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95" w:rsidRPr="003D78A8" w:rsidRDefault="003D78A8" w:rsidP="003D78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8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79183" cy="5368775"/>
            <wp:effectExtent l="19050" t="0" r="2217" b="0"/>
            <wp:docPr id="1" name="Picture 1" descr="E:\My paper=SNN\Pratik Yeole\Acta Chem Slov\R1\Figure R1\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paper=SNN\Pratik Yeole\Acta Chem Slov\R1\Figure R1\Figure 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584" cy="537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8A8" w:rsidRPr="003D78A8" w:rsidRDefault="003D78A8" w:rsidP="003D78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8A8">
        <w:rPr>
          <w:rFonts w:ascii="Times New Roman" w:hAnsi="Times New Roman" w:cs="Times New Roman"/>
          <w:b/>
          <w:sz w:val="24"/>
          <w:szCs w:val="24"/>
        </w:rPr>
        <w:t>Figure S1</w:t>
      </w:r>
      <w:r w:rsidRPr="003D78A8">
        <w:rPr>
          <w:rFonts w:ascii="Times New Roman" w:hAnsi="Times New Roman" w:cs="Times New Roman"/>
          <w:sz w:val="24"/>
          <w:szCs w:val="24"/>
        </w:rPr>
        <w:t xml:space="preserve">: (A) </w:t>
      </w:r>
      <w:r w:rsidRPr="003D78A8">
        <w:rPr>
          <w:rFonts w:ascii="Times New Roman" w:hAnsi="Times New Roman" w:cs="Times New Roman"/>
          <w:bCs/>
          <w:sz w:val="24"/>
          <w:szCs w:val="24"/>
        </w:rPr>
        <w:t>Diffractogram of bone meal</w:t>
      </w:r>
      <w:r w:rsidR="00F248F5">
        <w:rPr>
          <w:rFonts w:ascii="Times New Roman" w:hAnsi="Times New Roman" w:cs="Times New Roman"/>
          <w:bCs/>
          <w:sz w:val="24"/>
          <w:szCs w:val="24"/>
        </w:rPr>
        <w:t>;</w:t>
      </w:r>
      <w:r w:rsidRPr="003D78A8">
        <w:rPr>
          <w:rFonts w:ascii="Times New Roman" w:hAnsi="Times New Roman" w:cs="Times New Roman"/>
          <w:bCs/>
          <w:sz w:val="24"/>
          <w:szCs w:val="24"/>
        </w:rPr>
        <w:t xml:space="preserve"> (B) EDAX spectrum of bone meal.</w:t>
      </w:r>
    </w:p>
    <w:sectPr w:rsidR="003D78A8" w:rsidRPr="003D78A8" w:rsidSect="003D78A8">
      <w:pgSz w:w="11906" w:h="16838" w:code="9"/>
      <w:pgMar w:top="1440" w:right="1440" w:bottom="1440" w:left="1440" w:header="706" w:footer="706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NTQ0MzEyMTEzMDa1NDBR0lEKTi0uzszPAykwrAUAOS2foywAAAA="/>
  </w:docVars>
  <w:rsids>
    <w:rsidRoot w:val="003D78A8"/>
    <w:rsid w:val="003D78A8"/>
    <w:rsid w:val="006F6495"/>
    <w:rsid w:val="00AB42DA"/>
    <w:rsid w:val="00B15DA3"/>
    <w:rsid w:val="00BA7D3F"/>
    <w:rsid w:val="00F2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SN</cp:lastModifiedBy>
  <cp:revision>6</cp:revision>
  <dcterms:created xsi:type="dcterms:W3CDTF">2024-01-31T08:43:00Z</dcterms:created>
  <dcterms:modified xsi:type="dcterms:W3CDTF">2024-01-31T08:53:00Z</dcterms:modified>
</cp:coreProperties>
</file>