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29" w:rsidRPr="00F475A6" w:rsidRDefault="00672496" w:rsidP="003D10FB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List of </w:t>
      </w:r>
      <w:r w:rsidR="00526D1D" w:rsidRPr="00F475A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Suggested </w:t>
      </w:r>
      <w:r w:rsidR="003D10FB" w:rsidRPr="00F475A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Reviewer</w:t>
      </w:r>
      <w:r w:rsidRPr="00F475A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  <w:r w:rsidR="006068B9" w:rsidRPr="00F475A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</w:p>
    <w:p w:rsidR="00672496" w:rsidRPr="00F475A6" w:rsidRDefault="00D91BEA" w:rsidP="0041459C">
      <w:pPr>
        <w:spacing w:line="36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>A</w:t>
      </w:r>
      <w:r w:rsidR="0041459C"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 xml:space="preserve">uthors should declare </w:t>
      </w:r>
      <w:r w:rsidR="0041459C"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 xml:space="preserve">that they have no conflict of interest </w:t>
      </w:r>
      <w:r w:rsidR="0041459C"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 xml:space="preserve">with suggested reviewers and </w:t>
      </w:r>
      <w:r w:rsidR="0041459C"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>that suggested reviewers are experts in the field of the submitted manuscript</w:t>
      </w:r>
      <w:r w:rsidR="0041459C"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AF5E1"/>
        </w:rPr>
        <w:t>.</w:t>
      </w:r>
    </w:p>
    <w:p w:rsidR="00B66A80" w:rsidRPr="00F475A6" w:rsidRDefault="00B66A80" w:rsidP="00B66A80">
      <w:pPr>
        <w:pStyle w:val="Heading1"/>
        <w:bidi w:val="0"/>
        <w:spacing w:before="0"/>
        <w:rPr>
          <w:rStyle w:val="title-text"/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  <w:highlight w:val="yellow"/>
        </w:rPr>
        <w:t>1-</w:t>
      </w:r>
      <w:r w:rsidR="005C5C96" w:rsidRPr="00F475A6">
        <w:rPr>
          <w:rStyle w:val="title-text"/>
          <w:rFonts w:asciiTheme="majorBidi" w:hAnsiTheme="majorBidi"/>
          <w:color w:val="000000" w:themeColor="text1"/>
          <w:sz w:val="24"/>
          <w:szCs w:val="24"/>
          <w:highlight w:val="yellow"/>
        </w:rPr>
        <w:t>Liming Zhao</w:t>
      </w:r>
    </w:p>
    <w:p w:rsidR="005C5C96" w:rsidRPr="00F475A6" w:rsidRDefault="005C5C96" w:rsidP="005C5C9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5F5F5"/>
        </w:rPr>
        <w:t>State Key Laboratory of Bioreactor Engineering, School of Biotechnology, East China University of Science and Technology, Shanghai 200237, China</w:t>
      </w:r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B66A80" w:rsidRPr="00F475A6" w:rsidRDefault="00AE09CE" w:rsidP="00B66A80">
      <w:pPr>
        <w:pStyle w:val="Heading1"/>
        <w:bidi w:val="0"/>
        <w:spacing w:before="0"/>
        <w:rPr>
          <w:rStyle w:val="title-text"/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 xml:space="preserve">Email: </w:t>
      </w:r>
      <w:hyperlink r:id="rId5" w:tgtFrame="_self" w:history="1">
        <w:r w:rsidR="005C5C96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  <w:shd w:val="clear" w:color="auto" w:fill="F5F5F5"/>
          </w:rPr>
          <w:t>zhaoliming@ecust.edu.cn</w:t>
        </w:r>
      </w:hyperlink>
    </w:p>
    <w:p w:rsidR="005C5C96" w:rsidRPr="00F475A6" w:rsidRDefault="005C5C96" w:rsidP="005C5C9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F435C" w:rsidRPr="00F475A6" w:rsidRDefault="005544CE" w:rsidP="005544CE">
      <w:pPr>
        <w:pStyle w:val="Heading1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1</w:t>
      </w:r>
      <w:r w:rsidR="00B66A80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-</w:t>
      </w:r>
      <w:r w:rsidR="001F435C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Adsorption behaviors and kinetics studies of </w:t>
      </w:r>
      <w:proofErr w:type="spellStart"/>
      <w:r w:rsidR="001F435C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chitooligosaccharides</w:t>
      </w:r>
      <w:proofErr w:type="spellEnd"/>
      <w:r w:rsidR="001F435C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 with specific degree of polymerization on a novel ion-exchange resin</w:t>
      </w:r>
      <w:r w:rsidR="001F435C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6" w:tooltip="Go to Chemical Engineering Journal on ScienceDirect" w:history="1">
        <w:r w:rsidR="001F435C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Chemical Engineering Journal</w:t>
        </w:r>
      </w:hyperlink>
      <w:r w:rsidR="001F435C"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7" w:tooltip="Go to table of contents for this volume/issue" w:history="1">
        <w:r w:rsidR="001F435C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430, Part 1</w:t>
        </w:r>
      </w:hyperlink>
      <w:r w:rsidR="001F435C" w:rsidRPr="00F475A6">
        <w:rPr>
          <w:rFonts w:asciiTheme="majorBidi" w:hAnsiTheme="majorBidi"/>
          <w:color w:val="000000" w:themeColor="text1"/>
          <w:sz w:val="24"/>
          <w:szCs w:val="24"/>
        </w:rPr>
        <w:t>, 15 February 2022, 132630</w:t>
      </w:r>
    </w:p>
    <w:p w:rsidR="005544CE" w:rsidRPr="00F475A6" w:rsidRDefault="00E57877" w:rsidP="005544CE">
      <w:pPr>
        <w:pStyle w:val="Heading2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2-</w:t>
      </w:r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Effective adsorption and concentration of </w:t>
      </w:r>
      <w:proofErr w:type="spellStart"/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carnosine</w:t>
      </w:r>
      <w:proofErr w:type="spellEnd"/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 by nickel species within </w:t>
      </w:r>
      <w:proofErr w:type="spellStart"/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mesoporous</w:t>
      </w:r>
      <w:proofErr w:type="spellEnd"/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 silica</w:t>
      </w:r>
      <w:r w:rsidR="005544C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8" w:tooltip="Go to LWT on ScienceDirect" w:history="1">
        <w:r w:rsidR="005544CE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LWT</w:t>
        </w:r>
      </w:hyperlink>
      <w:r w:rsidR="005544CE"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9" w:tooltip="Go to table of contents for this volume/issue" w:history="1">
        <w:r w:rsidR="005544CE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74</w:t>
        </w:r>
      </w:hyperlink>
      <w:r w:rsidR="005544CE" w:rsidRPr="00F475A6">
        <w:rPr>
          <w:rFonts w:asciiTheme="majorBidi" w:hAnsiTheme="majorBidi"/>
          <w:color w:val="000000" w:themeColor="text1"/>
          <w:sz w:val="24"/>
          <w:szCs w:val="24"/>
        </w:rPr>
        <w:t>, December 2016, Pages 211-218</w:t>
      </w:r>
    </w:p>
    <w:p w:rsidR="005544CE" w:rsidRPr="00F475A6" w:rsidRDefault="005544CE" w:rsidP="005544CE">
      <w:pPr>
        <w:pStyle w:val="Heading1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</w:p>
    <w:p w:rsidR="002C25B9" w:rsidRPr="00F475A6" w:rsidRDefault="00E40C61" w:rsidP="00D04EA3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2</w:t>
      </w:r>
      <w:r w:rsidR="006068B9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-</w:t>
      </w:r>
      <w:bookmarkStart w:id="0" w:name="bau005"/>
      <w:r w:rsidR="00EA5B7F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begin"/>
      </w:r>
      <w:r w:rsidR="00EA5B7F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instrText xml:space="preserve"> HYPERLINK "https://www.sciencedirect.com/science/article/abs/pii/S1385894718320527" \l "!" </w:instrText>
      </w:r>
      <w:r w:rsidR="00EA5B7F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separate"/>
      </w:r>
      <w:r w:rsidR="00EA5B7F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Huawei</w:t>
      </w:r>
      <w:r w:rsidR="00EA5B7F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 xml:space="preserve"> </w:t>
      </w:r>
      <w:r w:rsidR="00EA5B7F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Yang</w:t>
      </w:r>
      <w:r w:rsidR="00EA5B7F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end"/>
      </w:r>
      <w:bookmarkEnd w:id="0"/>
    </w:p>
    <w:p w:rsidR="00EA5B7F" w:rsidRPr="00EA5B7F" w:rsidRDefault="00EA5B7F" w:rsidP="00EA5B7F">
      <w:pPr>
        <w:shd w:val="clear" w:color="auto" w:fill="F5F5F5"/>
        <w:bidi w:val="0"/>
        <w:spacing w:after="12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EA5B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Shandong Key University Laboratory of High Performance and Functional Polymer, School of Chemistry and Materials Science, </w:t>
      </w:r>
      <w:proofErr w:type="spellStart"/>
      <w:r w:rsidRPr="00EA5B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Ludong</w:t>
      </w:r>
      <w:proofErr w:type="spellEnd"/>
      <w:r w:rsidRPr="00EA5B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University, </w:t>
      </w:r>
      <w:proofErr w:type="spellStart"/>
      <w:r w:rsidRPr="00EA5B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Yantai</w:t>
      </w:r>
      <w:proofErr w:type="spellEnd"/>
      <w:r w:rsidRPr="00EA5B7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264025, China</w:t>
      </w:r>
    </w:p>
    <w:p w:rsidR="00EA5B7F" w:rsidRPr="00F475A6" w:rsidRDefault="00EA5B7F" w:rsidP="00EA5B7F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10" w:tgtFrame="_self" w:history="1">
        <w:r w:rsidRPr="00F475A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5F5F5"/>
          </w:rPr>
          <w:t>huaweiyang@ldu.edu.cn</w:t>
        </w:r>
      </w:hyperlink>
    </w:p>
    <w:p w:rsidR="002C25B9" w:rsidRPr="00F475A6" w:rsidRDefault="002C25B9" w:rsidP="002C25B9">
      <w:pPr>
        <w:pStyle w:val="Heading2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1-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Ionic self-assembly of poly(ionic liquid)-</w:t>
      </w:r>
      <w:proofErr w:type="spellStart"/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polyoxometalate</w:t>
      </w:r>
      <w:proofErr w:type="spellEnd"/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 hybrids for selective adsorption of anionic dyes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1" w:tooltip="Go to Chemical Engineering Journal on ScienceDirect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Chemical Engineering Journal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2" w:tooltip="Go to table of contents for this volume/issue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358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>, 15 February 2019, Pages 850-859</w:t>
      </w:r>
    </w:p>
    <w:p w:rsidR="005D16CB" w:rsidRPr="00F475A6" w:rsidRDefault="002C25B9" w:rsidP="005D16CB">
      <w:pPr>
        <w:pStyle w:val="Heading2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2-</w:t>
      </w:r>
      <w:r w:rsidR="005D16CB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Rapid removal of anionic dye from water by </w:t>
      </w:r>
      <w:proofErr w:type="gramStart"/>
      <w:r w:rsidR="005D16CB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poly(</w:t>
      </w:r>
      <w:proofErr w:type="gramEnd"/>
      <w:r w:rsidR="005D16CB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ionic liquid)-modified magnetic nanoparticles</w:t>
      </w:r>
      <w:r w:rsidR="005D16CB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3" w:tooltip="Go to Journal of Molecular Liquids on ScienceDirect" w:history="1">
        <w:r w:rsidR="005D16CB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Journal of Molecular Liquids</w:t>
        </w:r>
      </w:hyperlink>
      <w:r w:rsidR="005D16CB"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4" w:tooltip="Go to table of contents for this volume/issue" w:history="1">
        <w:r w:rsidR="005D16CB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284</w:t>
        </w:r>
      </w:hyperlink>
      <w:r w:rsidR="005D16CB" w:rsidRPr="00F475A6">
        <w:rPr>
          <w:rFonts w:asciiTheme="majorBidi" w:hAnsiTheme="majorBidi"/>
          <w:color w:val="000000" w:themeColor="text1"/>
          <w:sz w:val="24"/>
          <w:szCs w:val="24"/>
        </w:rPr>
        <w:t>, 15 June 2019, Pages 383-392</w:t>
      </w:r>
    </w:p>
    <w:p w:rsidR="005D16CB" w:rsidRPr="00F475A6" w:rsidRDefault="005D16CB" w:rsidP="005D16CB">
      <w:pPr>
        <w:pStyle w:val="Heading1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</w:p>
    <w:p w:rsidR="00F475A6" w:rsidRDefault="00F475A6" w:rsidP="00E40C61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E40C61" w:rsidRPr="00F475A6" w:rsidRDefault="00E40C61" w:rsidP="00F475A6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3</w:t>
      </w:r>
      <w:r w:rsidR="006068B9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-</w:t>
      </w:r>
      <w:r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Tomohito Kameda</w:t>
      </w:r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068B9" w:rsidRPr="00F475A6" w:rsidRDefault="006068B9" w:rsidP="00E40C61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>Tohoko</w:t>
      </w:r>
      <w:proofErr w:type="spellEnd"/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</w:t>
      </w:r>
      <w:r w:rsidR="00E40C61"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068B9" w:rsidRPr="00F475A6" w:rsidRDefault="001870B9" w:rsidP="00E40C61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15" w:history="1">
        <w:r w:rsidR="006068B9" w:rsidRPr="00F475A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tomohito.kameda@tohoku.ac.jp</w:t>
        </w:r>
      </w:hyperlink>
      <w:r w:rsidR="006068B9"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D04EA3" w:rsidRPr="00F475A6" w:rsidRDefault="00D04EA3" w:rsidP="00D04EA3">
      <w:pPr>
        <w:pStyle w:val="Heading1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1-</w:t>
      </w:r>
      <w:r w:rsidRPr="00F475A6">
        <w:rPr>
          <w:rStyle w:val="ListParagraph"/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Adsorption of SeO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  <w:vertAlign w:val="subscript"/>
        </w:rPr>
        <w:t>4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  <w:vertAlign w:val="superscript"/>
        </w:rPr>
        <w:t>2−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 by delaminated Mg-Al layered double hydroxide </w:t>
      </w:r>
      <w:proofErr w:type="spellStart"/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nanosheets</w:t>
      </w:r>
      <w:proofErr w:type="spellEnd"/>
    </w:p>
    <w:p w:rsidR="00D04EA3" w:rsidRPr="00F475A6" w:rsidRDefault="00D04EA3" w:rsidP="00D04EA3">
      <w:pPr>
        <w:pStyle w:val="Heading2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hyperlink r:id="rId16" w:tooltip="Go to Inorganic Chemistry Communications on ScienceDirect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Inorganic Chemistry Communications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7" w:tooltip="Go to table of contents for this volume/issue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122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>, December 2020, 108266</w:t>
      </w:r>
      <w:r w:rsidR="00F52DF9" w:rsidRPr="00F475A6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300C81" w:rsidRPr="00F475A6" w:rsidRDefault="00300C81" w:rsidP="00300C81">
      <w:pPr>
        <w:pStyle w:val="Heading2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2-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Kinetics and adsorption isotherm of ammonia uptake by </w:t>
      </w:r>
      <w:proofErr w:type="spellStart"/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cation</w:t>
      </w:r>
      <w:proofErr w:type="spellEnd"/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 exchange resins and treatment of mixed aqueous lactate–ammonia by Mg–Al layered double oxide and the resins</w:t>
      </w: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8" w:tooltip="Go to Journal of Water Process Engineering on ScienceDirect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Journal of Water Process Engineering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19" w:tooltip="Go to table of contents for this volume/issue" w:history="1">
        <w:r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41</w:t>
        </w:r>
      </w:hyperlink>
      <w:r w:rsidRPr="00F475A6">
        <w:rPr>
          <w:rFonts w:asciiTheme="majorBidi" w:hAnsiTheme="majorBidi"/>
          <w:color w:val="000000" w:themeColor="text1"/>
          <w:sz w:val="24"/>
          <w:szCs w:val="24"/>
        </w:rPr>
        <w:t>, June 2021, 102027</w:t>
      </w:r>
      <w:r w:rsidR="00F52DF9" w:rsidRPr="00F475A6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F52DF9" w:rsidRPr="00F475A6" w:rsidRDefault="00F52DF9" w:rsidP="00E40C61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72F1E" w:rsidRPr="00F475A6" w:rsidRDefault="00E40C61" w:rsidP="00F72F1E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4</w:t>
      </w:r>
      <w:r w:rsidR="00F72F1E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 xml:space="preserve">- </w:t>
      </w:r>
      <w:bookmarkStart w:id="1" w:name="bau7"/>
      <w:r w:rsidR="00F72F1E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begin"/>
      </w:r>
      <w:r w:rsidR="00F72F1E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instrText xml:space="preserve"> HYPERLINK "https://www.sciencedirect.com/science/article/abs/pii/S0959652620348174" \l "!" </w:instrText>
      </w:r>
      <w:r w:rsidR="00F72F1E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separate"/>
      </w:r>
      <w:proofErr w:type="spellStart"/>
      <w:r w:rsidR="00F72F1E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Liwei</w:t>
      </w:r>
      <w:proofErr w:type="spellEnd"/>
      <w:r w:rsidR="00F72F1E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 xml:space="preserve"> </w:t>
      </w:r>
      <w:r w:rsidR="00F72F1E" w:rsidRPr="00F475A6">
        <w:rPr>
          <w:rStyle w:val="text"/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Wang</w:t>
      </w:r>
      <w:r w:rsidR="00F72F1E" w:rsidRPr="00F475A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fldChar w:fldCharType="end"/>
      </w:r>
      <w:bookmarkEnd w:id="1"/>
    </w:p>
    <w:p w:rsidR="00F475A6" w:rsidRPr="00F475A6" w:rsidRDefault="00F475A6" w:rsidP="00F475A6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5F5F5"/>
        </w:rPr>
        <w:t xml:space="preserve">Fujian Engineering Research Center of New Chinese Lacquer Material, </w:t>
      </w:r>
      <w:proofErr w:type="spellStart"/>
      <w:r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5F5F5"/>
        </w:rPr>
        <w:t>Minjiang</w:t>
      </w:r>
      <w:proofErr w:type="spellEnd"/>
      <w:r w:rsidRPr="00F475A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5F5F5"/>
        </w:rPr>
        <w:t xml:space="preserve"> University, Fuzhou, 350108, China</w:t>
      </w:r>
    </w:p>
    <w:p w:rsidR="00F475A6" w:rsidRPr="00F475A6" w:rsidRDefault="00F475A6" w:rsidP="00F475A6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Emil: </w:t>
      </w:r>
      <w:hyperlink r:id="rId20" w:tgtFrame="_self" w:history="1">
        <w:r w:rsidRPr="00F475A6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5F5F5"/>
          </w:rPr>
          <w:t>wlw@mju.edu.cn</w:t>
        </w:r>
      </w:hyperlink>
    </w:p>
    <w:p w:rsidR="00F72F1E" w:rsidRPr="00F475A6" w:rsidRDefault="001D1F91" w:rsidP="00F72F1E">
      <w:pPr>
        <w:pStyle w:val="Heading2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1-</w:t>
      </w:r>
      <w:r w:rsidR="00F72F1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>Adsorption of organic dyes from wastewater by metal-doped porous carbon materials</w:t>
      </w:r>
      <w:r w:rsidR="00F72F1E" w:rsidRPr="00F475A6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21" w:tooltip="Go to Journal of Cleaner Production on ScienceDirect" w:history="1">
        <w:r w:rsidR="00F72F1E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Journal of Cleaner Production</w:t>
        </w:r>
      </w:hyperlink>
      <w:r w:rsidR="00F72F1E" w:rsidRPr="00F475A6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22" w:tooltip="Go to table of contents for this volume/issue" w:history="1">
        <w:r w:rsidR="00F72F1E" w:rsidRPr="00F475A6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284</w:t>
        </w:r>
      </w:hyperlink>
      <w:r w:rsidR="00F72F1E" w:rsidRPr="00F475A6">
        <w:rPr>
          <w:rFonts w:asciiTheme="majorBidi" w:hAnsiTheme="majorBidi"/>
          <w:color w:val="000000" w:themeColor="text1"/>
          <w:sz w:val="24"/>
          <w:szCs w:val="24"/>
        </w:rPr>
        <w:t>, 15 February</w:t>
      </w:r>
      <w:r w:rsidR="00897526">
        <w:rPr>
          <w:rFonts w:asciiTheme="majorBidi" w:hAnsiTheme="majorBidi"/>
          <w:color w:val="000000" w:themeColor="text1"/>
          <w:sz w:val="24"/>
          <w:szCs w:val="24"/>
        </w:rPr>
        <w:t>,</w:t>
      </w:r>
      <w:r w:rsidR="00F72F1E" w:rsidRPr="00F475A6">
        <w:rPr>
          <w:rFonts w:asciiTheme="majorBidi" w:hAnsiTheme="majorBidi"/>
          <w:color w:val="000000" w:themeColor="text1"/>
          <w:sz w:val="24"/>
          <w:szCs w:val="24"/>
        </w:rPr>
        <w:t xml:space="preserve"> 2021, 124773</w:t>
      </w:r>
    </w:p>
    <w:p w:rsidR="00F72F1E" w:rsidRPr="00F475A6" w:rsidRDefault="001D1F91" w:rsidP="001D1F91">
      <w:pPr>
        <w:pStyle w:val="Heading1"/>
        <w:bidi w:val="0"/>
        <w:spacing w:before="0"/>
        <w:rPr>
          <w:rFonts w:asciiTheme="majorBidi" w:hAnsi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/>
          <w:color w:val="000000" w:themeColor="text1"/>
          <w:sz w:val="24"/>
          <w:szCs w:val="24"/>
        </w:rPr>
        <w:t>2-</w:t>
      </w:r>
      <w:r w:rsidRPr="00F475A6">
        <w:rPr>
          <w:rStyle w:val="Strong"/>
          <w:rFonts w:asciiTheme="majorBidi" w:hAnsi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Adsorption of basic magenta on </w:t>
      </w:r>
      <w:proofErr w:type="spellStart"/>
      <w:r w:rsidRPr="00F475A6">
        <w:rPr>
          <w:rStyle w:val="Strong"/>
          <w:rFonts w:asciiTheme="majorBidi" w:hAnsi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graphene</w:t>
      </w:r>
      <w:proofErr w:type="spellEnd"/>
      <w:r w:rsidRPr="00F475A6">
        <w:rPr>
          <w:rStyle w:val="Strong"/>
          <w:rFonts w:asciiTheme="majorBidi" w:hAnsi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oxide-modified sugarcane bagasse</w:t>
      </w:r>
      <w:r w:rsidRPr="00F475A6">
        <w:rPr>
          <w:rFonts w:asciiTheme="majorBidi" w:hAnsiTheme="majorBidi"/>
          <w:b/>
          <w:bCs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Pr="00F475A6">
        <w:rPr>
          <w:rStyle w:val="Emphasis"/>
          <w:rFonts w:asciiTheme="majorBidi" w:hAnsi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BioRes</w:t>
      </w:r>
      <w:proofErr w:type="spellEnd"/>
      <w:r w:rsidRPr="00F475A6">
        <w:rPr>
          <w:rFonts w:asciiTheme="majorBidi" w:hAnsiTheme="majorBidi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F475A6">
        <w:rPr>
          <w:rFonts w:asciiTheme="majorBidi" w:hAnsi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75A6">
        <w:rPr>
          <w:rFonts w:asciiTheme="majorBidi" w:hAnsiTheme="majorBidi"/>
          <w:color w:val="000000" w:themeColor="text1"/>
          <w:sz w:val="24"/>
          <w:szCs w:val="24"/>
          <w:shd w:val="clear" w:color="auto" w:fill="FFFFFF"/>
        </w:rPr>
        <w:t xml:space="preserve">2019, </w:t>
      </w:r>
      <w:r w:rsidRPr="00F475A6">
        <w:rPr>
          <w:rFonts w:asciiTheme="majorBidi" w:hAnsiTheme="majorBidi"/>
          <w:color w:val="000000" w:themeColor="text1"/>
          <w:sz w:val="24"/>
          <w:szCs w:val="24"/>
          <w:shd w:val="clear" w:color="auto" w:fill="FFFFFF"/>
        </w:rPr>
        <w:t>14(4), 8100-8113.</w:t>
      </w:r>
    </w:p>
    <w:p w:rsidR="006068B9" w:rsidRPr="00F475A6" w:rsidRDefault="006068B9" w:rsidP="00E40C61">
      <w:pPr>
        <w:pStyle w:val="NoSpacing"/>
        <w:bidi w:val="0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475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16007B" w:rsidRPr="001870B9" w:rsidRDefault="00CC73D2" w:rsidP="001870B9">
      <w:pPr>
        <w:pStyle w:val="Heading1"/>
        <w:bidi w:val="0"/>
        <w:spacing w:before="0"/>
        <w:rPr>
          <w:rStyle w:val="text"/>
          <w:rFonts w:asciiTheme="majorBidi" w:hAnsiTheme="majorBidi"/>
          <w:color w:val="000000" w:themeColor="text1"/>
          <w:sz w:val="24"/>
          <w:szCs w:val="24"/>
          <w:shd w:val="clear" w:color="auto" w:fill="F5F5F5"/>
        </w:rPr>
      </w:pPr>
      <w:r w:rsidRPr="001870B9">
        <w:rPr>
          <w:rFonts w:asciiTheme="majorBidi" w:hAnsiTheme="majorBidi"/>
          <w:color w:val="000000" w:themeColor="text1"/>
          <w:sz w:val="24"/>
          <w:szCs w:val="24"/>
          <w:highlight w:val="yellow"/>
        </w:rPr>
        <w:t>5-</w:t>
      </w:r>
      <w:r w:rsidR="001870B9" w:rsidRPr="001870B9">
        <w:rPr>
          <w:rStyle w:val="Hyperlink"/>
          <w:rFonts w:asciiTheme="majorBidi" w:hAnsiTheme="majorBidi"/>
          <w:color w:val="000000" w:themeColor="text1"/>
          <w:sz w:val="24"/>
          <w:szCs w:val="24"/>
          <w:highlight w:val="yellow"/>
          <w:u w:val="none"/>
          <w:shd w:val="clear" w:color="auto" w:fill="F5F5F5"/>
        </w:rPr>
        <w:t xml:space="preserve"> </w:t>
      </w:r>
      <w:r w:rsidR="001870B9" w:rsidRPr="001870B9">
        <w:rPr>
          <w:rStyle w:val="text"/>
          <w:rFonts w:asciiTheme="majorBidi" w:hAnsiTheme="majorBidi"/>
          <w:color w:val="000000" w:themeColor="text1"/>
          <w:sz w:val="24"/>
          <w:szCs w:val="24"/>
          <w:highlight w:val="yellow"/>
          <w:shd w:val="clear" w:color="auto" w:fill="F5F5F5"/>
        </w:rPr>
        <w:t>Yu-</w:t>
      </w:r>
      <w:proofErr w:type="spellStart"/>
      <w:r w:rsidR="001870B9" w:rsidRPr="001870B9">
        <w:rPr>
          <w:rStyle w:val="text"/>
          <w:rFonts w:asciiTheme="majorBidi" w:hAnsiTheme="majorBidi"/>
          <w:color w:val="000000" w:themeColor="text1"/>
          <w:sz w:val="24"/>
          <w:szCs w:val="24"/>
          <w:highlight w:val="yellow"/>
          <w:shd w:val="clear" w:color="auto" w:fill="F5F5F5"/>
        </w:rPr>
        <w:t>Teng</w:t>
      </w:r>
      <w:proofErr w:type="spellEnd"/>
      <w:r w:rsidR="001870B9" w:rsidRPr="001870B9">
        <w:rPr>
          <w:rFonts w:asciiTheme="majorBidi" w:hAnsiTheme="majorBidi"/>
          <w:color w:val="000000" w:themeColor="text1"/>
          <w:sz w:val="24"/>
          <w:szCs w:val="24"/>
          <w:highlight w:val="yellow"/>
          <w:shd w:val="clear" w:color="auto" w:fill="F5F5F5"/>
        </w:rPr>
        <w:t> </w:t>
      </w:r>
      <w:r w:rsidR="001870B9" w:rsidRPr="001870B9">
        <w:rPr>
          <w:rStyle w:val="text"/>
          <w:rFonts w:asciiTheme="majorBidi" w:hAnsiTheme="majorBidi"/>
          <w:color w:val="000000" w:themeColor="text1"/>
          <w:sz w:val="24"/>
          <w:szCs w:val="24"/>
          <w:highlight w:val="yellow"/>
          <w:shd w:val="clear" w:color="auto" w:fill="F5F5F5"/>
        </w:rPr>
        <w:t>Zhang</w:t>
      </w:r>
    </w:p>
    <w:p w:rsidR="00CC73D2" w:rsidRPr="001870B9" w:rsidRDefault="00CC73D2" w:rsidP="00CC73D2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870B9" w:rsidRPr="001870B9" w:rsidRDefault="001870B9" w:rsidP="008467AA">
      <w:pPr>
        <w:shd w:val="clear" w:color="auto" w:fill="F5F5F5"/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70B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5F5F5"/>
        </w:rPr>
        <w:t>College of Chemical Engineering, Northeast Electric Power University, Jilin, 132012, PR China</w:t>
      </w:r>
    </w:p>
    <w:p w:rsidR="001870B9" w:rsidRPr="001870B9" w:rsidRDefault="008467AA" w:rsidP="001870B9">
      <w:pPr>
        <w:shd w:val="clear" w:color="auto" w:fill="F5F5F5"/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70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23" w:tgtFrame="_self" w:history="1">
        <w:r w:rsidR="001870B9"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zhangyuteng@neepu.edu.cn</w:t>
        </w:r>
      </w:hyperlink>
    </w:p>
    <w:p w:rsidR="001870B9" w:rsidRPr="001870B9" w:rsidRDefault="008467AA" w:rsidP="001870B9">
      <w:pPr>
        <w:pStyle w:val="Heading2"/>
        <w:bidi w:val="0"/>
        <w:spacing w:before="0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1870B9">
        <w:rPr>
          <w:rFonts w:asciiTheme="majorBidi" w:hAnsiTheme="majorBidi"/>
          <w:color w:val="000000" w:themeColor="text1"/>
          <w:sz w:val="24"/>
          <w:szCs w:val="24"/>
        </w:rPr>
        <w:t>1-</w:t>
      </w:r>
      <w:r w:rsidR="00865F4A" w:rsidRPr="001870B9">
        <w:rPr>
          <w:rStyle w:val="title-text"/>
          <w:rFonts w:asciiTheme="majorBidi" w:hAnsiTheme="majorBidi"/>
          <w:color w:val="000000" w:themeColor="text1"/>
          <w:sz w:val="24"/>
          <w:szCs w:val="24"/>
        </w:rPr>
        <w:t xml:space="preserve">Solvent-directed assembly of </w:t>
      </w:r>
      <w:proofErr w:type="spellStart"/>
      <w:r w:rsidR="00865F4A" w:rsidRPr="001870B9">
        <w:rPr>
          <w:rStyle w:val="title-text"/>
          <w:rFonts w:asciiTheme="majorBidi" w:hAnsiTheme="majorBidi"/>
          <w:color w:val="000000" w:themeColor="text1"/>
          <w:sz w:val="24"/>
          <w:szCs w:val="24"/>
        </w:rPr>
        <w:t>Zr</w:t>
      </w:r>
      <w:proofErr w:type="spellEnd"/>
      <w:r w:rsidR="00865F4A" w:rsidRPr="001870B9">
        <w:rPr>
          <w:rStyle w:val="title-text"/>
          <w:rFonts w:asciiTheme="majorBidi" w:hAnsiTheme="majorBidi"/>
          <w:color w:val="000000" w:themeColor="text1"/>
          <w:sz w:val="24"/>
          <w:szCs w:val="24"/>
        </w:rPr>
        <w:t>-based metal-organic cages for dye adsorption from aqueous solution</w:t>
      </w:r>
      <w:r w:rsidR="001870B9" w:rsidRPr="001870B9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24" w:tooltip="Go to Journal of Solid State Chemistry on ScienceDirect" w:history="1">
        <w:r w:rsidR="001870B9" w:rsidRPr="001870B9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Journal of Solid State Chemistry</w:t>
        </w:r>
      </w:hyperlink>
      <w:r w:rsidR="001870B9" w:rsidRPr="001870B9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hyperlink r:id="rId25" w:tooltip="Go to table of contents for this volume/issue" w:history="1">
        <w:r w:rsidR="001870B9" w:rsidRPr="001870B9">
          <w:rPr>
            <w:rStyle w:val="Hyperlink"/>
            <w:rFonts w:asciiTheme="majorBidi" w:hAnsiTheme="majorBidi"/>
            <w:color w:val="000000" w:themeColor="text1"/>
            <w:sz w:val="24"/>
            <w:szCs w:val="24"/>
            <w:u w:val="none"/>
          </w:rPr>
          <w:t>Volume 296</w:t>
        </w:r>
      </w:hyperlink>
      <w:r w:rsidR="001870B9" w:rsidRPr="001870B9">
        <w:rPr>
          <w:rFonts w:asciiTheme="majorBidi" w:hAnsiTheme="majorBidi"/>
          <w:color w:val="000000" w:themeColor="text1"/>
          <w:sz w:val="24"/>
          <w:szCs w:val="24"/>
        </w:rPr>
        <w:t>, April 2021, 121998</w:t>
      </w:r>
    </w:p>
    <w:p w:rsidR="00865F4A" w:rsidRPr="001870B9" w:rsidRDefault="00865F4A" w:rsidP="001870B9">
      <w:pPr>
        <w:shd w:val="clear" w:color="auto" w:fill="FFFFFF"/>
        <w:bidi w:val="0"/>
        <w:spacing w:before="100" w:beforeAutospacing="1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70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2- </w:t>
      </w:r>
      <w:hyperlink r:id="rId26" w:history="1">
        <w:r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Amino-functionalized </w:t>
        </w:r>
        <w:proofErr w:type="spellStart"/>
        <w:r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Zr</w:t>
        </w:r>
        <w:proofErr w:type="spellEnd"/>
        <w:r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-base</w:t>
        </w:r>
        <w:bookmarkStart w:id="2" w:name="_GoBack"/>
        <w:bookmarkEnd w:id="2"/>
        <w:r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 metal-organic tetrahedron for adsorptive removal of sulfonamide antibiotic in aqueous phase</w:t>
        </w:r>
      </w:hyperlink>
      <w:r w:rsidRPr="001870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1870B9">
        <w:rPr>
          <w:rFonts w:asciiTheme="majorBidi" w:hAnsiTheme="majorBidi" w:cstheme="majorBidi"/>
          <w:color w:val="000000" w:themeColor="text1"/>
          <w:sz w:val="24"/>
          <w:szCs w:val="24"/>
        </w:rPr>
        <w:t>October 2021</w:t>
      </w:r>
      <w:r w:rsidR="001870B9" w:rsidRPr="001870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7" w:history="1">
        <w:r w:rsidRPr="001870B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</w:rPr>
          <w:t>Polyhedron</w:t>
        </w:r>
      </w:hyperlink>
      <w:r w:rsidRPr="001870B9">
        <w:rPr>
          <w:rFonts w:asciiTheme="majorBidi" w:hAnsiTheme="majorBidi" w:cstheme="majorBidi"/>
          <w:color w:val="000000" w:themeColor="text1"/>
          <w:sz w:val="24"/>
          <w:szCs w:val="24"/>
        </w:rPr>
        <w:t> 211(19):115546</w:t>
      </w:r>
    </w:p>
    <w:p w:rsidR="008467AA" w:rsidRPr="00CC73D2" w:rsidRDefault="008467AA" w:rsidP="008467AA">
      <w:pPr>
        <w:bidi w:val="0"/>
      </w:pPr>
    </w:p>
    <w:sectPr w:rsidR="008467AA" w:rsidRPr="00CC73D2" w:rsidSect="004F622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11288"/>
    <w:multiLevelType w:val="multilevel"/>
    <w:tmpl w:val="45C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F6760"/>
    <w:multiLevelType w:val="hybridMultilevel"/>
    <w:tmpl w:val="9628FE2C"/>
    <w:lvl w:ilvl="0" w:tplc="310CF24A">
      <w:start w:val="1"/>
      <w:numFmt w:val="decimal"/>
      <w:lvlText w:val="%1-"/>
      <w:lvlJc w:val="left"/>
      <w:pPr>
        <w:ind w:left="1980" w:hanging="1620"/>
      </w:pPr>
      <w:rPr>
        <w:rFonts w:asciiTheme="majorBidi" w:hAnsiTheme="majorBidi" w:cstheme="majorBidi" w:hint="default"/>
        <w:color w:val="11111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25300"/>
    <w:multiLevelType w:val="multilevel"/>
    <w:tmpl w:val="F1D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9"/>
    <w:rsid w:val="0016007B"/>
    <w:rsid w:val="001870B9"/>
    <w:rsid w:val="001D1F91"/>
    <w:rsid w:val="001F435C"/>
    <w:rsid w:val="002C25B9"/>
    <w:rsid w:val="00300C81"/>
    <w:rsid w:val="0032237E"/>
    <w:rsid w:val="003D10FB"/>
    <w:rsid w:val="0041459C"/>
    <w:rsid w:val="00414785"/>
    <w:rsid w:val="004B7981"/>
    <w:rsid w:val="004F622E"/>
    <w:rsid w:val="00526D1D"/>
    <w:rsid w:val="005544CE"/>
    <w:rsid w:val="005C5C96"/>
    <w:rsid w:val="005D16CB"/>
    <w:rsid w:val="00604D6C"/>
    <w:rsid w:val="006068B9"/>
    <w:rsid w:val="00641D95"/>
    <w:rsid w:val="00672496"/>
    <w:rsid w:val="00725161"/>
    <w:rsid w:val="008340D0"/>
    <w:rsid w:val="008400B9"/>
    <w:rsid w:val="008467AA"/>
    <w:rsid w:val="00865F4A"/>
    <w:rsid w:val="00897526"/>
    <w:rsid w:val="009934F3"/>
    <w:rsid w:val="00A03935"/>
    <w:rsid w:val="00AE09CE"/>
    <w:rsid w:val="00B66A80"/>
    <w:rsid w:val="00C66C32"/>
    <w:rsid w:val="00C90D04"/>
    <w:rsid w:val="00CC73D2"/>
    <w:rsid w:val="00D04EA3"/>
    <w:rsid w:val="00D91BEA"/>
    <w:rsid w:val="00E40C61"/>
    <w:rsid w:val="00E57877"/>
    <w:rsid w:val="00EA5B7F"/>
    <w:rsid w:val="00F475A6"/>
    <w:rsid w:val="00F52DF9"/>
    <w:rsid w:val="00F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755C9-A051-41FD-9881-DD4E0CE6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E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25161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8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68B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251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40C61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4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D04EA3"/>
  </w:style>
  <w:style w:type="character" w:customStyle="1" w:styleId="Heading2Char">
    <w:name w:val="Heading 2 Char"/>
    <w:basedOn w:val="DefaultParagraphFont"/>
    <w:link w:val="Heading2"/>
    <w:uiPriority w:val="9"/>
    <w:rsid w:val="00D04E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B66A80"/>
  </w:style>
  <w:style w:type="character" w:styleId="Strong">
    <w:name w:val="Strong"/>
    <w:basedOn w:val="DefaultParagraphFont"/>
    <w:uiPriority w:val="22"/>
    <w:qFormat/>
    <w:rsid w:val="001D1F91"/>
    <w:rPr>
      <w:b/>
      <w:bCs/>
    </w:rPr>
  </w:style>
  <w:style w:type="character" w:styleId="Emphasis">
    <w:name w:val="Emphasis"/>
    <w:basedOn w:val="DefaultParagraphFont"/>
    <w:uiPriority w:val="20"/>
    <w:qFormat/>
    <w:rsid w:val="001D1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2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6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440">
          <w:marLeft w:val="6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8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8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1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89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lwt" TargetMode="External"/><Relationship Id="rId13" Type="http://schemas.openxmlformats.org/officeDocument/2006/relationships/hyperlink" Target="https://www.sciencedirect.com/journal/journal-of-molecular-liquids" TargetMode="External"/><Relationship Id="rId18" Type="http://schemas.openxmlformats.org/officeDocument/2006/relationships/hyperlink" Target="https://www.sciencedirect.com/journal/journal-of-water-process-engineering" TargetMode="External"/><Relationship Id="rId26" Type="http://schemas.openxmlformats.org/officeDocument/2006/relationships/hyperlink" Target="https://www.researchgate.net/publication/355610680_Amino-functionalized_Zr-based_metal-organic_tetrahedron_for_adsorptive_removal_of_sulfonamide_antibiotic_in_aqueous_pha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journal/journal-of-cleaner-production" TargetMode="External"/><Relationship Id="rId7" Type="http://schemas.openxmlformats.org/officeDocument/2006/relationships/hyperlink" Target="https://www.sciencedirect.com/journal/chemical-engineering-journal/vol/430/part/P1" TargetMode="External"/><Relationship Id="rId12" Type="http://schemas.openxmlformats.org/officeDocument/2006/relationships/hyperlink" Target="https://www.sciencedirect.com/journal/chemical-engineering-journal/vol/358/suppl/C" TargetMode="External"/><Relationship Id="rId17" Type="http://schemas.openxmlformats.org/officeDocument/2006/relationships/hyperlink" Target="https://www.sciencedirect.com/journal/inorganic-chemistry-communications/vol/122/suppl/C" TargetMode="External"/><Relationship Id="rId25" Type="http://schemas.openxmlformats.org/officeDocument/2006/relationships/hyperlink" Target="https://www.sciencedirect.com/journal/journal-of-solid-state-chemistry/vol/296/suppl/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journal/inorganic-chemistry-communications" TargetMode="External"/><Relationship Id="rId20" Type="http://schemas.openxmlformats.org/officeDocument/2006/relationships/hyperlink" Target="mailto:wlw@mju.edu.c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chemical-engineering-journal" TargetMode="External"/><Relationship Id="rId11" Type="http://schemas.openxmlformats.org/officeDocument/2006/relationships/hyperlink" Target="https://www.sciencedirect.com/journal/chemical-engineering-journal" TargetMode="External"/><Relationship Id="rId24" Type="http://schemas.openxmlformats.org/officeDocument/2006/relationships/hyperlink" Target="https://www.sciencedirect.com/journal/journal-of-solid-state-chemistry" TargetMode="External"/><Relationship Id="rId5" Type="http://schemas.openxmlformats.org/officeDocument/2006/relationships/hyperlink" Target="mailto:zhaoliming@ecust.edu.cn" TargetMode="External"/><Relationship Id="rId15" Type="http://schemas.openxmlformats.org/officeDocument/2006/relationships/hyperlink" Target="mailto:tomohito.kameda@tohoku.ac.jp" TargetMode="External"/><Relationship Id="rId23" Type="http://schemas.openxmlformats.org/officeDocument/2006/relationships/hyperlink" Target="mailto:zhangyuteng@neepu.edu.cn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uaweiyang@ldu.edu.cn" TargetMode="External"/><Relationship Id="rId19" Type="http://schemas.openxmlformats.org/officeDocument/2006/relationships/hyperlink" Target="https://www.sciencedirect.com/journal/journal-of-water-process-engineering/vol/41/suppl/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journal/lwt/vol/74/suppl/C" TargetMode="External"/><Relationship Id="rId14" Type="http://schemas.openxmlformats.org/officeDocument/2006/relationships/hyperlink" Target="https://www.sciencedirect.com/journal/journal-of-molecular-liquids/vol/284/suppl/C" TargetMode="External"/><Relationship Id="rId22" Type="http://schemas.openxmlformats.org/officeDocument/2006/relationships/hyperlink" Target="https://www.sciencedirect.com/journal/journal-of-cleaner-production/vol/284/suppl/C" TargetMode="External"/><Relationship Id="rId27" Type="http://schemas.openxmlformats.org/officeDocument/2006/relationships/hyperlink" Target="https://www.researchgate.net/journal/Polyhedron-0277-5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2022-08-09T02:15:00Z</dcterms:created>
  <dcterms:modified xsi:type="dcterms:W3CDTF">2022-08-23T06:10:00Z</dcterms:modified>
</cp:coreProperties>
</file>