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AD0C" w14:textId="374880F2" w:rsidR="00FB7368" w:rsidRDefault="0074223E" w:rsidP="00FB7368">
      <w:pPr>
        <w:bidi w:val="0"/>
        <w:spacing w:after="0"/>
        <w:ind w:firstLine="0"/>
        <w:jc w:val="both"/>
        <w:rPr>
          <w:color w:val="000000"/>
          <w:lang w:bidi="fa-IR"/>
        </w:rPr>
      </w:pPr>
      <w:r w:rsidRPr="00E91D01">
        <w:rPr>
          <w:szCs w:val="24"/>
        </w:rPr>
        <w:t>MnFe</w:t>
      </w:r>
      <w:r w:rsidRPr="00E91D01">
        <w:rPr>
          <w:szCs w:val="24"/>
          <w:vertAlign w:val="subscript"/>
        </w:rPr>
        <w:t>2</w:t>
      </w:r>
      <w:r w:rsidRPr="00E91D01">
        <w:rPr>
          <w:szCs w:val="24"/>
        </w:rPr>
        <w:t>O</w:t>
      </w:r>
      <w:r w:rsidRPr="00E91D01">
        <w:rPr>
          <w:szCs w:val="24"/>
          <w:vertAlign w:val="subscript"/>
        </w:rPr>
        <w:t>4</w:t>
      </w:r>
      <w:r w:rsidRPr="00E91D01">
        <w:rPr>
          <w:szCs w:val="24"/>
        </w:rPr>
        <w:t xml:space="preserve"> </w:t>
      </w:r>
      <w:r>
        <w:rPr>
          <w:szCs w:val="24"/>
        </w:rPr>
        <w:t xml:space="preserve">nanoparticles were used for the first time to remove phosphate ion from synthetic and real wastewater. </w:t>
      </w:r>
      <w:r w:rsidR="00FB7368" w:rsidRPr="00E91D01">
        <w:rPr>
          <w:rFonts w:eastAsia="AdvGulliv-R"/>
          <w:szCs w:val="24"/>
        </w:rPr>
        <w:t xml:space="preserve">BET, TGA/DTG, FTIR, </w:t>
      </w:r>
      <w:r w:rsidR="00FB7368" w:rsidRPr="00E91D01">
        <w:rPr>
          <w:szCs w:val="24"/>
        </w:rPr>
        <w:t>SEM, TEM</w:t>
      </w:r>
      <w:r w:rsidR="00FB7368" w:rsidRPr="00E91D01">
        <w:rPr>
          <w:rFonts w:eastAsia="AdvGulliv-R"/>
          <w:szCs w:val="24"/>
        </w:rPr>
        <w:t>,</w:t>
      </w:r>
      <w:r w:rsidR="00FB7368">
        <w:rPr>
          <w:szCs w:val="24"/>
          <w:shd w:val="clear" w:color="auto" w:fill="FFFFFF"/>
        </w:rPr>
        <w:t xml:space="preserve"> </w:t>
      </w:r>
      <w:r w:rsidR="00FB7368" w:rsidRPr="00E91D01">
        <w:rPr>
          <w:szCs w:val="24"/>
          <w:shd w:val="clear" w:color="auto" w:fill="FFFFFF"/>
        </w:rPr>
        <w:t xml:space="preserve">VSM, </w:t>
      </w:r>
      <w:r w:rsidR="00FB7368" w:rsidRPr="00E91D01">
        <w:rPr>
          <w:szCs w:val="24"/>
        </w:rPr>
        <w:t>XRD and EDX/Map</w:t>
      </w:r>
      <w:r w:rsidR="00FB7368" w:rsidRPr="00E91D01">
        <w:rPr>
          <w:rFonts w:eastAsia="AdvGulliv-R"/>
          <w:szCs w:val="24"/>
        </w:rPr>
        <w:t xml:space="preserve"> </w:t>
      </w:r>
      <w:r w:rsidR="00FB7368">
        <w:rPr>
          <w:rFonts w:eastAsia="AdvGulliv-R"/>
          <w:szCs w:val="24"/>
        </w:rPr>
        <w:t xml:space="preserve">analyses were utilized </w:t>
      </w:r>
      <w:r>
        <w:rPr>
          <w:rFonts w:eastAsia="AdvGulliv-R"/>
          <w:szCs w:val="24"/>
        </w:rPr>
        <w:t>to</w:t>
      </w:r>
      <w:r w:rsidR="00FB7368" w:rsidRPr="00E91D01">
        <w:rPr>
          <w:rFonts w:eastAsia="AdvGulliv-R"/>
          <w:szCs w:val="24"/>
        </w:rPr>
        <w:t xml:space="preserve"> </w:t>
      </w:r>
      <w:r>
        <w:rPr>
          <w:rFonts w:eastAsia="AdvGulliv-R"/>
          <w:szCs w:val="24"/>
        </w:rPr>
        <w:t>characterize</w:t>
      </w:r>
      <w:r w:rsidR="00FB7368">
        <w:rPr>
          <w:rFonts w:eastAsia="AdvGulliv-R"/>
          <w:szCs w:val="24"/>
        </w:rPr>
        <w:t xml:space="preserve"> the </w:t>
      </w:r>
      <w:r w:rsidR="00FB7368" w:rsidRPr="00E91D01">
        <w:rPr>
          <w:szCs w:val="24"/>
        </w:rPr>
        <w:t>MnFe</w:t>
      </w:r>
      <w:r w:rsidR="00FB7368" w:rsidRPr="00E91D01">
        <w:rPr>
          <w:szCs w:val="24"/>
          <w:vertAlign w:val="subscript"/>
        </w:rPr>
        <w:t>2</w:t>
      </w:r>
      <w:r w:rsidR="00FB7368" w:rsidRPr="00E91D01">
        <w:rPr>
          <w:szCs w:val="24"/>
        </w:rPr>
        <w:t>O</w:t>
      </w:r>
      <w:r w:rsidR="00FB7368" w:rsidRPr="00E91D01">
        <w:rPr>
          <w:szCs w:val="24"/>
          <w:vertAlign w:val="subscript"/>
        </w:rPr>
        <w:t>4</w:t>
      </w:r>
      <w:r w:rsidR="00FB7368" w:rsidRPr="00E91D01">
        <w:rPr>
          <w:szCs w:val="24"/>
        </w:rPr>
        <w:t xml:space="preserve"> </w:t>
      </w:r>
      <w:r>
        <w:rPr>
          <w:szCs w:val="24"/>
        </w:rPr>
        <w:t>structure</w:t>
      </w:r>
      <w:r w:rsidR="00FB7368" w:rsidRPr="00E91D01">
        <w:rPr>
          <w:rFonts w:eastAsia="AdvGulliv-R"/>
          <w:szCs w:val="24"/>
        </w:rPr>
        <w:t xml:space="preserve">. </w:t>
      </w:r>
      <w:r w:rsidRPr="00E91D01">
        <w:rPr>
          <w:szCs w:val="24"/>
        </w:rPr>
        <w:t>MnFe</w:t>
      </w:r>
      <w:r w:rsidRPr="00E91D01">
        <w:rPr>
          <w:szCs w:val="24"/>
          <w:vertAlign w:val="subscript"/>
        </w:rPr>
        <w:t>2</w:t>
      </w:r>
      <w:r w:rsidRPr="00E91D01">
        <w:rPr>
          <w:szCs w:val="24"/>
        </w:rPr>
        <w:t>O</w:t>
      </w:r>
      <w:r w:rsidRPr="00E91D01">
        <w:rPr>
          <w:szCs w:val="24"/>
          <w:vertAlign w:val="subscript"/>
        </w:rPr>
        <w:t>4</w:t>
      </w:r>
      <w:r w:rsidRPr="00E91D01">
        <w:rPr>
          <w:szCs w:val="24"/>
        </w:rPr>
        <w:t xml:space="preserve"> </w:t>
      </w:r>
      <w:r>
        <w:rPr>
          <w:szCs w:val="24"/>
        </w:rPr>
        <w:t xml:space="preserve">had a significant </w:t>
      </w:r>
      <w:r>
        <w:rPr>
          <w:szCs w:val="24"/>
        </w:rPr>
        <w:t>specific surface area</w:t>
      </w:r>
      <w:r>
        <w:rPr>
          <w:szCs w:val="24"/>
        </w:rPr>
        <w:t xml:space="preserve"> (</w:t>
      </w:r>
      <w:r w:rsidR="00FB7368">
        <w:rPr>
          <w:szCs w:val="24"/>
        </w:rPr>
        <w:t>196.56 m</w:t>
      </w:r>
      <w:r w:rsidR="00FB7368" w:rsidRPr="00A26D18">
        <w:rPr>
          <w:szCs w:val="24"/>
          <w:vertAlign w:val="superscript"/>
        </w:rPr>
        <w:t>2</w:t>
      </w:r>
      <w:r w:rsidR="00FB7368">
        <w:rPr>
          <w:szCs w:val="24"/>
        </w:rPr>
        <w:t>/g</w:t>
      </w:r>
      <w:r>
        <w:rPr>
          <w:szCs w:val="24"/>
        </w:rPr>
        <w:t>)</w:t>
      </w:r>
      <w:r w:rsidR="00FB7368">
        <w:rPr>
          <w:szCs w:val="24"/>
        </w:rPr>
        <w:t xml:space="preserve">. </w:t>
      </w:r>
      <w:r w:rsidR="00FB7368" w:rsidRPr="00E91D01">
        <w:rPr>
          <w:szCs w:val="24"/>
        </w:rPr>
        <w:t xml:space="preserve">The </w:t>
      </w:r>
      <w:r w:rsidR="00FB7368">
        <w:rPr>
          <w:szCs w:val="24"/>
        </w:rPr>
        <w:t>maximum</w:t>
      </w:r>
      <w:r w:rsidR="00FB7368" w:rsidRPr="00E91D01">
        <w:rPr>
          <w:szCs w:val="24"/>
        </w:rPr>
        <w:t xml:space="preserve"> </w:t>
      </w:r>
      <w:r w:rsidR="00FB7368">
        <w:rPr>
          <w:szCs w:val="24"/>
        </w:rPr>
        <w:t xml:space="preserve">P </w:t>
      </w:r>
      <w:r w:rsidR="00FB7368" w:rsidRPr="00E91D01">
        <w:rPr>
          <w:szCs w:val="24"/>
        </w:rPr>
        <w:t xml:space="preserve">sorption </w:t>
      </w:r>
      <w:r w:rsidR="00FB7368">
        <w:rPr>
          <w:szCs w:val="24"/>
        </w:rPr>
        <w:t>efficiency</w:t>
      </w:r>
      <w:r w:rsidR="00FB7368" w:rsidRPr="00E91D01">
        <w:rPr>
          <w:szCs w:val="24"/>
        </w:rPr>
        <w:t xml:space="preserve"> </w:t>
      </w:r>
      <w:r w:rsidR="00FB7368">
        <w:rPr>
          <w:szCs w:val="24"/>
        </w:rPr>
        <w:t>using</w:t>
      </w:r>
      <w:r w:rsidR="00FB7368" w:rsidRPr="00E91D01">
        <w:rPr>
          <w:szCs w:val="24"/>
        </w:rPr>
        <w:t xml:space="preserve"> MnFe</w:t>
      </w:r>
      <w:r w:rsidR="00FB7368" w:rsidRPr="00E91D01">
        <w:rPr>
          <w:szCs w:val="24"/>
          <w:vertAlign w:val="subscript"/>
        </w:rPr>
        <w:t>2</w:t>
      </w:r>
      <w:r w:rsidR="00FB7368" w:rsidRPr="00E91D01">
        <w:rPr>
          <w:szCs w:val="24"/>
        </w:rPr>
        <w:t>O</w:t>
      </w:r>
      <w:r w:rsidR="00FB7368" w:rsidRPr="00E91D01">
        <w:rPr>
          <w:szCs w:val="24"/>
          <w:vertAlign w:val="subscript"/>
        </w:rPr>
        <w:t>4</w:t>
      </w:r>
      <w:r w:rsidR="00FB7368" w:rsidRPr="00E91D01">
        <w:rPr>
          <w:szCs w:val="24"/>
        </w:rPr>
        <w:t xml:space="preserve"> </w:t>
      </w:r>
      <w:r w:rsidR="00FB7368">
        <w:rPr>
          <w:szCs w:val="24"/>
        </w:rPr>
        <w:t>was achieved</w:t>
      </w:r>
      <w:r>
        <w:rPr>
          <w:szCs w:val="24"/>
        </w:rPr>
        <w:t xml:space="preserve"> </w:t>
      </w:r>
      <w:r>
        <w:rPr>
          <w:szCs w:val="24"/>
        </w:rPr>
        <w:t>98.52%</w:t>
      </w:r>
      <w:r>
        <w:rPr>
          <w:szCs w:val="24"/>
        </w:rPr>
        <w:t>, which is a remarkable value compared to previous studies</w:t>
      </w:r>
      <w:r w:rsidR="00FB7368" w:rsidRPr="00E91D01">
        <w:rPr>
          <w:rFonts w:eastAsia="AdvGulliv-R"/>
          <w:szCs w:val="24"/>
        </w:rPr>
        <w:t xml:space="preserve">. </w:t>
      </w:r>
      <w:r w:rsidR="00FB7368" w:rsidRPr="00E91D01">
        <w:rPr>
          <w:szCs w:val="24"/>
        </w:rPr>
        <w:t xml:space="preserve">Also, </w:t>
      </w:r>
      <w:r w:rsidR="00FB7368">
        <w:t>MnFe</w:t>
      </w:r>
      <w:r w:rsidR="00FB7368" w:rsidRPr="00F90B56">
        <w:rPr>
          <w:vertAlign w:val="subscript"/>
        </w:rPr>
        <w:t>2</w:t>
      </w:r>
      <w:r w:rsidR="00FB7368">
        <w:t>O</w:t>
      </w:r>
      <w:r w:rsidR="00FB7368" w:rsidRPr="00F90B56">
        <w:rPr>
          <w:vertAlign w:val="subscript"/>
        </w:rPr>
        <w:t>4</w:t>
      </w:r>
      <w:r w:rsidR="00FB7368">
        <w:t xml:space="preserve"> </w:t>
      </w:r>
      <w:r>
        <w:t>was</w:t>
      </w:r>
      <w:r w:rsidR="00FB7368">
        <w:t xml:space="preserve"> used for up to 6 reuse cycles with high sorption efficiency (&gt;91%).</w:t>
      </w:r>
      <w:r w:rsidR="00FB7368" w:rsidRPr="00A43ACF">
        <w:rPr>
          <w:color w:val="000000"/>
          <w:lang w:bidi="fa-IR"/>
        </w:rPr>
        <w:t xml:space="preserve"> </w:t>
      </w:r>
      <w:r w:rsidR="0010091C">
        <w:rPr>
          <w:color w:val="000000"/>
          <w:lang w:bidi="fa-IR"/>
        </w:rPr>
        <w:t>Moreover</w:t>
      </w:r>
      <w:r w:rsidR="00FB7368">
        <w:rPr>
          <w:color w:val="000000"/>
          <w:lang w:bidi="fa-IR"/>
        </w:rPr>
        <w:t>, MnFe</w:t>
      </w:r>
      <w:r w:rsidR="00FB7368" w:rsidRPr="008C4221">
        <w:rPr>
          <w:color w:val="000000"/>
          <w:vertAlign w:val="subscript"/>
          <w:lang w:bidi="fa-IR"/>
        </w:rPr>
        <w:t>2</w:t>
      </w:r>
      <w:r w:rsidR="00FB7368">
        <w:rPr>
          <w:color w:val="000000"/>
          <w:lang w:bidi="fa-IR"/>
        </w:rPr>
        <w:t>O</w:t>
      </w:r>
      <w:r w:rsidR="00FB7368" w:rsidRPr="008C4221">
        <w:rPr>
          <w:color w:val="000000"/>
          <w:vertAlign w:val="subscript"/>
          <w:lang w:bidi="fa-IR"/>
        </w:rPr>
        <w:t>4</w:t>
      </w:r>
      <w:r w:rsidR="00FB7368">
        <w:rPr>
          <w:color w:val="000000"/>
          <w:lang w:bidi="fa-IR"/>
        </w:rPr>
        <w:t xml:space="preserve"> </w:t>
      </w:r>
      <w:r w:rsidR="0010091C">
        <w:rPr>
          <w:szCs w:val="24"/>
        </w:rPr>
        <w:t xml:space="preserve">nanoparticles </w:t>
      </w:r>
      <w:r w:rsidR="0010091C">
        <w:rPr>
          <w:color w:val="000000"/>
          <w:lang w:bidi="fa-IR"/>
        </w:rPr>
        <w:t>were</w:t>
      </w:r>
      <w:bookmarkStart w:id="0" w:name="_GoBack"/>
      <w:bookmarkEnd w:id="0"/>
      <w:r w:rsidR="00FB7368">
        <w:rPr>
          <w:color w:val="000000"/>
          <w:lang w:bidi="fa-IR"/>
        </w:rPr>
        <w:t xml:space="preserve"> able to remove phosphate and COD from urban wastewater with removal efficiencies of 82.7% and 75.8%, respectively</w:t>
      </w:r>
      <w:r w:rsidR="0010091C">
        <w:rPr>
          <w:color w:val="000000"/>
          <w:lang w:bidi="fa-IR"/>
        </w:rPr>
        <w:t>.</w:t>
      </w:r>
    </w:p>
    <w:p w14:paraId="1F18EA93" w14:textId="77777777" w:rsidR="0067065A" w:rsidRPr="00FB7368" w:rsidRDefault="0067065A">
      <w:pPr>
        <w:rPr>
          <w:rFonts w:hint="cs"/>
          <w:lang w:bidi="fa-IR"/>
        </w:rPr>
      </w:pPr>
    </w:p>
    <w:sectPr w:rsidR="0067065A" w:rsidRPr="00FB7368" w:rsidSect="006A172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Gulliv-R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68"/>
    <w:rsid w:val="0010091C"/>
    <w:rsid w:val="0067065A"/>
    <w:rsid w:val="006A1729"/>
    <w:rsid w:val="0074223E"/>
    <w:rsid w:val="00E46C41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7F8B4"/>
  <w15:chartTrackingRefBased/>
  <w15:docId w15:val="{BF2910ED-8644-47CC-9B8F-E433B835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68"/>
    <w:pPr>
      <w:tabs>
        <w:tab w:val="left" w:pos="227"/>
      </w:tabs>
      <w:bidi/>
      <w:spacing w:after="200" w:line="360" w:lineRule="auto"/>
      <w:ind w:firstLine="284"/>
      <w:jc w:val="lowKashida"/>
    </w:pPr>
    <w:rPr>
      <w:rFonts w:ascii="Times New Roman" w:eastAsia="Calibri" w:hAnsi="Times New Roman" w:cs="B 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552</Characters>
  <Application>Microsoft Office Word</Application>
  <DocSecurity>0</DocSecurity>
  <Lines>12</Lines>
  <Paragraphs>6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BRayaneh</dc:creator>
  <cp:keywords/>
  <dc:description/>
  <cp:lastModifiedBy>BRayaneh</cp:lastModifiedBy>
  <cp:revision>3</cp:revision>
  <dcterms:created xsi:type="dcterms:W3CDTF">2022-05-20T06:37:00Z</dcterms:created>
  <dcterms:modified xsi:type="dcterms:W3CDTF">2022-05-20T07:03:00Z</dcterms:modified>
</cp:coreProperties>
</file>