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47" w:rsidRDefault="004C0347" w:rsidP="00BB52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0347" w:rsidRPr="00556608" w:rsidRDefault="004C0347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556608">
        <w:rPr>
          <w:rFonts w:ascii="Times New Roman" w:hAnsi="Times New Roman" w:cs="Times New Roman"/>
          <w:sz w:val="24"/>
          <w:szCs w:val="24"/>
        </w:rPr>
        <w:t xml:space="preserve">Dear Prof. </w:t>
      </w:r>
      <w:proofErr w:type="spellStart"/>
      <w:r w:rsidRPr="00556608">
        <w:rPr>
          <w:rFonts w:ascii="Times New Roman" w:hAnsi="Times New Roman" w:cs="Times New Roman"/>
          <w:sz w:val="24"/>
          <w:szCs w:val="24"/>
        </w:rPr>
        <w:t>Ksenija</w:t>
      </w:r>
      <w:proofErr w:type="spellEnd"/>
      <w:r w:rsidRPr="005566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608">
        <w:rPr>
          <w:rFonts w:ascii="Times New Roman" w:hAnsi="Times New Roman" w:cs="Times New Roman"/>
          <w:sz w:val="24"/>
          <w:szCs w:val="24"/>
        </w:rPr>
        <w:t>Kogej</w:t>
      </w:r>
      <w:proofErr w:type="spellEnd"/>
    </w:p>
    <w:p w:rsidR="004C0347" w:rsidRPr="00556608" w:rsidRDefault="004C0347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556608">
        <w:rPr>
          <w:rFonts w:ascii="Times New Roman" w:hAnsi="Times New Roman" w:cs="Times New Roman"/>
          <w:sz w:val="24"/>
          <w:szCs w:val="24"/>
        </w:rPr>
        <w:t xml:space="preserve">Editor-in-Chief of </w:t>
      </w:r>
      <w:proofErr w:type="spellStart"/>
      <w:r w:rsidRPr="00556608">
        <w:rPr>
          <w:rFonts w:ascii="Times New Roman" w:hAnsi="Times New Roman" w:cs="Times New Roman"/>
          <w:i/>
          <w:iCs/>
          <w:sz w:val="24"/>
          <w:szCs w:val="24"/>
        </w:rPr>
        <w:t>Acta</w:t>
      </w:r>
      <w:proofErr w:type="spellEnd"/>
      <w:r w:rsidRPr="0055660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56608">
        <w:rPr>
          <w:rFonts w:ascii="Times New Roman" w:hAnsi="Times New Roman" w:cs="Times New Roman"/>
          <w:i/>
          <w:iCs/>
          <w:sz w:val="24"/>
          <w:szCs w:val="24"/>
        </w:rPr>
        <w:t>Chimica</w:t>
      </w:r>
      <w:proofErr w:type="spellEnd"/>
      <w:r w:rsidRPr="0055660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56608">
        <w:rPr>
          <w:rFonts w:ascii="Times New Roman" w:hAnsi="Times New Roman" w:cs="Times New Roman"/>
          <w:i/>
          <w:iCs/>
          <w:sz w:val="24"/>
          <w:szCs w:val="24"/>
        </w:rPr>
        <w:t>Slovenica</w:t>
      </w:r>
      <w:proofErr w:type="spellEnd"/>
    </w:p>
    <w:p w:rsidR="004C0347" w:rsidRDefault="006659C7" w:rsidP="002576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 suggest these reviewers</w:t>
      </w:r>
      <w:r w:rsidR="00904A26">
        <w:rPr>
          <w:rFonts w:ascii="Times New Roman" w:hAnsi="Times New Roman" w:cs="Times New Roman"/>
          <w:b/>
          <w:bCs/>
          <w:sz w:val="24"/>
          <w:szCs w:val="24"/>
        </w:rPr>
        <w:t xml:space="preserve"> as follow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6659C7">
        <w:rPr>
          <w:rFonts w:ascii="Times New Roman" w:hAnsi="Times New Roman" w:cs="Times New Roman"/>
          <w:b/>
          <w:bCs/>
          <w:sz w:val="24"/>
          <w:szCs w:val="24"/>
        </w:rPr>
        <w:t xml:space="preserve">eferences of suggested reviewers are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attached. </w:t>
      </w:r>
      <w:r w:rsidR="00257648">
        <w:rPr>
          <w:rFonts w:ascii="Times New Roman" w:hAnsi="Times New Roman" w:cs="Times New Roman"/>
          <w:b/>
          <w:bCs/>
          <w:sz w:val="24"/>
          <w:szCs w:val="24"/>
        </w:rPr>
        <w:t>The reviewers</w:t>
      </w:r>
      <w:r w:rsidR="00257648" w:rsidRPr="00257648">
        <w:rPr>
          <w:rFonts w:ascii="Times New Roman" w:hAnsi="Times New Roman" w:cs="Times New Roman"/>
          <w:b/>
          <w:bCs/>
          <w:sz w:val="24"/>
          <w:szCs w:val="24"/>
        </w:rPr>
        <w:t xml:space="preserve"> do not have any conflicts of interest to declare</w:t>
      </w:r>
      <w:r w:rsidR="002576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D6AE7" w:rsidRPr="000B3F9E" w:rsidRDefault="00EC6C23" w:rsidP="00BB526F">
      <w:pPr>
        <w:jc w:val="both"/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</w:pPr>
      <w:r w:rsidRPr="000B3F9E">
        <w:rPr>
          <w:rFonts w:ascii="Times New Roman" w:hAnsi="Times New Roman" w:cs="Times New Roman"/>
          <w:b/>
          <w:bCs/>
          <w:sz w:val="24"/>
          <w:szCs w:val="24"/>
        </w:rPr>
        <w:t>Reviewers:</w:t>
      </w:r>
    </w:p>
    <w:p w:rsidR="00132EE5" w:rsidRPr="000B3F9E" w:rsidRDefault="006609E3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B3F9E">
        <w:rPr>
          <w:rFonts w:ascii="Times New Roman" w:hAnsi="Times New Roman" w:cs="Times New Roman"/>
          <w:sz w:val="24"/>
          <w:szCs w:val="24"/>
        </w:rPr>
        <w:t>Xudong</w:t>
      </w:r>
      <w:proofErr w:type="spellEnd"/>
      <w:r w:rsidRPr="000B3F9E">
        <w:rPr>
          <w:rFonts w:ascii="Times New Roman" w:hAnsi="Times New Roman" w:cs="Times New Roman"/>
          <w:sz w:val="24"/>
          <w:szCs w:val="24"/>
        </w:rPr>
        <w:t xml:space="preserve"> Chen</w:t>
      </w:r>
    </w:p>
    <w:p w:rsidR="00132EE5" w:rsidRPr="000B3F9E" w:rsidRDefault="00132EE5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 xml:space="preserve">Key Laboratory for Polymeric Composite and Functional Materials of Ministry of Education of China, Guangdong Engineering Technology Research Center for High-performance Organic and Polymer Photoelectric Functional Films, School of Chemistry, Sun </w:t>
      </w:r>
      <w:proofErr w:type="spellStart"/>
      <w:r w:rsidRPr="000B3F9E">
        <w:rPr>
          <w:rFonts w:ascii="Times New Roman" w:hAnsi="Times New Roman" w:cs="Times New Roman"/>
          <w:sz w:val="24"/>
          <w:szCs w:val="24"/>
        </w:rPr>
        <w:t>Yat-sen</w:t>
      </w:r>
      <w:proofErr w:type="spellEnd"/>
      <w:r w:rsidRPr="000B3F9E">
        <w:rPr>
          <w:rFonts w:ascii="Times New Roman" w:hAnsi="Times New Roman" w:cs="Times New Roman"/>
          <w:sz w:val="24"/>
          <w:szCs w:val="24"/>
        </w:rPr>
        <w:t xml:space="preserve"> University, Guangzhou 510275, P. R. China.</w:t>
      </w:r>
    </w:p>
    <w:p w:rsidR="00EC6C23" w:rsidRPr="000B3F9E" w:rsidRDefault="00132EE5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4" w:history="1">
        <w:r w:rsidR="007210E3" w:rsidRPr="000B3F9E">
          <w:rPr>
            <w:rStyle w:val="Hyperlink"/>
            <w:rFonts w:ascii="Times New Roman" w:hAnsi="Times New Roman" w:cs="Times New Roman"/>
            <w:sz w:val="24"/>
            <w:szCs w:val="24"/>
          </w:rPr>
          <w:t>cescxd@mail.sysu.edu.cn</w:t>
        </w:r>
      </w:hyperlink>
    </w:p>
    <w:p w:rsidR="007210E3" w:rsidRPr="000B3F9E" w:rsidRDefault="007210E3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430D6E" w:rsidRPr="000B3F9E">
        <w:rPr>
          <w:rFonts w:ascii="Times New Roman" w:hAnsi="Times New Roman" w:cs="Times New Roman"/>
          <w:sz w:val="24"/>
          <w:szCs w:val="24"/>
        </w:rPr>
        <w:t>Jingcheng</w:t>
      </w:r>
      <w:proofErr w:type="spellEnd"/>
      <w:r w:rsidR="00430D6E" w:rsidRPr="000B3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0D6E" w:rsidRPr="000B3F9E">
        <w:rPr>
          <w:rFonts w:ascii="Times New Roman" w:hAnsi="Times New Roman" w:cs="Times New Roman"/>
          <w:sz w:val="24"/>
          <w:szCs w:val="24"/>
        </w:rPr>
        <w:t>Hao</w:t>
      </w:r>
      <w:proofErr w:type="spellEnd"/>
    </w:p>
    <w:p w:rsidR="00430D6E" w:rsidRPr="000B3F9E" w:rsidRDefault="00430D6E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>Key Laboratory of Colloid and Interface Chemistry &amp; Key Laboratory of Special Aggregated Materials (Shandong University), Ministry of Education, Jinan, 250100, P.R. China.</w:t>
      </w:r>
    </w:p>
    <w:p w:rsidR="00430D6E" w:rsidRPr="000B3F9E" w:rsidRDefault="00430D6E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5" w:history="1">
        <w:r w:rsidR="00B62CE5" w:rsidRPr="000B3F9E">
          <w:rPr>
            <w:rStyle w:val="Hyperlink"/>
            <w:rFonts w:ascii="Times New Roman" w:hAnsi="Times New Roman" w:cs="Times New Roman"/>
            <w:sz w:val="24"/>
            <w:szCs w:val="24"/>
          </w:rPr>
          <w:t>jhao@sdu.edu.cn</w:t>
        </w:r>
      </w:hyperlink>
    </w:p>
    <w:p w:rsidR="00105D3E" w:rsidRPr="000B3F9E" w:rsidRDefault="00105D3E" w:rsidP="00BB52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2CE5" w:rsidRPr="000B3F9E" w:rsidRDefault="00B62CE5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105D3E" w:rsidRPr="000B3F9E">
        <w:rPr>
          <w:rFonts w:ascii="Times New Roman" w:hAnsi="Times New Roman" w:cs="Times New Roman"/>
          <w:sz w:val="24"/>
          <w:szCs w:val="24"/>
        </w:rPr>
        <w:t>Baoan</w:t>
      </w:r>
      <w:proofErr w:type="spellEnd"/>
      <w:r w:rsidR="00105D3E" w:rsidRPr="000B3F9E">
        <w:rPr>
          <w:rFonts w:ascii="Times New Roman" w:hAnsi="Times New Roman" w:cs="Times New Roman"/>
          <w:sz w:val="24"/>
          <w:szCs w:val="24"/>
        </w:rPr>
        <w:t xml:space="preserve"> Song</w:t>
      </w:r>
    </w:p>
    <w:p w:rsidR="00864901" w:rsidRPr="000B3F9E" w:rsidRDefault="00E25EE8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 xml:space="preserve">Center for Research and Development of Fine Chemicals, State Key Laboratory Breeding Base of Green Pesticide and Agricultural Bioengineering, Key Laboratory of Green Pesticide and Agricultural Bioengineering, Ministry of Education, </w:t>
      </w:r>
      <w:proofErr w:type="spellStart"/>
      <w:r w:rsidRPr="000B3F9E">
        <w:rPr>
          <w:rFonts w:ascii="Times New Roman" w:hAnsi="Times New Roman" w:cs="Times New Roman"/>
          <w:sz w:val="24"/>
          <w:szCs w:val="24"/>
        </w:rPr>
        <w:t>Guizhou</w:t>
      </w:r>
      <w:proofErr w:type="spellEnd"/>
      <w:r w:rsidRPr="000B3F9E">
        <w:rPr>
          <w:rFonts w:ascii="Times New Roman" w:hAnsi="Times New Roman" w:cs="Times New Roman"/>
          <w:sz w:val="24"/>
          <w:szCs w:val="24"/>
        </w:rPr>
        <w:t xml:space="preserve"> University, Guiyang, 550025, P. R. China.</w:t>
      </w:r>
    </w:p>
    <w:p w:rsidR="00105D3E" w:rsidRPr="000B3F9E" w:rsidRDefault="00E25EE8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6" w:history="1">
        <w:r w:rsidR="00311BF2" w:rsidRPr="000B3F9E">
          <w:rPr>
            <w:rStyle w:val="Hyperlink"/>
            <w:rFonts w:ascii="Times New Roman" w:hAnsi="Times New Roman" w:cs="Times New Roman"/>
            <w:sz w:val="24"/>
            <w:szCs w:val="24"/>
          </w:rPr>
          <w:t>fcc.basong@gzu.edu.cn</w:t>
        </w:r>
      </w:hyperlink>
    </w:p>
    <w:p w:rsidR="00311BF2" w:rsidRPr="000B3F9E" w:rsidRDefault="00311BF2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BF1B5E" w:rsidRPr="000B3F9E">
        <w:rPr>
          <w:rFonts w:ascii="Times New Roman" w:hAnsi="Times New Roman" w:cs="Times New Roman"/>
          <w:sz w:val="24"/>
          <w:szCs w:val="24"/>
        </w:rPr>
        <w:t>Nagabhatla</w:t>
      </w:r>
      <w:proofErr w:type="spellEnd"/>
      <w:r w:rsidR="00BF1B5E" w:rsidRPr="000B3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B5E" w:rsidRPr="000B3F9E">
        <w:rPr>
          <w:rFonts w:ascii="Times New Roman" w:hAnsi="Times New Roman" w:cs="Times New Roman"/>
          <w:sz w:val="24"/>
          <w:szCs w:val="24"/>
        </w:rPr>
        <w:t>Viswanadham</w:t>
      </w:r>
      <w:proofErr w:type="spellEnd"/>
    </w:p>
    <w:p w:rsidR="00BF1B5E" w:rsidRPr="000B3F9E" w:rsidRDefault="00BF1B5E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>Catalytic Conversion Processes Division, CSIR-Indian Institute of Petroleum, Dehradun 248 005, India</w:t>
      </w:r>
    </w:p>
    <w:p w:rsidR="00BF1B5E" w:rsidRPr="000B3F9E" w:rsidRDefault="00BF1B5E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>Corresponding author. Tel.: +91 135 2525856; fax: +91 135 2525702. E-m</w:t>
      </w:r>
      <w:r w:rsidR="004971FD" w:rsidRPr="000B3F9E">
        <w:rPr>
          <w:rFonts w:ascii="Times New Roman" w:hAnsi="Times New Roman" w:cs="Times New Roman"/>
          <w:sz w:val="24"/>
          <w:szCs w:val="24"/>
        </w:rPr>
        <w:t>ail address: nvish@iip.res.in</w:t>
      </w:r>
    </w:p>
    <w:p w:rsidR="004971FD" w:rsidRPr="000B3F9E" w:rsidRDefault="004971FD" w:rsidP="00BB526F">
      <w:pPr>
        <w:jc w:val="both"/>
        <w:rPr>
          <w:rFonts w:ascii="Times New Roman" w:hAnsi="Times New Roman" w:cs="Times New Roman"/>
          <w:sz w:val="24"/>
          <w:szCs w:val="24"/>
        </w:rPr>
      </w:pPr>
      <w:r w:rsidRPr="000B3F9E">
        <w:rPr>
          <w:rFonts w:ascii="Times New Roman" w:hAnsi="Times New Roman" w:cs="Times New Roman"/>
          <w:sz w:val="24"/>
          <w:szCs w:val="24"/>
        </w:rPr>
        <w:t>5. Robin J. White</w:t>
      </w:r>
    </w:p>
    <w:p w:rsidR="004971FD" w:rsidRPr="000B3F9E" w:rsidRDefault="004971FD" w:rsidP="00BB526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3F9E">
        <w:rPr>
          <w:rFonts w:ascii="Times New Roman" w:hAnsi="Times New Roman" w:cs="Times New Roman"/>
          <w:sz w:val="24"/>
          <w:szCs w:val="24"/>
        </w:rPr>
        <w:t>Fraunhofer</w:t>
      </w:r>
      <w:proofErr w:type="spellEnd"/>
      <w:r w:rsidRPr="000B3F9E">
        <w:rPr>
          <w:rFonts w:ascii="Times New Roman" w:hAnsi="Times New Roman" w:cs="Times New Roman"/>
          <w:sz w:val="24"/>
          <w:szCs w:val="24"/>
        </w:rPr>
        <w:t xml:space="preserve"> Institute for Solar Energy Systems ISE, </w:t>
      </w:r>
      <w:proofErr w:type="spellStart"/>
      <w:r w:rsidRPr="000B3F9E">
        <w:rPr>
          <w:rFonts w:ascii="Times New Roman" w:hAnsi="Times New Roman" w:cs="Times New Roman"/>
          <w:sz w:val="24"/>
          <w:szCs w:val="24"/>
        </w:rPr>
        <w:t>Heidenhofstraße</w:t>
      </w:r>
      <w:proofErr w:type="spellEnd"/>
      <w:r w:rsidRPr="000B3F9E">
        <w:rPr>
          <w:rFonts w:ascii="Times New Roman" w:hAnsi="Times New Roman" w:cs="Times New Roman"/>
          <w:sz w:val="24"/>
          <w:szCs w:val="24"/>
        </w:rPr>
        <w:t xml:space="preserve"> 2, 79110 Freiburg </w:t>
      </w:r>
      <w:proofErr w:type="spellStart"/>
      <w:r w:rsidRPr="000B3F9E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0B3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F9E">
        <w:rPr>
          <w:rFonts w:ascii="Times New Roman" w:hAnsi="Times New Roman" w:cs="Times New Roman"/>
          <w:sz w:val="24"/>
          <w:szCs w:val="24"/>
        </w:rPr>
        <w:t>Breisgau</w:t>
      </w:r>
      <w:proofErr w:type="spellEnd"/>
      <w:r w:rsidRPr="000B3F9E">
        <w:rPr>
          <w:rFonts w:ascii="Times New Roman" w:hAnsi="Times New Roman" w:cs="Times New Roman"/>
          <w:sz w:val="24"/>
          <w:szCs w:val="24"/>
        </w:rPr>
        <w:t>, Germany. E-mail: robin.white666@googlemail.com</w:t>
      </w:r>
    </w:p>
    <w:sectPr w:rsidR="004971FD" w:rsidRPr="000B3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C23"/>
    <w:rsid w:val="000B3F9E"/>
    <w:rsid w:val="00105D3E"/>
    <w:rsid w:val="00132EE5"/>
    <w:rsid w:val="00257648"/>
    <w:rsid w:val="00311BF2"/>
    <w:rsid w:val="00430D6E"/>
    <w:rsid w:val="004971FD"/>
    <w:rsid w:val="004C0347"/>
    <w:rsid w:val="004D6AE7"/>
    <w:rsid w:val="00556608"/>
    <w:rsid w:val="006609E3"/>
    <w:rsid w:val="006659C7"/>
    <w:rsid w:val="007210E3"/>
    <w:rsid w:val="00864901"/>
    <w:rsid w:val="00904A26"/>
    <w:rsid w:val="009D2DBB"/>
    <w:rsid w:val="00B62CE5"/>
    <w:rsid w:val="00BB526F"/>
    <w:rsid w:val="00BF1B5E"/>
    <w:rsid w:val="00E25EE8"/>
    <w:rsid w:val="00EC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AE773"/>
  <w15:chartTrackingRefBased/>
  <w15:docId w15:val="{2CFEFBDC-6FBA-44ED-9D0A-B4447D4C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10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cc.basong@gzu.edu.cn" TargetMode="External"/><Relationship Id="rId5" Type="http://schemas.openxmlformats.org/officeDocument/2006/relationships/hyperlink" Target="mailto:jhao@sdu.edu.cn" TargetMode="External"/><Relationship Id="rId4" Type="http://schemas.openxmlformats.org/officeDocument/2006/relationships/hyperlink" Target="mailto:cescxd@mail.sysu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</dc:creator>
  <cp:keywords/>
  <dc:description/>
  <cp:lastModifiedBy>su</cp:lastModifiedBy>
  <cp:revision>19</cp:revision>
  <dcterms:created xsi:type="dcterms:W3CDTF">2022-05-25T18:19:00Z</dcterms:created>
  <dcterms:modified xsi:type="dcterms:W3CDTF">2022-05-25T18:58:00Z</dcterms:modified>
</cp:coreProperties>
</file>