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13D35" w:rsidRPr="001A1928" w:rsidRDefault="00813D35" w:rsidP="001A1928">
      <w:pPr>
        <w:adjustRightInd w:val="0"/>
        <w:snapToGrid w:val="0"/>
        <w:spacing w:line="360" w:lineRule="auto"/>
        <w:rPr>
          <w:rFonts w:hAnsi="Times New Roman" w:cs="Times New Roman"/>
          <w:sz w:val="24"/>
          <w:szCs w:val="24"/>
        </w:rPr>
      </w:pPr>
      <w:bookmarkStart w:id="0" w:name="OLE_LINK1"/>
    </w:p>
    <w:p w:rsidR="00813D35" w:rsidRPr="001A1928" w:rsidRDefault="00963893" w:rsidP="001A1928">
      <w:pPr>
        <w:adjustRightInd w:val="0"/>
        <w:snapToGrid w:val="0"/>
        <w:spacing w:line="360" w:lineRule="auto"/>
        <w:jc w:val="center"/>
        <w:rPr>
          <w:rFonts w:hAnsi="Times New Roman" w:cs="Times New Roman"/>
          <w:b/>
          <w:sz w:val="24"/>
          <w:szCs w:val="24"/>
        </w:rPr>
      </w:pPr>
      <w:r w:rsidRPr="001A1928">
        <w:rPr>
          <w:rFonts w:hAnsi="Times New Roman" w:cs="Times New Roman"/>
          <w:b/>
          <w:sz w:val="24"/>
          <w:szCs w:val="24"/>
        </w:rPr>
        <w:t>S</w:t>
      </w:r>
      <w:r w:rsidR="00154143" w:rsidRPr="001A1928">
        <w:rPr>
          <w:rFonts w:hAnsi="Times New Roman" w:cs="Times New Roman"/>
          <w:b/>
          <w:sz w:val="24"/>
          <w:szCs w:val="24"/>
        </w:rPr>
        <w:t xml:space="preserve">yntheses, characterization and crystal structures of </w:t>
      </w:r>
      <w:r w:rsidR="005349AA" w:rsidRPr="001A1928">
        <w:rPr>
          <w:rFonts w:hAnsi="Times New Roman" w:cs="Times New Roman"/>
          <w:b/>
          <w:sz w:val="24"/>
          <w:szCs w:val="24"/>
        </w:rPr>
        <w:t>dicyanamide bridged polynuclear copper(II) and zinc(II) c</w:t>
      </w:r>
      <w:r w:rsidR="00154143" w:rsidRPr="001A1928">
        <w:rPr>
          <w:rFonts w:hAnsi="Times New Roman" w:cs="Times New Roman"/>
          <w:b/>
          <w:sz w:val="24"/>
          <w:szCs w:val="24"/>
        </w:rPr>
        <w:t xml:space="preserve">omplexes with </w:t>
      </w:r>
      <w:r w:rsidR="006157D1" w:rsidRPr="001A1928">
        <w:rPr>
          <w:rFonts w:hAnsi="Times New Roman" w:cs="Times New Roman"/>
          <w:b/>
          <w:sz w:val="24"/>
          <w:szCs w:val="24"/>
        </w:rPr>
        <w:t>biological activity</w:t>
      </w:r>
      <w:bookmarkEnd w:id="0"/>
    </w:p>
    <w:p w:rsidR="00370ECE" w:rsidRPr="001A1928" w:rsidRDefault="00370ECE" w:rsidP="001A1928">
      <w:pPr>
        <w:adjustRightInd w:val="0"/>
        <w:snapToGrid w:val="0"/>
        <w:spacing w:line="360" w:lineRule="auto"/>
        <w:jc w:val="center"/>
        <w:rPr>
          <w:rFonts w:hAnsi="Times New Roman" w:cs="Times New Roman"/>
          <w:sz w:val="24"/>
          <w:szCs w:val="24"/>
        </w:rPr>
      </w:pPr>
    </w:p>
    <w:p w:rsidR="00813D35" w:rsidRPr="001A1928" w:rsidRDefault="0099631F" w:rsidP="001A1928">
      <w:pPr>
        <w:adjustRightInd w:val="0"/>
        <w:snapToGrid w:val="0"/>
        <w:spacing w:line="360" w:lineRule="auto"/>
        <w:jc w:val="center"/>
        <w:rPr>
          <w:rFonts w:hAnsi="Times New Roman" w:cs="Times New Roman"/>
          <w:sz w:val="24"/>
          <w:szCs w:val="24"/>
        </w:rPr>
      </w:pPr>
      <w:r w:rsidRPr="001A1928">
        <w:rPr>
          <w:rFonts w:hAnsi="Times New Roman" w:cs="Times New Roman"/>
          <w:sz w:val="24"/>
          <w:szCs w:val="24"/>
        </w:rPr>
        <w:t>Baihui He</w:t>
      </w:r>
      <w:r w:rsidR="001B5A14" w:rsidRPr="001A1928">
        <w:rPr>
          <w:rFonts w:hAnsi="Times New Roman" w:cs="Times New Roman"/>
          <w:sz w:val="24"/>
          <w:szCs w:val="24"/>
          <w:vertAlign w:val="superscript"/>
        </w:rPr>
        <w:t>a</w:t>
      </w:r>
      <w:r w:rsidR="001B5A14" w:rsidRPr="001A1928">
        <w:rPr>
          <w:rFonts w:hAnsi="Times New Roman" w:cs="Times New Roman"/>
          <w:sz w:val="24"/>
          <w:szCs w:val="24"/>
        </w:rPr>
        <w:t xml:space="preserve">, </w:t>
      </w:r>
      <w:r w:rsidRPr="001A1928">
        <w:rPr>
          <w:rFonts w:hAnsi="Times New Roman" w:cs="Times New Roman"/>
          <w:sz w:val="24"/>
          <w:szCs w:val="24"/>
        </w:rPr>
        <w:t>Jiahui Wu</w:t>
      </w:r>
      <w:r w:rsidR="001B5A14" w:rsidRPr="001A1928">
        <w:rPr>
          <w:rFonts w:hAnsi="Times New Roman" w:cs="Times New Roman"/>
          <w:sz w:val="24"/>
          <w:szCs w:val="24"/>
          <w:vertAlign w:val="superscript"/>
        </w:rPr>
        <w:t>a</w:t>
      </w:r>
      <w:r w:rsidR="001B5A14" w:rsidRPr="001A1928">
        <w:rPr>
          <w:rFonts w:hAnsi="Times New Roman" w:cs="Times New Roman"/>
          <w:sz w:val="24"/>
          <w:szCs w:val="24"/>
        </w:rPr>
        <w:t xml:space="preserve">, </w:t>
      </w:r>
      <w:r w:rsidR="008145BC" w:rsidRPr="001A1928">
        <w:rPr>
          <w:rFonts w:hAnsi="Times New Roman" w:cs="Times New Roman"/>
          <w:sz w:val="24"/>
          <w:szCs w:val="24"/>
        </w:rPr>
        <w:t>Ting Yang</w:t>
      </w:r>
      <w:r w:rsidR="008145BC" w:rsidRPr="001A1928">
        <w:rPr>
          <w:rFonts w:hAnsi="Times New Roman" w:cs="Times New Roman"/>
          <w:sz w:val="24"/>
          <w:szCs w:val="24"/>
          <w:vertAlign w:val="superscript"/>
        </w:rPr>
        <w:t>b</w:t>
      </w:r>
      <w:r w:rsidR="008145BC" w:rsidRPr="001A1928">
        <w:rPr>
          <w:rFonts w:hAnsi="Times New Roman" w:cs="Times New Roman"/>
          <w:sz w:val="24"/>
          <w:szCs w:val="24"/>
        </w:rPr>
        <w:t xml:space="preserve">, </w:t>
      </w:r>
      <w:r w:rsidR="00D509DC" w:rsidRPr="001A1928">
        <w:rPr>
          <w:rFonts w:hAnsi="Times New Roman" w:cs="Times New Roman"/>
          <w:sz w:val="24"/>
          <w:szCs w:val="24"/>
        </w:rPr>
        <w:t>Xiaoyan Li</w:t>
      </w:r>
      <w:r w:rsidR="00D509DC" w:rsidRPr="001A1928">
        <w:rPr>
          <w:rFonts w:hAnsi="Times New Roman" w:cs="Times New Roman"/>
          <w:sz w:val="24"/>
          <w:szCs w:val="24"/>
          <w:vertAlign w:val="superscript"/>
        </w:rPr>
        <w:t>c</w:t>
      </w:r>
      <w:r w:rsidR="00D509DC" w:rsidRPr="001A1928">
        <w:rPr>
          <w:rFonts w:hAnsi="Times New Roman" w:cs="Times New Roman"/>
          <w:sz w:val="24"/>
          <w:szCs w:val="24"/>
        </w:rPr>
        <w:t xml:space="preserve">, </w:t>
      </w:r>
      <w:r w:rsidR="008145BC" w:rsidRPr="001A1928">
        <w:rPr>
          <w:rFonts w:hAnsi="Times New Roman" w:cs="Times New Roman"/>
          <w:sz w:val="24"/>
          <w:szCs w:val="24"/>
        </w:rPr>
        <w:t>Jing Wang</w:t>
      </w:r>
      <w:r w:rsidR="008145BC" w:rsidRPr="001A1928">
        <w:rPr>
          <w:rFonts w:hAnsi="Times New Roman" w:cs="Times New Roman"/>
          <w:sz w:val="24"/>
          <w:szCs w:val="24"/>
          <w:vertAlign w:val="superscript"/>
        </w:rPr>
        <w:t>a</w:t>
      </w:r>
      <w:r w:rsidR="008145BC" w:rsidRPr="001A1928">
        <w:rPr>
          <w:rFonts w:hAnsi="Times New Roman" w:cs="Times New Roman"/>
          <w:sz w:val="24"/>
          <w:szCs w:val="24"/>
        </w:rPr>
        <w:t xml:space="preserve">, </w:t>
      </w:r>
      <w:r w:rsidR="00813D35" w:rsidRPr="001A1928">
        <w:rPr>
          <w:rFonts w:hAnsi="Times New Roman" w:cs="Times New Roman"/>
          <w:sz w:val="24"/>
          <w:szCs w:val="24"/>
        </w:rPr>
        <w:t>Zhonglu You</w:t>
      </w:r>
      <w:r w:rsidR="008145BC" w:rsidRPr="001A1928">
        <w:rPr>
          <w:rFonts w:hAnsi="Times New Roman" w:cs="Times New Roman"/>
          <w:sz w:val="24"/>
          <w:szCs w:val="24"/>
          <w:vertAlign w:val="superscript"/>
        </w:rPr>
        <w:t>a,</w:t>
      </w:r>
      <w:r w:rsidR="008F74A0" w:rsidRPr="001A1928">
        <w:rPr>
          <w:rStyle w:val="ab"/>
          <w:rFonts w:hAnsi="Times New Roman" w:cs="Times New Roman"/>
          <w:sz w:val="24"/>
          <w:szCs w:val="24"/>
        </w:rPr>
        <w:footnoteReference w:customMarkFollows="1" w:id="2"/>
        <w:sym w:font="Symbol" w:char="F02A"/>
      </w:r>
    </w:p>
    <w:p w:rsidR="00813D35" w:rsidRPr="001A1928" w:rsidRDefault="00813D35" w:rsidP="001A1928">
      <w:pPr>
        <w:adjustRightInd w:val="0"/>
        <w:snapToGrid w:val="0"/>
        <w:spacing w:line="360" w:lineRule="auto"/>
        <w:jc w:val="center"/>
        <w:rPr>
          <w:rFonts w:hAnsi="Times New Roman" w:cs="Times New Roman"/>
          <w:sz w:val="24"/>
          <w:szCs w:val="24"/>
        </w:rPr>
      </w:pPr>
    </w:p>
    <w:p w:rsidR="00813D35" w:rsidRPr="001A1928" w:rsidRDefault="008453C3" w:rsidP="001A1928">
      <w:pPr>
        <w:adjustRightInd w:val="0"/>
        <w:snapToGrid w:val="0"/>
        <w:spacing w:line="360" w:lineRule="auto"/>
        <w:jc w:val="center"/>
        <w:rPr>
          <w:rFonts w:hAnsi="Times New Roman" w:cs="Times New Roman"/>
          <w:i/>
          <w:sz w:val="24"/>
          <w:szCs w:val="24"/>
        </w:rPr>
      </w:pPr>
      <w:r w:rsidRPr="001A1928">
        <w:rPr>
          <w:rFonts w:hAnsi="Times New Roman" w:cs="Times New Roman"/>
          <w:i/>
          <w:sz w:val="24"/>
          <w:szCs w:val="24"/>
          <w:vertAlign w:val="superscript"/>
        </w:rPr>
        <w:t>a</w:t>
      </w:r>
      <w:r w:rsidRPr="001A1928">
        <w:rPr>
          <w:rFonts w:hAnsi="Times New Roman" w:cs="Times New Roman"/>
          <w:i/>
          <w:sz w:val="24"/>
          <w:szCs w:val="24"/>
        </w:rPr>
        <w:t xml:space="preserve"> </w:t>
      </w:r>
      <w:r w:rsidR="00813D35" w:rsidRPr="001A1928">
        <w:rPr>
          <w:rFonts w:hAnsi="Times New Roman" w:cs="Times New Roman"/>
          <w:i/>
          <w:sz w:val="24"/>
          <w:szCs w:val="24"/>
        </w:rPr>
        <w:t>Department of Chemistry, Liaoning Normal University, Dalian 116029, P. R. China</w:t>
      </w:r>
    </w:p>
    <w:p w:rsidR="00C33CF7" w:rsidRPr="001A1928" w:rsidRDefault="008453C3" w:rsidP="001A1928">
      <w:pPr>
        <w:adjustRightInd w:val="0"/>
        <w:snapToGrid w:val="0"/>
        <w:spacing w:line="360" w:lineRule="auto"/>
        <w:jc w:val="center"/>
        <w:rPr>
          <w:rFonts w:hAnsi="Times New Roman" w:cs="Times New Roman"/>
          <w:i/>
          <w:sz w:val="24"/>
          <w:szCs w:val="24"/>
        </w:rPr>
      </w:pPr>
      <w:r w:rsidRPr="001A1928">
        <w:rPr>
          <w:rFonts w:hAnsi="Times New Roman" w:cs="Times New Roman"/>
          <w:i/>
          <w:sz w:val="24"/>
          <w:szCs w:val="24"/>
          <w:vertAlign w:val="superscript"/>
        </w:rPr>
        <w:t>b</w:t>
      </w:r>
      <w:r w:rsidRPr="001A1928">
        <w:rPr>
          <w:rFonts w:hAnsi="Times New Roman" w:cs="Times New Roman"/>
          <w:i/>
          <w:sz w:val="24"/>
          <w:szCs w:val="24"/>
        </w:rPr>
        <w:t xml:space="preserve"> Dalian Institute of Chemical Physics, Chinese Academy of Sciences, Dalian 11602</w:t>
      </w:r>
      <w:r w:rsidR="00285A73" w:rsidRPr="001A1928">
        <w:rPr>
          <w:rFonts w:hAnsi="Times New Roman" w:cs="Times New Roman"/>
          <w:i/>
          <w:sz w:val="24"/>
          <w:szCs w:val="24"/>
        </w:rPr>
        <w:t>3</w:t>
      </w:r>
      <w:r w:rsidRPr="001A1928">
        <w:rPr>
          <w:rFonts w:hAnsi="Times New Roman" w:cs="Times New Roman"/>
          <w:i/>
          <w:sz w:val="24"/>
          <w:szCs w:val="24"/>
        </w:rPr>
        <w:t>, P.R. China</w:t>
      </w:r>
    </w:p>
    <w:p w:rsidR="00D509DC" w:rsidRPr="001A1928" w:rsidRDefault="00D509DC" w:rsidP="001A1928">
      <w:pPr>
        <w:adjustRightInd w:val="0"/>
        <w:snapToGrid w:val="0"/>
        <w:spacing w:line="360" w:lineRule="auto"/>
        <w:jc w:val="center"/>
        <w:rPr>
          <w:rFonts w:hAnsi="Times New Roman" w:cs="Times New Roman"/>
          <w:i/>
          <w:sz w:val="24"/>
          <w:szCs w:val="24"/>
        </w:rPr>
      </w:pPr>
      <w:r w:rsidRPr="001A1928">
        <w:rPr>
          <w:rFonts w:hAnsi="Times New Roman" w:cs="Times New Roman"/>
          <w:i/>
          <w:sz w:val="24"/>
          <w:szCs w:val="24"/>
          <w:vertAlign w:val="superscript"/>
        </w:rPr>
        <w:t>c</w:t>
      </w:r>
      <w:r w:rsidRPr="001A1928">
        <w:rPr>
          <w:rFonts w:hAnsi="Times New Roman" w:cs="Times New Roman"/>
          <w:i/>
          <w:sz w:val="24"/>
          <w:szCs w:val="24"/>
        </w:rPr>
        <w:t xml:space="preserve"> Zibo Vocational Institute, Zibo 255314, P.R. China</w:t>
      </w:r>
    </w:p>
    <w:p w:rsidR="00F464EA" w:rsidRPr="001A1928" w:rsidRDefault="00F464EA" w:rsidP="001A1928">
      <w:pPr>
        <w:adjustRightInd w:val="0"/>
        <w:snapToGrid w:val="0"/>
        <w:spacing w:line="360" w:lineRule="auto"/>
        <w:rPr>
          <w:rFonts w:hAnsi="Times New Roman" w:cs="Times New Roman"/>
          <w:sz w:val="24"/>
          <w:szCs w:val="24"/>
        </w:rPr>
      </w:pPr>
    </w:p>
    <w:p w:rsidR="00813D35" w:rsidRPr="001A1928" w:rsidRDefault="00813D35"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Abstract</w:t>
      </w:r>
    </w:p>
    <w:p w:rsidR="00813D35" w:rsidRPr="001A1928" w:rsidRDefault="00084FBB"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A pair of structurally similar </w:t>
      </w:r>
      <w:r w:rsidR="00A67FBB" w:rsidRPr="001A1928">
        <w:rPr>
          <w:rFonts w:hAnsi="Times New Roman" w:cs="Times New Roman"/>
          <w:sz w:val="24"/>
          <w:szCs w:val="24"/>
        </w:rPr>
        <w:t xml:space="preserve">dicyanamide bridged </w:t>
      </w:r>
      <w:r w:rsidR="00094D9F" w:rsidRPr="001A1928">
        <w:rPr>
          <w:rFonts w:hAnsi="Times New Roman" w:cs="Times New Roman"/>
          <w:sz w:val="24"/>
          <w:szCs w:val="24"/>
        </w:rPr>
        <w:t>c</w:t>
      </w:r>
      <w:r w:rsidR="00866AAA" w:rsidRPr="001A1928">
        <w:rPr>
          <w:rFonts w:hAnsi="Times New Roman" w:cs="Times New Roman"/>
          <w:sz w:val="24"/>
          <w:szCs w:val="24"/>
        </w:rPr>
        <w:t>opper(II)</w:t>
      </w:r>
      <w:r w:rsidR="00813D35" w:rsidRPr="001A1928">
        <w:rPr>
          <w:rFonts w:hAnsi="Times New Roman" w:cs="Times New Roman"/>
          <w:sz w:val="24"/>
          <w:szCs w:val="24"/>
        </w:rPr>
        <w:t xml:space="preserve"> </w:t>
      </w:r>
      <w:r w:rsidRPr="001A1928">
        <w:rPr>
          <w:rFonts w:hAnsi="Times New Roman" w:cs="Times New Roman"/>
          <w:sz w:val="24"/>
          <w:szCs w:val="24"/>
        </w:rPr>
        <w:t xml:space="preserve">and zinc(II) </w:t>
      </w:r>
      <w:r w:rsidR="00813D35" w:rsidRPr="001A1928">
        <w:rPr>
          <w:rFonts w:hAnsi="Times New Roman" w:cs="Times New Roman"/>
          <w:sz w:val="24"/>
          <w:szCs w:val="24"/>
        </w:rPr>
        <w:t>complexes</w:t>
      </w:r>
      <w:r w:rsidR="007A7B45" w:rsidRPr="001A1928">
        <w:rPr>
          <w:rFonts w:hAnsi="Times New Roman" w:cs="Times New Roman"/>
          <w:sz w:val="24"/>
          <w:szCs w:val="24"/>
        </w:rPr>
        <w:t xml:space="preserve"> </w:t>
      </w:r>
      <w:r w:rsidR="00813D35" w:rsidRPr="001A1928">
        <w:rPr>
          <w:rFonts w:hAnsi="Times New Roman" w:cs="Times New Roman"/>
          <w:sz w:val="24"/>
          <w:szCs w:val="24"/>
        </w:rPr>
        <w:t>[Cu</w:t>
      </w:r>
      <w:r w:rsidR="00B578DD" w:rsidRPr="001A1928">
        <w:rPr>
          <w:rFonts w:hAnsi="Times New Roman" w:cs="Times New Roman"/>
          <w:sz w:val="24"/>
          <w:szCs w:val="24"/>
        </w:rPr>
        <w:t>L(dca)]</w:t>
      </w:r>
      <w:r w:rsidR="00192DE3" w:rsidRPr="001A1928">
        <w:rPr>
          <w:rFonts w:hAnsi="Times New Roman" w:cs="Times New Roman"/>
          <w:sz w:val="24"/>
          <w:szCs w:val="24"/>
          <w:vertAlign w:val="subscript"/>
        </w:rPr>
        <w:t>n</w:t>
      </w:r>
      <w:r w:rsidR="00813D35" w:rsidRPr="001A1928">
        <w:rPr>
          <w:rFonts w:hAnsi="Times New Roman" w:cs="Times New Roman"/>
          <w:sz w:val="24"/>
          <w:szCs w:val="24"/>
        </w:rPr>
        <w:t xml:space="preserve"> (</w:t>
      </w:r>
      <w:r w:rsidR="00813D35" w:rsidRPr="001A1928">
        <w:rPr>
          <w:rFonts w:hAnsi="Times New Roman" w:cs="Times New Roman"/>
          <w:b/>
          <w:sz w:val="24"/>
          <w:szCs w:val="24"/>
        </w:rPr>
        <w:t>1</w:t>
      </w:r>
      <w:r w:rsidR="00813D35" w:rsidRPr="001A1928">
        <w:rPr>
          <w:rFonts w:hAnsi="Times New Roman" w:cs="Times New Roman"/>
          <w:sz w:val="24"/>
          <w:szCs w:val="24"/>
        </w:rPr>
        <w:t>)</w:t>
      </w:r>
      <w:r w:rsidR="00094D9F" w:rsidRPr="001A1928">
        <w:rPr>
          <w:rFonts w:hAnsi="Times New Roman" w:cs="Times New Roman"/>
          <w:sz w:val="24"/>
          <w:szCs w:val="24"/>
        </w:rPr>
        <w:t xml:space="preserve"> and</w:t>
      </w:r>
      <w:r w:rsidR="00813D35" w:rsidRPr="001A1928">
        <w:rPr>
          <w:rFonts w:hAnsi="Times New Roman" w:cs="Times New Roman"/>
          <w:sz w:val="24"/>
          <w:szCs w:val="24"/>
        </w:rPr>
        <w:t xml:space="preserve"> </w:t>
      </w:r>
      <w:r w:rsidR="00192DE3" w:rsidRPr="001A1928">
        <w:rPr>
          <w:rFonts w:hAnsi="Times New Roman" w:cs="Times New Roman"/>
          <w:sz w:val="24"/>
          <w:szCs w:val="24"/>
        </w:rPr>
        <w:t>[ZnL(dca)]</w:t>
      </w:r>
      <w:r w:rsidR="00192DE3" w:rsidRPr="001A1928">
        <w:rPr>
          <w:rFonts w:hAnsi="Times New Roman" w:cs="Times New Roman"/>
          <w:sz w:val="24"/>
          <w:szCs w:val="24"/>
          <w:vertAlign w:val="subscript"/>
        </w:rPr>
        <w:t>n</w:t>
      </w:r>
      <w:r w:rsidR="00192DE3" w:rsidRPr="001A1928">
        <w:rPr>
          <w:rFonts w:hAnsi="Times New Roman" w:cs="Times New Roman"/>
          <w:sz w:val="24"/>
          <w:szCs w:val="24"/>
        </w:rPr>
        <w:t xml:space="preserve"> </w:t>
      </w:r>
      <w:r w:rsidR="00813D35" w:rsidRPr="001A1928">
        <w:rPr>
          <w:rFonts w:hAnsi="Times New Roman" w:cs="Times New Roman"/>
          <w:sz w:val="24"/>
          <w:szCs w:val="24"/>
        </w:rPr>
        <w:t>(</w:t>
      </w:r>
      <w:r w:rsidR="00813D35" w:rsidRPr="001A1928">
        <w:rPr>
          <w:rFonts w:hAnsi="Times New Roman" w:cs="Times New Roman"/>
          <w:b/>
          <w:sz w:val="24"/>
          <w:szCs w:val="24"/>
        </w:rPr>
        <w:t>2</w:t>
      </w:r>
      <w:r w:rsidR="00813D35" w:rsidRPr="001A1928">
        <w:rPr>
          <w:rFonts w:hAnsi="Times New Roman" w:cs="Times New Roman"/>
          <w:sz w:val="24"/>
          <w:szCs w:val="24"/>
        </w:rPr>
        <w:t xml:space="preserve">), </w:t>
      </w:r>
      <w:r w:rsidR="007A7B45" w:rsidRPr="001A1928">
        <w:rPr>
          <w:rFonts w:hAnsi="Times New Roman" w:cs="Times New Roman"/>
          <w:sz w:val="24"/>
          <w:szCs w:val="24"/>
        </w:rPr>
        <w:t>were prepared from</w:t>
      </w:r>
      <w:r w:rsidR="001703C8" w:rsidRPr="001A1928">
        <w:rPr>
          <w:rFonts w:hAnsi="Times New Roman" w:cs="Times New Roman"/>
          <w:sz w:val="24"/>
          <w:szCs w:val="24"/>
        </w:rPr>
        <w:t xml:space="preserve"> the </w:t>
      </w:r>
      <w:r w:rsidR="003972C5" w:rsidRPr="001A1928">
        <w:rPr>
          <w:rFonts w:hAnsi="Times New Roman" w:cs="Times New Roman"/>
          <w:sz w:val="24"/>
          <w:szCs w:val="24"/>
        </w:rPr>
        <w:t>fluorine</w:t>
      </w:r>
      <w:r w:rsidR="006E18DB" w:rsidRPr="001A1928">
        <w:rPr>
          <w:rFonts w:hAnsi="Times New Roman" w:cs="Times New Roman"/>
          <w:sz w:val="24"/>
          <w:szCs w:val="24"/>
        </w:rPr>
        <w:t xml:space="preserve"> containing </w:t>
      </w:r>
      <w:r w:rsidR="001703C8" w:rsidRPr="001A1928">
        <w:rPr>
          <w:rFonts w:hAnsi="Times New Roman" w:cs="Times New Roman"/>
          <w:sz w:val="24"/>
          <w:szCs w:val="24"/>
        </w:rPr>
        <w:t>Schiff base</w:t>
      </w:r>
      <w:r w:rsidR="007A7B45" w:rsidRPr="001A1928">
        <w:rPr>
          <w:rFonts w:hAnsi="Times New Roman" w:cs="Times New Roman"/>
          <w:sz w:val="24"/>
          <w:szCs w:val="24"/>
        </w:rPr>
        <w:t xml:space="preserve"> </w:t>
      </w:r>
      <w:r w:rsidR="0034781D" w:rsidRPr="001A1928">
        <w:rPr>
          <w:rFonts w:hAnsi="Times New Roman" w:cs="Times New Roman"/>
          <w:sz w:val="24"/>
          <w:szCs w:val="24"/>
        </w:rPr>
        <w:t xml:space="preserve">5-fluoro-2-(((2-hydroxyethyl)imino)methyl)phenol </w:t>
      </w:r>
      <w:r w:rsidR="007A7B45" w:rsidRPr="001A1928">
        <w:rPr>
          <w:rFonts w:hAnsi="Times New Roman" w:cs="Times New Roman"/>
          <w:sz w:val="24"/>
          <w:szCs w:val="24"/>
        </w:rPr>
        <w:t>(HL)</w:t>
      </w:r>
      <w:r w:rsidR="001703C8" w:rsidRPr="001A1928">
        <w:rPr>
          <w:rFonts w:hAnsi="Times New Roman" w:cs="Times New Roman"/>
          <w:sz w:val="24"/>
          <w:szCs w:val="24"/>
        </w:rPr>
        <w:t xml:space="preserve">. </w:t>
      </w:r>
      <w:r w:rsidR="00813D35" w:rsidRPr="001A1928">
        <w:rPr>
          <w:rFonts w:hAnsi="Times New Roman" w:cs="Times New Roman"/>
          <w:sz w:val="24"/>
          <w:szCs w:val="24"/>
        </w:rPr>
        <w:t xml:space="preserve">The </w:t>
      </w:r>
      <w:r w:rsidR="0051453A" w:rsidRPr="001A1928">
        <w:rPr>
          <w:rFonts w:hAnsi="Times New Roman" w:cs="Times New Roman"/>
          <w:sz w:val="24"/>
          <w:szCs w:val="24"/>
        </w:rPr>
        <w:t xml:space="preserve">compounds </w:t>
      </w:r>
      <w:r w:rsidR="001703C8" w:rsidRPr="001A1928">
        <w:rPr>
          <w:rFonts w:hAnsi="Times New Roman" w:cs="Times New Roman"/>
          <w:sz w:val="24"/>
          <w:szCs w:val="24"/>
        </w:rPr>
        <w:t>w</w:t>
      </w:r>
      <w:r w:rsidR="00813D35" w:rsidRPr="001A1928">
        <w:rPr>
          <w:rFonts w:hAnsi="Times New Roman" w:cs="Times New Roman"/>
          <w:sz w:val="24"/>
          <w:szCs w:val="24"/>
        </w:rPr>
        <w:t xml:space="preserve">ere characterized by </w:t>
      </w:r>
      <w:r w:rsidR="00E902B7" w:rsidRPr="001A1928">
        <w:rPr>
          <w:rFonts w:hAnsi="Times New Roman" w:cs="Times New Roman"/>
          <w:sz w:val="24"/>
          <w:szCs w:val="24"/>
        </w:rPr>
        <w:t>physico-chemical methods</w:t>
      </w:r>
      <w:r w:rsidR="00813D35" w:rsidRPr="001A1928">
        <w:rPr>
          <w:rFonts w:hAnsi="Times New Roman" w:cs="Times New Roman"/>
          <w:sz w:val="24"/>
          <w:szCs w:val="24"/>
        </w:rPr>
        <w:t xml:space="preserve">. Structures of the complexes were confirmed by single crystal X-ray diffraction. The </w:t>
      </w:r>
      <w:r w:rsidR="001642FF" w:rsidRPr="001A1928">
        <w:rPr>
          <w:rFonts w:hAnsi="Times New Roman" w:cs="Times New Roman"/>
          <w:sz w:val="24"/>
          <w:szCs w:val="24"/>
        </w:rPr>
        <w:t>Cu atom</w:t>
      </w:r>
      <w:r w:rsidR="005356C3" w:rsidRPr="001A1928">
        <w:rPr>
          <w:rFonts w:hAnsi="Times New Roman" w:cs="Times New Roman"/>
          <w:sz w:val="24"/>
          <w:szCs w:val="24"/>
        </w:rPr>
        <w:t xml:space="preserve"> </w:t>
      </w:r>
      <w:r w:rsidR="00813D35" w:rsidRPr="001A1928">
        <w:rPr>
          <w:rFonts w:hAnsi="Times New Roman" w:cs="Times New Roman"/>
          <w:sz w:val="24"/>
          <w:szCs w:val="24"/>
        </w:rPr>
        <w:t>in complex</w:t>
      </w:r>
      <w:r w:rsidR="005356C3" w:rsidRPr="001A1928">
        <w:rPr>
          <w:rFonts w:hAnsi="Times New Roman" w:cs="Times New Roman"/>
          <w:sz w:val="24"/>
          <w:szCs w:val="24"/>
        </w:rPr>
        <w:t xml:space="preserve"> </w:t>
      </w:r>
      <w:r w:rsidR="005356C3" w:rsidRPr="001A1928">
        <w:rPr>
          <w:rFonts w:hAnsi="Times New Roman" w:cs="Times New Roman"/>
          <w:b/>
          <w:sz w:val="24"/>
          <w:szCs w:val="24"/>
        </w:rPr>
        <w:t>1</w:t>
      </w:r>
      <w:r w:rsidR="008C4503" w:rsidRPr="001A1928">
        <w:rPr>
          <w:rFonts w:hAnsi="Times New Roman" w:cs="Times New Roman"/>
          <w:b/>
          <w:sz w:val="24"/>
          <w:szCs w:val="24"/>
        </w:rPr>
        <w:t xml:space="preserve"> </w:t>
      </w:r>
      <w:r w:rsidR="001642FF" w:rsidRPr="001A1928">
        <w:rPr>
          <w:rFonts w:hAnsi="Times New Roman" w:cs="Times New Roman"/>
          <w:sz w:val="24"/>
          <w:szCs w:val="24"/>
        </w:rPr>
        <w:t>is</w:t>
      </w:r>
      <w:r w:rsidR="005356C3" w:rsidRPr="001A1928">
        <w:rPr>
          <w:rFonts w:hAnsi="Times New Roman" w:cs="Times New Roman"/>
          <w:sz w:val="24"/>
          <w:szCs w:val="24"/>
        </w:rPr>
        <w:t xml:space="preserve"> in square </w:t>
      </w:r>
      <w:r w:rsidR="00813D35" w:rsidRPr="001A1928">
        <w:rPr>
          <w:rFonts w:hAnsi="Times New Roman" w:cs="Times New Roman"/>
          <w:sz w:val="24"/>
          <w:szCs w:val="24"/>
        </w:rPr>
        <w:t xml:space="preserve">pyramidal coordination, </w:t>
      </w:r>
      <w:r w:rsidR="001642FF" w:rsidRPr="001A1928">
        <w:rPr>
          <w:rFonts w:hAnsi="Times New Roman" w:cs="Times New Roman"/>
          <w:sz w:val="24"/>
          <w:szCs w:val="24"/>
        </w:rPr>
        <w:t xml:space="preserve">whereas the Zn atom in </w:t>
      </w:r>
      <w:r w:rsidR="00813D35" w:rsidRPr="001A1928">
        <w:rPr>
          <w:rFonts w:hAnsi="Times New Roman" w:cs="Times New Roman"/>
          <w:sz w:val="24"/>
          <w:szCs w:val="24"/>
        </w:rPr>
        <w:t xml:space="preserve">complex </w:t>
      </w:r>
      <w:r w:rsidR="00813D35" w:rsidRPr="001A1928">
        <w:rPr>
          <w:rFonts w:hAnsi="Times New Roman" w:cs="Times New Roman"/>
          <w:b/>
          <w:sz w:val="24"/>
          <w:szCs w:val="24"/>
        </w:rPr>
        <w:t>2</w:t>
      </w:r>
      <w:r w:rsidR="00813D35" w:rsidRPr="001A1928">
        <w:rPr>
          <w:rFonts w:hAnsi="Times New Roman" w:cs="Times New Roman"/>
          <w:sz w:val="24"/>
          <w:szCs w:val="24"/>
        </w:rPr>
        <w:t xml:space="preserve"> </w:t>
      </w:r>
      <w:r w:rsidR="001642FF" w:rsidRPr="001A1928">
        <w:rPr>
          <w:rFonts w:hAnsi="Times New Roman" w:cs="Times New Roman"/>
          <w:sz w:val="24"/>
          <w:szCs w:val="24"/>
        </w:rPr>
        <w:t>is</w:t>
      </w:r>
      <w:r w:rsidR="005356C3" w:rsidRPr="001A1928">
        <w:rPr>
          <w:rFonts w:hAnsi="Times New Roman" w:cs="Times New Roman"/>
          <w:sz w:val="24"/>
          <w:szCs w:val="24"/>
        </w:rPr>
        <w:t xml:space="preserve"> in </w:t>
      </w:r>
      <w:r w:rsidR="001642FF" w:rsidRPr="001A1928">
        <w:rPr>
          <w:rFonts w:hAnsi="Times New Roman" w:cs="Times New Roman"/>
          <w:sz w:val="24"/>
          <w:szCs w:val="24"/>
        </w:rPr>
        <w:t xml:space="preserve">trigonal bipyramidal </w:t>
      </w:r>
      <w:r w:rsidR="00813D35" w:rsidRPr="001A1928">
        <w:rPr>
          <w:rFonts w:hAnsi="Times New Roman" w:cs="Times New Roman"/>
          <w:sz w:val="24"/>
          <w:szCs w:val="24"/>
        </w:rPr>
        <w:t>coordination.</w:t>
      </w:r>
      <w:r w:rsidR="005356C3" w:rsidRPr="001A1928">
        <w:rPr>
          <w:rFonts w:hAnsi="Times New Roman" w:cs="Times New Roman"/>
          <w:sz w:val="24"/>
          <w:szCs w:val="24"/>
        </w:rPr>
        <w:t xml:space="preserve"> </w:t>
      </w:r>
      <w:r w:rsidR="00A025C1" w:rsidRPr="001A1928">
        <w:rPr>
          <w:rFonts w:hAnsi="Times New Roman" w:cs="Times New Roman"/>
          <w:sz w:val="24"/>
          <w:szCs w:val="24"/>
        </w:rPr>
        <w:t>T</w:t>
      </w:r>
      <w:r w:rsidR="002D723B" w:rsidRPr="001A1928">
        <w:rPr>
          <w:rFonts w:hAnsi="Times New Roman" w:cs="Times New Roman"/>
          <w:sz w:val="24"/>
          <w:szCs w:val="24"/>
        </w:rPr>
        <w:t xml:space="preserve">he </w:t>
      </w:r>
      <w:r w:rsidR="00A025C1" w:rsidRPr="001A1928">
        <w:rPr>
          <w:rFonts w:hAnsi="Times New Roman" w:cs="Times New Roman"/>
          <w:sz w:val="24"/>
          <w:szCs w:val="24"/>
        </w:rPr>
        <w:t xml:space="preserve">copper </w:t>
      </w:r>
      <w:r w:rsidR="002D723B" w:rsidRPr="001A1928">
        <w:rPr>
          <w:rFonts w:hAnsi="Times New Roman" w:cs="Times New Roman"/>
          <w:sz w:val="24"/>
          <w:szCs w:val="24"/>
        </w:rPr>
        <w:t xml:space="preserve">complex </w:t>
      </w:r>
      <w:r w:rsidR="00F144D3" w:rsidRPr="001A1928">
        <w:rPr>
          <w:rFonts w:hAnsi="Times New Roman" w:cs="Times New Roman"/>
          <w:sz w:val="24"/>
          <w:szCs w:val="24"/>
        </w:rPr>
        <w:t>ha</w:t>
      </w:r>
      <w:r w:rsidR="00A025C1" w:rsidRPr="001A1928">
        <w:rPr>
          <w:rFonts w:hAnsi="Times New Roman" w:cs="Times New Roman"/>
          <w:sz w:val="24"/>
          <w:szCs w:val="24"/>
        </w:rPr>
        <w:t>s</w:t>
      </w:r>
      <w:r w:rsidR="00F144D3" w:rsidRPr="001A1928">
        <w:rPr>
          <w:rFonts w:hAnsi="Times New Roman" w:cs="Times New Roman"/>
          <w:sz w:val="24"/>
          <w:szCs w:val="24"/>
        </w:rPr>
        <w:t xml:space="preserve"> effective </w:t>
      </w:r>
      <w:r w:rsidR="00813D35" w:rsidRPr="001A1928">
        <w:rPr>
          <w:rFonts w:hAnsi="Times New Roman" w:cs="Times New Roman"/>
          <w:i/>
          <w:sz w:val="24"/>
          <w:szCs w:val="24"/>
        </w:rPr>
        <w:t>Jack bean</w:t>
      </w:r>
      <w:r w:rsidR="00813D35" w:rsidRPr="001A1928">
        <w:rPr>
          <w:rFonts w:hAnsi="Times New Roman" w:cs="Times New Roman"/>
          <w:sz w:val="24"/>
          <w:szCs w:val="24"/>
        </w:rPr>
        <w:t xml:space="preserve"> urease</w:t>
      </w:r>
      <w:r w:rsidR="00F144D3" w:rsidRPr="001A1928">
        <w:rPr>
          <w:rFonts w:hAnsi="Times New Roman" w:cs="Times New Roman"/>
          <w:sz w:val="24"/>
          <w:szCs w:val="24"/>
        </w:rPr>
        <w:t xml:space="preserve"> inhibitory activi</w:t>
      </w:r>
      <w:r w:rsidR="00A025C1" w:rsidRPr="001A1928">
        <w:rPr>
          <w:rFonts w:hAnsi="Times New Roman" w:cs="Times New Roman"/>
          <w:sz w:val="24"/>
          <w:szCs w:val="24"/>
        </w:rPr>
        <w:t>ty</w:t>
      </w:r>
      <w:r w:rsidR="00813D35" w:rsidRPr="001A1928">
        <w:rPr>
          <w:rFonts w:hAnsi="Times New Roman" w:cs="Times New Roman"/>
          <w:sz w:val="24"/>
          <w:szCs w:val="24"/>
        </w:rPr>
        <w:t>, with IC</w:t>
      </w:r>
      <w:r w:rsidR="00813D35" w:rsidRPr="001A1928">
        <w:rPr>
          <w:rFonts w:hAnsi="Times New Roman" w:cs="Times New Roman"/>
          <w:sz w:val="24"/>
          <w:szCs w:val="24"/>
          <w:vertAlign w:val="subscript"/>
        </w:rPr>
        <w:t>50</w:t>
      </w:r>
      <w:r w:rsidR="00813D35" w:rsidRPr="001A1928">
        <w:rPr>
          <w:rFonts w:hAnsi="Times New Roman" w:cs="Times New Roman"/>
          <w:sz w:val="24"/>
          <w:szCs w:val="24"/>
        </w:rPr>
        <w:t xml:space="preserve"> value of </w:t>
      </w:r>
      <w:r w:rsidR="00032B29" w:rsidRPr="001A1928">
        <w:rPr>
          <w:rFonts w:hAnsi="Times New Roman" w:cs="Times New Roman"/>
          <w:sz w:val="24"/>
          <w:szCs w:val="24"/>
        </w:rPr>
        <w:t>0</w:t>
      </w:r>
      <w:r w:rsidR="00813D35" w:rsidRPr="001A1928">
        <w:rPr>
          <w:rFonts w:hAnsi="Times New Roman" w:cs="Times New Roman"/>
          <w:sz w:val="24"/>
          <w:szCs w:val="24"/>
        </w:rPr>
        <w:t>.</w:t>
      </w:r>
      <w:r w:rsidR="002D723B" w:rsidRPr="001A1928">
        <w:rPr>
          <w:rFonts w:hAnsi="Times New Roman" w:cs="Times New Roman"/>
          <w:sz w:val="24"/>
          <w:szCs w:val="24"/>
        </w:rPr>
        <w:t>1</w:t>
      </w:r>
      <w:r w:rsidR="00032B29" w:rsidRPr="001A1928">
        <w:rPr>
          <w:rFonts w:hAnsi="Times New Roman" w:cs="Times New Roman"/>
          <w:sz w:val="24"/>
          <w:szCs w:val="24"/>
        </w:rPr>
        <w:t>4</w:t>
      </w:r>
      <w:r w:rsidR="00813D35" w:rsidRPr="001A1928">
        <w:rPr>
          <w:rFonts w:hAnsi="Times New Roman" w:cs="Times New Roman"/>
          <w:sz w:val="24"/>
          <w:szCs w:val="24"/>
        </w:rPr>
        <w:t xml:space="preserve"> ± </w:t>
      </w:r>
      <w:r w:rsidR="00032B29" w:rsidRPr="001A1928">
        <w:rPr>
          <w:rFonts w:hAnsi="Times New Roman" w:cs="Times New Roman"/>
          <w:sz w:val="24"/>
          <w:szCs w:val="24"/>
        </w:rPr>
        <w:t>0</w:t>
      </w:r>
      <w:r w:rsidR="00813D35" w:rsidRPr="001A1928">
        <w:rPr>
          <w:rFonts w:hAnsi="Times New Roman" w:cs="Times New Roman"/>
          <w:sz w:val="24"/>
          <w:szCs w:val="24"/>
        </w:rPr>
        <w:t>.</w:t>
      </w:r>
      <w:r w:rsidR="00032B29" w:rsidRPr="001A1928">
        <w:rPr>
          <w:rFonts w:hAnsi="Times New Roman" w:cs="Times New Roman"/>
          <w:sz w:val="24"/>
          <w:szCs w:val="24"/>
        </w:rPr>
        <w:t>12</w:t>
      </w:r>
      <w:r w:rsidR="00813D35" w:rsidRPr="001A1928">
        <w:rPr>
          <w:rFonts w:hAnsi="Times New Roman" w:cs="Times New Roman"/>
          <w:sz w:val="24"/>
          <w:szCs w:val="24"/>
        </w:rPr>
        <w:t xml:space="preserve"> </w:t>
      </w:r>
      <w:r w:rsidR="00813D35" w:rsidRPr="001A1928">
        <w:rPr>
          <w:rFonts w:hAnsi="Times New Roman" w:cs="Times New Roman"/>
          <w:i/>
          <w:sz w:val="24"/>
          <w:szCs w:val="24"/>
        </w:rPr>
        <w:t>μ</w:t>
      </w:r>
      <w:r w:rsidR="00CD53E6" w:rsidRPr="001A1928">
        <w:rPr>
          <w:rFonts w:hAnsi="Times New Roman" w:cs="Times New Roman"/>
          <w:sz w:val="24"/>
          <w:szCs w:val="24"/>
        </w:rPr>
        <w:t>mol∙L</w:t>
      </w:r>
      <w:r w:rsidR="00CD53E6" w:rsidRPr="001A1928">
        <w:rPr>
          <w:rFonts w:hAnsi="Times New Roman" w:cs="Times New Roman"/>
          <w:sz w:val="24"/>
          <w:szCs w:val="24"/>
          <w:vertAlign w:val="superscript"/>
        </w:rPr>
        <w:t>–1</w:t>
      </w:r>
      <w:r w:rsidR="00813D35" w:rsidRPr="001A1928">
        <w:rPr>
          <w:rFonts w:hAnsi="Times New Roman" w:cs="Times New Roman"/>
          <w:sz w:val="24"/>
          <w:szCs w:val="24"/>
        </w:rPr>
        <w:t xml:space="preserve">. </w:t>
      </w:r>
    </w:p>
    <w:p w:rsidR="00CD0EF9" w:rsidRPr="001A1928" w:rsidRDefault="00CD0EF9" w:rsidP="001A1928">
      <w:pPr>
        <w:adjustRightInd w:val="0"/>
        <w:snapToGrid w:val="0"/>
        <w:spacing w:line="360" w:lineRule="auto"/>
        <w:rPr>
          <w:rFonts w:hAnsi="Times New Roman" w:cs="Times New Roman"/>
          <w:i/>
          <w:sz w:val="24"/>
          <w:szCs w:val="24"/>
        </w:rPr>
      </w:pPr>
    </w:p>
    <w:p w:rsidR="00813D35" w:rsidRPr="001A1928" w:rsidRDefault="00813D35" w:rsidP="001A1928">
      <w:pPr>
        <w:adjustRightInd w:val="0"/>
        <w:snapToGrid w:val="0"/>
        <w:spacing w:line="360" w:lineRule="auto"/>
        <w:rPr>
          <w:rFonts w:hAnsi="Times New Roman" w:cs="Times New Roman"/>
          <w:sz w:val="24"/>
          <w:szCs w:val="24"/>
        </w:rPr>
      </w:pPr>
      <w:r w:rsidRPr="001A1928">
        <w:rPr>
          <w:rFonts w:hAnsi="Times New Roman" w:cs="Times New Roman"/>
          <w:b/>
          <w:sz w:val="24"/>
          <w:szCs w:val="24"/>
        </w:rPr>
        <w:t xml:space="preserve">Keywords: </w:t>
      </w:r>
      <w:r w:rsidR="00A857BF" w:rsidRPr="001A1928">
        <w:rPr>
          <w:rFonts w:hAnsi="Times New Roman" w:cs="Times New Roman"/>
          <w:sz w:val="24"/>
          <w:szCs w:val="24"/>
        </w:rPr>
        <w:t>Schiff base</w:t>
      </w:r>
      <w:r w:rsidRPr="001A1928">
        <w:rPr>
          <w:rFonts w:hAnsi="Times New Roman" w:cs="Times New Roman"/>
          <w:sz w:val="24"/>
          <w:szCs w:val="24"/>
        </w:rPr>
        <w:t xml:space="preserve">; </w:t>
      </w:r>
      <w:r w:rsidR="00115303" w:rsidRPr="001A1928">
        <w:rPr>
          <w:rFonts w:hAnsi="Times New Roman" w:cs="Times New Roman"/>
          <w:sz w:val="24"/>
          <w:szCs w:val="24"/>
        </w:rPr>
        <w:t>c</w:t>
      </w:r>
      <w:r w:rsidR="00A857BF" w:rsidRPr="001A1928">
        <w:rPr>
          <w:rFonts w:hAnsi="Times New Roman" w:cs="Times New Roman"/>
          <w:sz w:val="24"/>
          <w:szCs w:val="24"/>
        </w:rPr>
        <w:t>opper</w:t>
      </w:r>
      <w:r w:rsidRPr="001A1928">
        <w:rPr>
          <w:rFonts w:hAnsi="Times New Roman" w:cs="Times New Roman"/>
          <w:sz w:val="24"/>
          <w:szCs w:val="24"/>
        </w:rPr>
        <w:t xml:space="preserve"> complex; </w:t>
      </w:r>
      <w:r w:rsidR="00842D2E" w:rsidRPr="001A1928">
        <w:rPr>
          <w:rFonts w:hAnsi="Times New Roman" w:cs="Times New Roman"/>
          <w:sz w:val="24"/>
          <w:szCs w:val="24"/>
        </w:rPr>
        <w:t>zinc</w:t>
      </w:r>
      <w:r w:rsidR="00A857BF" w:rsidRPr="001A1928">
        <w:rPr>
          <w:rFonts w:hAnsi="Times New Roman" w:cs="Times New Roman"/>
          <w:sz w:val="24"/>
          <w:szCs w:val="24"/>
        </w:rPr>
        <w:t xml:space="preserve"> complex; </w:t>
      </w:r>
      <w:r w:rsidR="00115303" w:rsidRPr="001A1928">
        <w:rPr>
          <w:rFonts w:hAnsi="Times New Roman" w:cs="Times New Roman"/>
          <w:sz w:val="24"/>
          <w:szCs w:val="24"/>
        </w:rPr>
        <w:t>c</w:t>
      </w:r>
      <w:r w:rsidRPr="001A1928">
        <w:rPr>
          <w:rFonts w:hAnsi="Times New Roman" w:cs="Times New Roman"/>
          <w:sz w:val="24"/>
          <w:szCs w:val="24"/>
        </w:rPr>
        <w:t xml:space="preserve">rystal structure; </w:t>
      </w:r>
      <w:r w:rsidR="00115303" w:rsidRPr="001A1928">
        <w:rPr>
          <w:rFonts w:hAnsi="Times New Roman" w:cs="Times New Roman"/>
          <w:sz w:val="24"/>
          <w:szCs w:val="24"/>
        </w:rPr>
        <w:t>u</w:t>
      </w:r>
      <w:r w:rsidRPr="001A1928">
        <w:rPr>
          <w:rFonts w:hAnsi="Times New Roman" w:cs="Times New Roman"/>
          <w:sz w:val="24"/>
          <w:szCs w:val="24"/>
        </w:rPr>
        <w:t>rease inhibition</w:t>
      </w:r>
    </w:p>
    <w:p w:rsidR="00813D35" w:rsidRPr="001A1928" w:rsidRDefault="00813D35" w:rsidP="001A1928">
      <w:pPr>
        <w:adjustRightInd w:val="0"/>
        <w:snapToGrid w:val="0"/>
        <w:spacing w:line="360" w:lineRule="auto"/>
        <w:rPr>
          <w:rFonts w:hAnsi="Times New Roman" w:cs="Times New Roman"/>
          <w:sz w:val="24"/>
          <w:szCs w:val="24"/>
        </w:rPr>
      </w:pPr>
    </w:p>
    <w:p w:rsidR="00CD0EF9" w:rsidRPr="001A1928" w:rsidRDefault="008B6B67" w:rsidP="001A1928">
      <w:pPr>
        <w:adjustRightInd w:val="0"/>
        <w:snapToGrid w:val="0"/>
        <w:spacing w:line="360" w:lineRule="auto"/>
        <w:jc w:val="center"/>
        <w:rPr>
          <w:rFonts w:hAnsi="Times New Roman" w:cs="Times New Roman"/>
          <w:b/>
          <w:sz w:val="24"/>
          <w:szCs w:val="24"/>
        </w:rPr>
      </w:pPr>
      <w:r w:rsidRPr="001A1928">
        <w:rPr>
          <w:rFonts w:hAnsi="Times New Roman" w:cs="Times New Roman"/>
          <w:b/>
          <w:sz w:val="24"/>
          <w:szCs w:val="24"/>
        </w:rPr>
        <w:t xml:space="preserve">1. </w:t>
      </w:r>
      <w:r w:rsidR="00813D35" w:rsidRPr="001A1928">
        <w:rPr>
          <w:rFonts w:hAnsi="Times New Roman" w:cs="Times New Roman"/>
          <w:b/>
          <w:sz w:val="24"/>
          <w:szCs w:val="24"/>
        </w:rPr>
        <w:t>Introduction</w:t>
      </w:r>
    </w:p>
    <w:p w:rsidR="00447D6E" w:rsidRPr="001A1928" w:rsidRDefault="00F34FDF"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Schiff bases</w:t>
      </w:r>
      <w:r w:rsidR="00AE6DBE" w:rsidRPr="001A1928">
        <w:rPr>
          <w:rFonts w:hAnsi="Times New Roman" w:cs="Times New Roman"/>
          <w:sz w:val="24"/>
          <w:szCs w:val="24"/>
        </w:rPr>
        <w:t xml:space="preserve"> derived from salicylaldehyde and its analogues </w:t>
      </w:r>
      <w:r w:rsidR="00BE02AE" w:rsidRPr="001A1928">
        <w:rPr>
          <w:rFonts w:hAnsi="Times New Roman" w:cs="Times New Roman"/>
          <w:sz w:val="24"/>
          <w:szCs w:val="24"/>
        </w:rPr>
        <w:t xml:space="preserve">with various primary amines </w:t>
      </w:r>
      <w:r w:rsidR="00AE6DBE" w:rsidRPr="001A1928">
        <w:rPr>
          <w:rFonts w:hAnsi="Times New Roman" w:cs="Times New Roman"/>
          <w:sz w:val="24"/>
          <w:szCs w:val="24"/>
        </w:rPr>
        <w:t>re</w:t>
      </w:r>
      <w:r w:rsidRPr="001A1928">
        <w:rPr>
          <w:rFonts w:hAnsi="Times New Roman" w:cs="Times New Roman"/>
          <w:sz w:val="24"/>
          <w:szCs w:val="24"/>
        </w:rPr>
        <w:t xml:space="preserve">present </w:t>
      </w:r>
      <w:r w:rsidR="007D4F96" w:rsidRPr="001A1928">
        <w:rPr>
          <w:rFonts w:hAnsi="Times New Roman" w:cs="Times New Roman"/>
          <w:sz w:val="24"/>
          <w:szCs w:val="24"/>
        </w:rPr>
        <w:t>indispensible</w:t>
      </w:r>
      <w:r w:rsidRPr="001A1928">
        <w:rPr>
          <w:rFonts w:hAnsi="Times New Roman" w:cs="Times New Roman"/>
          <w:sz w:val="24"/>
          <w:szCs w:val="24"/>
        </w:rPr>
        <w:t xml:space="preserve"> ligands in coordination chemistry because of their </w:t>
      </w:r>
      <w:r w:rsidR="00F30C51" w:rsidRPr="001A1928">
        <w:rPr>
          <w:rFonts w:hAnsi="Times New Roman" w:cs="Times New Roman"/>
          <w:sz w:val="24"/>
          <w:szCs w:val="24"/>
        </w:rPr>
        <w:t>diversified</w:t>
      </w:r>
      <w:r w:rsidR="00D144CB" w:rsidRPr="001A1928">
        <w:rPr>
          <w:rFonts w:hAnsi="Times New Roman" w:cs="Times New Roman"/>
          <w:sz w:val="24"/>
          <w:szCs w:val="24"/>
        </w:rPr>
        <w:t xml:space="preserve"> coordination modes with </w:t>
      </w:r>
      <w:r w:rsidRPr="001A1928">
        <w:rPr>
          <w:rFonts w:hAnsi="Times New Roman" w:cs="Times New Roman"/>
          <w:sz w:val="24"/>
          <w:szCs w:val="24"/>
        </w:rPr>
        <w:t>a</w:t>
      </w:r>
      <w:r w:rsidR="00D144CB" w:rsidRPr="001A1928">
        <w:rPr>
          <w:rFonts w:hAnsi="Times New Roman" w:cs="Times New Roman"/>
          <w:sz w:val="24"/>
          <w:szCs w:val="24"/>
        </w:rPr>
        <w:t xml:space="preserve"> </w:t>
      </w:r>
      <w:r w:rsidR="00B13845" w:rsidRPr="001A1928">
        <w:rPr>
          <w:rFonts w:hAnsi="Times New Roman" w:cs="Times New Roman"/>
          <w:sz w:val="24"/>
          <w:szCs w:val="24"/>
        </w:rPr>
        <w:t xml:space="preserve">large </w:t>
      </w:r>
      <w:r w:rsidR="00D144CB" w:rsidRPr="001A1928">
        <w:rPr>
          <w:rFonts w:hAnsi="Times New Roman" w:cs="Times New Roman"/>
          <w:sz w:val="24"/>
          <w:szCs w:val="24"/>
        </w:rPr>
        <w:t xml:space="preserve">number of </w:t>
      </w:r>
      <w:r w:rsidR="00110889" w:rsidRPr="001A1928">
        <w:rPr>
          <w:rFonts w:hAnsi="Times New Roman" w:cs="Times New Roman"/>
          <w:sz w:val="24"/>
          <w:szCs w:val="24"/>
        </w:rPr>
        <w:t>inorganic salts.</w:t>
      </w:r>
      <w:r w:rsidR="00C1664F" w:rsidRPr="001A1928">
        <w:rPr>
          <w:rFonts w:hAnsi="Times New Roman" w:cs="Times New Roman"/>
          <w:sz w:val="24"/>
          <w:szCs w:val="24"/>
          <w:vertAlign w:val="superscript"/>
        </w:rPr>
        <w:t>1</w:t>
      </w:r>
      <w:r w:rsidR="00110889" w:rsidRPr="001A1928">
        <w:rPr>
          <w:rFonts w:hAnsi="Times New Roman" w:cs="Times New Roman"/>
          <w:sz w:val="24"/>
          <w:szCs w:val="24"/>
        </w:rPr>
        <w:t xml:space="preserve"> </w:t>
      </w:r>
      <w:r w:rsidR="004D7476" w:rsidRPr="001A1928">
        <w:rPr>
          <w:rFonts w:hAnsi="Times New Roman" w:cs="Times New Roman"/>
          <w:sz w:val="24"/>
          <w:szCs w:val="24"/>
        </w:rPr>
        <w:t xml:space="preserve">The metal complexes with Schiff base ligands are </w:t>
      </w:r>
      <w:r w:rsidR="00AC38BC" w:rsidRPr="001A1928">
        <w:rPr>
          <w:rFonts w:hAnsi="Times New Roman" w:cs="Times New Roman"/>
          <w:sz w:val="24"/>
          <w:szCs w:val="24"/>
        </w:rPr>
        <w:t>facile</w:t>
      </w:r>
      <w:r w:rsidR="003F0DDF" w:rsidRPr="001A1928">
        <w:rPr>
          <w:rFonts w:hAnsi="Times New Roman" w:cs="Times New Roman"/>
          <w:sz w:val="24"/>
          <w:szCs w:val="24"/>
        </w:rPr>
        <w:t xml:space="preserve"> preparation</w:t>
      </w:r>
      <w:r w:rsidRPr="001A1928">
        <w:rPr>
          <w:rFonts w:hAnsi="Times New Roman" w:cs="Times New Roman"/>
          <w:sz w:val="24"/>
          <w:szCs w:val="24"/>
        </w:rPr>
        <w:t xml:space="preserve">. </w:t>
      </w:r>
      <w:r w:rsidR="001618B5" w:rsidRPr="001A1928">
        <w:rPr>
          <w:rFonts w:hAnsi="Times New Roman" w:cs="Times New Roman"/>
          <w:sz w:val="24"/>
          <w:szCs w:val="24"/>
        </w:rPr>
        <w:t xml:space="preserve">Schiff bases as interesting </w:t>
      </w:r>
      <w:r w:rsidR="007B6147" w:rsidRPr="001A1928">
        <w:rPr>
          <w:rFonts w:hAnsi="Times New Roman" w:cs="Times New Roman"/>
          <w:sz w:val="24"/>
          <w:szCs w:val="24"/>
        </w:rPr>
        <w:t>chemotherapeutic agents</w:t>
      </w:r>
      <w:r w:rsidR="001618B5" w:rsidRPr="001A1928">
        <w:rPr>
          <w:rFonts w:hAnsi="Times New Roman" w:cs="Times New Roman"/>
          <w:sz w:val="24"/>
          <w:szCs w:val="24"/>
        </w:rPr>
        <w:t xml:space="preserve"> </w:t>
      </w:r>
      <w:r w:rsidR="007B6147" w:rsidRPr="001A1928">
        <w:rPr>
          <w:rFonts w:hAnsi="Times New Roman" w:cs="Times New Roman"/>
          <w:sz w:val="24"/>
          <w:szCs w:val="24"/>
        </w:rPr>
        <w:t>ha</w:t>
      </w:r>
      <w:r w:rsidR="00115303" w:rsidRPr="001A1928">
        <w:rPr>
          <w:rFonts w:hAnsi="Times New Roman" w:cs="Times New Roman"/>
          <w:sz w:val="24"/>
          <w:szCs w:val="24"/>
        </w:rPr>
        <w:t>ve</w:t>
      </w:r>
      <w:r w:rsidR="007B6147" w:rsidRPr="001A1928">
        <w:rPr>
          <w:rFonts w:hAnsi="Times New Roman" w:cs="Times New Roman"/>
          <w:sz w:val="24"/>
          <w:szCs w:val="24"/>
        </w:rPr>
        <w:t xml:space="preserve"> </w:t>
      </w:r>
      <w:r w:rsidR="001618B5" w:rsidRPr="001A1928">
        <w:rPr>
          <w:rFonts w:hAnsi="Times New Roman" w:cs="Times New Roman"/>
          <w:sz w:val="24"/>
          <w:szCs w:val="24"/>
        </w:rPr>
        <w:t xml:space="preserve">received </w:t>
      </w:r>
      <w:r w:rsidR="00A1074B" w:rsidRPr="001A1928">
        <w:rPr>
          <w:rFonts w:hAnsi="Times New Roman" w:cs="Times New Roman"/>
          <w:sz w:val="24"/>
          <w:szCs w:val="24"/>
        </w:rPr>
        <w:t>considerable</w:t>
      </w:r>
      <w:r w:rsidR="00447D6E" w:rsidRPr="001A1928">
        <w:rPr>
          <w:rFonts w:hAnsi="Times New Roman" w:cs="Times New Roman"/>
          <w:sz w:val="24"/>
          <w:szCs w:val="24"/>
        </w:rPr>
        <w:t xml:space="preserve"> attention in recent years</w:t>
      </w:r>
      <w:r w:rsidR="007B6147" w:rsidRPr="001A1928">
        <w:rPr>
          <w:rFonts w:hAnsi="Times New Roman" w:cs="Times New Roman"/>
          <w:sz w:val="24"/>
          <w:szCs w:val="24"/>
        </w:rPr>
        <w:t xml:space="preserve">. </w:t>
      </w:r>
      <w:r w:rsidR="00A1074B" w:rsidRPr="001A1928">
        <w:rPr>
          <w:rFonts w:hAnsi="Times New Roman" w:cs="Times New Roman"/>
          <w:sz w:val="24"/>
          <w:szCs w:val="24"/>
        </w:rPr>
        <w:t xml:space="preserve">Schiff base </w:t>
      </w:r>
      <w:r w:rsidR="007B6147" w:rsidRPr="001A1928">
        <w:rPr>
          <w:rFonts w:hAnsi="Times New Roman" w:cs="Times New Roman"/>
          <w:sz w:val="24"/>
          <w:szCs w:val="24"/>
        </w:rPr>
        <w:t xml:space="preserve">complexes have </w:t>
      </w:r>
      <w:r w:rsidR="0048488F" w:rsidRPr="001A1928">
        <w:rPr>
          <w:rFonts w:hAnsi="Times New Roman" w:cs="Times New Roman"/>
          <w:sz w:val="24"/>
          <w:szCs w:val="24"/>
        </w:rPr>
        <w:t xml:space="preserve">interesting </w:t>
      </w:r>
      <w:r w:rsidR="0047243C" w:rsidRPr="001A1928">
        <w:rPr>
          <w:rFonts w:hAnsi="Times New Roman" w:cs="Times New Roman"/>
          <w:sz w:val="24"/>
          <w:szCs w:val="24"/>
        </w:rPr>
        <w:t xml:space="preserve">pharmaceutical </w:t>
      </w:r>
      <w:r w:rsidR="007B6147" w:rsidRPr="001A1928">
        <w:rPr>
          <w:rFonts w:hAnsi="Times New Roman" w:cs="Times New Roman"/>
          <w:sz w:val="24"/>
          <w:szCs w:val="24"/>
        </w:rPr>
        <w:t xml:space="preserve">applications </w:t>
      </w:r>
      <w:r w:rsidR="0048488F" w:rsidRPr="001A1928">
        <w:rPr>
          <w:rFonts w:hAnsi="Times New Roman" w:cs="Times New Roman"/>
          <w:sz w:val="24"/>
          <w:szCs w:val="24"/>
        </w:rPr>
        <w:t xml:space="preserve">such as </w:t>
      </w:r>
      <w:r w:rsidR="004D2B16" w:rsidRPr="001A1928">
        <w:rPr>
          <w:rFonts w:hAnsi="Times New Roman" w:cs="Times New Roman"/>
          <w:sz w:val="24"/>
          <w:szCs w:val="24"/>
        </w:rPr>
        <w:t xml:space="preserve">antifungal, </w:t>
      </w:r>
      <w:r w:rsidR="0048488F" w:rsidRPr="001A1928">
        <w:rPr>
          <w:rFonts w:hAnsi="Times New Roman" w:cs="Times New Roman"/>
          <w:sz w:val="24"/>
          <w:szCs w:val="24"/>
        </w:rPr>
        <w:t xml:space="preserve">antitumor, </w:t>
      </w:r>
      <w:r w:rsidR="007B6147" w:rsidRPr="001A1928">
        <w:rPr>
          <w:rFonts w:hAnsi="Times New Roman" w:cs="Times New Roman"/>
          <w:sz w:val="24"/>
          <w:szCs w:val="24"/>
        </w:rPr>
        <w:t>antibacterial</w:t>
      </w:r>
      <w:r w:rsidR="0048488F" w:rsidRPr="001A1928">
        <w:rPr>
          <w:rFonts w:hAnsi="Times New Roman" w:cs="Times New Roman"/>
          <w:sz w:val="24"/>
          <w:szCs w:val="24"/>
        </w:rPr>
        <w:t xml:space="preserve"> </w:t>
      </w:r>
      <w:r w:rsidR="007B6147" w:rsidRPr="001A1928">
        <w:rPr>
          <w:rFonts w:hAnsi="Times New Roman" w:cs="Times New Roman"/>
          <w:sz w:val="24"/>
          <w:szCs w:val="24"/>
        </w:rPr>
        <w:t>and bio-modeling techniques.</w:t>
      </w:r>
      <w:r w:rsidR="00C1664F" w:rsidRPr="001A1928">
        <w:rPr>
          <w:rFonts w:hAnsi="Times New Roman" w:cs="Times New Roman"/>
          <w:sz w:val="24"/>
          <w:szCs w:val="24"/>
          <w:vertAlign w:val="superscript"/>
        </w:rPr>
        <w:t>2</w:t>
      </w:r>
    </w:p>
    <w:p w:rsidR="00813D35" w:rsidRPr="001A1928" w:rsidRDefault="00447D6E" w:rsidP="001A1928">
      <w:pPr>
        <w:autoSpaceDE w:val="0"/>
        <w:autoSpaceDN w:val="0"/>
        <w:adjustRightInd w:val="0"/>
        <w:snapToGrid w:val="0"/>
        <w:spacing w:line="360" w:lineRule="auto"/>
        <w:ind w:firstLineChars="100" w:firstLine="240"/>
        <w:rPr>
          <w:rFonts w:hAnsi="Times New Roman" w:cs="Times New Roman"/>
          <w:b/>
          <w:sz w:val="24"/>
          <w:szCs w:val="24"/>
        </w:rPr>
      </w:pPr>
      <w:r w:rsidRPr="001A1928">
        <w:rPr>
          <w:rFonts w:hAnsi="Times New Roman" w:cs="Times New Roman"/>
          <w:sz w:val="24"/>
          <w:szCs w:val="24"/>
        </w:rPr>
        <w:lastRenderedPageBreak/>
        <w:t>Urease (amidohydrolase; EC 3.5.1.5) is a nickel-containing enzyme that catalyzes the hydrolysis of urea to NH</w:t>
      </w:r>
      <w:r w:rsidRPr="001A1928">
        <w:rPr>
          <w:rFonts w:hAnsi="Times New Roman" w:cs="Times New Roman"/>
          <w:sz w:val="24"/>
          <w:szCs w:val="24"/>
          <w:vertAlign w:val="subscript"/>
        </w:rPr>
        <w:t>3</w:t>
      </w:r>
      <w:r w:rsidRPr="001A1928">
        <w:rPr>
          <w:rFonts w:hAnsi="Times New Roman" w:cs="Times New Roman"/>
          <w:sz w:val="24"/>
          <w:szCs w:val="24"/>
        </w:rPr>
        <w:t xml:space="preserve"> and CO</w:t>
      </w:r>
      <w:r w:rsidRPr="001A1928">
        <w:rPr>
          <w:rFonts w:hAnsi="Times New Roman" w:cs="Times New Roman"/>
          <w:sz w:val="24"/>
          <w:szCs w:val="24"/>
          <w:vertAlign w:val="subscript"/>
        </w:rPr>
        <w:t>2</w:t>
      </w:r>
      <w:r w:rsidRPr="001A1928">
        <w:rPr>
          <w:rFonts w:hAnsi="Times New Roman" w:cs="Times New Roman"/>
          <w:sz w:val="24"/>
          <w:szCs w:val="24"/>
        </w:rPr>
        <w:t>. The catalyzed reaction rate is about 10</w:t>
      </w:r>
      <w:r w:rsidRPr="001A1928">
        <w:rPr>
          <w:rFonts w:hAnsi="Times New Roman" w:cs="Times New Roman"/>
          <w:sz w:val="24"/>
          <w:szCs w:val="24"/>
          <w:vertAlign w:val="superscript"/>
        </w:rPr>
        <w:t>14</w:t>
      </w:r>
      <w:r w:rsidRPr="001A1928">
        <w:rPr>
          <w:rFonts w:hAnsi="Times New Roman" w:cs="Times New Roman"/>
          <w:sz w:val="24"/>
          <w:szCs w:val="24"/>
        </w:rPr>
        <w:t xml:space="preserve"> times faster than that uncatalyzed. Urease enzyme is widely found in fungi, bacteria and plants.</w:t>
      </w:r>
      <w:r w:rsidR="00C1664F" w:rsidRPr="001A1928">
        <w:rPr>
          <w:rFonts w:hAnsi="Times New Roman" w:cs="Times New Roman"/>
          <w:sz w:val="24"/>
          <w:szCs w:val="24"/>
          <w:vertAlign w:val="superscript"/>
        </w:rPr>
        <w:t>3</w:t>
      </w:r>
      <w:r w:rsidRPr="001A1928">
        <w:rPr>
          <w:rFonts w:hAnsi="Times New Roman" w:cs="Times New Roman"/>
          <w:sz w:val="24"/>
          <w:szCs w:val="24"/>
        </w:rPr>
        <w:t xml:space="preserve"> The high efficiency of urease increased the hydrolysis of urea into NH</w:t>
      </w:r>
      <w:r w:rsidRPr="001A1928">
        <w:rPr>
          <w:rFonts w:hAnsi="Times New Roman" w:cs="Times New Roman"/>
          <w:sz w:val="24"/>
          <w:szCs w:val="24"/>
          <w:vertAlign w:val="subscript"/>
        </w:rPr>
        <w:t>3</w:t>
      </w:r>
      <w:r w:rsidRPr="001A1928">
        <w:rPr>
          <w:rFonts w:hAnsi="Times New Roman" w:cs="Times New Roman"/>
          <w:sz w:val="24"/>
          <w:szCs w:val="24"/>
        </w:rPr>
        <w:t>, which deprives plants from essential nutrients and leads to severe toxicity in air and disgusting economic damages.</w:t>
      </w:r>
      <w:r w:rsidR="00C1664F" w:rsidRPr="001A1928">
        <w:rPr>
          <w:rFonts w:hAnsi="Times New Roman" w:cs="Times New Roman"/>
          <w:sz w:val="24"/>
          <w:szCs w:val="24"/>
          <w:vertAlign w:val="superscript"/>
        </w:rPr>
        <w:t>4</w:t>
      </w:r>
      <w:r w:rsidRPr="001A1928">
        <w:rPr>
          <w:rFonts w:hAnsi="Times New Roman" w:cs="Times New Roman"/>
          <w:sz w:val="24"/>
          <w:szCs w:val="24"/>
        </w:rPr>
        <w:t xml:space="preserve"> In human, urease may produce several health concerns including hepatic coma, pyelonephritis, gastric and peptic ulcer.</w:t>
      </w:r>
      <w:r w:rsidR="00C1664F" w:rsidRPr="001A1928">
        <w:rPr>
          <w:rFonts w:hAnsi="Times New Roman" w:cs="Times New Roman"/>
          <w:sz w:val="24"/>
          <w:szCs w:val="24"/>
          <w:vertAlign w:val="superscript"/>
        </w:rPr>
        <w:t>5</w:t>
      </w:r>
      <w:r w:rsidRPr="001A1928">
        <w:rPr>
          <w:rFonts w:hAnsi="Times New Roman" w:cs="Times New Roman"/>
          <w:sz w:val="24"/>
          <w:szCs w:val="24"/>
        </w:rPr>
        <w:t xml:space="preserve"> In recent years, a various kinds of urease inhibitors are reported.</w:t>
      </w:r>
      <w:r w:rsidR="00DF29CA" w:rsidRPr="001A1928">
        <w:rPr>
          <w:rFonts w:hAnsi="Times New Roman" w:cs="Times New Roman"/>
          <w:sz w:val="24"/>
          <w:szCs w:val="24"/>
          <w:vertAlign w:val="superscript"/>
        </w:rPr>
        <w:t>6</w:t>
      </w:r>
      <w:r w:rsidRPr="001A1928">
        <w:rPr>
          <w:rFonts w:hAnsi="Times New Roman" w:cs="Times New Roman"/>
          <w:sz w:val="24"/>
          <w:szCs w:val="24"/>
        </w:rPr>
        <w:t xml:space="preserve"> However, most of them are not applicable. Therefore, it is of great interest to explore new urease inhibitors. S</w:t>
      </w:r>
      <w:r w:rsidR="007539D2" w:rsidRPr="001A1928">
        <w:rPr>
          <w:rFonts w:hAnsi="Times New Roman" w:cs="Times New Roman"/>
          <w:sz w:val="24"/>
          <w:szCs w:val="24"/>
        </w:rPr>
        <w:t>ome Schiff bases have been reported to have urease inhibitory activities.</w:t>
      </w:r>
      <w:r w:rsidR="00DF29CA" w:rsidRPr="001A1928">
        <w:rPr>
          <w:rFonts w:hAnsi="Times New Roman" w:cs="Times New Roman"/>
          <w:sz w:val="24"/>
          <w:szCs w:val="24"/>
          <w:vertAlign w:val="superscript"/>
        </w:rPr>
        <w:t>7</w:t>
      </w:r>
      <w:r w:rsidR="007539D2" w:rsidRPr="001A1928">
        <w:rPr>
          <w:rFonts w:hAnsi="Times New Roman" w:cs="Times New Roman"/>
          <w:sz w:val="24"/>
          <w:szCs w:val="24"/>
        </w:rPr>
        <w:t xml:space="preserve"> </w:t>
      </w:r>
      <w:r w:rsidR="0077692B" w:rsidRPr="001A1928">
        <w:rPr>
          <w:rFonts w:hAnsi="Times New Roman" w:cs="Times New Roman"/>
          <w:sz w:val="24"/>
          <w:szCs w:val="24"/>
        </w:rPr>
        <w:t xml:space="preserve">Our research group has pioneered the </w:t>
      </w:r>
      <w:r w:rsidR="00C24887" w:rsidRPr="001A1928">
        <w:rPr>
          <w:rFonts w:hAnsi="Times New Roman" w:cs="Times New Roman"/>
          <w:sz w:val="24"/>
          <w:szCs w:val="24"/>
        </w:rPr>
        <w:t xml:space="preserve">work on </w:t>
      </w:r>
      <w:r w:rsidR="0077692B" w:rsidRPr="001A1928">
        <w:rPr>
          <w:rFonts w:hAnsi="Times New Roman" w:cs="Times New Roman"/>
          <w:sz w:val="24"/>
          <w:szCs w:val="24"/>
        </w:rPr>
        <w:t xml:space="preserve">urease inhibitors with complexes </w:t>
      </w:r>
      <w:r w:rsidR="00C24887" w:rsidRPr="001A1928">
        <w:rPr>
          <w:rFonts w:hAnsi="Times New Roman" w:cs="Times New Roman"/>
          <w:sz w:val="24"/>
          <w:szCs w:val="24"/>
        </w:rPr>
        <w:t>derived from Schiff bases</w:t>
      </w:r>
      <w:r w:rsidR="00210811" w:rsidRPr="001A1928">
        <w:rPr>
          <w:rFonts w:hAnsi="Times New Roman" w:cs="Times New Roman"/>
          <w:sz w:val="24"/>
          <w:szCs w:val="24"/>
        </w:rPr>
        <w:t xml:space="preserve">, and found that some copper, nickel, and </w:t>
      </w:r>
      <w:r w:rsidR="005C7036" w:rsidRPr="001A1928">
        <w:rPr>
          <w:rFonts w:hAnsi="Times New Roman" w:cs="Times New Roman"/>
          <w:sz w:val="24"/>
          <w:szCs w:val="24"/>
        </w:rPr>
        <w:t>zinc</w:t>
      </w:r>
      <w:r w:rsidR="00210811" w:rsidRPr="001A1928">
        <w:rPr>
          <w:rFonts w:hAnsi="Times New Roman" w:cs="Times New Roman"/>
          <w:sz w:val="24"/>
          <w:szCs w:val="24"/>
        </w:rPr>
        <w:t xml:space="preserve"> complexes have effective activities</w:t>
      </w:r>
      <w:r w:rsidR="0077692B" w:rsidRPr="001A1928">
        <w:rPr>
          <w:rFonts w:hAnsi="Times New Roman" w:cs="Times New Roman"/>
          <w:sz w:val="24"/>
          <w:szCs w:val="24"/>
        </w:rPr>
        <w:t>.</w:t>
      </w:r>
      <w:r w:rsidR="00DF29CA" w:rsidRPr="001A1928">
        <w:rPr>
          <w:rFonts w:hAnsi="Times New Roman" w:cs="Times New Roman"/>
          <w:sz w:val="24"/>
          <w:szCs w:val="24"/>
          <w:vertAlign w:val="superscript"/>
        </w:rPr>
        <w:t>8</w:t>
      </w:r>
      <w:r w:rsidR="0077692B" w:rsidRPr="001A1928">
        <w:rPr>
          <w:rFonts w:hAnsi="Times New Roman" w:cs="Times New Roman"/>
          <w:sz w:val="24"/>
          <w:szCs w:val="24"/>
        </w:rPr>
        <w:t xml:space="preserve"> </w:t>
      </w:r>
      <w:r w:rsidR="004917D0" w:rsidRPr="001A1928">
        <w:rPr>
          <w:rFonts w:hAnsi="Times New Roman" w:cs="Times New Roman"/>
          <w:sz w:val="24"/>
          <w:szCs w:val="24"/>
        </w:rPr>
        <w:t>Schiff bases with halide g</w:t>
      </w:r>
      <w:r w:rsidR="001C107C" w:rsidRPr="001A1928">
        <w:rPr>
          <w:rFonts w:hAnsi="Times New Roman" w:cs="Times New Roman"/>
          <w:sz w:val="24"/>
          <w:szCs w:val="24"/>
        </w:rPr>
        <w:t xml:space="preserve">roups are reported to have </w:t>
      </w:r>
      <w:r w:rsidR="004917D0" w:rsidRPr="001A1928">
        <w:rPr>
          <w:rFonts w:hAnsi="Times New Roman" w:cs="Times New Roman"/>
          <w:sz w:val="24"/>
          <w:szCs w:val="24"/>
        </w:rPr>
        <w:t>enhanced biological activities.</w:t>
      </w:r>
      <w:r w:rsidR="00DF29CA" w:rsidRPr="001A1928">
        <w:rPr>
          <w:rFonts w:hAnsi="Times New Roman" w:cs="Times New Roman"/>
          <w:sz w:val="24"/>
          <w:szCs w:val="24"/>
          <w:vertAlign w:val="superscript"/>
        </w:rPr>
        <w:t>9</w:t>
      </w:r>
      <w:r w:rsidR="004917D0" w:rsidRPr="001A1928">
        <w:rPr>
          <w:rFonts w:hAnsi="Times New Roman" w:cs="Times New Roman"/>
          <w:sz w:val="24"/>
          <w:szCs w:val="24"/>
        </w:rPr>
        <w:t xml:space="preserve"> </w:t>
      </w:r>
      <w:r w:rsidR="007D59F7" w:rsidRPr="001A1928">
        <w:rPr>
          <w:rFonts w:hAnsi="Times New Roman" w:cs="Times New Roman"/>
          <w:sz w:val="24"/>
          <w:szCs w:val="24"/>
        </w:rPr>
        <w:t>Xiao and coworkers reported that the introduction of fluorine atom in the hydroxamic acid compounds can increase their urease inhibitory activities.</w:t>
      </w:r>
      <w:r w:rsidR="00DF29CA" w:rsidRPr="001A1928">
        <w:rPr>
          <w:rFonts w:hAnsi="Times New Roman" w:cs="Times New Roman"/>
          <w:sz w:val="24"/>
          <w:szCs w:val="24"/>
          <w:vertAlign w:val="superscript"/>
        </w:rPr>
        <w:t>10</w:t>
      </w:r>
      <w:r w:rsidR="007D59F7" w:rsidRPr="001A1928">
        <w:rPr>
          <w:rFonts w:hAnsi="Times New Roman" w:cs="Times New Roman"/>
          <w:sz w:val="24"/>
          <w:szCs w:val="24"/>
        </w:rPr>
        <w:t xml:space="preserve"> </w:t>
      </w:r>
      <w:r w:rsidR="0025753F" w:rsidRPr="001A1928">
        <w:rPr>
          <w:rFonts w:hAnsi="Times New Roman" w:cs="Times New Roman"/>
          <w:sz w:val="24"/>
          <w:szCs w:val="24"/>
        </w:rPr>
        <w:t xml:space="preserve">In addition, </w:t>
      </w:r>
      <w:r w:rsidR="00647557" w:rsidRPr="001A1928">
        <w:rPr>
          <w:rFonts w:hAnsi="Times New Roman" w:cs="Times New Roman"/>
          <w:sz w:val="24"/>
          <w:szCs w:val="24"/>
        </w:rPr>
        <w:t xml:space="preserve">dicyanamide </w:t>
      </w:r>
      <w:r w:rsidR="0025753F" w:rsidRPr="001A1928">
        <w:rPr>
          <w:rFonts w:hAnsi="Times New Roman" w:cs="Times New Roman"/>
          <w:sz w:val="24"/>
          <w:szCs w:val="24"/>
        </w:rPr>
        <w:t>anion is an interesting ligand in coordination chemistry, which can lead to the formation of metal complexes with versatile structures.</w:t>
      </w:r>
      <w:r w:rsidR="00DF29CA" w:rsidRPr="001A1928">
        <w:rPr>
          <w:rFonts w:hAnsi="Times New Roman" w:cs="Times New Roman"/>
          <w:sz w:val="24"/>
          <w:szCs w:val="24"/>
          <w:vertAlign w:val="superscript"/>
        </w:rPr>
        <w:t>11</w:t>
      </w:r>
      <w:r w:rsidR="0025753F" w:rsidRPr="001A1928">
        <w:rPr>
          <w:rFonts w:hAnsi="Times New Roman" w:cs="Times New Roman"/>
          <w:sz w:val="24"/>
          <w:szCs w:val="24"/>
        </w:rPr>
        <w:t xml:space="preserve"> </w:t>
      </w:r>
      <w:r w:rsidR="00813D35" w:rsidRPr="001A1928">
        <w:rPr>
          <w:rFonts w:hAnsi="Times New Roman" w:cs="Times New Roman"/>
          <w:sz w:val="24"/>
          <w:szCs w:val="24"/>
        </w:rPr>
        <w:t xml:space="preserve">As a </w:t>
      </w:r>
      <w:r w:rsidR="00AC18AD" w:rsidRPr="001A1928">
        <w:rPr>
          <w:rFonts w:hAnsi="Times New Roman" w:cs="Times New Roman"/>
          <w:sz w:val="24"/>
          <w:szCs w:val="24"/>
        </w:rPr>
        <w:t xml:space="preserve">further work on </w:t>
      </w:r>
      <w:r w:rsidR="005339EF" w:rsidRPr="001A1928">
        <w:rPr>
          <w:rFonts w:hAnsi="Times New Roman" w:cs="Times New Roman"/>
          <w:sz w:val="24"/>
          <w:szCs w:val="24"/>
        </w:rPr>
        <w:t xml:space="preserve">the exploration of </w:t>
      </w:r>
      <w:r w:rsidR="004917D0" w:rsidRPr="001A1928">
        <w:rPr>
          <w:rFonts w:hAnsi="Times New Roman" w:cs="Times New Roman"/>
          <w:sz w:val="24"/>
          <w:szCs w:val="24"/>
        </w:rPr>
        <w:t xml:space="preserve">new </w:t>
      </w:r>
      <w:r w:rsidR="00813D35" w:rsidRPr="001A1928">
        <w:rPr>
          <w:rFonts w:hAnsi="Times New Roman" w:cs="Times New Roman"/>
          <w:sz w:val="24"/>
          <w:szCs w:val="24"/>
        </w:rPr>
        <w:t>urease inhibit</w:t>
      </w:r>
      <w:r w:rsidR="00541983" w:rsidRPr="001A1928">
        <w:rPr>
          <w:rFonts w:hAnsi="Times New Roman" w:cs="Times New Roman"/>
          <w:sz w:val="24"/>
          <w:szCs w:val="24"/>
        </w:rPr>
        <w:t>ors</w:t>
      </w:r>
      <w:r w:rsidR="00647557" w:rsidRPr="001A1928">
        <w:rPr>
          <w:rFonts w:hAnsi="Times New Roman" w:cs="Times New Roman"/>
          <w:sz w:val="24"/>
          <w:szCs w:val="24"/>
        </w:rPr>
        <w:t>,</w:t>
      </w:r>
      <w:r w:rsidR="00541983" w:rsidRPr="001A1928">
        <w:rPr>
          <w:rFonts w:hAnsi="Times New Roman" w:cs="Times New Roman"/>
          <w:sz w:val="24"/>
          <w:szCs w:val="24"/>
        </w:rPr>
        <w:t xml:space="preserve"> </w:t>
      </w:r>
      <w:r w:rsidR="00647557" w:rsidRPr="001A1928">
        <w:rPr>
          <w:rFonts w:hAnsi="Times New Roman" w:cs="Times New Roman"/>
          <w:sz w:val="24"/>
          <w:szCs w:val="24"/>
        </w:rPr>
        <w:t xml:space="preserve">new </w:t>
      </w:r>
      <w:r w:rsidR="00541983" w:rsidRPr="001A1928">
        <w:rPr>
          <w:rFonts w:hAnsi="Times New Roman" w:cs="Times New Roman"/>
          <w:sz w:val="24"/>
          <w:szCs w:val="24"/>
        </w:rPr>
        <w:t xml:space="preserve">copper(II) and </w:t>
      </w:r>
      <w:r w:rsidR="00647557" w:rsidRPr="001A1928">
        <w:rPr>
          <w:rFonts w:hAnsi="Times New Roman" w:cs="Times New Roman"/>
          <w:sz w:val="24"/>
          <w:szCs w:val="24"/>
        </w:rPr>
        <w:t>zinc</w:t>
      </w:r>
      <w:r w:rsidR="00541983" w:rsidRPr="001A1928">
        <w:rPr>
          <w:rFonts w:hAnsi="Times New Roman" w:cs="Times New Roman"/>
          <w:sz w:val="24"/>
          <w:szCs w:val="24"/>
        </w:rPr>
        <w:t>(II) complexes, [Cu</w:t>
      </w:r>
      <w:r w:rsidR="00060756" w:rsidRPr="001A1928">
        <w:rPr>
          <w:rFonts w:hAnsi="Times New Roman" w:cs="Times New Roman"/>
          <w:sz w:val="24"/>
          <w:szCs w:val="24"/>
        </w:rPr>
        <w:t>L(dca)]</w:t>
      </w:r>
      <w:r w:rsidR="00060756" w:rsidRPr="001A1928">
        <w:rPr>
          <w:rFonts w:hAnsi="Times New Roman" w:cs="Times New Roman"/>
          <w:sz w:val="24"/>
          <w:szCs w:val="24"/>
          <w:vertAlign w:val="subscript"/>
        </w:rPr>
        <w:t>n</w:t>
      </w:r>
      <w:r w:rsidR="00541983" w:rsidRPr="001A1928">
        <w:rPr>
          <w:rFonts w:hAnsi="Times New Roman" w:cs="Times New Roman"/>
          <w:sz w:val="24"/>
          <w:szCs w:val="24"/>
        </w:rPr>
        <w:t xml:space="preserve"> (</w:t>
      </w:r>
      <w:r w:rsidR="00541983" w:rsidRPr="001A1928">
        <w:rPr>
          <w:rFonts w:hAnsi="Times New Roman" w:cs="Times New Roman"/>
          <w:b/>
          <w:sz w:val="24"/>
          <w:szCs w:val="24"/>
        </w:rPr>
        <w:t>1</w:t>
      </w:r>
      <w:r w:rsidR="00541983" w:rsidRPr="001A1928">
        <w:rPr>
          <w:rFonts w:hAnsi="Times New Roman" w:cs="Times New Roman"/>
          <w:sz w:val="24"/>
          <w:szCs w:val="24"/>
        </w:rPr>
        <w:t>)</w:t>
      </w:r>
      <w:r w:rsidR="00060756" w:rsidRPr="001A1928">
        <w:rPr>
          <w:rFonts w:hAnsi="Times New Roman" w:cs="Times New Roman"/>
          <w:sz w:val="24"/>
          <w:szCs w:val="24"/>
        </w:rPr>
        <w:t xml:space="preserve"> and</w:t>
      </w:r>
      <w:r w:rsidR="00541983" w:rsidRPr="001A1928">
        <w:rPr>
          <w:rFonts w:hAnsi="Times New Roman" w:cs="Times New Roman"/>
          <w:sz w:val="24"/>
          <w:szCs w:val="24"/>
        </w:rPr>
        <w:t xml:space="preserve"> [</w:t>
      </w:r>
      <w:r w:rsidR="00060756" w:rsidRPr="001A1928">
        <w:rPr>
          <w:rFonts w:hAnsi="Times New Roman" w:cs="Times New Roman"/>
          <w:sz w:val="24"/>
          <w:szCs w:val="24"/>
        </w:rPr>
        <w:t>ZnL(dca)]</w:t>
      </w:r>
      <w:r w:rsidR="00060756" w:rsidRPr="001A1928">
        <w:rPr>
          <w:rFonts w:hAnsi="Times New Roman" w:cs="Times New Roman"/>
          <w:sz w:val="24"/>
          <w:szCs w:val="24"/>
          <w:vertAlign w:val="subscript"/>
        </w:rPr>
        <w:t xml:space="preserve">n </w:t>
      </w:r>
      <w:r w:rsidR="00541983" w:rsidRPr="001A1928">
        <w:rPr>
          <w:rFonts w:hAnsi="Times New Roman" w:cs="Times New Roman"/>
          <w:sz w:val="24"/>
          <w:szCs w:val="24"/>
        </w:rPr>
        <w:t>(</w:t>
      </w:r>
      <w:r w:rsidR="00541983" w:rsidRPr="001A1928">
        <w:rPr>
          <w:rFonts w:hAnsi="Times New Roman" w:cs="Times New Roman"/>
          <w:b/>
          <w:sz w:val="24"/>
          <w:szCs w:val="24"/>
        </w:rPr>
        <w:t>2</w:t>
      </w:r>
      <w:r w:rsidR="00541983" w:rsidRPr="001A1928">
        <w:rPr>
          <w:rFonts w:hAnsi="Times New Roman" w:cs="Times New Roman"/>
          <w:sz w:val="24"/>
          <w:szCs w:val="24"/>
        </w:rPr>
        <w:t xml:space="preserve">), were prepared from the </w:t>
      </w:r>
      <w:r w:rsidR="003972C5" w:rsidRPr="001A1928">
        <w:rPr>
          <w:rFonts w:hAnsi="Times New Roman" w:cs="Times New Roman"/>
          <w:sz w:val="24"/>
          <w:szCs w:val="24"/>
        </w:rPr>
        <w:t xml:space="preserve">fluorine </w:t>
      </w:r>
      <w:r w:rsidR="00060756" w:rsidRPr="001A1928">
        <w:rPr>
          <w:rFonts w:hAnsi="Times New Roman" w:cs="Times New Roman"/>
          <w:sz w:val="24"/>
          <w:szCs w:val="24"/>
        </w:rPr>
        <w:t>containing</w:t>
      </w:r>
      <w:r w:rsidR="004917D0" w:rsidRPr="001A1928">
        <w:rPr>
          <w:rFonts w:hAnsi="Times New Roman" w:cs="Times New Roman"/>
          <w:sz w:val="24"/>
          <w:szCs w:val="24"/>
        </w:rPr>
        <w:t xml:space="preserve"> </w:t>
      </w:r>
      <w:r w:rsidR="00541983" w:rsidRPr="001A1928">
        <w:rPr>
          <w:rFonts w:hAnsi="Times New Roman" w:cs="Times New Roman"/>
          <w:sz w:val="24"/>
          <w:szCs w:val="24"/>
        </w:rPr>
        <w:t xml:space="preserve">Schiff base </w:t>
      </w:r>
      <w:r w:rsidR="00060756" w:rsidRPr="001A1928">
        <w:rPr>
          <w:rFonts w:hAnsi="Times New Roman" w:cs="Times New Roman"/>
          <w:sz w:val="24"/>
          <w:szCs w:val="24"/>
        </w:rPr>
        <w:t>5-fluoro-2-(((2-hydroxyethyl)imino)methyl)phenol (HL)</w:t>
      </w:r>
      <w:r w:rsidR="00541983" w:rsidRPr="001A1928">
        <w:rPr>
          <w:rFonts w:hAnsi="Times New Roman" w:cs="Times New Roman"/>
          <w:sz w:val="24"/>
          <w:szCs w:val="24"/>
        </w:rPr>
        <w:t xml:space="preserve">. </w:t>
      </w:r>
    </w:p>
    <w:p w:rsidR="00813D35" w:rsidRPr="001A1928" w:rsidRDefault="008B6B67" w:rsidP="001A1928">
      <w:pPr>
        <w:adjustRightInd w:val="0"/>
        <w:snapToGrid w:val="0"/>
        <w:spacing w:line="360" w:lineRule="auto"/>
        <w:jc w:val="center"/>
        <w:rPr>
          <w:rFonts w:hAnsi="Times New Roman" w:cs="Times New Roman"/>
          <w:b/>
          <w:caps/>
          <w:sz w:val="24"/>
          <w:szCs w:val="24"/>
        </w:rPr>
      </w:pPr>
      <w:r w:rsidRPr="001A1928">
        <w:rPr>
          <w:rFonts w:hAnsi="Times New Roman" w:cs="Times New Roman"/>
          <w:b/>
          <w:caps/>
          <w:sz w:val="24"/>
          <w:szCs w:val="24"/>
        </w:rPr>
        <w:t xml:space="preserve">2. </w:t>
      </w:r>
      <w:r w:rsidR="00813D35" w:rsidRPr="001A1928">
        <w:rPr>
          <w:rFonts w:hAnsi="Times New Roman" w:cs="Times New Roman"/>
          <w:b/>
          <w:caps/>
          <w:sz w:val="24"/>
          <w:szCs w:val="24"/>
        </w:rPr>
        <w:t>E</w:t>
      </w:r>
      <w:r w:rsidR="00813D35" w:rsidRPr="001A1928">
        <w:rPr>
          <w:rFonts w:hAnsi="Times New Roman" w:cs="Times New Roman"/>
          <w:b/>
          <w:sz w:val="24"/>
          <w:szCs w:val="24"/>
        </w:rPr>
        <w:t>xperimental</w:t>
      </w:r>
    </w:p>
    <w:p w:rsidR="002C2C0C" w:rsidRPr="001A1928" w:rsidRDefault="008B6B67"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 xml:space="preserve">2.1. </w:t>
      </w:r>
      <w:r w:rsidR="00813D35" w:rsidRPr="001A1928">
        <w:rPr>
          <w:rFonts w:hAnsi="Times New Roman" w:cs="Times New Roman"/>
          <w:b/>
          <w:sz w:val="24"/>
          <w:szCs w:val="24"/>
        </w:rPr>
        <w:t>Materials and measurements</w:t>
      </w:r>
    </w:p>
    <w:p w:rsidR="00813D35" w:rsidRPr="001A1928" w:rsidRDefault="00DE5D14" w:rsidP="001A1928">
      <w:pPr>
        <w:adjustRightInd w:val="0"/>
        <w:snapToGrid w:val="0"/>
        <w:spacing w:line="360" w:lineRule="auto"/>
        <w:ind w:firstLineChars="100" w:firstLine="240"/>
        <w:rPr>
          <w:rFonts w:hAnsi="Times New Roman" w:cs="Times New Roman"/>
          <w:i/>
          <w:sz w:val="24"/>
          <w:szCs w:val="24"/>
        </w:rPr>
      </w:pPr>
      <w:r w:rsidRPr="001A1928">
        <w:rPr>
          <w:rFonts w:hAnsi="Times New Roman" w:cs="Times New Roman"/>
          <w:sz w:val="24"/>
          <w:szCs w:val="24"/>
        </w:rPr>
        <w:t>4-Fluorosalicylaldehyde</w:t>
      </w:r>
      <w:r w:rsidR="008D0520" w:rsidRPr="001A1928">
        <w:rPr>
          <w:rFonts w:hAnsi="Times New Roman" w:cs="Times New Roman"/>
          <w:sz w:val="24"/>
          <w:szCs w:val="24"/>
        </w:rPr>
        <w:t xml:space="preserve"> and</w:t>
      </w:r>
      <w:r w:rsidRPr="001A1928">
        <w:rPr>
          <w:rFonts w:hAnsi="Times New Roman" w:cs="Times New Roman"/>
          <w:sz w:val="24"/>
          <w:szCs w:val="24"/>
        </w:rPr>
        <w:t xml:space="preserve"> </w:t>
      </w:r>
      <w:r w:rsidR="008D0520" w:rsidRPr="001A1928">
        <w:rPr>
          <w:rFonts w:hAnsi="Times New Roman" w:cs="Times New Roman"/>
          <w:sz w:val="24"/>
          <w:szCs w:val="24"/>
        </w:rPr>
        <w:t>2-aminoethanol</w:t>
      </w:r>
      <w:r w:rsidRPr="001A1928">
        <w:rPr>
          <w:rFonts w:hAnsi="Times New Roman" w:cs="Times New Roman"/>
          <w:sz w:val="24"/>
          <w:szCs w:val="24"/>
        </w:rPr>
        <w:t xml:space="preserve"> were purchased from TCI</w:t>
      </w:r>
      <w:r w:rsidR="00614813" w:rsidRPr="001A1928">
        <w:rPr>
          <w:rFonts w:hAnsi="Times New Roman" w:cs="Times New Roman"/>
          <w:sz w:val="24"/>
          <w:szCs w:val="24"/>
        </w:rPr>
        <w:t xml:space="preserve"> Inc. (Japan).</w:t>
      </w:r>
      <w:r w:rsidRPr="001A1928">
        <w:rPr>
          <w:rFonts w:hAnsi="Times New Roman" w:cs="Times New Roman"/>
          <w:sz w:val="24"/>
          <w:szCs w:val="24"/>
        </w:rPr>
        <w:t xml:space="preserve"> </w:t>
      </w:r>
      <w:r w:rsidR="00614813" w:rsidRPr="001A1928">
        <w:rPr>
          <w:rFonts w:hAnsi="Times New Roman" w:cs="Times New Roman"/>
          <w:sz w:val="24"/>
          <w:szCs w:val="24"/>
        </w:rPr>
        <w:t>Other r</w:t>
      </w:r>
      <w:r w:rsidR="00813D35" w:rsidRPr="001A1928">
        <w:rPr>
          <w:rFonts w:hAnsi="Times New Roman" w:cs="Times New Roman"/>
          <w:sz w:val="24"/>
          <w:szCs w:val="24"/>
        </w:rPr>
        <w:t xml:space="preserve">eagents and solvents were </w:t>
      </w:r>
      <w:r w:rsidR="00614813" w:rsidRPr="001A1928">
        <w:rPr>
          <w:rFonts w:hAnsi="Times New Roman" w:cs="Times New Roman"/>
          <w:sz w:val="24"/>
          <w:szCs w:val="24"/>
        </w:rPr>
        <w:t>obtained from Xiya Reagent Company of China</w:t>
      </w:r>
      <w:r w:rsidR="00813D35" w:rsidRPr="001A1928">
        <w:rPr>
          <w:rFonts w:hAnsi="Times New Roman" w:cs="Times New Roman"/>
          <w:sz w:val="24"/>
          <w:szCs w:val="24"/>
        </w:rPr>
        <w:t xml:space="preserve">. </w:t>
      </w:r>
      <w:r w:rsidR="00813D35" w:rsidRPr="001A1928">
        <w:rPr>
          <w:rFonts w:hAnsi="Times New Roman" w:cs="Times New Roman"/>
          <w:i/>
          <w:sz w:val="24"/>
          <w:szCs w:val="24"/>
        </w:rPr>
        <w:t xml:space="preserve">Jack bean </w:t>
      </w:r>
      <w:r w:rsidR="00813D35" w:rsidRPr="001A1928">
        <w:rPr>
          <w:rFonts w:hAnsi="Times New Roman" w:cs="Times New Roman"/>
          <w:sz w:val="24"/>
          <w:szCs w:val="24"/>
        </w:rPr>
        <w:t>urease was purchased from Sigma-Aldrich. Elemental analyses were performed on a Perkin-Elmer 240C elemental analyzer. IR spectra were recorded on a Jasco FT/IR-4000 spectrometer as KBr pellets in the 4000</w:t>
      </w:r>
      <w:r w:rsidR="002B63A2" w:rsidRPr="001A1928">
        <w:rPr>
          <w:rFonts w:hAnsi="Times New Roman" w:cs="Times New Roman"/>
          <w:sz w:val="24"/>
          <w:szCs w:val="24"/>
        </w:rPr>
        <w:t>-</w:t>
      </w:r>
      <w:r w:rsidR="00813D35" w:rsidRPr="001A1928">
        <w:rPr>
          <w:rFonts w:hAnsi="Times New Roman" w:cs="Times New Roman"/>
          <w:sz w:val="24"/>
          <w:szCs w:val="24"/>
        </w:rPr>
        <w:t>400 cm</w:t>
      </w:r>
      <w:r w:rsidR="00813D35" w:rsidRPr="001A1928">
        <w:rPr>
          <w:rFonts w:hAnsi="Times New Roman" w:cs="Times New Roman"/>
          <w:sz w:val="24"/>
          <w:szCs w:val="24"/>
          <w:vertAlign w:val="superscript"/>
        </w:rPr>
        <w:t>–1</w:t>
      </w:r>
      <w:r w:rsidR="00813D35" w:rsidRPr="001A1928">
        <w:rPr>
          <w:rFonts w:hAnsi="Times New Roman" w:cs="Times New Roman"/>
          <w:sz w:val="24"/>
          <w:szCs w:val="24"/>
        </w:rPr>
        <w:t xml:space="preserve"> region. UV-Vis spectra were recorded on a Perkin-Elmer Lambda 900 spectrometer. The urease inhibitory activity was measured on a Bio-Tek Synergy HT microplate reader. Single crystal structures were determined by Bruker D8 Venture single crystal diffraction. </w:t>
      </w:r>
    </w:p>
    <w:p w:rsidR="00813D35" w:rsidRPr="001A1928" w:rsidRDefault="00461510"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2.</w:t>
      </w:r>
      <w:r w:rsidR="00F056BF" w:rsidRPr="001A1928">
        <w:rPr>
          <w:rFonts w:hAnsi="Times New Roman" w:cs="Times New Roman"/>
          <w:b/>
          <w:sz w:val="24"/>
          <w:szCs w:val="24"/>
        </w:rPr>
        <w:t>2</w:t>
      </w:r>
      <w:r w:rsidRPr="001A1928">
        <w:rPr>
          <w:rFonts w:hAnsi="Times New Roman" w:cs="Times New Roman"/>
          <w:b/>
          <w:sz w:val="24"/>
          <w:szCs w:val="24"/>
        </w:rPr>
        <w:t xml:space="preserve">. </w:t>
      </w:r>
      <w:r w:rsidR="00813D35" w:rsidRPr="001A1928">
        <w:rPr>
          <w:rFonts w:hAnsi="Times New Roman" w:cs="Times New Roman"/>
          <w:b/>
          <w:sz w:val="24"/>
          <w:szCs w:val="24"/>
        </w:rPr>
        <w:t>Synthesis of the complexes</w:t>
      </w:r>
    </w:p>
    <w:p w:rsidR="002C2C0C" w:rsidRPr="001A1928" w:rsidRDefault="00461510"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2.</w:t>
      </w:r>
      <w:r w:rsidR="00985A7D" w:rsidRPr="001A1928">
        <w:rPr>
          <w:rFonts w:hAnsi="Times New Roman" w:cs="Times New Roman"/>
          <w:b/>
          <w:sz w:val="24"/>
          <w:szCs w:val="24"/>
        </w:rPr>
        <w:t>2</w:t>
      </w:r>
      <w:r w:rsidRPr="001A1928">
        <w:rPr>
          <w:rFonts w:hAnsi="Times New Roman" w:cs="Times New Roman"/>
          <w:b/>
          <w:sz w:val="24"/>
          <w:szCs w:val="24"/>
        </w:rPr>
        <w:t xml:space="preserve">.1. </w:t>
      </w:r>
      <w:r w:rsidR="00F056BF" w:rsidRPr="001A1928">
        <w:rPr>
          <w:rFonts w:hAnsi="Times New Roman" w:cs="Times New Roman"/>
          <w:b/>
          <w:i/>
          <w:sz w:val="24"/>
          <w:szCs w:val="24"/>
        </w:rPr>
        <w:t>catena</w:t>
      </w:r>
      <w:r w:rsidR="00F056BF" w:rsidRPr="001A1928">
        <w:rPr>
          <w:rFonts w:hAnsi="Times New Roman" w:cs="Times New Roman"/>
          <w:b/>
          <w:sz w:val="24"/>
          <w:szCs w:val="24"/>
        </w:rPr>
        <w:t>(</w:t>
      </w:r>
      <w:r w:rsidR="00F056BF" w:rsidRPr="001A1928">
        <w:rPr>
          <w:rFonts w:hAnsi="Times New Roman" w:cs="Times New Roman"/>
          <w:b/>
          <w:i/>
          <w:sz w:val="24"/>
          <w:szCs w:val="24"/>
        </w:rPr>
        <w:t>μ</w:t>
      </w:r>
      <w:r w:rsidR="00F056BF" w:rsidRPr="001A1928">
        <w:rPr>
          <w:rFonts w:hAnsi="Times New Roman" w:cs="Times New Roman"/>
          <w:b/>
          <w:sz w:val="24"/>
          <w:szCs w:val="24"/>
          <w:vertAlign w:val="subscript"/>
        </w:rPr>
        <w:t>2</w:t>
      </w:r>
      <w:r w:rsidR="00F056BF" w:rsidRPr="001A1928">
        <w:rPr>
          <w:rFonts w:hAnsi="Times New Roman" w:cs="Times New Roman"/>
          <w:b/>
          <w:sz w:val="24"/>
          <w:szCs w:val="24"/>
        </w:rPr>
        <w:t>-</w:t>
      </w:r>
      <w:r w:rsidR="00985A7D" w:rsidRPr="001A1928">
        <w:rPr>
          <w:rFonts w:hAnsi="Times New Roman" w:cs="Times New Roman"/>
          <w:b/>
          <w:sz w:val="24"/>
          <w:szCs w:val="24"/>
        </w:rPr>
        <w:t>D</w:t>
      </w:r>
      <w:r w:rsidR="003F5A8A" w:rsidRPr="001A1928">
        <w:rPr>
          <w:rFonts w:hAnsi="Times New Roman" w:cs="Times New Roman"/>
          <w:b/>
          <w:sz w:val="24"/>
          <w:szCs w:val="24"/>
        </w:rPr>
        <w:t>icyanamide)-(5-fluoro-2-(((2-hydroxyethyl)imino)methyl)phenolate)copper(</w:t>
      </w:r>
      <w:r w:rsidR="002D1FA3" w:rsidRPr="001A1928">
        <w:rPr>
          <w:rFonts w:hAnsi="Times New Roman" w:cs="Times New Roman"/>
          <w:b/>
          <w:sz w:val="24"/>
          <w:szCs w:val="24"/>
        </w:rPr>
        <w:t>II)</w:t>
      </w:r>
      <w:r w:rsidR="003F5A8A" w:rsidRPr="001A1928">
        <w:rPr>
          <w:rFonts w:hAnsi="Times New Roman" w:cs="Times New Roman"/>
          <w:b/>
          <w:sz w:val="24"/>
          <w:szCs w:val="24"/>
        </w:rPr>
        <w:t xml:space="preserve"> </w:t>
      </w:r>
      <w:r w:rsidR="00847AA3" w:rsidRPr="001A1928">
        <w:rPr>
          <w:rFonts w:hAnsi="Times New Roman" w:cs="Times New Roman"/>
          <w:b/>
          <w:sz w:val="24"/>
          <w:szCs w:val="24"/>
        </w:rPr>
        <w:t>(1)</w:t>
      </w:r>
    </w:p>
    <w:p w:rsidR="00813D35" w:rsidRPr="001A1928" w:rsidRDefault="00813D35" w:rsidP="001A1928">
      <w:pPr>
        <w:adjustRightInd w:val="0"/>
        <w:snapToGrid w:val="0"/>
        <w:spacing w:line="360" w:lineRule="auto"/>
        <w:ind w:firstLineChars="100" w:firstLine="240"/>
        <w:rPr>
          <w:rFonts w:hAnsi="Times New Roman" w:cs="Times New Roman"/>
          <w:b/>
          <w:i/>
          <w:sz w:val="24"/>
          <w:szCs w:val="24"/>
        </w:rPr>
      </w:pPr>
      <w:r w:rsidRPr="001A1928">
        <w:rPr>
          <w:rFonts w:hAnsi="Times New Roman" w:cs="Times New Roman"/>
          <w:sz w:val="24"/>
          <w:szCs w:val="24"/>
        </w:rPr>
        <w:lastRenderedPageBreak/>
        <w:t>The Schiff base HL (1.0 mmol, 0.</w:t>
      </w:r>
      <w:r w:rsidR="00D5477A" w:rsidRPr="001A1928">
        <w:rPr>
          <w:rFonts w:hAnsi="Times New Roman" w:cs="Times New Roman"/>
          <w:sz w:val="24"/>
          <w:szCs w:val="24"/>
        </w:rPr>
        <w:t>18</w:t>
      </w:r>
      <w:r w:rsidRPr="001A1928">
        <w:rPr>
          <w:rFonts w:hAnsi="Times New Roman" w:cs="Times New Roman"/>
          <w:sz w:val="24"/>
          <w:szCs w:val="24"/>
        </w:rPr>
        <w:t xml:space="preserve"> g) was dissolved in </w:t>
      </w:r>
      <w:r w:rsidR="00113F6D" w:rsidRPr="001A1928">
        <w:rPr>
          <w:rFonts w:hAnsi="Times New Roman" w:cs="Times New Roman"/>
          <w:sz w:val="24"/>
          <w:szCs w:val="24"/>
        </w:rPr>
        <w:t>methanol</w:t>
      </w:r>
      <w:r w:rsidRPr="001A1928">
        <w:rPr>
          <w:rFonts w:hAnsi="Times New Roman" w:cs="Times New Roman"/>
          <w:sz w:val="24"/>
          <w:szCs w:val="24"/>
        </w:rPr>
        <w:t xml:space="preserve"> (20 mL), to which was added dropwise Cu</w:t>
      </w:r>
      <w:r w:rsidR="001E5199" w:rsidRPr="001A1928">
        <w:rPr>
          <w:rFonts w:hAnsi="Times New Roman" w:cs="Times New Roman"/>
          <w:sz w:val="24"/>
          <w:szCs w:val="24"/>
        </w:rPr>
        <w:t>(</w:t>
      </w:r>
      <w:r w:rsidR="00D5477A" w:rsidRPr="001A1928">
        <w:rPr>
          <w:rFonts w:hAnsi="Times New Roman" w:cs="Times New Roman"/>
          <w:sz w:val="24"/>
          <w:szCs w:val="24"/>
        </w:rPr>
        <w:t>NO</w:t>
      </w:r>
      <w:r w:rsidR="001E5199" w:rsidRPr="001A1928">
        <w:rPr>
          <w:rFonts w:hAnsi="Times New Roman" w:cs="Times New Roman"/>
          <w:sz w:val="24"/>
          <w:szCs w:val="24"/>
          <w:vertAlign w:val="subscript"/>
        </w:rPr>
        <w:t>3</w:t>
      </w:r>
      <w:r w:rsidR="001E5199" w:rsidRPr="001A1928">
        <w:rPr>
          <w:rFonts w:hAnsi="Times New Roman" w:cs="Times New Roman"/>
          <w:sz w:val="24"/>
          <w:szCs w:val="24"/>
        </w:rPr>
        <w:t>)</w:t>
      </w:r>
      <w:r w:rsidRPr="001A1928">
        <w:rPr>
          <w:rFonts w:hAnsi="Times New Roman" w:cs="Times New Roman"/>
          <w:sz w:val="24"/>
          <w:szCs w:val="24"/>
          <w:vertAlign w:val="subscript"/>
        </w:rPr>
        <w:t>2</w:t>
      </w:r>
      <w:r w:rsidRPr="001A1928">
        <w:rPr>
          <w:rFonts w:hAnsi="Times New Roman" w:cs="Times New Roman"/>
          <w:sz w:val="24"/>
          <w:szCs w:val="24"/>
        </w:rPr>
        <w:t>·</w:t>
      </w:r>
      <w:r w:rsidR="00D5477A" w:rsidRPr="001A1928">
        <w:rPr>
          <w:rFonts w:hAnsi="Times New Roman" w:cs="Times New Roman"/>
          <w:sz w:val="24"/>
          <w:szCs w:val="24"/>
        </w:rPr>
        <w:t>3</w:t>
      </w:r>
      <w:r w:rsidRPr="001A1928">
        <w:rPr>
          <w:rFonts w:hAnsi="Times New Roman" w:cs="Times New Roman"/>
          <w:sz w:val="24"/>
          <w:szCs w:val="24"/>
        </w:rPr>
        <w:t>H</w:t>
      </w:r>
      <w:r w:rsidRPr="001A1928">
        <w:rPr>
          <w:rFonts w:hAnsi="Times New Roman" w:cs="Times New Roman"/>
          <w:sz w:val="24"/>
          <w:szCs w:val="24"/>
          <w:vertAlign w:val="subscript"/>
        </w:rPr>
        <w:t>2</w:t>
      </w:r>
      <w:r w:rsidRPr="001A1928">
        <w:rPr>
          <w:rFonts w:hAnsi="Times New Roman" w:cs="Times New Roman"/>
          <w:sz w:val="24"/>
          <w:szCs w:val="24"/>
        </w:rPr>
        <w:t>O (1.0 mmol, 0.</w:t>
      </w:r>
      <w:r w:rsidR="001E5199" w:rsidRPr="001A1928">
        <w:rPr>
          <w:rFonts w:hAnsi="Times New Roman" w:cs="Times New Roman"/>
          <w:sz w:val="24"/>
          <w:szCs w:val="24"/>
        </w:rPr>
        <w:t>2</w:t>
      </w:r>
      <w:r w:rsidR="00D5477A" w:rsidRPr="001A1928">
        <w:rPr>
          <w:rFonts w:hAnsi="Times New Roman" w:cs="Times New Roman"/>
          <w:sz w:val="24"/>
          <w:szCs w:val="24"/>
        </w:rPr>
        <w:t>4</w:t>
      </w:r>
      <w:r w:rsidRPr="001A1928">
        <w:rPr>
          <w:rFonts w:hAnsi="Times New Roman" w:cs="Times New Roman"/>
          <w:sz w:val="24"/>
          <w:szCs w:val="24"/>
        </w:rPr>
        <w:t xml:space="preserve"> g) </w:t>
      </w:r>
      <w:r w:rsidR="00340653" w:rsidRPr="001A1928">
        <w:rPr>
          <w:rFonts w:hAnsi="Times New Roman" w:cs="Times New Roman"/>
          <w:sz w:val="24"/>
          <w:szCs w:val="24"/>
        </w:rPr>
        <w:t>and N</w:t>
      </w:r>
      <w:r w:rsidR="00D5477A" w:rsidRPr="001A1928">
        <w:rPr>
          <w:rFonts w:hAnsi="Times New Roman" w:cs="Times New Roman"/>
          <w:sz w:val="24"/>
          <w:szCs w:val="24"/>
        </w:rPr>
        <w:t>aN(CN)</w:t>
      </w:r>
      <w:r w:rsidR="00D5477A" w:rsidRPr="001A1928">
        <w:rPr>
          <w:rFonts w:hAnsi="Times New Roman" w:cs="Times New Roman"/>
          <w:sz w:val="24"/>
          <w:szCs w:val="24"/>
          <w:vertAlign w:val="subscript"/>
        </w:rPr>
        <w:t>2</w:t>
      </w:r>
      <w:r w:rsidR="00340653" w:rsidRPr="001A1928">
        <w:rPr>
          <w:rFonts w:hAnsi="Times New Roman" w:cs="Times New Roman"/>
          <w:sz w:val="24"/>
          <w:szCs w:val="24"/>
        </w:rPr>
        <w:t xml:space="preserve"> (1.0 mmol, 0.0</w:t>
      </w:r>
      <w:r w:rsidR="00D5477A" w:rsidRPr="001A1928">
        <w:rPr>
          <w:rFonts w:hAnsi="Times New Roman" w:cs="Times New Roman"/>
          <w:sz w:val="24"/>
          <w:szCs w:val="24"/>
        </w:rPr>
        <w:t>89</w:t>
      </w:r>
      <w:r w:rsidR="00340653" w:rsidRPr="001A1928">
        <w:rPr>
          <w:rFonts w:hAnsi="Times New Roman" w:cs="Times New Roman"/>
          <w:sz w:val="24"/>
          <w:szCs w:val="24"/>
        </w:rPr>
        <w:t xml:space="preserve"> g) dissolved in methanol (</w:t>
      </w:r>
      <w:r w:rsidR="000D1C8B" w:rsidRPr="001A1928">
        <w:rPr>
          <w:rFonts w:hAnsi="Times New Roman" w:cs="Times New Roman"/>
          <w:sz w:val="24"/>
          <w:szCs w:val="24"/>
        </w:rPr>
        <w:t>2</w:t>
      </w:r>
      <w:r w:rsidR="00340653" w:rsidRPr="001A1928">
        <w:rPr>
          <w:rFonts w:hAnsi="Times New Roman" w:cs="Times New Roman"/>
          <w:sz w:val="24"/>
          <w:szCs w:val="24"/>
        </w:rPr>
        <w:t>0 mL</w:t>
      </w:r>
      <w:r w:rsidR="000D1C8B" w:rsidRPr="001A1928">
        <w:rPr>
          <w:rFonts w:hAnsi="Times New Roman" w:cs="Times New Roman"/>
          <w:sz w:val="24"/>
          <w:szCs w:val="24"/>
        </w:rPr>
        <w:t>)</w:t>
      </w:r>
      <w:r w:rsidR="00340653" w:rsidRPr="001A1928">
        <w:rPr>
          <w:rFonts w:hAnsi="Times New Roman" w:cs="Times New Roman"/>
          <w:sz w:val="24"/>
          <w:szCs w:val="24"/>
        </w:rPr>
        <w:t>.</w:t>
      </w:r>
      <w:r w:rsidRPr="001A1928">
        <w:rPr>
          <w:rFonts w:hAnsi="Times New Roman" w:cs="Times New Roman"/>
          <w:sz w:val="24"/>
          <w:szCs w:val="24"/>
        </w:rPr>
        <w:t xml:space="preserve"> The mixture was stirred for </w:t>
      </w:r>
      <w:r w:rsidR="001E5199" w:rsidRPr="001A1928">
        <w:rPr>
          <w:rFonts w:hAnsi="Times New Roman" w:cs="Times New Roman"/>
          <w:sz w:val="24"/>
          <w:szCs w:val="24"/>
        </w:rPr>
        <w:t>2</w:t>
      </w:r>
      <w:r w:rsidRPr="001A1928">
        <w:rPr>
          <w:rFonts w:hAnsi="Times New Roman" w:cs="Times New Roman"/>
          <w:sz w:val="24"/>
          <w:szCs w:val="24"/>
        </w:rPr>
        <w:t xml:space="preserve">0 min at room temperature. The filtrate was kept in air for a few days, to form </w:t>
      </w:r>
      <w:r w:rsidR="00D5477A" w:rsidRPr="001A1928">
        <w:rPr>
          <w:rFonts w:hAnsi="Times New Roman" w:cs="Times New Roman"/>
          <w:sz w:val="24"/>
          <w:szCs w:val="24"/>
        </w:rPr>
        <w:t xml:space="preserve">deep </w:t>
      </w:r>
      <w:r w:rsidR="001E5199" w:rsidRPr="001A1928">
        <w:rPr>
          <w:rFonts w:hAnsi="Times New Roman" w:cs="Times New Roman"/>
          <w:sz w:val="24"/>
          <w:szCs w:val="24"/>
        </w:rPr>
        <w:t xml:space="preserve">blue </w:t>
      </w:r>
      <w:r w:rsidRPr="001A1928">
        <w:rPr>
          <w:rFonts w:hAnsi="Times New Roman" w:cs="Times New Roman"/>
          <w:sz w:val="24"/>
          <w:szCs w:val="24"/>
        </w:rPr>
        <w:t xml:space="preserve">crystals suitable for single crystal X-ray diffraction. The </w:t>
      </w:r>
      <w:r w:rsidR="001E5199" w:rsidRPr="001A1928">
        <w:rPr>
          <w:rFonts w:hAnsi="Times New Roman" w:cs="Times New Roman"/>
          <w:sz w:val="24"/>
          <w:szCs w:val="24"/>
        </w:rPr>
        <w:t xml:space="preserve">isolated </w:t>
      </w:r>
      <w:r w:rsidRPr="001A1928">
        <w:rPr>
          <w:rFonts w:hAnsi="Times New Roman" w:cs="Times New Roman"/>
          <w:sz w:val="24"/>
          <w:szCs w:val="24"/>
        </w:rPr>
        <w:t xml:space="preserve">crystals were washed three times with cold methanol and dried in air. </w:t>
      </w:r>
      <w:bookmarkStart w:id="1" w:name="OLE_LINK5"/>
      <w:r w:rsidRPr="001A1928">
        <w:rPr>
          <w:rFonts w:hAnsi="Times New Roman" w:cs="Times New Roman"/>
          <w:sz w:val="24"/>
          <w:szCs w:val="24"/>
        </w:rPr>
        <w:t>Yield: 0.1</w:t>
      </w:r>
      <w:r w:rsidR="00D804E6" w:rsidRPr="001A1928">
        <w:rPr>
          <w:rFonts w:hAnsi="Times New Roman" w:cs="Times New Roman"/>
          <w:sz w:val="24"/>
          <w:szCs w:val="24"/>
        </w:rPr>
        <w:t>7</w:t>
      </w:r>
      <w:r w:rsidRPr="001A1928">
        <w:rPr>
          <w:rFonts w:hAnsi="Times New Roman" w:cs="Times New Roman"/>
          <w:sz w:val="24"/>
          <w:szCs w:val="24"/>
        </w:rPr>
        <w:t xml:space="preserve"> g (</w:t>
      </w:r>
      <w:r w:rsidR="00D804E6" w:rsidRPr="001A1928">
        <w:rPr>
          <w:rFonts w:hAnsi="Times New Roman" w:cs="Times New Roman"/>
          <w:sz w:val="24"/>
          <w:szCs w:val="24"/>
        </w:rPr>
        <w:t>55</w:t>
      </w:r>
      <w:r w:rsidRPr="001A1928">
        <w:rPr>
          <w:rFonts w:hAnsi="Times New Roman" w:cs="Times New Roman"/>
          <w:sz w:val="24"/>
          <w:szCs w:val="24"/>
        </w:rPr>
        <w:t>%). Characteristic IR data (KBr, cm</w:t>
      </w:r>
      <w:r w:rsidRPr="001A1928">
        <w:rPr>
          <w:rFonts w:hAnsi="Times New Roman" w:cs="Times New Roman"/>
          <w:sz w:val="24"/>
          <w:szCs w:val="24"/>
          <w:vertAlign w:val="superscript"/>
        </w:rPr>
        <w:t>-1</w:t>
      </w:r>
      <w:r w:rsidRPr="001A1928">
        <w:rPr>
          <w:rFonts w:hAnsi="Times New Roman" w:cs="Times New Roman"/>
          <w:sz w:val="24"/>
          <w:szCs w:val="24"/>
        </w:rPr>
        <w:t>): 34</w:t>
      </w:r>
      <w:r w:rsidR="00892B74" w:rsidRPr="001A1928">
        <w:rPr>
          <w:rFonts w:hAnsi="Times New Roman" w:cs="Times New Roman"/>
          <w:sz w:val="24"/>
          <w:szCs w:val="24"/>
        </w:rPr>
        <w:t>38</w:t>
      </w:r>
      <w:r w:rsidRPr="001A1928">
        <w:rPr>
          <w:rFonts w:hAnsi="Times New Roman" w:cs="Times New Roman"/>
          <w:sz w:val="24"/>
          <w:szCs w:val="24"/>
        </w:rPr>
        <w:t xml:space="preserve"> (OH), </w:t>
      </w:r>
      <w:r w:rsidR="00892B74" w:rsidRPr="001A1928">
        <w:rPr>
          <w:rFonts w:hAnsi="Times New Roman" w:cs="Times New Roman"/>
          <w:sz w:val="24"/>
          <w:szCs w:val="24"/>
        </w:rPr>
        <w:t>2304, 2243, 2175 (N(CN)</w:t>
      </w:r>
      <w:r w:rsidR="00892B74" w:rsidRPr="001A1928">
        <w:rPr>
          <w:rFonts w:hAnsi="Times New Roman" w:cs="Times New Roman"/>
          <w:sz w:val="24"/>
          <w:szCs w:val="24"/>
          <w:vertAlign w:val="subscript"/>
        </w:rPr>
        <w:t>2</w:t>
      </w:r>
      <w:r w:rsidR="00892B74" w:rsidRPr="001A1928">
        <w:rPr>
          <w:rFonts w:hAnsi="Times New Roman" w:cs="Times New Roman"/>
          <w:sz w:val="24"/>
          <w:szCs w:val="24"/>
        </w:rPr>
        <w:t xml:space="preserve">), </w:t>
      </w:r>
      <w:r w:rsidRPr="001A1928">
        <w:rPr>
          <w:rFonts w:hAnsi="Times New Roman" w:cs="Times New Roman"/>
          <w:sz w:val="24"/>
          <w:szCs w:val="24"/>
        </w:rPr>
        <w:t>16</w:t>
      </w:r>
      <w:r w:rsidR="00892B74" w:rsidRPr="001A1928">
        <w:rPr>
          <w:rFonts w:hAnsi="Times New Roman" w:cs="Times New Roman"/>
          <w:sz w:val="24"/>
          <w:szCs w:val="24"/>
        </w:rPr>
        <w:t>48</w:t>
      </w:r>
      <w:r w:rsidRPr="001A1928">
        <w:rPr>
          <w:rFonts w:hAnsi="Times New Roman" w:cs="Times New Roman"/>
          <w:sz w:val="24"/>
          <w:szCs w:val="24"/>
        </w:rPr>
        <w:t xml:space="preserve"> (C=N)</w:t>
      </w:r>
      <w:r w:rsidR="00887113" w:rsidRPr="001A1928">
        <w:rPr>
          <w:rFonts w:hAnsi="Times New Roman" w:cs="Times New Roman"/>
          <w:sz w:val="24"/>
          <w:szCs w:val="24"/>
        </w:rPr>
        <w:t>, 154</w:t>
      </w:r>
      <w:r w:rsidR="00AB35CF" w:rsidRPr="001A1928">
        <w:rPr>
          <w:rFonts w:hAnsi="Times New Roman" w:cs="Times New Roman"/>
          <w:sz w:val="24"/>
          <w:szCs w:val="24"/>
        </w:rPr>
        <w:t>9</w:t>
      </w:r>
      <w:r w:rsidR="00887113" w:rsidRPr="001A1928">
        <w:rPr>
          <w:rFonts w:hAnsi="Times New Roman" w:cs="Times New Roman"/>
          <w:sz w:val="24"/>
          <w:szCs w:val="24"/>
        </w:rPr>
        <w:t>, 1430, 13</w:t>
      </w:r>
      <w:r w:rsidR="00AB35CF" w:rsidRPr="001A1928">
        <w:rPr>
          <w:rFonts w:hAnsi="Times New Roman" w:cs="Times New Roman"/>
          <w:sz w:val="24"/>
          <w:szCs w:val="24"/>
        </w:rPr>
        <w:t>50</w:t>
      </w:r>
      <w:r w:rsidR="00887113" w:rsidRPr="001A1928">
        <w:rPr>
          <w:rFonts w:hAnsi="Times New Roman" w:cs="Times New Roman"/>
          <w:sz w:val="24"/>
          <w:szCs w:val="24"/>
        </w:rPr>
        <w:t>, 12</w:t>
      </w:r>
      <w:r w:rsidR="00AB35CF" w:rsidRPr="001A1928">
        <w:rPr>
          <w:rFonts w:hAnsi="Times New Roman" w:cs="Times New Roman"/>
          <w:sz w:val="24"/>
          <w:szCs w:val="24"/>
        </w:rPr>
        <w:t>88</w:t>
      </w:r>
      <w:r w:rsidR="00887113" w:rsidRPr="001A1928">
        <w:rPr>
          <w:rFonts w:hAnsi="Times New Roman" w:cs="Times New Roman"/>
          <w:sz w:val="24"/>
          <w:szCs w:val="24"/>
        </w:rPr>
        <w:t>, 12</w:t>
      </w:r>
      <w:r w:rsidR="00AB35CF" w:rsidRPr="001A1928">
        <w:rPr>
          <w:rFonts w:hAnsi="Times New Roman" w:cs="Times New Roman"/>
          <w:sz w:val="24"/>
          <w:szCs w:val="24"/>
        </w:rPr>
        <w:t>13</w:t>
      </w:r>
      <w:r w:rsidR="00887113" w:rsidRPr="001A1928">
        <w:rPr>
          <w:rFonts w:hAnsi="Times New Roman" w:cs="Times New Roman"/>
          <w:sz w:val="24"/>
          <w:szCs w:val="24"/>
        </w:rPr>
        <w:t>, 115</w:t>
      </w:r>
      <w:r w:rsidR="00AB35CF" w:rsidRPr="001A1928">
        <w:rPr>
          <w:rFonts w:hAnsi="Times New Roman" w:cs="Times New Roman"/>
          <w:sz w:val="24"/>
          <w:szCs w:val="24"/>
        </w:rPr>
        <w:t>8</w:t>
      </w:r>
      <w:r w:rsidR="00887113" w:rsidRPr="001A1928">
        <w:rPr>
          <w:rFonts w:hAnsi="Times New Roman" w:cs="Times New Roman"/>
          <w:sz w:val="24"/>
          <w:szCs w:val="24"/>
        </w:rPr>
        <w:t>, 11</w:t>
      </w:r>
      <w:r w:rsidR="00AB35CF" w:rsidRPr="001A1928">
        <w:rPr>
          <w:rFonts w:hAnsi="Times New Roman" w:cs="Times New Roman"/>
          <w:sz w:val="24"/>
          <w:szCs w:val="24"/>
        </w:rPr>
        <w:t>08</w:t>
      </w:r>
      <w:r w:rsidR="00887113" w:rsidRPr="001A1928">
        <w:rPr>
          <w:rFonts w:hAnsi="Times New Roman" w:cs="Times New Roman"/>
          <w:sz w:val="24"/>
          <w:szCs w:val="24"/>
        </w:rPr>
        <w:t>, 10</w:t>
      </w:r>
      <w:r w:rsidR="00AB35CF" w:rsidRPr="001A1928">
        <w:rPr>
          <w:rFonts w:hAnsi="Times New Roman" w:cs="Times New Roman"/>
          <w:sz w:val="24"/>
          <w:szCs w:val="24"/>
        </w:rPr>
        <w:t>53</w:t>
      </w:r>
      <w:r w:rsidR="00887113" w:rsidRPr="001A1928">
        <w:rPr>
          <w:rFonts w:hAnsi="Times New Roman" w:cs="Times New Roman"/>
          <w:sz w:val="24"/>
          <w:szCs w:val="24"/>
        </w:rPr>
        <w:t>, 9</w:t>
      </w:r>
      <w:r w:rsidR="00AB35CF" w:rsidRPr="001A1928">
        <w:rPr>
          <w:rFonts w:hAnsi="Times New Roman" w:cs="Times New Roman"/>
          <w:sz w:val="24"/>
          <w:szCs w:val="24"/>
        </w:rPr>
        <w:t>91</w:t>
      </w:r>
      <w:r w:rsidR="00887113" w:rsidRPr="001A1928">
        <w:rPr>
          <w:rFonts w:hAnsi="Times New Roman" w:cs="Times New Roman"/>
          <w:sz w:val="24"/>
          <w:szCs w:val="24"/>
        </w:rPr>
        <w:t>, 85</w:t>
      </w:r>
      <w:r w:rsidR="00AB35CF" w:rsidRPr="001A1928">
        <w:rPr>
          <w:rFonts w:hAnsi="Times New Roman" w:cs="Times New Roman"/>
          <w:sz w:val="24"/>
          <w:szCs w:val="24"/>
        </w:rPr>
        <w:t>0</w:t>
      </w:r>
      <w:r w:rsidR="00887113" w:rsidRPr="001A1928">
        <w:rPr>
          <w:rFonts w:hAnsi="Times New Roman" w:cs="Times New Roman"/>
          <w:sz w:val="24"/>
          <w:szCs w:val="24"/>
        </w:rPr>
        <w:t>, 79</w:t>
      </w:r>
      <w:r w:rsidR="00AB35CF" w:rsidRPr="001A1928">
        <w:rPr>
          <w:rFonts w:hAnsi="Times New Roman" w:cs="Times New Roman"/>
          <w:sz w:val="24"/>
          <w:szCs w:val="24"/>
        </w:rPr>
        <w:t>0</w:t>
      </w:r>
      <w:r w:rsidR="00887113" w:rsidRPr="001A1928">
        <w:rPr>
          <w:rFonts w:hAnsi="Times New Roman" w:cs="Times New Roman"/>
          <w:sz w:val="24"/>
          <w:szCs w:val="24"/>
        </w:rPr>
        <w:t>, 6</w:t>
      </w:r>
      <w:r w:rsidR="00AB35CF" w:rsidRPr="001A1928">
        <w:rPr>
          <w:rFonts w:hAnsi="Times New Roman" w:cs="Times New Roman"/>
          <w:sz w:val="24"/>
          <w:szCs w:val="24"/>
        </w:rPr>
        <w:t>32</w:t>
      </w:r>
      <w:r w:rsidR="00887113" w:rsidRPr="001A1928">
        <w:rPr>
          <w:rFonts w:hAnsi="Times New Roman" w:cs="Times New Roman"/>
          <w:sz w:val="24"/>
          <w:szCs w:val="24"/>
        </w:rPr>
        <w:t>, 5</w:t>
      </w:r>
      <w:r w:rsidR="00AB35CF" w:rsidRPr="001A1928">
        <w:rPr>
          <w:rFonts w:hAnsi="Times New Roman" w:cs="Times New Roman"/>
          <w:sz w:val="24"/>
          <w:szCs w:val="24"/>
        </w:rPr>
        <w:t>63</w:t>
      </w:r>
      <w:r w:rsidRPr="001A1928">
        <w:rPr>
          <w:rFonts w:hAnsi="Times New Roman" w:cs="Times New Roman"/>
          <w:sz w:val="24"/>
          <w:szCs w:val="24"/>
        </w:rPr>
        <w:t xml:space="preserve">. UV–Vis data </w:t>
      </w:r>
      <w:r w:rsidR="00EA2119" w:rsidRPr="001A1928">
        <w:rPr>
          <w:rFonts w:hAnsi="Times New Roman" w:cs="Times New Roman"/>
          <w:sz w:val="24"/>
          <w:szCs w:val="24"/>
        </w:rPr>
        <w:t>(</w:t>
      </w:r>
      <w:r w:rsidRPr="001A1928">
        <w:rPr>
          <w:rFonts w:hAnsi="Times New Roman" w:cs="Times New Roman"/>
          <w:sz w:val="24"/>
          <w:szCs w:val="24"/>
        </w:rPr>
        <w:t>methanol, λ/nm</w:t>
      </w:r>
      <w:r w:rsidR="00EA2119" w:rsidRPr="001A1928">
        <w:rPr>
          <w:rFonts w:hAnsi="Times New Roman" w:cs="Times New Roman"/>
          <w:sz w:val="24"/>
          <w:szCs w:val="24"/>
        </w:rPr>
        <w:t>)</w:t>
      </w:r>
      <w:r w:rsidRPr="001A1928">
        <w:rPr>
          <w:rFonts w:hAnsi="Times New Roman" w:cs="Times New Roman"/>
          <w:sz w:val="24"/>
          <w:szCs w:val="24"/>
        </w:rPr>
        <w:t xml:space="preserve">: </w:t>
      </w:r>
      <w:r w:rsidR="00887113" w:rsidRPr="001A1928">
        <w:rPr>
          <w:rFonts w:hAnsi="Times New Roman" w:cs="Times New Roman"/>
          <w:sz w:val="24"/>
          <w:szCs w:val="24"/>
        </w:rPr>
        <w:t>2</w:t>
      </w:r>
      <w:r w:rsidR="00EA7F32" w:rsidRPr="001A1928">
        <w:rPr>
          <w:rFonts w:hAnsi="Times New Roman" w:cs="Times New Roman"/>
          <w:sz w:val="24"/>
          <w:szCs w:val="24"/>
        </w:rPr>
        <w:t>70</w:t>
      </w:r>
      <w:r w:rsidR="00887113" w:rsidRPr="001A1928">
        <w:rPr>
          <w:rFonts w:hAnsi="Times New Roman" w:cs="Times New Roman"/>
          <w:sz w:val="24"/>
          <w:szCs w:val="24"/>
        </w:rPr>
        <w:t xml:space="preserve">, </w:t>
      </w:r>
      <w:r w:rsidR="00EA7F32" w:rsidRPr="001A1928">
        <w:rPr>
          <w:rFonts w:hAnsi="Times New Roman" w:cs="Times New Roman"/>
          <w:sz w:val="24"/>
          <w:szCs w:val="24"/>
        </w:rPr>
        <w:t>35</w:t>
      </w:r>
      <w:r w:rsidR="00887113" w:rsidRPr="001A1928">
        <w:rPr>
          <w:rFonts w:hAnsi="Times New Roman" w:cs="Times New Roman"/>
          <w:sz w:val="24"/>
          <w:szCs w:val="24"/>
        </w:rPr>
        <w:t>2</w:t>
      </w:r>
      <w:r w:rsidRPr="001A1928">
        <w:rPr>
          <w:rFonts w:hAnsi="Times New Roman" w:cs="Times New Roman"/>
          <w:sz w:val="24"/>
          <w:szCs w:val="24"/>
        </w:rPr>
        <w:t>. Anal. Calcd for C</w:t>
      </w:r>
      <w:r w:rsidR="00EA7F32" w:rsidRPr="001A1928">
        <w:rPr>
          <w:rFonts w:hAnsi="Times New Roman" w:cs="Times New Roman"/>
          <w:sz w:val="24"/>
          <w:szCs w:val="24"/>
          <w:vertAlign w:val="subscript"/>
        </w:rPr>
        <w:t>11</w:t>
      </w:r>
      <w:r w:rsidRPr="001A1928">
        <w:rPr>
          <w:rFonts w:hAnsi="Times New Roman" w:cs="Times New Roman"/>
          <w:sz w:val="24"/>
          <w:szCs w:val="24"/>
        </w:rPr>
        <w:t>H</w:t>
      </w:r>
      <w:r w:rsidR="00EA7F32" w:rsidRPr="001A1928">
        <w:rPr>
          <w:rFonts w:hAnsi="Times New Roman" w:cs="Times New Roman"/>
          <w:sz w:val="24"/>
          <w:szCs w:val="24"/>
          <w:vertAlign w:val="subscript"/>
        </w:rPr>
        <w:t>9</w:t>
      </w:r>
      <w:r w:rsidRPr="001A1928">
        <w:rPr>
          <w:rFonts w:hAnsi="Times New Roman" w:cs="Times New Roman"/>
          <w:sz w:val="24"/>
          <w:szCs w:val="24"/>
        </w:rPr>
        <w:t>C</w:t>
      </w:r>
      <w:r w:rsidR="00887113" w:rsidRPr="001A1928">
        <w:rPr>
          <w:rFonts w:hAnsi="Times New Roman" w:cs="Times New Roman"/>
          <w:sz w:val="24"/>
          <w:szCs w:val="24"/>
        </w:rPr>
        <w:t>uF</w:t>
      </w:r>
      <w:r w:rsidRPr="001A1928">
        <w:rPr>
          <w:rFonts w:hAnsi="Times New Roman" w:cs="Times New Roman"/>
          <w:sz w:val="24"/>
          <w:szCs w:val="24"/>
        </w:rPr>
        <w:t>N</w:t>
      </w:r>
      <w:r w:rsidR="00887113" w:rsidRPr="001A1928">
        <w:rPr>
          <w:rFonts w:hAnsi="Times New Roman" w:cs="Times New Roman"/>
          <w:sz w:val="24"/>
          <w:szCs w:val="24"/>
          <w:vertAlign w:val="subscript"/>
        </w:rPr>
        <w:t>4</w:t>
      </w:r>
      <w:r w:rsidRPr="001A1928">
        <w:rPr>
          <w:rFonts w:hAnsi="Times New Roman" w:cs="Times New Roman"/>
          <w:sz w:val="24"/>
          <w:szCs w:val="24"/>
        </w:rPr>
        <w:t>O</w:t>
      </w:r>
      <w:r w:rsidR="00EA7F32" w:rsidRPr="001A1928">
        <w:rPr>
          <w:rFonts w:hAnsi="Times New Roman" w:cs="Times New Roman"/>
          <w:sz w:val="24"/>
          <w:szCs w:val="24"/>
          <w:vertAlign w:val="subscript"/>
        </w:rPr>
        <w:t>2</w:t>
      </w:r>
      <w:r w:rsidRPr="001A1928">
        <w:rPr>
          <w:rFonts w:hAnsi="Times New Roman" w:cs="Times New Roman"/>
          <w:sz w:val="24"/>
          <w:szCs w:val="24"/>
        </w:rPr>
        <w:t xml:space="preserve">: C, </w:t>
      </w:r>
      <w:r w:rsidR="00EA7F32" w:rsidRPr="001A1928">
        <w:rPr>
          <w:rFonts w:hAnsi="Times New Roman" w:cs="Times New Roman"/>
          <w:sz w:val="24"/>
          <w:szCs w:val="24"/>
        </w:rPr>
        <w:t>42</w:t>
      </w:r>
      <w:r w:rsidRPr="001A1928">
        <w:rPr>
          <w:rFonts w:hAnsi="Times New Roman" w:cs="Times New Roman"/>
          <w:sz w:val="24"/>
          <w:szCs w:val="24"/>
        </w:rPr>
        <w:t>.</w:t>
      </w:r>
      <w:r w:rsidR="00887113" w:rsidRPr="001A1928">
        <w:rPr>
          <w:rFonts w:hAnsi="Times New Roman" w:cs="Times New Roman"/>
          <w:sz w:val="24"/>
          <w:szCs w:val="24"/>
        </w:rPr>
        <w:t>3</w:t>
      </w:r>
      <w:r w:rsidR="00EA7F32" w:rsidRPr="001A1928">
        <w:rPr>
          <w:rFonts w:hAnsi="Times New Roman" w:cs="Times New Roman"/>
          <w:sz w:val="24"/>
          <w:szCs w:val="24"/>
        </w:rPr>
        <w:t>8</w:t>
      </w:r>
      <w:r w:rsidRPr="001A1928">
        <w:rPr>
          <w:rFonts w:hAnsi="Times New Roman" w:cs="Times New Roman"/>
          <w:sz w:val="24"/>
          <w:szCs w:val="24"/>
        </w:rPr>
        <w:t xml:space="preserve">; H, </w:t>
      </w:r>
      <w:r w:rsidR="00EA7F32" w:rsidRPr="001A1928">
        <w:rPr>
          <w:rFonts w:hAnsi="Times New Roman" w:cs="Times New Roman"/>
          <w:sz w:val="24"/>
          <w:szCs w:val="24"/>
        </w:rPr>
        <w:t>2</w:t>
      </w:r>
      <w:r w:rsidRPr="001A1928">
        <w:rPr>
          <w:rFonts w:hAnsi="Times New Roman" w:cs="Times New Roman"/>
          <w:sz w:val="24"/>
          <w:szCs w:val="24"/>
        </w:rPr>
        <w:t>.</w:t>
      </w:r>
      <w:r w:rsidR="00EA7F32" w:rsidRPr="001A1928">
        <w:rPr>
          <w:rFonts w:hAnsi="Times New Roman" w:cs="Times New Roman"/>
          <w:sz w:val="24"/>
          <w:szCs w:val="24"/>
        </w:rPr>
        <w:t>9</w:t>
      </w:r>
      <w:r w:rsidR="00887113" w:rsidRPr="001A1928">
        <w:rPr>
          <w:rFonts w:hAnsi="Times New Roman" w:cs="Times New Roman"/>
          <w:sz w:val="24"/>
          <w:szCs w:val="24"/>
        </w:rPr>
        <w:t>1</w:t>
      </w:r>
      <w:r w:rsidRPr="001A1928">
        <w:rPr>
          <w:rFonts w:hAnsi="Times New Roman" w:cs="Times New Roman"/>
          <w:sz w:val="24"/>
          <w:szCs w:val="24"/>
        </w:rPr>
        <w:t xml:space="preserve">; N, </w:t>
      </w:r>
      <w:r w:rsidR="00EA7F32" w:rsidRPr="001A1928">
        <w:rPr>
          <w:rFonts w:hAnsi="Times New Roman" w:cs="Times New Roman"/>
          <w:sz w:val="24"/>
          <w:szCs w:val="24"/>
        </w:rPr>
        <w:t>1</w:t>
      </w:r>
      <w:r w:rsidR="00887113" w:rsidRPr="001A1928">
        <w:rPr>
          <w:rFonts w:hAnsi="Times New Roman" w:cs="Times New Roman"/>
          <w:sz w:val="24"/>
          <w:szCs w:val="24"/>
        </w:rPr>
        <w:t>7</w:t>
      </w:r>
      <w:r w:rsidRPr="001A1928">
        <w:rPr>
          <w:rFonts w:hAnsi="Times New Roman" w:cs="Times New Roman"/>
          <w:sz w:val="24"/>
          <w:szCs w:val="24"/>
        </w:rPr>
        <w:t>.</w:t>
      </w:r>
      <w:r w:rsidR="00EA7F32" w:rsidRPr="001A1928">
        <w:rPr>
          <w:rFonts w:hAnsi="Times New Roman" w:cs="Times New Roman"/>
          <w:sz w:val="24"/>
          <w:szCs w:val="24"/>
        </w:rPr>
        <w:t>97</w:t>
      </w:r>
      <w:r w:rsidRPr="001A1928">
        <w:rPr>
          <w:rFonts w:hAnsi="Times New Roman" w:cs="Times New Roman"/>
          <w:sz w:val="24"/>
          <w:szCs w:val="24"/>
        </w:rPr>
        <w:t xml:space="preserve">. Found: C, </w:t>
      </w:r>
      <w:r w:rsidR="001D4D8D" w:rsidRPr="001A1928">
        <w:rPr>
          <w:rFonts w:hAnsi="Times New Roman" w:cs="Times New Roman"/>
          <w:sz w:val="24"/>
          <w:szCs w:val="24"/>
        </w:rPr>
        <w:t>42</w:t>
      </w:r>
      <w:r w:rsidRPr="001A1928">
        <w:rPr>
          <w:rFonts w:hAnsi="Times New Roman" w:cs="Times New Roman"/>
          <w:sz w:val="24"/>
          <w:szCs w:val="24"/>
        </w:rPr>
        <w:t>.</w:t>
      </w:r>
      <w:r w:rsidR="001D4D8D" w:rsidRPr="001A1928">
        <w:rPr>
          <w:rFonts w:hAnsi="Times New Roman" w:cs="Times New Roman"/>
          <w:sz w:val="24"/>
          <w:szCs w:val="24"/>
        </w:rPr>
        <w:t>51</w:t>
      </w:r>
      <w:r w:rsidRPr="001A1928">
        <w:rPr>
          <w:rFonts w:hAnsi="Times New Roman" w:cs="Times New Roman"/>
          <w:sz w:val="24"/>
          <w:szCs w:val="24"/>
        </w:rPr>
        <w:t xml:space="preserve">; H, </w:t>
      </w:r>
      <w:r w:rsidR="001D4D8D" w:rsidRPr="001A1928">
        <w:rPr>
          <w:rFonts w:hAnsi="Times New Roman" w:cs="Times New Roman"/>
          <w:sz w:val="24"/>
          <w:szCs w:val="24"/>
        </w:rPr>
        <w:t>3</w:t>
      </w:r>
      <w:r w:rsidRPr="001A1928">
        <w:rPr>
          <w:rFonts w:hAnsi="Times New Roman" w:cs="Times New Roman"/>
          <w:sz w:val="24"/>
          <w:szCs w:val="24"/>
        </w:rPr>
        <w:t>.</w:t>
      </w:r>
      <w:r w:rsidR="00887113" w:rsidRPr="001A1928">
        <w:rPr>
          <w:rFonts w:hAnsi="Times New Roman" w:cs="Times New Roman"/>
          <w:sz w:val="24"/>
          <w:szCs w:val="24"/>
        </w:rPr>
        <w:t>0</w:t>
      </w:r>
      <w:r w:rsidR="001D4D8D" w:rsidRPr="001A1928">
        <w:rPr>
          <w:rFonts w:hAnsi="Times New Roman" w:cs="Times New Roman"/>
          <w:sz w:val="24"/>
          <w:szCs w:val="24"/>
        </w:rPr>
        <w:t>2</w:t>
      </w:r>
      <w:r w:rsidRPr="001A1928">
        <w:rPr>
          <w:rFonts w:hAnsi="Times New Roman" w:cs="Times New Roman"/>
          <w:sz w:val="24"/>
          <w:szCs w:val="24"/>
        </w:rPr>
        <w:t xml:space="preserve">; N, </w:t>
      </w:r>
      <w:r w:rsidR="001D4D8D" w:rsidRPr="001A1928">
        <w:rPr>
          <w:rFonts w:hAnsi="Times New Roman" w:cs="Times New Roman"/>
          <w:sz w:val="24"/>
          <w:szCs w:val="24"/>
        </w:rPr>
        <w:t>1</w:t>
      </w:r>
      <w:r w:rsidR="00887113" w:rsidRPr="001A1928">
        <w:rPr>
          <w:rFonts w:hAnsi="Times New Roman" w:cs="Times New Roman"/>
          <w:sz w:val="24"/>
          <w:szCs w:val="24"/>
        </w:rPr>
        <w:t>7</w:t>
      </w:r>
      <w:r w:rsidRPr="001A1928">
        <w:rPr>
          <w:rFonts w:hAnsi="Times New Roman" w:cs="Times New Roman"/>
          <w:sz w:val="24"/>
          <w:szCs w:val="24"/>
        </w:rPr>
        <w:t>.</w:t>
      </w:r>
      <w:r w:rsidR="001D4D8D" w:rsidRPr="001A1928">
        <w:rPr>
          <w:rFonts w:hAnsi="Times New Roman" w:cs="Times New Roman"/>
          <w:sz w:val="24"/>
          <w:szCs w:val="24"/>
        </w:rPr>
        <w:t>83</w:t>
      </w:r>
      <w:r w:rsidRPr="001A1928">
        <w:rPr>
          <w:rFonts w:hAnsi="Times New Roman" w:cs="Times New Roman"/>
          <w:sz w:val="24"/>
          <w:szCs w:val="24"/>
        </w:rPr>
        <w:t xml:space="preserve">%. </w:t>
      </w:r>
      <w:r w:rsidRPr="001A1928">
        <w:rPr>
          <w:rFonts w:hAnsi="Times New Roman" w:cs="Times New Roman"/>
          <w:i/>
          <w:sz w:val="24"/>
          <w:szCs w:val="24"/>
        </w:rPr>
        <w:t>Λ</w:t>
      </w:r>
      <w:r w:rsidRPr="001A1928">
        <w:rPr>
          <w:rFonts w:hAnsi="Times New Roman" w:cs="Times New Roman"/>
          <w:sz w:val="24"/>
          <w:szCs w:val="24"/>
          <w:vertAlign w:val="subscript"/>
        </w:rPr>
        <w:t>M</w:t>
      </w:r>
      <w:r w:rsidRPr="001A1928">
        <w:rPr>
          <w:rFonts w:hAnsi="Times New Roman" w:cs="Times New Roman"/>
          <w:sz w:val="24"/>
          <w:szCs w:val="24"/>
        </w:rPr>
        <w:t xml:space="preserve"> (10</w:t>
      </w:r>
      <w:r w:rsidRPr="001A1928">
        <w:rPr>
          <w:rFonts w:hAnsi="Times New Roman" w:cs="Times New Roman"/>
          <w:sz w:val="24"/>
          <w:szCs w:val="24"/>
          <w:vertAlign w:val="superscript"/>
        </w:rPr>
        <w:t>–3</w:t>
      </w:r>
      <w:r w:rsidRPr="001A1928">
        <w:rPr>
          <w:rFonts w:hAnsi="Times New Roman" w:cs="Times New Roman"/>
          <w:sz w:val="24"/>
          <w:szCs w:val="24"/>
        </w:rPr>
        <w:t xml:space="preserve"> </w:t>
      </w:r>
      <w:r w:rsidR="00CC121B" w:rsidRPr="001A1928">
        <w:rPr>
          <w:rFonts w:hAnsi="Times New Roman" w:cs="Times New Roman"/>
          <w:sz w:val="24"/>
          <w:szCs w:val="24"/>
        </w:rPr>
        <w:t>mol∙L</w:t>
      </w:r>
      <w:r w:rsidR="00CC121B" w:rsidRPr="001A1928">
        <w:rPr>
          <w:rFonts w:hAnsi="Times New Roman" w:cs="Times New Roman"/>
          <w:sz w:val="24"/>
          <w:szCs w:val="24"/>
          <w:vertAlign w:val="superscript"/>
        </w:rPr>
        <w:t>–1</w:t>
      </w:r>
      <w:r w:rsidRPr="001A1928">
        <w:rPr>
          <w:rFonts w:hAnsi="Times New Roman" w:cs="Times New Roman"/>
          <w:sz w:val="24"/>
          <w:szCs w:val="24"/>
        </w:rPr>
        <w:t xml:space="preserve"> in </w:t>
      </w:r>
      <w:r w:rsidR="00887113" w:rsidRPr="001A1928">
        <w:rPr>
          <w:rFonts w:hAnsi="Times New Roman" w:cs="Times New Roman"/>
          <w:sz w:val="24"/>
          <w:szCs w:val="24"/>
        </w:rPr>
        <w:t>methanol</w:t>
      </w:r>
      <w:r w:rsidRPr="001A1928">
        <w:rPr>
          <w:rFonts w:hAnsi="Times New Roman" w:cs="Times New Roman"/>
          <w:sz w:val="24"/>
          <w:szCs w:val="24"/>
        </w:rPr>
        <w:t xml:space="preserve">): </w:t>
      </w:r>
      <w:r w:rsidR="006B4BF1" w:rsidRPr="001A1928">
        <w:rPr>
          <w:rFonts w:hAnsi="Times New Roman" w:cs="Times New Roman"/>
          <w:sz w:val="24"/>
          <w:szCs w:val="24"/>
        </w:rPr>
        <w:t>35</w:t>
      </w:r>
      <w:r w:rsidR="002D784A" w:rsidRPr="001A1928">
        <w:rPr>
          <w:rFonts w:hAnsi="Times New Roman" w:cs="Times New Roman"/>
          <w:sz w:val="24"/>
          <w:szCs w:val="24"/>
        </w:rPr>
        <w:t xml:space="preserve"> Ω</w:t>
      </w:r>
      <w:r w:rsidR="002D784A" w:rsidRPr="001A1928">
        <w:rPr>
          <w:rFonts w:hAnsi="Times New Roman" w:cs="Times New Roman"/>
          <w:sz w:val="24"/>
          <w:szCs w:val="24"/>
          <w:vertAlign w:val="superscript"/>
        </w:rPr>
        <w:t>–1</w:t>
      </w:r>
      <w:r w:rsidR="002D784A" w:rsidRPr="001A1928">
        <w:rPr>
          <w:rFonts w:hAnsi="Times New Roman" w:cs="Times New Roman"/>
          <w:sz w:val="24"/>
          <w:szCs w:val="24"/>
        </w:rPr>
        <w:t>∙cm</w:t>
      </w:r>
      <w:r w:rsidR="002D784A" w:rsidRPr="001A1928">
        <w:rPr>
          <w:rFonts w:hAnsi="Times New Roman" w:cs="Times New Roman"/>
          <w:sz w:val="24"/>
          <w:szCs w:val="24"/>
          <w:vertAlign w:val="superscript"/>
        </w:rPr>
        <w:t>2</w:t>
      </w:r>
      <w:r w:rsidR="002D784A" w:rsidRPr="001A1928">
        <w:rPr>
          <w:rFonts w:hAnsi="Times New Roman" w:cs="Times New Roman"/>
          <w:sz w:val="24"/>
          <w:szCs w:val="24"/>
        </w:rPr>
        <w:t>∙mol</w:t>
      </w:r>
      <w:r w:rsidR="002D784A" w:rsidRPr="001A1928">
        <w:rPr>
          <w:rFonts w:hAnsi="Times New Roman" w:cs="Times New Roman"/>
          <w:sz w:val="24"/>
          <w:szCs w:val="24"/>
          <w:vertAlign w:val="superscript"/>
        </w:rPr>
        <w:t>–1</w:t>
      </w:r>
      <w:r w:rsidRPr="001A1928">
        <w:rPr>
          <w:rFonts w:hAnsi="Times New Roman" w:cs="Times New Roman"/>
          <w:sz w:val="24"/>
          <w:szCs w:val="24"/>
        </w:rPr>
        <w:t xml:space="preserve">. </w:t>
      </w:r>
      <w:bookmarkEnd w:id="1"/>
    </w:p>
    <w:p w:rsidR="00985A7D" w:rsidRPr="001A1928" w:rsidRDefault="00461510"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2.</w:t>
      </w:r>
      <w:r w:rsidR="00985A7D" w:rsidRPr="001A1928">
        <w:rPr>
          <w:rFonts w:hAnsi="Times New Roman" w:cs="Times New Roman"/>
          <w:b/>
          <w:sz w:val="24"/>
          <w:szCs w:val="24"/>
        </w:rPr>
        <w:t>2</w:t>
      </w:r>
      <w:r w:rsidRPr="001A1928">
        <w:rPr>
          <w:rFonts w:hAnsi="Times New Roman" w:cs="Times New Roman"/>
          <w:b/>
          <w:sz w:val="24"/>
          <w:szCs w:val="24"/>
        </w:rPr>
        <w:t xml:space="preserve">.2. </w:t>
      </w:r>
      <w:r w:rsidR="00985A7D" w:rsidRPr="001A1928">
        <w:rPr>
          <w:rFonts w:hAnsi="Times New Roman" w:cs="Times New Roman"/>
          <w:b/>
          <w:i/>
          <w:sz w:val="24"/>
          <w:szCs w:val="24"/>
        </w:rPr>
        <w:t>catena</w:t>
      </w:r>
      <w:r w:rsidR="00985A7D" w:rsidRPr="001A1928">
        <w:rPr>
          <w:rFonts w:hAnsi="Times New Roman" w:cs="Times New Roman"/>
          <w:b/>
          <w:sz w:val="24"/>
          <w:szCs w:val="24"/>
        </w:rPr>
        <w:t>(</w:t>
      </w:r>
      <w:r w:rsidR="00985A7D" w:rsidRPr="001A1928">
        <w:rPr>
          <w:rFonts w:hAnsi="Times New Roman" w:cs="Times New Roman"/>
          <w:b/>
          <w:i/>
          <w:sz w:val="24"/>
          <w:szCs w:val="24"/>
        </w:rPr>
        <w:t>μ</w:t>
      </w:r>
      <w:r w:rsidR="00985A7D" w:rsidRPr="001A1928">
        <w:rPr>
          <w:rFonts w:hAnsi="Times New Roman" w:cs="Times New Roman"/>
          <w:b/>
          <w:sz w:val="24"/>
          <w:szCs w:val="24"/>
          <w:vertAlign w:val="subscript"/>
        </w:rPr>
        <w:t>2</w:t>
      </w:r>
      <w:r w:rsidR="00985A7D" w:rsidRPr="001A1928">
        <w:rPr>
          <w:rFonts w:hAnsi="Times New Roman" w:cs="Times New Roman"/>
          <w:b/>
          <w:sz w:val="24"/>
          <w:szCs w:val="24"/>
        </w:rPr>
        <w:t>-Dicyanamide)-(5-fluoro-2-(((2-hydroxyethyl)imino)methyl)phenolate)zinc(II) (</w:t>
      </w:r>
      <w:r w:rsidR="005E475D" w:rsidRPr="001A1928">
        <w:rPr>
          <w:rFonts w:hAnsi="Times New Roman" w:cs="Times New Roman"/>
          <w:b/>
          <w:sz w:val="24"/>
          <w:szCs w:val="24"/>
        </w:rPr>
        <w:t>2</w:t>
      </w:r>
      <w:r w:rsidR="00985A7D" w:rsidRPr="001A1928">
        <w:rPr>
          <w:rFonts w:hAnsi="Times New Roman" w:cs="Times New Roman"/>
          <w:b/>
          <w:sz w:val="24"/>
          <w:szCs w:val="24"/>
        </w:rPr>
        <w:t>)</w:t>
      </w:r>
    </w:p>
    <w:p w:rsidR="00050544" w:rsidRPr="001A1928" w:rsidRDefault="00050544" w:rsidP="001A1928">
      <w:pPr>
        <w:adjustRightInd w:val="0"/>
        <w:snapToGrid w:val="0"/>
        <w:spacing w:line="360" w:lineRule="auto"/>
        <w:ind w:firstLineChars="100" w:firstLine="240"/>
        <w:rPr>
          <w:rFonts w:hAnsi="Times New Roman" w:cs="Times New Roman"/>
          <w:b/>
          <w:i/>
          <w:sz w:val="24"/>
          <w:szCs w:val="24"/>
        </w:rPr>
      </w:pPr>
      <w:r w:rsidRPr="001A1928">
        <w:rPr>
          <w:rFonts w:hAnsi="Times New Roman" w:cs="Times New Roman"/>
          <w:sz w:val="24"/>
          <w:szCs w:val="24"/>
        </w:rPr>
        <w:t xml:space="preserve">The </w:t>
      </w:r>
      <w:r w:rsidR="005E475D" w:rsidRPr="001A1928">
        <w:rPr>
          <w:rFonts w:hAnsi="Times New Roman" w:cs="Times New Roman"/>
          <w:sz w:val="24"/>
          <w:szCs w:val="24"/>
        </w:rPr>
        <w:t>zinc complex was prepared with the same method as described for the copper complex, but with Cu(NO</w:t>
      </w:r>
      <w:r w:rsidR="005E475D" w:rsidRPr="001A1928">
        <w:rPr>
          <w:rFonts w:hAnsi="Times New Roman" w:cs="Times New Roman"/>
          <w:sz w:val="24"/>
          <w:szCs w:val="24"/>
          <w:vertAlign w:val="subscript"/>
        </w:rPr>
        <w:t>3</w:t>
      </w:r>
      <w:r w:rsidR="005E475D" w:rsidRPr="001A1928">
        <w:rPr>
          <w:rFonts w:hAnsi="Times New Roman" w:cs="Times New Roman"/>
          <w:sz w:val="24"/>
          <w:szCs w:val="24"/>
        </w:rPr>
        <w:t>)</w:t>
      </w:r>
      <w:r w:rsidR="005E475D" w:rsidRPr="001A1928">
        <w:rPr>
          <w:rFonts w:hAnsi="Times New Roman" w:cs="Times New Roman"/>
          <w:sz w:val="24"/>
          <w:szCs w:val="24"/>
          <w:vertAlign w:val="subscript"/>
        </w:rPr>
        <w:t>2</w:t>
      </w:r>
      <w:r w:rsidR="005E475D" w:rsidRPr="001A1928">
        <w:rPr>
          <w:rFonts w:hAnsi="Times New Roman" w:cs="Times New Roman"/>
          <w:sz w:val="24"/>
          <w:szCs w:val="24"/>
        </w:rPr>
        <w:t>·3H</w:t>
      </w:r>
      <w:r w:rsidR="005E475D" w:rsidRPr="001A1928">
        <w:rPr>
          <w:rFonts w:hAnsi="Times New Roman" w:cs="Times New Roman"/>
          <w:sz w:val="24"/>
          <w:szCs w:val="24"/>
          <w:vertAlign w:val="subscript"/>
        </w:rPr>
        <w:t>2</w:t>
      </w:r>
      <w:r w:rsidR="005E475D" w:rsidRPr="001A1928">
        <w:rPr>
          <w:rFonts w:hAnsi="Times New Roman" w:cs="Times New Roman"/>
          <w:sz w:val="24"/>
          <w:szCs w:val="24"/>
        </w:rPr>
        <w:t>O replaced with Zn(NO</w:t>
      </w:r>
      <w:r w:rsidR="005E475D" w:rsidRPr="001A1928">
        <w:rPr>
          <w:rFonts w:hAnsi="Times New Roman" w:cs="Times New Roman"/>
          <w:sz w:val="24"/>
          <w:szCs w:val="24"/>
          <w:vertAlign w:val="subscript"/>
        </w:rPr>
        <w:t>3</w:t>
      </w:r>
      <w:r w:rsidR="005E475D" w:rsidRPr="001A1928">
        <w:rPr>
          <w:rFonts w:hAnsi="Times New Roman" w:cs="Times New Roman"/>
          <w:sz w:val="24"/>
          <w:szCs w:val="24"/>
        </w:rPr>
        <w:t>)</w:t>
      </w:r>
      <w:r w:rsidR="005E475D" w:rsidRPr="001A1928">
        <w:rPr>
          <w:rFonts w:hAnsi="Times New Roman" w:cs="Times New Roman"/>
          <w:sz w:val="24"/>
          <w:szCs w:val="24"/>
          <w:vertAlign w:val="subscript"/>
        </w:rPr>
        <w:t>2</w:t>
      </w:r>
      <w:r w:rsidR="005E475D" w:rsidRPr="001A1928">
        <w:rPr>
          <w:rFonts w:hAnsi="Times New Roman" w:cs="Times New Roman"/>
          <w:sz w:val="24"/>
          <w:szCs w:val="24"/>
        </w:rPr>
        <w:t>·6H</w:t>
      </w:r>
      <w:r w:rsidR="005E475D" w:rsidRPr="001A1928">
        <w:rPr>
          <w:rFonts w:hAnsi="Times New Roman" w:cs="Times New Roman"/>
          <w:sz w:val="24"/>
          <w:szCs w:val="24"/>
          <w:vertAlign w:val="subscript"/>
        </w:rPr>
        <w:t>2</w:t>
      </w:r>
      <w:r w:rsidR="005E475D" w:rsidRPr="001A1928">
        <w:rPr>
          <w:rFonts w:hAnsi="Times New Roman" w:cs="Times New Roman"/>
          <w:sz w:val="24"/>
          <w:szCs w:val="24"/>
        </w:rPr>
        <w:t>O (1.0 mmol, 0.30 g)</w:t>
      </w:r>
      <w:r w:rsidRPr="001A1928">
        <w:rPr>
          <w:rFonts w:hAnsi="Times New Roman" w:cs="Times New Roman"/>
          <w:sz w:val="24"/>
          <w:szCs w:val="24"/>
        </w:rPr>
        <w:t xml:space="preserve">. </w:t>
      </w:r>
      <w:r w:rsidR="005E475D" w:rsidRPr="001A1928">
        <w:rPr>
          <w:rFonts w:hAnsi="Times New Roman" w:cs="Times New Roman"/>
          <w:sz w:val="24"/>
          <w:szCs w:val="24"/>
        </w:rPr>
        <w:t>Colorless block shaped</w:t>
      </w:r>
      <w:r w:rsidRPr="001A1928">
        <w:rPr>
          <w:rFonts w:hAnsi="Times New Roman" w:cs="Times New Roman"/>
          <w:sz w:val="24"/>
          <w:szCs w:val="24"/>
        </w:rPr>
        <w:t xml:space="preserve"> crystals suitable for single crystal X-ray diffraction</w:t>
      </w:r>
      <w:r w:rsidR="005E475D" w:rsidRPr="001A1928">
        <w:rPr>
          <w:rFonts w:hAnsi="Times New Roman" w:cs="Times New Roman"/>
          <w:sz w:val="24"/>
          <w:szCs w:val="24"/>
        </w:rPr>
        <w:t xml:space="preserve"> were obtained after 5 days</w:t>
      </w:r>
      <w:r w:rsidRPr="001A1928">
        <w:rPr>
          <w:rFonts w:hAnsi="Times New Roman" w:cs="Times New Roman"/>
          <w:sz w:val="24"/>
          <w:szCs w:val="24"/>
        </w:rPr>
        <w:t>. Yield: 0.</w:t>
      </w:r>
      <w:r w:rsidR="00641915" w:rsidRPr="001A1928">
        <w:rPr>
          <w:rFonts w:hAnsi="Times New Roman" w:cs="Times New Roman"/>
          <w:sz w:val="24"/>
          <w:szCs w:val="24"/>
        </w:rPr>
        <w:t>20</w:t>
      </w:r>
      <w:r w:rsidRPr="001A1928">
        <w:rPr>
          <w:rFonts w:hAnsi="Times New Roman" w:cs="Times New Roman"/>
          <w:sz w:val="24"/>
          <w:szCs w:val="24"/>
        </w:rPr>
        <w:t xml:space="preserve"> g (</w:t>
      </w:r>
      <w:r w:rsidR="00641915" w:rsidRPr="001A1928">
        <w:rPr>
          <w:rFonts w:hAnsi="Times New Roman" w:cs="Times New Roman"/>
          <w:sz w:val="24"/>
          <w:szCs w:val="24"/>
        </w:rPr>
        <w:t>64</w:t>
      </w:r>
      <w:r w:rsidRPr="001A1928">
        <w:rPr>
          <w:rFonts w:hAnsi="Times New Roman" w:cs="Times New Roman"/>
          <w:sz w:val="24"/>
          <w:szCs w:val="24"/>
        </w:rPr>
        <w:t>%). Characteristic IR data (KBr, cm</w:t>
      </w:r>
      <w:r w:rsidRPr="001A1928">
        <w:rPr>
          <w:rFonts w:hAnsi="Times New Roman" w:cs="Times New Roman"/>
          <w:sz w:val="24"/>
          <w:szCs w:val="24"/>
          <w:vertAlign w:val="superscript"/>
        </w:rPr>
        <w:t>-1</w:t>
      </w:r>
      <w:r w:rsidRPr="001A1928">
        <w:rPr>
          <w:rFonts w:hAnsi="Times New Roman" w:cs="Times New Roman"/>
          <w:sz w:val="24"/>
          <w:szCs w:val="24"/>
        </w:rPr>
        <w:t xml:space="preserve">): </w:t>
      </w:r>
      <w:r w:rsidR="0063799D" w:rsidRPr="001A1928">
        <w:rPr>
          <w:rFonts w:hAnsi="Times New Roman" w:cs="Times New Roman"/>
          <w:sz w:val="24"/>
          <w:szCs w:val="24"/>
        </w:rPr>
        <w:t>3420 (OH), 2341, 2273, 2199 (N(CN)</w:t>
      </w:r>
      <w:r w:rsidR="0063799D" w:rsidRPr="001A1928">
        <w:rPr>
          <w:rFonts w:hAnsi="Times New Roman" w:cs="Times New Roman"/>
          <w:sz w:val="24"/>
          <w:szCs w:val="24"/>
          <w:vertAlign w:val="subscript"/>
        </w:rPr>
        <w:t>2</w:t>
      </w:r>
      <w:r w:rsidR="0063799D" w:rsidRPr="001A1928">
        <w:rPr>
          <w:rFonts w:hAnsi="Times New Roman" w:cs="Times New Roman"/>
          <w:sz w:val="24"/>
          <w:szCs w:val="24"/>
        </w:rPr>
        <w:t>), 1643 (C=N), 1549, 1437, 1381, 1301, 1201, 1158, 1115, 1065, 991, 8</w:t>
      </w:r>
      <w:r w:rsidR="00D60985" w:rsidRPr="001A1928">
        <w:rPr>
          <w:rFonts w:hAnsi="Times New Roman" w:cs="Times New Roman"/>
          <w:sz w:val="24"/>
          <w:szCs w:val="24"/>
        </w:rPr>
        <w:t>42</w:t>
      </w:r>
      <w:r w:rsidR="0063799D" w:rsidRPr="001A1928">
        <w:rPr>
          <w:rFonts w:hAnsi="Times New Roman" w:cs="Times New Roman"/>
          <w:sz w:val="24"/>
          <w:szCs w:val="24"/>
        </w:rPr>
        <w:t>, 7</w:t>
      </w:r>
      <w:r w:rsidR="00D60985" w:rsidRPr="001A1928">
        <w:rPr>
          <w:rFonts w:hAnsi="Times New Roman" w:cs="Times New Roman"/>
          <w:sz w:val="24"/>
          <w:szCs w:val="24"/>
        </w:rPr>
        <w:t>8</w:t>
      </w:r>
      <w:r w:rsidR="0063799D" w:rsidRPr="001A1928">
        <w:rPr>
          <w:rFonts w:hAnsi="Times New Roman" w:cs="Times New Roman"/>
          <w:sz w:val="24"/>
          <w:szCs w:val="24"/>
        </w:rPr>
        <w:t>0, 6</w:t>
      </w:r>
      <w:r w:rsidR="00D60985" w:rsidRPr="001A1928">
        <w:rPr>
          <w:rFonts w:hAnsi="Times New Roman" w:cs="Times New Roman"/>
          <w:sz w:val="24"/>
          <w:szCs w:val="24"/>
        </w:rPr>
        <w:t>25</w:t>
      </w:r>
      <w:r w:rsidR="0063799D" w:rsidRPr="001A1928">
        <w:rPr>
          <w:rFonts w:hAnsi="Times New Roman" w:cs="Times New Roman"/>
          <w:sz w:val="24"/>
          <w:szCs w:val="24"/>
        </w:rPr>
        <w:t xml:space="preserve">, </w:t>
      </w:r>
      <w:r w:rsidR="00D60985" w:rsidRPr="001A1928">
        <w:rPr>
          <w:rFonts w:hAnsi="Times New Roman" w:cs="Times New Roman"/>
          <w:sz w:val="24"/>
          <w:szCs w:val="24"/>
        </w:rPr>
        <w:t>557</w:t>
      </w:r>
      <w:r w:rsidR="0063799D" w:rsidRPr="001A1928">
        <w:rPr>
          <w:rFonts w:hAnsi="Times New Roman" w:cs="Times New Roman"/>
          <w:sz w:val="24"/>
          <w:szCs w:val="24"/>
        </w:rPr>
        <w:t>. UV–Vis data (methanol, λ/nm): 27</w:t>
      </w:r>
      <w:r w:rsidR="00370CD0" w:rsidRPr="001A1928">
        <w:rPr>
          <w:rFonts w:hAnsi="Times New Roman" w:cs="Times New Roman"/>
          <w:sz w:val="24"/>
          <w:szCs w:val="24"/>
        </w:rPr>
        <w:t>2</w:t>
      </w:r>
      <w:r w:rsidR="0063799D" w:rsidRPr="001A1928">
        <w:rPr>
          <w:rFonts w:hAnsi="Times New Roman" w:cs="Times New Roman"/>
          <w:sz w:val="24"/>
          <w:szCs w:val="24"/>
        </w:rPr>
        <w:t>, 3</w:t>
      </w:r>
      <w:r w:rsidR="00370CD0" w:rsidRPr="001A1928">
        <w:rPr>
          <w:rFonts w:hAnsi="Times New Roman" w:cs="Times New Roman"/>
          <w:sz w:val="24"/>
          <w:szCs w:val="24"/>
        </w:rPr>
        <w:t>45</w:t>
      </w:r>
      <w:r w:rsidR="0063799D" w:rsidRPr="001A1928">
        <w:rPr>
          <w:rFonts w:hAnsi="Times New Roman" w:cs="Times New Roman"/>
          <w:sz w:val="24"/>
          <w:szCs w:val="24"/>
        </w:rPr>
        <w:t>. Anal. Calcd for C</w:t>
      </w:r>
      <w:r w:rsidR="0063799D" w:rsidRPr="001A1928">
        <w:rPr>
          <w:rFonts w:hAnsi="Times New Roman" w:cs="Times New Roman"/>
          <w:sz w:val="24"/>
          <w:szCs w:val="24"/>
          <w:vertAlign w:val="subscript"/>
        </w:rPr>
        <w:t>11</w:t>
      </w:r>
      <w:r w:rsidR="0063799D" w:rsidRPr="001A1928">
        <w:rPr>
          <w:rFonts w:hAnsi="Times New Roman" w:cs="Times New Roman"/>
          <w:sz w:val="24"/>
          <w:szCs w:val="24"/>
        </w:rPr>
        <w:t>H</w:t>
      </w:r>
      <w:r w:rsidR="0063799D" w:rsidRPr="001A1928">
        <w:rPr>
          <w:rFonts w:hAnsi="Times New Roman" w:cs="Times New Roman"/>
          <w:sz w:val="24"/>
          <w:szCs w:val="24"/>
          <w:vertAlign w:val="subscript"/>
        </w:rPr>
        <w:t>9</w:t>
      </w:r>
      <w:r w:rsidR="0063799D" w:rsidRPr="001A1928">
        <w:rPr>
          <w:rFonts w:hAnsi="Times New Roman" w:cs="Times New Roman"/>
          <w:sz w:val="24"/>
          <w:szCs w:val="24"/>
        </w:rPr>
        <w:t>FN</w:t>
      </w:r>
      <w:r w:rsidR="0063799D" w:rsidRPr="001A1928">
        <w:rPr>
          <w:rFonts w:hAnsi="Times New Roman" w:cs="Times New Roman"/>
          <w:sz w:val="24"/>
          <w:szCs w:val="24"/>
          <w:vertAlign w:val="subscript"/>
        </w:rPr>
        <w:t>4</w:t>
      </w:r>
      <w:r w:rsidR="0063799D" w:rsidRPr="001A1928">
        <w:rPr>
          <w:rFonts w:hAnsi="Times New Roman" w:cs="Times New Roman"/>
          <w:sz w:val="24"/>
          <w:szCs w:val="24"/>
        </w:rPr>
        <w:t>O</w:t>
      </w:r>
      <w:r w:rsidR="0063799D" w:rsidRPr="001A1928">
        <w:rPr>
          <w:rFonts w:hAnsi="Times New Roman" w:cs="Times New Roman"/>
          <w:sz w:val="24"/>
          <w:szCs w:val="24"/>
          <w:vertAlign w:val="subscript"/>
        </w:rPr>
        <w:t>2</w:t>
      </w:r>
      <w:r w:rsidR="00370CD0" w:rsidRPr="001A1928">
        <w:rPr>
          <w:rFonts w:hAnsi="Times New Roman" w:cs="Times New Roman"/>
          <w:sz w:val="24"/>
          <w:szCs w:val="24"/>
        </w:rPr>
        <w:t>Zn:</w:t>
      </w:r>
      <w:r w:rsidR="0063799D" w:rsidRPr="001A1928">
        <w:rPr>
          <w:rFonts w:hAnsi="Times New Roman" w:cs="Times New Roman"/>
          <w:sz w:val="24"/>
          <w:szCs w:val="24"/>
        </w:rPr>
        <w:t xml:space="preserve"> C, 42.</w:t>
      </w:r>
      <w:r w:rsidR="00370CD0" w:rsidRPr="001A1928">
        <w:rPr>
          <w:rFonts w:hAnsi="Times New Roman" w:cs="Times New Roman"/>
          <w:sz w:val="24"/>
          <w:szCs w:val="24"/>
        </w:rPr>
        <w:t>13</w:t>
      </w:r>
      <w:r w:rsidR="0063799D" w:rsidRPr="001A1928">
        <w:rPr>
          <w:rFonts w:hAnsi="Times New Roman" w:cs="Times New Roman"/>
          <w:sz w:val="24"/>
          <w:szCs w:val="24"/>
        </w:rPr>
        <w:t>; H, 2.</w:t>
      </w:r>
      <w:r w:rsidR="00370CD0" w:rsidRPr="001A1928">
        <w:rPr>
          <w:rFonts w:hAnsi="Times New Roman" w:cs="Times New Roman"/>
          <w:sz w:val="24"/>
          <w:szCs w:val="24"/>
        </w:rPr>
        <w:t>89</w:t>
      </w:r>
      <w:r w:rsidR="0063799D" w:rsidRPr="001A1928">
        <w:rPr>
          <w:rFonts w:hAnsi="Times New Roman" w:cs="Times New Roman"/>
          <w:sz w:val="24"/>
          <w:szCs w:val="24"/>
        </w:rPr>
        <w:t>; N, 17.</w:t>
      </w:r>
      <w:r w:rsidR="00370CD0" w:rsidRPr="001A1928">
        <w:rPr>
          <w:rFonts w:hAnsi="Times New Roman" w:cs="Times New Roman"/>
          <w:sz w:val="24"/>
          <w:szCs w:val="24"/>
        </w:rPr>
        <w:t>8</w:t>
      </w:r>
      <w:r w:rsidR="0063799D" w:rsidRPr="001A1928">
        <w:rPr>
          <w:rFonts w:hAnsi="Times New Roman" w:cs="Times New Roman"/>
          <w:sz w:val="24"/>
          <w:szCs w:val="24"/>
        </w:rPr>
        <w:t>7. Found: C, 42.</w:t>
      </w:r>
      <w:r w:rsidR="00370CD0" w:rsidRPr="001A1928">
        <w:rPr>
          <w:rFonts w:hAnsi="Times New Roman" w:cs="Times New Roman"/>
          <w:sz w:val="24"/>
          <w:szCs w:val="24"/>
        </w:rPr>
        <w:t>02</w:t>
      </w:r>
      <w:r w:rsidR="0063799D" w:rsidRPr="001A1928">
        <w:rPr>
          <w:rFonts w:hAnsi="Times New Roman" w:cs="Times New Roman"/>
          <w:sz w:val="24"/>
          <w:szCs w:val="24"/>
        </w:rPr>
        <w:t xml:space="preserve">; H, </w:t>
      </w:r>
      <w:r w:rsidR="00370CD0" w:rsidRPr="001A1928">
        <w:rPr>
          <w:rFonts w:hAnsi="Times New Roman" w:cs="Times New Roman"/>
          <w:sz w:val="24"/>
          <w:szCs w:val="24"/>
        </w:rPr>
        <w:t>2</w:t>
      </w:r>
      <w:r w:rsidR="0063799D" w:rsidRPr="001A1928">
        <w:rPr>
          <w:rFonts w:hAnsi="Times New Roman" w:cs="Times New Roman"/>
          <w:sz w:val="24"/>
          <w:szCs w:val="24"/>
        </w:rPr>
        <w:t>.</w:t>
      </w:r>
      <w:r w:rsidR="00370CD0" w:rsidRPr="001A1928">
        <w:rPr>
          <w:rFonts w:hAnsi="Times New Roman" w:cs="Times New Roman"/>
          <w:sz w:val="24"/>
          <w:szCs w:val="24"/>
        </w:rPr>
        <w:t>97</w:t>
      </w:r>
      <w:r w:rsidR="0063799D" w:rsidRPr="001A1928">
        <w:rPr>
          <w:rFonts w:hAnsi="Times New Roman" w:cs="Times New Roman"/>
          <w:sz w:val="24"/>
          <w:szCs w:val="24"/>
        </w:rPr>
        <w:t>; N, 17.</w:t>
      </w:r>
      <w:r w:rsidR="00370CD0" w:rsidRPr="001A1928">
        <w:rPr>
          <w:rFonts w:hAnsi="Times New Roman" w:cs="Times New Roman"/>
          <w:sz w:val="24"/>
          <w:szCs w:val="24"/>
        </w:rPr>
        <w:t>7</w:t>
      </w:r>
      <w:r w:rsidR="001D2EBF" w:rsidRPr="001A1928">
        <w:rPr>
          <w:rFonts w:hAnsi="Times New Roman" w:cs="Times New Roman"/>
          <w:sz w:val="24"/>
          <w:szCs w:val="24"/>
        </w:rPr>
        <w:t>5</w:t>
      </w:r>
      <w:r w:rsidR="0063799D" w:rsidRPr="001A1928">
        <w:rPr>
          <w:rFonts w:hAnsi="Times New Roman" w:cs="Times New Roman"/>
          <w:sz w:val="24"/>
          <w:szCs w:val="24"/>
        </w:rPr>
        <w:t xml:space="preserve">%. </w:t>
      </w:r>
      <w:r w:rsidR="0063799D" w:rsidRPr="001A1928">
        <w:rPr>
          <w:rFonts w:hAnsi="Times New Roman" w:cs="Times New Roman"/>
          <w:i/>
          <w:sz w:val="24"/>
          <w:szCs w:val="24"/>
        </w:rPr>
        <w:t>Λ</w:t>
      </w:r>
      <w:r w:rsidR="0063799D" w:rsidRPr="001A1928">
        <w:rPr>
          <w:rFonts w:hAnsi="Times New Roman" w:cs="Times New Roman"/>
          <w:sz w:val="24"/>
          <w:szCs w:val="24"/>
          <w:vertAlign w:val="subscript"/>
        </w:rPr>
        <w:t>M</w:t>
      </w:r>
      <w:r w:rsidR="0063799D" w:rsidRPr="001A1928">
        <w:rPr>
          <w:rFonts w:hAnsi="Times New Roman" w:cs="Times New Roman"/>
          <w:sz w:val="24"/>
          <w:szCs w:val="24"/>
        </w:rPr>
        <w:t xml:space="preserve"> (10</w:t>
      </w:r>
      <w:r w:rsidR="0063799D" w:rsidRPr="001A1928">
        <w:rPr>
          <w:rFonts w:hAnsi="Times New Roman" w:cs="Times New Roman"/>
          <w:sz w:val="24"/>
          <w:szCs w:val="24"/>
          <w:vertAlign w:val="superscript"/>
        </w:rPr>
        <w:t>–3</w:t>
      </w:r>
      <w:r w:rsidR="0063799D" w:rsidRPr="001A1928">
        <w:rPr>
          <w:rFonts w:hAnsi="Times New Roman" w:cs="Times New Roman"/>
          <w:sz w:val="24"/>
          <w:szCs w:val="24"/>
        </w:rPr>
        <w:t xml:space="preserve"> mol∙L</w:t>
      </w:r>
      <w:r w:rsidR="0063799D" w:rsidRPr="001A1928">
        <w:rPr>
          <w:rFonts w:hAnsi="Times New Roman" w:cs="Times New Roman"/>
          <w:sz w:val="24"/>
          <w:szCs w:val="24"/>
          <w:vertAlign w:val="superscript"/>
        </w:rPr>
        <w:t>–1</w:t>
      </w:r>
      <w:r w:rsidR="0063799D" w:rsidRPr="001A1928">
        <w:rPr>
          <w:rFonts w:hAnsi="Times New Roman" w:cs="Times New Roman"/>
          <w:sz w:val="24"/>
          <w:szCs w:val="24"/>
        </w:rPr>
        <w:t xml:space="preserve"> in methanol): </w:t>
      </w:r>
      <w:r w:rsidR="00445C1A" w:rsidRPr="001A1928">
        <w:rPr>
          <w:rFonts w:hAnsi="Times New Roman" w:cs="Times New Roman"/>
          <w:sz w:val="24"/>
          <w:szCs w:val="24"/>
        </w:rPr>
        <w:t>28</w:t>
      </w:r>
      <w:r w:rsidR="0063799D" w:rsidRPr="001A1928">
        <w:rPr>
          <w:rFonts w:hAnsi="Times New Roman" w:cs="Times New Roman"/>
          <w:sz w:val="24"/>
          <w:szCs w:val="24"/>
        </w:rPr>
        <w:t xml:space="preserve"> Ω</w:t>
      </w:r>
      <w:r w:rsidR="0063799D" w:rsidRPr="001A1928">
        <w:rPr>
          <w:rFonts w:hAnsi="Times New Roman" w:cs="Times New Roman"/>
          <w:sz w:val="24"/>
          <w:szCs w:val="24"/>
          <w:vertAlign w:val="superscript"/>
        </w:rPr>
        <w:t>–1</w:t>
      </w:r>
      <w:r w:rsidR="0063799D" w:rsidRPr="001A1928">
        <w:rPr>
          <w:rFonts w:hAnsi="Times New Roman" w:cs="Times New Roman"/>
          <w:sz w:val="24"/>
          <w:szCs w:val="24"/>
        </w:rPr>
        <w:t>∙cm</w:t>
      </w:r>
      <w:r w:rsidR="0063799D" w:rsidRPr="001A1928">
        <w:rPr>
          <w:rFonts w:hAnsi="Times New Roman" w:cs="Times New Roman"/>
          <w:sz w:val="24"/>
          <w:szCs w:val="24"/>
          <w:vertAlign w:val="superscript"/>
        </w:rPr>
        <w:t>2</w:t>
      </w:r>
      <w:r w:rsidR="0063799D" w:rsidRPr="001A1928">
        <w:rPr>
          <w:rFonts w:hAnsi="Times New Roman" w:cs="Times New Roman"/>
          <w:sz w:val="24"/>
          <w:szCs w:val="24"/>
        </w:rPr>
        <w:t>∙mol</w:t>
      </w:r>
      <w:r w:rsidR="0063799D" w:rsidRPr="001A1928">
        <w:rPr>
          <w:rFonts w:hAnsi="Times New Roman" w:cs="Times New Roman"/>
          <w:sz w:val="24"/>
          <w:szCs w:val="24"/>
          <w:vertAlign w:val="superscript"/>
        </w:rPr>
        <w:t>–1</w:t>
      </w:r>
      <w:r w:rsidR="0063799D" w:rsidRPr="001A1928">
        <w:rPr>
          <w:rFonts w:hAnsi="Times New Roman" w:cs="Times New Roman"/>
          <w:sz w:val="24"/>
          <w:szCs w:val="24"/>
        </w:rPr>
        <w:t xml:space="preserve">. </w:t>
      </w:r>
    </w:p>
    <w:p w:rsidR="002C2C0C" w:rsidRPr="001A1928" w:rsidRDefault="00461510"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2.</w:t>
      </w:r>
      <w:r w:rsidR="00445C1A" w:rsidRPr="001A1928">
        <w:rPr>
          <w:rFonts w:hAnsi="Times New Roman" w:cs="Times New Roman"/>
          <w:b/>
          <w:sz w:val="24"/>
          <w:szCs w:val="24"/>
        </w:rPr>
        <w:t>3</w:t>
      </w:r>
      <w:r w:rsidRPr="001A1928">
        <w:rPr>
          <w:rFonts w:hAnsi="Times New Roman" w:cs="Times New Roman"/>
          <w:b/>
          <w:sz w:val="24"/>
          <w:szCs w:val="24"/>
        </w:rPr>
        <w:t xml:space="preserve">. </w:t>
      </w:r>
      <w:r w:rsidR="00813D35" w:rsidRPr="001A1928">
        <w:rPr>
          <w:rFonts w:hAnsi="Times New Roman" w:cs="Times New Roman"/>
          <w:b/>
          <w:sz w:val="24"/>
          <w:szCs w:val="24"/>
        </w:rPr>
        <w:t>X-ray crystallography</w:t>
      </w:r>
    </w:p>
    <w:p w:rsidR="00813D35" w:rsidRDefault="00813D35" w:rsidP="001A1928">
      <w:pPr>
        <w:adjustRightInd w:val="0"/>
        <w:snapToGrid w:val="0"/>
        <w:spacing w:line="360" w:lineRule="auto"/>
        <w:ind w:firstLineChars="100" w:firstLine="240"/>
        <w:rPr>
          <w:rFonts w:hAnsi="Times New Roman" w:cs="Times New Roman" w:hint="eastAsia"/>
          <w:sz w:val="24"/>
          <w:szCs w:val="24"/>
        </w:rPr>
      </w:pPr>
      <w:r w:rsidRPr="001A1928">
        <w:rPr>
          <w:rFonts w:hAnsi="Times New Roman" w:cs="Times New Roman"/>
          <w:sz w:val="24"/>
          <w:szCs w:val="24"/>
        </w:rPr>
        <w:t>Diffraction intensities for the complexes were collected at 298(2) K using a Bruker D8 Venture diffractometer with MoK</w:t>
      </w:r>
      <w:r w:rsidRPr="001A1928">
        <w:rPr>
          <w:rFonts w:hAnsi="Times New Roman" w:cs="Times New Roman"/>
          <w:i/>
          <w:sz w:val="24"/>
          <w:szCs w:val="24"/>
        </w:rPr>
        <w:t>α</w:t>
      </w:r>
      <w:r w:rsidRPr="001A1928">
        <w:rPr>
          <w:rFonts w:hAnsi="Times New Roman" w:cs="Times New Roman"/>
          <w:sz w:val="24"/>
          <w:szCs w:val="24"/>
        </w:rPr>
        <w:t xml:space="preserve"> radiation (</w:t>
      </w:r>
      <w:r w:rsidRPr="001A1928">
        <w:rPr>
          <w:rFonts w:hAnsi="Times New Roman" w:cs="Times New Roman"/>
          <w:i/>
          <w:sz w:val="24"/>
          <w:szCs w:val="24"/>
        </w:rPr>
        <w:t>λ</w:t>
      </w:r>
      <w:r w:rsidRPr="001A1928">
        <w:rPr>
          <w:rFonts w:hAnsi="Times New Roman" w:cs="Times New Roman"/>
          <w:sz w:val="24"/>
          <w:szCs w:val="24"/>
        </w:rPr>
        <w:t xml:space="preserve"> = 0.71073 Å). The collect</w:t>
      </w:r>
      <w:r w:rsidR="00400549" w:rsidRPr="001A1928">
        <w:rPr>
          <w:rFonts w:hAnsi="Times New Roman" w:cs="Times New Roman"/>
          <w:sz w:val="24"/>
          <w:szCs w:val="24"/>
        </w:rPr>
        <w:t>ed data were reduced with SAINT,</w:t>
      </w:r>
      <w:r w:rsidR="00DF29CA" w:rsidRPr="001A1928">
        <w:rPr>
          <w:rFonts w:hAnsi="Times New Roman" w:cs="Times New Roman"/>
          <w:sz w:val="24"/>
          <w:szCs w:val="24"/>
          <w:vertAlign w:val="superscript"/>
        </w:rPr>
        <w:t>12</w:t>
      </w:r>
      <w:r w:rsidRPr="001A1928">
        <w:rPr>
          <w:rFonts w:hAnsi="Times New Roman" w:cs="Times New Roman"/>
          <w:sz w:val="24"/>
          <w:szCs w:val="24"/>
        </w:rPr>
        <w:t xml:space="preserve"> and multi-scan absorption correc</w:t>
      </w:r>
      <w:r w:rsidR="00400549" w:rsidRPr="001A1928">
        <w:rPr>
          <w:rFonts w:hAnsi="Times New Roman" w:cs="Times New Roman"/>
          <w:sz w:val="24"/>
          <w:szCs w:val="24"/>
        </w:rPr>
        <w:t>tion was performed using SADABS.</w:t>
      </w:r>
      <w:r w:rsidR="00DF29CA" w:rsidRPr="001A1928">
        <w:rPr>
          <w:rFonts w:hAnsi="Times New Roman" w:cs="Times New Roman"/>
          <w:sz w:val="24"/>
          <w:szCs w:val="24"/>
          <w:vertAlign w:val="superscript"/>
        </w:rPr>
        <w:t>13</w:t>
      </w:r>
      <w:r w:rsidRPr="001A1928">
        <w:rPr>
          <w:rFonts w:hAnsi="Times New Roman" w:cs="Times New Roman"/>
          <w:sz w:val="24"/>
          <w:szCs w:val="24"/>
        </w:rPr>
        <w:t xml:space="preserve"> Structures of the complexes were solved by direct methods and refined against </w:t>
      </w:r>
      <w:r w:rsidRPr="001A1928">
        <w:rPr>
          <w:rFonts w:hAnsi="Times New Roman" w:cs="Times New Roman"/>
          <w:i/>
          <w:sz w:val="24"/>
          <w:szCs w:val="24"/>
        </w:rPr>
        <w:t>F</w:t>
      </w:r>
      <w:r w:rsidRPr="001A1928">
        <w:rPr>
          <w:rFonts w:hAnsi="Times New Roman" w:cs="Times New Roman"/>
          <w:sz w:val="24"/>
          <w:szCs w:val="24"/>
          <w:vertAlign w:val="superscript"/>
        </w:rPr>
        <w:t>2</w:t>
      </w:r>
      <w:r w:rsidRPr="001A1928">
        <w:rPr>
          <w:rFonts w:hAnsi="Times New Roman" w:cs="Times New Roman"/>
          <w:sz w:val="24"/>
          <w:szCs w:val="24"/>
        </w:rPr>
        <w:t xml:space="preserve"> by full-matrix lea</w:t>
      </w:r>
      <w:r w:rsidR="00400549" w:rsidRPr="001A1928">
        <w:rPr>
          <w:rFonts w:hAnsi="Times New Roman" w:cs="Times New Roman"/>
          <w:sz w:val="24"/>
          <w:szCs w:val="24"/>
        </w:rPr>
        <w:t>st-squares method using SHELXTL.</w:t>
      </w:r>
      <w:r w:rsidR="00DF29CA" w:rsidRPr="001A1928">
        <w:rPr>
          <w:rFonts w:hAnsi="Times New Roman" w:cs="Times New Roman"/>
          <w:sz w:val="24"/>
          <w:szCs w:val="24"/>
          <w:vertAlign w:val="superscript"/>
        </w:rPr>
        <w:t>14</w:t>
      </w:r>
      <w:r w:rsidRPr="001A1928">
        <w:rPr>
          <w:rFonts w:hAnsi="Times New Roman" w:cs="Times New Roman"/>
          <w:sz w:val="24"/>
          <w:szCs w:val="24"/>
        </w:rPr>
        <w:t xml:space="preserve"> All of the non-hydrogen atoms were refined anisotropically. The </w:t>
      </w:r>
      <w:r w:rsidR="00445C1A" w:rsidRPr="001A1928">
        <w:rPr>
          <w:rFonts w:hAnsi="Times New Roman" w:cs="Times New Roman"/>
          <w:sz w:val="24"/>
          <w:szCs w:val="24"/>
        </w:rPr>
        <w:t xml:space="preserve">hydroxyl </w:t>
      </w:r>
      <w:r w:rsidRPr="001A1928">
        <w:rPr>
          <w:rFonts w:hAnsi="Times New Roman" w:cs="Times New Roman"/>
          <w:sz w:val="24"/>
          <w:szCs w:val="24"/>
        </w:rPr>
        <w:t xml:space="preserve">H atoms </w:t>
      </w:r>
      <w:r w:rsidR="00445C1A" w:rsidRPr="001A1928">
        <w:rPr>
          <w:rFonts w:hAnsi="Times New Roman" w:cs="Times New Roman"/>
          <w:sz w:val="24"/>
          <w:szCs w:val="24"/>
        </w:rPr>
        <w:t xml:space="preserve">of the Schiff base ligands </w:t>
      </w:r>
      <w:r w:rsidRPr="001A1928">
        <w:rPr>
          <w:rFonts w:hAnsi="Times New Roman" w:cs="Times New Roman"/>
          <w:sz w:val="24"/>
          <w:szCs w:val="24"/>
        </w:rPr>
        <w:t>in the comp</w:t>
      </w:r>
      <w:r w:rsidR="00445C1A" w:rsidRPr="001A1928">
        <w:rPr>
          <w:rFonts w:hAnsi="Times New Roman" w:cs="Times New Roman"/>
          <w:sz w:val="24"/>
          <w:szCs w:val="24"/>
        </w:rPr>
        <w:t>lexes w</w:t>
      </w:r>
      <w:r w:rsidRPr="001A1928">
        <w:rPr>
          <w:rFonts w:hAnsi="Times New Roman" w:cs="Times New Roman"/>
          <w:sz w:val="24"/>
          <w:szCs w:val="24"/>
        </w:rPr>
        <w:t xml:space="preserve">ere located from difference Fourier maps and refined isotropically, with O–H distances restrained to 0.85(1) Å. The remaining hydrogen atoms were placed in calculated positions and constrained to ride on their parent atoms. Crystallographic data for the complexes are summarized in Table 1. Selected bond lengths and angles are given in Table 2. </w:t>
      </w:r>
    </w:p>
    <w:p w:rsidR="00BD7CBA" w:rsidRPr="001A1928" w:rsidRDefault="00BD7CBA" w:rsidP="00BD7CBA">
      <w:pPr>
        <w:adjustRightInd w:val="0"/>
        <w:snapToGrid w:val="0"/>
        <w:spacing w:line="360" w:lineRule="auto"/>
        <w:rPr>
          <w:rFonts w:hAnsi="Times New Roman" w:cs="Times New Roman"/>
          <w:i/>
          <w:sz w:val="24"/>
          <w:szCs w:val="24"/>
        </w:rPr>
      </w:pPr>
      <w:r w:rsidRPr="001A1928">
        <w:rPr>
          <w:rFonts w:hAnsi="Times New Roman" w:cs="Times New Roman"/>
          <w:b/>
          <w:sz w:val="24"/>
          <w:szCs w:val="24"/>
        </w:rPr>
        <w:t xml:space="preserve">Table 1 </w:t>
      </w:r>
      <w:r w:rsidRPr="001A1928">
        <w:rPr>
          <w:rFonts w:hAnsi="Times New Roman" w:cs="Times New Roman"/>
          <w:sz w:val="24"/>
          <w:szCs w:val="24"/>
        </w:rPr>
        <w:t>Crystal data for the complexes</w:t>
      </w:r>
    </w:p>
    <w:tbl>
      <w:tblPr>
        <w:tblW w:w="8330" w:type="dxa"/>
        <w:tblLayout w:type="fixed"/>
        <w:tblCellMar>
          <w:left w:w="0" w:type="dxa"/>
          <w:right w:w="0" w:type="dxa"/>
        </w:tblCellMar>
        <w:tblLook w:val="0000"/>
      </w:tblPr>
      <w:tblGrid>
        <w:gridCol w:w="2776"/>
        <w:gridCol w:w="2777"/>
        <w:gridCol w:w="2777"/>
      </w:tblGrid>
      <w:tr w:rsidR="00BD7CBA" w:rsidRPr="001A1928" w:rsidTr="00C91E5F">
        <w:tc>
          <w:tcPr>
            <w:tcW w:w="2776" w:type="dxa"/>
            <w:tcBorders>
              <w:top w:val="single" w:sz="4" w:space="0" w:color="000000"/>
              <w:bottom w:val="single" w:sz="8"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p>
        </w:tc>
        <w:tc>
          <w:tcPr>
            <w:tcW w:w="2777" w:type="dxa"/>
            <w:tcBorders>
              <w:top w:val="single" w:sz="4" w:space="0" w:color="000000"/>
              <w:bottom w:val="single" w:sz="8"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b/>
                <w:sz w:val="24"/>
                <w:szCs w:val="24"/>
              </w:rPr>
            </w:pPr>
            <w:r w:rsidRPr="001A1928">
              <w:rPr>
                <w:rFonts w:hAnsi="Times New Roman" w:cs="Times New Roman"/>
                <w:b/>
                <w:sz w:val="24"/>
                <w:szCs w:val="24"/>
              </w:rPr>
              <w:t>1</w:t>
            </w:r>
          </w:p>
        </w:tc>
        <w:tc>
          <w:tcPr>
            <w:tcW w:w="2777" w:type="dxa"/>
            <w:tcBorders>
              <w:top w:val="single" w:sz="4" w:space="0" w:color="000000"/>
              <w:bottom w:val="single" w:sz="8"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b/>
                <w:sz w:val="24"/>
                <w:szCs w:val="24"/>
              </w:rPr>
            </w:pPr>
            <w:r w:rsidRPr="001A1928">
              <w:rPr>
                <w:rFonts w:hAnsi="Times New Roman" w:cs="Times New Roman"/>
                <w:b/>
                <w:sz w:val="24"/>
                <w:szCs w:val="24"/>
              </w:rPr>
              <w:t>2</w:t>
            </w:r>
          </w:p>
        </w:tc>
      </w:tr>
      <w:tr w:rsidR="00BD7CBA" w:rsidRPr="001A1928" w:rsidTr="00C91E5F">
        <w:tc>
          <w:tcPr>
            <w:tcW w:w="2776" w:type="dxa"/>
            <w:tcBorders>
              <w:top w:val="single" w:sz="8"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Formula</w:t>
            </w:r>
          </w:p>
        </w:tc>
        <w:tc>
          <w:tcPr>
            <w:tcW w:w="2777" w:type="dxa"/>
            <w:tcBorders>
              <w:top w:val="single" w:sz="8"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C</w:t>
            </w:r>
            <w:r w:rsidRPr="001A1928">
              <w:rPr>
                <w:rFonts w:hAnsi="Times New Roman" w:cs="Times New Roman"/>
                <w:sz w:val="24"/>
                <w:szCs w:val="24"/>
                <w:vertAlign w:val="subscript"/>
              </w:rPr>
              <w:t>11</w:t>
            </w:r>
            <w:r w:rsidRPr="001A1928">
              <w:rPr>
                <w:rFonts w:hAnsi="Times New Roman" w:cs="Times New Roman"/>
                <w:sz w:val="24"/>
                <w:szCs w:val="24"/>
              </w:rPr>
              <w:t>H</w:t>
            </w:r>
            <w:r w:rsidRPr="001A1928">
              <w:rPr>
                <w:rFonts w:hAnsi="Times New Roman" w:cs="Times New Roman"/>
                <w:sz w:val="24"/>
                <w:szCs w:val="24"/>
                <w:vertAlign w:val="subscript"/>
              </w:rPr>
              <w:t>9</w:t>
            </w:r>
            <w:r w:rsidRPr="001A1928">
              <w:rPr>
                <w:rFonts w:hAnsi="Times New Roman" w:cs="Times New Roman"/>
                <w:sz w:val="24"/>
                <w:szCs w:val="24"/>
              </w:rPr>
              <w:t>CuFN</w:t>
            </w:r>
            <w:r w:rsidRPr="001A1928">
              <w:rPr>
                <w:rFonts w:hAnsi="Times New Roman" w:cs="Times New Roman"/>
                <w:sz w:val="24"/>
                <w:szCs w:val="24"/>
                <w:vertAlign w:val="subscript"/>
              </w:rPr>
              <w:t>4</w:t>
            </w:r>
            <w:r w:rsidRPr="001A1928">
              <w:rPr>
                <w:rFonts w:hAnsi="Times New Roman" w:cs="Times New Roman"/>
                <w:sz w:val="24"/>
                <w:szCs w:val="24"/>
              </w:rPr>
              <w:t>O</w:t>
            </w:r>
            <w:r w:rsidRPr="001A1928">
              <w:rPr>
                <w:rFonts w:hAnsi="Times New Roman" w:cs="Times New Roman"/>
                <w:sz w:val="24"/>
                <w:szCs w:val="24"/>
                <w:vertAlign w:val="subscript"/>
              </w:rPr>
              <w:t>2</w:t>
            </w:r>
          </w:p>
        </w:tc>
        <w:tc>
          <w:tcPr>
            <w:tcW w:w="2777" w:type="dxa"/>
            <w:tcBorders>
              <w:top w:val="single" w:sz="8"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C</w:t>
            </w:r>
            <w:r w:rsidRPr="001A1928">
              <w:rPr>
                <w:rFonts w:hAnsi="Times New Roman" w:cs="Times New Roman"/>
                <w:sz w:val="24"/>
                <w:szCs w:val="24"/>
                <w:vertAlign w:val="subscript"/>
              </w:rPr>
              <w:t>11</w:t>
            </w:r>
            <w:r w:rsidRPr="001A1928">
              <w:rPr>
                <w:rFonts w:hAnsi="Times New Roman" w:cs="Times New Roman"/>
                <w:sz w:val="24"/>
                <w:szCs w:val="24"/>
              </w:rPr>
              <w:t>H</w:t>
            </w:r>
            <w:r w:rsidRPr="001A1928">
              <w:rPr>
                <w:rFonts w:hAnsi="Times New Roman" w:cs="Times New Roman"/>
                <w:sz w:val="24"/>
                <w:szCs w:val="24"/>
                <w:vertAlign w:val="subscript"/>
              </w:rPr>
              <w:t>9</w:t>
            </w:r>
            <w:r w:rsidRPr="001A1928">
              <w:rPr>
                <w:rFonts w:hAnsi="Times New Roman" w:cs="Times New Roman"/>
                <w:sz w:val="24"/>
                <w:szCs w:val="24"/>
              </w:rPr>
              <w:t>FN</w:t>
            </w:r>
            <w:r w:rsidRPr="001A1928">
              <w:rPr>
                <w:rFonts w:hAnsi="Times New Roman" w:cs="Times New Roman"/>
                <w:sz w:val="24"/>
                <w:szCs w:val="24"/>
                <w:vertAlign w:val="subscript"/>
              </w:rPr>
              <w:t>4</w:t>
            </w:r>
            <w:r w:rsidRPr="001A1928">
              <w:rPr>
                <w:rFonts w:hAnsi="Times New Roman" w:cs="Times New Roman"/>
                <w:sz w:val="24"/>
                <w:szCs w:val="24"/>
              </w:rPr>
              <w:t>O</w:t>
            </w:r>
            <w:r w:rsidRPr="001A1928">
              <w:rPr>
                <w:rFonts w:hAnsi="Times New Roman" w:cs="Times New Roman"/>
                <w:sz w:val="24"/>
                <w:szCs w:val="24"/>
                <w:vertAlign w:val="subscript"/>
              </w:rPr>
              <w:t>2</w:t>
            </w:r>
            <w:r w:rsidRPr="001A1928">
              <w:rPr>
                <w:rFonts w:hAnsi="Times New Roman" w:cs="Times New Roman"/>
                <w:sz w:val="24"/>
                <w:szCs w:val="24"/>
              </w:rPr>
              <w:t>Zn</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FW</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311.76</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313.59</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Crystal shape/colour</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block/blue</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block/colorless</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Crystal size /mm</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0.21</w:t>
            </w:r>
            <w:r w:rsidRPr="001A1928">
              <w:rPr>
                <w:rFonts w:eastAsia="Symbol" w:hAnsi="Times New Roman" w:cs="Times New Roman"/>
                <w:sz w:val="24"/>
                <w:szCs w:val="24"/>
              </w:rPr>
              <w:t>×</w:t>
            </w:r>
            <w:r w:rsidRPr="001A1928">
              <w:rPr>
                <w:rFonts w:hAnsi="Times New Roman" w:cs="Times New Roman"/>
                <w:sz w:val="24"/>
                <w:szCs w:val="24"/>
              </w:rPr>
              <w:t>0.15</w:t>
            </w:r>
            <w:r w:rsidRPr="001A1928">
              <w:rPr>
                <w:rFonts w:eastAsia="Symbol" w:hAnsi="Times New Roman" w:cs="Times New Roman"/>
                <w:sz w:val="24"/>
                <w:szCs w:val="24"/>
              </w:rPr>
              <w:t>×</w:t>
            </w:r>
            <w:r w:rsidRPr="001A1928">
              <w:rPr>
                <w:rFonts w:hAnsi="Times New Roman" w:cs="Times New Roman"/>
                <w:sz w:val="24"/>
                <w:szCs w:val="24"/>
              </w:rPr>
              <w:t>0.15</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0.30</w:t>
            </w:r>
            <w:r w:rsidRPr="001A1928">
              <w:rPr>
                <w:rFonts w:eastAsia="Symbol" w:hAnsi="Times New Roman" w:cs="Times New Roman"/>
                <w:sz w:val="24"/>
                <w:szCs w:val="24"/>
              </w:rPr>
              <w:t>×</w:t>
            </w:r>
            <w:r w:rsidRPr="001A1928">
              <w:rPr>
                <w:rFonts w:hAnsi="Times New Roman" w:cs="Times New Roman"/>
                <w:sz w:val="24"/>
                <w:szCs w:val="24"/>
              </w:rPr>
              <w:t>0.30</w:t>
            </w:r>
            <w:r w:rsidRPr="001A1928">
              <w:rPr>
                <w:rFonts w:eastAsia="Symbol" w:hAnsi="Times New Roman" w:cs="Times New Roman"/>
                <w:sz w:val="24"/>
                <w:szCs w:val="24"/>
              </w:rPr>
              <w:t>×</w:t>
            </w:r>
            <w:r w:rsidRPr="001A1928">
              <w:rPr>
                <w:rFonts w:hAnsi="Times New Roman" w:cs="Times New Roman"/>
                <w:sz w:val="24"/>
                <w:szCs w:val="24"/>
              </w:rPr>
              <w:t>0.27</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Crystal system</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Monoclinic</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Monoclinic</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Space group</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i/>
                <w:sz w:val="24"/>
                <w:szCs w:val="24"/>
              </w:rPr>
            </w:pPr>
            <w:r w:rsidRPr="001A1928">
              <w:rPr>
                <w:rFonts w:hAnsi="Times New Roman" w:cs="Times New Roman"/>
                <w:i/>
                <w:sz w:val="24"/>
                <w:szCs w:val="24"/>
              </w:rPr>
              <w:t>P</w:t>
            </w:r>
            <w:r w:rsidRPr="001A1928">
              <w:rPr>
                <w:rFonts w:hAnsi="Times New Roman" w:cs="Times New Roman"/>
                <w:sz w:val="24"/>
                <w:szCs w:val="24"/>
              </w:rPr>
              <w:t>2</w:t>
            </w:r>
            <w:r w:rsidRPr="001A1928">
              <w:rPr>
                <w:rFonts w:hAnsi="Times New Roman" w:cs="Times New Roman"/>
                <w:sz w:val="24"/>
                <w:szCs w:val="24"/>
                <w:vertAlign w:val="subscript"/>
              </w:rPr>
              <w:t>1</w:t>
            </w:r>
            <w:r w:rsidRPr="001A1928">
              <w:rPr>
                <w:rFonts w:hAnsi="Times New Roman" w:cs="Times New Roman"/>
                <w:sz w:val="24"/>
                <w:szCs w:val="24"/>
              </w:rPr>
              <w:t>/</w:t>
            </w:r>
            <w:r w:rsidRPr="001A1928">
              <w:rPr>
                <w:rFonts w:hAnsi="Times New Roman" w:cs="Times New Roman"/>
                <w:i/>
                <w:sz w:val="24"/>
                <w:szCs w:val="24"/>
              </w:rPr>
              <w:t>c</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i/>
                <w:sz w:val="24"/>
                <w:szCs w:val="24"/>
              </w:rPr>
            </w:pPr>
            <w:r w:rsidRPr="001A1928">
              <w:rPr>
                <w:rFonts w:hAnsi="Times New Roman" w:cs="Times New Roman"/>
                <w:i/>
                <w:sz w:val="24"/>
                <w:szCs w:val="24"/>
              </w:rPr>
              <w:t>P</w:t>
            </w:r>
            <w:r w:rsidRPr="001A1928">
              <w:rPr>
                <w:rFonts w:hAnsi="Times New Roman" w:cs="Times New Roman"/>
                <w:sz w:val="24"/>
                <w:szCs w:val="24"/>
              </w:rPr>
              <w:t>2</w:t>
            </w:r>
            <w:r w:rsidRPr="001A1928">
              <w:rPr>
                <w:rFonts w:hAnsi="Times New Roman" w:cs="Times New Roman"/>
                <w:sz w:val="24"/>
                <w:szCs w:val="24"/>
                <w:vertAlign w:val="subscript"/>
              </w:rPr>
              <w:t>1</w:t>
            </w:r>
            <w:r w:rsidRPr="001A1928">
              <w:rPr>
                <w:rFonts w:hAnsi="Times New Roman" w:cs="Times New Roman"/>
                <w:sz w:val="24"/>
                <w:szCs w:val="24"/>
              </w:rPr>
              <w:t>/</w:t>
            </w:r>
            <w:r w:rsidRPr="001A1928">
              <w:rPr>
                <w:rFonts w:hAnsi="Times New Roman" w:cs="Times New Roman"/>
                <w:i/>
                <w:sz w:val="24"/>
                <w:szCs w:val="24"/>
              </w:rPr>
              <w:t>n</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i/>
                <w:sz w:val="24"/>
                <w:szCs w:val="24"/>
              </w:rPr>
              <w:t>a</w:t>
            </w:r>
            <w:r w:rsidRPr="001A1928">
              <w:rPr>
                <w:rFonts w:hAnsi="Times New Roman" w:cs="Times New Roman"/>
                <w:sz w:val="24"/>
                <w:szCs w:val="24"/>
              </w:rPr>
              <w:t xml:space="preserve"> (Å)</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7.6028(11)</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7.5125(9)</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i/>
                <w:sz w:val="24"/>
                <w:szCs w:val="24"/>
              </w:rPr>
              <w:t>b</w:t>
            </w:r>
            <w:r w:rsidRPr="001A1928">
              <w:rPr>
                <w:rFonts w:hAnsi="Times New Roman" w:cs="Times New Roman"/>
                <w:sz w:val="24"/>
                <w:szCs w:val="24"/>
              </w:rPr>
              <w:t xml:space="preserve"> (Å)</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15.340(2)</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10.8296(12)</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i/>
                <w:sz w:val="24"/>
                <w:szCs w:val="24"/>
              </w:rPr>
              <w:t>c</w:t>
            </w:r>
            <w:r w:rsidRPr="001A1928">
              <w:rPr>
                <w:rFonts w:hAnsi="Times New Roman" w:cs="Times New Roman"/>
                <w:sz w:val="24"/>
                <w:szCs w:val="24"/>
              </w:rPr>
              <w:t xml:space="preserve"> (Å)</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10.6785(15)</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16.1164(19)</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eastAsia="Symbol" w:hAnsi="Times New Roman" w:cs="Times New Roman"/>
                <w:i/>
                <w:sz w:val="24"/>
                <w:szCs w:val="24"/>
              </w:rPr>
              <w:t>α</w:t>
            </w:r>
            <w:r w:rsidRPr="001A1928">
              <w:rPr>
                <w:rFonts w:hAnsi="Times New Roman" w:cs="Times New Roman"/>
                <w:sz w:val="24"/>
                <w:szCs w:val="24"/>
              </w:rPr>
              <w:t xml:space="preserve"> (º)</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90</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90</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eastAsia="Symbol" w:hAnsi="Times New Roman" w:cs="Times New Roman"/>
                <w:i/>
                <w:sz w:val="24"/>
                <w:szCs w:val="24"/>
              </w:rPr>
              <w:t>β</w:t>
            </w:r>
            <w:r w:rsidRPr="001A1928">
              <w:rPr>
                <w:rFonts w:hAnsi="Times New Roman" w:cs="Times New Roman"/>
                <w:sz w:val="24"/>
                <w:szCs w:val="24"/>
              </w:rPr>
              <w:t xml:space="preserve"> (º)</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91.869(2)</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94.623(2)</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eastAsia="Symbol" w:hAnsi="Times New Roman" w:cs="Times New Roman"/>
                <w:i/>
                <w:sz w:val="24"/>
                <w:szCs w:val="24"/>
              </w:rPr>
              <w:t>γ</w:t>
            </w:r>
            <w:r w:rsidRPr="001A1928">
              <w:rPr>
                <w:rFonts w:hAnsi="Times New Roman" w:cs="Times New Roman"/>
                <w:sz w:val="24"/>
                <w:szCs w:val="24"/>
              </w:rPr>
              <w:t xml:space="preserve"> (º)</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90</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90</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i/>
                <w:sz w:val="24"/>
                <w:szCs w:val="24"/>
              </w:rPr>
              <w:t>V</w:t>
            </w:r>
            <w:r w:rsidRPr="001A1928">
              <w:rPr>
                <w:rFonts w:hAnsi="Times New Roman" w:cs="Times New Roman"/>
                <w:sz w:val="24"/>
                <w:szCs w:val="24"/>
              </w:rPr>
              <w:t xml:space="preserve"> (Å</w:t>
            </w:r>
            <w:r w:rsidRPr="001A1928">
              <w:rPr>
                <w:rFonts w:hAnsi="Times New Roman" w:cs="Times New Roman"/>
                <w:sz w:val="24"/>
                <w:szCs w:val="24"/>
                <w:vertAlign w:val="superscript"/>
              </w:rPr>
              <w:t>3</w:t>
            </w:r>
            <w:r w:rsidRPr="001A1928">
              <w:rPr>
                <w:rFonts w:hAnsi="Times New Roman" w:cs="Times New Roman"/>
                <w:sz w:val="24"/>
                <w:szCs w:val="24"/>
              </w:rPr>
              <w:t>)</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1244.7(3)</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1306.9(3)</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i/>
                <w:sz w:val="24"/>
                <w:szCs w:val="24"/>
              </w:rPr>
            </w:pPr>
            <w:r w:rsidRPr="001A1928">
              <w:rPr>
                <w:rFonts w:hAnsi="Times New Roman" w:cs="Times New Roman"/>
                <w:i/>
                <w:sz w:val="24"/>
                <w:szCs w:val="24"/>
              </w:rPr>
              <w:t>Z</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4</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4</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eastAsia="Symbol" w:hAnsi="Times New Roman" w:cs="Times New Roman"/>
                <w:i/>
                <w:sz w:val="24"/>
                <w:szCs w:val="24"/>
              </w:rPr>
              <w:t>λ</w:t>
            </w:r>
            <w:r w:rsidRPr="001A1928">
              <w:rPr>
                <w:rFonts w:hAnsi="Times New Roman" w:cs="Times New Roman"/>
                <w:sz w:val="24"/>
                <w:szCs w:val="24"/>
              </w:rPr>
              <w:t xml:space="preserve"> (MoK</w:t>
            </w:r>
            <w:r w:rsidRPr="001A1928">
              <w:rPr>
                <w:rFonts w:eastAsia="Symbol" w:hAnsi="Times New Roman" w:cs="Times New Roman"/>
                <w:i/>
                <w:sz w:val="24"/>
                <w:szCs w:val="24"/>
              </w:rPr>
              <w:t>α</w:t>
            </w:r>
            <w:r w:rsidRPr="001A1928">
              <w:rPr>
                <w:rFonts w:hAnsi="Times New Roman" w:cs="Times New Roman"/>
                <w:sz w:val="24"/>
                <w:szCs w:val="24"/>
              </w:rPr>
              <w:t>) (Å)</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0.71073</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0.71073</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i/>
                <w:sz w:val="24"/>
                <w:szCs w:val="24"/>
              </w:rPr>
              <w:t>T</w:t>
            </w:r>
            <w:r w:rsidRPr="001A1928">
              <w:rPr>
                <w:rFonts w:hAnsi="Times New Roman" w:cs="Times New Roman"/>
                <w:sz w:val="24"/>
                <w:szCs w:val="24"/>
              </w:rPr>
              <w:t xml:space="preserve"> (K)</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298(2)</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298(2)</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eastAsia="Symbol" w:hAnsi="Times New Roman" w:cs="Times New Roman"/>
                <w:i/>
                <w:sz w:val="24"/>
                <w:szCs w:val="24"/>
              </w:rPr>
              <w:t>μ</w:t>
            </w:r>
            <w:r w:rsidRPr="001A1928">
              <w:rPr>
                <w:rFonts w:hAnsi="Times New Roman" w:cs="Times New Roman"/>
                <w:sz w:val="24"/>
                <w:szCs w:val="24"/>
              </w:rPr>
              <w:t xml:space="preserve"> (Mo</w:t>
            </w:r>
            <w:r w:rsidRPr="001A1928">
              <w:rPr>
                <w:rFonts w:hAnsi="Times New Roman" w:cs="Times New Roman"/>
                <w:i/>
                <w:sz w:val="24"/>
                <w:szCs w:val="24"/>
              </w:rPr>
              <w:t>K</w:t>
            </w:r>
            <w:r w:rsidRPr="001A1928">
              <w:rPr>
                <w:rFonts w:eastAsia="Symbol" w:hAnsi="Times New Roman" w:cs="Times New Roman"/>
                <w:i/>
                <w:sz w:val="24"/>
                <w:szCs w:val="24"/>
              </w:rPr>
              <w:t>α</w:t>
            </w:r>
            <w:r w:rsidRPr="001A1928">
              <w:rPr>
                <w:rFonts w:hAnsi="Times New Roman" w:cs="Times New Roman"/>
                <w:sz w:val="24"/>
                <w:szCs w:val="24"/>
              </w:rPr>
              <w:t>) (cm</w:t>
            </w:r>
            <w:r w:rsidRPr="001A1928">
              <w:rPr>
                <w:rFonts w:hAnsi="Times New Roman" w:cs="Times New Roman"/>
                <w:sz w:val="24"/>
                <w:szCs w:val="24"/>
                <w:vertAlign w:val="superscript"/>
              </w:rPr>
              <w:t>–1</w:t>
            </w:r>
            <w:r w:rsidRPr="001A1928">
              <w:rPr>
                <w:rFonts w:hAnsi="Times New Roman" w:cs="Times New Roman"/>
                <w:sz w:val="24"/>
                <w:szCs w:val="24"/>
              </w:rPr>
              <w:t>)</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1.770</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1.894</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i/>
                <w:sz w:val="24"/>
                <w:szCs w:val="24"/>
              </w:rPr>
              <w:t>T</w:t>
            </w:r>
            <w:r w:rsidRPr="001A1928">
              <w:rPr>
                <w:rFonts w:hAnsi="Times New Roman" w:cs="Times New Roman"/>
                <w:sz w:val="24"/>
                <w:szCs w:val="24"/>
                <w:vertAlign w:val="subscript"/>
              </w:rPr>
              <w:t>min</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0.708</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0.600</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i/>
                <w:sz w:val="24"/>
                <w:szCs w:val="24"/>
              </w:rPr>
              <w:t>T</w:t>
            </w:r>
            <w:r w:rsidRPr="001A1928">
              <w:rPr>
                <w:rFonts w:hAnsi="Times New Roman" w:cs="Times New Roman"/>
                <w:sz w:val="24"/>
                <w:szCs w:val="24"/>
                <w:vertAlign w:val="subscript"/>
              </w:rPr>
              <w:t>max</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0.777</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0.629</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Reflections/parameters</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7343/175</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6740/175</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Unique reflections</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2321</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2425</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Observed reflections [</w:t>
            </w:r>
            <w:r w:rsidRPr="001A1928">
              <w:rPr>
                <w:rFonts w:hAnsi="Times New Roman" w:cs="Times New Roman"/>
                <w:i/>
                <w:sz w:val="24"/>
                <w:szCs w:val="24"/>
              </w:rPr>
              <w:t xml:space="preserve">I </w:t>
            </w:r>
            <w:r w:rsidRPr="001A1928">
              <w:rPr>
                <w:rFonts w:eastAsia="Symbol" w:hAnsi="Times New Roman" w:cs="Times New Roman"/>
                <w:sz w:val="24"/>
                <w:szCs w:val="24"/>
              </w:rPr>
              <w:t>&gt;</w:t>
            </w:r>
            <w:r w:rsidRPr="001A1928">
              <w:rPr>
                <w:rFonts w:hAnsi="Times New Roman" w:cs="Times New Roman"/>
                <w:sz w:val="24"/>
                <w:szCs w:val="24"/>
              </w:rPr>
              <w:t xml:space="preserve"> 2</w:t>
            </w:r>
            <w:r w:rsidRPr="001A1928">
              <w:rPr>
                <w:rFonts w:eastAsia="Symbol" w:hAnsi="Times New Roman" w:cs="Times New Roman"/>
                <w:i/>
                <w:sz w:val="24"/>
                <w:szCs w:val="24"/>
              </w:rPr>
              <w:t>σ</w:t>
            </w:r>
            <w:r w:rsidRPr="001A1928">
              <w:rPr>
                <w:rFonts w:hAnsi="Times New Roman" w:cs="Times New Roman"/>
                <w:sz w:val="24"/>
                <w:szCs w:val="24"/>
              </w:rPr>
              <w:t>(</w:t>
            </w:r>
            <w:r w:rsidRPr="001A1928">
              <w:rPr>
                <w:rFonts w:hAnsi="Times New Roman" w:cs="Times New Roman"/>
                <w:i/>
                <w:sz w:val="24"/>
                <w:szCs w:val="24"/>
              </w:rPr>
              <w:t>I</w:t>
            </w:r>
            <w:r w:rsidRPr="001A1928">
              <w:rPr>
                <w:rFonts w:hAnsi="Times New Roman" w:cs="Times New Roman"/>
                <w:sz w:val="24"/>
                <w:szCs w:val="24"/>
              </w:rPr>
              <w:t>)]</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2055</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2016</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Restraints</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 xml:space="preserve">Goodness of fit on </w:t>
            </w:r>
            <w:r w:rsidRPr="001A1928">
              <w:rPr>
                <w:rFonts w:hAnsi="Times New Roman" w:cs="Times New Roman"/>
                <w:i/>
                <w:sz w:val="24"/>
                <w:szCs w:val="24"/>
              </w:rPr>
              <w:t>F</w:t>
            </w:r>
            <w:r w:rsidRPr="001A1928">
              <w:rPr>
                <w:rFonts w:hAnsi="Times New Roman" w:cs="Times New Roman"/>
                <w:i/>
                <w:sz w:val="24"/>
                <w:szCs w:val="24"/>
                <w:vertAlign w:val="superscript"/>
              </w:rPr>
              <w:t>2</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1.059</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1.051</w:t>
            </w:r>
          </w:p>
        </w:tc>
      </w:tr>
      <w:tr w:rsidR="00BD7CBA" w:rsidRPr="001A1928" w:rsidTr="00C91E5F">
        <w:tc>
          <w:tcPr>
            <w:tcW w:w="2776"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i/>
                <w:sz w:val="24"/>
                <w:szCs w:val="24"/>
              </w:rPr>
            </w:pPr>
            <w:r w:rsidRPr="001A1928">
              <w:rPr>
                <w:rFonts w:hAnsi="Times New Roman" w:cs="Times New Roman"/>
                <w:i/>
                <w:sz w:val="24"/>
                <w:szCs w:val="24"/>
              </w:rPr>
              <w:t>R</w:t>
            </w:r>
            <w:r w:rsidRPr="001A1928">
              <w:rPr>
                <w:rFonts w:hAnsi="Times New Roman" w:cs="Times New Roman"/>
                <w:sz w:val="24"/>
                <w:szCs w:val="24"/>
                <w:vertAlign w:val="subscript"/>
              </w:rPr>
              <w:t>1</w:t>
            </w:r>
            <w:r w:rsidRPr="001A1928">
              <w:rPr>
                <w:rFonts w:hAnsi="Times New Roman" w:cs="Times New Roman"/>
                <w:sz w:val="24"/>
                <w:szCs w:val="24"/>
              </w:rPr>
              <w:t xml:space="preserve">, </w:t>
            </w:r>
            <w:r w:rsidRPr="001A1928">
              <w:rPr>
                <w:rFonts w:hAnsi="Times New Roman" w:cs="Times New Roman"/>
                <w:i/>
                <w:sz w:val="24"/>
                <w:szCs w:val="24"/>
              </w:rPr>
              <w:t>wR</w:t>
            </w:r>
            <w:r w:rsidRPr="001A1928">
              <w:rPr>
                <w:rFonts w:hAnsi="Times New Roman" w:cs="Times New Roman"/>
                <w:sz w:val="24"/>
                <w:szCs w:val="24"/>
                <w:vertAlign w:val="subscript"/>
              </w:rPr>
              <w:t>2</w:t>
            </w:r>
            <w:r w:rsidRPr="001A1928">
              <w:rPr>
                <w:rFonts w:hAnsi="Times New Roman" w:cs="Times New Roman"/>
                <w:sz w:val="24"/>
                <w:szCs w:val="24"/>
              </w:rPr>
              <w:t xml:space="preserve"> [</w:t>
            </w:r>
            <w:r w:rsidRPr="001A1928">
              <w:rPr>
                <w:rFonts w:hAnsi="Times New Roman" w:cs="Times New Roman"/>
                <w:i/>
                <w:sz w:val="24"/>
                <w:szCs w:val="24"/>
              </w:rPr>
              <w:t xml:space="preserve">I </w:t>
            </w:r>
            <w:r w:rsidRPr="001A1928">
              <w:rPr>
                <w:rFonts w:eastAsia="Symbol" w:hAnsi="Times New Roman" w:cs="Times New Roman"/>
                <w:sz w:val="24"/>
                <w:szCs w:val="24"/>
              </w:rPr>
              <w:t>&gt;</w:t>
            </w:r>
            <w:r w:rsidRPr="001A1928">
              <w:rPr>
                <w:rFonts w:hAnsi="Times New Roman" w:cs="Times New Roman"/>
                <w:sz w:val="24"/>
                <w:szCs w:val="24"/>
              </w:rPr>
              <w:t xml:space="preserve"> 2</w:t>
            </w:r>
            <w:r w:rsidRPr="001A1928">
              <w:rPr>
                <w:rFonts w:eastAsia="Symbol" w:hAnsi="Times New Roman" w:cs="Times New Roman"/>
                <w:i/>
                <w:sz w:val="24"/>
                <w:szCs w:val="24"/>
              </w:rPr>
              <w:t>σ</w:t>
            </w:r>
            <w:r w:rsidRPr="001A1928">
              <w:rPr>
                <w:rFonts w:hAnsi="Times New Roman" w:cs="Times New Roman"/>
                <w:sz w:val="24"/>
                <w:szCs w:val="24"/>
              </w:rPr>
              <w:t>(</w:t>
            </w:r>
            <w:r w:rsidRPr="001A1928">
              <w:rPr>
                <w:rFonts w:hAnsi="Times New Roman" w:cs="Times New Roman"/>
                <w:i/>
                <w:sz w:val="24"/>
                <w:szCs w:val="24"/>
              </w:rPr>
              <w:t>I</w:t>
            </w:r>
            <w:r w:rsidRPr="001A1928">
              <w:rPr>
                <w:rFonts w:hAnsi="Times New Roman" w:cs="Times New Roman"/>
                <w:sz w:val="24"/>
                <w:szCs w:val="24"/>
              </w:rPr>
              <w:t>)]</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0.0356, 0.0952</w:t>
            </w:r>
          </w:p>
        </w:tc>
        <w:tc>
          <w:tcPr>
            <w:tcW w:w="2777" w:type="dxa"/>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0.0309, 0.0831</w:t>
            </w:r>
          </w:p>
        </w:tc>
      </w:tr>
      <w:tr w:rsidR="00BD7CBA" w:rsidRPr="001A1928" w:rsidTr="00C91E5F">
        <w:tc>
          <w:tcPr>
            <w:tcW w:w="2776" w:type="dxa"/>
            <w:tcBorders>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i/>
                <w:sz w:val="24"/>
                <w:szCs w:val="24"/>
              </w:rPr>
            </w:pPr>
            <w:r w:rsidRPr="001A1928">
              <w:rPr>
                <w:rFonts w:hAnsi="Times New Roman" w:cs="Times New Roman"/>
                <w:i/>
                <w:sz w:val="24"/>
                <w:szCs w:val="24"/>
              </w:rPr>
              <w:t>R</w:t>
            </w:r>
            <w:r w:rsidRPr="001A1928">
              <w:rPr>
                <w:rFonts w:hAnsi="Times New Roman" w:cs="Times New Roman"/>
                <w:sz w:val="24"/>
                <w:szCs w:val="24"/>
                <w:vertAlign w:val="subscript"/>
              </w:rPr>
              <w:t>1</w:t>
            </w:r>
            <w:r w:rsidRPr="001A1928">
              <w:rPr>
                <w:rFonts w:hAnsi="Times New Roman" w:cs="Times New Roman"/>
                <w:sz w:val="24"/>
                <w:szCs w:val="24"/>
              </w:rPr>
              <w:t xml:space="preserve">, </w:t>
            </w:r>
            <w:r w:rsidRPr="001A1928">
              <w:rPr>
                <w:rFonts w:hAnsi="Times New Roman" w:cs="Times New Roman"/>
                <w:i/>
                <w:sz w:val="24"/>
                <w:szCs w:val="24"/>
              </w:rPr>
              <w:t>wR</w:t>
            </w:r>
            <w:r w:rsidRPr="001A1928">
              <w:rPr>
                <w:rFonts w:hAnsi="Times New Roman" w:cs="Times New Roman"/>
                <w:sz w:val="24"/>
                <w:szCs w:val="24"/>
                <w:vertAlign w:val="subscript"/>
              </w:rPr>
              <w:t>2</w:t>
            </w:r>
            <w:r w:rsidRPr="001A1928">
              <w:rPr>
                <w:rFonts w:hAnsi="Times New Roman" w:cs="Times New Roman"/>
                <w:sz w:val="24"/>
                <w:szCs w:val="24"/>
              </w:rPr>
              <w:t xml:space="preserve"> (all data)</w:t>
            </w:r>
          </w:p>
        </w:tc>
        <w:tc>
          <w:tcPr>
            <w:tcW w:w="2777" w:type="dxa"/>
            <w:tcBorders>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0.0405, 0.0985</w:t>
            </w:r>
          </w:p>
        </w:tc>
        <w:tc>
          <w:tcPr>
            <w:tcW w:w="2777" w:type="dxa"/>
            <w:tcBorders>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ind w:firstLine="2"/>
              <w:rPr>
                <w:rFonts w:hAnsi="Times New Roman" w:cs="Times New Roman"/>
                <w:sz w:val="24"/>
                <w:szCs w:val="24"/>
              </w:rPr>
            </w:pPr>
            <w:r w:rsidRPr="001A1928">
              <w:rPr>
                <w:rFonts w:hAnsi="Times New Roman" w:cs="Times New Roman"/>
                <w:sz w:val="24"/>
                <w:szCs w:val="24"/>
              </w:rPr>
              <w:t>0.0393, 0.0876</w:t>
            </w:r>
          </w:p>
        </w:tc>
      </w:tr>
    </w:tbl>
    <w:p w:rsidR="00BD7CBA" w:rsidRPr="001A1928" w:rsidRDefault="00BD7CBA" w:rsidP="00BD7CBA">
      <w:pPr>
        <w:adjustRightInd w:val="0"/>
        <w:snapToGrid w:val="0"/>
        <w:spacing w:line="360" w:lineRule="auto"/>
        <w:rPr>
          <w:rFonts w:hAnsi="Times New Roman" w:cs="Times New Roman"/>
          <w:sz w:val="24"/>
          <w:szCs w:val="24"/>
        </w:rPr>
      </w:pPr>
    </w:p>
    <w:p w:rsidR="00BD7CBA" w:rsidRPr="001A1928" w:rsidRDefault="00BD7CBA" w:rsidP="00BD7CBA">
      <w:pPr>
        <w:adjustRightInd w:val="0"/>
        <w:snapToGrid w:val="0"/>
        <w:spacing w:line="360" w:lineRule="auto"/>
        <w:rPr>
          <w:rFonts w:hAnsi="Times New Roman" w:cs="Times New Roman"/>
          <w:i/>
          <w:sz w:val="24"/>
          <w:szCs w:val="24"/>
        </w:rPr>
      </w:pPr>
      <w:r w:rsidRPr="001A1928">
        <w:rPr>
          <w:rFonts w:hAnsi="Times New Roman" w:cs="Times New Roman"/>
          <w:b/>
          <w:sz w:val="24"/>
          <w:szCs w:val="24"/>
        </w:rPr>
        <w:t xml:space="preserve">Table 2 </w:t>
      </w:r>
      <w:r w:rsidRPr="001A1928">
        <w:rPr>
          <w:rFonts w:hAnsi="Times New Roman" w:cs="Times New Roman"/>
          <w:sz w:val="24"/>
          <w:szCs w:val="24"/>
        </w:rPr>
        <w:t>Selected bond lengths (Å) and angles (º) for the complexes</w:t>
      </w:r>
    </w:p>
    <w:tbl>
      <w:tblPr>
        <w:tblW w:w="5035" w:type="dxa"/>
        <w:tblBorders>
          <w:top w:val="single" w:sz="8" w:space="0" w:color="000000"/>
          <w:bottom w:val="single" w:sz="8" w:space="0" w:color="000000"/>
        </w:tblBorders>
        <w:tblLayout w:type="fixed"/>
        <w:tblCellMar>
          <w:left w:w="0" w:type="dxa"/>
          <w:right w:w="0" w:type="dxa"/>
        </w:tblCellMar>
        <w:tblLook w:val="0000"/>
      </w:tblPr>
      <w:tblGrid>
        <w:gridCol w:w="1678"/>
        <w:gridCol w:w="1678"/>
        <w:gridCol w:w="1679"/>
      </w:tblGrid>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b/>
                <w:sz w:val="24"/>
                <w:szCs w:val="24"/>
              </w:rPr>
            </w:pP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781"/>
              <w:rPr>
                <w:rFonts w:hAnsi="Times New Roman" w:cs="Times New Roman"/>
                <w:sz w:val="24"/>
                <w:szCs w:val="24"/>
              </w:rPr>
            </w:pPr>
            <w:r w:rsidRPr="001A1928">
              <w:rPr>
                <w:rFonts w:hAnsi="Times New Roman" w:cs="Times New Roman"/>
                <w:b/>
                <w:sz w:val="24"/>
                <w:szCs w:val="24"/>
              </w:rPr>
              <w:t>1</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b/>
                <w:sz w:val="24"/>
                <w:szCs w:val="24"/>
              </w:rPr>
            </w:pPr>
            <w:r w:rsidRPr="001A1928">
              <w:rPr>
                <w:rFonts w:hAnsi="Times New Roman" w:cs="Times New Roman"/>
                <w:b/>
                <w:sz w:val="24"/>
                <w:szCs w:val="24"/>
              </w:rPr>
              <w:t>2</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M1–N1</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1.937(2)</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2.002(2)</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M1–N2</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1.977(2)</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2.016(2)</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lastRenderedPageBreak/>
              <w:t>M1–O1</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1.927(2)</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1.988(2)</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M1–O2</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2.035(2)</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2.246(2)</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M1–N4A</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2.249(3)</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1.993(2)</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O1–M1–N1</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93.95(9)</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92.26(8)</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O1–M1–N2</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92.28(9)</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96.06(10)</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N1–M1–N2</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155.31(11)</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120.66(10)</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O1–M1–O2</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173.23(8)</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169.53(8)</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N1–M1–O2</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81.51(9)</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77.28(9)</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N2–M1–O2</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89.87(10)</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89.21(10)</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O1–M1–N4A</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95.48(10)</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98.15(10)</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N1–M1–N4A</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101.08(11)</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128.85(9)</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N2–M1–N4A</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102.06(10)</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107.86(10)</w:t>
            </w:r>
          </w:p>
        </w:tc>
      </w:tr>
      <w:tr w:rsidR="00BD7CBA" w:rsidRPr="001A1928" w:rsidTr="00C91E5F">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O2–M1–N4A</w:t>
            </w:r>
          </w:p>
        </w:tc>
        <w:tc>
          <w:tcPr>
            <w:tcW w:w="1678" w:type="dxa"/>
            <w:tcMar>
              <w:top w:w="0" w:type="dxa"/>
              <w:left w:w="28" w:type="dxa"/>
              <w:bottom w:w="0" w:type="dxa"/>
              <w:right w:w="28" w:type="dxa"/>
            </w:tcMar>
          </w:tcPr>
          <w:p w:rsidR="00BD7CBA" w:rsidRPr="001A1928" w:rsidRDefault="00BD7CBA" w:rsidP="00C91E5F">
            <w:pPr>
              <w:adjustRightInd w:val="0"/>
              <w:snapToGrid w:val="0"/>
              <w:spacing w:line="360" w:lineRule="auto"/>
              <w:ind w:right="301"/>
              <w:rPr>
                <w:rFonts w:hAnsi="Times New Roman" w:cs="Times New Roman"/>
                <w:sz w:val="24"/>
                <w:szCs w:val="24"/>
              </w:rPr>
            </w:pPr>
            <w:r w:rsidRPr="001A1928">
              <w:rPr>
                <w:rFonts w:hAnsi="Times New Roman" w:cs="Times New Roman"/>
                <w:sz w:val="24"/>
                <w:szCs w:val="24"/>
              </w:rPr>
              <w:t>90.34(10)</w:t>
            </w:r>
          </w:p>
        </w:tc>
        <w:tc>
          <w:tcPr>
            <w:tcW w:w="1679" w:type="dxa"/>
            <w:tcMar>
              <w:top w:w="0" w:type="dxa"/>
              <w:left w:w="28" w:type="dxa"/>
              <w:bottom w:w="0" w:type="dxa"/>
              <w:right w:w="2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88.78(10)</w:t>
            </w:r>
          </w:p>
        </w:tc>
      </w:tr>
    </w:tbl>
    <w:p w:rsidR="00BD7CBA" w:rsidRPr="001A1928" w:rsidRDefault="00BD7CBA" w:rsidP="00BD7CBA">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M = Cu for </w:t>
      </w:r>
      <w:r w:rsidRPr="001A1928">
        <w:rPr>
          <w:rFonts w:hAnsi="Times New Roman" w:cs="Times New Roman"/>
          <w:b/>
          <w:sz w:val="24"/>
          <w:szCs w:val="24"/>
        </w:rPr>
        <w:t>1</w:t>
      </w:r>
      <w:r w:rsidRPr="001A1928">
        <w:rPr>
          <w:rFonts w:hAnsi="Times New Roman" w:cs="Times New Roman"/>
          <w:sz w:val="24"/>
          <w:szCs w:val="24"/>
        </w:rPr>
        <w:t xml:space="preserve">, Zn for </w:t>
      </w:r>
      <w:r w:rsidRPr="001A1928">
        <w:rPr>
          <w:rFonts w:hAnsi="Times New Roman" w:cs="Times New Roman"/>
          <w:b/>
          <w:sz w:val="24"/>
          <w:szCs w:val="24"/>
        </w:rPr>
        <w:t>2</w:t>
      </w:r>
      <w:r w:rsidRPr="001A1928">
        <w:rPr>
          <w:rFonts w:hAnsi="Times New Roman" w:cs="Times New Roman"/>
          <w:sz w:val="24"/>
          <w:szCs w:val="24"/>
        </w:rPr>
        <w:t xml:space="preserve">. </w:t>
      </w:r>
    </w:p>
    <w:p w:rsidR="00BD7CBA" w:rsidRPr="001A1928" w:rsidRDefault="00BD7CBA" w:rsidP="00BD7CBA">
      <w:pPr>
        <w:adjustRightInd w:val="0"/>
        <w:snapToGrid w:val="0"/>
        <w:spacing w:line="360" w:lineRule="auto"/>
        <w:rPr>
          <w:rFonts w:hAnsi="Times New Roman" w:cs="Times New Roman"/>
          <w:b/>
          <w:sz w:val="24"/>
          <w:szCs w:val="24"/>
        </w:rPr>
      </w:pPr>
    </w:p>
    <w:p w:rsidR="002C2C0C" w:rsidRPr="001A1928" w:rsidRDefault="00461510" w:rsidP="001A1928">
      <w:pPr>
        <w:widowControl/>
        <w:adjustRightInd w:val="0"/>
        <w:snapToGrid w:val="0"/>
        <w:spacing w:line="360" w:lineRule="auto"/>
        <w:rPr>
          <w:rFonts w:hAnsi="Times New Roman" w:cs="Times New Roman"/>
          <w:b/>
          <w:sz w:val="24"/>
          <w:szCs w:val="24"/>
        </w:rPr>
      </w:pPr>
      <w:r w:rsidRPr="001A1928">
        <w:rPr>
          <w:rFonts w:hAnsi="Times New Roman" w:cs="Times New Roman"/>
          <w:b/>
          <w:sz w:val="24"/>
          <w:szCs w:val="24"/>
        </w:rPr>
        <w:t>2.</w:t>
      </w:r>
      <w:r w:rsidR="00D4020A" w:rsidRPr="001A1928">
        <w:rPr>
          <w:rFonts w:hAnsi="Times New Roman" w:cs="Times New Roman"/>
          <w:b/>
          <w:sz w:val="24"/>
          <w:szCs w:val="24"/>
        </w:rPr>
        <w:t>4</w:t>
      </w:r>
      <w:r w:rsidRPr="001A1928">
        <w:rPr>
          <w:rFonts w:hAnsi="Times New Roman" w:cs="Times New Roman"/>
          <w:b/>
          <w:sz w:val="24"/>
          <w:szCs w:val="24"/>
        </w:rPr>
        <w:t xml:space="preserve">. </w:t>
      </w:r>
      <w:r w:rsidR="00813D35" w:rsidRPr="001A1928">
        <w:rPr>
          <w:rFonts w:hAnsi="Times New Roman" w:cs="Times New Roman"/>
          <w:b/>
          <w:sz w:val="24"/>
          <w:szCs w:val="24"/>
        </w:rPr>
        <w:t>Urease inhibitory activity assay</w:t>
      </w:r>
    </w:p>
    <w:p w:rsidR="00813D35" w:rsidRPr="001A1928" w:rsidRDefault="00813D35" w:rsidP="001A1928">
      <w:pPr>
        <w:widowControl/>
        <w:adjustRightInd w:val="0"/>
        <w:snapToGrid w:val="0"/>
        <w:spacing w:line="360" w:lineRule="auto"/>
        <w:ind w:firstLineChars="100" w:firstLine="240"/>
        <w:rPr>
          <w:rFonts w:hAnsi="Times New Roman" w:cs="Times New Roman"/>
          <w:i/>
          <w:sz w:val="24"/>
          <w:szCs w:val="24"/>
        </w:rPr>
      </w:pPr>
      <w:r w:rsidRPr="001A1928">
        <w:rPr>
          <w:rFonts w:hAnsi="Times New Roman" w:cs="Times New Roman"/>
          <w:sz w:val="24"/>
          <w:szCs w:val="24"/>
        </w:rPr>
        <w:t>The measurement of urease inhibitory activity was carried out according to the literat</w:t>
      </w:r>
      <w:r w:rsidR="00400549" w:rsidRPr="001A1928">
        <w:rPr>
          <w:rFonts w:hAnsi="Times New Roman" w:cs="Times New Roman"/>
          <w:sz w:val="24"/>
          <w:szCs w:val="24"/>
        </w:rPr>
        <w:t>ure method.</w:t>
      </w:r>
      <w:r w:rsidR="00DF29CA" w:rsidRPr="001A1928">
        <w:rPr>
          <w:rFonts w:hAnsi="Times New Roman" w:cs="Times New Roman"/>
          <w:sz w:val="24"/>
          <w:szCs w:val="24"/>
          <w:vertAlign w:val="superscript"/>
        </w:rPr>
        <w:t>15</w:t>
      </w:r>
      <w:r w:rsidRPr="001A1928">
        <w:rPr>
          <w:rFonts w:hAnsi="Times New Roman" w:cs="Times New Roman"/>
          <w:sz w:val="24"/>
          <w:szCs w:val="24"/>
          <w:vertAlign w:val="superscript"/>
        </w:rPr>
        <w:t xml:space="preserve"> </w:t>
      </w:r>
      <w:r w:rsidRPr="001A1928">
        <w:rPr>
          <w:rFonts w:hAnsi="Times New Roman" w:cs="Times New Roman"/>
          <w:sz w:val="24"/>
          <w:szCs w:val="24"/>
        </w:rPr>
        <w:t xml:space="preserve">The assay mixture containing 75 </w:t>
      </w:r>
      <w:r w:rsidRPr="001A1928">
        <w:rPr>
          <w:rFonts w:hAnsi="Times New Roman" w:cs="Times New Roman"/>
          <w:i/>
          <w:sz w:val="24"/>
          <w:szCs w:val="24"/>
        </w:rPr>
        <w:t>μ</w:t>
      </w:r>
      <w:r w:rsidRPr="001A1928">
        <w:rPr>
          <w:rFonts w:hAnsi="Times New Roman" w:cs="Times New Roman"/>
          <w:sz w:val="24"/>
          <w:szCs w:val="24"/>
        </w:rPr>
        <w:t xml:space="preserve">L of </w:t>
      </w:r>
      <w:r w:rsidRPr="001A1928">
        <w:rPr>
          <w:rFonts w:hAnsi="Times New Roman" w:cs="Times New Roman"/>
          <w:i/>
          <w:sz w:val="24"/>
          <w:szCs w:val="24"/>
        </w:rPr>
        <w:t>Jack bean</w:t>
      </w:r>
      <w:r w:rsidRPr="001A1928">
        <w:rPr>
          <w:rFonts w:hAnsi="Times New Roman" w:cs="Times New Roman"/>
          <w:sz w:val="24"/>
          <w:szCs w:val="24"/>
        </w:rPr>
        <w:t xml:space="preserve"> urease and 75 </w:t>
      </w:r>
      <w:r w:rsidRPr="001A1928">
        <w:rPr>
          <w:rFonts w:hAnsi="Times New Roman" w:cs="Times New Roman"/>
          <w:i/>
          <w:sz w:val="24"/>
          <w:szCs w:val="24"/>
        </w:rPr>
        <w:t>μ</w:t>
      </w:r>
      <w:r w:rsidRPr="001A1928">
        <w:rPr>
          <w:rFonts w:hAnsi="Times New Roman" w:cs="Times New Roman"/>
          <w:sz w:val="24"/>
          <w:szCs w:val="24"/>
        </w:rPr>
        <w:t xml:space="preserve">L of tested compounds with various concentrations (dissolved in DMSO) was pre-incubated for 15 min on a 96-well assay plate. Acetohydroxamic acid was used as a reference. Then 75 </w:t>
      </w:r>
      <w:r w:rsidRPr="001A1928">
        <w:rPr>
          <w:rFonts w:hAnsi="Times New Roman" w:cs="Times New Roman"/>
          <w:i/>
          <w:sz w:val="24"/>
          <w:szCs w:val="24"/>
        </w:rPr>
        <w:t>μ</w:t>
      </w:r>
      <w:r w:rsidRPr="001A1928">
        <w:rPr>
          <w:rFonts w:hAnsi="Times New Roman" w:cs="Times New Roman"/>
          <w:sz w:val="24"/>
          <w:szCs w:val="24"/>
        </w:rPr>
        <w:t>L of phosphate buffer at pH 6.8 containing phenol red (0.18 mmol·L</w:t>
      </w:r>
      <w:r w:rsidRPr="001A1928">
        <w:rPr>
          <w:rFonts w:hAnsi="Times New Roman" w:cs="Times New Roman"/>
          <w:sz w:val="24"/>
          <w:szCs w:val="24"/>
          <w:vertAlign w:val="superscript"/>
        </w:rPr>
        <w:t>-1</w:t>
      </w:r>
      <w:r w:rsidRPr="001A1928">
        <w:rPr>
          <w:rFonts w:hAnsi="Times New Roman" w:cs="Times New Roman"/>
          <w:sz w:val="24"/>
          <w:szCs w:val="24"/>
        </w:rPr>
        <w:t>) and urea (400 mmol·L</w:t>
      </w:r>
      <w:r w:rsidRPr="001A1928">
        <w:rPr>
          <w:rFonts w:hAnsi="Times New Roman" w:cs="Times New Roman"/>
          <w:sz w:val="24"/>
          <w:szCs w:val="24"/>
          <w:vertAlign w:val="superscript"/>
        </w:rPr>
        <w:t>-1</w:t>
      </w:r>
      <w:r w:rsidRPr="001A1928">
        <w:rPr>
          <w:rFonts w:hAnsi="Times New Roman" w:cs="Times New Roman"/>
          <w:sz w:val="24"/>
          <w:szCs w:val="24"/>
        </w:rPr>
        <w:t xml:space="preserve">) were added and incubated at room temperature. The reaction time required for enough ammonium carbonate to form to raise the pH phosphate buffer from 6.8 to 7.7 was measured by micro-plate reader (560 nm) with end-point being determined by the color change of phenol-red indicator. </w:t>
      </w:r>
    </w:p>
    <w:p w:rsidR="00813D35" w:rsidRPr="001A1928" w:rsidRDefault="00461510" w:rsidP="001A1928">
      <w:pPr>
        <w:adjustRightInd w:val="0"/>
        <w:snapToGrid w:val="0"/>
        <w:spacing w:line="360" w:lineRule="auto"/>
        <w:jc w:val="center"/>
        <w:rPr>
          <w:rFonts w:hAnsi="Times New Roman" w:cs="Times New Roman"/>
          <w:b/>
          <w:sz w:val="24"/>
          <w:szCs w:val="24"/>
        </w:rPr>
      </w:pPr>
      <w:r w:rsidRPr="001A1928">
        <w:rPr>
          <w:rFonts w:hAnsi="Times New Roman" w:cs="Times New Roman"/>
          <w:b/>
          <w:sz w:val="24"/>
          <w:szCs w:val="24"/>
        </w:rPr>
        <w:t xml:space="preserve">3. </w:t>
      </w:r>
      <w:r w:rsidR="00813D35" w:rsidRPr="001A1928">
        <w:rPr>
          <w:rFonts w:hAnsi="Times New Roman" w:cs="Times New Roman"/>
          <w:b/>
          <w:sz w:val="24"/>
          <w:szCs w:val="24"/>
        </w:rPr>
        <w:t>Results and discussion</w:t>
      </w:r>
    </w:p>
    <w:p w:rsidR="002C2C0C" w:rsidRPr="001A1928" w:rsidRDefault="00461510"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 xml:space="preserve">3.1. </w:t>
      </w:r>
      <w:r w:rsidR="00813D35" w:rsidRPr="001A1928">
        <w:rPr>
          <w:rFonts w:hAnsi="Times New Roman" w:cs="Times New Roman"/>
          <w:b/>
          <w:sz w:val="24"/>
          <w:szCs w:val="24"/>
        </w:rPr>
        <w:t>Chemistry</w:t>
      </w:r>
    </w:p>
    <w:p w:rsidR="00813D35" w:rsidRPr="001A1928" w:rsidRDefault="00813D35"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 xml:space="preserve">The </w:t>
      </w:r>
      <w:r w:rsidR="00D4020A" w:rsidRPr="001A1928">
        <w:rPr>
          <w:rFonts w:hAnsi="Times New Roman" w:cs="Times New Roman"/>
          <w:sz w:val="24"/>
          <w:szCs w:val="24"/>
        </w:rPr>
        <w:t>Schiff base</w:t>
      </w:r>
      <w:r w:rsidRPr="001A1928">
        <w:rPr>
          <w:rFonts w:hAnsi="Times New Roman" w:cs="Times New Roman"/>
          <w:sz w:val="24"/>
          <w:szCs w:val="24"/>
        </w:rPr>
        <w:t xml:space="preserve"> </w:t>
      </w:r>
      <w:r w:rsidR="00770796" w:rsidRPr="001A1928">
        <w:rPr>
          <w:rFonts w:hAnsi="Times New Roman" w:cs="Times New Roman"/>
          <w:sz w:val="24"/>
          <w:szCs w:val="24"/>
        </w:rPr>
        <w:t xml:space="preserve">HL </w:t>
      </w:r>
      <w:r w:rsidRPr="001A1928">
        <w:rPr>
          <w:rFonts w:hAnsi="Times New Roman" w:cs="Times New Roman"/>
          <w:sz w:val="24"/>
          <w:szCs w:val="24"/>
        </w:rPr>
        <w:t>w</w:t>
      </w:r>
      <w:r w:rsidR="00D4020A" w:rsidRPr="001A1928">
        <w:rPr>
          <w:rFonts w:hAnsi="Times New Roman" w:cs="Times New Roman"/>
          <w:sz w:val="24"/>
          <w:szCs w:val="24"/>
        </w:rPr>
        <w:t>as</w:t>
      </w:r>
      <w:r w:rsidRPr="001A1928">
        <w:rPr>
          <w:rFonts w:hAnsi="Times New Roman" w:cs="Times New Roman"/>
          <w:sz w:val="24"/>
          <w:szCs w:val="24"/>
        </w:rPr>
        <w:t xml:space="preserve"> </w:t>
      </w:r>
      <w:r w:rsidR="00770796" w:rsidRPr="001A1928">
        <w:rPr>
          <w:rFonts w:hAnsi="Times New Roman" w:cs="Times New Roman"/>
          <w:sz w:val="24"/>
          <w:szCs w:val="24"/>
        </w:rPr>
        <w:t>facile</w:t>
      </w:r>
      <w:r w:rsidRPr="001A1928">
        <w:rPr>
          <w:rFonts w:hAnsi="Times New Roman" w:cs="Times New Roman"/>
          <w:sz w:val="24"/>
          <w:szCs w:val="24"/>
        </w:rPr>
        <w:t xml:space="preserve"> </w:t>
      </w:r>
      <w:r w:rsidR="00770796" w:rsidRPr="001A1928">
        <w:rPr>
          <w:rFonts w:hAnsi="Times New Roman" w:cs="Times New Roman"/>
          <w:sz w:val="24"/>
          <w:szCs w:val="24"/>
        </w:rPr>
        <w:t>synthesized from</w:t>
      </w:r>
      <w:r w:rsidRPr="001A1928">
        <w:rPr>
          <w:rFonts w:hAnsi="Times New Roman" w:cs="Times New Roman"/>
          <w:sz w:val="24"/>
          <w:szCs w:val="24"/>
        </w:rPr>
        <w:t xml:space="preserve"> </w:t>
      </w:r>
      <w:r w:rsidR="00C7477D" w:rsidRPr="001A1928">
        <w:rPr>
          <w:rFonts w:hAnsi="Times New Roman" w:cs="Times New Roman"/>
          <w:sz w:val="24"/>
          <w:szCs w:val="24"/>
        </w:rPr>
        <w:t>4-fluorosalicyl</w:t>
      </w:r>
      <w:r w:rsidRPr="001A1928">
        <w:rPr>
          <w:rFonts w:hAnsi="Times New Roman" w:cs="Times New Roman"/>
          <w:sz w:val="24"/>
          <w:szCs w:val="24"/>
        </w:rPr>
        <w:t xml:space="preserve">aldehyde with </w:t>
      </w:r>
      <w:r w:rsidR="00D4020A" w:rsidRPr="001A1928">
        <w:rPr>
          <w:rFonts w:hAnsi="Times New Roman" w:cs="Times New Roman"/>
          <w:sz w:val="24"/>
          <w:szCs w:val="24"/>
        </w:rPr>
        <w:t>2-aminoethanol in methanol</w:t>
      </w:r>
      <w:r w:rsidR="00C7477D" w:rsidRPr="001A1928">
        <w:rPr>
          <w:rFonts w:hAnsi="Times New Roman" w:cs="Times New Roman"/>
          <w:sz w:val="24"/>
          <w:szCs w:val="24"/>
        </w:rPr>
        <w:t xml:space="preserve">. </w:t>
      </w:r>
      <w:r w:rsidRPr="001A1928">
        <w:rPr>
          <w:rFonts w:hAnsi="Times New Roman" w:cs="Times New Roman"/>
          <w:sz w:val="24"/>
          <w:szCs w:val="24"/>
        </w:rPr>
        <w:t xml:space="preserve">The complexes </w:t>
      </w:r>
      <w:r w:rsidR="003021BD" w:rsidRPr="001A1928">
        <w:rPr>
          <w:rFonts w:hAnsi="Times New Roman" w:cs="Times New Roman"/>
          <w:b/>
          <w:sz w:val="24"/>
          <w:szCs w:val="24"/>
        </w:rPr>
        <w:t>1</w:t>
      </w:r>
      <w:r w:rsidR="003021BD" w:rsidRPr="001A1928">
        <w:rPr>
          <w:rFonts w:hAnsi="Times New Roman" w:cs="Times New Roman"/>
          <w:sz w:val="24"/>
          <w:szCs w:val="24"/>
        </w:rPr>
        <w:t xml:space="preserve"> and </w:t>
      </w:r>
      <w:r w:rsidR="003021BD" w:rsidRPr="001A1928">
        <w:rPr>
          <w:rFonts w:hAnsi="Times New Roman" w:cs="Times New Roman"/>
          <w:b/>
          <w:sz w:val="24"/>
          <w:szCs w:val="24"/>
        </w:rPr>
        <w:t>2</w:t>
      </w:r>
      <w:r w:rsidR="003021BD" w:rsidRPr="001A1928">
        <w:rPr>
          <w:rFonts w:hAnsi="Times New Roman" w:cs="Times New Roman"/>
          <w:sz w:val="24"/>
          <w:szCs w:val="24"/>
        </w:rPr>
        <w:t xml:space="preserve"> </w:t>
      </w:r>
      <w:r w:rsidR="00577AB1" w:rsidRPr="001A1928">
        <w:rPr>
          <w:rFonts w:hAnsi="Times New Roman" w:cs="Times New Roman"/>
          <w:sz w:val="24"/>
          <w:szCs w:val="24"/>
        </w:rPr>
        <w:t xml:space="preserve">(Scheme 1) </w:t>
      </w:r>
      <w:r w:rsidRPr="001A1928">
        <w:rPr>
          <w:rFonts w:hAnsi="Times New Roman" w:cs="Times New Roman"/>
          <w:sz w:val="24"/>
          <w:szCs w:val="24"/>
        </w:rPr>
        <w:t xml:space="preserve">were </w:t>
      </w:r>
      <w:r w:rsidR="00577AB1" w:rsidRPr="001A1928">
        <w:rPr>
          <w:rFonts w:hAnsi="Times New Roman" w:cs="Times New Roman"/>
          <w:sz w:val="24"/>
          <w:szCs w:val="24"/>
        </w:rPr>
        <w:t xml:space="preserve">synthesized according to the similar method from </w:t>
      </w:r>
      <w:r w:rsidRPr="001A1928">
        <w:rPr>
          <w:rFonts w:hAnsi="Times New Roman" w:cs="Times New Roman"/>
          <w:sz w:val="24"/>
          <w:szCs w:val="24"/>
        </w:rPr>
        <w:t xml:space="preserve">the </w:t>
      </w:r>
      <w:r w:rsidR="003021BD" w:rsidRPr="001A1928">
        <w:rPr>
          <w:rFonts w:hAnsi="Times New Roman" w:cs="Times New Roman"/>
          <w:sz w:val="24"/>
          <w:szCs w:val="24"/>
        </w:rPr>
        <w:t>Schiff base</w:t>
      </w:r>
      <w:r w:rsidRPr="001A1928">
        <w:rPr>
          <w:rFonts w:hAnsi="Times New Roman" w:cs="Times New Roman"/>
          <w:sz w:val="24"/>
          <w:szCs w:val="24"/>
        </w:rPr>
        <w:t xml:space="preserve">, </w:t>
      </w:r>
      <w:r w:rsidR="003021BD" w:rsidRPr="001A1928">
        <w:rPr>
          <w:rFonts w:hAnsi="Times New Roman" w:cs="Times New Roman"/>
          <w:sz w:val="24"/>
          <w:szCs w:val="24"/>
        </w:rPr>
        <w:t xml:space="preserve">sodium dicyanamide with copper nitrate and zinc nitrate, respectively, in methanol. </w:t>
      </w:r>
      <w:r w:rsidR="00E45493" w:rsidRPr="001A1928">
        <w:rPr>
          <w:rFonts w:hAnsi="Times New Roman" w:cs="Times New Roman"/>
          <w:sz w:val="24"/>
          <w:szCs w:val="24"/>
        </w:rPr>
        <w:t xml:space="preserve">If </w:t>
      </w:r>
      <w:r w:rsidR="006C3EBE" w:rsidRPr="001A1928">
        <w:rPr>
          <w:rFonts w:hAnsi="Times New Roman" w:cs="Times New Roman"/>
          <w:sz w:val="24"/>
          <w:szCs w:val="24"/>
        </w:rPr>
        <w:t xml:space="preserve">copper or zinc nitrate was </w:t>
      </w:r>
      <w:r w:rsidR="00E45493" w:rsidRPr="001A1928">
        <w:rPr>
          <w:rFonts w:hAnsi="Times New Roman" w:cs="Times New Roman"/>
          <w:sz w:val="24"/>
          <w:szCs w:val="24"/>
        </w:rPr>
        <w:t xml:space="preserve">replaced with </w:t>
      </w:r>
      <w:r w:rsidR="006C3EBE" w:rsidRPr="001A1928">
        <w:rPr>
          <w:rFonts w:hAnsi="Times New Roman" w:cs="Times New Roman"/>
          <w:sz w:val="24"/>
          <w:szCs w:val="24"/>
        </w:rPr>
        <w:t xml:space="preserve">chloride </w:t>
      </w:r>
      <w:r w:rsidR="0076589F" w:rsidRPr="001A1928">
        <w:rPr>
          <w:rFonts w:hAnsi="Times New Roman" w:cs="Times New Roman"/>
          <w:sz w:val="24"/>
          <w:szCs w:val="24"/>
        </w:rPr>
        <w:t>or bromide salt</w:t>
      </w:r>
      <w:r w:rsidR="006C3EBE" w:rsidRPr="001A1928">
        <w:rPr>
          <w:rFonts w:hAnsi="Times New Roman" w:cs="Times New Roman"/>
          <w:sz w:val="24"/>
          <w:szCs w:val="24"/>
        </w:rPr>
        <w:t xml:space="preserve">, </w:t>
      </w:r>
      <w:r w:rsidR="00E45493" w:rsidRPr="001A1928">
        <w:rPr>
          <w:rFonts w:hAnsi="Times New Roman" w:cs="Times New Roman"/>
          <w:sz w:val="24"/>
          <w:szCs w:val="24"/>
        </w:rPr>
        <w:t xml:space="preserve">the same </w:t>
      </w:r>
      <w:r w:rsidR="006C3EBE" w:rsidRPr="001A1928">
        <w:rPr>
          <w:rFonts w:hAnsi="Times New Roman" w:cs="Times New Roman"/>
          <w:sz w:val="24"/>
          <w:szCs w:val="24"/>
        </w:rPr>
        <w:t xml:space="preserve">structures </w:t>
      </w:r>
      <w:r w:rsidR="00C33A5C" w:rsidRPr="001A1928">
        <w:rPr>
          <w:rFonts w:hAnsi="Times New Roman" w:cs="Times New Roman"/>
          <w:sz w:val="24"/>
          <w:szCs w:val="24"/>
        </w:rPr>
        <w:t>for</w:t>
      </w:r>
      <w:r w:rsidR="006C3EBE" w:rsidRPr="001A1928">
        <w:rPr>
          <w:rFonts w:hAnsi="Times New Roman" w:cs="Times New Roman"/>
          <w:sz w:val="24"/>
          <w:szCs w:val="24"/>
        </w:rPr>
        <w:t xml:space="preserve"> the complexes can be </w:t>
      </w:r>
      <w:r w:rsidR="00E45493" w:rsidRPr="001A1928">
        <w:rPr>
          <w:rFonts w:hAnsi="Times New Roman" w:cs="Times New Roman"/>
          <w:sz w:val="24"/>
          <w:szCs w:val="24"/>
        </w:rPr>
        <w:t xml:space="preserve">obtained. </w:t>
      </w:r>
      <w:r w:rsidRPr="001A1928">
        <w:rPr>
          <w:rFonts w:hAnsi="Times New Roman" w:cs="Times New Roman"/>
          <w:sz w:val="24"/>
          <w:szCs w:val="24"/>
        </w:rPr>
        <w:t xml:space="preserve">Molar conductivities of </w:t>
      </w:r>
      <w:r w:rsidR="006C20EA" w:rsidRPr="001A1928">
        <w:rPr>
          <w:rFonts w:hAnsi="Times New Roman" w:cs="Times New Roman"/>
          <w:sz w:val="24"/>
          <w:szCs w:val="24"/>
        </w:rPr>
        <w:t xml:space="preserve">the </w:t>
      </w:r>
      <w:r w:rsidRPr="001A1928">
        <w:rPr>
          <w:rFonts w:hAnsi="Times New Roman" w:cs="Times New Roman"/>
          <w:sz w:val="24"/>
          <w:szCs w:val="24"/>
        </w:rPr>
        <w:t xml:space="preserve">complexes </w:t>
      </w:r>
      <w:r w:rsidR="00BE4D59" w:rsidRPr="001A1928">
        <w:rPr>
          <w:rFonts w:hAnsi="Times New Roman" w:cs="Times New Roman"/>
          <w:sz w:val="24"/>
          <w:szCs w:val="24"/>
        </w:rPr>
        <w:t xml:space="preserve">within the normal values </w:t>
      </w:r>
      <w:r w:rsidR="006906CF" w:rsidRPr="001A1928">
        <w:rPr>
          <w:rFonts w:hAnsi="Times New Roman" w:cs="Times New Roman"/>
          <w:sz w:val="24"/>
          <w:szCs w:val="24"/>
        </w:rPr>
        <w:t>20-40</w:t>
      </w:r>
      <w:r w:rsidR="00BE4D59" w:rsidRPr="001A1928">
        <w:rPr>
          <w:rFonts w:hAnsi="Times New Roman" w:cs="Times New Roman"/>
          <w:sz w:val="24"/>
          <w:szCs w:val="24"/>
        </w:rPr>
        <w:t xml:space="preserve"> </w:t>
      </w:r>
      <w:r w:rsidR="00BE4D59" w:rsidRPr="001A1928">
        <w:rPr>
          <w:rFonts w:hAnsi="Times New Roman" w:cs="Times New Roman"/>
          <w:sz w:val="24"/>
          <w:szCs w:val="24"/>
        </w:rPr>
        <w:lastRenderedPageBreak/>
        <w:t>Ω</w:t>
      </w:r>
      <w:r w:rsidR="00BE4D59" w:rsidRPr="001A1928">
        <w:rPr>
          <w:rFonts w:hAnsi="Times New Roman" w:cs="Times New Roman"/>
          <w:sz w:val="24"/>
          <w:szCs w:val="24"/>
          <w:vertAlign w:val="superscript"/>
        </w:rPr>
        <w:t>–1</w:t>
      </w:r>
      <w:r w:rsidR="00BE4D59" w:rsidRPr="001A1928">
        <w:rPr>
          <w:rFonts w:hAnsi="Times New Roman" w:cs="Times New Roman"/>
          <w:sz w:val="24"/>
          <w:szCs w:val="24"/>
        </w:rPr>
        <w:t>∙cm</w:t>
      </w:r>
      <w:r w:rsidR="00BE4D59" w:rsidRPr="001A1928">
        <w:rPr>
          <w:rFonts w:hAnsi="Times New Roman" w:cs="Times New Roman"/>
          <w:sz w:val="24"/>
          <w:szCs w:val="24"/>
          <w:vertAlign w:val="superscript"/>
        </w:rPr>
        <w:t>2</w:t>
      </w:r>
      <w:r w:rsidR="00BE4D59" w:rsidRPr="001A1928">
        <w:rPr>
          <w:rFonts w:hAnsi="Times New Roman" w:cs="Times New Roman"/>
          <w:sz w:val="24"/>
          <w:szCs w:val="24"/>
        </w:rPr>
        <w:t>∙mol</w:t>
      </w:r>
      <w:r w:rsidR="00BE4D59" w:rsidRPr="001A1928">
        <w:rPr>
          <w:rFonts w:hAnsi="Times New Roman" w:cs="Times New Roman"/>
          <w:sz w:val="24"/>
          <w:szCs w:val="24"/>
          <w:vertAlign w:val="superscript"/>
        </w:rPr>
        <w:t>–1</w:t>
      </w:r>
      <w:r w:rsidR="00BE4D59" w:rsidRPr="001A1928">
        <w:rPr>
          <w:rFonts w:hAnsi="Times New Roman" w:cs="Times New Roman"/>
          <w:sz w:val="24"/>
          <w:szCs w:val="24"/>
        </w:rPr>
        <w:t xml:space="preserve">, </w:t>
      </w:r>
      <w:r w:rsidRPr="001A1928">
        <w:rPr>
          <w:rFonts w:hAnsi="Times New Roman" w:cs="Times New Roman"/>
          <w:sz w:val="24"/>
          <w:szCs w:val="24"/>
        </w:rPr>
        <w:t>indicat</w:t>
      </w:r>
      <w:r w:rsidR="005824A4" w:rsidRPr="001A1928">
        <w:rPr>
          <w:rFonts w:hAnsi="Times New Roman" w:cs="Times New Roman"/>
          <w:sz w:val="24"/>
          <w:szCs w:val="24"/>
        </w:rPr>
        <w:t>e</w:t>
      </w:r>
      <w:r w:rsidRPr="001A1928">
        <w:rPr>
          <w:rFonts w:hAnsi="Times New Roman" w:cs="Times New Roman"/>
          <w:sz w:val="24"/>
          <w:szCs w:val="24"/>
        </w:rPr>
        <w:t xml:space="preserve"> </w:t>
      </w:r>
      <w:r w:rsidR="005824A4" w:rsidRPr="001A1928">
        <w:rPr>
          <w:rFonts w:hAnsi="Times New Roman" w:cs="Times New Roman"/>
          <w:sz w:val="24"/>
          <w:szCs w:val="24"/>
        </w:rPr>
        <w:t xml:space="preserve">their </w:t>
      </w:r>
      <w:r w:rsidRPr="001A1928">
        <w:rPr>
          <w:rFonts w:hAnsi="Times New Roman" w:cs="Times New Roman"/>
          <w:sz w:val="24"/>
          <w:szCs w:val="24"/>
        </w:rPr>
        <w:t xml:space="preserve">non-electrolytic </w:t>
      </w:r>
      <w:r w:rsidR="00400549" w:rsidRPr="001A1928">
        <w:rPr>
          <w:rFonts w:hAnsi="Times New Roman" w:cs="Times New Roman"/>
          <w:sz w:val="24"/>
          <w:szCs w:val="24"/>
        </w:rPr>
        <w:t>nature.</w:t>
      </w:r>
      <w:r w:rsidR="00DF29CA" w:rsidRPr="001A1928">
        <w:rPr>
          <w:rFonts w:hAnsi="Times New Roman" w:cs="Times New Roman"/>
          <w:sz w:val="24"/>
          <w:szCs w:val="24"/>
          <w:vertAlign w:val="superscript"/>
        </w:rPr>
        <w:t>16</w:t>
      </w:r>
      <w:r w:rsidRPr="001A1928">
        <w:rPr>
          <w:rFonts w:hAnsi="Times New Roman" w:cs="Times New Roman"/>
          <w:sz w:val="24"/>
          <w:szCs w:val="24"/>
        </w:rPr>
        <w:t xml:space="preserve"> </w:t>
      </w:r>
    </w:p>
    <w:p w:rsidR="004E6D46" w:rsidRPr="001A1928" w:rsidRDefault="004E6D46"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object w:dxaOrig="15607" w:dyaOrig="6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pt;height:175.7pt" o:ole="">
            <v:imagedata r:id="rId7" o:title=""/>
          </v:shape>
          <o:OLEObject Type="Embed" ProgID="ChemDraw.Document.6.0" ShapeID="_x0000_i1025" DrawAspect="Content" ObjectID="_1714194105" r:id="rId8"/>
        </w:object>
      </w:r>
    </w:p>
    <w:p w:rsidR="004E6D46" w:rsidRPr="001A1928" w:rsidRDefault="004E6D46" w:rsidP="001A1928">
      <w:pPr>
        <w:adjustRightInd w:val="0"/>
        <w:snapToGrid w:val="0"/>
        <w:spacing w:line="360" w:lineRule="auto"/>
        <w:rPr>
          <w:rFonts w:hAnsi="Times New Roman" w:cs="Times New Roman"/>
          <w:sz w:val="24"/>
          <w:szCs w:val="24"/>
        </w:rPr>
      </w:pPr>
    </w:p>
    <w:p w:rsidR="00816530" w:rsidRPr="001A1928" w:rsidRDefault="00816530" w:rsidP="001A1928">
      <w:pPr>
        <w:adjustRightInd w:val="0"/>
        <w:snapToGrid w:val="0"/>
        <w:spacing w:line="360" w:lineRule="auto"/>
        <w:rPr>
          <w:rFonts w:hAnsi="Times New Roman" w:cs="Times New Roman"/>
          <w:i/>
          <w:sz w:val="24"/>
          <w:szCs w:val="24"/>
        </w:rPr>
      </w:pPr>
      <w:r w:rsidRPr="001A1928">
        <w:rPr>
          <w:rFonts w:hAnsi="Times New Roman" w:cs="Times New Roman"/>
          <w:b/>
          <w:sz w:val="24"/>
          <w:szCs w:val="24"/>
        </w:rPr>
        <w:t>Scheme 1.</w:t>
      </w:r>
      <w:r w:rsidRPr="001A1928">
        <w:rPr>
          <w:rFonts w:hAnsi="Times New Roman" w:cs="Times New Roman"/>
          <w:sz w:val="24"/>
          <w:szCs w:val="24"/>
        </w:rPr>
        <w:t xml:space="preserve"> The diagrams of the complexes. </w:t>
      </w:r>
    </w:p>
    <w:p w:rsidR="00740B8B" w:rsidRPr="001A1928" w:rsidRDefault="00461510"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3.</w:t>
      </w:r>
      <w:r w:rsidR="00622AE4" w:rsidRPr="001A1928">
        <w:rPr>
          <w:rFonts w:hAnsi="Times New Roman" w:cs="Times New Roman"/>
          <w:b/>
          <w:sz w:val="24"/>
          <w:szCs w:val="24"/>
        </w:rPr>
        <w:t>2</w:t>
      </w:r>
      <w:r w:rsidRPr="001A1928">
        <w:rPr>
          <w:rFonts w:hAnsi="Times New Roman" w:cs="Times New Roman"/>
          <w:b/>
          <w:sz w:val="24"/>
          <w:szCs w:val="24"/>
        </w:rPr>
        <w:t xml:space="preserve">. </w:t>
      </w:r>
      <w:r w:rsidR="00813D35" w:rsidRPr="001A1928">
        <w:rPr>
          <w:rFonts w:hAnsi="Times New Roman" w:cs="Times New Roman"/>
          <w:b/>
          <w:sz w:val="24"/>
          <w:szCs w:val="24"/>
        </w:rPr>
        <w:t xml:space="preserve">Structure description of </w:t>
      </w:r>
      <w:r w:rsidR="00740B8B" w:rsidRPr="001A1928">
        <w:rPr>
          <w:rFonts w:hAnsi="Times New Roman" w:cs="Times New Roman"/>
          <w:b/>
          <w:sz w:val="24"/>
          <w:szCs w:val="24"/>
        </w:rPr>
        <w:t xml:space="preserve">the complexes </w:t>
      </w:r>
    </w:p>
    <w:p w:rsidR="002C2C0C" w:rsidRPr="001A1928" w:rsidRDefault="002C2C0C" w:rsidP="001A1928">
      <w:pPr>
        <w:adjustRightInd w:val="0"/>
        <w:snapToGrid w:val="0"/>
        <w:spacing w:line="360" w:lineRule="auto"/>
        <w:rPr>
          <w:rFonts w:hAnsi="Times New Roman" w:cs="Times New Roman"/>
          <w:b/>
          <w:sz w:val="24"/>
          <w:szCs w:val="24"/>
        </w:rPr>
      </w:pPr>
      <w:bookmarkStart w:id="2" w:name="OLE_LINK3"/>
      <w:bookmarkStart w:id="3" w:name="OLE_LINK4"/>
      <w:r w:rsidRPr="001A1928">
        <w:rPr>
          <w:rFonts w:hAnsi="Times New Roman" w:cs="Times New Roman"/>
          <w:b/>
          <w:sz w:val="24"/>
          <w:szCs w:val="24"/>
        </w:rPr>
        <w:t>C</w:t>
      </w:r>
      <w:r w:rsidR="00813D35" w:rsidRPr="001A1928">
        <w:rPr>
          <w:rFonts w:hAnsi="Times New Roman" w:cs="Times New Roman"/>
          <w:b/>
          <w:sz w:val="24"/>
          <w:szCs w:val="24"/>
        </w:rPr>
        <w:t>omplex 1</w:t>
      </w:r>
      <w:bookmarkEnd w:id="2"/>
      <w:bookmarkEnd w:id="3"/>
    </w:p>
    <w:p w:rsidR="00473581" w:rsidRPr="001A1928" w:rsidRDefault="00813D35"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 xml:space="preserve">Molecular structure of </w:t>
      </w:r>
      <w:r w:rsidR="00EA2EB1" w:rsidRPr="001A1928">
        <w:rPr>
          <w:rFonts w:hAnsi="Times New Roman" w:cs="Times New Roman"/>
          <w:sz w:val="24"/>
          <w:szCs w:val="24"/>
        </w:rPr>
        <w:t xml:space="preserve">the </w:t>
      </w:r>
      <w:r w:rsidR="00F57FE7" w:rsidRPr="001A1928">
        <w:rPr>
          <w:rFonts w:hAnsi="Times New Roman" w:cs="Times New Roman"/>
          <w:sz w:val="24"/>
          <w:szCs w:val="24"/>
        </w:rPr>
        <w:t xml:space="preserve">polymeric </w:t>
      </w:r>
      <w:r w:rsidR="008D4041" w:rsidRPr="001A1928">
        <w:rPr>
          <w:rFonts w:hAnsi="Times New Roman" w:cs="Times New Roman"/>
          <w:sz w:val="24"/>
          <w:szCs w:val="24"/>
        </w:rPr>
        <w:t xml:space="preserve">copper </w:t>
      </w:r>
      <w:r w:rsidRPr="001A1928">
        <w:rPr>
          <w:rFonts w:hAnsi="Times New Roman" w:cs="Times New Roman"/>
          <w:sz w:val="24"/>
          <w:szCs w:val="24"/>
        </w:rPr>
        <w:t xml:space="preserve">complex </w:t>
      </w:r>
      <w:r w:rsidRPr="001A1928">
        <w:rPr>
          <w:rFonts w:hAnsi="Times New Roman" w:cs="Times New Roman"/>
          <w:b/>
          <w:sz w:val="24"/>
          <w:szCs w:val="24"/>
        </w:rPr>
        <w:t xml:space="preserve">1 </w:t>
      </w:r>
      <w:r w:rsidRPr="001A1928">
        <w:rPr>
          <w:rFonts w:hAnsi="Times New Roman" w:cs="Times New Roman"/>
          <w:sz w:val="24"/>
          <w:szCs w:val="24"/>
        </w:rPr>
        <w:t xml:space="preserve">is shown in Figure </w:t>
      </w:r>
      <w:r w:rsidR="00EF56A7" w:rsidRPr="001A1928">
        <w:rPr>
          <w:rFonts w:hAnsi="Times New Roman" w:cs="Times New Roman"/>
          <w:sz w:val="24"/>
          <w:szCs w:val="24"/>
        </w:rPr>
        <w:t>1</w:t>
      </w:r>
      <w:r w:rsidRPr="001A1928">
        <w:rPr>
          <w:rFonts w:hAnsi="Times New Roman" w:cs="Times New Roman"/>
          <w:sz w:val="24"/>
          <w:szCs w:val="24"/>
        </w:rPr>
        <w:t>. The</w:t>
      </w:r>
      <w:r w:rsidR="004D6E5F" w:rsidRPr="001A1928">
        <w:rPr>
          <w:rFonts w:hAnsi="Times New Roman" w:cs="Times New Roman"/>
          <w:sz w:val="24"/>
          <w:szCs w:val="24"/>
        </w:rPr>
        <w:t xml:space="preserve"> smallest repeat unit of the complex contains [CuL(N(CN)</w:t>
      </w:r>
      <w:r w:rsidR="004D6E5F" w:rsidRPr="001A1928">
        <w:rPr>
          <w:rFonts w:hAnsi="Times New Roman" w:cs="Times New Roman"/>
          <w:sz w:val="24"/>
          <w:szCs w:val="24"/>
          <w:vertAlign w:val="subscript"/>
        </w:rPr>
        <w:t>2</w:t>
      </w:r>
      <w:r w:rsidR="004D6E5F" w:rsidRPr="001A1928">
        <w:rPr>
          <w:rFonts w:hAnsi="Times New Roman" w:cs="Times New Roman"/>
          <w:sz w:val="24"/>
          <w:szCs w:val="24"/>
        </w:rPr>
        <w:t>)]</w:t>
      </w:r>
      <w:r w:rsidR="003A0CDC" w:rsidRPr="001A1928">
        <w:rPr>
          <w:rFonts w:hAnsi="Times New Roman" w:cs="Times New Roman"/>
          <w:sz w:val="24"/>
          <w:szCs w:val="24"/>
        </w:rPr>
        <w:t xml:space="preserve">, which is bridged dicyanamide ligands to form one dimensional chain structure. </w:t>
      </w:r>
      <w:r w:rsidR="00F4049A" w:rsidRPr="001A1928">
        <w:rPr>
          <w:rFonts w:hAnsi="Times New Roman" w:cs="Times New Roman"/>
          <w:sz w:val="24"/>
          <w:szCs w:val="24"/>
        </w:rPr>
        <w:t xml:space="preserve">The Cu atom is </w:t>
      </w:r>
      <w:r w:rsidRPr="001A1928">
        <w:rPr>
          <w:rFonts w:hAnsi="Times New Roman" w:cs="Times New Roman"/>
          <w:sz w:val="24"/>
          <w:szCs w:val="24"/>
        </w:rPr>
        <w:t xml:space="preserve">in square pyramidal geometry, with the </w:t>
      </w:r>
      <w:r w:rsidR="007D4259" w:rsidRPr="001A1928">
        <w:rPr>
          <w:rFonts w:hAnsi="Times New Roman" w:cs="Times New Roman"/>
          <w:sz w:val="24"/>
          <w:szCs w:val="24"/>
        </w:rPr>
        <w:t xml:space="preserve">phenolate oxygen (O1), imino nitrogen (N1) and hydroxyl oxygen (O2) atoms of the Schiff base ligand, and the N2 atom of the dicyanamide ligand </w:t>
      </w:r>
      <w:r w:rsidRPr="001A1928">
        <w:rPr>
          <w:rFonts w:hAnsi="Times New Roman" w:cs="Times New Roman"/>
          <w:sz w:val="24"/>
          <w:szCs w:val="24"/>
        </w:rPr>
        <w:t>located a</w:t>
      </w:r>
      <w:r w:rsidR="0068341C" w:rsidRPr="001A1928">
        <w:rPr>
          <w:rFonts w:hAnsi="Times New Roman" w:cs="Times New Roman"/>
          <w:sz w:val="24"/>
          <w:szCs w:val="24"/>
        </w:rPr>
        <w:t xml:space="preserve">t the basal plane, and with </w:t>
      </w:r>
      <w:r w:rsidR="007D4259" w:rsidRPr="001A1928">
        <w:rPr>
          <w:rFonts w:hAnsi="Times New Roman" w:cs="Times New Roman"/>
          <w:sz w:val="24"/>
          <w:szCs w:val="24"/>
        </w:rPr>
        <w:t xml:space="preserve">the N4A </w:t>
      </w:r>
      <w:r w:rsidR="00FB783F" w:rsidRPr="001A1928">
        <w:rPr>
          <w:rFonts w:hAnsi="Times New Roman" w:cs="Times New Roman"/>
          <w:sz w:val="24"/>
          <w:szCs w:val="24"/>
        </w:rPr>
        <w:t xml:space="preserve">(symmetry code for A: </w:t>
      </w:r>
      <w:r w:rsidR="00BA4084" w:rsidRPr="001A1928">
        <w:rPr>
          <w:rFonts w:hAnsi="Times New Roman" w:cs="Times New Roman"/>
          <w:sz w:val="24"/>
          <w:szCs w:val="24"/>
        </w:rPr>
        <w:t>‒</w:t>
      </w:r>
      <w:r w:rsidR="00BA4DA3" w:rsidRPr="001A1928">
        <w:rPr>
          <w:rFonts w:hAnsi="Times New Roman" w:cs="Times New Roman"/>
          <w:sz w:val="24"/>
          <w:szCs w:val="24"/>
        </w:rPr>
        <w:t xml:space="preserve">1 + </w:t>
      </w:r>
      <w:r w:rsidR="00BA4DA3" w:rsidRPr="001A1928">
        <w:rPr>
          <w:rFonts w:hAnsi="Times New Roman" w:cs="Times New Roman"/>
          <w:i/>
          <w:sz w:val="24"/>
          <w:szCs w:val="24"/>
        </w:rPr>
        <w:t>x</w:t>
      </w:r>
      <w:r w:rsidR="00BA4DA3" w:rsidRPr="001A1928">
        <w:rPr>
          <w:rFonts w:hAnsi="Times New Roman" w:cs="Times New Roman"/>
          <w:sz w:val="24"/>
          <w:szCs w:val="24"/>
        </w:rPr>
        <w:t xml:space="preserve">, </w:t>
      </w:r>
      <w:r w:rsidR="00BA4DA3" w:rsidRPr="001A1928">
        <w:rPr>
          <w:rFonts w:hAnsi="Times New Roman" w:cs="Times New Roman"/>
          <w:i/>
          <w:sz w:val="24"/>
          <w:szCs w:val="24"/>
        </w:rPr>
        <w:t>y</w:t>
      </w:r>
      <w:r w:rsidR="00BA4DA3" w:rsidRPr="001A1928">
        <w:rPr>
          <w:rFonts w:hAnsi="Times New Roman" w:cs="Times New Roman"/>
          <w:sz w:val="24"/>
          <w:szCs w:val="24"/>
        </w:rPr>
        <w:t xml:space="preserve">, </w:t>
      </w:r>
      <w:r w:rsidR="00BA4DA3" w:rsidRPr="001A1928">
        <w:rPr>
          <w:rFonts w:hAnsi="Times New Roman" w:cs="Times New Roman"/>
          <w:i/>
          <w:sz w:val="24"/>
          <w:szCs w:val="24"/>
        </w:rPr>
        <w:t>z</w:t>
      </w:r>
      <w:r w:rsidR="00FB783F" w:rsidRPr="001A1928">
        <w:rPr>
          <w:rFonts w:hAnsi="Times New Roman" w:cs="Times New Roman"/>
          <w:sz w:val="24"/>
          <w:szCs w:val="24"/>
        </w:rPr>
        <w:t xml:space="preserve">) </w:t>
      </w:r>
      <w:r w:rsidR="007D4259" w:rsidRPr="001A1928">
        <w:rPr>
          <w:rFonts w:hAnsi="Times New Roman" w:cs="Times New Roman"/>
          <w:sz w:val="24"/>
          <w:szCs w:val="24"/>
        </w:rPr>
        <w:t xml:space="preserve">atom of the symmetry related dicyanamide ligand </w:t>
      </w:r>
      <w:r w:rsidRPr="001A1928">
        <w:rPr>
          <w:rFonts w:hAnsi="Times New Roman" w:cs="Times New Roman"/>
          <w:sz w:val="24"/>
          <w:szCs w:val="24"/>
        </w:rPr>
        <w:t>located at the apical position. The Cu atom deviates from the least-squares plane defined by the four basal donor atoms by 0.</w:t>
      </w:r>
      <w:r w:rsidR="00FE704A" w:rsidRPr="001A1928">
        <w:rPr>
          <w:rFonts w:hAnsi="Times New Roman" w:cs="Times New Roman"/>
          <w:sz w:val="24"/>
          <w:szCs w:val="24"/>
        </w:rPr>
        <w:t>250</w:t>
      </w:r>
      <w:r w:rsidRPr="001A1928">
        <w:rPr>
          <w:rFonts w:hAnsi="Times New Roman" w:cs="Times New Roman"/>
          <w:sz w:val="24"/>
          <w:szCs w:val="24"/>
        </w:rPr>
        <w:t xml:space="preserve">(1) Å. </w:t>
      </w:r>
      <w:r w:rsidR="00114D7E" w:rsidRPr="001A1928">
        <w:rPr>
          <w:rFonts w:hAnsi="Times New Roman" w:cs="Times New Roman"/>
          <w:sz w:val="24"/>
          <w:szCs w:val="24"/>
        </w:rPr>
        <w:t xml:space="preserve">The coordination geometry can be defined as distorted square pyramid because the structural index </w:t>
      </w:r>
      <w:r w:rsidR="00114D7E" w:rsidRPr="001A1928">
        <w:rPr>
          <w:rFonts w:hAnsi="Times New Roman" w:cs="Times New Roman"/>
          <w:i/>
          <w:sz w:val="24"/>
          <w:szCs w:val="24"/>
        </w:rPr>
        <w:t xml:space="preserve">τ </w:t>
      </w:r>
      <w:r w:rsidR="00114D7E" w:rsidRPr="001A1928">
        <w:rPr>
          <w:rFonts w:hAnsi="Times New Roman" w:cs="Times New Roman"/>
          <w:sz w:val="24"/>
          <w:szCs w:val="24"/>
        </w:rPr>
        <w:t>value is 0.30.</w:t>
      </w:r>
      <w:r w:rsidR="00DF29CA" w:rsidRPr="001A1928">
        <w:rPr>
          <w:rFonts w:hAnsi="Times New Roman" w:cs="Times New Roman"/>
          <w:sz w:val="24"/>
          <w:szCs w:val="24"/>
          <w:vertAlign w:val="superscript"/>
        </w:rPr>
        <w:t>17</w:t>
      </w:r>
      <w:r w:rsidR="00114D7E" w:rsidRPr="001A1928">
        <w:rPr>
          <w:rFonts w:hAnsi="Times New Roman" w:cs="Times New Roman"/>
          <w:sz w:val="24"/>
          <w:szCs w:val="24"/>
        </w:rPr>
        <w:t xml:space="preserve"> </w:t>
      </w:r>
      <w:r w:rsidRPr="001A1928">
        <w:rPr>
          <w:rFonts w:hAnsi="Times New Roman" w:cs="Times New Roman"/>
          <w:sz w:val="24"/>
          <w:szCs w:val="24"/>
        </w:rPr>
        <w:t xml:space="preserve">The </w:t>
      </w:r>
      <w:r w:rsidR="00365C63" w:rsidRPr="001A1928">
        <w:rPr>
          <w:rFonts w:hAnsi="Times New Roman" w:cs="Times New Roman"/>
          <w:sz w:val="24"/>
          <w:szCs w:val="24"/>
        </w:rPr>
        <w:t>bond lengths of the Cu-O (1.</w:t>
      </w:r>
      <w:r w:rsidR="00FE704A" w:rsidRPr="001A1928">
        <w:rPr>
          <w:rFonts w:hAnsi="Times New Roman" w:cs="Times New Roman"/>
          <w:sz w:val="24"/>
          <w:szCs w:val="24"/>
        </w:rPr>
        <w:t>9271</w:t>
      </w:r>
      <w:r w:rsidR="00365C63" w:rsidRPr="001A1928">
        <w:rPr>
          <w:rFonts w:hAnsi="Times New Roman" w:cs="Times New Roman"/>
          <w:sz w:val="24"/>
          <w:szCs w:val="24"/>
        </w:rPr>
        <w:t>(</w:t>
      </w:r>
      <w:r w:rsidR="00FE704A" w:rsidRPr="001A1928">
        <w:rPr>
          <w:rFonts w:hAnsi="Times New Roman" w:cs="Times New Roman"/>
          <w:sz w:val="24"/>
          <w:szCs w:val="24"/>
        </w:rPr>
        <w:t>19</w:t>
      </w:r>
      <w:r w:rsidR="00365C63" w:rsidRPr="001A1928">
        <w:rPr>
          <w:rFonts w:hAnsi="Times New Roman" w:cs="Times New Roman"/>
          <w:sz w:val="24"/>
          <w:szCs w:val="24"/>
        </w:rPr>
        <w:t>)-</w:t>
      </w:r>
      <w:r w:rsidR="00FE704A" w:rsidRPr="001A1928">
        <w:rPr>
          <w:rFonts w:hAnsi="Times New Roman" w:cs="Times New Roman"/>
          <w:sz w:val="24"/>
          <w:szCs w:val="24"/>
        </w:rPr>
        <w:t>2</w:t>
      </w:r>
      <w:r w:rsidR="00365C63" w:rsidRPr="001A1928">
        <w:rPr>
          <w:rFonts w:hAnsi="Times New Roman" w:cs="Times New Roman"/>
          <w:sz w:val="24"/>
          <w:szCs w:val="24"/>
        </w:rPr>
        <w:t>.</w:t>
      </w:r>
      <w:r w:rsidR="00FE704A" w:rsidRPr="001A1928">
        <w:rPr>
          <w:rFonts w:hAnsi="Times New Roman" w:cs="Times New Roman"/>
          <w:sz w:val="24"/>
          <w:szCs w:val="24"/>
        </w:rPr>
        <w:t>035</w:t>
      </w:r>
      <w:r w:rsidR="00365C63" w:rsidRPr="001A1928">
        <w:rPr>
          <w:rFonts w:hAnsi="Times New Roman" w:cs="Times New Roman"/>
          <w:sz w:val="24"/>
          <w:szCs w:val="24"/>
        </w:rPr>
        <w:t>(</w:t>
      </w:r>
      <w:r w:rsidR="00FE704A" w:rsidRPr="001A1928">
        <w:rPr>
          <w:rFonts w:hAnsi="Times New Roman" w:cs="Times New Roman"/>
          <w:sz w:val="24"/>
          <w:szCs w:val="24"/>
        </w:rPr>
        <w:t>2</w:t>
      </w:r>
      <w:r w:rsidR="00365C63" w:rsidRPr="001A1928">
        <w:rPr>
          <w:rFonts w:hAnsi="Times New Roman" w:cs="Times New Roman"/>
          <w:sz w:val="24"/>
          <w:szCs w:val="24"/>
        </w:rPr>
        <w:t>) Å) and Cu-N (1.9</w:t>
      </w:r>
      <w:r w:rsidR="00FE704A" w:rsidRPr="001A1928">
        <w:rPr>
          <w:rFonts w:hAnsi="Times New Roman" w:cs="Times New Roman"/>
          <w:sz w:val="24"/>
          <w:szCs w:val="24"/>
        </w:rPr>
        <w:t>37</w:t>
      </w:r>
      <w:r w:rsidR="00365C63" w:rsidRPr="001A1928">
        <w:rPr>
          <w:rFonts w:hAnsi="Times New Roman" w:cs="Times New Roman"/>
          <w:sz w:val="24"/>
          <w:szCs w:val="24"/>
        </w:rPr>
        <w:t>(</w:t>
      </w:r>
      <w:r w:rsidR="00FE704A" w:rsidRPr="001A1928">
        <w:rPr>
          <w:rFonts w:hAnsi="Times New Roman" w:cs="Times New Roman"/>
          <w:sz w:val="24"/>
          <w:szCs w:val="24"/>
        </w:rPr>
        <w:t>2</w:t>
      </w:r>
      <w:r w:rsidR="00365C63" w:rsidRPr="001A1928">
        <w:rPr>
          <w:rFonts w:hAnsi="Times New Roman" w:cs="Times New Roman"/>
          <w:sz w:val="24"/>
          <w:szCs w:val="24"/>
        </w:rPr>
        <w:t>)-1.9</w:t>
      </w:r>
      <w:r w:rsidR="00FE704A" w:rsidRPr="001A1928">
        <w:rPr>
          <w:rFonts w:hAnsi="Times New Roman" w:cs="Times New Roman"/>
          <w:sz w:val="24"/>
          <w:szCs w:val="24"/>
        </w:rPr>
        <w:t>77</w:t>
      </w:r>
      <w:r w:rsidR="00365C63" w:rsidRPr="001A1928">
        <w:rPr>
          <w:rFonts w:hAnsi="Times New Roman" w:cs="Times New Roman"/>
          <w:sz w:val="24"/>
          <w:szCs w:val="24"/>
        </w:rPr>
        <w:t>(</w:t>
      </w:r>
      <w:r w:rsidR="00FE704A" w:rsidRPr="001A1928">
        <w:rPr>
          <w:rFonts w:hAnsi="Times New Roman" w:cs="Times New Roman"/>
          <w:sz w:val="24"/>
          <w:szCs w:val="24"/>
        </w:rPr>
        <w:t>2</w:t>
      </w:r>
      <w:r w:rsidR="00365C63" w:rsidRPr="001A1928">
        <w:rPr>
          <w:rFonts w:hAnsi="Times New Roman" w:cs="Times New Roman"/>
          <w:sz w:val="24"/>
          <w:szCs w:val="24"/>
        </w:rPr>
        <w:t xml:space="preserve">) Å) </w:t>
      </w:r>
      <w:r w:rsidRPr="001A1928">
        <w:rPr>
          <w:rFonts w:hAnsi="Times New Roman" w:cs="Times New Roman"/>
          <w:sz w:val="24"/>
          <w:szCs w:val="24"/>
        </w:rPr>
        <w:t xml:space="preserve">in the </w:t>
      </w:r>
      <w:r w:rsidR="00FE704A" w:rsidRPr="001A1928">
        <w:rPr>
          <w:rFonts w:hAnsi="Times New Roman" w:cs="Times New Roman"/>
          <w:sz w:val="24"/>
          <w:szCs w:val="24"/>
        </w:rPr>
        <w:t xml:space="preserve">basal plane of the </w:t>
      </w:r>
      <w:r w:rsidRPr="001A1928">
        <w:rPr>
          <w:rFonts w:hAnsi="Times New Roman" w:cs="Times New Roman"/>
          <w:sz w:val="24"/>
          <w:szCs w:val="24"/>
        </w:rPr>
        <w:t xml:space="preserve">complex are comparable to those observed in </w:t>
      </w:r>
      <w:r w:rsidR="00B934F0" w:rsidRPr="001A1928">
        <w:rPr>
          <w:rFonts w:hAnsi="Times New Roman" w:cs="Times New Roman"/>
          <w:sz w:val="24"/>
          <w:szCs w:val="24"/>
        </w:rPr>
        <w:t xml:space="preserve">the </w:t>
      </w:r>
      <w:r w:rsidRPr="001A1928">
        <w:rPr>
          <w:rFonts w:hAnsi="Times New Roman" w:cs="Times New Roman"/>
          <w:sz w:val="24"/>
          <w:szCs w:val="24"/>
        </w:rPr>
        <w:t xml:space="preserve">copper(II) complexes with </w:t>
      </w:r>
      <w:r w:rsidR="00662A99" w:rsidRPr="001A1928">
        <w:rPr>
          <w:rFonts w:hAnsi="Times New Roman" w:cs="Times New Roman"/>
          <w:sz w:val="24"/>
          <w:szCs w:val="24"/>
        </w:rPr>
        <w:t xml:space="preserve">Schiff base </w:t>
      </w:r>
      <w:r w:rsidRPr="001A1928">
        <w:rPr>
          <w:rFonts w:hAnsi="Times New Roman" w:cs="Times New Roman"/>
          <w:sz w:val="24"/>
          <w:szCs w:val="24"/>
        </w:rPr>
        <w:t>ligands</w:t>
      </w:r>
      <w:r w:rsidR="00400549" w:rsidRPr="001A1928">
        <w:rPr>
          <w:rFonts w:hAnsi="Times New Roman" w:cs="Times New Roman"/>
          <w:sz w:val="24"/>
          <w:szCs w:val="24"/>
        </w:rPr>
        <w:t>.</w:t>
      </w:r>
      <w:r w:rsidR="00DF29CA" w:rsidRPr="001A1928">
        <w:rPr>
          <w:rFonts w:hAnsi="Times New Roman" w:cs="Times New Roman"/>
          <w:sz w:val="24"/>
          <w:szCs w:val="24"/>
          <w:vertAlign w:val="superscript"/>
        </w:rPr>
        <w:t>18</w:t>
      </w:r>
      <w:r w:rsidR="00114D7E" w:rsidRPr="001A1928">
        <w:rPr>
          <w:rFonts w:hAnsi="Times New Roman" w:cs="Times New Roman"/>
          <w:sz w:val="24"/>
          <w:szCs w:val="24"/>
        </w:rPr>
        <w:t xml:space="preserve"> </w:t>
      </w:r>
    </w:p>
    <w:p w:rsidR="00813D35" w:rsidRDefault="00473581" w:rsidP="001A1928">
      <w:pPr>
        <w:adjustRightInd w:val="0"/>
        <w:snapToGrid w:val="0"/>
        <w:spacing w:line="360" w:lineRule="auto"/>
        <w:ind w:firstLineChars="100" w:firstLine="240"/>
        <w:rPr>
          <w:rFonts w:hAnsi="Times New Roman" w:cs="Times New Roman" w:hint="eastAsia"/>
          <w:sz w:val="24"/>
          <w:szCs w:val="24"/>
        </w:rPr>
      </w:pPr>
      <w:r w:rsidRPr="001A1928">
        <w:rPr>
          <w:rFonts w:hAnsi="Times New Roman" w:cs="Times New Roman"/>
          <w:sz w:val="24"/>
          <w:szCs w:val="24"/>
        </w:rPr>
        <w:t xml:space="preserve">In the crystal structure of complex </w:t>
      </w:r>
      <w:r w:rsidRPr="001A1928">
        <w:rPr>
          <w:rFonts w:hAnsi="Times New Roman" w:cs="Times New Roman"/>
          <w:b/>
          <w:sz w:val="24"/>
          <w:szCs w:val="24"/>
        </w:rPr>
        <w:t>1</w:t>
      </w:r>
      <w:r w:rsidRPr="001A1928">
        <w:rPr>
          <w:rFonts w:hAnsi="Times New Roman" w:cs="Times New Roman"/>
          <w:sz w:val="24"/>
          <w:szCs w:val="24"/>
        </w:rPr>
        <w:t xml:space="preserve">, the [CuL] units are linked by dicyanamide ligands, to form one dimensional chain structure along the </w:t>
      </w:r>
      <w:r w:rsidRPr="001A1928">
        <w:rPr>
          <w:rFonts w:hAnsi="Times New Roman" w:cs="Times New Roman"/>
          <w:i/>
          <w:sz w:val="24"/>
          <w:szCs w:val="24"/>
        </w:rPr>
        <w:t>a</w:t>
      </w:r>
      <w:r w:rsidRPr="001A1928">
        <w:rPr>
          <w:rFonts w:hAnsi="Times New Roman" w:cs="Times New Roman"/>
          <w:sz w:val="24"/>
          <w:szCs w:val="24"/>
        </w:rPr>
        <w:t xml:space="preserve"> axis. The chains are further linked through intermolecular hydrogen bonds of O‒H···O </w:t>
      </w:r>
      <w:r w:rsidR="008D6A3D" w:rsidRPr="001A1928">
        <w:rPr>
          <w:rFonts w:hAnsi="Times New Roman" w:cs="Times New Roman"/>
          <w:sz w:val="24"/>
          <w:szCs w:val="24"/>
        </w:rPr>
        <w:t>hydrogen bonds (O2‒H2 = 0.85(1) Å, H2···O1</w:t>
      </w:r>
      <w:r w:rsidR="008D6A3D" w:rsidRPr="001A1928">
        <w:rPr>
          <w:rFonts w:hAnsi="Times New Roman" w:cs="Times New Roman"/>
          <w:sz w:val="24"/>
          <w:szCs w:val="24"/>
          <w:vertAlign w:val="superscript"/>
        </w:rPr>
        <w:t>i</w:t>
      </w:r>
      <w:r w:rsidR="008D6A3D" w:rsidRPr="001A1928">
        <w:rPr>
          <w:rFonts w:hAnsi="Times New Roman" w:cs="Times New Roman"/>
          <w:sz w:val="24"/>
          <w:szCs w:val="24"/>
        </w:rPr>
        <w:t xml:space="preserve"> = 1.90(1) Å, O2···O1</w:t>
      </w:r>
      <w:r w:rsidR="008D6A3D" w:rsidRPr="001A1928">
        <w:rPr>
          <w:rFonts w:hAnsi="Times New Roman" w:cs="Times New Roman"/>
          <w:sz w:val="24"/>
          <w:szCs w:val="24"/>
          <w:vertAlign w:val="superscript"/>
        </w:rPr>
        <w:t>i</w:t>
      </w:r>
      <w:r w:rsidR="008D6A3D" w:rsidRPr="001A1928">
        <w:rPr>
          <w:rFonts w:hAnsi="Times New Roman" w:cs="Times New Roman"/>
          <w:sz w:val="24"/>
          <w:szCs w:val="24"/>
        </w:rPr>
        <w:t xml:space="preserve"> = 2.734(3) Å, O2‒H2···O1</w:t>
      </w:r>
      <w:r w:rsidR="008D6A3D" w:rsidRPr="001A1928">
        <w:rPr>
          <w:rFonts w:hAnsi="Times New Roman" w:cs="Times New Roman"/>
          <w:sz w:val="24"/>
          <w:szCs w:val="24"/>
          <w:vertAlign w:val="superscript"/>
        </w:rPr>
        <w:t>i</w:t>
      </w:r>
      <w:r w:rsidR="008D6A3D" w:rsidRPr="001A1928">
        <w:rPr>
          <w:rFonts w:hAnsi="Times New Roman" w:cs="Times New Roman"/>
          <w:sz w:val="24"/>
          <w:szCs w:val="24"/>
        </w:rPr>
        <w:t xml:space="preserve"> = 170(4)º, symmetry code for i: </w:t>
      </w:r>
      <w:r w:rsidR="00BA4084" w:rsidRPr="001A1928">
        <w:rPr>
          <w:rFonts w:hAnsi="Times New Roman" w:cs="Times New Roman"/>
          <w:sz w:val="24"/>
          <w:szCs w:val="24"/>
        </w:rPr>
        <w:t xml:space="preserve">1/2 ‒ </w:t>
      </w:r>
      <w:r w:rsidR="00BA4084" w:rsidRPr="001A1928">
        <w:rPr>
          <w:rFonts w:hAnsi="Times New Roman" w:cs="Times New Roman"/>
          <w:i/>
          <w:sz w:val="24"/>
          <w:szCs w:val="24"/>
        </w:rPr>
        <w:t>x</w:t>
      </w:r>
      <w:r w:rsidR="00BA4084" w:rsidRPr="001A1928">
        <w:rPr>
          <w:rFonts w:hAnsi="Times New Roman" w:cs="Times New Roman"/>
          <w:sz w:val="24"/>
          <w:szCs w:val="24"/>
        </w:rPr>
        <w:t xml:space="preserve">, ‒1/2 + </w:t>
      </w:r>
      <w:r w:rsidR="00BA4084" w:rsidRPr="001A1928">
        <w:rPr>
          <w:rFonts w:hAnsi="Times New Roman" w:cs="Times New Roman"/>
          <w:i/>
          <w:sz w:val="24"/>
          <w:szCs w:val="24"/>
        </w:rPr>
        <w:t>y</w:t>
      </w:r>
      <w:r w:rsidR="00BA4084" w:rsidRPr="001A1928">
        <w:rPr>
          <w:rFonts w:hAnsi="Times New Roman" w:cs="Times New Roman"/>
          <w:sz w:val="24"/>
          <w:szCs w:val="24"/>
        </w:rPr>
        <w:t xml:space="preserve">, 1/2 ‒ </w:t>
      </w:r>
      <w:r w:rsidR="00BA4084" w:rsidRPr="001A1928">
        <w:rPr>
          <w:rFonts w:hAnsi="Times New Roman" w:cs="Times New Roman"/>
          <w:i/>
          <w:sz w:val="24"/>
          <w:szCs w:val="24"/>
        </w:rPr>
        <w:t>z</w:t>
      </w:r>
      <w:r w:rsidR="00BA4084" w:rsidRPr="001A1928">
        <w:rPr>
          <w:rFonts w:hAnsi="Times New Roman" w:cs="Times New Roman"/>
          <w:sz w:val="24"/>
          <w:szCs w:val="24"/>
        </w:rPr>
        <w:t>)</w:t>
      </w:r>
      <w:r w:rsidR="008D6A3D" w:rsidRPr="001A1928">
        <w:rPr>
          <w:rFonts w:hAnsi="Times New Roman" w:cs="Times New Roman"/>
          <w:sz w:val="24"/>
          <w:szCs w:val="24"/>
        </w:rPr>
        <w:t xml:space="preserve">, to form two dimensional network along the </w:t>
      </w:r>
      <w:r w:rsidR="008D6A3D" w:rsidRPr="001A1928">
        <w:rPr>
          <w:rFonts w:hAnsi="Times New Roman" w:cs="Times New Roman"/>
          <w:i/>
          <w:sz w:val="24"/>
          <w:szCs w:val="24"/>
        </w:rPr>
        <w:t>ac</w:t>
      </w:r>
      <w:r w:rsidR="008D6A3D" w:rsidRPr="001A1928">
        <w:rPr>
          <w:rFonts w:hAnsi="Times New Roman" w:cs="Times New Roman"/>
          <w:sz w:val="24"/>
          <w:szCs w:val="24"/>
        </w:rPr>
        <w:t xml:space="preserve"> plane (Figure</w:t>
      </w:r>
      <w:r w:rsidR="00DA3503" w:rsidRPr="001A1928">
        <w:rPr>
          <w:rFonts w:hAnsi="Times New Roman" w:cs="Times New Roman"/>
          <w:sz w:val="24"/>
          <w:szCs w:val="24"/>
        </w:rPr>
        <w:t>s</w:t>
      </w:r>
      <w:r w:rsidR="008D6A3D" w:rsidRPr="001A1928">
        <w:rPr>
          <w:rFonts w:hAnsi="Times New Roman" w:cs="Times New Roman"/>
          <w:sz w:val="24"/>
          <w:szCs w:val="24"/>
        </w:rPr>
        <w:t xml:space="preserve"> </w:t>
      </w:r>
      <w:r w:rsidR="00DA3503" w:rsidRPr="001A1928">
        <w:rPr>
          <w:rFonts w:hAnsi="Times New Roman" w:cs="Times New Roman"/>
          <w:sz w:val="24"/>
          <w:szCs w:val="24"/>
        </w:rPr>
        <w:t>2 and 3</w:t>
      </w:r>
      <w:r w:rsidR="008D6A3D" w:rsidRPr="001A1928">
        <w:rPr>
          <w:rFonts w:hAnsi="Times New Roman" w:cs="Times New Roman"/>
          <w:sz w:val="24"/>
          <w:szCs w:val="24"/>
        </w:rPr>
        <w:t xml:space="preserve">). </w:t>
      </w:r>
    </w:p>
    <w:p w:rsidR="00BD7CBA" w:rsidRPr="001A1928" w:rsidRDefault="00BD7CBA" w:rsidP="00BD7CBA">
      <w:pPr>
        <w:adjustRightInd w:val="0"/>
        <w:snapToGrid w:val="0"/>
        <w:spacing w:line="360" w:lineRule="auto"/>
        <w:rPr>
          <w:rFonts w:hAnsi="Times New Roman" w:cs="Times New Roman"/>
          <w:sz w:val="24"/>
          <w:szCs w:val="24"/>
        </w:rPr>
      </w:pPr>
      <w:r w:rsidRPr="001A1928">
        <w:rPr>
          <w:rFonts w:hAnsi="Times New Roman" w:cs="Times New Roman"/>
          <w:noProof/>
          <w:sz w:val="24"/>
          <w:szCs w:val="24"/>
        </w:rPr>
        <w:lastRenderedPageBreak/>
        <w:drawing>
          <wp:inline distT="0" distB="0" distL="0" distR="0">
            <wp:extent cx="4135958" cy="2728570"/>
            <wp:effectExtent l="19050" t="0" r="0" b="0"/>
            <wp:docPr id="3" name="图片 0" descr="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9" cstate="print"/>
                    <a:srcRect l="10730" t="15440" r="10881" b="17594"/>
                    <a:stretch>
                      <a:fillRect/>
                    </a:stretch>
                  </pic:blipFill>
                  <pic:spPr>
                    <a:xfrm>
                      <a:off x="0" y="0"/>
                      <a:ext cx="4135958" cy="2728570"/>
                    </a:xfrm>
                    <a:prstGeom prst="rect">
                      <a:avLst/>
                    </a:prstGeom>
                  </pic:spPr>
                </pic:pic>
              </a:graphicData>
            </a:graphic>
          </wp:inline>
        </w:drawing>
      </w:r>
    </w:p>
    <w:p w:rsidR="00BD7CBA" w:rsidRPr="001A1928" w:rsidRDefault="00BD7CBA" w:rsidP="00BD7CBA">
      <w:pPr>
        <w:autoSpaceDE w:val="0"/>
        <w:autoSpaceDN w:val="0"/>
        <w:adjustRightInd w:val="0"/>
        <w:snapToGrid w:val="0"/>
        <w:spacing w:line="360" w:lineRule="auto"/>
        <w:rPr>
          <w:rFonts w:hAnsi="Times New Roman" w:cs="Times New Roman"/>
          <w:sz w:val="24"/>
          <w:szCs w:val="24"/>
        </w:rPr>
      </w:pPr>
      <w:r w:rsidRPr="00BD7CBA">
        <w:rPr>
          <w:rFonts w:hAnsi="Times New Roman" w:cs="Times New Roman"/>
          <w:b/>
          <w:sz w:val="24"/>
          <w:szCs w:val="24"/>
        </w:rPr>
        <w:t>Figure 1.</w:t>
      </w:r>
      <w:r w:rsidRPr="001A1928">
        <w:rPr>
          <w:rFonts w:hAnsi="Times New Roman" w:cs="Times New Roman"/>
          <w:sz w:val="24"/>
          <w:szCs w:val="24"/>
        </w:rPr>
        <w:t xml:space="preserve"> Molecular structure of </w:t>
      </w:r>
      <w:r w:rsidRPr="001A1928">
        <w:rPr>
          <w:rFonts w:hAnsi="Times New Roman" w:cs="Times New Roman"/>
          <w:b/>
          <w:sz w:val="24"/>
          <w:szCs w:val="24"/>
        </w:rPr>
        <w:t>1</w:t>
      </w:r>
      <w:r w:rsidRPr="001A1928">
        <w:rPr>
          <w:rFonts w:hAnsi="Times New Roman" w:cs="Times New Roman"/>
          <w:sz w:val="24"/>
          <w:szCs w:val="24"/>
        </w:rPr>
        <w:t xml:space="preserve">, showing the atom-numbering scheme. Displacement ellipsoids for non-hydrogen atoms are drawn at 30% probability level. Atoms labeled with the suffix A are related to the symmetry operation ‒1 + </w:t>
      </w:r>
      <w:r w:rsidRPr="001A1928">
        <w:rPr>
          <w:rFonts w:hAnsi="Times New Roman" w:cs="Times New Roman"/>
          <w:i/>
          <w:sz w:val="24"/>
          <w:szCs w:val="24"/>
        </w:rPr>
        <w:t>x</w:t>
      </w:r>
      <w:r w:rsidRPr="001A1928">
        <w:rPr>
          <w:rFonts w:hAnsi="Times New Roman" w:cs="Times New Roman"/>
          <w:sz w:val="24"/>
          <w:szCs w:val="24"/>
        </w:rPr>
        <w:t xml:space="preserve">, </w:t>
      </w:r>
      <w:r w:rsidRPr="001A1928">
        <w:rPr>
          <w:rFonts w:hAnsi="Times New Roman" w:cs="Times New Roman"/>
          <w:i/>
          <w:sz w:val="24"/>
          <w:szCs w:val="24"/>
        </w:rPr>
        <w:t>y</w:t>
      </w:r>
      <w:r w:rsidRPr="001A1928">
        <w:rPr>
          <w:rFonts w:hAnsi="Times New Roman" w:cs="Times New Roman"/>
          <w:sz w:val="24"/>
          <w:szCs w:val="24"/>
        </w:rPr>
        <w:t xml:space="preserve">, </w:t>
      </w:r>
      <w:r w:rsidRPr="001A1928">
        <w:rPr>
          <w:rFonts w:hAnsi="Times New Roman" w:cs="Times New Roman"/>
          <w:i/>
          <w:sz w:val="24"/>
          <w:szCs w:val="24"/>
        </w:rPr>
        <w:t>z</w:t>
      </w:r>
      <w:r w:rsidRPr="001A1928">
        <w:rPr>
          <w:rFonts w:hAnsi="Times New Roman" w:cs="Times New Roman"/>
          <w:sz w:val="24"/>
          <w:szCs w:val="24"/>
        </w:rPr>
        <w:t xml:space="preserve">. </w:t>
      </w:r>
    </w:p>
    <w:p w:rsidR="00BD7CBA" w:rsidRPr="001A1928" w:rsidRDefault="00BD7CBA" w:rsidP="00BD7CBA">
      <w:pPr>
        <w:adjustRightInd w:val="0"/>
        <w:snapToGrid w:val="0"/>
        <w:spacing w:line="360" w:lineRule="auto"/>
        <w:rPr>
          <w:rFonts w:hAnsi="Times New Roman" w:cs="Times New Roman"/>
          <w:sz w:val="24"/>
          <w:szCs w:val="24"/>
        </w:rPr>
      </w:pPr>
    </w:p>
    <w:p w:rsidR="00BD7CBA" w:rsidRPr="001A1928" w:rsidRDefault="00BD7CBA" w:rsidP="00BD7CBA">
      <w:pPr>
        <w:adjustRightInd w:val="0"/>
        <w:snapToGrid w:val="0"/>
        <w:spacing w:line="360" w:lineRule="auto"/>
        <w:rPr>
          <w:rFonts w:hAnsi="Times New Roman" w:cs="Times New Roman"/>
          <w:b/>
          <w:sz w:val="24"/>
          <w:szCs w:val="24"/>
        </w:rPr>
      </w:pPr>
      <w:r w:rsidRPr="001A1928">
        <w:rPr>
          <w:rFonts w:hAnsi="Times New Roman" w:cs="Times New Roman"/>
          <w:b/>
          <w:noProof/>
          <w:sz w:val="24"/>
          <w:szCs w:val="24"/>
        </w:rPr>
        <w:drawing>
          <wp:inline distT="0" distB="0" distL="0" distR="0">
            <wp:extent cx="4457853" cy="2715262"/>
            <wp:effectExtent l="19050" t="0" r="0" b="0"/>
            <wp:docPr id="5" name="图片 1" descr="fig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tiff"/>
                    <pic:cNvPicPr/>
                  </pic:nvPicPr>
                  <pic:blipFill>
                    <a:blip r:embed="rId10" cstate="print"/>
                    <a:srcRect l="8237" t="16338" r="7215" b="17023"/>
                    <a:stretch>
                      <a:fillRect/>
                    </a:stretch>
                  </pic:blipFill>
                  <pic:spPr>
                    <a:xfrm>
                      <a:off x="0" y="0"/>
                      <a:ext cx="4457853" cy="2715262"/>
                    </a:xfrm>
                    <a:prstGeom prst="rect">
                      <a:avLst/>
                    </a:prstGeom>
                  </pic:spPr>
                </pic:pic>
              </a:graphicData>
            </a:graphic>
          </wp:inline>
        </w:drawing>
      </w:r>
    </w:p>
    <w:p w:rsidR="00BD7CBA" w:rsidRPr="001A1928" w:rsidRDefault="00BD7CBA" w:rsidP="00BD7CBA">
      <w:pPr>
        <w:autoSpaceDE w:val="0"/>
        <w:autoSpaceDN w:val="0"/>
        <w:adjustRightInd w:val="0"/>
        <w:snapToGrid w:val="0"/>
        <w:spacing w:line="360" w:lineRule="auto"/>
        <w:rPr>
          <w:rFonts w:hAnsi="Times New Roman" w:cs="Times New Roman"/>
          <w:sz w:val="24"/>
          <w:szCs w:val="24"/>
        </w:rPr>
      </w:pPr>
      <w:r w:rsidRPr="00BD7CBA">
        <w:rPr>
          <w:rFonts w:hAnsi="Times New Roman" w:cs="Times New Roman"/>
          <w:b/>
          <w:sz w:val="24"/>
          <w:szCs w:val="24"/>
        </w:rPr>
        <w:t xml:space="preserve">Figure 2. </w:t>
      </w:r>
      <w:r w:rsidRPr="001A1928">
        <w:rPr>
          <w:rFonts w:hAnsi="Times New Roman" w:cs="Times New Roman"/>
          <w:sz w:val="24"/>
          <w:szCs w:val="24"/>
        </w:rPr>
        <w:t xml:space="preserve">Molecular packing diagram of </w:t>
      </w:r>
      <w:r w:rsidRPr="001A1928">
        <w:rPr>
          <w:rFonts w:hAnsi="Times New Roman" w:cs="Times New Roman"/>
          <w:b/>
          <w:sz w:val="24"/>
          <w:szCs w:val="24"/>
        </w:rPr>
        <w:t>1</w:t>
      </w:r>
      <w:r w:rsidRPr="001A1928">
        <w:rPr>
          <w:rFonts w:hAnsi="Times New Roman" w:cs="Times New Roman"/>
          <w:sz w:val="24"/>
          <w:szCs w:val="24"/>
        </w:rPr>
        <w:t xml:space="preserve">, viewed along the </w:t>
      </w:r>
      <w:r w:rsidRPr="001A1928">
        <w:rPr>
          <w:rFonts w:hAnsi="Times New Roman" w:cs="Times New Roman"/>
          <w:i/>
          <w:sz w:val="24"/>
          <w:szCs w:val="24"/>
        </w:rPr>
        <w:t>a</w:t>
      </w:r>
      <w:r w:rsidRPr="001A1928">
        <w:rPr>
          <w:rFonts w:hAnsi="Times New Roman" w:cs="Times New Roman"/>
          <w:sz w:val="24"/>
          <w:szCs w:val="24"/>
        </w:rPr>
        <w:t xml:space="preserve"> axis. Hydrogen bonds are shown as dashed lines. </w:t>
      </w:r>
    </w:p>
    <w:p w:rsidR="00BD7CBA" w:rsidRPr="001A1928" w:rsidRDefault="00BD7CBA" w:rsidP="00BD7CBA">
      <w:pPr>
        <w:autoSpaceDE w:val="0"/>
        <w:autoSpaceDN w:val="0"/>
        <w:adjustRightInd w:val="0"/>
        <w:snapToGrid w:val="0"/>
        <w:spacing w:line="360" w:lineRule="auto"/>
        <w:rPr>
          <w:rFonts w:hAnsi="Times New Roman" w:cs="Times New Roman"/>
          <w:sz w:val="24"/>
          <w:szCs w:val="24"/>
        </w:rPr>
      </w:pPr>
    </w:p>
    <w:p w:rsidR="00BD7CBA" w:rsidRPr="001A1928" w:rsidRDefault="00BD7CBA" w:rsidP="00BD7CBA">
      <w:pPr>
        <w:adjustRightInd w:val="0"/>
        <w:snapToGrid w:val="0"/>
        <w:spacing w:line="360" w:lineRule="auto"/>
        <w:rPr>
          <w:rFonts w:hAnsi="Times New Roman" w:cs="Times New Roman"/>
          <w:b/>
          <w:sz w:val="24"/>
          <w:szCs w:val="24"/>
        </w:rPr>
      </w:pPr>
      <w:r w:rsidRPr="001A1928">
        <w:rPr>
          <w:rFonts w:hAnsi="Times New Roman" w:cs="Times New Roman"/>
          <w:b/>
          <w:noProof/>
          <w:sz w:val="24"/>
          <w:szCs w:val="24"/>
        </w:rPr>
        <w:lastRenderedPageBreak/>
        <w:drawing>
          <wp:inline distT="0" distB="0" distL="0" distR="0">
            <wp:extent cx="2629053" cy="3403329"/>
            <wp:effectExtent l="19050" t="0" r="0" b="0"/>
            <wp:docPr id="6" name="图片 3" descr="fig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tiff"/>
                    <pic:cNvPicPr/>
                  </pic:nvPicPr>
                  <pic:blipFill>
                    <a:blip r:embed="rId11" cstate="print"/>
                    <a:srcRect l="24741" t="8797" r="25392" b="7677"/>
                    <a:stretch>
                      <a:fillRect/>
                    </a:stretch>
                  </pic:blipFill>
                  <pic:spPr>
                    <a:xfrm>
                      <a:off x="0" y="0"/>
                      <a:ext cx="2629053" cy="3403329"/>
                    </a:xfrm>
                    <a:prstGeom prst="rect">
                      <a:avLst/>
                    </a:prstGeom>
                  </pic:spPr>
                </pic:pic>
              </a:graphicData>
            </a:graphic>
          </wp:inline>
        </w:drawing>
      </w:r>
    </w:p>
    <w:p w:rsidR="00BD7CBA" w:rsidRPr="00BD7CBA" w:rsidRDefault="00BD7CBA" w:rsidP="00BD7CBA">
      <w:pPr>
        <w:autoSpaceDE w:val="0"/>
        <w:autoSpaceDN w:val="0"/>
        <w:adjustRightInd w:val="0"/>
        <w:snapToGrid w:val="0"/>
        <w:spacing w:line="360" w:lineRule="auto"/>
        <w:rPr>
          <w:rFonts w:hAnsi="Times New Roman" w:cs="Times New Roman"/>
          <w:sz w:val="24"/>
          <w:szCs w:val="24"/>
        </w:rPr>
      </w:pPr>
      <w:r w:rsidRPr="00BD7CBA">
        <w:rPr>
          <w:rFonts w:hAnsi="Times New Roman" w:cs="Times New Roman"/>
          <w:b/>
          <w:sz w:val="24"/>
          <w:szCs w:val="24"/>
        </w:rPr>
        <w:t>Figure 3.</w:t>
      </w:r>
      <w:r w:rsidRPr="001A1928">
        <w:rPr>
          <w:rFonts w:hAnsi="Times New Roman" w:cs="Times New Roman"/>
          <w:sz w:val="24"/>
          <w:szCs w:val="24"/>
        </w:rPr>
        <w:t xml:space="preserve"> Molecular packing diagram of </w:t>
      </w:r>
      <w:r w:rsidRPr="001A1928">
        <w:rPr>
          <w:rFonts w:hAnsi="Times New Roman" w:cs="Times New Roman"/>
          <w:b/>
          <w:sz w:val="24"/>
          <w:szCs w:val="24"/>
        </w:rPr>
        <w:t>1</w:t>
      </w:r>
      <w:r w:rsidRPr="001A1928">
        <w:rPr>
          <w:rFonts w:hAnsi="Times New Roman" w:cs="Times New Roman"/>
          <w:sz w:val="24"/>
          <w:szCs w:val="24"/>
        </w:rPr>
        <w:t xml:space="preserve">, viewed along the </w:t>
      </w:r>
      <w:r w:rsidRPr="001A1928">
        <w:rPr>
          <w:rFonts w:hAnsi="Times New Roman" w:cs="Times New Roman"/>
          <w:i/>
          <w:sz w:val="24"/>
          <w:szCs w:val="24"/>
        </w:rPr>
        <w:t xml:space="preserve">b </w:t>
      </w:r>
      <w:r w:rsidRPr="001A1928">
        <w:rPr>
          <w:rFonts w:hAnsi="Times New Roman" w:cs="Times New Roman"/>
          <w:sz w:val="24"/>
          <w:szCs w:val="24"/>
        </w:rPr>
        <w:t xml:space="preserve">axis. Hydrogen bonds are shown as dashed lines. </w:t>
      </w:r>
    </w:p>
    <w:p w:rsidR="002C2C0C" w:rsidRPr="001A1928" w:rsidRDefault="002C2C0C"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C</w:t>
      </w:r>
      <w:r w:rsidR="00813D35" w:rsidRPr="001A1928">
        <w:rPr>
          <w:rFonts w:hAnsi="Times New Roman" w:cs="Times New Roman"/>
          <w:b/>
          <w:sz w:val="24"/>
          <w:szCs w:val="24"/>
        </w:rPr>
        <w:t>omplex 2</w:t>
      </w:r>
    </w:p>
    <w:p w:rsidR="008D4041" w:rsidRPr="001A1928" w:rsidRDefault="008D4041"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 xml:space="preserve">Molecular structure of the polymeric zinc complex </w:t>
      </w:r>
      <w:r w:rsidRPr="001A1928">
        <w:rPr>
          <w:rFonts w:hAnsi="Times New Roman" w:cs="Times New Roman"/>
          <w:b/>
          <w:sz w:val="24"/>
          <w:szCs w:val="24"/>
        </w:rPr>
        <w:t xml:space="preserve">2 </w:t>
      </w:r>
      <w:r w:rsidRPr="001A1928">
        <w:rPr>
          <w:rFonts w:hAnsi="Times New Roman" w:cs="Times New Roman"/>
          <w:sz w:val="24"/>
          <w:szCs w:val="24"/>
        </w:rPr>
        <w:t xml:space="preserve">is shown in Figure </w:t>
      </w:r>
      <w:r w:rsidR="00DA3503" w:rsidRPr="001A1928">
        <w:rPr>
          <w:rFonts w:hAnsi="Times New Roman" w:cs="Times New Roman"/>
          <w:sz w:val="24"/>
          <w:szCs w:val="24"/>
        </w:rPr>
        <w:t>4</w:t>
      </w:r>
      <w:r w:rsidRPr="001A1928">
        <w:rPr>
          <w:rFonts w:hAnsi="Times New Roman" w:cs="Times New Roman"/>
          <w:sz w:val="24"/>
          <w:szCs w:val="24"/>
        </w:rPr>
        <w:t>. The smallest repeat unit of the complex contains [</w:t>
      </w:r>
      <w:r w:rsidR="00ED1C5A" w:rsidRPr="001A1928">
        <w:rPr>
          <w:rFonts w:hAnsi="Times New Roman" w:cs="Times New Roman"/>
          <w:sz w:val="24"/>
          <w:szCs w:val="24"/>
        </w:rPr>
        <w:t>Zn</w:t>
      </w:r>
      <w:r w:rsidRPr="001A1928">
        <w:rPr>
          <w:rFonts w:hAnsi="Times New Roman" w:cs="Times New Roman"/>
          <w:sz w:val="24"/>
          <w:szCs w:val="24"/>
        </w:rPr>
        <w:t>L(N(CN)</w:t>
      </w:r>
      <w:r w:rsidRPr="001A1928">
        <w:rPr>
          <w:rFonts w:hAnsi="Times New Roman" w:cs="Times New Roman"/>
          <w:sz w:val="24"/>
          <w:szCs w:val="24"/>
          <w:vertAlign w:val="subscript"/>
        </w:rPr>
        <w:t>2</w:t>
      </w:r>
      <w:r w:rsidRPr="001A1928">
        <w:rPr>
          <w:rFonts w:hAnsi="Times New Roman" w:cs="Times New Roman"/>
          <w:sz w:val="24"/>
          <w:szCs w:val="24"/>
        </w:rPr>
        <w:t xml:space="preserve">)], which is bridged dicyanamide ligands to form one dimensional chain structure. The </w:t>
      </w:r>
      <w:r w:rsidR="00ED1C5A" w:rsidRPr="001A1928">
        <w:rPr>
          <w:rFonts w:hAnsi="Times New Roman" w:cs="Times New Roman"/>
          <w:sz w:val="24"/>
          <w:szCs w:val="24"/>
        </w:rPr>
        <w:t>Zn</w:t>
      </w:r>
      <w:r w:rsidRPr="001A1928">
        <w:rPr>
          <w:rFonts w:hAnsi="Times New Roman" w:cs="Times New Roman"/>
          <w:sz w:val="24"/>
          <w:szCs w:val="24"/>
        </w:rPr>
        <w:t xml:space="preserve"> atom is in </w:t>
      </w:r>
      <w:r w:rsidR="00ED1C5A" w:rsidRPr="001A1928">
        <w:rPr>
          <w:rFonts w:hAnsi="Times New Roman" w:cs="Times New Roman"/>
          <w:sz w:val="24"/>
          <w:szCs w:val="24"/>
        </w:rPr>
        <w:t xml:space="preserve">trigonal bipyramidal </w:t>
      </w:r>
      <w:r w:rsidRPr="001A1928">
        <w:rPr>
          <w:rFonts w:hAnsi="Times New Roman" w:cs="Times New Roman"/>
          <w:sz w:val="24"/>
          <w:szCs w:val="24"/>
        </w:rPr>
        <w:t xml:space="preserve">geometry, with the imino nitrogen (N1) </w:t>
      </w:r>
      <w:r w:rsidR="00ED1C5A" w:rsidRPr="001A1928">
        <w:rPr>
          <w:rFonts w:hAnsi="Times New Roman" w:cs="Times New Roman"/>
          <w:sz w:val="24"/>
          <w:szCs w:val="24"/>
        </w:rPr>
        <w:t xml:space="preserve">atom </w:t>
      </w:r>
      <w:r w:rsidRPr="001A1928">
        <w:rPr>
          <w:rFonts w:hAnsi="Times New Roman" w:cs="Times New Roman"/>
          <w:sz w:val="24"/>
          <w:szCs w:val="24"/>
        </w:rPr>
        <w:t xml:space="preserve">of the Schiff base ligand, and </w:t>
      </w:r>
      <w:r w:rsidR="00ED1C5A" w:rsidRPr="001A1928">
        <w:rPr>
          <w:rFonts w:hAnsi="Times New Roman" w:cs="Times New Roman"/>
          <w:sz w:val="24"/>
          <w:szCs w:val="24"/>
        </w:rPr>
        <w:t>two nitrogen (N2 and N4</w:t>
      </w:r>
      <w:r w:rsidR="00F6124B" w:rsidRPr="001A1928">
        <w:rPr>
          <w:rFonts w:hAnsi="Times New Roman" w:cs="Times New Roman"/>
          <w:sz w:val="24"/>
          <w:szCs w:val="24"/>
        </w:rPr>
        <w:t>A</w:t>
      </w:r>
      <w:r w:rsidR="00ED1C5A" w:rsidRPr="001A1928">
        <w:rPr>
          <w:rFonts w:hAnsi="Times New Roman" w:cs="Times New Roman"/>
          <w:sz w:val="24"/>
          <w:szCs w:val="24"/>
        </w:rPr>
        <w:t xml:space="preserve">, symmetry code for </w:t>
      </w:r>
      <w:r w:rsidR="00F6124B" w:rsidRPr="001A1928">
        <w:rPr>
          <w:rFonts w:hAnsi="Times New Roman" w:cs="Times New Roman"/>
          <w:sz w:val="24"/>
          <w:szCs w:val="24"/>
        </w:rPr>
        <w:t>A</w:t>
      </w:r>
      <w:r w:rsidR="00ED1C5A" w:rsidRPr="001A1928">
        <w:rPr>
          <w:rFonts w:hAnsi="Times New Roman" w:cs="Times New Roman"/>
          <w:sz w:val="24"/>
          <w:szCs w:val="24"/>
        </w:rPr>
        <w:t xml:space="preserve">: </w:t>
      </w:r>
      <w:r w:rsidR="00F6124B" w:rsidRPr="001A1928">
        <w:rPr>
          <w:rFonts w:hAnsi="Times New Roman" w:cs="Times New Roman"/>
          <w:sz w:val="24"/>
          <w:szCs w:val="24"/>
        </w:rPr>
        <w:t xml:space="preserve">‒1 + </w:t>
      </w:r>
      <w:r w:rsidR="00F6124B" w:rsidRPr="001A1928">
        <w:rPr>
          <w:rFonts w:hAnsi="Times New Roman" w:cs="Times New Roman"/>
          <w:i/>
          <w:sz w:val="24"/>
          <w:szCs w:val="24"/>
        </w:rPr>
        <w:t>x</w:t>
      </w:r>
      <w:r w:rsidR="00F6124B" w:rsidRPr="001A1928">
        <w:rPr>
          <w:rFonts w:hAnsi="Times New Roman" w:cs="Times New Roman"/>
          <w:sz w:val="24"/>
          <w:szCs w:val="24"/>
        </w:rPr>
        <w:t xml:space="preserve">, </w:t>
      </w:r>
      <w:r w:rsidR="00F6124B" w:rsidRPr="001A1928">
        <w:rPr>
          <w:rFonts w:hAnsi="Times New Roman" w:cs="Times New Roman"/>
          <w:i/>
          <w:sz w:val="24"/>
          <w:szCs w:val="24"/>
        </w:rPr>
        <w:t>y</w:t>
      </w:r>
      <w:r w:rsidR="00F6124B" w:rsidRPr="001A1928">
        <w:rPr>
          <w:rFonts w:hAnsi="Times New Roman" w:cs="Times New Roman"/>
          <w:sz w:val="24"/>
          <w:szCs w:val="24"/>
        </w:rPr>
        <w:t xml:space="preserve">, </w:t>
      </w:r>
      <w:r w:rsidR="00F6124B" w:rsidRPr="001A1928">
        <w:rPr>
          <w:rFonts w:hAnsi="Times New Roman" w:cs="Times New Roman"/>
          <w:i/>
          <w:sz w:val="24"/>
          <w:szCs w:val="24"/>
        </w:rPr>
        <w:t>z</w:t>
      </w:r>
      <w:r w:rsidR="00F6124B" w:rsidRPr="001A1928">
        <w:rPr>
          <w:rFonts w:hAnsi="Times New Roman" w:cs="Times New Roman"/>
          <w:sz w:val="24"/>
          <w:szCs w:val="24"/>
        </w:rPr>
        <w:t xml:space="preserve">) atoms from two </w:t>
      </w:r>
      <w:r w:rsidRPr="001A1928">
        <w:rPr>
          <w:rFonts w:hAnsi="Times New Roman" w:cs="Times New Roman"/>
          <w:sz w:val="24"/>
          <w:szCs w:val="24"/>
        </w:rPr>
        <w:t>dicyanamide ligand</w:t>
      </w:r>
      <w:r w:rsidR="00F6124B" w:rsidRPr="001A1928">
        <w:rPr>
          <w:rFonts w:hAnsi="Times New Roman" w:cs="Times New Roman"/>
          <w:sz w:val="24"/>
          <w:szCs w:val="24"/>
        </w:rPr>
        <w:t>s</w:t>
      </w:r>
      <w:r w:rsidRPr="001A1928">
        <w:rPr>
          <w:rFonts w:hAnsi="Times New Roman" w:cs="Times New Roman"/>
          <w:sz w:val="24"/>
          <w:szCs w:val="24"/>
        </w:rPr>
        <w:t xml:space="preserve"> located at the </w:t>
      </w:r>
      <w:r w:rsidR="003276BA" w:rsidRPr="001A1928">
        <w:rPr>
          <w:rFonts w:hAnsi="Times New Roman" w:cs="Times New Roman"/>
          <w:sz w:val="24"/>
          <w:szCs w:val="24"/>
        </w:rPr>
        <w:t>equatorial</w:t>
      </w:r>
      <w:r w:rsidRPr="001A1928">
        <w:rPr>
          <w:rFonts w:hAnsi="Times New Roman" w:cs="Times New Roman"/>
          <w:sz w:val="24"/>
          <w:szCs w:val="24"/>
        </w:rPr>
        <w:t xml:space="preserve"> plane, and with the </w:t>
      </w:r>
      <w:r w:rsidR="00E96F32" w:rsidRPr="001A1928">
        <w:rPr>
          <w:rFonts w:hAnsi="Times New Roman" w:cs="Times New Roman"/>
          <w:sz w:val="24"/>
          <w:szCs w:val="24"/>
        </w:rPr>
        <w:t xml:space="preserve">phenolate oxygen (O1) and hydroxyl oxygen (O2) atoms </w:t>
      </w:r>
      <w:r w:rsidRPr="001A1928">
        <w:rPr>
          <w:rFonts w:hAnsi="Times New Roman" w:cs="Times New Roman"/>
          <w:sz w:val="24"/>
          <w:szCs w:val="24"/>
        </w:rPr>
        <w:t xml:space="preserve">of the </w:t>
      </w:r>
      <w:r w:rsidR="00E96F32" w:rsidRPr="001A1928">
        <w:rPr>
          <w:rFonts w:hAnsi="Times New Roman" w:cs="Times New Roman"/>
          <w:sz w:val="24"/>
          <w:szCs w:val="24"/>
        </w:rPr>
        <w:t xml:space="preserve">Schiff base ligand </w:t>
      </w:r>
      <w:r w:rsidRPr="001A1928">
        <w:rPr>
          <w:rFonts w:hAnsi="Times New Roman" w:cs="Times New Roman"/>
          <w:sz w:val="24"/>
          <w:szCs w:val="24"/>
        </w:rPr>
        <w:t>located at the a</w:t>
      </w:r>
      <w:r w:rsidR="00E96F32" w:rsidRPr="001A1928">
        <w:rPr>
          <w:rFonts w:hAnsi="Times New Roman" w:cs="Times New Roman"/>
          <w:sz w:val="24"/>
          <w:szCs w:val="24"/>
        </w:rPr>
        <w:t xml:space="preserve">xial </w:t>
      </w:r>
      <w:r w:rsidRPr="001A1928">
        <w:rPr>
          <w:rFonts w:hAnsi="Times New Roman" w:cs="Times New Roman"/>
          <w:sz w:val="24"/>
          <w:szCs w:val="24"/>
        </w:rPr>
        <w:t>position</w:t>
      </w:r>
      <w:r w:rsidR="00E96F32" w:rsidRPr="001A1928">
        <w:rPr>
          <w:rFonts w:hAnsi="Times New Roman" w:cs="Times New Roman"/>
          <w:sz w:val="24"/>
          <w:szCs w:val="24"/>
        </w:rPr>
        <w:t>s</w:t>
      </w:r>
      <w:r w:rsidRPr="001A1928">
        <w:rPr>
          <w:rFonts w:hAnsi="Times New Roman" w:cs="Times New Roman"/>
          <w:sz w:val="24"/>
          <w:szCs w:val="24"/>
        </w:rPr>
        <w:t xml:space="preserve">. The </w:t>
      </w:r>
      <w:r w:rsidR="003276BA" w:rsidRPr="001A1928">
        <w:rPr>
          <w:rFonts w:hAnsi="Times New Roman" w:cs="Times New Roman"/>
          <w:sz w:val="24"/>
          <w:szCs w:val="24"/>
        </w:rPr>
        <w:t>Zn</w:t>
      </w:r>
      <w:r w:rsidRPr="001A1928">
        <w:rPr>
          <w:rFonts w:hAnsi="Times New Roman" w:cs="Times New Roman"/>
          <w:sz w:val="24"/>
          <w:szCs w:val="24"/>
        </w:rPr>
        <w:t xml:space="preserve"> atom deviates from the least-squares plane defined by the </w:t>
      </w:r>
      <w:r w:rsidR="00B618D9" w:rsidRPr="001A1928">
        <w:rPr>
          <w:rFonts w:hAnsi="Times New Roman" w:cs="Times New Roman"/>
          <w:sz w:val="24"/>
          <w:szCs w:val="24"/>
        </w:rPr>
        <w:t>three</w:t>
      </w:r>
      <w:r w:rsidRPr="001A1928">
        <w:rPr>
          <w:rFonts w:hAnsi="Times New Roman" w:cs="Times New Roman"/>
          <w:sz w:val="24"/>
          <w:szCs w:val="24"/>
        </w:rPr>
        <w:t xml:space="preserve"> </w:t>
      </w:r>
      <w:r w:rsidR="003276BA" w:rsidRPr="001A1928">
        <w:rPr>
          <w:rFonts w:hAnsi="Times New Roman" w:cs="Times New Roman"/>
          <w:sz w:val="24"/>
          <w:szCs w:val="24"/>
        </w:rPr>
        <w:t>equatorial</w:t>
      </w:r>
      <w:r w:rsidRPr="001A1928">
        <w:rPr>
          <w:rFonts w:hAnsi="Times New Roman" w:cs="Times New Roman"/>
          <w:sz w:val="24"/>
          <w:szCs w:val="24"/>
        </w:rPr>
        <w:t xml:space="preserve"> donor atoms by 0.</w:t>
      </w:r>
      <w:r w:rsidR="00B04689" w:rsidRPr="001A1928">
        <w:rPr>
          <w:rFonts w:hAnsi="Times New Roman" w:cs="Times New Roman"/>
          <w:sz w:val="24"/>
          <w:szCs w:val="24"/>
        </w:rPr>
        <w:t>187</w:t>
      </w:r>
      <w:r w:rsidRPr="001A1928">
        <w:rPr>
          <w:rFonts w:hAnsi="Times New Roman" w:cs="Times New Roman"/>
          <w:sz w:val="24"/>
          <w:szCs w:val="24"/>
        </w:rPr>
        <w:t xml:space="preserve">(1) Å. </w:t>
      </w:r>
      <w:r w:rsidR="00114D7E" w:rsidRPr="001A1928">
        <w:rPr>
          <w:rFonts w:hAnsi="Times New Roman" w:cs="Times New Roman"/>
          <w:sz w:val="24"/>
          <w:szCs w:val="24"/>
        </w:rPr>
        <w:t xml:space="preserve">The coordination geometry can be defined as distorted trigonal bipyramid because the structural index </w:t>
      </w:r>
      <w:r w:rsidR="00114D7E" w:rsidRPr="001A1928">
        <w:rPr>
          <w:rFonts w:hAnsi="Times New Roman" w:cs="Times New Roman"/>
          <w:i/>
          <w:sz w:val="24"/>
          <w:szCs w:val="24"/>
        </w:rPr>
        <w:t>τ</w:t>
      </w:r>
      <w:r w:rsidR="00114D7E" w:rsidRPr="001A1928">
        <w:rPr>
          <w:rFonts w:hAnsi="Times New Roman" w:cs="Times New Roman"/>
          <w:sz w:val="24"/>
          <w:szCs w:val="24"/>
        </w:rPr>
        <w:t xml:space="preserve"> value is 0.68.</w:t>
      </w:r>
      <w:r w:rsidR="00DF29CA" w:rsidRPr="001A1928">
        <w:rPr>
          <w:rFonts w:hAnsi="Times New Roman" w:cs="Times New Roman"/>
          <w:sz w:val="24"/>
          <w:szCs w:val="24"/>
          <w:vertAlign w:val="superscript"/>
        </w:rPr>
        <w:t>17</w:t>
      </w:r>
      <w:r w:rsidR="00114D7E" w:rsidRPr="001A1928">
        <w:rPr>
          <w:rFonts w:hAnsi="Times New Roman" w:cs="Times New Roman"/>
          <w:sz w:val="24"/>
          <w:szCs w:val="24"/>
        </w:rPr>
        <w:t xml:space="preserve"> </w:t>
      </w:r>
      <w:r w:rsidRPr="001A1928">
        <w:rPr>
          <w:rFonts w:hAnsi="Times New Roman" w:cs="Times New Roman"/>
          <w:sz w:val="24"/>
          <w:szCs w:val="24"/>
        </w:rPr>
        <w:t xml:space="preserve">The bond lengths of the </w:t>
      </w:r>
      <w:r w:rsidR="00B04689" w:rsidRPr="001A1928">
        <w:rPr>
          <w:rFonts w:hAnsi="Times New Roman" w:cs="Times New Roman"/>
          <w:sz w:val="24"/>
          <w:szCs w:val="24"/>
        </w:rPr>
        <w:t>Zn</w:t>
      </w:r>
      <w:r w:rsidRPr="001A1928">
        <w:rPr>
          <w:rFonts w:hAnsi="Times New Roman" w:cs="Times New Roman"/>
          <w:sz w:val="24"/>
          <w:szCs w:val="24"/>
        </w:rPr>
        <w:t>-O (1.9</w:t>
      </w:r>
      <w:r w:rsidR="00A76C3D" w:rsidRPr="001A1928">
        <w:rPr>
          <w:rFonts w:hAnsi="Times New Roman" w:cs="Times New Roman"/>
          <w:sz w:val="24"/>
          <w:szCs w:val="24"/>
        </w:rPr>
        <w:t>88</w:t>
      </w:r>
      <w:r w:rsidRPr="001A1928">
        <w:rPr>
          <w:rFonts w:hAnsi="Times New Roman" w:cs="Times New Roman"/>
          <w:sz w:val="24"/>
          <w:szCs w:val="24"/>
        </w:rPr>
        <w:t>(</w:t>
      </w:r>
      <w:r w:rsidR="00A76C3D" w:rsidRPr="001A1928">
        <w:rPr>
          <w:rFonts w:hAnsi="Times New Roman" w:cs="Times New Roman"/>
          <w:sz w:val="24"/>
          <w:szCs w:val="24"/>
        </w:rPr>
        <w:t>2</w:t>
      </w:r>
      <w:r w:rsidRPr="001A1928">
        <w:rPr>
          <w:rFonts w:hAnsi="Times New Roman" w:cs="Times New Roman"/>
          <w:sz w:val="24"/>
          <w:szCs w:val="24"/>
        </w:rPr>
        <w:t>)-2.</w:t>
      </w:r>
      <w:r w:rsidR="00A76C3D" w:rsidRPr="001A1928">
        <w:rPr>
          <w:rFonts w:hAnsi="Times New Roman" w:cs="Times New Roman"/>
          <w:sz w:val="24"/>
          <w:szCs w:val="24"/>
        </w:rPr>
        <w:t>247</w:t>
      </w:r>
      <w:r w:rsidRPr="001A1928">
        <w:rPr>
          <w:rFonts w:hAnsi="Times New Roman" w:cs="Times New Roman"/>
          <w:sz w:val="24"/>
          <w:szCs w:val="24"/>
        </w:rPr>
        <w:t>(2) Å) and Cu-N (1.9</w:t>
      </w:r>
      <w:r w:rsidR="00A76C3D" w:rsidRPr="001A1928">
        <w:rPr>
          <w:rFonts w:hAnsi="Times New Roman" w:cs="Times New Roman"/>
          <w:sz w:val="24"/>
          <w:szCs w:val="24"/>
        </w:rPr>
        <w:t>93</w:t>
      </w:r>
      <w:r w:rsidRPr="001A1928">
        <w:rPr>
          <w:rFonts w:hAnsi="Times New Roman" w:cs="Times New Roman"/>
          <w:sz w:val="24"/>
          <w:szCs w:val="24"/>
        </w:rPr>
        <w:t>(2)-</w:t>
      </w:r>
      <w:r w:rsidR="00A76C3D" w:rsidRPr="001A1928">
        <w:rPr>
          <w:rFonts w:hAnsi="Times New Roman" w:cs="Times New Roman"/>
          <w:sz w:val="24"/>
          <w:szCs w:val="24"/>
        </w:rPr>
        <w:t>2</w:t>
      </w:r>
      <w:r w:rsidRPr="001A1928">
        <w:rPr>
          <w:rFonts w:hAnsi="Times New Roman" w:cs="Times New Roman"/>
          <w:sz w:val="24"/>
          <w:szCs w:val="24"/>
        </w:rPr>
        <w:t>.</w:t>
      </w:r>
      <w:r w:rsidR="00A76C3D" w:rsidRPr="001A1928">
        <w:rPr>
          <w:rFonts w:hAnsi="Times New Roman" w:cs="Times New Roman"/>
          <w:sz w:val="24"/>
          <w:szCs w:val="24"/>
        </w:rPr>
        <w:t>016</w:t>
      </w:r>
      <w:r w:rsidRPr="001A1928">
        <w:rPr>
          <w:rFonts w:hAnsi="Times New Roman" w:cs="Times New Roman"/>
          <w:sz w:val="24"/>
          <w:szCs w:val="24"/>
        </w:rPr>
        <w:t xml:space="preserve">(2) Å) </w:t>
      </w:r>
      <w:r w:rsidR="00A76C3D" w:rsidRPr="001A1928">
        <w:rPr>
          <w:rFonts w:hAnsi="Times New Roman" w:cs="Times New Roman"/>
          <w:sz w:val="24"/>
          <w:szCs w:val="24"/>
        </w:rPr>
        <w:t>of t</w:t>
      </w:r>
      <w:r w:rsidRPr="001A1928">
        <w:rPr>
          <w:rFonts w:hAnsi="Times New Roman" w:cs="Times New Roman"/>
          <w:sz w:val="24"/>
          <w:szCs w:val="24"/>
        </w:rPr>
        <w:t xml:space="preserve">he complex are comparable to those observed in the </w:t>
      </w:r>
      <w:r w:rsidR="00A76C3D" w:rsidRPr="001A1928">
        <w:rPr>
          <w:rFonts w:hAnsi="Times New Roman" w:cs="Times New Roman"/>
          <w:sz w:val="24"/>
          <w:szCs w:val="24"/>
        </w:rPr>
        <w:t>zinc</w:t>
      </w:r>
      <w:r w:rsidRPr="001A1928">
        <w:rPr>
          <w:rFonts w:hAnsi="Times New Roman" w:cs="Times New Roman"/>
          <w:sz w:val="24"/>
          <w:szCs w:val="24"/>
        </w:rPr>
        <w:t>(II) complexes with Schiff base ligands.</w:t>
      </w:r>
      <w:r w:rsidR="00DF29CA" w:rsidRPr="001A1928">
        <w:rPr>
          <w:rFonts w:hAnsi="Times New Roman" w:cs="Times New Roman"/>
          <w:sz w:val="24"/>
          <w:szCs w:val="24"/>
          <w:vertAlign w:val="superscript"/>
        </w:rPr>
        <w:t>19</w:t>
      </w:r>
      <w:r w:rsidRPr="001A1928">
        <w:rPr>
          <w:rFonts w:hAnsi="Times New Roman" w:cs="Times New Roman"/>
          <w:sz w:val="24"/>
          <w:szCs w:val="24"/>
        </w:rPr>
        <w:t xml:space="preserve"> </w:t>
      </w:r>
    </w:p>
    <w:p w:rsidR="008D4041" w:rsidRPr="001A1928" w:rsidRDefault="008D4041"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 xml:space="preserve">In the crystal structure of complex </w:t>
      </w:r>
      <w:r w:rsidRPr="001A1928">
        <w:rPr>
          <w:rFonts w:hAnsi="Times New Roman" w:cs="Times New Roman"/>
          <w:b/>
          <w:sz w:val="24"/>
          <w:szCs w:val="24"/>
        </w:rPr>
        <w:t>1</w:t>
      </w:r>
      <w:r w:rsidRPr="001A1928">
        <w:rPr>
          <w:rFonts w:hAnsi="Times New Roman" w:cs="Times New Roman"/>
          <w:sz w:val="24"/>
          <w:szCs w:val="24"/>
        </w:rPr>
        <w:t>, the [</w:t>
      </w:r>
      <w:r w:rsidR="00D51DF5" w:rsidRPr="001A1928">
        <w:rPr>
          <w:rFonts w:hAnsi="Times New Roman" w:cs="Times New Roman"/>
          <w:sz w:val="24"/>
          <w:szCs w:val="24"/>
        </w:rPr>
        <w:t>Zn</w:t>
      </w:r>
      <w:r w:rsidRPr="001A1928">
        <w:rPr>
          <w:rFonts w:hAnsi="Times New Roman" w:cs="Times New Roman"/>
          <w:sz w:val="24"/>
          <w:szCs w:val="24"/>
        </w:rPr>
        <w:t xml:space="preserve">L] units are linked by dicyanamide ligands, to form one dimensional chain structure along the </w:t>
      </w:r>
      <w:r w:rsidRPr="001A1928">
        <w:rPr>
          <w:rFonts w:hAnsi="Times New Roman" w:cs="Times New Roman"/>
          <w:i/>
          <w:sz w:val="24"/>
          <w:szCs w:val="24"/>
        </w:rPr>
        <w:t>a</w:t>
      </w:r>
      <w:r w:rsidRPr="001A1928">
        <w:rPr>
          <w:rFonts w:hAnsi="Times New Roman" w:cs="Times New Roman"/>
          <w:sz w:val="24"/>
          <w:szCs w:val="24"/>
        </w:rPr>
        <w:t xml:space="preserve"> axis. The chains are further linked through intermolecular hydrogen bonds of O‒H···O hydrogen bonds (O2‒H2 = 0.85(1) Å, H2···O1</w:t>
      </w:r>
      <w:r w:rsidRPr="001A1928">
        <w:rPr>
          <w:rFonts w:hAnsi="Times New Roman" w:cs="Times New Roman"/>
          <w:sz w:val="24"/>
          <w:szCs w:val="24"/>
          <w:vertAlign w:val="superscript"/>
        </w:rPr>
        <w:t>i</w:t>
      </w:r>
      <w:r w:rsidRPr="001A1928">
        <w:rPr>
          <w:rFonts w:hAnsi="Times New Roman" w:cs="Times New Roman"/>
          <w:sz w:val="24"/>
          <w:szCs w:val="24"/>
        </w:rPr>
        <w:t xml:space="preserve"> = 1.9</w:t>
      </w:r>
      <w:r w:rsidR="00D51DF5" w:rsidRPr="001A1928">
        <w:rPr>
          <w:rFonts w:hAnsi="Times New Roman" w:cs="Times New Roman"/>
          <w:sz w:val="24"/>
          <w:szCs w:val="24"/>
        </w:rPr>
        <w:t>1</w:t>
      </w:r>
      <w:r w:rsidRPr="001A1928">
        <w:rPr>
          <w:rFonts w:hAnsi="Times New Roman" w:cs="Times New Roman"/>
          <w:sz w:val="24"/>
          <w:szCs w:val="24"/>
        </w:rPr>
        <w:t>(1) Å, O2···O1</w:t>
      </w:r>
      <w:r w:rsidRPr="001A1928">
        <w:rPr>
          <w:rFonts w:hAnsi="Times New Roman" w:cs="Times New Roman"/>
          <w:sz w:val="24"/>
          <w:szCs w:val="24"/>
          <w:vertAlign w:val="superscript"/>
        </w:rPr>
        <w:t>i</w:t>
      </w:r>
      <w:r w:rsidRPr="001A1928">
        <w:rPr>
          <w:rFonts w:hAnsi="Times New Roman" w:cs="Times New Roman"/>
          <w:sz w:val="24"/>
          <w:szCs w:val="24"/>
        </w:rPr>
        <w:t xml:space="preserve"> = 2.7</w:t>
      </w:r>
      <w:r w:rsidR="00D51DF5" w:rsidRPr="001A1928">
        <w:rPr>
          <w:rFonts w:hAnsi="Times New Roman" w:cs="Times New Roman"/>
          <w:sz w:val="24"/>
          <w:szCs w:val="24"/>
        </w:rPr>
        <w:t>1</w:t>
      </w:r>
      <w:r w:rsidRPr="001A1928">
        <w:rPr>
          <w:rFonts w:hAnsi="Times New Roman" w:cs="Times New Roman"/>
          <w:sz w:val="24"/>
          <w:szCs w:val="24"/>
        </w:rPr>
        <w:t>4(3) Å, O2‒H2···O1</w:t>
      </w:r>
      <w:r w:rsidRPr="001A1928">
        <w:rPr>
          <w:rFonts w:hAnsi="Times New Roman" w:cs="Times New Roman"/>
          <w:sz w:val="24"/>
          <w:szCs w:val="24"/>
          <w:vertAlign w:val="superscript"/>
        </w:rPr>
        <w:t>i</w:t>
      </w:r>
      <w:r w:rsidRPr="001A1928">
        <w:rPr>
          <w:rFonts w:hAnsi="Times New Roman" w:cs="Times New Roman"/>
          <w:sz w:val="24"/>
          <w:szCs w:val="24"/>
        </w:rPr>
        <w:t xml:space="preserve"> = </w:t>
      </w:r>
      <w:r w:rsidRPr="001A1928">
        <w:rPr>
          <w:rFonts w:hAnsi="Times New Roman" w:cs="Times New Roman"/>
          <w:sz w:val="24"/>
          <w:szCs w:val="24"/>
        </w:rPr>
        <w:lastRenderedPageBreak/>
        <w:t>1</w:t>
      </w:r>
      <w:r w:rsidR="00D51DF5" w:rsidRPr="001A1928">
        <w:rPr>
          <w:rFonts w:hAnsi="Times New Roman" w:cs="Times New Roman"/>
          <w:sz w:val="24"/>
          <w:szCs w:val="24"/>
        </w:rPr>
        <w:t>61</w:t>
      </w:r>
      <w:r w:rsidRPr="001A1928">
        <w:rPr>
          <w:rFonts w:hAnsi="Times New Roman" w:cs="Times New Roman"/>
          <w:sz w:val="24"/>
          <w:szCs w:val="24"/>
        </w:rPr>
        <w:t xml:space="preserve">(4)º, symmetry code for i: ‒ </w:t>
      </w:r>
      <w:r w:rsidRPr="001A1928">
        <w:rPr>
          <w:rFonts w:hAnsi="Times New Roman" w:cs="Times New Roman"/>
          <w:i/>
          <w:sz w:val="24"/>
          <w:szCs w:val="24"/>
        </w:rPr>
        <w:t>x</w:t>
      </w:r>
      <w:r w:rsidRPr="001A1928">
        <w:rPr>
          <w:rFonts w:hAnsi="Times New Roman" w:cs="Times New Roman"/>
          <w:sz w:val="24"/>
          <w:szCs w:val="24"/>
        </w:rPr>
        <w:t xml:space="preserve">, ‒1 </w:t>
      </w:r>
      <w:r w:rsidR="00D51DF5" w:rsidRPr="001A1928">
        <w:rPr>
          <w:rFonts w:hAnsi="Times New Roman" w:cs="Times New Roman"/>
          <w:sz w:val="24"/>
          <w:szCs w:val="24"/>
        </w:rPr>
        <w:t>‒</w:t>
      </w:r>
      <w:r w:rsidRPr="001A1928">
        <w:rPr>
          <w:rFonts w:hAnsi="Times New Roman" w:cs="Times New Roman"/>
          <w:sz w:val="24"/>
          <w:szCs w:val="24"/>
        </w:rPr>
        <w:t xml:space="preserve"> </w:t>
      </w:r>
      <w:r w:rsidRPr="001A1928">
        <w:rPr>
          <w:rFonts w:hAnsi="Times New Roman" w:cs="Times New Roman"/>
          <w:i/>
          <w:sz w:val="24"/>
          <w:szCs w:val="24"/>
        </w:rPr>
        <w:t>y</w:t>
      </w:r>
      <w:r w:rsidRPr="001A1928">
        <w:rPr>
          <w:rFonts w:hAnsi="Times New Roman" w:cs="Times New Roman"/>
          <w:sz w:val="24"/>
          <w:szCs w:val="24"/>
        </w:rPr>
        <w:t xml:space="preserve">, ‒ </w:t>
      </w:r>
      <w:r w:rsidRPr="001A1928">
        <w:rPr>
          <w:rFonts w:hAnsi="Times New Roman" w:cs="Times New Roman"/>
          <w:i/>
          <w:sz w:val="24"/>
          <w:szCs w:val="24"/>
        </w:rPr>
        <w:t>z</w:t>
      </w:r>
      <w:r w:rsidRPr="001A1928">
        <w:rPr>
          <w:rFonts w:hAnsi="Times New Roman" w:cs="Times New Roman"/>
          <w:sz w:val="24"/>
          <w:szCs w:val="24"/>
        </w:rPr>
        <w:t>)</w:t>
      </w:r>
      <w:r w:rsidR="00D51DF5" w:rsidRPr="001A1928">
        <w:rPr>
          <w:rFonts w:hAnsi="Times New Roman" w:cs="Times New Roman"/>
          <w:sz w:val="24"/>
          <w:szCs w:val="24"/>
        </w:rPr>
        <w:t xml:space="preserve"> along the </w:t>
      </w:r>
      <w:r w:rsidR="00D51DF5" w:rsidRPr="001A1928">
        <w:rPr>
          <w:rFonts w:hAnsi="Times New Roman" w:cs="Times New Roman"/>
          <w:i/>
          <w:sz w:val="24"/>
          <w:szCs w:val="24"/>
        </w:rPr>
        <w:t>b</w:t>
      </w:r>
      <w:r w:rsidR="00D51DF5" w:rsidRPr="001A1928">
        <w:rPr>
          <w:rFonts w:hAnsi="Times New Roman" w:cs="Times New Roman"/>
          <w:sz w:val="24"/>
          <w:szCs w:val="24"/>
        </w:rPr>
        <w:t xml:space="preserve"> axis</w:t>
      </w:r>
      <w:r w:rsidRPr="001A1928">
        <w:rPr>
          <w:rFonts w:hAnsi="Times New Roman" w:cs="Times New Roman"/>
          <w:sz w:val="24"/>
          <w:szCs w:val="24"/>
        </w:rPr>
        <w:t xml:space="preserve">, to form two dimensional network along the </w:t>
      </w:r>
      <w:r w:rsidRPr="001A1928">
        <w:rPr>
          <w:rFonts w:hAnsi="Times New Roman" w:cs="Times New Roman"/>
          <w:i/>
          <w:sz w:val="24"/>
          <w:szCs w:val="24"/>
        </w:rPr>
        <w:t>a</w:t>
      </w:r>
      <w:r w:rsidR="00D51DF5" w:rsidRPr="001A1928">
        <w:rPr>
          <w:rFonts w:hAnsi="Times New Roman" w:cs="Times New Roman"/>
          <w:i/>
          <w:sz w:val="24"/>
          <w:szCs w:val="24"/>
        </w:rPr>
        <w:t>b</w:t>
      </w:r>
      <w:r w:rsidRPr="001A1928">
        <w:rPr>
          <w:rFonts w:hAnsi="Times New Roman" w:cs="Times New Roman"/>
          <w:sz w:val="24"/>
          <w:szCs w:val="24"/>
        </w:rPr>
        <w:t xml:space="preserve"> plane (Figure</w:t>
      </w:r>
      <w:r w:rsidR="00D51DF5" w:rsidRPr="001A1928">
        <w:rPr>
          <w:rFonts w:hAnsi="Times New Roman" w:cs="Times New Roman"/>
          <w:sz w:val="24"/>
          <w:szCs w:val="24"/>
        </w:rPr>
        <w:t>s</w:t>
      </w:r>
      <w:r w:rsidRPr="001A1928">
        <w:rPr>
          <w:rFonts w:hAnsi="Times New Roman" w:cs="Times New Roman"/>
          <w:sz w:val="24"/>
          <w:szCs w:val="24"/>
        </w:rPr>
        <w:t xml:space="preserve"> </w:t>
      </w:r>
      <w:r w:rsidR="00D51DF5" w:rsidRPr="001A1928">
        <w:rPr>
          <w:rFonts w:hAnsi="Times New Roman" w:cs="Times New Roman"/>
          <w:sz w:val="24"/>
          <w:szCs w:val="24"/>
        </w:rPr>
        <w:t>5 and 6</w:t>
      </w:r>
      <w:r w:rsidRPr="001A1928">
        <w:rPr>
          <w:rFonts w:hAnsi="Times New Roman" w:cs="Times New Roman"/>
          <w:sz w:val="24"/>
          <w:szCs w:val="24"/>
        </w:rPr>
        <w:t xml:space="preserve">). </w:t>
      </w:r>
    </w:p>
    <w:p w:rsidR="00BD7CBA" w:rsidRPr="001A1928" w:rsidRDefault="00BD7CBA" w:rsidP="00BD7CBA">
      <w:pPr>
        <w:adjustRightInd w:val="0"/>
        <w:snapToGrid w:val="0"/>
        <w:spacing w:line="360" w:lineRule="auto"/>
        <w:rPr>
          <w:rFonts w:hAnsi="Times New Roman" w:cs="Times New Roman"/>
          <w:sz w:val="24"/>
          <w:szCs w:val="24"/>
        </w:rPr>
      </w:pPr>
      <w:r w:rsidRPr="001A1928">
        <w:rPr>
          <w:rFonts w:hAnsi="Times New Roman" w:cs="Times New Roman"/>
          <w:noProof/>
          <w:sz w:val="24"/>
          <w:szCs w:val="24"/>
        </w:rPr>
        <w:drawing>
          <wp:inline distT="0" distB="0" distL="0" distR="0">
            <wp:extent cx="3862426" cy="2750515"/>
            <wp:effectExtent l="19050" t="0" r="4724" b="0"/>
            <wp:docPr id="10" name="图片 11" descr="fig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12" cstate="print"/>
                    <a:srcRect l="14899" t="15619" r="11852" b="16876"/>
                    <a:stretch>
                      <a:fillRect/>
                    </a:stretch>
                  </pic:blipFill>
                  <pic:spPr>
                    <a:xfrm>
                      <a:off x="0" y="0"/>
                      <a:ext cx="3862426" cy="2750515"/>
                    </a:xfrm>
                    <a:prstGeom prst="rect">
                      <a:avLst/>
                    </a:prstGeom>
                  </pic:spPr>
                </pic:pic>
              </a:graphicData>
            </a:graphic>
          </wp:inline>
        </w:drawing>
      </w:r>
    </w:p>
    <w:p w:rsidR="00BD7CBA" w:rsidRPr="001A1928" w:rsidRDefault="00BD7CBA" w:rsidP="00BD7CBA">
      <w:pPr>
        <w:autoSpaceDE w:val="0"/>
        <w:autoSpaceDN w:val="0"/>
        <w:adjustRightInd w:val="0"/>
        <w:snapToGrid w:val="0"/>
        <w:spacing w:line="360" w:lineRule="auto"/>
        <w:rPr>
          <w:rFonts w:hAnsi="Times New Roman" w:cs="Times New Roman"/>
          <w:sz w:val="24"/>
          <w:szCs w:val="24"/>
        </w:rPr>
      </w:pPr>
      <w:r w:rsidRPr="00BD7CBA">
        <w:rPr>
          <w:rFonts w:hAnsi="Times New Roman" w:cs="Times New Roman"/>
          <w:b/>
          <w:sz w:val="24"/>
          <w:szCs w:val="24"/>
        </w:rPr>
        <w:t>Figure 4.</w:t>
      </w:r>
      <w:r w:rsidRPr="001A1928">
        <w:rPr>
          <w:rFonts w:hAnsi="Times New Roman" w:cs="Times New Roman"/>
          <w:sz w:val="24"/>
          <w:szCs w:val="24"/>
        </w:rPr>
        <w:t xml:space="preserve"> Molecular structure of </w:t>
      </w:r>
      <w:r w:rsidRPr="001A1928">
        <w:rPr>
          <w:rFonts w:hAnsi="Times New Roman" w:cs="Times New Roman"/>
          <w:b/>
          <w:sz w:val="24"/>
          <w:szCs w:val="24"/>
        </w:rPr>
        <w:t>2</w:t>
      </w:r>
      <w:r w:rsidRPr="001A1928">
        <w:rPr>
          <w:rFonts w:hAnsi="Times New Roman" w:cs="Times New Roman"/>
          <w:sz w:val="24"/>
          <w:szCs w:val="24"/>
        </w:rPr>
        <w:t xml:space="preserve">, showing the atom-numbering scheme. Displacement ellipsoids for non-hydrogen atoms are drawn at 30% probability level. Atoms labeled with the suffix A are related to the symmetry operation ‒1 + </w:t>
      </w:r>
      <w:r w:rsidRPr="001A1928">
        <w:rPr>
          <w:rFonts w:hAnsi="Times New Roman" w:cs="Times New Roman"/>
          <w:i/>
          <w:sz w:val="24"/>
          <w:szCs w:val="24"/>
        </w:rPr>
        <w:t>x</w:t>
      </w:r>
      <w:r w:rsidRPr="001A1928">
        <w:rPr>
          <w:rFonts w:hAnsi="Times New Roman" w:cs="Times New Roman"/>
          <w:sz w:val="24"/>
          <w:szCs w:val="24"/>
        </w:rPr>
        <w:t xml:space="preserve">, </w:t>
      </w:r>
      <w:r w:rsidRPr="001A1928">
        <w:rPr>
          <w:rFonts w:hAnsi="Times New Roman" w:cs="Times New Roman"/>
          <w:i/>
          <w:sz w:val="24"/>
          <w:szCs w:val="24"/>
        </w:rPr>
        <w:t>y</w:t>
      </w:r>
      <w:r w:rsidRPr="001A1928">
        <w:rPr>
          <w:rFonts w:hAnsi="Times New Roman" w:cs="Times New Roman"/>
          <w:sz w:val="24"/>
          <w:szCs w:val="24"/>
        </w:rPr>
        <w:t xml:space="preserve">, </w:t>
      </w:r>
      <w:r w:rsidRPr="001A1928">
        <w:rPr>
          <w:rFonts w:hAnsi="Times New Roman" w:cs="Times New Roman"/>
          <w:i/>
          <w:sz w:val="24"/>
          <w:szCs w:val="24"/>
        </w:rPr>
        <w:t>z</w:t>
      </w:r>
      <w:r w:rsidRPr="001A1928">
        <w:rPr>
          <w:rFonts w:hAnsi="Times New Roman" w:cs="Times New Roman"/>
          <w:sz w:val="24"/>
          <w:szCs w:val="24"/>
        </w:rPr>
        <w:t xml:space="preserve">. </w:t>
      </w:r>
    </w:p>
    <w:p w:rsidR="00BD7CBA" w:rsidRPr="001A1928" w:rsidRDefault="00BD7CBA" w:rsidP="00BD7CBA">
      <w:pPr>
        <w:adjustRightInd w:val="0"/>
        <w:snapToGrid w:val="0"/>
        <w:spacing w:line="360" w:lineRule="auto"/>
        <w:rPr>
          <w:rFonts w:hAnsi="Times New Roman" w:cs="Times New Roman"/>
          <w:sz w:val="24"/>
          <w:szCs w:val="24"/>
        </w:rPr>
      </w:pPr>
    </w:p>
    <w:p w:rsidR="00BD7CBA" w:rsidRPr="001A1928" w:rsidRDefault="00BD7CBA" w:rsidP="00BD7CBA">
      <w:pPr>
        <w:adjustRightInd w:val="0"/>
        <w:snapToGrid w:val="0"/>
        <w:spacing w:line="360" w:lineRule="auto"/>
        <w:rPr>
          <w:rFonts w:hAnsi="Times New Roman" w:cs="Times New Roman"/>
          <w:b/>
          <w:sz w:val="24"/>
          <w:szCs w:val="24"/>
        </w:rPr>
      </w:pPr>
      <w:r w:rsidRPr="001A1928">
        <w:rPr>
          <w:rFonts w:hAnsi="Times New Roman" w:cs="Times New Roman"/>
          <w:b/>
          <w:noProof/>
          <w:sz w:val="24"/>
          <w:szCs w:val="24"/>
        </w:rPr>
        <w:drawing>
          <wp:inline distT="0" distB="0" distL="0" distR="0">
            <wp:extent cx="3187268" cy="3240634"/>
            <wp:effectExtent l="19050" t="0" r="0" b="0"/>
            <wp:docPr id="11" name="图片 12" descr="fig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tiff"/>
                    <pic:cNvPicPr/>
                  </pic:nvPicPr>
                  <pic:blipFill>
                    <a:blip r:embed="rId13" cstate="print"/>
                    <a:srcRect l="19887" t="8259" r="19719" b="12208"/>
                    <a:stretch>
                      <a:fillRect/>
                    </a:stretch>
                  </pic:blipFill>
                  <pic:spPr>
                    <a:xfrm>
                      <a:off x="0" y="0"/>
                      <a:ext cx="3187268" cy="3240634"/>
                    </a:xfrm>
                    <a:prstGeom prst="rect">
                      <a:avLst/>
                    </a:prstGeom>
                  </pic:spPr>
                </pic:pic>
              </a:graphicData>
            </a:graphic>
          </wp:inline>
        </w:drawing>
      </w:r>
    </w:p>
    <w:p w:rsidR="00BD7CBA" w:rsidRPr="001A1928" w:rsidRDefault="00BD7CBA" w:rsidP="00BD7CBA">
      <w:pPr>
        <w:autoSpaceDE w:val="0"/>
        <w:autoSpaceDN w:val="0"/>
        <w:adjustRightInd w:val="0"/>
        <w:snapToGrid w:val="0"/>
        <w:spacing w:line="360" w:lineRule="auto"/>
        <w:rPr>
          <w:rFonts w:hAnsi="Times New Roman" w:cs="Times New Roman"/>
          <w:sz w:val="24"/>
          <w:szCs w:val="24"/>
        </w:rPr>
      </w:pPr>
      <w:r w:rsidRPr="00BD7CBA">
        <w:rPr>
          <w:rFonts w:hAnsi="Times New Roman" w:cs="Times New Roman"/>
          <w:b/>
          <w:sz w:val="24"/>
          <w:szCs w:val="24"/>
        </w:rPr>
        <w:t xml:space="preserve">Figure 5. </w:t>
      </w:r>
      <w:r w:rsidRPr="001A1928">
        <w:rPr>
          <w:rFonts w:hAnsi="Times New Roman" w:cs="Times New Roman"/>
          <w:sz w:val="24"/>
          <w:szCs w:val="24"/>
        </w:rPr>
        <w:t xml:space="preserve">Molecular packing diagram of </w:t>
      </w:r>
      <w:r w:rsidRPr="001A1928">
        <w:rPr>
          <w:rFonts w:hAnsi="Times New Roman" w:cs="Times New Roman"/>
          <w:b/>
          <w:sz w:val="24"/>
          <w:szCs w:val="24"/>
        </w:rPr>
        <w:t>2</w:t>
      </w:r>
      <w:r w:rsidRPr="001A1928">
        <w:rPr>
          <w:rFonts w:hAnsi="Times New Roman" w:cs="Times New Roman"/>
          <w:sz w:val="24"/>
          <w:szCs w:val="24"/>
        </w:rPr>
        <w:t xml:space="preserve">, viewed along the </w:t>
      </w:r>
      <w:r w:rsidRPr="001A1928">
        <w:rPr>
          <w:rFonts w:hAnsi="Times New Roman" w:cs="Times New Roman"/>
          <w:i/>
          <w:sz w:val="24"/>
          <w:szCs w:val="24"/>
        </w:rPr>
        <w:t>a</w:t>
      </w:r>
      <w:r w:rsidRPr="001A1928">
        <w:rPr>
          <w:rFonts w:hAnsi="Times New Roman" w:cs="Times New Roman"/>
          <w:sz w:val="24"/>
          <w:szCs w:val="24"/>
        </w:rPr>
        <w:t xml:space="preserve"> axis. Hydrogen bonds are shown as dashed lines. </w:t>
      </w:r>
    </w:p>
    <w:p w:rsidR="00BD7CBA" w:rsidRPr="001A1928" w:rsidRDefault="00BD7CBA" w:rsidP="00BD7CBA">
      <w:pPr>
        <w:autoSpaceDE w:val="0"/>
        <w:autoSpaceDN w:val="0"/>
        <w:adjustRightInd w:val="0"/>
        <w:snapToGrid w:val="0"/>
        <w:spacing w:line="360" w:lineRule="auto"/>
        <w:rPr>
          <w:rFonts w:hAnsi="Times New Roman" w:cs="Times New Roman"/>
          <w:sz w:val="24"/>
          <w:szCs w:val="24"/>
        </w:rPr>
      </w:pPr>
    </w:p>
    <w:p w:rsidR="00BD7CBA" w:rsidRPr="001A1928" w:rsidRDefault="00BD7CBA" w:rsidP="00BD7CBA">
      <w:pPr>
        <w:adjustRightInd w:val="0"/>
        <w:snapToGrid w:val="0"/>
        <w:spacing w:line="360" w:lineRule="auto"/>
        <w:rPr>
          <w:rFonts w:hAnsi="Times New Roman" w:cs="Times New Roman"/>
          <w:b/>
          <w:sz w:val="24"/>
          <w:szCs w:val="24"/>
        </w:rPr>
      </w:pPr>
      <w:r w:rsidRPr="001A1928">
        <w:rPr>
          <w:rFonts w:hAnsi="Times New Roman" w:cs="Times New Roman"/>
          <w:b/>
          <w:noProof/>
          <w:sz w:val="24"/>
          <w:szCs w:val="24"/>
        </w:rPr>
        <w:lastRenderedPageBreak/>
        <w:drawing>
          <wp:inline distT="0" distB="0" distL="0" distR="0">
            <wp:extent cx="1765859" cy="3330774"/>
            <wp:effectExtent l="19050" t="0" r="5791" b="0"/>
            <wp:docPr id="15" name="图片 13" descr="fig2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tiff"/>
                    <pic:cNvPicPr/>
                  </pic:nvPicPr>
                  <pic:blipFill>
                    <a:blip r:embed="rId14" cstate="print"/>
                    <a:srcRect l="33340" t="6822" r="33161" b="11432"/>
                    <a:stretch>
                      <a:fillRect/>
                    </a:stretch>
                  </pic:blipFill>
                  <pic:spPr>
                    <a:xfrm>
                      <a:off x="0" y="0"/>
                      <a:ext cx="1765859" cy="3330774"/>
                    </a:xfrm>
                    <a:prstGeom prst="rect">
                      <a:avLst/>
                    </a:prstGeom>
                  </pic:spPr>
                </pic:pic>
              </a:graphicData>
            </a:graphic>
          </wp:inline>
        </w:drawing>
      </w:r>
    </w:p>
    <w:p w:rsidR="00BD7CBA" w:rsidRPr="001A1928" w:rsidRDefault="00BD7CBA" w:rsidP="00BD7CBA">
      <w:pPr>
        <w:autoSpaceDE w:val="0"/>
        <w:autoSpaceDN w:val="0"/>
        <w:adjustRightInd w:val="0"/>
        <w:snapToGrid w:val="0"/>
        <w:spacing w:line="360" w:lineRule="auto"/>
        <w:rPr>
          <w:rFonts w:hAnsi="Times New Roman" w:cs="Times New Roman"/>
          <w:sz w:val="24"/>
          <w:szCs w:val="24"/>
        </w:rPr>
      </w:pPr>
      <w:r w:rsidRPr="00BD7CBA">
        <w:rPr>
          <w:rFonts w:hAnsi="Times New Roman" w:cs="Times New Roman"/>
          <w:b/>
          <w:sz w:val="24"/>
          <w:szCs w:val="24"/>
        </w:rPr>
        <w:t xml:space="preserve">Figure 6. </w:t>
      </w:r>
      <w:r w:rsidRPr="001A1928">
        <w:rPr>
          <w:rFonts w:hAnsi="Times New Roman" w:cs="Times New Roman"/>
          <w:sz w:val="24"/>
          <w:szCs w:val="24"/>
        </w:rPr>
        <w:t xml:space="preserve">Molecular packing diagram of </w:t>
      </w:r>
      <w:r w:rsidRPr="001A1928">
        <w:rPr>
          <w:rFonts w:hAnsi="Times New Roman" w:cs="Times New Roman"/>
          <w:b/>
          <w:sz w:val="24"/>
          <w:szCs w:val="24"/>
        </w:rPr>
        <w:t>2</w:t>
      </w:r>
      <w:r w:rsidRPr="001A1928">
        <w:rPr>
          <w:rFonts w:hAnsi="Times New Roman" w:cs="Times New Roman"/>
          <w:sz w:val="24"/>
          <w:szCs w:val="24"/>
        </w:rPr>
        <w:t xml:space="preserve">, viewed along the </w:t>
      </w:r>
      <w:r w:rsidRPr="001A1928">
        <w:rPr>
          <w:rFonts w:hAnsi="Times New Roman" w:cs="Times New Roman"/>
          <w:i/>
          <w:sz w:val="24"/>
          <w:szCs w:val="24"/>
        </w:rPr>
        <w:t xml:space="preserve">c </w:t>
      </w:r>
      <w:r w:rsidRPr="001A1928">
        <w:rPr>
          <w:rFonts w:hAnsi="Times New Roman" w:cs="Times New Roman"/>
          <w:sz w:val="24"/>
          <w:szCs w:val="24"/>
        </w:rPr>
        <w:t xml:space="preserve">axis. Hydrogen bonds are shown as dashed lines. </w:t>
      </w:r>
    </w:p>
    <w:p w:rsidR="007723F8" w:rsidRPr="001A1928" w:rsidRDefault="007723F8" w:rsidP="001A1928">
      <w:pPr>
        <w:adjustRightInd w:val="0"/>
        <w:snapToGrid w:val="0"/>
        <w:spacing w:line="360" w:lineRule="auto"/>
        <w:rPr>
          <w:rFonts w:hAnsi="Times New Roman" w:cs="Times New Roman"/>
          <w:b/>
          <w:sz w:val="24"/>
          <w:szCs w:val="24"/>
        </w:rPr>
      </w:pPr>
    </w:p>
    <w:p w:rsidR="00DD1C0F" w:rsidRPr="001A1928" w:rsidRDefault="00DD1C0F"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 xml:space="preserve">3.3. IR </w:t>
      </w:r>
      <w:r w:rsidR="000901AC" w:rsidRPr="001A1928">
        <w:rPr>
          <w:rFonts w:hAnsi="Times New Roman" w:cs="Times New Roman"/>
          <w:b/>
          <w:sz w:val="24"/>
          <w:szCs w:val="24"/>
        </w:rPr>
        <w:t xml:space="preserve">and UV-Vis </w:t>
      </w:r>
      <w:r w:rsidRPr="001A1928">
        <w:rPr>
          <w:rFonts w:hAnsi="Times New Roman" w:cs="Times New Roman"/>
          <w:b/>
          <w:sz w:val="24"/>
          <w:szCs w:val="24"/>
        </w:rPr>
        <w:t>spectra</w:t>
      </w:r>
    </w:p>
    <w:p w:rsidR="00DD1C0F" w:rsidRPr="001A1928" w:rsidRDefault="00090807" w:rsidP="001A1928">
      <w:pPr>
        <w:adjustRightInd w:val="0"/>
        <w:snapToGrid w:val="0"/>
        <w:spacing w:line="360" w:lineRule="auto"/>
        <w:ind w:firstLineChars="100" w:firstLine="240"/>
        <w:rPr>
          <w:rFonts w:hAnsi="Times New Roman" w:cs="Times New Roman"/>
          <w:bCs/>
          <w:sz w:val="24"/>
          <w:szCs w:val="24"/>
        </w:rPr>
      </w:pPr>
      <w:r w:rsidRPr="001A1928">
        <w:rPr>
          <w:rFonts w:hAnsi="Times New Roman" w:cs="Times New Roman"/>
          <w:sz w:val="24"/>
          <w:szCs w:val="24"/>
        </w:rPr>
        <w:t>The weak bands centered at 3438 and 3420 cm</w:t>
      </w:r>
      <w:r w:rsidRPr="001A1928">
        <w:rPr>
          <w:rFonts w:hAnsi="Times New Roman" w:cs="Times New Roman"/>
          <w:sz w:val="24"/>
          <w:szCs w:val="24"/>
          <w:vertAlign w:val="superscript"/>
        </w:rPr>
        <w:t>-1</w:t>
      </w:r>
      <w:r w:rsidRPr="001A1928">
        <w:rPr>
          <w:rFonts w:hAnsi="Times New Roman" w:cs="Times New Roman"/>
          <w:sz w:val="24"/>
          <w:szCs w:val="24"/>
        </w:rPr>
        <w:t xml:space="preserve"> in complexes </w:t>
      </w:r>
      <w:r w:rsidRPr="001A1928">
        <w:rPr>
          <w:rFonts w:hAnsi="Times New Roman" w:cs="Times New Roman"/>
          <w:b/>
          <w:sz w:val="24"/>
          <w:szCs w:val="24"/>
        </w:rPr>
        <w:t>1</w:t>
      </w:r>
      <w:r w:rsidRPr="001A1928">
        <w:rPr>
          <w:rFonts w:hAnsi="Times New Roman" w:cs="Times New Roman"/>
          <w:sz w:val="24"/>
          <w:szCs w:val="24"/>
        </w:rPr>
        <w:t xml:space="preserve"> and </w:t>
      </w:r>
      <w:r w:rsidRPr="001A1928">
        <w:rPr>
          <w:rFonts w:hAnsi="Times New Roman" w:cs="Times New Roman"/>
          <w:b/>
          <w:sz w:val="24"/>
          <w:szCs w:val="24"/>
        </w:rPr>
        <w:t>2</w:t>
      </w:r>
      <w:r w:rsidRPr="001A1928">
        <w:rPr>
          <w:rFonts w:hAnsi="Times New Roman" w:cs="Times New Roman"/>
          <w:sz w:val="24"/>
          <w:szCs w:val="24"/>
        </w:rPr>
        <w:t xml:space="preserve">, respectively, are assigned to </w:t>
      </w:r>
      <w:r w:rsidRPr="001A1928">
        <w:rPr>
          <w:rFonts w:hAnsi="Times New Roman" w:cs="Times New Roman"/>
          <w:bCs/>
          <w:i/>
          <w:iCs/>
          <w:sz w:val="24"/>
          <w:szCs w:val="24"/>
        </w:rPr>
        <w:t>ν</w:t>
      </w:r>
      <w:r w:rsidRPr="001A1928">
        <w:rPr>
          <w:rFonts w:hAnsi="Times New Roman" w:cs="Times New Roman"/>
          <w:bCs/>
          <w:sz w:val="24"/>
          <w:szCs w:val="24"/>
        </w:rPr>
        <w:t>(O-H).</w:t>
      </w:r>
      <w:r w:rsidR="00DD1C0F" w:rsidRPr="001A1928">
        <w:rPr>
          <w:rFonts w:hAnsi="Times New Roman" w:cs="Times New Roman"/>
          <w:sz w:val="24"/>
          <w:szCs w:val="24"/>
        </w:rPr>
        <w:t xml:space="preserve"> The</w:t>
      </w:r>
      <w:r w:rsidR="00C861F1" w:rsidRPr="001A1928">
        <w:rPr>
          <w:rFonts w:hAnsi="Times New Roman" w:cs="Times New Roman"/>
          <w:sz w:val="24"/>
          <w:szCs w:val="24"/>
        </w:rPr>
        <w:t xml:space="preserve"> </w:t>
      </w:r>
      <w:r w:rsidR="00DD1C0F" w:rsidRPr="001A1928">
        <w:rPr>
          <w:rFonts w:hAnsi="Times New Roman" w:cs="Times New Roman"/>
          <w:sz w:val="24"/>
          <w:szCs w:val="24"/>
        </w:rPr>
        <w:t xml:space="preserve">intense absorption bands at </w:t>
      </w:r>
      <w:r w:rsidR="00A6134A" w:rsidRPr="001A1928">
        <w:rPr>
          <w:rFonts w:hAnsi="Times New Roman" w:cs="Times New Roman"/>
          <w:sz w:val="24"/>
          <w:szCs w:val="24"/>
        </w:rPr>
        <w:t xml:space="preserve">2304, 2243 and 2175 </w:t>
      </w:r>
      <w:r w:rsidR="00DD1C0F" w:rsidRPr="001A1928">
        <w:rPr>
          <w:rFonts w:hAnsi="Times New Roman" w:cs="Times New Roman"/>
          <w:sz w:val="24"/>
          <w:szCs w:val="24"/>
        </w:rPr>
        <w:t>cm</w:t>
      </w:r>
      <w:r w:rsidR="00C861F1" w:rsidRPr="001A1928">
        <w:rPr>
          <w:rFonts w:hAnsi="Times New Roman" w:cs="Times New Roman"/>
          <w:sz w:val="24"/>
          <w:szCs w:val="24"/>
          <w:vertAlign w:val="superscript"/>
        </w:rPr>
        <w:t>-</w:t>
      </w:r>
      <w:r w:rsidR="00DD1C0F" w:rsidRPr="001A1928">
        <w:rPr>
          <w:rFonts w:hAnsi="Times New Roman" w:cs="Times New Roman"/>
          <w:sz w:val="24"/>
          <w:szCs w:val="24"/>
          <w:vertAlign w:val="superscript"/>
        </w:rPr>
        <w:t>1</w:t>
      </w:r>
      <w:r w:rsidR="00DD1C0F" w:rsidRPr="001A1928">
        <w:rPr>
          <w:rFonts w:hAnsi="Times New Roman" w:cs="Times New Roman"/>
          <w:sz w:val="24"/>
          <w:szCs w:val="24"/>
        </w:rPr>
        <w:t xml:space="preserve"> in </w:t>
      </w:r>
      <w:r w:rsidR="00A6134A" w:rsidRPr="001A1928">
        <w:rPr>
          <w:rFonts w:hAnsi="Times New Roman" w:cs="Times New Roman"/>
          <w:b/>
          <w:sz w:val="24"/>
          <w:szCs w:val="24"/>
        </w:rPr>
        <w:t>1</w:t>
      </w:r>
      <w:r w:rsidR="00DD1C0F" w:rsidRPr="001A1928">
        <w:rPr>
          <w:rFonts w:hAnsi="Times New Roman" w:cs="Times New Roman"/>
          <w:sz w:val="24"/>
          <w:szCs w:val="24"/>
        </w:rPr>
        <w:t xml:space="preserve">, </w:t>
      </w:r>
      <w:r w:rsidR="00A6134A" w:rsidRPr="001A1928">
        <w:rPr>
          <w:rFonts w:hAnsi="Times New Roman" w:cs="Times New Roman"/>
          <w:sz w:val="24"/>
          <w:szCs w:val="24"/>
        </w:rPr>
        <w:t xml:space="preserve">and 2341, 2273 and 2199 </w:t>
      </w:r>
      <w:r w:rsidR="00C861F1" w:rsidRPr="001A1928">
        <w:rPr>
          <w:rFonts w:hAnsi="Times New Roman" w:cs="Times New Roman"/>
          <w:sz w:val="24"/>
          <w:szCs w:val="24"/>
        </w:rPr>
        <w:t>cm</w:t>
      </w:r>
      <w:r w:rsidR="00C861F1" w:rsidRPr="001A1928">
        <w:rPr>
          <w:rFonts w:hAnsi="Times New Roman" w:cs="Times New Roman"/>
          <w:sz w:val="24"/>
          <w:szCs w:val="24"/>
          <w:vertAlign w:val="superscript"/>
        </w:rPr>
        <w:t>-1</w:t>
      </w:r>
      <w:r w:rsidR="00C861F1" w:rsidRPr="001A1928">
        <w:rPr>
          <w:rFonts w:hAnsi="Times New Roman" w:cs="Times New Roman"/>
          <w:sz w:val="24"/>
          <w:szCs w:val="24"/>
        </w:rPr>
        <w:t xml:space="preserve"> in </w:t>
      </w:r>
      <w:r w:rsidR="00A6134A" w:rsidRPr="001A1928">
        <w:rPr>
          <w:rFonts w:hAnsi="Times New Roman" w:cs="Times New Roman"/>
          <w:b/>
          <w:sz w:val="24"/>
          <w:szCs w:val="24"/>
        </w:rPr>
        <w:t>2</w:t>
      </w:r>
      <w:r w:rsidR="00DD1C0F" w:rsidRPr="001A1928">
        <w:rPr>
          <w:rFonts w:hAnsi="Times New Roman" w:cs="Times New Roman"/>
          <w:sz w:val="24"/>
          <w:szCs w:val="24"/>
        </w:rPr>
        <w:t>, are assigned to the</w:t>
      </w:r>
      <w:r w:rsidR="00C861F1" w:rsidRPr="001A1928">
        <w:rPr>
          <w:rFonts w:hAnsi="Times New Roman" w:cs="Times New Roman"/>
          <w:sz w:val="24"/>
          <w:szCs w:val="24"/>
        </w:rPr>
        <w:t xml:space="preserve"> </w:t>
      </w:r>
      <w:r w:rsidR="00DD1C0F" w:rsidRPr="001A1928">
        <w:rPr>
          <w:rFonts w:hAnsi="Times New Roman" w:cs="Times New Roman"/>
          <w:sz w:val="24"/>
          <w:szCs w:val="24"/>
        </w:rPr>
        <w:t xml:space="preserve">stretching vibrations of </w:t>
      </w:r>
      <w:r w:rsidR="00A6134A" w:rsidRPr="001A1928">
        <w:rPr>
          <w:rFonts w:hAnsi="Times New Roman" w:cs="Times New Roman"/>
          <w:sz w:val="24"/>
          <w:szCs w:val="24"/>
        </w:rPr>
        <w:t xml:space="preserve">dicyanamide </w:t>
      </w:r>
      <w:r w:rsidR="00C861F1" w:rsidRPr="001A1928">
        <w:rPr>
          <w:rFonts w:hAnsi="Times New Roman" w:cs="Times New Roman"/>
          <w:sz w:val="24"/>
          <w:szCs w:val="24"/>
        </w:rPr>
        <w:t>ligands</w:t>
      </w:r>
      <w:r w:rsidR="00DD1C0F" w:rsidRPr="001A1928">
        <w:rPr>
          <w:rFonts w:hAnsi="Times New Roman" w:cs="Times New Roman"/>
          <w:sz w:val="24"/>
          <w:szCs w:val="24"/>
        </w:rPr>
        <w:t>.</w:t>
      </w:r>
      <w:r w:rsidR="00DF29CA" w:rsidRPr="001A1928">
        <w:rPr>
          <w:rFonts w:hAnsi="Times New Roman" w:cs="Times New Roman"/>
          <w:sz w:val="24"/>
          <w:szCs w:val="24"/>
          <w:vertAlign w:val="superscript"/>
        </w:rPr>
        <w:t>20</w:t>
      </w:r>
      <w:r w:rsidR="00DD1C0F" w:rsidRPr="001A1928">
        <w:rPr>
          <w:rFonts w:hAnsi="Times New Roman" w:cs="Times New Roman"/>
          <w:sz w:val="24"/>
          <w:szCs w:val="24"/>
        </w:rPr>
        <w:t xml:space="preserve"> Strong absorptions</w:t>
      </w:r>
      <w:r w:rsidR="00622AAE" w:rsidRPr="001A1928">
        <w:rPr>
          <w:rFonts w:hAnsi="Times New Roman" w:cs="Times New Roman"/>
          <w:sz w:val="24"/>
          <w:szCs w:val="24"/>
        </w:rPr>
        <w:t xml:space="preserve"> </w:t>
      </w:r>
      <w:r w:rsidR="00DD1C0F" w:rsidRPr="001A1928">
        <w:rPr>
          <w:rFonts w:hAnsi="Times New Roman" w:cs="Times New Roman"/>
          <w:sz w:val="24"/>
          <w:szCs w:val="24"/>
        </w:rPr>
        <w:t>at 16</w:t>
      </w:r>
      <w:r w:rsidR="00672C36" w:rsidRPr="001A1928">
        <w:rPr>
          <w:rFonts w:hAnsi="Times New Roman" w:cs="Times New Roman"/>
          <w:sz w:val="24"/>
          <w:szCs w:val="24"/>
        </w:rPr>
        <w:t>48</w:t>
      </w:r>
      <w:r w:rsidR="00622AAE" w:rsidRPr="001A1928">
        <w:rPr>
          <w:rFonts w:hAnsi="Times New Roman" w:cs="Times New Roman"/>
          <w:sz w:val="24"/>
          <w:szCs w:val="24"/>
        </w:rPr>
        <w:t xml:space="preserve"> cm</w:t>
      </w:r>
      <w:r w:rsidR="00622AAE" w:rsidRPr="001A1928">
        <w:rPr>
          <w:rFonts w:hAnsi="Times New Roman" w:cs="Times New Roman"/>
          <w:sz w:val="24"/>
          <w:szCs w:val="24"/>
          <w:vertAlign w:val="superscript"/>
        </w:rPr>
        <w:t>-1</w:t>
      </w:r>
      <w:r w:rsidR="00622AAE" w:rsidRPr="001A1928">
        <w:rPr>
          <w:rFonts w:hAnsi="Times New Roman" w:cs="Times New Roman"/>
          <w:sz w:val="24"/>
          <w:szCs w:val="24"/>
        </w:rPr>
        <w:t xml:space="preserve"> in </w:t>
      </w:r>
      <w:r w:rsidR="00672C36" w:rsidRPr="001A1928">
        <w:rPr>
          <w:rFonts w:hAnsi="Times New Roman" w:cs="Times New Roman"/>
          <w:b/>
          <w:sz w:val="24"/>
          <w:szCs w:val="24"/>
        </w:rPr>
        <w:t>1</w:t>
      </w:r>
      <w:r w:rsidR="00622AAE" w:rsidRPr="001A1928">
        <w:rPr>
          <w:rFonts w:hAnsi="Times New Roman" w:cs="Times New Roman"/>
          <w:sz w:val="24"/>
          <w:szCs w:val="24"/>
        </w:rPr>
        <w:t xml:space="preserve"> </w:t>
      </w:r>
      <w:r w:rsidR="00672C36" w:rsidRPr="001A1928">
        <w:rPr>
          <w:rFonts w:hAnsi="Times New Roman" w:cs="Times New Roman"/>
          <w:sz w:val="24"/>
          <w:szCs w:val="24"/>
        </w:rPr>
        <w:t>and 1643 cm</w:t>
      </w:r>
      <w:r w:rsidR="00672C36" w:rsidRPr="001A1928">
        <w:rPr>
          <w:rFonts w:hAnsi="Times New Roman" w:cs="Times New Roman"/>
          <w:sz w:val="24"/>
          <w:szCs w:val="24"/>
          <w:vertAlign w:val="superscript"/>
        </w:rPr>
        <w:t>-1</w:t>
      </w:r>
      <w:r w:rsidR="00672C36" w:rsidRPr="001A1928">
        <w:rPr>
          <w:rFonts w:hAnsi="Times New Roman" w:cs="Times New Roman"/>
          <w:sz w:val="24"/>
          <w:szCs w:val="24"/>
        </w:rPr>
        <w:t xml:space="preserve"> in </w:t>
      </w:r>
      <w:r w:rsidR="00672C36" w:rsidRPr="001A1928">
        <w:rPr>
          <w:rFonts w:hAnsi="Times New Roman" w:cs="Times New Roman"/>
          <w:b/>
          <w:sz w:val="24"/>
          <w:szCs w:val="24"/>
        </w:rPr>
        <w:t>2</w:t>
      </w:r>
      <w:r w:rsidR="00672C36" w:rsidRPr="001A1928">
        <w:rPr>
          <w:rFonts w:hAnsi="Times New Roman" w:cs="Times New Roman"/>
          <w:sz w:val="24"/>
          <w:szCs w:val="24"/>
        </w:rPr>
        <w:t xml:space="preserve"> </w:t>
      </w:r>
      <w:r w:rsidR="00DD1C0F" w:rsidRPr="001A1928">
        <w:rPr>
          <w:rFonts w:hAnsi="Times New Roman" w:cs="Times New Roman"/>
          <w:sz w:val="24"/>
          <w:szCs w:val="24"/>
        </w:rPr>
        <w:t>are assigned to azomethine groups,</w:t>
      </w:r>
      <w:r w:rsidR="00622AAE" w:rsidRPr="001A1928">
        <w:rPr>
          <w:rFonts w:hAnsi="Times New Roman" w:cs="Times New Roman"/>
          <w:sz w:val="24"/>
          <w:szCs w:val="24"/>
        </w:rPr>
        <w:t xml:space="preserve"> ν</w:t>
      </w:r>
      <w:r w:rsidR="00DD1C0F" w:rsidRPr="001A1928">
        <w:rPr>
          <w:rFonts w:hAnsi="Times New Roman" w:cs="Times New Roman"/>
          <w:sz w:val="24"/>
          <w:szCs w:val="24"/>
        </w:rPr>
        <w:t>(C</w:t>
      </w:r>
      <w:r w:rsidR="00622AAE" w:rsidRPr="001A1928">
        <w:rPr>
          <w:rFonts w:hAnsi="Times New Roman" w:cs="Times New Roman"/>
          <w:sz w:val="24"/>
          <w:szCs w:val="24"/>
        </w:rPr>
        <w:t>=</w:t>
      </w:r>
      <w:r w:rsidR="00DD1C0F" w:rsidRPr="001A1928">
        <w:rPr>
          <w:rFonts w:hAnsi="Times New Roman" w:cs="Times New Roman"/>
          <w:sz w:val="24"/>
          <w:szCs w:val="24"/>
        </w:rPr>
        <w:t>N)</w:t>
      </w:r>
      <w:r w:rsidR="00312FAC" w:rsidRPr="001A1928">
        <w:rPr>
          <w:rFonts w:hAnsi="Times New Roman" w:cs="Times New Roman"/>
          <w:bCs/>
          <w:sz w:val="24"/>
          <w:szCs w:val="24"/>
        </w:rPr>
        <w:t>.</w:t>
      </w:r>
      <w:r w:rsidR="00CC040F" w:rsidRPr="001A1928">
        <w:rPr>
          <w:rFonts w:hAnsi="Times New Roman" w:cs="Times New Roman"/>
          <w:bCs/>
          <w:sz w:val="24"/>
          <w:szCs w:val="24"/>
          <w:vertAlign w:val="superscript"/>
        </w:rPr>
        <w:t>20b</w:t>
      </w:r>
      <w:r w:rsidR="00312FAC" w:rsidRPr="001A1928">
        <w:rPr>
          <w:rFonts w:hAnsi="Times New Roman" w:cs="Times New Roman"/>
          <w:bCs/>
          <w:sz w:val="24"/>
          <w:szCs w:val="24"/>
        </w:rPr>
        <w:t xml:space="preserve"> The phenolic </w:t>
      </w:r>
      <w:r w:rsidR="007132C3" w:rsidRPr="001A1928">
        <w:rPr>
          <w:rFonts w:hAnsi="Times New Roman" w:cs="Times New Roman"/>
          <w:bCs/>
          <w:i/>
          <w:iCs/>
          <w:sz w:val="24"/>
          <w:szCs w:val="24"/>
        </w:rPr>
        <w:t>ν</w:t>
      </w:r>
      <w:r w:rsidR="00312FAC" w:rsidRPr="001A1928">
        <w:rPr>
          <w:rFonts w:hAnsi="Times New Roman" w:cs="Times New Roman"/>
          <w:bCs/>
          <w:sz w:val="24"/>
          <w:szCs w:val="24"/>
        </w:rPr>
        <w:t xml:space="preserve">(Ar-O) appear </w:t>
      </w:r>
      <w:r w:rsidR="00B137AB" w:rsidRPr="001A1928">
        <w:rPr>
          <w:rFonts w:hAnsi="Times New Roman" w:cs="Times New Roman"/>
          <w:bCs/>
          <w:sz w:val="24"/>
          <w:szCs w:val="24"/>
        </w:rPr>
        <w:t xml:space="preserve">at 1288 </w:t>
      </w:r>
      <w:r w:rsidR="00B137AB" w:rsidRPr="001A1928">
        <w:rPr>
          <w:rFonts w:hAnsi="Times New Roman" w:cs="Times New Roman"/>
          <w:sz w:val="24"/>
          <w:szCs w:val="24"/>
        </w:rPr>
        <w:t>cm</w:t>
      </w:r>
      <w:r w:rsidR="00B137AB" w:rsidRPr="001A1928">
        <w:rPr>
          <w:rFonts w:hAnsi="Times New Roman" w:cs="Times New Roman"/>
          <w:sz w:val="24"/>
          <w:szCs w:val="24"/>
          <w:vertAlign w:val="superscript"/>
        </w:rPr>
        <w:t>-1</w:t>
      </w:r>
      <w:r w:rsidR="00B137AB" w:rsidRPr="001A1928">
        <w:rPr>
          <w:rFonts w:hAnsi="Times New Roman" w:cs="Times New Roman"/>
          <w:sz w:val="24"/>
          <w:szCs w:val="24"/>
        </w:rPr>
        <w:t xml:space="preserve"> in </w:t>
      </w:r>
      <w:r w:rsidR="00B137AB" w:rsidRPr="001A1928">
        <w:rPr>
          <w:rFonts w:hAnsi="Times New Roman" w:cs="Times New Roman"/>
          <w:b/>
          <w:sz w:val="24"/>
          <w:szCs w:val="24"/>
        </w:rPr>
        <w:t>1</w:t>
      </w:r>
      <w:r w:rsidR="00B137AB" w:rsidRPr="001A1928">
        <w:rPr>
          <w:rFonts w:hAnsi="Times New Roman" w:cs="Times New Roman"/>
          <w:sz w:val="24"/>
          <w:szCs w:val="24"/>
        </w:rPr>
        <w:t xml:space="preserve"> and 1301 cm</w:t>
      </w:r>
      <w:r w:rsidR="00B137AB" w:rsidRPr="001A1928">
        <w:rPr>
          <w:rFonts w:hAnsi="Times New Roman" w:cs="Times New Roman"/>
          <w:sz w:val="24"/>
          <w:szCs w:val="24"/>
          <w:vertAlign w:val="superscript"/>
        </w:rPr>
        <w:t>-1</w:t>
      </w:r>
      <w:r w:rsidR="00B137AB" w:rsidRPr="001A1928">
        <w:rPr>
          <w:rFonts w:hAnsi="Times New Roman" w:cs="Times New Roman"/>
          <w:sz w:val="24"/>
          <w:szCs w:val="24"/>
        </w:rPr>
        <w:t xml:space="preserve"> in </w:t>
      </w:r>
      <w:r w:rsidR="00B137AB" w:rsidRPr="001A1928">
        <w:rPr>
          <w:rFonts w:hAnsi="Times New Roman" w:cs="Times New Roman"/>
          <w:b/>
          <w:sz w:val="24"/>
          <w:szCs w:val="24"/>
        </w:rPr>
        <w:t>2</w:t>
      </w:r>
      <w:r w:rsidR="000F7B8D" w:rsidRPr="001A1928">
        <w:rPr>
          <w:rFonts w:hAnsi="Times New Roman" w:cs="Times New Roman"/>
          <w:bCs/>
          <w:sz w:val="24"/>
          <w:szCs w:val="24"/>
        </w:rPr>
        <w:t>.</w:t>
      </w:r>
      <w:r w:rsidR="00312FAC" w:rsidRPr="001A1928">
        <w:rPr>
          <w:rFonts w:hAnsi="Times New Roman" w:cs="Times New Roman"/>
          <w:bCs/>
          <w:sz w:val="24"/>
          <w:szCs w:val="24"/>
        </w:rPr>
        <w:t xml:space="preserve"> </w:t>
      </w:r>
      <w:r w:rsidR="00F42BA2" w:rsidRPr="001A1928">
        <w:rPr>
          <w:rFonts w:hAnsi="Times New Roman" w:cs="Times New Roman"/>
          <w:bCs/>
          <w:sz w:val="24"/>
          <w:szCs w:val="24"/>
        </w:rPr>
        <w:t xml:space="preserve">The weak </w:t>
      </w:r>
      <w:r w:rsidR="00312FAC" w:rsidRPr="001A1928">
        <w:rPr>
          <w:rFonts w:hAnsi="Times New Roman" w:cs="Times New Roman"/>
          <w:bCs/>
          <w:sz w:val="24"/>
          <w:szCs w:val="24"/>
        </w:rPr>
        <w:t xml:space="preserve">bands in the </w:t>
      </w:r>
      <w:r w:rsidR="00F42BA2" w:rsidRPr="001A1928">
        <w:rPr>
          <w:rFonts w:hAnsi="Times New Roman" w:cs="Times New Roman"/>
          <w:bCs/>
          <w:sz w:val="24"/>
          <w:szCs w:val="24"/>
        </w:rPr>
        <w:t xml:space="preserve">range of 400-600 </w:t>
      </w:r>
      <w:r w:rsidR="00312FAC" w:rsidRPr="001A1928">
        <w:rPr>
          <w:rFonts w:hAnsi="Times New Roman" w:cs="Times New Roman"/>
          <w:bCs/>
          <w:sz w:val="24"/>
          <w:szCs w:val="24"/>
        </w:rPr>
        <w:t>cm</w:t>
      </w:r>
      <w:r w:rsidR="00312FAC" w:rsidRPr="001A1928">
        <w:rPr>
          <w:rFonts w:hAnsi="Times New Roman" w:cs="Times New Roman"/>
          <w:bCs/>
          <w:sz w:val="24"/>
          <w:szCs w:val="24"/>
          <w:vertAlign w:val="superscript"/>
        </w:rPr>
        <w:t>-1</w:t>
      </w:r>
      <w:r w:rsidR="00312FAC" w:rsidRPr="001A1928">
        <w:rPr>
          <w:rFonts w:hAnsi="Times New Roman" w:cs="Times New Roman"/>
          <w:bCs/>
          <w:sz w:val="24"/>
          <w:szCs w:val="24"/>
        </w:rPr>
        <w:t xml:space="preserve"> for th</w:t>
      </w:r>
      <w:r w:rsidR="00F42BA2" w:rsidRPr="001A1928">
        <w:rPr>
          <w:rFonts w:hAnsi="Times New Roman" w:cs="Times New Roman"/>
          <w:bCs/>
          <w:sz w:val="24"/>
          <w:szCs w:val="24"/>
        </w:rPr>
        <w:t>e</w:t>
      </w:r>
      <w:r w:rsidR="00312FAC" w:rsidRPr="001A1928">
        <w:rPr>
          <w:rFonts w:hAnsi="Times New Roman" w:cs="Times New Roman"/>
          <w:bCs/>
          <w:sz w:val="24"/>
          <w:szCs w:val="24"/>
        </w:rPr>
        <w:t xml:space="preserve"> complexes can be assigned to </w:t>
      </w:r>
      <w:r w:rsidR="00F42BA2" w:rsidRPr="001A1928">
        <w:rPr>
          <w:rFonts w:hAnsi="Times New Roman" w:cs="Times New Roman"/>
          <w:bCs/>
          <w:i/>
          <w:iCs/>
          <w:sz w:val="24"/>
          <w:szCs w:val="24"/>
        </w:rPr>
        <w:t>ν</w:t>
      </w:r>
      <w:r w:rsidR="00312FAC" w:rsidRPr="001A1928">
        <w:rPr>
          <w:rFonts w:hAnsi="Times New Roman" w:cs="Times New Roman"/>
          <w:bCs/>
          <w:sz w:val="24"/>
          <w:szCs w:val="24"/>
        </w:rPr>
        <w:t>(</w:t>
      </w:r>
      <w:r w:rsidR="00F42BA2" w:rsidRPr="001A1928">
        <w:rPr>
          <w:rFonts w:hAnsi="Times New Roman" w:cs="Times New Roman"/>
          <w:bCs/>
          <w:sz w:val="24"/>
          <w:szCs w:val="24"/>
        </w:rPr>
        <w:t>M</w:t>
      </w:r>
      <w:r w:rsidR="00312FAC" w:rsidRPr="001A1928">
        <w:rPr>
          <w:rFonts w:hAnsi="Times New Roman" w:cs="Times New Roman"/>
          <w:bCs/>
          <w:sz w:val="24"/>
          <w:szCs w:val="24"/>
        </w:rPr>
        <w:t>-O).</w:t>
      </w:r>
      <w:r w:rsidR="00DF29CA" w:rsidRPr="001A1928">
        <w:rPr>
          <w:rFonts w:hAnsi="Times New Roman" w:cs="Times New Roman"/>
          <w:bCs/>
          <w:sz w:val="24"/>
          <w:szCs w:val="24"/>
          <w:vertAlign w:val="superscript"/>
        </w:rPr>
        <w:t>2</w:t>
      </w:r>
      <w:r w:rsidR="00CC040F" w:rsidRPr="001A1928">
        <w:rPr>
          <w:rFonts w:hAnsi="Times New Roman" w:cs="Times New Roman"/>
          <w:bCs/>
          <w:sz w:val="24"/>
          <w:szCs w:val="24"/>
          <w:vertAlign w:val="superscript"/>
        </w:rPr>
        <w:t>1</w:t>
      </w:r>
      <w:r w:rsidR="00312FAC" w:rsidRPr="001A1928">
        <w:rPr>
          <w:rFonts w:hAnsi="Times New Roman" w:cs="Times New Roman"/>
          <w:bCs/>
          <w:sz w:val="24"/>
          <w:szCs w:val="24"/>
        </w:rPr>
        <w:t xml:space="preserve"> </w:t>
      </w:r>
    </w:p>
    <w:p w:rsidR="000901AC" w:rsidRPr="001A1928" w:rsidRDefault="000901AC"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The electronic spectra of the complexes were determined with methanol as solvent. The spectr</w:t>
      </w:r>
      <w:r w:rsidR="008F2E4F" w:rsidRPr="001A1928">
        <w:rPr>
          <w:rFonts w:hAnsi="Times New Roman" w:cs="Times New Roman"/>
          <w:sz w:val="24"/>
          <w:szCs w:val="24"/>
        </w:rPr>
        <w:t>a</w:t>
      </w:r>
      <w:r w:rsidRPr="001A1928">
        <w:rPr>
          <w:rFonts w:hAnsi="Times New Roman" w:cs="Times New Roman"/>
          <w:sz w:val="24"/>
          <w:szCs w:val="24"/>
        </w:rPr>
        <w:t xml:space="preserve"> of </w:t>
      </w:r>
      <w:r w:rsidR="008F2E4F" w:rsidRPr="001A1928">
        <w:rPr>
          <w:rFonts w:hAnsi="Times New Roman" w:cs="Times New Roman"/>
          <w:sz w:val="24"/>
          <w:szCs w:val="24"/>
        </w:rPr>
        <w:t xml:space="preserve">the </w:t>
      </w:r>
      <w:r w:rsidR="00624DA3" w:rsidRPr="001A1928">
        <w:rPr>
          <w:rFonts w:hAnsi="Times New Roman" w:cs="Times New Roman"/>
          <w:sz w:val="24"/>
          <w:szCs w:val="24"/>
        </w:rPr>
        <w:t xml:space="preserve">complexes </w:t>
      </w:r>
      <w:r w:rsidRPr="001A1928">
        <w:rPr>
          <w:rFonts w:hAnsi="Times New Roman" w:cs="Times New Roman"/>
          <w:sz w:val="24"/>
          <w:szCs w:val="24"/>
        </w:rPr>
        <w:t>reveal intense absorption band</w:t>
      </w:r>
      <w:r w:rsidR="008F2E4F" w:rsidRPr="001A1928">
        <w:rPr>
          <w:rFonts w:hAnsi="Times New Roman" w:cs="Times New Roman"/>
          <w:sz w:val="24"/>
          <w:szCs w:val="24"/>
        </w:rPr>
        <w:t>s</w:t>
      </w:r>
      <w:r w:rsidRPr="001A1928">
        <w:rPr>
          <w:rFonts w:hAnsi="Times New Roman" w:cs="Times New Roman"/>
          <w:sz w:val="24"/>
          <w:szCs w:val="24"/>
        </w:rPr>
        <w:t xml:space="preserve"> at </w:t>
      </w:r>
      <w:r w:rsidR="004A2362" w:rsidRPr="001A1928">
        <w:rPr>
          <w:rFonts w:hAnsi="Times New Roman" w:cs="Times New Roman"/>
          <w:sz w:val="24"/>
          <w:szCs w:val="24"/>
        </w:rPr>
        <w:t>2</w:t>
      </w:r>
      <w:r w:rsidR="00C96DE4" w:rsidRPr="001A1928">
        <w:rPr>
          <w:rFonts w:hAnsi="Times New Roman" w:cs="Times New Roman"/>
          <w:sz w:val="24"/>
          <w:szCs w:val="24"/>
        </w:rPr>
        <w:t>70-272</w:t>
      </w:r>
      <w:r w:rsidR="004A2362" w:rsidRPr="001A1928">
        <w:rPr>
          <w:rFonts w:hAnsi="Times New Roman" w:cs="Times New Roman"/>
          <w:sz w:val="24"/>
          <w:szCs w:val="24"/>
        </w:rPr>
        <w:t xml:space="preserve"> nm are </w:t>
      </w:r>
      <w:r w:rsidRPr="001A1928">
        <w:rPr>
          <w:rFonts w:hAnsi="Times New Roman" w:cs="Times New Roman"/>
          <w:sz w:val="24"/>
          <w:szCs w:val="24"/>
        </w:rPr>
        <w:t>assigned to</w:t>
      </w:r>
      <w:r w:rsidR="004A2362" w:rsidRPr="001A1928">
        <w:rPr>
          <w:rFonts w:hAnsi="Times New Roman" w:cs="Times New Roman"/>
          <w:sz w:val="24"/>
          <w:szCs w:val="24"/>
        </w:rPr>
        <w:t xml:space="preserve"> </w:t>
      </w:r>
      <w:r w:rsidR="004A2362" w:rsidRPr="001A1928">
        <w:rPr>
          <w:rFonts w:hAnsi="Times New Roman" w:cs="Times New Roman"/>
          <w:i/>
          <w:sz w:val="24"/>
          <w:szCs w:val="24"/>
        </w:rPr>
        <w:t>n</w:t>
      </w:r>
      <w:r w:rsidR="004A2362" w:rsidRPr="001A1928">
        <w:rPr>
          <w:rFonts w:hAnsi="Times New Roman" w:cs="Times New Roman"/>
          <w:sz w:val="24"/>
          <w:szCs w:val="24"/>
        </w:rPr>
        <w:t>-</w:t>
      </w:r>
      <w:r w:rsidR="004A2362" w:rsidRPr="001A1928">
        <w:rPr>
          <w:rFonts w:hAnsi="Times New Roman" w:cs="Times New Roman"/>
          <w:i/>
          <w:sz w:val="24"/>
          <w:szCs w:val="24"/>
        </w:rPr>
        <w:t>π</w:t>
      </w:r>
      <w:r w:rsidR="004A2362" w:rsidRPr="001A1928">
        <w:rPr>
          <w:rFonts w:hAnsi="Times New Roman" w:cs="Times New Roman"/>
          <w:sz w:val="24"/>
          <w:szCs w:val="24"/>
        </w:rPr>
        <w:t>* transition</w:t>
      </w:r>
      <w:r w:rsidRPr="001A1928">
        <w:rPr>
          <w:rFonts w:hAnsi="Times New Roman" w:cs="Times New Roman"/>
          <w:sz w:val="24"/>
          <w:szCs w:val="24"/>
        </w:rPr>
        <w:t xml:space="preserve"> of </w:t>
      </w:r>
      <w:r w:rsidR="004A2362" w:rsidRPr="001A1928">
        <w:rPr>
          <w:rFonts w:hAnsi="Times New Roman" w:cs="Times New Roman"/>
          <w:sz w:val="24"/>
          <w:szCs w:val="24"/>
        </w:rPr>
        <w:t xml:space="preserve">the </w:t>
      </w:r>
      <w:r w:rsidRPr="001A1928">
        <w:rPr>
          <w:rFonts w:hAnsi="Times New Roman" w:cs="Times New Roman"/>
          <w:sz w:val="24"/>
          <w:szCs w:val="24"/>
        </w:rPr>
        <w:t>azomethine</w:t>
      </w:r>
      <w:r w:rsidR="004A2362" w:rsidRPr="001A1928">
        <w:rPr>
          <w:rFonts w:hAnsi="Times New Roman" w:cs="Times New Roman"/>
          <w:sz w:val="24"/>
          <w:szCs w:val="24"/>
        </w:rPr>
        <w:t xml:space="preserve"> </w:t>
      </w:r>
      <w:r w:rsidRPr="001A1928">
        <w:rPr>
          <w:rFonts w:hAnsi="Times New Roman" w:cs="Times New Roman"/>
          <w:sz w:val="24"/>
          <w:szCs w:val="24"/>
        </w:rPr>
        <w:t>group</w:t>
      </w:r>
      <w:r w:rsidR="004A2362" w:rsidRPr="001A1928">
        <w:rPr>
          <w:rFonts w:hAnsi="Times New Roman" w:cs="Times New Roman"/>
          <w:sz w:val="24"/>
          <w:szCs w:val="24"/>
        </w:rPr>
        <w:t xml:space="preserve">s. The </w:t>
      </w:r>
      <w:r w:rsidRPr="001A1928">
        <w:rPr>
          <w:rFonts w:hAnsi="Times New Roman" w:cs="Times New Roman"/>
          <w:sz w:val="24"/>
          <w:szCs w:val="24"/>
        </w:rPr>
        <w:t>band</w:t>
      </w:r>
      <w:r w:rsidR="004A2362" w:rsidRPr="001A1928">
        <w:rPr>
          <w:rFonts w:hAnsi="Times New Roman" w:cs="Times New Roman"/>
          <w:sz w:val="24"/>
          <w:szCs w:val="24"/>
        </w:rPr>
        <w:t>s</w:t>
      </w:r>
      <w:r w:rsidRPr="001A1928">
        <w:rPr>
          <w:rFonts w:hAnsi="Times New Roman" w:cs="Times New Roman"/>
          <w:sz w:val="24"/>
          <w:szCs w:val="24"/>
        </w:rPr>
        <w:t xml:space="preserve"> observed at </w:t>
      </w:r>
      <w:r w:rsidR="004A2362" w:rsidRPr="001A1928">
        <w:rPr>
          <w:rFonts w:hAnsi="Times New Roman" w:cs="Times New Roman"/>
          <w:sz w:val="24"/>
          <w:szCs w:val="24"/>
        </w:rPr>
        <w:t>340-3</w:t>
      </w:r>
      <w:r w:rsidR="00C96DE4" w:rsidRPr="001A1928">
        <w:rPr>
          <w:rFonts w:hAnsi="Times New Roman" w:cs="Times New Roman"/>
          <w:sz w:val="24"/>
          <w:szCs w:val="24"/>
        </w:rPr>
        <w:t>6</w:t>
      </w:r>
      <w:r w:rsidR="004A2362" w:rsidRPr="001A1928">
        <w:rPr>
          <w:rFonts w:hAnsi="Times New Roman" w:cs="Times New Roman"/>
          <w:sz w:val="24"/>
          <w:szCs w:val="24"/>
        </w:rPr>
        <w:t xml:space="preserve">0 nm </w:t>
      </w:r>
      <w:r w:rsidRPr="001A1928">
        <w:rPr>
          <w:rFonts w:hAnsi="Times New Roman" w:cs="Times New Roman"/>
          <w:sz w:val="24"/>
          <w:szCs w:val="24"/>
        </w:rPr>
        <w:t>in the</w:t>
      </w:r>
      <w:r w:rsidR="004A2362" w:rsidRPr="001A1928">
        <w:rPr>
          <w:rFonts w:hAnsi="Times New Roman" w:cs="Times New Roman"/>
          <w:sz w:val="24"/>
          <w:szCs w:val="24"/>
        </w:rPr>
        <w:t xml:space="preserve"> </w:t>
      </w:r>
      <w:r w:rsidRPr="001A1928">
        <w:rPr>
          <w:rFonts w:hAnsi="Times New Roman" w:cs="Times New Roman"/>
          <w:sz w:val="24"/>
          <w:szCs w:val="24"/>
        </w:rPr>
        <w:t xml:space="preserve">spectra of the </w:t>
      </w:r>
      <w:r w:rsidR="004A2362" w:rsidRPr="001A1928">
        <w:rPr>
          <w:rFonts w:hAnsi="Times New Roman" w:cs="Times New Roman"/>
          <w:sz w:val="24"/>
          <w:szCs w:val="24"/>
        </w:rPr>
        <w:t>complexes are as</w:t>
      </w:r>
      <w:r w:rsidRPr="001A1928">
        <w:rPr>
          <w:rFonts w:hAnsi="Times New Roman" w:cs="Times New Roman"/>
          <w:sz w:val="24"/>
          <w:szCs w:val="24"/>
        </w:rPr>
        <w:t>sign</w:t>
      </w:r>
      <w:r w:rsidR="004A2362" w:rsidRPr="001A1928">
        <w:rPr>
          <w:rFonts w:hAnsi="Times New Roman" w:cs="Times New Roman"/>
          <w:sz w:val="24"/>
          <w:szCs w:val="24"/>
        </w:rPr>
        <w:t>ed to ligand to metal charge transfer transitions.</w:t>
      </w:r>
      <w:r w:rsidR="00DF29CA" w:rsidRPr="001A1928">
        <w:rPr>
          <w:rFonts w:hAnsi="Times New Roman" w:cs="Times New Roman"/>
          <w:sz w:val="24"/>
          <w:szCs w:val="24"/>
          <w:vertAlign w:val="superscript"/>
        </w:rPr>
        <w:t>2</w:t>
      </w:r>
      <w:r w:rsidR="00CC040F" w:rsidRPr="001A1928">
        <w:rPr>
          <w:rFonts w:hAnsi="Times New Roman" w:cs="Times New Roman"/>
          <w:sz w:val="24"/>
          <w:szCs w:val="24"/>
          <w:vertAlign w:val="superscript"/>
        </w:rPr>
        <w:t>2</w:t>
      </w:r>
    </w:p>
    <w:p w:rsidR="002C2C0C" w:rsidRPr="001A1928" w:rsidRDefault="00461510"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3.</w:t>
      </w:r>
      <w:r w:rsidR="00DD1C0F" w:rsidRPr="001A1928">
        <w:rPr>
          <w:rFonts w:hAnsi="Times New Roman" w:cs="Times New Roman"/>
          <w:b/>
          <w:sz w:val="24"/>
          <w:szCs w:val="24"/>
        </w:rPr>
        <w:t>4</w:t>
      </w:r>
      <w:r w:rsidRPr="001A1928">
        <w:rPr>
          <w:rFonts w:hAnsi="Times New Roman" w:cs="Times New Roman"/>
          <w:b/>
          <w:sz w:val="24"/>
          <w:szCs w:val="24"/>
        </w:rPr>
        <w:t xml:space="preserve">. </w:t>
      </w:r>
      <w:r w:rsidR="00302686" w:rsidRPr="001A1928">
        <w:rPr>
          <w:rFonts w:hAnsi="Times New Roman" w:cs="Times New Roman"/>
          <w:b/>
          <w:sz w:val="24"/>
          <w:szCs w:val="24"/>
        </w:rPr>
        <w:t>Biological</w:t>
      </w:r>
      <w:r w:rsidR="00813D35" w:rsidRPr="001A1928">
        <w:rPr>
          <w:rFonts w:hAnsi="Times New Roman" w:cs="Times New Roman"/>
          <w:b/>
          <w:sz w:val="24"/>
          <w:szCs w:val="24"/>
        </w:rPr>
        <w:t xml:space="preserve"> study</w:t>
      </w:r>
    </w:p>
    <w:p w:rsidR="00B7347A" w:rsidRPr="001A1928" w:rsidRDefault="00B7347A"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The results of the inhibition</w:t>
      </w:r>
      <w:r w:rsidR="000C78FF" w:rsidRPr="001A1928">
        <w:rPr>
          <w:rFonts w:hAnsi="Times New Roman" w:cs="Times New Roman"/>
          <w:sz w:val="24"/>
          <w:szCs w:val="24"/>
        </w:rPr>
        <w:t xml:space="preserve"> </w:t>
      </w:r>
      <w:r w:rsidRPr="001A1928">
        <w:rPr>
          <w:rFonts w:hAnsi="Times New Roman" w:cs="Times New Roman"/>
          <w:sz w:val="24"/>
          <w:szCs w:val="24"/>
        </w:rPr>
        <w:t xml:space="preserve">assays against </w:t>
      </w:r>
      <w:r w:rsidR="000C78FF" w:rsidRPr="001A1928">
        <w:rPr>
          <w:rFonts w:hAnsi="Times New Roman" w:cs="Times New Roman"/>
          <w:sz w:val="24"/>
          <w:szCs w:val="24"/>
        </w:rPr>
        <w:t>the</w:t>
      </w:r>
      <w:r w:rsidRPr="001A1928">
        <w:rPr>
          <w:rFonts w:hAnsi="Times New Roman" w:cs="Times New Roman"/>
          <w:sz w:val="24"/>
          <w:szCs w:val="24"/>
        </w:rPr>
        <w:t xml:space="preserve"> urease for the synthetic compounds</w:t>
      </w:r>
      <w:r w:rsidR="000C78FF" w:rsidRPr="001A1928">
        <w:rPr>
          <w:rFonts w:hAnsi="Times New Roman" w:cs="Times New Roman"/>
          <w:sz w:val="24"/>
          <w:szCs w:val="24"/>
        </w:rPr>
        <w:t xml:space="preserve"> </w:t>
      </w:r>
      <w:r w:rsidRPr="001A1928">
        <w:rPr>
          <w:rFonts w:hAnsi="Times New Roman" w:cs="Times New Roman"/>
          <w:sz w:val="24"/>
          <w:szCs w:val="24"/>
        </w:rPr>
        <w:t xml:space="preserve">are </w:t>
      </w:r>
      <w:r w:rsidR="000C78FF" w:rsidRPr="001A1928">
        <w:rPr>
          <w:rFonts w:hAnsi="Times New Roman" w:cs="Times New Roman"/>
          <w:sz w:val="24"/>
          <w:szCs w:val="24"/>
        </w:rPr>
        <w:t xml:space="preserve">listed </w:t>
      </w:r>
      <w:r w:rsidR="000A09B4" w:rsidRPr="001A1928">
        <w:rPr>
          <w:rFonts w:hAnsi="Times New Roman" w:cs="Times New Roman"/>
          <w:sz w:val="24"/>
          <w:szCs w:val="24"/>
        </w:rPr>
        <w:t xml:space="preserve">in Table </w:t>
      </w:r>
      <w:r w:rsidR="004076E0" w:rsidRPr="001A1928">
        <w:rPr>
          <w:rFonts w:hAnsi="Times New Roman" w:cs="Times New Roman"/>
          <w:sz w:val="24"/>
          <w:szCs w:val="24"/>
        </w:rPr>
        <w:t>3</w:t>
      </w:r>
      <w:r w:rsidR="00813D35" w:rsidRPr="001A1928">
        <w:rPr>
          <w:rFonts w:hAnsi="Times New Roman" w:cs="Times New Roman"/>
          <w:sz w:val="24"/>
          <w:szCs w:val="24"/>
        </w:rPr>
        <w:t>.</w:t>
      </w:r>
      <w:r w:rsidR="00C32FDA" w:rsidRPr="001A1928">
        <w:rPr>
          <w:rFonts w:hAnsi="Times New Roman" w:cs="Times New Roman"/>
          <w:sz w:val="24"/>
          <w:szCs w:val="24"/>
        </w:rPr>
        <w:t xml:space="preserve"> </w:t>
      </w:r>
      <w:r w:rsidR="00A6121D" w:rsidRPr="001A1928">
        <w:rPr>
          <w:rFonts w:hAnsi="Times New Roman" w:cs="Times New Roman"/>
          <w:sz w:val="24"/>
          <w:szCs w:val="24"/>
        </w:rPr>
        <w:t>T</w:t>
      </w:r>
      <w:r w:rsidR="00780315" w:rsidRPr="001A1928">
        <w:rPr>
          <w:rFonts w:hAnsi="Times New Roman" w:cs="Times New Roman"/>
          <w:sz w:val="24"/>
          <w:szCs w:val="24"/>
        </w:rPr>
        <w:t>he</w:t>
      </w:r>
      <w:r w:rsidR="005E6B63" w:rsidRPr="001A1928">
        <w:rPr>
          <w:rFonts w:hAnsi="Times New Roman" w:cs="Times New Roman"/>
          <w:sz w:val="24"/>
          <w:szCs w:val="24"/>
        </w:rPr>
        <w:t xml:space="preserve"> </w:t>
      </w:r>
      <w:r w:rsidR="00780315" w:rsidRPr="001A1928">
        <w:rPr>
          <w:rFonts w:hAnsi="Times New Roman" w:cs="Times New Roman"/>
          <w:sz w:val="24"/>
          <w:szCs w:val="24"/>
        </w:rPr>
        <w:t>copper complex</w:t>
      </w:r>
      <w:r w:rsidR="00C32FDA" w:rsidRPr="001A1928">
        <w:rPr>
          <w:rFonts w:hAnsi="Times New Roman" w:cs="Times New Roman"/>
          <w:sz w:val="24"/>
          <w:szCs w:val="24"/>
        </w:rPr>
        <w:t xml:space="preserve"> ha</w:t>
      </w:r>
      <w:r w:rsidR="00780315" w:rsidRPr="001A1928">
        <w:rPr>
          <w:rFonts w:hAnsi="Times New Roman" w:cs="Times New Roman"/>
          <w:sz w:val="24"/>
          <w:szCs w:val="24"/>
        </w:rPr>
        <w:t>s</w:t>
      </w:r>
      <w:r w:rsidR="00C32FDA" w:rsidRPr="001A1928">
        <w:rPr>
          <w:rFonts w:hAnsi="Times New Roman" w:cs="Times New Roman"/>
          <w:sz w:val="24"/>
          <w:szCs w:val="24"/>
        </w:rPr>
        <w:t xml:space="preserve"> </w:t>
      </w:r>
      <w:r w:rsidR="00494AF3" w:rsidRPr="001A1928">
        <w:rPr>
          <w:rFonts w:hAnsi="Times New Roman" w:cs="Times New Roman"/>
          <w:sz w:val="24"/>
          <w:szCs w:val="24"/>
        </w:rPr>
        <w:t>good</w:t>
      </w:r>
      <w:r w:rsidR="00A6121D" w:rsidRPr="001A1928">
        <w:rPr>
          <w:rFonts w:hAnsi="Times New Roman" w:cs="Times New Roman"/>
          <w:sz w:val="24"/>
          <w:szCs w:val="24"/>
        </w:rPr>
        <w:t xml:space="preserve"> inhibitory </w:t>
      </w:r>
      <w:r w:rsidR="00C32FDA" w:rsidRPr="001A1928">
        <w:rPr>
          <w:rFonts w:hAnsi="Times New Roman" w:cs="Times New Roman"/>
          <w:sz w:val="24"/>
          <w:szCs w:val="24"/>
        </w:rPr>
        <w:t>activity on urease</w:t>
      </w:r>
      <w:r w:rsidR="000A6C3B" w:rsidRPr="001A1928">
        <w:rPr>
          <w:rFonts w:hAnsi="Times New Roman" w:cs="Times New Roman"/>
          <w:sz w:val="24"/>
          <w:szCs w:val="24"/>
        </w:rPr>
        <w:t xml:space="preserve"> with IC</w:t>
      </w:r>
      <w:r w:rsidR="000A6C3B" w:rsidRPr="001A1928">
        <w:rPr>
          <w:rFonts w:hAnsi="Times New Roman" w:cs="Times New Roman"/>
          <w:sz w:val="24"/>
          <w:szCs w:val="24"/>
          <w:vertAlign w:val="subscript"/>
        </w:rPr>
        <w:t>50</w:t>
      </w:r>
      <w:r w:rsidR="000A6C3B" w:rsidRPr="001A1928">
        <w:rPr>
          <w:rFonts w:hAnsi="Times New Roman" w:cs="Times New Roman"/>
          <w:sz w:val="24"/>
          <w:szCs w:val="24"/>
        </w:rPr>
        <w:t xml:space="preserve"> value of 0.14 ± 0.12 </w:t>
      </w:r>
      <w:r w:rsidR="000A6C3B" w:rsidRPr="001A1928">
        <w:rPr>
          <w:rFonts w:hAnsi="Times New Roman" w:cs="Times New Roman"/>
          <w:i/>
          <w:sz w:val="24"/>
          <w:szCs w:val="24"/>
        </w:rPr>
        <w:t>μ</w:t>
      </w:r>
      <w:r w:rsidR="000A6C3B" w:rsidRPr="001A1928">
        <w:rPr>
          <w:rFonts w:hAnsi="Times New Roman" w:cs="Times New Roman"/>
          <w:sz w:val="24"/>
          <w:szCs w:val="24"/>
        </w:rPr>
        <w:t>mol∙L</w:t>
      </w:r>
      <w:r w:rsidR="000A6C3B" w:rsidRPr="001A1928">
        <w:rPr>
          <w:rFonts w:hAnsi="Times New Roman" w:cs="Times New Roman"/>
          <w:sz w:val="24"/>
          <w:szCs w:val="24"/>
          <w:vertAlign w:val="superscript"/>
        </w:rPr>
        <w:t>–1</w:t>
      </w:r>
      <w:r w:rsidR="000A6C3B" w:rsidRPr="001A1928">
        <w:rPr>
          <w:rFonts w:hAnsi="Times New Roman" w:cs="Times New Roman"/>
          <w:sz w:val="24"/>
          <w:szCs w:val="24"/>
        </w:rPr>
        <w:t xml:space="preserve">, whereas the zinc complex has no activity. </w:t>
      </w:r>
      <w:r w:rsidR="00CD55D1" w:rsidRPr="001A1928">
        <w:rPr>
          <w:rFonts w:hAnsi="Times New Roman" w:cs="Times New Roman"/>
          <w:sz w:val="24"/>
          <w:szCs w:val="24"/>
        </w:rPr>
        <w:t>T</w:t>
      </w:r>
      <w:r w:rsidR="00825165" w:rsidRPr="001A1928">
        <w:rPr>
          <w:rFonts w:hAnsi="Times New Roman" w:cs="Times New Roman"/>
          <w:sz w:val="24"/>
          <w:szCs w:val="24"/>
        </w:rPr>
        <w:t xml:space="preserve">he </w:t>
      </w:r>
      <w:r w:rsidR="000A6C3B" w:rsidRPr="001A1928">
        <w:rPr>
          <w:rFonts w:hAnsi="Times New Roman" w:cs="Times New Roman"/>
          <w:sz w:val="24"/>
          <w:szCs w:val="24"/>
        </w:rPr>
        <w:t xml:space="preserve">copper </w:t>
      </w:r>
      <w:r w:rsidR="00825165" w:rsidRPr="001A1928">
        <w:rPr>
          <w:rFonts w:hAnsi="Times New Roman" w:cs="Times New Roman"/>
          <w:sz w:val="24"/>
          <w:szCs w:val="24"/>
        </w:rPr>
        <w:t xml:space="preserve">complex </w:t>
      </w:r>
      <w:r w:rsidR="000A6C3B" w:rsidRPr="001A1928">
        <w:rPr>
          <w:rFonts w:hAnsi="Times New Roman" w:cs="Times New Roman"/>
          <w:sz w:val="24"/>
          <w:szCs w:val="24"/>
        </w:rPr>
        <w:t>show</w:t>
      </w:r>
      <w:r w:rsidR="00494AF3" w:rsidRPr="001A1928">
        <w:rPr>
          <w:rFonts w:hAnsi="Times New Roman" w:cs="Times New Roman"/>
          <w:sz w:val="24"/>
          <w:szCs w:val="24"/>
        </w:rPr>
        <w:t xml:space="preserve"> better a</w:t>
      </w:r>
      <w:r w:rsidR="00825165" w:rsidRPr="001A1928">
        <w:rPr>
          <w:rFonts w:hAnsi="Times New Roman" w:cs="Times New Roman"/>
          <w:sz w:val="24"/>
          <w:szCs w:val="24"/>
        </w:rPr>
        <w:t>ctiv</w:t>
      </w:r>
      <w:r w:rsidR="00494AF3" w:rsidRPr="001A1928">
        <w:rPr>
          <w:rFonts w:hAnsi="Times New Roman" w:cs="Times New Roman"/>
          <w:sz w:val="24"/>
          <w:szCs w:val="24"/>
        </w:rPr>
        <w:t>ity</w:t>
      </w:r>
      <w:r w:rsidR="00825165" w:rsidRPr="001A1928">
        <w:rPr>
          <w:rFonts w:hAnsi="Times New Roman" w:cs="Times New Roman"/>
          <w:sz w:val="24"/>
          <w:szCs w:val="24"/>
        </w:rPr>
        <w:t xml:space="preserve"> than the </w:t>
      </w:r>
      <w:r w:rsidR="000A6C3B" w:rsidRPr="001A1928">
        <w:rPr>
          <w:rFonts w:hAnsi="Times New Roman" w:cs="Times New Roman"/>
          <w:sz w:val="24"/>
          <w:szCs w:val="24"/>
        </w:rPr>
        <w:t>reference</w:t>
      </w:r>
      <w:r w:rsidR="00825165" w:rsidRPr="001A1928">
        <w:rPr>
          <w:rFonts w:hAnsi="Times New Roman" w:cs="Times New Roman"/>
          <w:sz w:val="24"/>
          <w:szCs w:val="24"/>
        </w:rPr>
        <w:t xml:space="preserve"> drug acetohydroxamic acid </w:t>
      </w:r>
      <w:r w:rsidR="00825165" w:rsidRPr="001A1928">
        <w:rPr>
          <w:rFonts w:hAnsi="Times New Roman" w:cs="Times New Roman"/>
          <w:sz w:val="24"/>
          <w:szCs w:val="24"/>
        </w:rPr>
        <w:lastRenderedPageBreak/>
        <w:t>(IC</w:t>
      </w:r>
      <w:r w:rsidR="00825165" w:rsidRPr="001A1928">
        <w:rPr>
          <w:rFonts w:hAnsi="Times New Roman" w:cs="Times New Roman"/>
          <w:sz w:val="24"/>
          <w:szCs w:val="24"/>
          <w:vertAlign w:val="subscript"/>
        </w:rPr>
        <w:t>50</w:t>
      </w:r>
      <w:r w:rsidR="00825165" w:rsidRPr="001A1928">
        <w:rPr>
          <w:rFonts w:hAnsi="Times New Roman" w:cs="Times New Roman"/>
          <w:sz w:val="24"/>
          <w:szCs w:val="24"/>
        </w:rPr>
        <w:t xml:space="preserve"> = 37.2 ± 4.0 </w:t>
      </w:r>
      <w:r w:rsidR="00825165" w:rsidRPr="001A1928">
        <w:rPr>
          <w:rFonts w:hAnsi="Times New Roman" w:cs="Times New Roman"/>
          <w:i/>
          <w:sz w:val="24"/>
          <w:szCs w:val="24"/>
        </w:rPr>
        <w:t>μ</w:t>
      </w:r>
      <w:r w:rsidR="00825165" w:rsidRPr="001A1928">
        <w:rPr>
          <w:rFonts w:hAnsi="Times New Roman" w:cs="Times New Roman"/>
          <w:sz w:val="24"/>
          <w:szCs w:val="24"/>
        </w:rPr>
        <w:t>mol∙L</w:t>
      </w:r>
      <w:r w:rsidR="00825165" w:rsidRPr="001A1928">
        <w:rPr>
          <w:rFonts w:hAnsi="Times New Roman" w:cs="Times New Roman"/>
          <w:sz w:val="24"/>
          <w:szCs w:val="24"/>
          <w:vertAlign w:val="superscript"/>
        </w:rPr>
        <w:t>–1</w:t>
      </w:r>
      <w:r w:rsidR="00825165" w:rsidRPr="001A1928">
        <w:rPr>
          <w:rFonts w:hAnsi="Times New Roman" w:cs="Times New Roman"/>
          <w:sz w:val="24"/>
          <w:szCs w:val="24"/>
        </w:rPr>
        <w:t xml:space="preserve">). </w:t>
      </w:r>
      <w:r w:rsidR="007A5C7F" w:rsidRPr="001A1928">
        <w:rPr>
          <w:rFonts w:hAnsi="Times New Roman" w:cs="Times New Roman"/>
          <w:sz w:val="24"/>
          <w:szCs w:val="24"/>
        </w:rPr>
        <w:t>Thus,</w:t>
      </w:r>
      <w:r w:rsidRPr="001A1928">
        <w:rPr>
          <w:rFonts w:hAnsi="Times New Roman" w:cs="Times New Roman"/>
          <w:sz w:val="24"/>
          <w:szCs w:val="24"/>
        </w:rPr>
        <w:t xml:space="preserve"> </w:t>
      </w:r>
      <w:r w:rsidR="00171B51" w:rsidRPr="001A1928">
        <w:rPr>
          <w:rFonts w:hAnsi="Times New Roman" w:cs="Times New Roman"/>
          <w:sz w:val="24"/>
          <w:szCs w:val="24"/>
        </w:rPr>
        <w:t xml:space="preserve">the </w:t>
      </w:r>
      <w:r w:rsidR="007A5C7F" w:rsidRPr="001A1928">
        <w:rPr>
          <w:rFonts w:hAnsi="Times New Roman" w:cs="Times New Roman"/>
          <w:sz w:val="24"/>
          <w:szCs w:val="24"/>
        </w:rPr>
        <w:t xml:space="preserve">copper </w:t>
      </w:r>
      <w:r w:rsidR="00171B51" w:rsidRPr="001A1928">
        <w:rPr>
          <w:rFonts w:hAnsi="Times New Roman" w:cs="Times New Roman"/>
          <w:sz w:val="24"/>
          <w:szCs w:val="24"/>
        </w:rPr>
        <w:t>complex</w:t>
      </w:r>
      <w:r w:rsidRPr="001A1928">
        <w:rPr>
          <w:rFonts w:hAnsi="Times New Roman" w:cs="Times New Roman"/>
          <w:sz w:val="24"/>
          <w:szCs w:val="24"/>
        </w:rPr>
        <w:t xml:space="preserve"> would be </w:t>
      </w:r>
      <w:r w:rsidR="002F1447" w:rsidRPr="001A1928">
        <w:rPr>
          <w:rFonts w:hAnsi="Times New Roman" w:cs="Times New Roman"/>
          <w:sz w:val="24"/>
          <w:szCs w:val="24"/>
        </w:rPr>
        <w:t xml:space="preserve">a </w:t>
      </w:r>
      <w:r w:rsidRPr="001A1928">
        <w:rPr>
          <w:rFonts w:hAnsi="Times New Roman" w:cs="Times New Roman"/>
          <w:sz w:val="24"/>
          <w:szCs w:val="24"/>
        </w:rPr>
        <w:t xml:space="preserve">potential urease inhibitor </w:t>
      </w:r>
      <w:r w:rsidR="00171B51" w:rsidRPr="001A1928">
        <w:rPr>
          <w:rFonts w:hAnsi="Times New Roman" w:cs="Times New Roman"/>
          <w:sz w:val="24"/>
          <w:szCs w:val="24"/>
        </w:rPr>
        <w:t xml:space="preserve">that </w:t>
      </w:r>
      <w:r w:rsidRPr="001A1928">
        <w:rPr>
          <w:rFonts w:hAnsi="Times New Roman" w:cs="Times New Roman"/>
          <w:sz w:val="24"/>
          <w:szCs w:val="24"/>
        </w:rPr>
        <w:t>deserve</w:t>
      </w:r>
      <w:r w:rsidR="002F1447" w:rsidRPr="001A1928">
        <w:rPr>
          <w:rFonts w:hAnsi="Times New Roman" w:cs="Times New Roman"/>
          <w:sz w:val="24"/>
          <w:szCs w:val="24"/>
        </w:rPr>
        <w:t>s</w:t>
      </w:r>
      <w:r w:rsidR="00171B51" w:rsidRPr="001A1928">
        <w:rPr>
          <w:rFonts w:hAnsi="Times New Roman" w:cs="Times New Roman"/>
          <w:sz w:val="24"/>
          <w:szCs w:val="24"/>
        </w:rPr>
        <w:t xml:space="preserve"> </w:t>
      </w:r>
      <w:r w:rsidRPr="001A1928">
        <w:rPr>
          <w:rFonts w:hAnsi="Times New Roman" w:cs="Times New Roman"/>
          <w:sz w:val="24"/>
          <w:szCs w:val="24"/>
        </w:rPr>
        <w:t xml:space="preserve">further </w:t>
      </w:r>
      <w:r w:rsidR="00171B51" w:rsidRPr="001A1928">
        <w:rPr>
          <w:rFonts w:hAnsi="Times New Roman" w:cs="Times New Roman"/>
          <w:sz w:val="24"/>
          <w:szCs w:val="24"/>
        </w:rPr>
        <w:t xml:space="preserve">study. </w:t>
      </w:r>
    </w:p>
    <w:p w:rsidR="00BD7CBA" w:rsidRPr="001A1928" w:rsidRDefault="00BD7CBA" w:rsidP="00BD7CBA">
      <w:pPr>
        <w:adjustRightInd w:val="0"/>
        <w:snapToGrid w:val="0"/>
        <w:spacing w:line="360" w:lineRule="auto"/>
        <w:rPr>
          <w:rFonts w:hAnsi="Times New Roman" w:cs="Times New Roman"/>
          <w:sz w:val="24"/>
          <w:szCs w:val="24"/>
        </w:rPr>
      </w:pPr>
      <w:r w:rsidRPr="001A1928">
        <w:rPr>
          <w:rFonts w:hAnsi="Times New Roman" w:cs="Times New Roman"/>
          <w:b/>
          <w:sz w:val="24"/>
          <w:szCs w:val="24"/>
        </w:rPr>
        <w:t xml:space="preserve">Table 3 </w:t>
      </w:r>
      <w:r w:rsidRPr="001A1928">
        <w:rPr>
          <w:rFonts w:hAnsi="Times New Roman" w:cs="Times New Roman"/>
          <w:sz w:val="24"/>
          <w:szCs w:val="24"/>
        </w:rPr>
        <w:t>Inhibition of urease by the tested materials</w:t>
      </w:r>
    </w:p>
    <w:tbl>
      <w:tblPr>
        <w:tblW w:w="0" w:type="auto"/>
        <w:tblLayout w:type="fixed"/>
        <w:tblCellMar>
          <w:left w:w="0" w:type="dxa"/>
          <w:right w:w="0" w:type="dxa"/>
        </w:tblCellMar>
        <w:tblLook w:val="0000"/>
      </w:tblPr>
      <w:tblGrid>
        <w:gridCol w:w="2660"/>
        <w:gridCol w:w="2128"/>
        <w:gridCol w:w="2340"/>
      </w:tblGrid>
      <w:tr w:rsidR="00BD7CBA" w:rsidRPr="001A1928" w:rsidTr="00C91E5F">
        <w:tc>
          <w:tcPr>
            <w:tcW w:w="2660" w:type="dxa"/>
            <w:tcBorders>
              <w:top w:val="single" w:sz="4" w:space="0" w:color="000000"/>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Tested materials</w:t>
            </w:r>
          </w:p>
        </w:tc>
        <w:tc>
          <w:tcPr>
            <w:tcW w:w="2128" w:type="dxa"/>
            <w:tcBorders>
              <w:top w:val="single" w:sz="4" w:space="0" w:color="000000"/>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Percentage Inhibition rate</w:t>
            </w:r>
            <w:r w:rsidRPr="001A1928">
              <w:rPr>
                <w:rFonts w:hAnsi="Times New Roman" w:cs="Times New Roman"/>
                <w:i/>
                <w:sz w:val="24"/>
                <w:szCs w:val="24"/>
                <w:vertAlign w:val="superscript"/>
              </w:rPr>
              <w:t>#</w:t>
            </w:r>
          </w:p>
        </w:tc>
        <w:tc>
          <w:tcPr>
            <w:tcW w:w="2340" w:type="dxa"/>
            <w:tcBorders>
              <w:top w:val="single" w:sz="4" w:space="0" w:color="000000"/>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IC</w:t>
            </w:r>
            <w:r w:rsidRPr="001A1928">
              <w:rPr>
                <w:rFonts w:hAnsi="Times New Roman" w:cs="Times New Roman"/>
                <w:sz w:val="24"/>
                <w:szCs w:val="24"/>
                <w:vertAlign w:val="subscript"/>
              </w:rPr>
              <w:t>50</w:t>
            </w:r>
            <w:r w:rsidRPr="001A1928">
              <w:rPr>
                <w:rFonts w:hAnsi="Times New Roman" w:cs="Times New Roman"/>
                <w:sz w:val="24"/>
                <w:szCs w:val="24"/>
                <w:vertAlign w:val="superscript"/>
              </w:rPr>
              <w:t xml:space="preserve"> </w:t>
            </w:r>
            <w:r w:rsidRPr="001A1928">
              <w:rPr>
                <w:rFonts w:hAnsi="Times New Roman" w:cs="Times New Roman"/>
                <w:sz w:val="24"/>
                <w:szCs w:val="24"/>
              </w:rPr>
              <w:t>(</w:t>
            </w:r>
            <w:r w:rsidRPr="001A1928">
              <w:rPr>
                <w:rFonts w:hAnsi="Times New Roman" w:cs="Times New Roman"/>
                <w:i/>
                <w:sz w:val="24"/>
                <w:szCs w:val="24"/>
              </w:rPr>
              <w:t>μ</w:t>
            </w:r>
            <w:r w:rsidRPr="001A1928">
              <w:rPr>
                <w:rFonts w:hAnsi="Times New Roman" w:cs="Times New Roman"/>
                <w:sz w:val="24"/>
                <w:szCs w:val="24"/>
              </w:rPr>
              <w:t>mol∙L</w:t>
            </w:r>
            <w:r w:rsidRPr="001A1928">
              <w:rPr>
                <w:rFonts w:hAnsi="Times New Roman" w:cs="Times New Roman"/>
                <w:sz w:val="24"/>
                <w:szCs w:val="24"/>
                <w:vertAlign w:val="superscript"/>
              </w:rPr>
              <w:t>–1</w:t>
            </w:r>
            <w:r w:rsidRPr="001A1928">
              <w:rPr>
                <w:rFonts w:hAnsi="Times New Roman" w:cs="Times New Roman"/>
                <w:sz w:val="24"/>
                <w:szCs w:val="24"/>
              </w:rPr>
              <w:t>)</w:t>
            </w:r>
          </w:p>
        </w:tc>
      </w:tr>
      <w:tr w:rsidR="00BD7CBA" w:rsidRPr="001A1928" w:rsidTr="00C91E5F">
        <w:tc>
          <w:tcPr>
            <w:tcW w:w="266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HL</w:t>
            </w:r>
          </w:p>
        </w:tc>
        <w:tc>
          <w:tcPr>
            <w:tcW w:w="2128"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w:t>
            </w:r>
          </w:p>
        </w:tc>
        <w:tc>
          <w:tcPr>
            <w:tcW w:w="234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&gt; 100</w:t>
            </w:r>
          </w:p>
        </w:tc>
      </w:tr>
      <w:tr w:rsidR="00BD7CBA" w:rsidRPr="001A1928" w:rsidTr="00C91E5F">
        <w:tc>
          <w:tcPr>
            <w:tcW w:w="266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b/>
                <w:sz w:val="24"/>
                <w:szCs w:val="24"/>
              </w:rPr>
            </w:pPr>
            <w:r w:rsidRPr="001A1928">
              <w:rPr>
                <w:rFonts w:hAnsi="Times New Roman" w:cs="Times New Roman"/>
                <w:b/>
                <w:sz w:val="24"/>
                <w:szCs w:val="24"/>
              </w:rPr>
              <w:t>1</w:t>
            </w:r>
          </w:p>
        </w:tc>
        <w:tc>
          <w:tcPr>
            <w:tcW w:w="2128"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99 ± 2.1</w:t>
            </w:r>
          </w:p>
        </w:tc>
        <w:tc>
          <w:tcPr>
            <w:tcW w:w="234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0.14 ± 0.12</w:t>
            </w:r>
          </w:p>
        </w:tc>
      </w:tr>
      <w:tr w:rsidR="00BD7CBA" w:rsidRPr="001A1928" w:rsidTr="00C91E5F">
        <w:tc>
          <w:tcPr>
            <w:tcW w:w="266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b/>
                <w:sz w:val="24"/>
                <w:szCs w:val="24"/>
              </w:rPr>
            </w:pPr>
            <w:r w:rsidRPr="001A1928">
              <w:rPr>
                <w:rFonts w:hAnsi="Times New Roman" w:cs="Times New Roman"/>
                <w:b/>
                <w:sz w:val="24"/>
                <w:szCs w:val="24"/>
              </w:rPr>
              <w:t>2</w:t>
            </w:r>
          </w:p>
        </w:tc>
        <w:tc>
          <w:tcPr>
            <w:tcW w:w="2128"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33 ± 1.8</w:t>
            </w:r>
          </w:p>
        </w:tc>
        <w:tc>
          <w:tcPr>
            <w:tcW w:w="234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3.4 ± 1.6</w:t>
            </w:r>
          </w:p>
        </w:tc>
      </w:tr>
      <w:tr w:rsidR="00BD7CBA" w:rsidRPr="001A1928" w:rsidTr="00C91E5F">
        <w:tc>
          <w:tcPr>
            <w:tcW w:w="266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Copper perchlorate</w:t>
            </w:r>
          </w:p>
        </w:tc>
        <w:tc>
          <w:tcPr>
            <w:tcW w:w="2128" w:type="dxa"/>
            <w:tcMar>
              <w:top w:w="0" w:type="dxa"/>
              <w:left w:w="108" w:type="dxa"/>
              <w:bottom w:w="0" w:type="dxa"/>
              <w:right w:w="108" w:type="dxa"/>
            </w:tcMar>
          </w:tcPr>
          <w:p w:rsidR="00BD7CBA" w:rsidRPr="001A1928" w:rsidRDefault="00BD7CBA" w:rsidP="00C91E5F">
            <w:pPr>
              <w:adjustRightInd w:val="0"/>
              <w:snapToGrid w:val="0"/>
              <w:spacing w:line="360" w:lineRule="auto"/>
              <w:jc w:val="left"/>
              <w:rPr>
                <w:rFonts w:hAnsi="Times New Roman" w:cs="Times New Roman"/>
                <w:sz w:val="24"/>
                <w:szCs w:val="24"/>
              </w:rPr>
            </w:pPr>
            <w:r w:rsidRPr="001A1928">
              <w:rPr>
                <w:rFonts w:hAnsi="Times New Roman" w:cs="Times New Roman"/>
                <w:sz w:val="24"/>
                <w:szCs w:val="24"/>
              </w:rPr>
              <w:t>87.5 ± 2.6</w:t>
            </w:r>
          </w:p>
        </w:tc>
        <w:tc>
          <w:tcPr>
            <w:tcW w:w="2340" w:type="dxa"/>
            <w:tcMar>
              <w:top w:w="0" w:type="dxa"/>
              <w:left w:w="108" w:type="dxa"/>
              <w:bottom w:w="0" w:type="dxa"/>
              <w:right w:w="108" w:type="dxa"/>
            </w:tcMar>
          </w:tcPr>
          <w:p w:rsidR="00BD7CBA" w:rsidRPr="001A1928" w:rsidRDefault="00BD7CBA" w:rsidP="00C91E5F">
            <w:pPr>
              <w:adjustRightInd w:val="0"/>
              <w:snapToGrid w:val="0"/>
              <w:spacing w:line="360" w:lineRule="auto"/>
              <w:jc w:val="left"/>
              <w:rPr>
                <w:rFonts w:hAnsi="Times New Roman" w:cs="Times New Roman"/>
                <w:sz w:val="24"/>
                <w:szCs w:val="24"/>
              </w:rPr>
            </w:pPr>
            <w:r w:rsidRPr="001A1928">
              <w:rPr>
                <w:rFonts w:hAnsi="Times New Roman" w:cs="Times New Roman"/>
                <w:sz w:val="24"/>
                <w:szCs w:val="24"/>
              </w:rPr>
              <w:t>8.8 ± 1.4</w:t>
            </w:r>
          </w:p>
        </w:tc>
      </w:tr>
      <w:tr w:rsidR="00BD7CBA" w:rsidRPr="001A1928" w:rsidTr="00C91E5F">
        <w:tc>
          <w:tcPr>
            <w:tcW w:w="2660" w:type="dxa"/>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Zinc perchlorate</w:t>
            </w:r>
          </w:p>
        </w:tc>
        <w:tc>
          <w:tcPr>
            <w:tcW w:w="2128" w:type="dxa"/>
            <w:tcMar>
              <w:top w:w="0" w:type="dxa"/>
              <w:left w:w="108" w:type="dxa"/>
              <w:bottom w:w="0" w:type="dxa"/>
              <w:right w:w="108" w:type="dxa"/>
            </w:tcMar>
          </w:tcPr>
          <w:p w:rsidR="00BD7CBA" w:rsidRPr="001A1928" w:rsidRDefault="00BD7CBA" w:rsidP="00C91E5F">
            <w:pPr>
              <w:adjustRightInd w:val="0"/>
              <w:snapToGrid w:val="0"/>
              <w:spacing w:line="360" w:lineRule="auto"/>
              <w:jc w:val="left"/>
              <w:rPr>
                <w:rFonts w:hAnsi="Times New Roman" w:cs="Times New Roman"/>
                <w:sz w:val="24"/>
                <w:szCs w:val="24"/>
              </w:rPr>
            </w:pPr>
            <w:r w:rsidRPr="001A1928">
              <w:rPr>
                <w:rFonts w:hAnsi="Times New Roman" w:cs="Times New Roman"/>
                <w:sz w:val="24"/>
                <w:szCs w:val="24"/>
              </w:rPr>
              <w:t>–</w:t>
            </w:r>
          </w:p>
        </w:tc>
        <w:tc>
          <w:tcPr>
            <w:tcW w:w="2340" w:type="dxa"/>
            <w:tcMar>
              <w:top w:w="0" w:type="dxa"/>
              <w:left w:w="108" w:type="dxa"/>
              <w:bottom w:w="0" w:type="dxa"/>
              <w:right w:w="108" w:type="dxa"/>
            </w:tcMar>
          </w:tcPr>
          <w:p w:rsidR="00BD7CBA" w:rsidRPr="001A1928" w:rsidRDefault="00BD7CBA" w:rsidP="00C91E5F">
            <w:pPr>
              <w:adjustRightInd w:val="0"/>
              <w:snapToGrid w:val="0"/>
              <w:spacing w:line="360" w:lineRule="auto"/>
              <w:jc w:val="left"/>
              <w:rPr>
                <w:rFonts w:hAnsi="Times New Roman" w:cs="Times New Roman"/>
                <w:sz w:val="24"/>
                <w:szCs w:val="24"/>
              </w:rPr>
            </w:pPr>
            <w:r w:rsidRPr="001A1928">
              <w:rPr>
                <w:rFonts w:hAnsi="Times New Roman" w:cs="Times New Roman"/>
                <w:sz w:val="24"/>
                <w:szCs w:val="24"/>
              </w:rPr>
              <w:t>&gt; 100</w:t>
            </w:r>
          </w:p>
        </w:tc>
      </w:tr>
      <w:tr w:rsidR="00BD7CBA" w:rsidRPr="001A1928" w:rsidTr="00C91E5F">
        <w:tc>
          <w:tcPr>
            <w:tcW w:w="2660" w:type="dxa"/>
            <w:tcBorders>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Acetohydroxamic acid</w:t>
            </w:r>
          </w:p>
        </w:tc>
        <w:tc>
          <w:tcPr>
            <w:tcW w:w="2128" w:type="dxa"/>
            <w:tcBorders>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85.5 ± 3.9</w:t>
            </w:r>
          </w:p>
        </w:tc>
        <w:tc>
          <w:tcPr>
            <w:tcW w:w="2340" w:type="dxa"/>
            <w:tcBorders>
              <w:bottom w:val="single" w:sz="4" w:space="0" w:color="000000"/>
            </w:tcBorders>
            <w:tcMar>
              <w:top w:w="0" w:type="dxa"/>
              <w:left w:w="108" w:type="dxa"/>
              <w:bottom w:w="0" w:type="dxa"/>
              <w:right w:w="108" w:type="dxa"/>
            </w:tcMar>
          </w:tcPr>
          <w:p w:rsidR="00BD7CBA" w:rsidRPr="001A1928" w:rsidRDefault="00BD7CBA" w:rsidP="00C91E5F">
            <w:pPr>
              <w:adjustRightInd w:val="0"/>
              <w:snapToGrid w:val="0"/>
              <w:spacing w:line="360" w:lineRule="auto"/>
              <w:rPr>
                <w:rFonts w:hAnsi="Times New Roman" w:cs="Times New Roman"/>
                <w:sz w:val="24"/>
                <w:szCs w:val="24"/>
              </w:rPr>
            </w:pPr>
            <w:r w:rsidRPr="001A1928">
              <w:rPr>
                <w:rFonts w:hAnsi="Times New Roman" w:cs="Times New Roman"/>
                <w:sz w:val="24"/>
                <w:szCs w:val="24"/>
              </w:rPr>
              <w:t>28.1 ± 3.6</w:t>
            </w:r>
          </w:p>
        </w:tc>
      </w:tr>
    </w:tbl>
    <w:p w:rsidR="00BD7CBA" w:rsidRPr="001A1928" w:rsidRDefault="00BD7CBA" w:rsidP="00BD7CBA">
      <w:pPr>
        <w:adjustRightInd w:val="0"/>
        <w:snapToGrid w:val="0"/>
        <w:spacing w:line="360" w:lineRule="auto"/>
        <w:jc w:val="left"/>
        <w:rPr>
          <w:rFonts w:hAnsi="Times New Roman" w:cs="Times New Roman"/>
          <w:sz w:val="24"/>
          <w:szCs w:val="24"/>
        </w:rPr>
      </w:pPr>
      <w:r w:rsidRPr="001A1928">
        <w:rPr>
          <w:rFonts w:hAnsi="Times New Roman" w:cs="Times New Roman"/>
          <w:i/>
          <w:sz w:val="24"/>
          <w:szCs w:val="24"/>
          <w:vertAlign w:val="superscript"/>
        </w:rPr>
        <w:t xml:space="preserve"># </w:t>
      </w:r>
      <w:r w:rsidRPr="001A1928">
        <w:rPr>
          <w:rFonts w:hAnsi="Times New Roman" w:cs="Times New Roman"/>
          <w:sz w:val="24"/>
          <w:szCs w:val="24"/>
        </w:rPr>
        <w:t xml:space="preserve">The concentration of the tested material is 100 </w:t>
      </w:r>
      <w:r w:rsidRPr="001A1928">
        <w:rPr>
          <w:rFonts w:hAnsi="Times New Roman" w:cs="Times New Roman"/>
          <w:i/>
          <w:sz w:val="24"/>
          <w:szCs w:val="24"/>
        </w:rPr>
        <w:t>μ</w:t>
      </w:r>
      <w:r w:rsidRPr="001A1928">
        <w:rPr>
          <w:rFonts w:hAnsi="Times New Roman" w:cs="Times New Roman"/>
          <w:sz w:val="24"/>
          <w:szCs w:val="24"/>
        </w:rPr>
        <w:t>mol∙L</w:t>
      </w:r>
      <w:r w:rsidRPr="001A1928">
        <w:rPr>
          <w:rFonts w:hAnsi="Times New Roman" w:cs="Times New Roman"/>
          <w:sz w:val="24"/>
          <w:szCs w:val="24"/>
          <w:vertAlign w:val="superscript"/>
        </w:rPr>
        <w:t>–1</w:t>
      </w:r>
      <w:r w:rsidRPr="001A1928">
        <w:rPr>
          <w:rFonts w:hAnsi="Times New Roman" w:cs="Times New Roman"/>
          <w:sz w:val="24"/>
          <w:szCs w:val="24"/>
        </w:rPr>
        <w:t>.</w:t>
      </w:r>
    </w:p>
    <w:p w:rsidR="00BD7CBA" w:rsidRPr="001A1928" w:rsidRDefault="00BD7CBA" w:rsidP="00BD7CBA">
      <w:pPr>
        <w:adjustRightInd w:val="0"/>
        <w:snapToGrid w:val="0"/>
        <w:spacing w:line="360" w:lineRule="auto"/>
        <w:jc w:val="left"/>
        <w:rPr>
          <w:rFonts w:hAnsi="Times New Roman" w:cs="Times New Roman"/>
          <w:sz w:val="24"/>
          <w:szCs w:val="24"/>
        </w:rPr>
      </w:pPr>
      <w:r w:rsidRPr="001A1928">
        <w:rPr>
          <w:rFonts w:hAnsi="Times New Roman" w:cs="Times New Roman"/>
          <w:sz w:val="24"/>
          <w:szCs w:val="24"/>
        </w:rPr>
        <w:t xml:space="preserve">– indicates no activity. </w:t>
      </w:r>
    </w:p>
    <w:p w:rsidR="00AB1B9B" w:rsidRPr="001A1928" w:rsidRDefault="00AB1B9B" w:rsidP="001A1928">
      <w:pPr>
        <w:adjustRightInd w:val="0"/>
        <w:snapToGrid w:val="0"/>
        <w:spacing w:line="360" w:lineRule="auto"/>
        <w:rPr>
          <w:rFonts w:hAnsi="Times New Roman" w:cs="Times New Roman"/>
          <w:sz w:val="24"/>
          <w:szCs w:val="24"/>
        </w:rPr>
      </w:pPr>
    </w:p>
    <w:p w:rsidR="004544BC" w:rsidRPr="001A1928" w:rsidRDefault="00461510" w:rsidP="001A1928">
      <w:pPr>
        <w:adjustRightInd w:val="0"/>
        <w:snapToGrid w:val="0"/>
        <w:spacing w:line="360" w:lineRule="auto"/>
        <w:jc w:val="center"/>
        <w:rPr>
          <w:rFonts w:hAnsi="Times New Roman" w:cs="Times New Roman"/>
          <w:b/>
          <w:sz w:val="24"/>
          <w:szCs w:val="24"/>
        </w:rPr>
      </w:pPr>
      <w:r w:rsidRPr="001A1928">
        <w:rPr>
          <w:rFonts w:hAnsi="Times New Roman" w:cs="Times New Roman"/>
          <w:b/>
          <w:sz w:val="24"/>
          <w:szCs w:val="24"/>
        </w:rPr>
        <w:t xml:space="preserve">4. </w:t>
      </w:r>
      <w:r w:rsidR="00813D35" w:rsidRPr="001A1928">
        <w:rPr>
          <w:rFonts w:hAnsi="Times New Roman" w:cs="Times New Roman"/>
          <w:b/>
          <w:sz w:val="24"/>
          <w:szCs w:val="24"/>
        </w:rPr>
        <w:t>Conclusion</w:t>
      </w:r>
    </w:p>
    <w:p w:rsidR="00813D35" w:rsidRPr="001A1928" w:rsidRDefault="00B275FD"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 xml:space="preserve">This work reports the </w:t>
      </w:r>
      <w:r w:rsidR="00813D35" w:rsidRPr="001A1928">
        <w:rPr>
          <w:rFonts w:hAnsi="Times New Roman" w:cs="Times New Roman"/>
          <w:sz w:val="24"/>
          <w:szCs w:val="24"/>
        </w:rPr>
        <w:t>synthes</w:t>
      </w:r>
      <w:r w:rsidR="00E24398" w:rsidRPr="001A1928">
        <w:rPr>
          <w:rFonts w:hAnsi="Times New Roman" w:cs="Times New Roman"/>
          <w:sz w:val="24"/>
          <w:szCs w:val="24"/>
        </w:rPr>
        <w:t>e</w:t>
      </w:r>
      <w:r w:rsidR="00813D35" w:rsidRPr="001A1928">
        <w:rPr>
          <w:rFonts w:hAnsi="Times New Roman" w:cs="Times New Roman"/>
          <w:sz w:val="24"/>
          <w:szCs w:val="24"/>
        </w:rPr>
        <w:t xml:space="preserve">s, characterization and crystal structures of </w:t>
      </w:r>
      <w:r w:rsidR="00AD1B7D" w:rsidRPr="001A1928">
        <w:rPr>
          <w:rFonts w:hAnsi="Times New Roman" w:cs="Times New Roman"/>
          <w:sz w:val="24"/>
          <w:szCs w:val="24"/>
        </w:rPr>
        <w:t xml:space="preserve">two new dicyanamide bridged copper and zinc </w:t>
      </w:r>
      <w:r w:rsidRPr="001A1928">
        <w:rPr>
          <w:rFonts w:hAnsi="Times New Roman" w:cs="Times New Roman"/>
          <w:sz w:val="24"/>
          <w:szCs w:val="24"/>
        </w:rPr>
        <w:t xml:space="preserve">complexes with </w:t>
      </w:r>
      <w:r w:rsidR="003972C5" w:rsidRPr="001A1928">
        <w:rPr>
          <w:rFonts w:hAnsi="Times New Roman" w:cs="Times New Roman"/>
          <w:sz w:val="24"/>
          <w:szCs w:val="24"/>
        </w:rPr>
        <w:t xml:space="preserve">fluorine </w:t>
      </w:r>
      <w:r w:rsidR="00AD1B7D" w:rsidRPr="001A1928">
        <w:rPr>
          <w:rFonts w:hAnsi="Times New Roman" w:cs="Times New Roman"/>
          <w:sz w:val="24"/>
          <w:szCs w:val="24"/>
        </w:rPr>
        <w:t xml:space="preserve">containing </w:t>
      </w:r>
      <w:r w:rsidRPr="001A1928">
        <w:rPr>
          <w:rFonts w:hAnsi="Times New Roman" w:cs="Times New Roman"/>
          <w:sz w:val="24"/>
          <w:szCs w:val="24"/>
        </w:rPr>
        <w:t>Schiff base</w:t>
      </w:r>
      <w:r w:rsidR="00AD1B7D" w:rsidRPr="001A1928">
        <w:rPr>
          <w:rFonts w:hAnsi="Times New Roman" w:cs="Times New Roman"/>
          <w:sz w:val="24"/>
          <w:szCs w:val="24"/>
        </w:rPr>
        <w:t xml:space="preserve"> 5-fluoro-2-(((2-hydroxyethyl)imino)methyl)phenol</w:t>
      </w:r>
      <w:r w:rsidRPr="001A1928">
        <w:rPr>
          <w:rFonts w:hAnsi="Times New Roman" w:cs="Times New Roman"/>
          <w:sz w:val="24"/>
          <w:szCs w:val="24"/>
        </w:rPr>
        <w:t xml:space="preserve">. </w:t>
      </w:r>
      <w:r w:rsidR="00AE5A58" w:rsidRPr="001A1928">
        <w:rPr>
          <w:rFonts w:hAnsi="Times New Roman" w:cs="Times New Roman"/>
          <w:sz w:val="24"/>
          <w:szCs w:val="24"/>
        </w:rPr>
        <w:t xml:space="preserve">The </w:t>
      </w:r>
      <w:r w:rsidR="00664943" w:rsidRPr="001A1928">
        <w:rPr>
          <w:rFonts w:hAnsi="Times New Roman" w:cs="Times New Roman"/>
          <w:sz w:val="24"/>
          <w:szCs w:val="24"/>
        </w:rPr>
        <w:t xml:space="preserve">copper </w:t>
      </w:r>
      <w:r w:rsidR="00E24398" w:rsidRPr="001A1928">
        <w:rPr>
          <w:rFonts w:hAnsi="Times New Roman" w:cs="Times New Roman"/>
          <w:sz w:val="24"/>
          <w:szCs w:val="24"/>
        </w:rPr>
        <w:t>comp</w:t>
      </w:r>
      <w:r w:rsidRPr="001A1928">
        <w:rPr>
          <w:rFonts w:hAnsi="Times New Roman" w:cs="Times New Roman"/>
          <w:sz w:val="24"/>
          <w:szCs w:val="24"/>
        </w:rPr>
        <w:t>lex</w:t>
      </w:r>
      <w:r w:rsidR="00E24398" w:rsidRPr="001A1928">
        <w:rPr>
          <w:rFonts w:hAnsi="Times New Roman" w:cs="Times New Roman"/>
          <w:sz w:val="24"/>
          <w:szCs w:val="24"/>
        </w:rPr>
        <w:t xml:space="preserve"> </w:t>
      </w:r>
      <w:r w:rsidRPr="001A1928">
        <w:rPr>
          <w:rFonts w:hAnsi="Times New Roman" w:cs="Times New Roman"/>
          <w:sz w:val="24"/>
          <w:szCs w:val="24"/>
        </w:rPr>
        <w:t>ha</w:t>
      </w:r>
      <w:r w:rsidR="00664943" w:rsidRPr="001A1928">
        <w:rPr>
          <w:rFonts w:hAnsi="Times New Roman" w:cs="Times New Roman"/>
          <w:sz w:val="24"/>
          <w:szCs w:val="24"/>
        </w:rPr>
        <w:t>s</w:t>
      </w:r>
      <w:r w:rsidR="00813D35" w:rsidRPr="001A1928">
        <w:rPr>
          <w:rFonts w:hAnsi="Times New Roman" w:cs="Times New Roman"/>
          <w:sz w:val="24"/>
          <w:szCs w:val="24"/>
        </w:rPr>
        <w:t xml:space="preserve"> effective urease inhibitory activit</w:t>
      </w:r>
      <w:r w:rsidR="0077552A" w:rsidRPr="001A1928">
        <w:rPr>
          <w:rFonts w:hAnsi="Times New Roman" w:cs="Times New Roman"/>
          <w:sz w:val="24"/>
          <w:szCs w:val="24"/>
        </w:rPr>
        <w:t>y</w:t>
      </w:r>
      <w:r w:rsidR="00813D35" w:rsidRPr="001A1928">
        <w:rPr>
          <w:rFonts w:hAnsi="Times New Roman" w:cs="Times New Roman"/>
          <w:sz w:val="24"/>
          <w:szCs w:val="24"/>
        </w:rPr>
        <w:t xml:space="preserve">. The results indicated that </w:t>
      </w:r>
      <w:r w:rsidR="00B777F9" w:rsidRPr="001A1928">
        <w:rPr>
          <w:rFonts w:hAnsi="Times New Roman" w:cs="Times New Roman"/>
          <w:sz w:val="24"/>
          <w:szCs w:val="24"/>
        </w:rPr>
        <w:t>the</w:t>
      </w:r>
      <w:r w:rsidR="00AE5A58" w:rsidRPr="001A1928">
        <w:rPr>
          <w:rFonts w:hAnsi="Times New Roman" w:cs="Times New Roman"/>
          <w:sz w:val="24"/>
          <w:szCs w:val="24"/>
        </w:rPr>
        <w:t xml:space="preserve"> </w:t>
      </w:r>
      <w:r w:rsidR="00B8394D" w:rsidRPr="001A1928">
        <w:rPr>
          <w:rFonts w:hAnsi="Times New Roman" w:cs="Times New Roman"/>
          <w:sz w:val="24"/>
          <w:szCs w:val="24"/>
        </w:rPr>
        <w:t xml:space="preserve">copper </w:t>
      </w:r>
      <w:r w:rsidR="00AE5A58" w:rsidRPr="001A1928">
        <w:rPr>
          <w:rFonts w:hAnsi="Times New Roman" w:cs="Times New Roman"/>
          <w:sz w:val="24"/>
          <w:szCs w:val="24"/>
        </w:rPr>
        <w:t xml:space="preserve">complex </w:t>
      </w:r>
      <w:r w:rsidR="00813D35" w:rsidRPr="001A1928">
        <w:rPr>
          <w:rFonts w:hAnsi="Times New Roman" w:cs="Times New Roman"/>
          <w:sz w:val="24"/>
          <w:szCs w:val="24"/>
        </w:rPr>
        <w:t xml:space="preserve">can be further optimized and developed as </w:t>
      </w:r>
      <w:r w:rsidR="00B8394D" w:rsidRPr="001A1928">
        <w:rPr>
          <w:rFonts w:hAnsi="Times New Roman" w:cs="Times New Roman"/>
          <w:sz w:val="24"/>
          <w:szCs w:val="24"/>
        </w:rPr>
        <w:t xml:space="preserve">a </w:t>
      </w:r>
      <w:r w:rsidR="00813D35" w:rsidRPr="001A1928">
        <w:rPr>
          <w:rFonts w:hAnsi="Times New Roman" w:cs="Times New Roman"/>
          <w:sz w:val="24"/>
          <w:szCs w:val="24"/>
        </w:rPr>
        <w:t>pr</w:t>
      </w:r>
      <w:r w:rsidR="00B8394D" w:rsidRPr="001A1928">
        <w:rPr>
          <w:rFonts w:hAnsi="Times New Roman" w:cs="Times New Roman"/>
          <w:sz w:val="24"/>
          <w:szCs w:val="24"/>
        </w:rPr>
        <w:t>ospective lead urease inhibitor</w:t>
      </w:r>
      <w:r w:rsidR="00813D35" w:rsidRPr="001A1928">
        <w:rPr>
          <w:rFonts w:hAnsi="Times New Roman" w:cs="Times New Roman"/>
          <w:sz w:val="24"/>
          <w:szCs w:val="24"/>
        </w:rPr>
        <w:t xml:space="preserve">. </w:t>
      </w:r>
    </w:p>
    <w:p w:rsidR="00153C01" w:rsidRPr="001A1928" w:rsidRDefault="00153C01" w:rsidP="001A1928">
      <w:pPr>
        <w:adjustRightInd w:val="0"/>
        <w:snapToGrid w:val="0"/>
        <w:spacing w:line="360" w:lineRule="auto"/>
        <w:rPr>
          <w:rFonts w:hAnsi="Times New Roman" w:cs="Times New Roman"/>
          <w:b/>
          <w:sz w:val="24"/>
          <w:szCs w:val="24"/>
        </w:rPr>
      </w:pPr>
    </w:p>
    <w:p w:rsidR="004544BC" w:rsidRPr="001A1928" w:rsidRDefault="00813D35" w:rsidP="001A1928">
      <w:pPr>
        <w:adjustRightInd w:val="0"/>
        <w:snapToGrid w:val="0"/>
        <w:spacing w:line="360" w:lineRule="auto"/>
        <w:rPr>
          <w:rFonts w:hAnsi="Times New Roman" w:cs="Times New Roman"/>
          <w:sz w:val="24"/>
          <w:szCs w:val="24"/>
        </w:rPr>
      </w:pPr>
      <w:r w:rsidRPr="001A1928">
        <w:rPr>
          <w:rFonts w:hAnsi="Times New Roman" w:cs="Times New Roman"/>
          <w:b/>
          <w:sz w:val="24"/>
          <w:szCs w:val="24"/>
        </w:rPr>
        <w:t>Supplementary data</w:t>
      </w:r>
      <w:r w:rsidRPr="001A1928">
        <w:rPr>
          <w:rFonts w:hAnsi="Times New Roman" w:cs="Times New Roman"/>
          <w:sz w:val="24"/>
          <w:szCs w:val="24"/>
        </w:rPr>
        <w:t xml:space="preserve">  </w:t>
      </w:r>
    </w:p>
    <w:p w:rsidR="00813D35" w:rsidRPr="001A1928" w:rsidRDefault="00813D35" w:rsidP="001A1928">
      <w:pPr>
        <w:adjustRightInd w:val="0"/>
        <w:snapToGrid w:val="0"/>
        <w:spacing w:line="360" w:lineRule="auto"/>
        <w:ind w:firstLineChars="100" w:firstLine="240"/>
        <w:rPr>
          <w:rFonts w:hAnsi="Times New Roman" w:cs="Times New Roman"/>
          <w:sz w:val="24"/>
          <w:szCs w:val="24"/>
        </w:rPr>
      </w:pPr>
      <w:r w:rsidRPr="001A1928">
        <w:rPr>
          <w:rFonts w:hAnsi="Times New Roman" w:cs="Times New Roman"/>
          <w:sz w:val="24"/>
          <w:szCs w:val="24"/>
        </w:rPr>
        <w:t xml:space="preserve">CCDC </w:t>
      </w:r>
      <w:r w:rsidR="00AD4915" w:rsidRPr="001A1928">
        <w:rPr>
          <w:rFonts w:hAnsi="Times New Roman" w:cs="Times New Roman"/>
          <w:sz w:val="24"/>
          <w:szCs w:val="24"/>
        </w:rPr>
        <w:t>2170031</w:t>
      </w:r>
      <w:r w:rsidRPr="001A1928">
        <w:rPr>
          <w:rFonts w:hAnsi="Times New Roman" w:cs="Times New Roman"/>
          <w:sz w:val="24"/>
          <w:szCs w:val="24"/>
        </w:rPr>
        <w:t xml:space="preserve"> (</w:t>
      </w:r>
      <w:r w:rsidRPr="001A1928">
        <w:rPr>
          <w:rFonts w:hAnsi="Times New Roman" w:cs="Times New Roman"/>
          <w:b/>
          <w:sz w:val="24"/>
          <w:szCs w:val="24"/>
        </w:rPr>
        <w:t>1</w:t>
      </w:r>
      <w:r w:rsidRPr="001A1928">
        <w:rPr>
          <w:rFonts w:hAnsi="Times New Roman" w:cs="Times New Roman"/>
          <w:sz w:val="24"/>
          <w:szCs w:val="24"/>
        </w:rPr>
        <w:t>)</w:t>
      </w:r>
      <w:r w:rsidR="00455193" w:rsidRPr="001A1928">
        <w:rPr>
          <w:rFonts w:hAnsi="Times New Roman" w:cs="Times New Roman"/>
          <w:sz w:val="24"/>
          <w:szCs w:val="24"/>
        </w:rPr>
        <w:t xml:space="preserve"> and</w:t>
      </w:r>
      <w:r w:rsidRPr="001A1928">
        <w:rPr>
          <w:rFonts w:hAnsi="Times New Roman" w:cs="Times New Roman"/>
          <w:sz w:val="24"/>
          <w:szCs w:val="24"/>
        </w:rPr>
        <w:t xml:space="preserve"> </w:t>
      </w:r>
      <w:r w:rsidR="00AD4915" w:rsidRPr="001A1928">
        <w:rPr>
          <w:rFonts w:hAnsi="Times New Roman" w:cs="Times New Roman"/>
          <w:sz w:val="24"/>
          <w:szCs w:val="24"/>
        </w:rPr>
        <w:t>2170032</w:t>
      </w:r>
      <w:r w:rsidRPr="001A1928">
        <w:rPr>
          <w:rFonts w:hAnsi="Times New Roman" w:cs="Times New Roman"/>
          <w:sz w:val="24"/>
          <w:szCs w:val="24"/>
        </w:rPr>
        <w:t xml:space="preserve"> (</w:t>
      </w:r>
      <w:r w:rsidRPr="001A1928">
        <w:rPr>
          <w:rFonts w:hAnsi="Times New Roman" w:cs="Times New Roman"/>
          <w:b/>
          <w:sz w:val="24"/>
          <w:szCs w:val="24"/>
        </w:rPr>
        <w:t>2</w:t>
      </w:r>
      <w:r w:rsidRPr="001A1928">
        <w:rPr>
          <w:rFonts w:hAnsi="Times New Roman" w:cs="Times New Roman"/>
          <w:sz w:val="24"/>
          <w:szCs w:val="24"/>
        </w:rPr>
        <w:t xml:space="preserve">) contain the supplementary crystallographic data for this paper. These data can be obtained free of charge </w:t>
      </w:r>
      <w:r w:rsidRPr="001A1928">
        <w:rPr>
          <w:rFonts w:hAnsi="Times New Roman" w:cs="Times New Roman"/>
          <w:i/>
          <w:sz w:val="24"/>
          <w:szCs w:val="24"/>
        </w:rPr>
        <w:t>via</w:t>
      </w:r>
      <w:r w:rsidRPr="001A1928">
        <w:rPr>
          <w:rFonts w:hAnsi="Times New Roman" w:cs="Times New Roman"/>
          <w:sz w:val="24"/>
          <w:szCs w:val="24"/>
        </w:rPr>
        <w:t xml:space="preserve"> http://www.ccdc.cam.ac.uk/conts/retrieving.html, or from the Cambridge Crystallographic Data Centre, 12 Union Road, Cambridge CB2 1EZ, UK; fax: (+44) 1223-336-033; or e-mail: deposit@ccdc.cam.ac.uk. </w:t>
      </w:r>
    </w:p>
    <w:p w:rsidR="004544BC" w:rsidRPr="001A1928" w:rsidRDefault="007A16ED" w:rsidP="001A1928">
      <w:pPr>
        <w:adjustRightInd w:val="0"/>
        <w:snapToGrid w:val="0"/>
        <w:spacing w:line="360" w:lineRule="auto"/>
        <w:rPr>
          <w:rFonts w:hAnsi="Times New Roman" w:cs="Times New Roman"/>
          <w:b/>
          <w:sz w:val="24"/>
          <w:szCs w:val="24"/>
        </w:rPr>
      </w:pPr>
      <w:r w:rsidRPr="001A1928">
        <w:rPr>
          <w:rFonts w:hAnsi="Times New Roman" w:cs="Times New Roman"/>
          <w:b/>
          <w:sz w:val="24"/>
          <w:szCs w:val="24"/>
        </w:rPr>
        <w:t>Acknowledgments</w:t>
      </w:r>
    </w:p>
    <w:p w:rsidR="00813D35" w:rsidRPr="001A1928" w:rsidRDefault="00813D35" w:rsidP="001A1928">
      <w:pPr>
        <w:adjustRightInd w:val="0"/>
        <w:snapToGrid w:val="0"/>
        <w:spacing w:line="360" w:lineRule="auto"/>
        <w:ind w:firstLineChars="100" w:firstLine="240"/>
        <w:rPr>
          <w:rFonts w:hAnsi="Times New Roman" w:cs="Times New Roman"/>
          <w:b/>
          <w:sz w:val="24"/>
          <w:szCs w:val="24"/>
        </w:rPr>
      </w:pPr>
      <w:r w:rsidRPr="001A1928">
        <w:rPr>
          <w:rFonts w:hAnsi="Times New Roman" w:cs="Times New Roman"/>
          <w:sz w:val="24"/>
          <w:szCs w:val="24"/>
        </w:rPr>
        <w:t xml:space="preserve">This work was financially supported by </w:t>
      </w:r>
      <w:r w:rsidR="002B5C58" w:rsidRPr="001A1928">
        <w:rPr>
          <w:rFonts w:hAnsi="Times New Roman" w:cs="Times New Roman"/>
          <w:sz w:val="24"/>
          <w:szCs w:val="24"/>
        </w:rPr>
        <w:t>t</w:t>
      </w:r>
      <w:r w:rsidRPr="001A1928">
        <w:rPr>
          <w:rFonts w:hAnsi="Times New Roman" w:cs="Times New Roman"/>
          <w:sz w:val="24"/>
          <w:szCs w:val="24"/>
        </w:rPr>
        <w:t xml:space="preserve">he Education Office of Liaoning Province (Project No. </w:t>
      </w:r>
      <w:r w:rsidR="00F84821" w:rsidRPr="001A1928">
        <w:rPr>
          <w:rFonts w:hAnsi="Times New Roman" w:cs="Times New Roman"/>
          <w:sz w:val="24"/>
          <w:szCs w:val="24"/>
        </w:rPr>
        <w:t>LJKZ0984</w:t>
      </w:r>
      <w:r w:rsidRPr="001A1928">
        <w:rPr>
          <w:rFonts w:hAnsi="Times New Roman" w:cs="Times New Roman"/>
          <w:sz w:val="24"/>
          <w:szCs w:val="24"/>
        </w:rPr>
        <w:t xml:space="preserve">). </w:t>
      </w:r>
    </w:p>
    <w:p w:rsidR="00813D35" w:rsidRPr="001A1928" w:rsidRDefault="007A16ED" w:rsidP="001A1928">
      <w:pPr>
        <w:adjustRightInd w:val="0"/>
        <w:snapToGrid w:val="0"/>
        <w:spacing w:line="360" w:lineRule="auto"/>
        <w:jc w:val="center"/>
        <w:rPr>
          <w:rFonts w:hAnsi="Times New Roman" w:cs="Times New Roman"/>
          <w:b/>
          <w:sz w:val="24"/>
          <w:szCs w:val="24"/>
        </w:rPr>
      </w:pPr>
      <w:r w:rsidRPr="001A1928">
        <w:rPr>
          <w:rFonts w:hAnsi="Times New Roman" w:cs="Times New Roman"/>
          <w:b/>
          <w:sz w:val="24"/>
          <w:szCs w:val="24"/>
        </w:rPr>
        <w:t xml:space="preserve">5. </w:t>
      </w:r>
      <w:r w:rsidR="00813D35" w:rsidRPr="001A1928">
        <w:rPr>
          <w:rFonts w:hAnsi="Times New Roman" w:cs="Times New Roman"/>
          <w:b/>
          <w:sz w:val="24"/>
          <w:szCs w:val="24"/>
        </w:rPr>
        <w:t>References</w:t>
      </w:r>
    </w:p>
    <w:p w:rsidR="007A16ED" w:rsidRPr="001A1928" w:rsidRDefault="00ED4EE8"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1. (a) </w:t>
      </w:r>
      <w:r w:rsidR="007A16ED" w:rsidRPr="001A1928">
        <w:rPr>
          <w:rFonts w:hAnsi="Times New Roman" w:cs="Times New Roman"/>
          <w:sz w:val="24"/>
          <w:szCs w:val="24"/>
        </w:rPr>
        <w:t xml:space="preserve">H. </w:t>
      </w:r>
      <w:r w:rsidR="009B225F" w:rsidRPr="001A1928">
        <w:rPr>
          <w:rFonts w:hAnsi="Times New Roman" w:cs="Times New Roman"/>
          <w:sz w:val="24"/>
          <w:szCs w:val="24"/>
        </w:rPr>
        <w:t xml:space="preserve">Kargar, </w:t>
      </w:r>
      <w:r w:rsidR="007A16ED" w:rsidRPr="001A1928">
        <w:rPr>
          <w:rFonts w:hAnsi="Times New Roman" w:cs="Times New Roman"/>
          <w:sz w:val="24"/>
          <w:szCs w:val="24"/>
        </w:rPr>
        <w:t>P.</w:t>
      </w:r>
      <w:r w:rsidR="009B225F" w:rsidRPr="001A1928">
        <w:rPr>
          <w:rFonts w:hAnsi="Times New Roman" w:cs="Times New Roman"/>
          <w:sz w:val="24"/>
          <w:szCs w:val="24"/>
        </w:rPr>
        <w:t xml:space="preserve"> Forootan, </w:t>
      </w:r>
      <w:r w:rsidR="007A16ED" w:rsidRPr="001A1928">
        <w:rPr>
          <w:rFonts w:hAnsi="Times New Roman" w:cs="Times New Roman"/>
          <w:sz w:val="24"/>
          <w:szCs w:val="24"/>
        </w:rPr>
        <w:t>M.</w:t>
      </w:r>
      <w:r w:rsidR="009B225F" w:rsidRPr="001A1928">
        <w:rPr>
          <w:rFonts w:hAnsi="Times New Roman" w:cs="Times New Roman"/>
          <w:sz w:val="24"/>
          <w:szCs w:val="24"/>
        </w:rPr>
        <w:t xml:space="preserve"> Fallah-Mehrjardi, </w:t>
      </w:r>
      <w:r w:rsidR="007A16ED" w:rsidRPr="001A1928">
        <w:rPr>
          <w:rFonts w:hAnsi="Times New Roman" w:cs="Times New Roman"/>
          <w:sz w:val="24"/>
          <w:szCs w:val="24"/>
        </w:rPr>
        <w:t>R.</w:t>
      </w:r>
      <w:r w:rsidR="009B225F" w:rsidRPr="001A1928">
        <w:rPr>
          <w:rFonts w:hAnsi="Times New Roman" w:cs="Times New Roman"/>
          <w:sz w:val="24"/>
          <w:szCs w:val="24"/>
        </w:rPr>
        <w:t xml:space="preserve"> Behjatmanesh-Ardakani, </w:t>
      </w:r>
      <w:r w:rsidR="007A16ED" w:rsidRPr="001A1928">
        <w:rPr>
          <w:rFonts w:hAnsi="Times New Roman" w:cs="Times New Roman"/>
          <w:sz w:val="24"/>
          <w:szCs w:val="24"/>
        </w:rPr>
        <w:t>H. A.</w:t>
      </w:r>
      <w:r w:rsidR="009B225F" w:rsidRPr="001A1928">
        <w:rPr>
          <w:rFonts w:hAnsi="Times New Roman" w:cs="Times New Roman"/>
          <w:sz w:val="24"/>
          <w:szCs w:val="24"/>
        </w:rPr>
        <w:t xml:space="preserve"> Rudbari, </w:t>
      </w:r>
      <w:r w:rsidR="007A16ED" w:rsidRPr="001A1928">
        <w:rPr>
          <w:rFonts w:hAnsi="Times New Roman" w:cs="Times New Roman"/>
          <w:sz w:val="24"/>
          <w:szCs w:val="24"/>
        </w:rPr>
        <w:t>K. S.</w:t>
      </w:r>
      <w:r w:rsidR="009B225F" w:rsidRPr="001A1928">
        <w:rPr>
          <w:rFonts w:hAnsi="Times New Roman" w:cs="Times New Roman"/>
          <w:sz w:val="24"/>
          <w:szCs w:val="24"/>
        </w:rPr>
        <w:t xml:space="preserve"> Munawar, </w:t>
      </w:r>
      <w:r w:rsidR="007A16ED" w:rsidRPr="001A1928">
        <w:rPr>
          <w:rFonts w:hAnsi="Times New Roman" w:cs="Times New Roman"/>
          <w:sz w:val="24"/>
          <w:szCs w:val="24"/>
        </w:rPr>
        <w:t>M.</w:t>
      </w:r>
      <w:r w:rsidR="009B225F" w:rsidRPr="001A1928">
        <w:rPr>
          <w:rFonts w:hAnsi="Times New Roman" w:cs="Times New Roman"/>
          <w:sz w:val="24"/>
          <w:szCs w:val="24"/>
        </w:rPr>
        <w:t xml:space="preserve"> Ashfaq, </w:t>
      </w:r>
      <w:r w:rsidR="007A16ED" w:rsidRPr="001A1928">
        <w:rPr>
          <w:rFonts w:hAnsi="Times New Roman" w:cs="Times New Roman"/>
          <w:sz w:val="24"/>
          <w:szCs w:val="24"/>
        </w:rPr>
        <w:t>M. N.</w:t>
      </w:r>
      <w:r w:rsidR="009B225F" w:rsidRPr="001A1928">
        <w:rPr>
          <w:rFonts w:hAnsi="Times New Roman" w:cs="Times New Roman"/>
          <w:sz w:val="24"/>
          <w:szCs w:val="24"/>
        </w:rPr>
        <w:t xml:space="preserve"> Tahir, </w:t>
      </w:r>
      <w:r w:rsidR="007A16ED" w:rsidRPr="00657130">
        <w:rPr>
          <w:rFonts w:hAnsi="Times New Roman" w:cs="Times New Roman"/>
          <w:i/>
          <w:sz w:val="24"/>
          <w:szCs w:val="24"/>
        </w:rPr>
        <w:t>Inorg. Chim. Acta</w:t>
      </w:r>
      <w:r w:rsidR="007A16ED" w:rsidRPr="001A1928">
        <w:rPr>
          <w:rFonts w:hAnsi="Times New Roman" w:cs="Times New Roman"/>
          <w:sz w:val="24"/>
          <w:szCs w:val="24"/>
        </w:rPr>
        <w:t xml:space="preserve"> </w:t>
      </w:r>
      <w:r w:rsidR="007A16ED" w:rsidRPr="00657130">
        <w:rPr>
          <w:rFonts w:hAnsi="Times New Roman" w:cs="Times New Roman"/>
          <w:b/>
          <w:sz w:val="24"/>
          <w:szCs w:val="24"/>
        </w:rPr>
        <w:t>2021</w:t>
      </w:r>
      <w:r w:rsidR="007A16ED" w:rsidRPr="001A1928">
        <w:rPr>
          <w:rFonts w:hAnsi="Times New Roman" w:cs="Times New Roman"/>
          <w:sz w:val="24"/>
          <w:szCs w:val="24"/>
        </w:rPr>
        <w:t xml:space="preserve">, </w:t>
      </w:r>
      <w:r w:rsidR="007A16ED" w:rsidRPr="00657130">
        <w:rPr>
          <w:rFonts w:hAnsi="Times New Roman" w:cs="Times New Roman"/>
          <w:i/>
          <w:sz w:val="24"/>
          <w:szCs w:val="24"/>
        </w:rPr>
        <w:t>523</w:t>
      </w:r>
      <w:r w:rsidR="007A16ED" w:rsidRPr="001A1928">
        <w:rPr>
          <w:rFonts w:hAnsi="Times New Roman" w:cs="Times New Roman"/>
          <w:sz w:val="24"/>
          <w:szCs w:val="24"/>
        </w:rPr>
        <w:t xml:space="preserve">, </w:t>
      </w:r>
      <w:r w:rsidR="009B225F" w:rsidRPr="001A1928">
        <w:rPr>
          <w:rFonts w:hAnsi="Times New Roman" w:cs="Times New Roman"/>
          <w:sz w:val="24"/>
          <w:szCs w:val="24"/>
        </w:rPr>
        <w:lastRenderedPageBreak/>
        <w:t>120414</w:t>
      </w:r>
      <w:r w:rsidR="007A16ED" w:rsidRPr="001A1928">
        <w:rPr>
          <w:rFonts w:hAnsi="Times New Roman" w:cs="Times New Roman"/>
          <w:sz w:val="24"/>
          <w:szCs w:val="24"/>
        </w:rPr>
        <w:t xml:space="preserve">; (b) S. H. </w:t>
      </w:r>
      <w:r w:rsidR="009B225F" w:rsidRPr="001A1928">
        <w:rPr>
          <w:rFonts w:hAnsi="Times New Roman" w:cs="Times New Roman"/>
          <w:sz w:val="24"/>
          <w:szCs w:val="24"/>
        </w:rPr>
        <w:t xml:space="preserve">Sumrra, </w:t>
      </w:r>
      <w:r w:rsidR="007A16ED" w:rsidRPr="001A1928">
        <w:rPr>
          <w:rFonts w:hAnsi="Times New Roman" w:cs="Times New Roman"/>
          <w:sz w:val="24"/>
          <w:szCs w:val="24"/>
        </w:rPr>
        <w:t>W.</w:t>
      </w:r>
      <w:r w:rsidR="009B225F" w:rsidRPr="001A1928">
        <w:rPr>
          <w:rFonts w:hAnsi="Times New Roman" w:cs="Times New Roman"/>
          <w:sz w:val="24"/>
          <w:szCs w:val="24"/>
        </w:rPr>
        <w:t xml:space="preserve"> Zafar, </w:t>
      </w:r>
      <w:r w:rsidR="007A16ED" w:rsidRPr="001A1928">
        <w:rPr>
          <w:rFonts w:hAnsi="Times New Roman" w:cs="Times New Roman"/>
          <w:sz w:val="24"/>
          <w:szCs w:val="24"/>
        </w:rPr>
        <w:t>S. A.</w:t>
      </w:r>
      <w:r w:rsidR="009B225F" w:rsidRPr="001A1928">
        <w:rPr>
          <w:rFonts w:hAnsi="Times New Roman" w:cs="Times New Roman"/>
          <w:sz w:val="24"/>
          <w:szCs w:val="24"/>
        </w:rPr>
        <w:t xml:space="preserve"> Malik, </w:t>
      </w:r>
      <w:r w:rsidR="007A16ED" w:rsidRPr="001A1928">
        <w:rPr>
          <w:rFonts w:hAnsi="Times New Roman" w:cs="Times New Roman"/>
          <w:sz w:val="24"/>
          <w:szCs w:val="24"/>
        </w:rPr>
        <w:t>K.</w:t>
      </w:r>
      <w:r w:rsidR="009B225F" w:rsidRPr="001A1928">
        <w:rPr>
          <w:rFonts w:hAnsi="Times New Roman" w:cs="Times New Roman"/>
          <w:sz w:val="24"/>
          <w:szCs w:val="24"/>
        </w:rPr>
        <w:t xml:space="preserve"> Mahmood, </w:t>
      </w:r>
      <w:r w:rsidR="007A16ED" w:rsidRPr="001A1928">
        <w:rPr>
          <w:rFonts w:hAnsi="Times New Roman" w:cs="Times New Roman"/>
          <w:sz w:val="24"/>
          <w:szCs w:val="24"/>
        </w:rPr>
        <w:t>S. S.</w:t>
      </w:r>
      <w:r w:rsidR="009B225F" w:rsidRPr="001A1928">
        <w:rPr>
          <w:rFonts w:hAnsi="Times New Roman" w:cs="Times New Roman"/>
          <w:sz w:val="24"/>
          <w:szCs w:val="24"/>
        </w:rPr>
        <w:t xml:space="preserve"> Shafqat, S</w:t>
      </w:r>
      <w:r w:rsidR="007A16ED" w:rsidRPr="001A1928">
        <w:rPr>
          <w:rFonts w:hAnsi="Times New Roman" w:cs="Times New Roman"/>
          <w:sz w:val="24"/>
          <w:szCs w:val="24"/>
        </w:rPr>
        <w:t xml:space="preserve">. </w:t>
      </w:r>
      <w:r w:rsidR="009B225F" w:rsidRPr="001A1928">
        <w:rPr>
          <w:rFonts w:hAnsi="Times New Roman" w:cs="Times New Roman"/>
          <w:sz w:val="24"/>
          <w:szCs w:val="24"/>
        </w:rPr>
        <w:t xml:space="preserve">Arif, </w:t>
      </w:r>
      <w:r w:rsidR="007A16ED" w:rsidRPr="004B0582">
        <w:rPr>
          <w:rFonts w:hAnsi="Times New Roman" w:cs="Times New Roman"/>
          <w:i/>
          <w:sz w:val="24"/>
          <w:szCs w:val="24"/>
        </w:rPr>
        <w:t>Acta Chim. Slov.</w:t>
      </w:r>
      <w:r w:rsidR="007A16ED" w:rsidRPr="001A1928">
        <w:rPr>
          <w:rFonts w:hAnsi="Times New Roman" w:cs="Times New Roman"/>
          <w:sz w:val="24"/>
          <w:szCs w:val="24"/>
        </w:rPr>
        <w:t xml:space="preserve"> </w:t>
      </w:r>
      <w:r w:rsidR="007A16ED" w:rsidRPr="004B0582">
        <w:rPr>
          <w:rFonts w:hAnsi="Times New Roman" w:cs="Times New Roman"/>
          <w:b/>
          <w:sz w:val="24"/>
          <w:szCs w:val="24"/>
        </w:rPr>
        <w:t>2022</w:t>
      </w:r>
      <w:r w:rsidR="007A16ED" w:rsidRPr="001A1928">
        <w:rPr>
          <w:rFonts w:hAnsi="Times New Roman" w:cs="Times New Roman"/>
          <w:sz w:val="24"/>
          <w:szCs w:val="24"/>
        </w:rPr>
        <w:t xml:space="preserve">, </w:t>
      </w:r>
      <w:r w:rsidR="007A16ED" w:rsidRPr="004B0582">
        <w:rPr>
          <w:rFonts w:hAnsi="Times New Roman" w:cs="Times New Roman"/>
          <w:i/>
          <w:sz w:val="24"/>
          <w:szCs w:val="24"/>
        </w:rPr>
        <w:t>69</w:t>
      </w:r>
      <w:r w:rsidR="007A16ED" w:rsidRPr="001A1928">
        <w:rPr>
          <w:rFonts w:hAnsi="Times New Roman" w:cs="Times New Roman"/>
          <w:sz w:val="24"/>
          <w:szCs w:val="24"/>
        </w:rPr>
        <w:t xml:space="preserve">, 200-216; (c) Y. </w:t>
      </w:r>
      <w:r w:rsidR="009B225F" w:rsidRPr="001A1928">
        <w:rPr>
          <w:rFonts w:hAnsi="Times New Roman" w:cs="Times New Roman"/>
          <w:sz w:val="24"/>
          <w:szCs w:val="24"/>
        </w:rPr>
        <w:t xml:space="preserve">Yuan, </w:t>
      </w:r>
      <w:r w:rsidR="007A16ED" w:rsidRPr="001A1928">
        <w:rPr>
          <w:rFonts w:hAnsi="Times New Roman" w:cs="Times New Roman"/>
          <w:sz w:val="24"/>
          <w:szCs w:val="24"/>
        </w:rPr>
        <w:t xml:space="preserve">X.-K. </w:t>
      </w:r>
      <w:r w:rsidR="009B225F" w:rsidRPr="001A1928">
        <w:rPr>
          <w:rFonts w:hAnsi="Times New Roman" w:cs="Times New Roman"/>
          <w:sz w:val="24"/>
          <w:szCs w:val="24"/>
        </w:rPr>
        <w:t xml:space="preserve">Lu, </w:t>
      </w:r>
      <w:r w:rsidR="007A16ED" w:rsidRPr="001A1928">
        <w:rPr>
          <w:rFonts w:hAnsi="Times New Roman" w:cs="Times New Roman"/>
          <w:sz w:val="24"/>
          <w:szCs w:val="24"/>
        </w:rPr>
        <w:t xml:space="preserve">G.-Q. </w:t>
      </w:r>
      <w:r w:rsidR="009B225F" w:rsidRPr="001A1928">
        <w:rPr>
          <w:rFonts w:hAnsi="Times New Roman" w:cs="Times New Roman"/>
          <w:sz w:val="24"/>
          <w:szCs w:val="24"/>
        </w:rPr>
        <w:t xml:space="preserve">Zhou, </w:t>
      </w:r>
      <w:r w:rsidR="007A16ED" w:rsidRPr="001A1928">
        <w:rPr>
          <w:rFonts w:hAnsi="Times New Roman" w:cs="Times New Roman"/>
          <w:sz w:val="24"/>
          <w:szCs w:val="24"/>
        </w:rPr>
        <w:t xml:space="preserve">X.-Y. </w:t>
      </w:r>
      <w:r w:rsidR="009B225F" w:rsidRPr="001A1928">
        <w:rPr>
          <w:rFonts w:hAnsi="Times New Roman" w:cs="Times New Roman"/>
          <w:sz w:val="24"/>
          <w:szCs w:val="24"/>
        </w:rPr>
        <w:t xml:space="preserve">Qiu, </w:t>
      </w:r>
      <w:r w:rsidR="007A16ED" w:rsidRPr="004B0582">
        <w:rPr>
          <w:rFonts w:hAnsi="Times New Roman" w:cs="Times New Roman"/>
          <w:i/>
          <w:sz w:val="24"/>
          <w:szCs w:val="24"/>
        </w:rPr>
        <w:t>Acta Chim. Slov.</w:t>
      </w:r>
      <w:r w:rsidR="007A16ED" w:rsidRPr="001A1928">
        <w:rPr>
          <w:rFonts w:hAnsi="Times New Roman" w:cs="Times New Roman"/>
          <w:sz w:val="24"/>
          <w:szCs w:val="24"/>
        </w:rPr>
        <w:t xml:space="preserve"> </w:t>
      </w:r>
      <w:r w:rsidR="007A16ED" w:rsidRPr="004B0582">
        <w:rPr>
          <w:rFonts w:hAnsi="Times New Roman" w:cs="Times New Roman"/>
          <w:b/>
          <w:sz w:val="24"/>
          <w:szCs w:val="24"/>
        </w:rPr>
        <w:t>2021</w:t>
      </w:r>
      <w:r w:rsidR="007A16ED" w:rsidRPr="001A1928">
        <w:rPr>
          <w:rFonts w:hAnsi="Times New Roman" w:cs="Times New Roman"/>
          <w:sz w:val="24"/>
          <w:szCs w:val="24"/>
        </w:rPr>
        <w:t xml:space="preserve">, </w:t>
      </w:r>
      <w:r w:rsidR="007A16ED" w:rsidRPr="004B0582">
        <w:rPr>
          <w:rFonts w:hAnsi="Times New Roman" w:cs="Times New Roman"/>
          <w:i/>
          <w:sz w:val="24"/>
          <w:szCs w:val="24"/>
        </w:rPr>
        <w:t>68</w:t>
      </w:r>
      <w:r w:rsidR="007A16ED" w:rsidRPr="001A1928">
        <w:rPr>
          <w:rFonts w:hAnsi="Times New Roman" w:cs="Times New Roman"/>
          <w:sz w:val="24"/>
          <w:szCs w:val="24"/>
        </w:rPr>
        <w:t xml:space="preserve">, </w:t>
      </w:r>
      <w:r w:rsidR="009B225F" w:rsidRPr="001A1928">
        <w:rPr>
          <w:rFonts w:hAnsi="Times New Roman" w:cs="Times New Roman"/>
          <w:sz w:val="24"/>
          <w:szCs w:val="24"/>
        </w:rPr>
        <w:t>1008-1015</w:t>
      </w:r>
      <w:r w:rsidR="007A16ED" w:rsidRPr="001A1928">
        <w:rPr>
          <w:rFonts w:hAnsi="Times New Roman" w:cs="Times New Roman"/>
          <w:sz w:val="24"/>
          <w:szCs w:val="24"/>
        </w:rPr>
        <w:t>.</w:t>
      </w:r>
    </w:p>
    <w:p w:rsidR="009B225F" w:rsidRPr="001A1928" w:rsidRDefault="00ED4EE8"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2. </w:t>
      </w:r>
      <w:r w:rsidR="007A16ED" w:rsidRPr="001A1928">
        <w:rPr>
          <w:rFonts w:hAnsi="Times New Roman" w:cs="Times New Roman"/>
          <w:sz w:val="24"/>
          <w:szCs w:val="24"/>
        </w:rPr>
        <w:t xml:space="preserve">(a) S. U. </w:t>
      </w:r>
      <w:r w:rsidR="009B225F" w:rsidRPr="001A1928">
        <w:rPr>
          <w:rFonts w:hAnsi="Times New Roman" w:cs="Times New Roman"/>
          <w:sz w:val="24"/>
          <w:szCs w:val="24"/>
        </w:rPr>
        <w:t xml:space="preserve">Parsekar, </w:t>
      </w:r>
      <w:r w:rsidR="007A16ED" w:rsidRPr="001A1928">
        <w:rPr>
          <w:rFonts w:hAnsi="Times New Roman" w:cs="Times New Roman"/>
          <w:sz w:val="24"/>
          <w:szCs w:val="24"/>
        </w:rPr>
        <w:t>K.</w:t>
      </w:r>
      <w:r w:rsidR="009B225F" w:rsidRPr="001A1928">
        <w:rPr>
          <w:rFonts w:hAnsi="Times New Roman" w:cs="Times New Roman"/>
          <w:sz w:val="24"/>
          <w:szCs w:val="24"/>
        </w:rPr>
        <w:t xml:space="preserve"> Paliwal, </w:t>
      </w:r>
      <w:r w:rsidR="007A16ED" w:rsidRPr="001A1928">
        <w:rPr>
          <w:rFonts w:hAnsi="Times New Roman" w:cs="Times New Roman"/>
          <w:sz w:val="24"/>
          <w:szCs w:val="24"/>
        </w:rPr>
        <w:t>P.</w:t>
      </w:r>
      <w:r w:rsidR="009B225F" w:rsidRPr="001A1928">
        <w:rPr>
          <w:rFonts w:hAnsi="Times New Roman" w:cs="Times New Roman"/>
          <w:sz w:val="24"/>
          <w:szCs w:val="24"/>
        </w:rPr>
        <w:t xml:space="preserve"> Haldar, </w:t>
      </w:r>
      <w:r w:rsidR="007A16ED" w:rsidRPr="001A1928">
        <w:rPr>
          <w:rFonts w:hAnsi="Times New Roman" w:cs="Times New Roman"/>
          <w:sz w:val="24"/>
          <w:szCs w:val="24"/>
        </w:rPr>
        <w:t>P. K. S.</w:t>
      </w:r>
      <w:r w:rsidR="009B225F" w:rsidRPr="001A1928">
        <w:rPr>
          <w:rFonts w:hAnsi="Times New Roman" w:cs="Times New Roman"/>
          <w:sz w:val="24"/>
          <w:szCs w:val="24"/>
        </w:rPr>
        <w:t xml:space="preserve"> Antharjanam, </w:t>
      </w:r>
      <w:r w:rsidR="007A16ED" w:rsidRPr="001A1928">
        <w:rPr>
          <w:rFonts w:hAnsi="Times New Roman" w:cs="Times New Roman"/>
          <w:sz w:val="24"/>
          <w:szCs w:val="24"/>
        </w:rPr>
        <w:t xml:space="preserve">M. </w:t>
      </w:r>
      <w:r w:rsidR="009B225F" w:rsidRPr="001A1928">
        <w:rPr>
          <w:rFonts w:hAnsi="Times New Roman" w:cs="Times New Roman"/>
          <w:sz w:val="24"/>
          <w:szCs w:val="24"/>
        </w:rPr>
        <w:t xml:space="preserve">Kumar, </w:t>
      </w:r>
      <w:r w:rsidR="00D434BB" w:rsidRPr="004B0582">
        <w:rPr>
          <w:rFonts w:hAnsi="Times New Roman" w:cs="Times New Roman"/>
          <w:i/>
          <w:sz w:val="24"/>
          <w:szCs w:val="24"/>
        </w:rPr>
        <w:t>ACS Omega</w:t>
      </w:r>
      <w:r w:rsidR="00D434BB" w:rsidRPr="001A1928">
        <w:rPr>
          <w:rFonts w:hAnsi="Times New Roman" w:cs="Times New Roman"/>
          <w:sz w:val="24"/>
          <w:szCs w:val="24"/>
        </w:rPr>
        <w:t xml:space="preserve"> </w:t>
      </w:r>
      <w:r w:rsidR="00D434BB" w:rsidRPr="004B0582">
        <w:rPr>
          <w:rFonts w:hAnsi="Times New Roman" w:cs="Times New Roman"/>
          <w:b/>
          <w:sz w:val="24"/>
          <w:szCs w:val="24"/>
        </w:rPr>
        <w:t>2022</w:t>
      </w:r>
      <w:r w:rsidR="00D434BB" w:rsidRPr="001A1928">
        <w:rPr>
          <w:rFonts w:hAnsi="Times New Roman" w:cs="Times New Roman"/>
          <w:sz w:val="24"/>
          <w:szCs w:val="24"/>
        </w:rPr>
        <w:t xml:space="preserve">, </w:t>
      </w:r>
      <w:r w:rsidR="00D434BB" w:rsidRPr="004B0582">
        <w:rPr>
          <w:rFonts w:hAnsi="Times New Roman" w:cs="Times New Roman"/>
          <w:i/>
          <w:sz w:val="24"/>
          <w:szCs w:val="24"/>
        </w:rPr>
        <w:t>7</w:t>
      </w:r>
      <w:r w:rsidR="00D434BB" w:rsidRPr="001A1928">
        <w:rPr>
          <w:rFonts w:hAnsi="Times New Roman" w:cs="Times New Roman"/>
          <w:sz w:val="24"/>
          <w:szCs w:val="24"/>
        </w:rPr>
        <w:t>, 2</w:t>
      </w:r>
      <w:r w:rsidR="009B225F" w:rsidRPr="001A1928">
        <w:rPr>
          <w:rFonts w:hAnsi="Times New Roman" w:cs="Times New Roman"/>
          <w:sz w:val="24"/>
          <w:szCs w:val="24"/>
        </w:rPr>
        <w:t>881-2896</w:t>
      </w:r>
      <w:r w:rsidR="00D434BB" w:rsidRPr="001A1928">
        <w:rPr>
          <w:rFonts w:hAnsi="Times New Roman" w:cs="Times New Roman"/>
          <w:sz w:val="24"/>
          <w:szCs w:val="24"/>
        </w:rPr>
        <w:t xml:space="preserve">; (b) </w:t>
      </w:r>
      <w:r w:rsidRPr="001A1928">
        <w:rPr>
          <w:rFonts w:hAnsi="Times New Roman" w:cs="Times New Roman"/>
          <w:sz w:val="24"/>
          <w:szCs w:val="24"/>
        </w:rPr>
        <w:t xml:space="preserve">H. </w:t>
      </w:r>
      <w:r w:rsidR="009B225F" w:rsidRPr="001A1928">
        <w:rPr>
          <w:rFonts w:hAnsi="Times New Roman" w:cs="Times New Roman"/>
          <w:sz w:val="24"/>
          <w:szCs w:val="24"/>
        </w:rPr>
        <w:t xml:space="preserve">Kargar, </w:t>
      </w:r>
      <w:r w:rsidRPr="001A1928">
        <w:rPr>
          <w:rFonts w:hAnsi="Times New Roman" w:cs="Times New Roman"/>
          <w:sz w:val="24"/>
          <w:szCs w:val="24"/>
        </w:rPr>
        <w:t xml:space="preserve">M. </w:t>
      </w:r>
      <w:r w:rsidR="009B225F" w:rsidRPr="001A1928">
        <w:rPr>
          <w:rFonts w:hAnsi="Times New Roman" w:cs="Times New Roman"/>
          <w:sz w:val="24"/>
          <w:szCs w:val="24"/>
        </w:rPr>
        <w:t xml:space="preserve">Fallah-Mehrjardi, </w:t>
      </w:r>
      <w:r w:rsidRPr="001A1928">
        <w:rPr>
          <w:rFonts w:hAnsi="Times New Roman" w:cs="Times New Roman"/>
          <w:sz w:val="24"/>
          <w:szCs w:val="24"/>
        </w:rPr>
        <w:t xml:space="preserve">M. </w:t>
      </w:r>
      <w:r w:rsidR="009B225F" w:rsidRPr="001A1928">
        <w:rPr>
          <w:rFonts w:hAnsi="Times New Roman" w:cs="Times New Roman"/>
          <w:sz w:val="24"/>
          <w:szCs w:val="24"/>
        </w:rPr>
        <w:t xml:space="preserve">Ashfaq, </w:t>
      </w:r>
      <w:r w:rsidRPr="001A1928">
        <w:rPr>
          <w:rFonts w:hAnsi="Times New Roman" w:cs="Times New Roman"/>
          <w:sz w:val="24"/>
          <w:szCs w:val="24"/>
        </w:rPr>
        <w:t xml:space="preserve">K. S. </w:t>
      </w:r>
      <w:r w:rsidR="009B225F" w:rsidRPr="001A1928">
        <w:rPr>
          <w:rFonts w:hAnsi="Times New Roman" w:cs="Times New Roman"/>
          <w:sz w:val="24"/>
          <w:szCs w:val="24"/>
        </w:rPr>
        <w:t xml:space="preserve">Munawar, </w:t>
      </w:r>
      <w:r w:rsidRPr="001A1928">
        <w:rPr>
          <w:rFonts w:hAnsi="Times New Roman" w:cs="Times New Roman"/>
          <w:sz w:val="24"/>
          <w:szCs w:val="24"/>
        </w:rPr>
        <w:t xml:space="preserve">M. N. </w:t>
      </w:r>
      <w:r w:rsidR="009B225F" w:rsidRPr="001A1928">
        <w:rPr>
          <w:rFonts w:hAnsi="Times New Roman" w:cs="Times New Roman"/>
          <w:sz w:val="24"/>
          <w:szCs w:val="24"/>
        </w:rPr>
        <w:t xml:space="preserve">Tahir, </w:t>
      </w:r>
      <w:r w:rsidRPr="001A1928">
        <w:rPr>
          <w:rFonts w:hAnsi="Times New Roman" w:cs="Times New Roman"/>
          <w:sz w:val="24"/>
          <w:szCs w:val="24"/>
        </w:rPr>
        <w:t xml:space="preserve">R. </w:t>
      </w:r>
      <w:r w:rsidR="009B225F" w:rsidRPr="001A1928">
        <w:rPr>
          <w:rFonts w:hAnsi="Times New Roman" w:cs="Times New Roman"/>
          <w:sz w:val="24"/>
          <w:szCs w:val="24"/>
        </w:rPr>
        <w:t xml:space="preserve">Behjatmanesh-Ardakani, </w:t>
      </w:r>
      <w:r w:rsidRPr="001A1928">
        <w:rPr>
          <w:rFonts w:hAnsi="Times New Roman" w:cs="Times New Roman"/>
          <w:sz w:val="24"/>
          <w:szCs w:val="24"/>
        </w:rPr>
        <w:t xml:space="preserve">H. A. </w:t>
      </w:r>
      <w:r w:rsidR="009B225F" w:rsidRPr="001A1928">
        <w:rPr>
          <w:rFonts w:hAnsi="Times New Roman" w:cs="Times New Roman"/>
          <w:sz w:val="24"/>
          <w:szCs w:val="24"/>
        </w:rPr>
        <w:t xml:space="preserve">Rudbari, </w:t>
      </w:r>
      <w:r w:rsidRPr="001A1928">
        <w:rPr>
          <w:rFonts w:hAnsi="Times New Roman" w:cs="Times New Roman"/>
          <w:sz w:val="24"/>
          <w:szCs w:val="24"/>
        </w:rPr>
        <w:t xml:space="preserve">A. A. </w:t>
      </w:r>
      <w:r w:rsidR="009B225F" w:rsidRPr="001A1928">
        <w:rPr>
          <w:rFonts w:hAnsi="Times New Roman" w:cs="Times New Roman"/>
          <w:sz w:val="24"/>
          <w:szCs w:val="24"/>
        </w:rPr>
        <w:t xml:space="preserve">Ardakani, </w:t>
      </w:r>
      <w:r w:rsidRPr="001A1928">
        <w:rPr>
          <w:rFonts w:hAnsi="Times New Roman" w:cs="Times New Roman"/>
          <w:sz w:val="24"/>
          <w:szCs w:val="24"/>
        </w:rPr>
        <w:t xml:space="preserve">S. </w:t>
      </w:r>
      <w:r w:rsidR="009B225F" w:rsidRPr="001A1928">
        <w:rPr>
          <w:rFonts w:hAnsi="Times New Roman" w:cs="Times New Roman"/>
          <w:sz w:val="24"/>
          <w:szCs w:val="24"/>
        </w:rPr>
        <w:t xml:space="preserve">Sedighi-Khavidak, </w:t>
      </w:r>
      <w:r w:rsidRPr="004B0582">
        <w:rPr>
          <w:rFonts w:hAnsi="Times New Roman" w:cs="Times New Roman"/>
          <w:i/>
          <w:sz w:val="24"/>
          <w:szCs w:val="24"/>
        </w:rPr>
        <w:t>J. Coord. Chem.</w:t>
      </w:r>
      <w:r w:rsidRPr="001A1928">
        <w:rPr>
          <w:rFonts w:hAnsi="Times New Roman" w:cs="Times New Roman"/>
          <w:sz w:val="24"/>
          <w:szCs w:val="24"/>
        </w:rPr>
        <w:t xml:space="preserve"> </w:t>
      </w:r>
      <w:r w:rsidRPr="004B0582">
        <w:rPr>
          <w:rFonts w:hAnsi="Times New Roman" w:cs="Times New Roman"/>
          <w:b/>
          <w:sz w:val="24"/>
          <w:szCs w:val="24"/>
        </w:rPr>
        <w:t>2021</w:t>
      </w:r>
      <w:r w:rsidRPr="001A1928">
        <w:rPr>
          <w:rFonts w:hAnsi="Times New Roman" w:cs="Times New Roman"/>
          <w:sz w:val="24"/>
          <w:szCs w:val="24"/>
        </w:rPr>
        <w:t xml:space="preserve">, </w:t>
      </w:r>
      <w:r w:rsidR="009B225F" w:rsidRPr="004B0582">
        <w:rPr>
          <w:rFonts w:hAnsi="Times New Roman" w:cs="Times New Roman"/>
          <w:i/>
          <w:sz w:val="24"/>
          <w:szCs w:val="24"/>
        </w:rPr>
        <w:t>74</w:t>
      </w:r>
      <w:r w:rsidRPr="001A1928">
        <w:rPr>
          <w:rFonts w:hAnsi="Times New Roman" w:cs="Times New Roman"/>
          <w:sz w:val="24"/>
          <w:szCs w:val="24"/>
        </w:rPr>
        <w:t xml:space="preserve">, </w:t>
      </w:r>
      <w:r w:rsidR="009B225F" w:rsidRPr="001A1928">
        <w:rPr>
          <w:rFonts w:hAnsi="Times New Roman" w:cs="Times New Roman"/>
          <w:sz w:val="24"/>
          <w:szCs w:val="24"/>
        </w:rPr>
        <w:t>2720-2740</w:t>
      </w:r>
      <w:r w:rsidRPr="001A1928">
        <w:rPr>
          <w:rFonts w:hAnsi="Times New Roman" w:cs="Times New Roman"/>
          <w:sz w:val="24"/>
          <w:szCs w:val="24"/>
        </w:rPr>
        <w:t xml:space="preserve">; (c) L.-W. Xue, X. Fu, G.-Q. Zhao, Q.-B. Li, </w:t>
      </w:r>
      <w:r w:rsidRPr="004B0582">
        <w:rPr>
          <w:rFonts w:hAnsi="Times New Roman" w:cs="Times New Roman"/>
          <w:i/>
          <w:sz w:val="24"/>
          <w:szCs w:val="24"/>
        </w:rPr>
        <w:t xml:space="preserve">Acta Chim. Slov. </w:t>
      </w:r>
      <w:r w:rsidRPr="004B0582">
        <w:rPr>
          <w:rFonts w:hAnsi="Times New Roman" w:cs="Times New Roman"/>
          <w:b/>
          <w:sz w:val="24"/>
          <w:szCs w:val="24"/>
        </w:rPr>
        <w:t>2021</w:t>
      </w:r>
      <w:r w:rsidRPr="001A1928">
        <w:rPr>
          <w:rFonts w:hAnsi="Times New Roman" w:cs="Times New Roman"/>
          <w:sz w:val="24"/>
          <w:szCs w:val="24"/>
        </w:rPr>
        <w:t xml:space="preserve">, </w:t>
      </w:r>
      <w:r w:rsidRPr="004B0582">
        <w:rPr>
          <w:rFonts w:hAnsi="Times New Roman" w:cs="Times New Roman"/>
          <w:i/>
          <w:sz w:val="24"/>
          <w:szCs w:val="24"/>
        </w:rPr>
        <w:t>68</w:t>
      </w:r>
      <w:r w:rsidRPr="001A1928">
        <w:rPr>
          <w:rFonts w:hAnsi="Times New Roman" w:cs="Times New Roman"/>
          <w:sz w:val="24"/>
          <w:szCs w:val="24"/>
        </w:rPr>
        <w:t xml:space="preserve">, </w:t>
      </w:r>
      <w:r w:rsidR="009B225F" w:rsidRPr="001A1928">
        <w:rPr>
          <w:rFonts w:hAnsi="Times New Roman" w:cs="Times New Roman"/>
          <w:sz w:val="24"/>
          <w:szCs w:val="24"/>
        </w:rPr>
        <w:t>17-24</w:t>
      </w:r>
      <w:r w:rsidRPr="001A1928">
        <w:rPr>
          <w:rFonts w:hAnsi="Times New Roman" w:cs="Times New Roman"/>
          <w:sz w:val="24"/>
          <w:szCs w:val="24"/>
        </w:rPr>
        <w:t xml:space="preserve">. </w:t>
      </w:r>
    </w:p>
    <w:p w:rsidR="009B225F" w:rsidRPr="001A1928" w:rsidRDefault="00ED4EE8"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3. (a) </w:t>
      </w:r>
      <w:r w:rsidR="009B225F" w:rsidRPr="001A1928">
        <w:rPr>
          <w:rFonts w:hAnsi="Times New Roman" w:cs="Times New Roman"/>
          <w:sz w:val="24"/>
          <w:szCs w:val="24"/>
        </w:rPr>
        <w:t>G. Mohiuddin, K.</w:t>
      </w:r>
      <w:r w:rsidRPr="001A1928">
        <w:rPr>
          <w:rFonts w:hAnsi="Times New Roman" w:cs="Times New Roman"/>
          <w:sz w:val="24"/>
          <w:szCs w:val="24"/>
        </w:rPr>
        <w:t xml:space="preserve"> </w:t>
      </w:r>
      <w:r w:rsidR="009B225F" w:rsidRPr="001A1928">
        <w:rPr>
          <w:rFonts w:hAnsi="Times New Roman" w:cs="Times New Roman"/>
          <w:sz w:val="24"/>
          <w:szCs w:val="24"/>
        </w:rPr>
        <w:t>M. Khan, U. Salar, Kanwal, M.</w:t>
      </w:r>
      <w:r w:rsidRPr="001A1928">
        <w:rPr>
          <w:rFonts w:hAnsi="Times New Roman" w:cs="Times New Roman"/>
          <w:sz w:val="24"/>
          <w:szCs w:val="24"/>
        </w:rPr>
        <w:t xml:space="preserve"> </w:t>
      </w:r>
      <w:r w:rsidR="009B225F" w:rsidRPr="001A1928">
        <w:rPr>
          <w:rFonts w:hAnsi="Times New Roman" w:cs="Times New Roman"/>
          <w:sz w:val="24"/>
          <w:szCs w:val="24"/>
        </w:rPr>
        <w:t>A. Lodhi, A. Wadood, M. Riaz, S. Perveen</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 xml:space="preserve">Bioorg. Chem. </w:t>
      </w:r>
      <w:r w:rsidR="009B225F" w:rsidRPr="004B0582">
        <w:rPr>
          <w:rFonts w:hAnsi="Times New Roman" w:cs="Times New Roman"/>
          <w:b/>
          <w:sz w:val="24"/>
          <w:szCs w:val="24"/>
        </w:rPr>
        <w:t>2019</w:t>
      </w:r>
      <w:r w:rsidR="009B225F" w:rsidRPr="001A1928">
        <w:rPr>
          <w:rFonts w:hAnsi="Times New Roman" w:cs="Times New Roman"/>
          <w:sz w:val="24"/>
          <w:szCs w:val="24"/>
        </w:rPr>
        <w:t xml:space="preserve">, </w:t>
      </w:r>
      <w:r w:rsidR="009B225F" w:rsidRPr="004B0582">
        <w:rPr>
          <w:rFonts w:hAnsi="Times New Roman" w:cs="Times New Roman"/>
          <w:i/>
          <w:sz w:val="24"/>
          <w:szCs w:val="24"/>
        </w:rPr>
        <w:t>83</w:t>
      </w:r>
      <w:r w:rsidR="009B225F" w:rsidRPr="001A1928">
        <w:rPr>
          <w:rFonts w:hAnsi="Times New Roman" w:cs="Times New Roman"/>
          <w:sz w:val="24"/>
          <w:szCs w:val="24"/>
        </w:rPr>
        <w:t>, 29-46</w:t>
      </w:r>
      <w:r w:rsidRPr="001A1928">
        <w:rPr>
          <w:rFonts w:hAnsi="Times New Roman" w:cs="Times New Roman"/>
          <w:sz w:val="24"/>
          <w:szCs w:val="24"/>
        </w:rPr>
        <w:t xml:space="preserve">; (b) </w:t>
      </w:r>
      <w:r w:rsidR="009B225F" w:rsidRPr="001A1928">
        <w:rPr>
          <w:rFonts w:hAnsi="Times New Roman" w:cs="Times New Roman"/>
          <w:sz w:val="24"/>
          <w:szCs w:val="24"/>
        </w:rPr>
        <w:t xml:space="preserve">W.-Q. Song, </w:t>
      </w:r>
      <w:r w:rsidRPr="001A1928">
        <w:rPr>
          <w:rFonts w:hAnsi="Times New Roman" w:cs="Times New Roman"/>
          <w:sz w:val="24"/>
          <w:szCs w:val="24"/>
        </w:rPr>
        <w:t>M.-L. Liu, S.-Y. Li, Z.-P. Xiao,</w:t>
      </w:r>
      <w:r w:rsidR="009B225F" w:rsidRPr="001A1928">
        <w:rPr>
          <w:rFonts w:hAnsi="Times New Roman" w:cs="Times New Roman"/>
          <w:sz w:val="24"/>
          <w:szCs w:val="24"/>
        </w:rPr>
        <w:t xml:space="preserve"> </w:t>
      </w:r>
      <w:r w:rsidR="009B225F" w:rsidRPr="004B0582">
        <w:rPr>
          <w:rFonts w:hAnsi="Times New Roman" w:cs="Times New Roman"/>
          <w:i/>
          <w:sz w:val="24"/>
          <w:szCs w:val="24"/>
        </w:rPr>
        <w:t>Curr. Top. Med.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2022</w:t>
      </w:r>
      <w:r w:rsidR="009B225F" w:rsidRPr="001A1928">
        <w:rPr>
          <w:rFonts w:hAnsi="Times New Roman" w:cs="Times New Roman"/>
          <w:sz w:val="24"/>
          <w:szCs w:val="24"/>
        </w:rPr>
        <w:t xml:space="preserve">, </w:t>
      </w:r>
      <w:r w:rsidR="009B225F" w:rsidRPr="004B0582">
        <w:rPr>
          <w:rFonts w:hAnsi="Times New Roman" w:cs="Times New Roman"/>
          <w:i/>
          <w:sz w:val="24"/>
          <w:szCs w:val="24"/>
        </w:rPr>
        <w:t>22</w:t>
      </w:r>
      <w:r w:rsidR="009B225F" w:rsidRPr="001A1928">
        <w:rPr>
          <w:rFonts w:hAnsi="Times New Roman" w:cs="Times New Roman"/>
          <w:sz w:val="24"/>
          <w:szCs w:val="24"/>
        </w:rPr>
        <w:t>, 95-107</w:t>
      </w:r>
      <w:r w:rsidRPr="001A1928">
        <w:rPr>
          <w:rFonts w:hAnsi="Times New Roman" w:cs="Times New Roman"/>
          <w:sz w:val="24"/>
          <w:szCs w:val="24"/>
        </w:rPr>
        <w:t xml:space="preserve">; (c) </w:t>
      </w:r>
      <w:r w:rsidR="009B225F" w:rsidRPr="001A1928">
        <w:rPr>
          <w:rFonts w:hAnsi="Times New Roman" w:cs="Times New Roman"/>
          <w:sz w:val="24"/>
          <w:szCs w:val="24"/>
        </w:rPr>
        <w:t>Q. Liu, W.-W. Ni, Z. Li, C.-F. Bai, D.-D. Tan, C.-J. Pu, D. Zhou, Q.-P. Tian, N. Luo, K.-L. Tan, L. Dai, Y. Yan, Y. Pei, X.-H. Li, Z.-P. Xiao, H.-L. Zhu</w:t>
      </w:r>
      <w:r w:rsidRPr="001A1928">
        <w:rPr>
          <w:rFonts w:hAnsi="Times New Roman" w:cs="Times New Roman"/>
          <w:sz w:val="24"/>
          <w:szCs w:val="24"/>
        </w:rPr>
        <w:t>,</w:t>
      </w:r>
      <w:r w:rsidR="009B225F" w:rsidRPr="001A1928">
        <w:rPr>
          <w:rFonts w:hAnsi="Times New Roman" w:cs="Times New Roman"/>
          <w:sz w:val="24"/>
          <w:szCs w:val="24"/>
        </w:rPr>
        <w:t xml:space="preserve"> </w:t>
      </w:r>
      <w:r w:rsidRPr="004B0582">
        <w:rPr>
          <w:rFonts w:hAnsi="Times New Roman" w:cs="Times New Roman"/>
          <w:i/>
          <w:sz w:val="24"/>
          <w:szCs w:val="24"/>
        </w:rPr>
        <w:t>Eur. J. Pharm. Sci.</w:t>
      </w:r>
      <w:r w:rsidR="009B225F" w:rsidRPr="001A1928">
        <w:rPr>
          <w:rFonts w:hAnsi="Times New Roman" w:cs="Times New Roman"/>
          <w:sz w:val="24"/>
          <w:szCs w:val="24"/>
        </w:rPr>
        <w:t xml:space="preserve"> </w:t>
      </w:r>
      <w:r w:rsidR="009B225F" w:rsidRPr="004B0582">
        <w:rPr>
          <w:rFonts w:hAnsi="Times New Roman" w:cs="Times New Roman"/>
          <w:b/>
          <w:sz w:val="24"/>
          <w:szCs w:val="24"/>
        </w:rPr>
        <w:t>2018</w:t>
      </w:r>
      <w:r w:rsidR="009B225F" w:rsidRPr="001A1928">
        <w:rPr>
          <w:rFonts w:hAnsi="Times New Roman" w:cs="Times New Roman"/>
          <w:sz w:val="24"/>
          <w:szCs w:val="24"/>
        </w:rPr>
        <w:t xml:space="preserve">, </w:t>
      </w:r>
      <w:r w:rsidR="009B225F" w:rsidRPr="004B0582">
        <w:rPr>
          <w:rFonts w:hAnsi="Times New Roman" w:cs="Times New Roman"/>
          <w:i/>
          <w:sz w:val="24"/>
          <w:szCs w:val="24"/>
        </w:rPr>
        <w:t>121</w:t>
      </w:r>
      <w:r w:rsidR="009B225F" w:rsidRPr="001A1928">
        <w:rPr>
          <w:rFonts w:hAnsi="Times New Roman" w:cs="Times New Roman"/>
          <w:sz w:val="24"/>
          <w:szCs w:val="24"/>
        </w:rPr>
        <w:t xml:space="preserve">, 293-300. </w:t>
      </w:r>
    </w:p>
    <w:p w:rsidR="009B225F" w:rsidRPr="001A1928" w:rsidRDefault="00ED4EE8"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4. (a) </w:t>
      </w:r>
      <w:r w:rsidR="009B225F" w:rsidRPr="001A1928">
        <w:rPr>
          <w:rFonts w:hAnsi="Times New Roman" w:cs="Times New Roman"/>
          <w:sz w:val="24"/>
          <w:szCs w:val="24"/>
        </w:rPr>
        <w:t>F.</w:t>
      </w:r>
      <w:r w:rsidRPr="001A1928">
        <w:rPr>
          <w:rFonts w:hAnsi="Times New Roman" w:cs="Times New Roman"/>
          <w:sz w:val="24"/>
          <w:szCs w:val="24"/>
        </w:rPr>
        <w:t xml:space="preserve"> </w:t>
      </w:r>
      <w:r w:rsidR="009B225F" w:rsidRPr="001A1928">
        <w:rPr>
          <w:rFonts w:hAnsi="Times New Roman" w:cs="Times New Roman"/>
          <w:sz w:val="24"/>
          <w:szCs w:val="24"/>
        </w:rPr>
        <w:t>S. Carlos, R.</w:t>
      </w:r>
      <w:r w:rsidRPr="001A1928">
        <w:rPr>
          <w:rFonts w:hAnsi="Times New Roman" w:cs="Times New Roman"/>
          <w:sz w:val="24"/>
          <w:szCs w:val="24"/>
        </w:rPr>
        <w:t xml:space="preserve"> </w:t>
      </w:r>
      <w:r w:rsidR="009B225F" w:rsidRPr="001A1928">
        <w:rPr>
          <w:rFonts w:hAnsi="Times New Roman" w:cs="Times New Roman"/>
          <w:sz w:val="24"/>
          <w:szCs w:val="24"/>
        </w:rPr>
        <w:t>J. Kunde, R.</w:t>
      </w:r>
      <w:r w:rsidRPr="001A1928">
        <w:rPr>
          <w:rFonts w:hAnsi="Times New Roman" w:cs="Times New Roman"/>
          <w:sz w:val="24"/>
          <w:szCs w:val="24"/>
        </w:rPr>
        <w:t xml:space="preserve"> </w:t>
      </w:r>
      <w:r w:rsidR="009B225F" w:rsidRPr="001A1928">
        <w:rPr>
          <w:rFonts w:hAnsi="Times New Roman" w:cs="Times New Roman"/>
          <w:sz w:val="24"/>
          <w:szCs w:val="24"/>
        </w:rPr>
        <w:t>O. de Sousa, C. Weinert, A.</w:t>
      </w:r>
      <w:r w:rsidRPr="001A1928">
        <w:rPr>
          <w:rFonts w:hAnsi="Times New Roman" w:cs="Times New Roman"/>
          <w:sz w:val="24"/>
          <w:szCs w:val="24"/>
        </w:rPr>
        <w:t xml:space="preserve"> </w:t>
      </w:r>
      <w:r w:rsidR="009B225F" w:rsidRPr="001A1928">
        <w:rPr>
          <w:rFonts w:hAnsi="Times New Roman" w:cs="Times New Roman"/>
          <w:sz w:val="24"/>
          <w:szCs w:val="24"/>
        </w:rPr>
        <w:t>D. Ulguim, F. Viero, I. Rossi, M.</w:t>
      </w:r>
      <w:r w:rsidRPr="001A1928">
        <w:rPr>
          <w:rFonts w:hAnsi="Times New Roman" w:cs="Times New Roman"/>
          <w:sz w:val="24"/>
          <w:szCs w:val="24"/>
        </w:rPr>
        <w:t xml:space="preserve"> </w:t>
      </w:r>
      <w:r w:rsidR="009B225F" w:rsidRPr="001A1928">
        <w:rPr>
          <w:rFonts w:hAnsi="Times New Roman" w:cs="Times New Roman"/>
          <w:sz w:val="24"/>
          <w:szCs w:val="24"/>
        </w:rPr>
        <w:t>P. Buchain, C.</w:t>
      </w:r>
      <w:r w:rsidRPr="001A1928">
        <w:rPr>
          <w:rFonts w:hAnsi="Times New Roman" w:cs="Times New Roman"/>
          <w:sz w:val="24"/>
          <w:szCs w:val="24"/>
        </w:rPr>
        <w:t xml:space="preserve"> </w:t>
      </w:r>
      <w:r w:rsidR="009B225F" w:rsidRPr="001A1928">
        <w:rPr>
          <w:rFonts w:hAnsi="Times New Roman" w:cs="Times New Roman"/>
          <w:sz w:val="24"/>
          <w:szCs w:val="24"/>
        </w:rPr>
        <w:t>L. Boechat, F.</w:t>
      </w:r>
      <w:r w:rsidRPr="001A1928">
        <w:rPr>
          <w:rFonts w:hAnsi="Times New Roman" w:cs="Times New Roman"/>
          <w:sz w:val="24"/>
          <w:szCs w:val="24"/>
        </w:rPr>
        <w:t xml:space="preserve"> </w:t>
      </w:r>
      <w:r w:rsidR="009B225F" w:rsidRPr="001A1928">
        <w:rPr>
          <w:rFonts w:hAnsi="Times New Roman" w:cs="Times New Roman"/>
          <w:sz w:val="24"/>
          <w:szCs w:val="24"/>
        </w:rPr>
        <w:t>A.</w:t>
      </w:r>
      <w:r w:rsidRPr="001A1928">
        <w:rPr>
          <w:rFonts w:hAnsi="Times New Roman" w:cs="Times New Roman"/>
          <w:sz w:val="24"/>
          <w:szCs w:val="24"/>
        </w:rPr>
        <w:t xml:space="preserve"> </w:t>
      </w:r>
      <w:r w:rsidR="009B225F" w:rsidRPr="001A1928">
        <w:rPr>
          <w:rFonts w:hAnsi="Times New Roman" w:cs="Times New Roman"/>
          <w:sz w:val="24"/>
          <w:szCs w:val="24"/>
        </w:rPr>
        <w:t>D. Camargo</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Nutr. Cycl. Agroecosys.</w:t>
      </w:r>
      <w:r w:rsidR="009B225F" w:rsidRPr="001A1928">
        <w:rPr>
          <w:rFonts w:hAnsi="Times New Roman" w:cs="Times New Roman"/>
          <w:sz w:val="24"/>
          <w:szCs w:val="24"/>
        </w:rPr>
        <w:t xml:space="preserve"> </w:t>
      </w:r>
      <w:r w:rsidR="009B225F" w:rsidRPr="004B0582">
        <w:rPr>
          <w:rFonts w:hAnsi="Times New Roman" w:cs="Times New Roman"/>
          <w:b/>
          <w:sz w:val="24"/>
          <w:szCs w:val="24"/>
        </w:rPr>
        <w:t>2022</w:t>
      </w:r>
      <w:r w:rsidR="009B225F" w:rsidRPr="001A1928">
        <w:rPr>
          <w:rFonts w:hAnsi="Times New Roman" w:cs="Times New Roman"/>
          <w:sz w:val="24"/>
          <w:szCs w:val="24"/>
        </w:rPr>
        <w:t>, DOI: 10.1007/s10705-022-10203-7</w:t>
      </w:r>
      <w:r w:rsidRPr="001A1928">
        <w:rPr>
          <w:rFonts w:hAnsi="Times New Roman" w:cs="Times New Roman"/>
          <w:sz w:val="24"/>
          <w:szCs w:val="24"/>
        </w:rPr>
        <w:t xml:space="preserve">; (b) </w:t>
      </w:r>
      <w:r w:rsidR="009B225F" w:rsidRPr="001A1928">
        <w:rPr>
          <w:rFonts w:hAnsi="Times New Roman" w:cs="Times New Roman"/>
          <w:sz w:val="24"/>
          <w:szCs w:val="24"/>
        </w:rPr>
        <w:t>T. Lan, X.</w:t>
      </w:r>
      <w:r w:rsidRPr="001A1928">
        <w:rPr>
          <w:rFonts w:hAnsi="Times New Roman" w:cs="Times New Roman"/>
          <w:sz w:val="24"/>
          <w:szCs w:val="24"/>
        </w:rPr>
        <w:t xml:space="preserve"> </w:t>
      </w:r>
      <w:r w:rsidR="009B225F" w:rsidRPr="001A1928">
        <w:rPr>
          <w:rFonts w:hAnsi="Times New Roman" w:cs="Times New Roman"/>
          <w:sz w:val="24"/>
          <w:szCs w:val="24"/>
        </w:rPr>
        <w:t>Q. He, Q. Wang, O.</w:t>
      </w:r>
      <w:r w:rsidRPr="001A1928">
        <w:rPr>
          <w:rFonts w:hAnsi="Times New Roman" w:cs="Times New Roman"/>
          <w:sz w:val="24"/>
          <w:szCs w:val="24"/>
        </w:rPr>
        <w:t xml:space="preserve"> </w:t>
      </w:r>
      <w:r w:rsidR="009B225F" w:rsidRPr="001A1928">
        <w:rPr>
          <w:rFonts w:hAnsi="Times New Roman" w:cs="Times New Roman"/>
          <w:sz w:val="24"/>
          <w:szCs w:val="24"/>
        </w:rPr>
        <w:t>P. Deng, W. Zhou, L. Luo, G.</w:t>
      </w:r>
      <w:r w:rsidRPr="001A1928">
        <w:rPr>
          <w:rFonts w:hAnsi="Times New Roman" w:cs="Times New Roman"/>
          <w:sz w:val="24"/>
          <w:szCs w:val="24"/>
        </w:rPr>
        <w:t xml:space="preserve"> </w:t>
      </w:r>
      <w:r w:rsidR="009B225F" w:rsidRPr="001A1928">
        <w:rPr>
          <w:rFonts w:hAnsi="Times New Roman" w:cs="Times New Roman"/>
          <w:sz w:val="24"/>
          <w:szCs w:val="24"/>
        </w:rPr>
        <w:t>D. Chen, J. Zeng, S. Yuan, M. Zeng, H.</w:t>
      </w:r>
      <w:r w:rsidRPr="001A1928">
        <w:rPr>
          <w:rFonts w:hAnsi="Times New Roman" w:cs="Times New Roman"/>
          <w:sz w:val="24"/>
          <w:szCs w:val="24"/>
        </w:rPr>
        <w:t xml:space="preserve"> </w:t>
      </w:r>
      <w:r w:rsidR="009B225F" w:rsidRPr="001A1928">
        <w:rPr>
          <w:rFonts w:hAnsi="Times New Roman" w:cs="Times New Roman"/>
          <w:sz w:val="24"/>
          <w:szCs w:val="24"/>
        </w:rPr>
        <w:t>H. Xiao, X.</w:t>
      </w:r>
      <w:r w:rsidRPr="001A1928">
        <w:rPr>
          <w:rFonts w:hAnsi="Times New Roman" w:cs="Times New Roman"/>
          <w:sz w:val="24"/>
          <w:szCs w:val="24"/>
        </w:rPr>
        <w:t xml:space="preserve"> </w:t>
      </w:r>
      <w:r w:rsidR="009B225F" w:rsidRPr="001A1928">
        <w:rPr>
          <w:rFonts w:hAnsi="Times New Roman" w:cs="Times New Roman"/>
          <w:sz w:val="24"/>
          <w:szCs w:val="24"/>
        </w:rPr>
        <w:t>S. Gao</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 xml:space="preserve">Appl. Soil Ecol. </w:t>
      </w:r>
      <w:r w:rsidR="009B225F" w:rsidRPr="004B0582">
        <w:rPr>
          <w:rFonts w:hAnsi="Times New Roman" w:cs="Times New Roman"/>
          <w:b/>
          <w:sz w:val="24"/>
          <w:szCs w:val="24"/>
        </w:rPr>
        <w:t>2022</w:t>
      </w:r>
      <w:r w:rsidR="009B225F" w:rsidRPr="001A1928">
        <w:rPr>
          <w:rFonts w:hAnsi="Times New Roman" w:cs="Times New Roman"/>
          <w:sz w:val="24"/>
          <w:szCs w:val="24"/>
        </w:rPr>
        <w:t xml:space="preserve">, </w:t>
      </w:r>
      <w:r w:rsidR="009B225F" w:rsidRPr="004B0582">
        <w:rPr>
          <w:rFonts w:hAnsi="Times New Roman" w:cs="Times New Roman"/>
          <w:i/>
          <w:sz w:val="24"/>
          <w:szCs w:val="24"/>
        </w:rPr>
        <w:t>174</w:t>
      </w:r>
      <w:r w:rsidR="009B225F" w:rsidRPr="001A1928">
        <w:rPr>
          <w:rFonts w:hAnsi="Times New Roman" w:cs="Times New Roman"/>
          <w:sz w:val="24"/>
          <w:szCs w:val="24"/>
        </w:rPr>
        <w:t>, 104412</w:t>
      </w:r>
      <w:r w:rsidRPr="001A1928">
        <w:rPr>
          <w:rFonts w:hAnsi="Times New Roman" w:cs="Times New Roman"/>
          <w:sz w:val="24"/>
          <w:szCs w:val="24"/>
        </w:rPr>
        <w:t xml:space="preserve">; (c) </w:t>
      </w:r>
      <w:r w:rsidR="009B225F" w:rsidRPr="001A1928">
        <w:rPr>
          <w:rFonts w:hAnsi="Times New Roman" w:cs="Times New Roman"/>
          <w:sz w:val="24"/>
          <w:szCs w:val="24"/>
        </w:rPr>
        <w:t>L.</w:t>
      </w:r>
      <w:r w:rsidRPr="001A1928">
        <w:rPr>
          <w:rFonts w:hAnsi="Times New Roman" w:cs="Times New Roman"/>
          <w:sz w:val="24"/>
          <w:szCs w:val="24"/>
        </w:rPr>
        <w:t xml:space="preserve"> </w:t>
      </w:r>
      <w:r w:rsidR="009B225F" w:rsidRPr="001A1928">
        <w:rPr>
          <w:rFonts w:hAnsi="Times New Roman" w:cs="Times New Roman"/>
          <w:sz w:val="24"/>
          <w:szCs w:val="24"/>
        </w:rPr>
        <w:t>A.</w:t>
      </w:r>
      <w:r w:rsidRPr="001A1928">
        <w:rPr>
          <w:rFonts w:hAnsi="Times New Roman" w:cs="Times New Roman"/>
          <w:sz w:val="24"/>
          <w:szCs w:val="24"/>
        </w:rPr>
        <w:t xml:space="preserve"> </w:t>
      </w:r>
      <w:r w:rsidR="009B225F" w:rsidRPr="001A1928">
        <w:rPr>
          <w:rFonts w:hAnsi="Times New Roman" w:cs="Times New Roman"/>
          <w:sz w:val="24"/>
          <w:szCs w:val="24"/>
        </w:rPr>
        <w:t>R. Ferreira, S.</w:t>
      </w:r>
      <w:r w:rsidRPr="001A1928">
        <w:rPr>
          <w:rFonts w:hAnsi="Times New Roman" w:cs="Times New Roman"/>
          <w:sz w:val="24"/>
          <w:szCs w:val="24"/>
        </w:rPr>
        <w:t xml:space="preserve"> </w:t>
      </w:r>
      <w:r w:rsidR="009B225F" w:rsidRPr="001A1928">
        <w:rPr>
          <w:rFonts w:hAnsi="Times New Roman" w:cs="Times New Roman"/>
          <w:sz w:val="24"/>
          <w:szCs w:val="24"/>
        </w:rPr>
        <w:t>R. Silva, O.</w:t>
      </w:r>
      <w:r w:rsidRPr="001A1928">
        <w:rPr>
          <w:rFonts w:hAnsi="Times New Roman" w:cs="Times New Roman"/>
          <w:sz w:val="24"/>
          <w:szCs w:val="24"/>
        </w:rPr>
        <w:t xml:space="preserve"> </w:t>
      </w:r>
      <w:r w:rsidR="009B225F" w:rsidRPr="001A1928">
        <w:rPr>
          <w:rFonts w:hAnsi="Times New Roman" w:cs="Times New Roman"/>
          <w:sz w:val="24"/>
          <w:szCs w:val="24"/>
        </w:rPr>
        <w:t xml:space="preserve">T. Kolln, </w:t>
      </w:r>
      <w:r w:rsidR="009B225F" w:rsidRPr="004B0582">
        <w:rPr>
          <w:rFonts w:hAnsi="Times New Roman" w:cs="Times New Roman"/>
          <w:i/>
          <w:sz w:val="24"/>
          <w:szCs w:val="24"/>
        </w:rPr>
        <w:t xml:space="preserve">Inter. J. Plant Prod. </w:t>
      </w:r>
      <w:r w:rsidR="009B225F" w:rsidRPr="004B0582">
        <w:rPr>
          <w:rFonts w:hAnsi="Times New Roman" w:cs="Times New Roman"/>
          <w:b/>
          <w:sz w:val="24"/>
          <w:szCs w:val="24"/>
        </w:rPr>
        <w:t>2022</w:t>
      </w:r>
      <w:r w:rsidR="009B225F" w:rsidRPr="001A1928">
        <w:rPr>
          <w:rFonts w:hAnsi="Times New Roman" w:cs="Times New Roman"/>
          <w:sz w:val="24"/>
          <w:szCs w:val="24"/>
        </w:rPr>
        <w:t xml:space="preserve">, DOI: 10.1007/s42106-022-00191-7. </w:t>
      </w:r>
    </w:p>
    <w:p w:rsidR="009B225F" w:rsidRPr="001A1928" w:rsidRDefault="008B7297"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5. (a) </w:t>
      </w:r>
      <w:r w:rsidR="009B225F" w:rsidRPr="001A1928">
        <w:rPr>
          <w:rFonts w:hAnsi="Times New Roman" w:cs="Times New Roman"/>
          <w:sz w:val="24"/>
          <w:szCs w:val="24"/>
        </w:rPr>
        <w:t>Q. Liu, W.-K. Shi, S.-Z. Ren, W.-W. Ni, W.-Y. Li, H.-M. Chen, P. Liu, J. Yuan, X.-S. He, J.-J. Liu, P. Cao, P.-Z. Yang, Z.-P. Xiao, H.-L. Zhu</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Eur. J. Med.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2018</w:t>
      </w:r>
      <w:r w:rsidR="009B225F" w:rsidRPr="001A1928">
        <w:rPr>
          <w:rFonts w:hAnsi="Times New Roman" w:cs="Times New Roman"/>
          <w:sz w:val="24"/>
          <w:szCs w:val="24"/>
        </w:rPr>
        <w:t xml:space="preserve">, </w:t>
      </w:r>
      <w:r w:rsidR="009B225F" w:rsidRPr="004B0582">
        <w:rPr>
          <w:rFonts w:hAnsi="Times New Roman" w:cs="Times New Roman"/>
          <w:i/>
          <w:sz w:val="24"/>
          <w:szCs w:val="24"/>
        </w:rPr>
        <w:t>156</w:t>
      </w:r>
      <w:r w:rsidR="009B225F" w:rsidRPr="001A1928">
        <w:rPr>
          <w:rFonts w:hAnsi="Times New Roman" w:cs="Times New Roman"/>
          <w:sz w:val="24"/>
          <w:szCs w:val="24"/>
        </w:rPr>
        <w:t>, 126-136</w:t>
      </w:r>
      <w:r w:rsidRPr="001A1928">
        <w:rPr>
          <w:rFonts w:hAnsi="Times New Roman" w:cs="Times New Roman"/>
          <w:sz w:val="24"/>
          <w:szCs w:val="24"/>
        </w:rPr>
        <w:t xml:space="preserve">; (b) </w:t>
      </w:r>
      <w:r w:rsidR="009B225F" w:rsidRPr="001A1928">
        <w:rPr>
          <w:rFonts w:hAnsi="Times New Roman" w:cs="Times New Roman"/>
          <w:sz w:val="24"/>
          <w:szCs w:val="24"/>
        </w:rPr>
        <w:t>W.-W. Ni, Q. Liu, S.-Z. Ren, W.-Y. Li, L.-L. Yi, H. Jing, L.-X. Sheng, Q. Wan, P.-F. Zhong, H.-L. Fang, H. Ouyang, Z.-P. Xiao, H.-L. Zhu</w:t>
      </w:r>
      <w:r w:rsidRPr="001A1928">
        <w:rPr>
          <w:rFonts w:hAnsi="Times New Roman" w:cs="Times New Roman"/>
          <w:sz w:val="24"/>
          <w:szCs w:val="24"/>
        </w:rPr>
        <w:t xml:space="preserve">, </w:t>
      </w:r>
      <w:r w:rsidRPr="004B0582">
        <w:rPr>
          <w:rFonts w:hAnsi="Times New Roman" w:cs="Times New Roman"/>
          <w:i/>
          <w:sz w:val="24"/>
          <w:szCs w:val="24"/>
        </w:rPr>
        <w:t>Bioorg. Med.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2018</w:t>
      </w:r>
      <w:r w:rsidR="009B225F" w:rsidRPr="001A1928">
        <w:rPr>
          <w:rFonts w:hAnsi="Times New Roman" w:cs="Times New Roman"/>
          <w:sz w:val="24"/>
          <w:szCs w:val="24"/>
        </w:rPr>
        <w:t xml:space="preserve">, </w:t>
      </w:r>
      <w:r w:rsidR="009B225F" w:rsidRPr="004B0582">
        <w:rPr>
          <w:rFonts w:hAnsi="Times New Roman" w:cs="Times New Roman"/>
          <w:i/>
          <w:sz w:val="24"/>
          <w:szCs w:val="24"/>
        </w:rPr>
        <w:t>26</w:t>
      </w:r>
      <w:r w:rsidR="009B225F" w:rsidRPr="001A1928">
        <w:rPr>
          <w:rFonts w:hAnsi="Times New Roman" w:cs="Times New Roman"/>
          <w:sz w:val="24"/>
          <w:szCs w:val="24"/>
        </w:rPr>
        <w:t>, 4145-4152</w:t>
      </w:r>
      <w:r w:rsidRPr="001A1928">
        <w:rPr>
          <w:rFonts w:hAnsi="Times New Roman" w:cs="Times New Roman"/>
          <w:sz w:val="24"/>
          <w:szCs w:val="24"/>
        </w:rPr>
        <w:t xml:space="preserve">; (c) </w:t>
      </w:r>
      <w:r w:rsidR="009B225F" w:rsidRPr="001A1928">
        <w:rPr>
          <w:rFonts w:hAnsi="Times New Roman" w:cs="Times New Roman"/>
          <w:sz w:val="24"/>
          <w:szCs w:val="24"/>
        </w:rPr>
        <w:t>W.-K. Shi, R.-C. Deng, P.-F. Wang, Q.-Q. Yue, Q. Liu, K.-L. Ding, M.-H. Yang, H.-Y. Zhang, S.-H. Gong, M. Deng, W.-R. Liu, Q.-J. Feng, Z.-P. Xiao, H.-L. Zhu</w:t>
      </w:r>
      <w:r w:rsidR="00FB108C" w:rsidRPr="001A1928">
        <w:rPr>
          <w:rFonts w:hAnsi="Times New Roman" w:cs="Times New Roman"/>
          <w:sz w:val="24"/>
          <w:szCs w:val="24"/>
        </w:rPr>
        <w:t xml:space="preserve">, </w:t>
      </w:r>
      <w:r w:rsidR="00FB108C" w:rsidRPr="004B0582">
        <w:rPr>
          <w:rFonts w:hAnsi="Times New Roman" w:cs="Times New Roman"/>
          <w:i/>
          <w:sz w:val="24"/>
          <w:szCs w:val="24"/>
        </w:rPr>
        <w:t>Bioorg. Med. Chem.</w:t>
      </w:r>
      <w:r w:rsidR="009B225F" w:rsidRPr="004B0582">
        <w:rPr>
          <w:rFonts w:hAnsi="Times New Roman" w:cs="Times New Roman"/>
          <w:i/>
          <w:sz w:val="24"/>
          <w:szCs w:val="24"/>
        </w:rPr>
        <w:t xml:space="preserve"> </w:t>
      </w:r>
      <w:r w:rsidR="009B225F" w:rsidRPr="004B0582">
        <w:rPr>
          <w:rFonts w:hAnsi="Times New Roman" w:cs="Times New Roman"/>
          <w:b/>
          <w:sz w:val="24"/>
          <w:szCs w:val="24"/>
        </w:rPr>
        <w:t>2016</w:t>
      </w:r>
      <w:r w:rsidR="009B225F" w:rsidRPr="001A1928">
        <w:rPr>
          <w:rFonts w:hAnsi="Times New Roman" w:cs="Times New Roman"/>
          <w:sz w:val="24"/>
          <w:szCs w:val="24"/>
        </w:rPr>
        <w:t xml:space="preserve">, </w:t>
      </w:r>
      <w:r w:rsidR="009B225F" w:rsidRPr="004B0582">
        <w:rPr>
          <w:rFonts w:hAnsi="Times New Roman" w:cs="Times New Roman"/>
          <w:i/>
          <w:sz w:val="24"/>
          <w:szCs w:val="24"/>
        </w:rPr>
        <w:t>24</w:t>
      </w:r>
      <w:r w:rsidR="009B225F" w:rsidRPr="001A1928">
        <w:rPr>
          <w:rFonts w:hAnsi="Times New Roman" w:cs="Times New Roman"/>
          <w:sz w:val="24"/>
          <w:szCs w:val="24"/>
        </w:rPr>
        <w:t>, 4519-4527</w:t>
      </w:r>
      <w:r w:rsidR="00FB108C" w:rsidRPr="001A1928">
        <w:rPr>
          <w:rFonts w:hAnsi="Times New Roman" w:cs="Times New Roman"/>
          <w:sz w:val="24"/>
          <w:szCs w:val="24"/>
        </w:rPr>
        <w:t xml:space="preserve">; (d) </w:t>
      </w:r>
      <w:r w:rsidR="009B225F" w:rsidRPr="001A1928">
        <w:rPr>
          <w:rFonts w:hAnsi="Times New Roman" w:cs="Times New Roman"/>
          <w:sz w:val="24"/>
          <w:szCs w:val="24"/>
        </w:rPr>
        <w:t>A.</w:t>
      </w:r>
      <w:r w:rsidR="00FB108C" w:rsidRPr="001A1928">
        <w:rPr>
          <w:rFonts w:hAnsi="Times New Roman" w:cs="Times New Roman"/>
          <w:sz w:val="24"/>
          <w:szCs w:val="24"/>
        </w:rPr>
        <w:t xml:space="preserve"> </w:t>
      </w:r>
      <w:r w:rsidR="009B225F" w:rsidRPr="001A1928">
        <w:rPr>
          <w:rFonts w:hAnsi="Times New Roman" w:cs="Times New Roman"/>
          <w:sz w:val="24"/>
          <w:szCs w:val="24"/>
        </w:rPr>
        <w:t>F. Uberti, N. Callai-Silva, M.</w:t>
      </w:r>
      <w:r w:rsidR="00FB108C" w:rsidRPr="001A1928">
        <w:rPr>
          <w:rFonts w:hAnsi="Times New Roman" w:cs="Times New Roman"/>
          <w:sz w:val="24"/>
          <w:szCs w:val="24"/>
        </w:rPr>
        <w:t xml:space="preserve"> </w:t>
      </w:r>
      <w:r w:rsidR="009B225F" w:rsidRPr="001A1928">
        <w:rPr>
          <w:rFonts w:hAnsi="Times New Roman" w:cs="Times New Roman"/>
          <w:sz w:val="24"/>
          <w:szCs w:val="24"/>
        </w:rPr>
        <w:t>V.</w:t>
      </w:r>
      <w:r w:rsidR="00FB108C" w:rsidRPr="001A1928">
        <w:rPr>
          <w:rFonts w:hAnsi="Times New Roman" w:cs="Times New Roman"/>
          <w:sz w:val="24"/>
          <w:szCs w:val="24"/>
        </w:rPr>
        <w:t xml:space="preserve"> </w:t>
      </w:r>
      <w:r w:rsidR="009B225F" w:rsidRPr="001A1928">
        <w:rPr>
          <w:rFonts w:hAnsi="Times New Roman" w:cs="Times New Roman"/>
          <w:sz w:val="24"/>
          <w:szCs w:val="24"/>
        </w:rPr>
        <w:t>C. Grahl, A.</w:t>
      </w:r>
      <w:r w:rsidR="00FB108C" w:rsidRPr="001A1928">
        <w:rPr>
          <w:rFonts w:hAnsi="Times New Roman" w:cs="Times New Roman"/>
          <w:sz w:val="24"/>
          <w:szCs w:val="24"/>
        </w:rPr>
        <w:t xml:space="preserve"> </w:t>
      </w:r>
      <w:r w:rsidR="009B225F" w:rsidRPr="001A1928">
        <w:rPr>
          <w:rFonts w:hAnsi="Times New Roman" w:cs="Times New Roman"/>
          <w:sz w:val="24"/>
          <w:szCs w:val="24"/>
        </w:rPr>
        <w:t>R. Piovesan, E.</w:t>
      </w:r>
      <w:r w:rsidR="00FB108C" w:rsidRPr="001A1928">
        <w:rPr>
          <w:rFonts w:hAnsi="Times New Roman" w:cs="Times New Roman"/>
          <w:sz w:val="24"/>
          <w:szCs w:val="24"/>
        </w:rPr>
        <w:t xml:space="preserve"> </w:t>
      </w:r>
      <w:r w:rsidR="009B225F" w:rsidRPr="001A1928">
        <w:rPr>
          <w:rFonts w:hAnsi="Times New Roman" w:cs="Times New Roman"/>
          <w:sz w:val="24"/>
          <w:szCs w:val="24"/>
        </w:rPr>
        <w:t>G. Nachtigall, C.</w:t>
      </w:r>
      <w:r w:rsidR="00FB108C" w:rsidRPr="001A1928">
        <w:rPr>
          <w:rFonts w:hAnsi="Times New Roman" w:cs="Times New Roman"/>
          <w:sz w:val="24"/>
          <w:szCs w:val="24"/>
        </w:rPr>
        <w:t xml:space="preserve"> </w:t>
      </w:r>
      <w:r w:rsidR="009B225F" w:rsidRPr="001A1928">
        <w:rPr>
          <w:rFonts w:hAnsi="Times New Roman" w:cs="Times New Roman"/>
          <w:sz w:val="24"/>
          <w:szCs w:val="24"/>
        </w:rPr>
        <w:t>R.</w:t>
      </w:r>
      <w:r w:rsidR="00FB108C" w:rsidRPr="001A1928">
        <w:rPr>
          <w:rFonts w:hAnsi="Times New Roman" w:cs="Times New Roman"/>
          <w:sz w:val="24"/>
          <w:szCs w:val="24"/>
        </w:rPr>
        <w:t xml:space="preserve"> </w:t>
      </w:r>
      <w:r w:rsidR="009B225F" w:rsidRPr="001A1928">
        <w:rPr>
          <w:rFonts w:hAnsi="Times New Roman" w:cs="Times New Roman"/>
          <w:sz w:val="24"/>
          <w:szCs w:val="24"/>
        </w:rPr>
        <w:t>G. Furini, C.</w:t>
      </w:r>
      <w:r w:rsidR="00FB108C" w:rsidRPr="001A1928">
        <w:rPr>
          <w:rFonts w:hAnsi="Times New Roman" w:cs="Times New Roman"/>
          <w:sz w:val="24"/>
          <w:szCs w:val="24"/>
        </w:rPr>
        <w:t xml:space="preserve"> </w:t>
      </w:r>
      <w:r w:rsidR="009B225F" w:rsidRPr="001A1928">
        <w:rPr>
          <w:rFonts w:hAnsi="Times New Roman" w:cs="Times New Roman"/>
          <w:sz w:val="24"/>
          <w:szCs w:val="24"/>
        </w:rPr>
        <w:t>R. Carlini</w:t>
      </w:r>
      <w:r w:rsidR="00FB108C"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Inter. J. Mol. Sci.</w:t>
      </w:r>
      <w:r w:rsidR="009B225F" w:rsidRPr="001A1928">
        <w:rPr>
          <w:rFonts w:hAnsi="Times New Roman" w:cs="Times New Roman"/>
          <w:sz w:val="24"/>
          <w:szCs w:val="24"/>
        </w:rPr>
        <w:t xml:space="preserve"> </w:t>
      </w:r>
      <w:r w:rsidR="009B225F" w:rsidRPr="004B0582">
        <w:rPr>
          <w:rFonts w:hAnsi="Times New Roman" w:cs="Times New Roman"/>
          <w:b/>
          <w:sz w:val="24"/>
          <w:szCs w:val="24"/>
        </w:rPr>
        <w:t>2022</w:t>
      </w:r>
      <w:r w:rsidR="009B225F" w:rsidRPr="001A1928">
        <w:rPr>
          <w:rFonts w:hAnsi="Times New Roman" w:cs="Times New Roman"/>
          <w:sz w:val="24"/>
          <w:szCs w:val="24"/>
        </w:rPr>
        <w:t xml:space="preserve">, </w:t>
      </w:r>
      <w:r w:rsidR="009B225F" w:rsidRPr="004B0582">
        <w:rPr>
          <w:rFonts w:hAnsi="Times New Roman" w:cs="Times New Roman"/>
          <w:i/>
          <w:sz w:val="24"/>
          <w:szCs w:val="24"/>
        </w:rPr>
        <w:t>23</w:t>
      </w:r>
      <w:r w:rsidR="009B225F" w:rsidRPr="001A1928">
        <w:rPr>
          <w:rFonts w:hAnsi="Times New Roman" w:cs="Times New Roman"/>
          <w:sz w:val="24"/>
          <w:szCs w:val="24"/>
        </w:rPr>
        <w:t xml:space="preserve">, 3091. </w:t>
      </w:r>
    </w:p>
    <w:p w:rsidR="009B225F" w:rsidRPr="001A1928" w:rsidRDefault="00FB108C"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6. (a) </w:t>
      </w:r>
      <w:r w:rsidR="009B225F" w:rsidRPr="001A1928">
        <w:rPr>
          <w:rFonts w:hAnsi="Times New Roman" w:cs="Times New Roman"/>
          <w:sz w:val="24"/>
          <w:szCs w:val="24"/>
        </w:rPr>
        <w:t>M.-L. Liu, W.-Y. Li, H.-L. Fang, Y.-X. Ye, S.-Y. Li, W.-Q. Song, Z.-P. Xiao, H. Ouyang, H.-L. Zhu</w:t>
      </w:r>
      <w:r w:rsidRPr="001A1928">
        <w:rPr>
          <w:rFonts w:hAnsi="Times New Roman" w:cs="Times New Roman"/>
          <w:sz w:val="24"/>
          <w:szCs w:val="24"/>
        </w:rPr>
        <w:t xml:space="preserve">, </w:t>
      </w:r>
      <w:r w:rsidRPr="004B0582">
        <w:rPr>
          <w:rFonts w:hAnsi="Times New Roman" w:cs="Times New Roman"/>
          <w:i/>
          <w:sz w:val="24"/>
          <w:szCs w:val="24"/>
        </w:rPr>
        <w:t>ChemMedChem</w:t>
      </w:r>
      <w:r w:rsidR="009B225F" w:rsidRPr="001A1928">
        <w:rPr>
          <w:rFonts w:hAnsi="Times New Roman" w:cs="Times New Roman"/>
          <w:sz w:val="24"/>
          <w:szCs w:val="24"/>
        </w:rPr>
        <w:t xml:space="preserve"> </w:t>
      </w:r>
      <w:r w:rsidR="009B225F" w:rsidRPr="004B0582">
        <w:rPr>
          <w:rFonts w:hAnsi="Times New Roman" w:cs="Times New Roman"/>
          <w:b/>
          <w:sz w:val="24"/>
          <w:szCs w:val="24"/>
        </w:rPr>
        <w:t>2022</w:t>
      </w:r>
      <w:r w:rsidR="009B225F" w:rsidRPr="001A1928">
        <w:rPr>
          <w:rFonts w:hAnsi="Times New Roman" w:cs="Times New Roman"/>
          <w:sz w:val="24"/>
          <w:szCs w:val="24"/>
        </w:rPr>
        <w:t xml:space="preserve">, </w:t>
      </w:r>
      <w:r w:rsidR="009B225F" w:rsidRPr="004B0582">
        <w:rPr>
          <w:rFonts w:hAnsi="Times New Roman" w:cs="Times New Roman"/>
          <w:i/>
          <w:sz w:val="24"/>
          <w:szCs w:val="24"/>
        </w:rPr>
        <w:t>17</w:t>
      </w:r>
      <w:r w:rsidR="009B225F" w:rsidRPr="001A1928">
        <w:rPr>
          <w:rFonts w:hAnsi="Times New Roman" w:cs="Times New Roman"/>
          <w:sz w:val="24"/>
          <w:szCs w:val="24"/>
        </w:rPr>
        <w:t>, e202100618</w:t>
      </w:r>
      <w:r w:rsidRPr="001A1928">
        <w:rPr>
          <w:rFonts w:hAnsi="Times New Roman" w:cs="Times New Roman"/>
          <w:sz w:val="24"/>
          <w:szCs w:val="24"/>
        </w:rPr>
        <w:t xml:space="preserve">; (b) </w:t>
      </w:r>
      <w:r w:rsidR="009B225F" w:rsidRPr="001A1928">
        <w:rPr>
          <w:rFonts w:hAnsi="Times New Roman" w:cs="Times New Roman"/>
          <w:sz w:val="24"/>
          <w:szCs w:val="24"/>
        </w:rPr>
        <w:t>W.-W. Ni, H.-L. Fang, Y.-X. Ye, W.-Y. Li, L. Liu, Z.-J. Fu, Dawalamu, W.-Y. Zhu, K. Li, F. Li, X. Zou, H. Ouyang, Z.-P. Xiao, H.-L. Zhu</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Med.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2021</w:t>
      </w:r>
      <w:r w:rsidR="009B225F" w:rsidRPr="001A1928">
        <w:rPr>
          <w:rFonts w:hAnsi="Times New Roman" w:cs="Times New Roman"/>
          <w:sz w:val="24"/>
          <w:szCs w:val="24"/>
        </w:rPr>
        <w:t xml:space="preserve">, </w:t>
      </w:r>
      <w:r w:rsidR="009B225F" w:rsidRPr="004B0582">
        <w:rPr>
          <w:rFonts w:hAnsi="Times New Roman" w:cs="Times New Roman"/>
          <w:i/>
          <w:sz w:val="24"/>
          <w:szCs w:val="24"/>
        </w:rPr>
        <w:t>17</w:t>
      </w:r>
      <w:r w:rsidR="009B225F" w:rsidRPr="001A1928">
        <w:rPr>
          <w:rFonts w:hAnsi="Times New Roman" w:cs="Times New Roman"/>
          <w:sz w:val="24"/>
          <w:szCs w:val="24"/>
        </w:rPr>
        <w:t>, 1046-1059</w:t>
      </w:r>
      <w:r w:rsidRPr="001A1928">
        <w:rPr>
          <w:rFonts w:hAnsi="Times New Roman" w:cs="Times New Roman"/>
          <w:sz w:val="24"/>
          <w:szCs w:val="24"/>
        </w:rPr>
        <w:t xml:space="preserve">; (c) </w:t>
      </w:r>
      <w:r w:rsidR="009B225F" w:rsidRPr="001A1928">
        <w:rPr>
          <w:rFonts w:hAnsi="Times New Roman" w:cs="Times New Roman"/>
          <w:sz w:val="24"/>
          <w:szCs w:val="24"/>
        </w:rPr>
        <w:t>W.-Y. Li, W.-W. Ni, Y.-X. Ye, H.-L. Fang, X.-M. Pan, J.-L. He, T.-L. Zhou, J. Yi, S.-S. Liu, M. Zhou, Z.-P. Xiao, H.-L. Zhu</w:t>
      </w:r>
      <w:r w:rsidRPr="001A1928">
        <w:rPr>
          <w:rFonts w:hAnsi="Times New Roman" w:cs="Times New Roman"/>
          <w:sz w:val="24"/>
          <w:szCs w:val="24"/>
        </w:rPr>
        <w:t xml:space="preserve">, </w:t>
      </w:r>
      <w:r w:rsidRPr="004B0582">
        <w:rPr>
          <w:rFonts w:hAnsi="Times New Roman" w:cs="Times New Roman"/>
          <w:i/>
          <w:sz w:val="24"/>
          <w:szCs w:val="24"/>
        </w:rPr>
        <w:t>J. Enzyme Inhib. Med.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2020</w:t>
      </w:r>
      <w:r w:rsidR="009B225F" w:rsidRPr="001A1928">
        <w:rPr>
          <w:rFonts w:hAnsi="Times New Roman" w:cs="Times New Roman"/>
          <w:sz w:val="24"/>
          <w:szCs w:val="24"/>
        </w:rPr>
        <w:t xml:space="preserve">, </w:t>
      </w:r>
      <w:r w:rsidR="009B225F" w:rsidRPr="004B0582">
        <w:rPr>
          <w:rFonts w:hAnsi="Times New Roman" w:cs="Times New Roman"/>
          <w:i/>
          <w:sz w:val="24"/>
          <w:szCs w:val="24"/>
        </w:rPr>
        <w:t>35</w:t>
      </w:r>
      <w:r w:rsidR="009B225F" w:rsidRPr="001A1928">
        <w:rPr>
          <w:rFonts w:hAnsi="Times New Roman" w:cs="Times New Roman"/>
          <w:sz w:val="24"/>
          <w:szCs w:val="24"/>
        </w:rPr>
        <w:t>, 404-413</w:t>
      </w:r>
      <w:r w:rsidRPr="001A1928">
        <w:rPr>
          <w:rFonts w:hAnsi="Times New Roman" w:cs="Times New Roman"/>
          <w:sz w:val="24"/>
          <w:szCs w:val="24"/>
        </w:rPr>
        <w:t xml:space="preserve">; (d) </w:t>
      </w:r>
      <w:r w:rsidR="009B225F" w:rsidRPr="001A1928">
        <w:rPr>
          <w:rFonts w:hAnsi="Times New Roman" w:cs="Times New Roman"/>
          <w:sz w:val="24"/>
          <w:szCs w:val="24"/>
        </w:rPr>
        <w:lastRenderedPageBreak/>
        <w:t>W.-W. Ni, H.-L. Fang, Y.-X. Ye, W.-Y. Li, C.-P. Yuan, D.-D. Li, S.-J. Mao, S.-E. Li, Q.-H. Zhu, H. Ouyang, Z.-P. Xiao, H.-L. Zhu</w:t>
      </w:r>
      <w:r w:rsidRPr="001A1928">
        <w:rPr>
          <w:rFonts w:hAnsi="Times New Roman" w:cs="Times New Roman"/>
          <w:sz w:val="24"/>
          <w:szCs w:val="24"/>
        </w:rPr>
        <w:t xml:space="preserve">, </w:t>
      </w:r>
      <w:r w:rsidRPr="004B0582">
        <w:rPr>
          <w:rFonts w:hAnsi="Times New Roman" w:cs="Times New Roman"/>
          <w:i/>
          <w:sz w:val="24"/>
          <w:szCs w:val="24"/>
        </w:rPr>
        <w:t>Future Med.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2020</w:t>
      </w:r>
      <w:r w:rsidR="009B225F" w:rsidRPr="001A1928">
        <w:rPr>
          <w:rFonts w:hAnsi="Times New Roman" w:cs="Times New Roman"/>
          <w:sz w:val="24"/>
          <w:szCs w:val="24"/>
        </w:rPr>
        <w:t xml:space="preserve">, </w:t>
      </w:r>
      <w:r w:rsidR="009B225F" w:rsidRPr="004B0582">
        <w:rPr>
          <w:rFonts w:hAnsi="Times New Roman" w:cs="Times New Roman"/>
          <w:i/>
          <w:sz w:val="24"/>
          <w:szCs w:val="24"/>
        </w:rPr>
        <w:t>12</w:t>
      </w:r>
      <w:r w:rsidR="009B225F" w:rsidRPr="001A1928">
        <w:rPr>
          <w:rFonts w:hAnsi="Times New Roman" w:cs="Times New Roman"/>
          <w:sz w:val="24"/>
          <w:szCs w:val="24"/>
        </w:rPr>
        <w:t>, 1633-1645</w:t>
      </w:r>
      <w:r w:rsidRPr="001A1928">
        <w:rPr>
          <w:rFonts w:hAnsi="Times New Roman" w:cs="Times New Roman"/>
          <w:sz w:val="24"/>
          <w:szCs w:val="24"/>
        </w:rPr>
        <w:t xml:space="preserve">; (e) </w:t>
      </w:r>
      <w:r w:rsidR="009B225F" w:rsidRPr="001A1928">
        <w:rPr>
          <w:rFonts w:hAnsi="Times New Roman" w:cs="Times New Roman"/>
          <w:sz w:val="24"/>
          <w:szCs w:val="24"/>
        </w:rPr>
        <w:t>Z.-P. Xiao, W.-K. Shi, P.-F. Wang, W. Wei, X.-T. Zeng, J.-R. Zhang, N. Zhu, M. Peng, B. Peng, X.-Y. Lin, H. Ouyang, X.-C. Peng, G.-C. Wang, H.-L. Zhu</w:t>
      </w:r>
      <w:r w:rsidRPr="001A1928">
        <w:rPr>
          <w:rFonts w:hAnsi="Times New Roman" w:cs="Times New Roman"/>
          <w:sz w:val="24"/>
          <w:szCs w:val="24"/>
        </w:rPr>
        <w:t xml:space="preserve">, </w:t>
      </w:r>
      <w:r w:rsidRPr="004B0582">
        <w:rPr>
          <w:rFonts w:hAnsi="Times New Roman" w:cs="Times New Roman"/>
          <w:i/>
          <w:sz w:val="24"/>
          <w:szCs w:val="24"/>
        </w:rPr>
        <w:t>Bioorg. Med.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2015</w:t>
      </w:r>
      <w:r w:rsidR="009B225F" w:rsidRPr="001A1928">
        <w:rPr>
          <w:rFonts w:hAnsi="Times New Roman" w:cs="Times New Roman"/>
          <w:sz w:val="24"/>
          <w:szCs w:val="24"/>
        </w:rPr>
        <w:t xml:space="preserve">, </w:t>
      </w:r>
      <w:r w:rsidR="009B225F" w:rsidRPr="004B0582">
        <w:rPr>
          <w:rFonts w:hAnsi="Times New Roman" w:cs="Times New Roman"/>
          <w:i/>
          <w:sz w:val="24"/>
          <w:szCs w:val="24"/>
        </w:rPr>
        <w:t>23</w:t>
      </w:r>
      <w:r w:rsidR="009B225F" w:rsidRPr="001A1928">
        <w:rPr>
          <w:rFonts w:hAnsi="Times New Roman" w:cs="Times New Roman"/>
          <w:sz w:val="24"/>
          <w:szCs w:val="24"/>
        </w:rPr>
        <w:t>, 4508-4513</w:t>
      </w:r>
      <w:r w:rsidRPr="001A1928">
        <w:rPr>
          <w:rFonts w:hAnsi="Times New Roman" w:cs="Times New Roman"/>
          <w:sz w:val="24"/>
          <w:szCs w:val="24"/>
        </w:rPr>
        <w:t xml:space="preserve">; (f) </w:t>
      </w:r>
      <w:r w:rsidR="009B225F" w:rsidRPr="001A1928">
        <w:rPr>
          <w:rFonts w:hAnsi="Times New Roman" w:cs="Times New Roman"/>
          <w:sz w:val="24"/>
          <w:szCs w:val="24"/>
        </w:rPr>
        <w:t>T.-R. Wang, Q.-C. Zhou, J.-L. Ren, M.-J. Zhu, R.-M. Xie, G.-H. Sheng</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J. Struct.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2018</w:t>
      </w:r>
      <w:r w:rsidR="009B225F" w:rsidRPr="001A1928">
        <w:rPr>
          <w:rFonts w:hAnsi="Times New Roman" w:cs="Times New Roman"/>
          <w:sz w:val="24"/>
          <w:szCs w:val="24"/>
        </w:rPr>
        <w:t xml:space="preserve">, </w:t>
      </w:r>
      <w:r w:rsidR="009B225F" w:rsidRPr="004B0582">
        <w:rPr>
          <w:rFonts w:hAnsi="Times New Roman" w:cs="Times New Roman"/>
          <w:i/>
          <w:sz w:val="24"/>
          <w:szCs w:val="24"/>
        </w:rPr>
        <w:t>59</w:t>
      </w:r>
      <w:r w:rsidR="009B225F" w:rsidRPr="001A1928">
        <w:rPr>
          <w:rFonts w:hAnsi="Times New Roman" w:cs="Times New Roman"/>
          <w:sz w:val="24"/>
          <w:szCs w:val="24"/>
        </w:rPr>
        <w:t>, 1674-1677</w:t>
      </w:r>
      <w:r w:rsidRPr="001A1928">
        <w:rPr>
          <w:rFonts w:hAnsi="Times New Roman" w:cs="Times New Roman"/>
          <w:sz w:val="24"/>
          <w:szCs w:val="24"/>
        </w:rPr>
        <w:t xml:space="preserve">; (g) </w:t>
      </w:r>
      <w:r w:rsidR="009B225F" w:rsidRPr="001A1928">
        <w:rPr>
          <w:rFonts w:hAnsi="Times New Roman" w:cs="Times New Roman"/>
          <w:sz w:val="24"/>
          <w:szCs w:val="24"/>
        </w:rPr>
        <w:t>Y. Wang</w:t>
      </w:r>
      <w:r w:rsidRPr="001A1928">
        <w:rPr>
          <w:rFonts w:hAnsi="Times New Roman" w:cs="Times New Roman"/>
          <w:sz w:val="24"/>
          <w:szCs w:val="24"/>
        </w:rPr>
        <w:t xml:space="preserve">, </w:t>
      </w:r>
      <w:r w:rsidR="009B225F" w:rsidRPr="004B0582">
        <w:rPr>
          <w:rFonts w:hAnsi="Times New Roman" w:cs="Times New Roman"/>
          <w:i/>
          <w:sz w:val="24"/>
          <w:szCs w:val="24"/>
        </w:rPr>
        <w:t xml:space="preserve">J. Struct. Chem. </w:t>
      </w:r>
      <w:r w:rsidR="009B225F" w:rsidRPr="004B0582">
        <w:rPr>
          <w:rFonts w:hAnsi="Times New Roman" w:cs="Times New Roman"/>
          <w:b/>
          <w:sz w:val="24"/>
          <w:szCs w:val="24"/>
        </w:rPr>
        <w:t>2021</w:t>
      </w:r>
      <w:r w:rsidR="009B225F" w:rsidRPr="001A1928">
        <w:rPr>
          <w:rFonts w:hAnsi="Times New Roman" w:cs="Times New Roman"/>
          <w:sz w:val="24"/>
          <w:szCs w:val="24"/>
        </w:rPr>
        <w:t xml:space="preserve">, </w:t>
      </w:r>
      <w:r w:rsidR="009B225F" w:rsidRPr="004B0582">
        <w:rPr>
          <w:rFonts w:hAnsi="Times New Roman" w:cs="Times New Roman"/>
          <w:i/>
          <w:sz w:val="24"/>
          <w:szCs w:val="24"/>
        </w:rPr>
        <w:t>62</w:t>
      </w:r>
      <w:r w:rsidR="009B225F" w:rsidRPr="001A1928">
        <w:rPr>
          <w:rFonts w:hAnsi="Times New Roman" w:cs="Times New Roman"/>
          <w:sz w:val="24"/>
          <w:szCs w:val="24"/>
        </w:rPr>
        <w:t>, 1667-1677</w:t>
      </w:r>
      <w:r w:rsidRPr="001A1928">
        <w:rPr>
          <w:rFonts w:hAnsi="Times New Roman" w:cs="Times New Roman"/>
          <w:sz w:val="24"/>
          <w:szCs w:val="24"/>
        </w:rPr>
        <w:t xml:space="preserve">; (h) </w:t>
      </w:r>
      <w:r w:rsidR="009B225F" w:rsidRPr="001A1928">
        <w:rPr>
          <w:rFonts w:hAnsi="Times New Roman" w:cs="Times New Roman"/>
          <w:sz w:val="24"/>
          <w:szCs w:val="24"/>
        </w:rPr>
        <w:t>X.-F. Chen, C.-F. Wang, S. Kong, C. Li, X. Zhou, C.-Y. Zhang, G.-H. Sheng, H.-L. Zhu</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J. Struct.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2017</w:t>
      </w:r>
      <w:r w:rsidR="009B225F" w:rsidRPr="001A1928">
        <w:rPr>
          <w:rFonts w:hAnsi="Times New Roman" w:cs="Times New Roman"/>
          <w:sz w:val="24"/>
          <w:szCs w:val="24"/>
        </w:rPr>
        <w:t xml:space="preserve">, </w:t>
      </w:r>
      <w:r w:rsidR="009B225F" w:rsidRPr="004B0582">
        <w:rPr>
          <w:rFonts w:hAnsi="Times New Roman" w:cs="Times New Roman"/>
          <w:i/>
          <w:sz w:val="24"/>
          <w:szCs w:val="24"/>
        </w:rPr>
        <w:t>58</w:t>
      </w:r>
      <w:r w:rsidR="009B225F" w:rsidRPr="001A1928">
        <w:rPr>
          <w:rFonts w:hAnsi="Times New Roman" w:cs="Times New Roman"/>
          <w:sz w:val="24"/>
          <w:szCs w:val="24"/>
        </w:rPr>
        <w:t>, 797-803.</w:t>
      </w:r>
      <w:r w:rsidRPr="001A1928">
        <w:rPr>
          <w:rFonts w:hAnsi="Times New Roman" w:cs="Times New Roman"/>
          <w:sz w:val="24"/>
          <w:szCs w:val="24"/>
        </w:rPr>
        <w:t xml:space="preserve"> </w:t>
      </w:r>
    </w:p>
    <w:p w:rsidR="00CA0C9B" w:rsidRPr="001A1928" w:rsidRDefault="00FB108C"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7. (a) S. </w:t>
      </w:r>
      <w:r w:rsidR="009B225F" w:rsidRPr="001A1928">
        <w:rPr>
          <w:rFonts w:hAnsi="Times New Roman" w:cs="Times New Roman"/>
          <w:sz w:val="24"/>
          <w:szCs w:val="24"/>
        </w:rPr>
        <w:t xml:space="preserve">Han, </w:t>
      </w:r>
      <w:r w:rsidRPr="001A1928">
        <w:rPr>
          <w:rFonts w:hAnsi="Times New Roman" w:cs="Times New Roman"/>
          <w:sz w:val="24"/>
          <w:szCs w:val="24"/>
        </w:rPr>
        <w:t xml:space="preserve">Y. </w:t>
      </w:r>
      <w:r w:rsidR="009B225F" w:rsidRPr="001A1928">
        <w:rPr>
          <w:rFonts w:hAnsi="Times New Roman" w:cs="Times New Roman"/>
          <w:sz w:val="24"/>
          <w:szCs w:val="24"/>
        </w:rPr>
        <w:t xml:space="preserve">Wang, </w:t>
      </w:r>
      <w:r w:rsidRPr="004B0582">
        <w:rPr>
          <w:rFonts w:hAnsi="Times New Roman" w:cs="Times New Roman"/>
          <w:i/>
          <w:sz w:val="24"/>
          <w:szCs w:val="24"/>
        </w:rPr>
        <w:t>Acta Chim. Slov.</w:t>
      </w:r>
      <w:r w:rsidRPr="001A1928">
        <w:rPr>
          <w:rFonts w:hAnsi="Times New Roman" w:cs="Times New Roman"/>
          <w:sz w:val="24"/>
          <w:szCs w:val="24"/>
        </w:rPr>
        <w:t xml:space="preserve"> </w:t>
      </w:r>
      <w:r w:rsidRPr="004B0582">
        <w:rPr>
          <w:rFonts w:hAnsi="Times New Roman" w:cs="Times New Roman"/>
          <w:b/>
          <w:sz w:val="24"/>
          <w:szCs w:val="24"/>
        </w:rPr>
        <w:t>2021</w:t>
      </w:r>
      <w:r w:rsidRPr="001A1928">
        <w:rPr>
          <w:rFonts w:hAnsi="Times New Roman" w:cs="Times New Roman"/>
          <w:sz w:val="24"/>
          <w:szCs w:val="24"/>
        </w:rPr>
        <w:t xml:space="preserve">, </w:t>
      </w:r>
      <w:r w:rsidR="009B225F" w:rsidRPr="004B0582">
        <w:rPr>
          <w:rFonts w:hAnsi="Times New Roman" w:cs="Times New Roman"/>
          <w:i/>
          <w:sz w:val="24"/>
          <w:szCs w:val="24"/>
        </w:rPr>
        <w:t>68</w:t>
      </w:r>
      <w:r w:rsidRPr="001A1928">
        <w:rPr>
          <w:rFonts w:hAnsi="Times New Roman" w:cs="Times New Roman"/>
          <w:sz w:val="24"/>
          <w:szCs w:val="24"/>
        </w:rPr>
        <w:t xml:space="preserve">, </w:t>
      </w:r>
      <w:r w:rsidR="009B225F" w:rsidRPr="001A1928">
        <w:rPr>
          <w:rFonts w:hAnsi="Times New Roman" w:cs="Times New Roman"/>
          <w:sz w:val="24"/>
          <w:szCs w:val="24"/>
        </w:rPr>
        <w:t>961-969</w:t>
      </w:r>
      <w:r w:rsidRPr="001A1928">
        <w:rPr>
          <w:rFonts w:hAnsi="Times New Roman" w:cs="Times New Roman"/>
          <w:sz w:val="24"/>
          <w:szCs w:val="24"/>
        </w:rPr>
        <w:t xml:space="preserve">; (b) A. </w:t>
      </w:r>
      <w:r w:rsidR="009B225F" w:rsidRPr="001A1928">
        <w:rPr>
          <w:rFonts w:hAnsi="Times New Roman" w:cs="Times New Roman"/>
          <w:sz w:val="24"/>
          <w:szCs w:val="24"/>
        </w:rPr>
        <w:t xml:space="preserve">Barakat, </w:t>
      </w:r>
      <w:r w:rsidRPr="001A1928">
        <w:rPr>
          <w:rFonts w:hAnsi="Times New Roman" w:cs="Times New Roman"/>
          <w:sz w:val="24"/>
          <w:szCs w:val="24"/>
        </w:rPr>
        <w:t xml:space="preserve">S. M. </w:t>
      </w:r>
      <w:r w:rsidR="009B225F" w:rsidRPr="001A1928">
        <w:rPr>
          <w:rFonts w:hAnsi="Times New Roman" w:cs="Times New Roman"/>
          <w:sz w:val="24"/>
          <w:szCs w:val="24"/>
        </w:rPr>
        <w:t>Soliman, M</w:t>
      </w:r>
      <w:r w:rsidRPr="001A1928">
        <w:rPr>
          <w:rFonts w:hAnsi="Times New Roman" w:cs="Times New Roman"/>
          <w:sz w:val="24"/>
          <w:szCs w:val="24"/>
        </w:rPr>
        <w:t xml:space="preserve">. </w:t>
      </w:r>
      <w:r w:rsidR="009B225F" w:rsidRPr="001A1928">
        <w:rPr>
          <w:rFonts w:hAnsi="Times New Roman" w:cs="Times New Roman"/>
          <w:sz w:val="24"/>
          <w:szCs w:val="24"/>
        </w:rPr>
        <w:t xml:space="preserve">Ali, </w:t>
      </w:r>
      <w:r w:rsidRPr="001A1928">
        <w:rPr>
          <w:rFonts w:hAnsi="Times New Roman" w:cs="Times New Roman"/>
          <w:sz w:val="24"/>
          <w:szCs w:val="24"/>
        </w:rPr>
        <w:t>A.</w:t>
      </w:r>
      <w:r w:rsidR="009B225F" w:rsidRPr="001A1928">
        <w:rPr>
          <w:rFonts w:hAnsi="Times New Roman" w:cs="Times New Roman"/>
          <w:sz w:val="24"/>
          <w:szCs w:val="24"/>
        </w:rPr>
        <w:t xml:space="preserve"> Elmarghany, </w:t>
      </w:r>
      <w:r w:rsidRPr="001A1928">
        <w:rPr>
          <w:rFonts w:hAnsi="Times New Roman" w:cs="Times New Roman"/>
          <w:sz w:val="24"/>
          <w:szCs w:val="24"/>
        </w:rPr>
        <w:t xml:space="preserve">A. M. </w:t>
      </w:r>
      <w:r w:rsidR="009B225F" w:rsidRPr="001A1928">
        <w:rPr>
          <w:rFonts w:hAnsi="Times New Roman" w:cs="Times New Roman"/>
          <w:sz w:val="24"/>
          <w:szCs w:val="24"/>
        </w:rPr>
        <w:t xml:space="preserve">Al-Majid, </w:t>
      </w:r>
      <w:r w:rsidRPr="001A1928">
        <w:rPr>
          <w:rFonts w:hAnsi="Times New Roman" w:cs="Times New Roman"/>
          <w:sz w:val="24"/>
          <w:szCs w:val="24"/>
        </w:rPr>
        <w:t xml:space="preserve">S. </w:t>
      </w:r>
      <w:r w:rsidR="009B225F" w:rsidRPr="001A1928">
        <w:rPr>
          <w:rFonts w:hAnsi="Times New Roman" w:cs="Times New Roman"/>
          <w:sz w:val="24"/>
          <w:szCs w:val="24"/>
        </w:rPr>
        <w:t xml:space="preserve">Yousuf, </w:t>
      </w:r>
      <w:r w:rsidRPr="001A1928">
        <w:rPr>
          <w:rFonts w:hAnsi="Times New Roman" w:cs="Times New Roman"/>
          <w:sz w:val="24"/>
          <w:szCs w:val="24"/>
        </w:rPr>
        <w:t xml:space="preserve">Z. </w:t>
      </w:r>
      <w:r w:rsidR="009B225F" w:rsidRPr="001A1928">
        <w:rPr>
          <w:rFonts w:hAnsi="Times New Roman" w:cs="Times New Roman"/>
          <w:sz w:val="24"/>
          <w:szCs w:val="24"/>
        </w:rPr>
        <w:t xml:space="preserve">Ul-Haq, </w:t>
      </w:r>
      <w:r w:rsidRPr="001A1928">
        <w:rPr>
          <w:rFonts w:hAnsi="Times New Roman" w:cs="Times New Roman"/>
          <w:sz w:val="24"/>
          <w:szCs w:val="24"/>
        </w:rPr>
        <w:t xml:space="preserve">M. I. </w:t>
      </w:r>
      <w:r w:rsidR="009B225F" w:rsidRPr="001A1928">
        <w:rPr>
          <w:rFonts w:hAnsi="Times New Roman" w:cs="Times New Roman"/>
          <w:sz w:val="24"/>
          <w:szCs w:val="24"/>
        </w:rPr>
        <w:t xml:space="preserve">Choudhary, </w:t>
      </w:r>
      <w:r w:rsidRPr="001A1928">
        <w:rPr>
          <w:rFonts w:hAnsi="Times New Roman" w:cs="Times New Roman"/>
          <w:sz w:val="24"/>
          <w:szCs w:val="24"/>
        </w:rPr>
        <w:t>A.</w:t>
      </w:r>
      <w:r w:rsidR="009B225F" w:rsidRPr="001A1928">
        <w:rPr>
          <w:rFonts w:hAnsi="Times New Roman" w:cs="Times New Roman"/>
          <w:sz w:val="24"/>
          <w:szCs w:val="24"/>
        </w:rPr>
        <w:t xml:space="preserve"> El-Faham, </w:t>
      </w:r>
      <w:r w:rsidRPr="004B0582">
        <w:rPr>
          <w:rFonts w:hAnsi="Times New Roman" w:cs="Times New Roman"/>
          <w:i/>
          <w:sz w:val="24"/>
          <w:szCs w:val="24"/>
        </w:rPr>
        <w:t xml:space="preserve">Inorg. Chim. Acta </w:t>
      </w:r>
      <w:r w:rsidRPr="004B0582">
        <w:rPr>
          <w:rFonts w:hAnsi="Times New Roman" w:cs="Times New Roman"/>
          <w:b/>
          <w:sz w:val="24"/>
          <w:szCs w:val="24"/>
        </w:rPr>
        <w:t>2020</w:t>
      </w:r>
      <w:r w:rsidRPr="001A1928">
        <w:rPr>
          <w:rFonts w:hAnsi="Times New Roman" w:cs="Times New Roman"/>
          <w:sz w:val="24"/>
          <w:szCs w:val="24"/>
        </w:rPr>
        <w:t xml:space="preserve">, </w:t>
      </w:r>
      <w:r w:rsidR="009B225F" w:rsidRPr="004B0582">
        <w:rPr>
          <w:rFonts w:hAnsi="Times New Roman" w:cs="Times New Roman"/>
          <w:i/>
          <w:sz w:val="24"/>
          <w:szCs w:val="24"/>
        </w:rPr>
        <w:t>503</w:t>
      </w:r>
      <w:r w:rsidRPr="001A1928">
        <w:rPr>
          <w:rFonts w:hAnsi="Times New Roman" w:cs="Times New Roman"/>
          <w:sz w:val="24"/>
          <w:szCs w:val="24"/>
        </w:rPr>
        <w:t xml:space="preserve">, </w:t>
      </w:r>
      <w:r w:rsidR="009B225F" w:rsidRPr="001A1928">
        <w:rPr>
          <w:rFonts w:hAnsi="Times New Roman" w:cs="Times New Roman"/>
          <w:sz w:val="24"/>
          <w:szCs w:val="24"/>
        </w:rPr>
        <w:t>119405</w:t>
      </w:r>
      <w:r w:rsidRPr="001A1928">
        <w:rPr>
          <w:rFonts w:hAnsi="Times New Roman" w:cs="Times New Roman"/>
          <w:sz w:val="24"/>
          <w:szCs w:val="24"/>
        </w:rPr>
        <w:t xml:space="preserve">; (c) M. </w:t>
      </w:r>
      <w:r w:rsidR="009B225F" w:rsidRPr="001A1928">
        <w:rPr>
          <w:rFonts w:hAnsi="Times New Roman" w:cs="Times New Roman"/>
          <w:sz w:val="24"/>
          <w:szCs w:val="24"/>
        </w:rPr>
        <w:t xml:space="preserve">Ikram, </w:t>
      </w:r>
      <w:r w:rsidRPr="001A1928">
        <w:rPr>
          <w:rFonts w:hAnsi="Times New Roman" w:cs="Times New Roman"/>
          <w:sz w:val="24"/>
          <w:szCs w:val="24"/>
        </w:rPr>
        <w:t>S.</w:t>
      </w:r>
      <w:r w:rsidR="009B225F" w:rsidRPr="001A1928">
        <w:rPr>
          <w:rFonts w:hAnsi="Times New Roman" w:cs="Times New Roman"/>
          <w:sz w:val="24"/>
          <w:szCs w:val="24"/>
        </w:rPr>
        <w:t xml:space="preserve"> Rehman, </w:t>
      </w:r>
      <w:r w:rsidRPr="001A1928">
        <w:rPr>
          <w:rFonts w:hAnsi="Times New Roman" w:cs="Times New Roman"/>
          <w:sz w:val="24"/>
          <w:szCs w:val="24"/>
        </w:rPr>
        <w:t xml:space="preserve">M. N. </w:t>
      </w:r>
      <w:r w:rsidR="009B225F" w:rsidRPr="001A1928">
        <w:rPr>
          <w:rFonts w:hAnsi="Times New Roman" w:cs="Times New Roman"/>
          <w:sz w:val="24"/>
          <w:szCs w:val="24"/>
        </w:rPr>
        <w:t xml:space="preserve">Akhtar, </w:t>
      </w:r>
      <w:r w:rsidRPr="001A1928">
        <w:rPr>
          <w:rFonts w:hAnsi="Times New Roman" w:cs="Times New Roman"/>
          <w:sz w:val="24"/>
          <w:szCs w:val="24"/>
        </w:rPr>
        <w:t xml:space="preserve">F. </w:t>
      </w:r>
      <w:r w:rsidR="009B225F" w:rsidRPr="001A1928">
        <w:rPr>
          <w:rFonts w:hAnsi="Times New Roman" w:cs="Times New Roman"/>
          <w:sz w:val="24"/>
          <w:szCs w:val="24"/>
        </w:rPr>
        <w:t xml:space="preserve">Subhan, </w:t>
      </w:r>
      <w:r w:rsidRPr="001A1928">
        <w:rPr>
          <w:rFonts w:hAnsi="Times New Roman" w:cs="Times New Roman"/>
          <w:sz w:val="24"/>
          <w:szCs w:val="24"/>
        </w:rPr>
        <w:t>S.</w:t>
      </w:r>
      <w:r w:rsidR="009B225F" w:rsidRPr="001A1928">
        <w:rPr>
          <w:rFonts w:hAnsi="Times New Roman" w:cs="Times New Roman"/>
          <w:sz w:val="24"/>
          <w:szCs w:val="24"/>
        </w:rPr>
        <w:t xml:space="preserve"> Aslam, </w:t>
      </w:r>
      <w:r w:rsidR="00CA0C9B" w:rsidRPr="004B0582">
        <w:rPr>
          <w:rFonts w:hAnsi="Times New Roman" w:cs="Times New Roman"/>
          <w:i/>
          <w:sz w:val="24"/>
          <w:szCs w:val="24"/>
        </w:rPr>
        <w:t>Pharm. Chem. J.</w:t>
      </w:r>
      <w:r w:rsidR="00CA0C9B" w:rsidRPr="001A1928">
        <w:rPr>
          <w:rFonts w:hAnsi="Times New Roman" w:cs="Times New Roman"/>
          <w:sz w:val="24"/>
          <w:szCs w:val="24"/>
        </w:rPr>
        <w:t xml:space="preserve"> </w:t>
      </w:r>
      <w:r w:rsidR="00CA0C9B" w:rsidRPr="004B0582">
        <w:rPr>
          <w:rFonts w:hAnsi="Times New Roman" w:cs="Times New Roman"/>
          <w:b/>
          <w:sz w:val="24"/>
          <w:szCs w:val="24"/>
        </w:rPr>
        <w:t>2020</w:t>
      </w:r>
      <w:r w:rsidR="00CA0C9B" w:rsidRPr="001A1928">
        <w:rPr>
          <w:rFonts w:hAnsi="Times New Roman" w:cs="Times New Roman"/>
          <w:sz w:val="24"/>
          <w:szCs w:val="24"/>
        </w:rPr>
        <w:t xml:space="preserve">, </w:t>
      </w:r>
      <w:r w:rsidR="00CA0C9B" w:rsidRPr="004B0582">
        <w:rPr>
          <w:rFonts w:hAnsi="Times New Roman" w:cs="Times New Roman"/>
          <w:i/>
          <w:sz w:val="24"/>
          <w:szCs w:val="24"/>
        </w:rPr>
        <w:t>54</w:t>
      </w:r>
      <w:r w:rsidR="00CA0C9B" w:rsidRPr="001A1928">
        <w:rPr>
          <w:rFonts w:hAnsi="Times New Roman" w:cs="Times New Roman"/>
          <w:sz w:val="24"/>
          <w:szCs w:val="24"/>
        </w:rPr>
        <w:t xml:space="preserve">, </w:t>
      </w:r>
      <w:r w:rsidR="009B225F" w:rsidRPr="001A1928">
        <w:rPr>
          <w:rFonts w:hAnsi="Times New Roman" w:cs="Times New Roman"/>
          <w:sz w:val="24"/>
          <w:szCs w:val="24"/>
        </w:rPr>
        <w:t>469-477</w:t>
      </w:r>
      <w:r w:rsidR="00CA0C9B" w:rsidRPr="001A1928">
        <w:rPr>
          <w:rFonts w:hAnsi="Times New Roman" w:cs="Times New Roman"/>
          <w:sz w:val="24"/>
          <w:szCs w:val="24"/>
        </w:rPr>
        <w:t xml:space="preserve">. </w:t>
      </w:r>
    </w:p>
    <w:p w:rsidR="009B225F" w:rsidRPr="001A1928" w:rsidRDefault="00CA0C9B"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8. (a) J. Q. W</w:t>
      </w:r>
      <w:r w:rsidR="009B225F" w:rsidRPr="001A1928">
        <w:rPr>
          <w:rFonts w:hAnsi="Times New Roman" w:cs="Times New Roman"/>
          <w:sz w:val="24"/>
          <w:szCs w:val="24"/>
        </w:rPr>
        <w:t xml:space="preserve">ang, </w:t>
      </w:r>
      <w:r w:rsidRPr="001A1928">
        <w:rPr>
          <w:rFonts w:hAnsi="Times New Roman" w:cs="Times New Roman"/>
          <w:sz w:val="24"/>
          <w:szCs w:val="24"/>
        </w:rPr>
        <w:t xml:space="preserve">Y. Y. </w:t>
      </w:r>
      <w:r w:rsidR="009B225F" w:rsidRPr="001A1928">
        <w:rPr>
          <w:rFonts w:hAnsi="Times New Roman" w:cs="Times New Roman"/>
          <w:sz w:val="24"/>
          <w:szCs w:val="24"/>
        </w:rPr>
        <w:t>Luo, Y</w:t>
      </w:r>
      <w:r w:rsidRPr="001A1928">
        <w:rPr>
          <w:rFonts w:hAnsi="Times New Roman" w:cs="Times New Roman"/>
          <w:sz w:val="24"/>
          <w:szCs w:val="24"/>
        </w:rPr>
        <w:t xml:space="preserve">. X. </w:t>
      </w:r>
      <w:r w:rsidR="009B225F" w:rsidRPr="001A1928">
        <w:rPr>
          <w:rFonts w:hAnsi="Times New Roman" w:cs="Times New Roman"/>
          <w:sz w:val="24"/>
          <w:szCs w:val="24"/>
        </w:rPr>
        <w:t xml:space="preserve">Zhang, </w:t>
      </w:r>
      <w:r w:rsidRPr="001A1928">
        <w:rPr>
          <w:rFonts w:hAnsi="Times New Roman" w:cs="Times New Roman"/>
          <w:sz w:val="24"/>
          <w:szCs w:val="24"/>
        </w:rPr>
        <w:t xml:space="preserve">Y. </w:t>
      </w:r>
      <w:r w:rsidR="009B225F" w:rsidRPr="001A1928">
        <w:rPr>
          <w:rFonts w:hAnsi="Times New Roman" w:cs="Times New Roman"/>
          <w:sz w:val="24"/>
          <w:szCs w:val="24"/>
        </w:rPr>
        <w:t xml:space="preserve">Chen, </w:t>
      </w:r>
      <w:r w:rsidRPr="001A1928">
        <w:rPr>
          <w:rFonts w:hAnsi="Times New Roman" w:cs="Times New Roman"/>
          <w:sz w:val="24"/>
          <w:szCs w:val="24"/>
        </w:rPr>
        <w:t>F.</w:t>
      </w:r>
      <w:r w:rsidR="009B225F" w:rsidRPr="001A1928">
        <w:rPr>
          <w:rFonts w:hAnsi="Times New Roman" w:cs="Times New Roman"/>
          <w:sz w:val="24"/>
          <w:szCs w:val="24"/>
        </w:rPr>
        <w:t xml:space="preserve"> Gao, </w:t>
      </w:r>
      <w:r w:rsidRPr="001A1928">
        <w:rPr>
          <w:rFonts w:hAnsi="Times New Roman" w:cs="Times New Roman"/>
          <w:sz w:val="24"/>
          <w:szCs w:val="24"/>
        </w:rPr>
        <w:t xml:space="preserve">Y. </w:t>
      </w:r>
      <w:r w:rsidR="009B225F" w:rsidRPr="001A1928">
        <w:rPr>
          <w:rFonts w:hAnsi="Times New Roman" w:cs="Times New Roman"/>
          <w:sz w:val="24"/>
          <w:szCs w:val="24"/>
        </w:rPr>
        <w:t xml:space="preserve">Ma, </w:t>
      </w:r>
      <w:r w:rsidRPr="001A1928">
        <w:rPr>
          <w:rFonts w:hAnsi="Times New Roman" w:cs="Times New Roman"/>
          <w:sz w:val="24"/>
          <w:szCs w:val="24"/>
        </w:rPr>
        <w:t xml:space="preserve">D. M. </w:t>
      </w:r>
      <w:r w:rsidR="009B225F" w:rsidRPr="001A1928">
        <w:rPr>
          <w:rFonts w:hAnsi="Times New Roman" w:cs="Times New Roman"/>
          <w:sz w:val="24"/>
          <w:szCs w:val="24"/>
        </w:rPr>
        <w:t xml:space="preserve">Xian, </w:t>
      </w:r>
      <w:r w:rsidRPr="001A1928">
        <w:rPr>
          <w:rFonts w:hAnsi="Times New Roman" w:cs="Times New Roman"/>
          <w:sz w:val="24"/>
          <w:szCs w:val="24"/>
        </w:rPr>
        <w:t xml:space="preserve">Z. L. You, </w:t>
      </w:r>
      <w:r w:rsidRPr="004B0582">
        <w:rPr>
          <w:rFonts w:hAnsi="Times New Roman" w:cs="Times New Roman"/>
          <w:i/>
          <w:sz w:val="24"/>
          <w:szCs w:val="24"/>
        </w:rPr>
        <w:t xml:space="preserve">J. Coord. Chem. </w:t>
      </w:r>
      <w:r w:rsidRPr="004B0582">
        <w:rPr>
          <w:rFonts w:hAnsi="Times New Roman" w:cs="Times New Roman"/>
          <w:b/>
          <w:sz w:val="24"/>
          <w:szCs w:val="24"/>
        </w:rPr>
        <w:t>2021</w:t>
      </w:r>
      <w:r w:rsidRPr="001A1928">
        <w:rPr>
          <w:rFonts w:hAnsi="Times New Roman" w:cs="Times New Roman"/>
          <w:sz w:val="24"/>
          <w:szCs w:val="24"/>
        </w:rPr>
        <w:t xml:space="preserve">, </w:t>
      </w:r>
      <w:r w:rsidRPr="004B0582">
        <w:rPr>
          <w:rFonts w:hAnsi="Times New Roman" w:cs="Times New Roman"/>
          <w:i/>
          <w:sz w:val="24"/>
          <w:szCs w:val="24"/>
        </w:rPr>
        <w:t>74</w:t>
      </w:r>
      <w:r w:rsidRPr="001A1928">
        <w:rPr>
          <w:rFonts w:hAnsi="Times New Roman" w:cs="Times New Roman"/>
          <w:sz w:val="24"/>
          <w:szCs w:val="24"/>
        </w:rPr>
        <w:t xml:space="preserve">, </w:t>
      </w:r>
      <w:r w:rsidR="009B225F" w:rsidRPr="001A1928">
        <w:rPr>
          <w:rFonts w:hAnsi="Times New Roman" w:cs="Times New Roman"/>
          <w:sz w:val="24"/>
          <w:szCs w:val="24"/>
        </w:rPr>
        <w:t>1028-1038</w:t>
      </w:r>
      <w:r w:rsidRPr="001A1928">
        <w:rPr>
          <w:rFonts w:hAnsi="Times New Roman" w:cs="Times New Roman"/>
          <w:sz w:val="24"/>
          <w:szCs w:val="24"/>
        </w:rPr>
        <w:t xml:space="preserve">; (b) F. </w:t>
      </w:r>
      <w:r w:rsidR="009B225F" w:rsidRPr="001A1928">
        <w:rPr>
          <w:rFonts w:hAnsi="Times New Roman" w:cs="Times New Roman"/>
          <w:sz w:val="24"/>
          <w:szCs w:val="24"/>
        </w:rPr>
        <w:t xml:space="preserve">Niu, </w:t>
      </w:r>
      <w:r w:rsidRPr="001A1928">
        <w:rPr>
          <w:rFonts w:hAnsi="Times New Roman" w:cs="Times New Roman"/>
          <w:sz w:val="24"/>
          <w:szCs w:val="24"/>
        </w:rPr>
        <w:t xml:space="preserve">K. X. </w:t>
      </w:r>
      <w:r w:rsidR="009B225F" w:rsidRPr="001A1928">
        <w:rPr>
          <w:rFonts w:hAnsi="Times New Roman" w:cs="Times New Roman"/>
          <w:sz w:val="24"/>
          <w:szCs w:val="24"/>
        </w:rPr>
        <w:t xml:space="preserve">Yan, </w:t>
      </w:r>
      <w:r w:rsidRPr="001A1928">
        <w:rPr>
          <w:rFonts w:hAnsi="Times New Roman" w:cs="Times New Roman"/>
          <w:sz w:val="24"/>
          <w:szCs w:val="24"/>
        </w:rPr>
        <w:t xml:space="preserve">L. H. </w:t>
      </w:r>
      <w:r w:rsidR="009B225F" w:rsidRPr="001A1928">
        <w:rPr>
          <w:rFonts w:hAnsi="Times New Roman" w:cs="Times New Roman"/>
          <w:sz w:val="24"/>
          <w:szCs w:val="24"/>
        </w:rPr>
        <w:t xml:space="preserve">Pang, </w:t>
      </w:r>
      <w:r w:rsidRPr="001A1928">
        <w:rPr>
          <w:rFonts w:hAnsi="Times New Roman" w:cs="Times New Roman"/>
          <w:sz w:val="24"/>
          <w:szCs w:val="24"/>
        </w:rPr>
        <w:t xml:space="preserve">D. </w:t>
      </w:r>
      <w:r w:rsidR="009B225F" w:rsidRPr="001A1928">
        <w:rPr>
          <w:rFonts w:hAnsi="Times New Roman" w:cs="Times New Roman"/>
          <w:sz w:val="24"/>
          <w:szCs w:val="24"/>
        </w:rPr>
        <w:t xml:space="preserve">Qu, </w:t>
      </w:r>
      <w:r w:rsidRPr="001A1928">
        <w:rPr>
          <w:rFonts w:hAnsi="Times New Roman" w:cs="Times New Roman"/>
          <w:sz w:val="24"/>
          <w:szCs w:val="24"/>
        </w:rPr>
        <w:t xml:space="preserve">X. L. </w:t>
      </w:r>
      <w:r w:rsidR="009B225F" w:rsidRPr="001A1928">
        <w:rPr>
          <w:rFonts w:hAnsi="Times New Roman" w:cs="Times New Roman"/>
          <w:sz w:val="24"/>
          <w:szCs w:val="24"/>
        </w:rPr>
        <w:t xml:space="preserve">Zhao, </w:t>
      </w:r>
      <w:r w:rsidRPr="001A1928">
        <w:rPr>
          <w:rFonts w:hAnsi="Times New Roman" w:cs="Times New Roman"/>
          <w:sz w:val="24"/>
          <w:szCs w:val="24"/>
        </w:rPr>
        <w:t xml:space="preserve">Z. L. </w:t>
      </w:r>
      <w:r w:rsidR="009B225F" w:rsidRPr="001A1928">
        <w:rPr>
          <w:rFonts w:hAnsi="Times New Roman" w:cs="Times New Roman"/>
          <w:sz w:val="24"/>
          <w:szCs w:val="24"/>
        </w:rPr>
        <w:t xml:space="preserve">You, </w:t>
      </w:r>
      <w:r w:rsidRPr="004B0582">
        <w:rPr>
          <w:rFonts w:hAnsi="Times New Roman" w:cs="Times New Roman"/>
          <w:i/>
          <w:sz w:val="24"/>
          <w:szCs w:val="24"/>
        </w:rPr>
        <w:t>Inorg. Chim. Acta</w:t>
      </w:r>
      <w:r w:rsidRPr="001A1928">
        <w:rPr>
          <w:rFonts w:hAnsi="Times New Roman" w:cs="Times New Roman"/>
          <w:sz w:val="24"/>
          <w:szCs w:val="24"/>
        </w:rPr>
        <w:t xml:space="preserve"> </w:t>
      </w:r>
      <w:r w:rsidRPr="004B0582">
        <w:rPr>
          <w:rFonts w:hAnsi="Times New Roman" w:cs="Times New Roman"/>
          <w:b/>
          <w:sz w:val="24"/>
          <w:szCs w:val="24"/>
        </w:rPr>
        <w:t>2015</w:t>
      </w:r>
      <w:r w:rsidRPr="001A1928">
        <w:rPr>
          <w:rFonts w:hAnsi="Times New Roman" w:cs="Times New Roman"/>
          <w:sz w:val="24"/>
          <w:szCs w:val="24"/>
        </w:rPr>
        <w:t xml:space="preserve">, </w:t>
      </w:r>
      <w:r w:rsidRPr="004B0582">
        <w:rPr>
          <w:rFonts w:hAnsi="Times New Roman" w:cs="Times New Roman"/>
          <w:i/>
          <w:sz w:val="24"/>
          <w:szCs w:val="24"/>
        </w:rPr>
        <w:t>435</w:t>
      </w:r>
      <w:r w:rsidRPr="001A1928">
        <w:rPr>
          <w:rFonts w:hAnsi="Times New Roman" w:cs="Times New Roman"/>
          <w:sz w:val="24"/>
          <w:szCs w:val="24"/>
        </w:rPr>
        <w:t xml:space="preserve">, </w:t>
      </w:r>
      <w:r w:rsidR="009B225F" w:rsidRPr="001A1928">
        <w:rPr>
          <w:rFonts w:hAnsi="Times New Roman" w:cs="Times New Roman"/>
          <w:sz w:val="24"/>
          <w:szCs w:val="24"/>
        </w:rPr>
        <w:t>299-304</w:t>
      </w:r>
      <w:r w:rsidRPr="001A1928">
        <w:rPr>
          <w:rFonts w:hAnsi="Times New Roman" w:cs="Times New Roman"/>
          <w:sz w:val="24"/>
          <w:szCs w:val="24"/>
        </w:rPr>
        <w:t xml:space="preserve">; (c) Z. L. </w:t>
      </w:r>
      <w:r w:rsidR="009B225F" w:rsidRPr="001A1928">
        <w:rPr>
          <w:rFonts w:hAnsi="Times New Roman" w:cs="Times New Roman"/>
          <w:sz w:val="24"/>
          <w:szCs w:val="24"/>
        </w:rPr>
        <w:t xml:space="preserve">You, </w:t>
      </w:r>
      <w:r w:rsidRPr="001A1928">
        <w:rPr>
          <w:rFonts w:hAnsi="Times New Roman" w:cs="Times New Roman"/>
          <w:sz w:val="24"/>
          <w:szCs w:val="24"/>
        </w:rPr>
        <w:t>M. Y. Liu, C. F. Wang, G. H. Sheng, X. L. Zhao, D. Qu, F.</w:t>
      </w:r>
      <w:r w:rsidR="009B225F" w:rsidRPr="001A1928">
        <w:rPr>
          <w:rFonts w:hAnsi="Times New Roman" w:cs="Times New Roman"/>
          <w:sz w:val="24"/>
          <w:szCs w:val="24"/>
        </w:rPr>
        <w:t xml:space="preserve"> Niu, </w:t>
      </w:r>
      <w:r w:rsidRPr="004B0582">
        <w:rPr>
          <w:rFonts w:hAnsi="Times New Roman" w:cs="Times New Roman"/>
          <w:i/>
          <w:sz w:val="24"/>
          <w:szCs w:val="24"/>
        </w:rPr>
        <w:t>RSC Advances</w:t>
      </w:r>
      <w:r w:rsidRPr="001A1928">
        <w:rPr>
          <w:rFonts w:hAnsi="Times New Roman" w:cs="Times New Roman"/>
          <w:sz w:val="24"/>
          <w:szCs w:val="24"/>
        </w:rPr>
        <w:t xml:space="preserve"> </w:t>
      </w:r>
      <w:r w:rsidRPr="004B0582">
        <w:rPr>
          <w:rFonts w:hAnsi="Times New Roman" w:cs="Times New Roman"/>
          <w:b/>
          <w:sz w:val="24"/>
          <w:szCs w:val="24"/>
        </w:rPr>
        <w:t>2016</w:t>
      </w:r>
      <w:r w:rsidRPr="001A1928">
        <w:rPr>
          <w:rFonts w:hAnsi="Times New Roman" w:cs="Times New Roman"/>
          <w:sz w:val="24"/>
          <w:szCs w:val="24"/>
        </w:rPr>
        <w:t xml:space="preserve">, </w:t>
      </w:r>
      <w:r w:rsidRPr="004B0582">
        <w:rPr>
          <w:rFonts w:hAnsi="Times New Roman" w:cs="Times New Roman"/>
          <w:i/>
          <w:sz w:val="24"/>
          <w:szCs w:val="24"/>
        </w:rPr>
        <w:t>6</w:t>
      </w:r>
      <w:r w:rsidRPr="001A1928">
        <w:rPr>
          <w:rFonts w:hAnsi="Times New Roman" w:cs="Times New Roman"/>
          <w:sz w:val="24"/>
          <w:szCs w:val="24"/>
        </w:rPr>
        <w:t xml:space="preserve">, </w:t>
      </w:r>
      <w:r w:rsidR="009B225F" w:rsidRPr="001A1928">
        <w:rPr>
          <w:rFonts w:hAnsi="Times New Roman" w:cs="Times New Roman"/>
          <w:sz w:val="24"/>
          <w:szCs w:val="24"/>
        </w:rPr>
        <w:t>16679-16690</w:t>
      </w:r>
      <w:r w:rsidRPr="001A1928">
        <w:rPr>
          <w:rFonts w:hAnsi="Times New Roman" w:cs="Times New Roman"/>
          <w:sz w:val="24"/>
          <w:szCs w:val="24"/>
        </w:rPr>
        <w:t xml:space="preserve">; (d) C. L. </w:t>
      </w:r>
      <w:r w:rsidR="009B225F" w:rsidRPr="001A1928">
        <w:rPr>
          <w:rFonts w:hAnsi="Times New Roman" w:cs="Times New Roman"/>
          <w:sz w:val="24"/>
          <w:szCs w:val="24"/>
        </w:rPr>
        <w:t xml:space="preserve">Jing, </w:t>
      </w:r>
      <w:r w:rsidRPr="001A1928">
        <w:rPr>
          <w:rFonts w:hAnsi="Times New Roman" w:cs="Times New Roman"/>
          <w:sz w:val="24"/>
          <w:szCs w:val="24"/>
        </w:rPr>
        <w:t>C. F. Wang, K.</w:t>
      </w:r>
      <w:r w:rsidR="009B225F" w:rsidRPr="001A1928">
        <w:rPr>
          <w:rFonts w:hAnsi="Times New Roman" w:cs="Times New Roman"/>
          <w:sz w:val="24"/>
          <w:szCs w:val="24"/>
        </w:rPr>
        <w:t xml:space="preserve"> Yan, </w:t>
      </w:r>
      <w:r w:rsidRPr="001A1928">
        <w:rPr>
          <w:rFonts w:hAnsi="Times New Roman" w:cs="Times New Roman"/>
          <w:sz w:val="24"/>
          <w:szCs w:val="24"/>
        </w:rPr>
        <w:t xml:space="preserve">K. D. </w:t>
      </w:r>
      <w:r w:rsidR="009B225F" w:rsidRPr="001A1928">
        <w:rPr>
          <w:rFonts w:hAnsi="Times New Roman" w:cs="Times New Roman"/>
          <w:sz w:val="24"/>
          <w:szCs w:val="24"/>
        </w:rPr>
        <w:t xml:space="preserve">Zhao, </w:t>
      </w:r>
      <w:r w:rsidRPr="001A1928">
        <w:rPr>
          <w:rFonts w:hAnsi="Times New Roman" w:cs="Times New Roman"/>
          <w:sz w:val="24"/>
          <w:szCs w:val="24"/>
        </w:rPr>
        <w:t xml:space="preserve">G. H. Sheng, D. Qu, F. Niu, H. L. </w:t>
      </w:r>
      <w:r w:rsidR="009B225F" w:rsidRPr="001A1928">
        <w:rPr>
          <w:rFonts w:hAnsi="Times New Roman" w:cs="Times New Roman"/>
          <w:sz w:val="24"/>
          <w:szCs w:val="24"/>
        </w:rPr>
        <w:t xml:space="preserve">Zhu, </w:t>
      </w:r>
      <w:r w:rsidRPr="001A1928">
        <w:rPr>
          <w:rFonts w:hAnsi="Times New Roman" w:cs="Times New Roman"/>
          <w:sz w:val="24"/>
          <w:szCs w:val="24"/>
        </w:rPr>
        <w:t xml:space="preserve">Z. L. You, </w:t>
      </w:r>
      <w:r w:rsidRPr="004B0582">
        <w:rPr>
          <w:rFonts w:hAnsi="Times New Roman" w:cs="Times New Roman"/>
          <w:i/>
          <w:sz w:val="24"/>
          <w:szCs w:val="24"/>
        </w:rPr>
        <w:t xml:space="preserve">Bioorg. Med. Chem. </w:t>
      </w:r>
      <w:r w:rsidRPr="004B0582">
        <w:rPr>
          <w:rFonts w:hAnsi="Times New Roman" w:cs="Times New Roman"/>
          <w:b/>
          <w:sz w:val="24"/>
          <w:szCs w:val="24"/>
        </w:rPr>
        <w:t>2016</w:t>
      </w:r>
      <w:r w:rsidRPr="001A1928">
        <w:rPr>
          <w:rFonts w:hAnsi="Times New Roman" w:cs="Times New Roman"/>
          <w:sz w:val="24"/>
          <w:szCs w:val="24"/>
        </w:rPr>
        <w:t xml:space="preserve">, </w:t>
      </w:r>
      <w:r w:rsidRPr="004B0582">
        <w:rPr>
          <w:rFonts w:hAnsi="Times New Roman" w:cs="Times New Roman"/>
          <w:i/>
          <w:sz w:val="24"/>
          <w:szCs w:val="24"/>
        </w:rPr>
        <w:t>24</w:t>
      </w:r>
      <w:r w:rsidRPr="001A1928">
        <w:rPr>
          <w:rFonts w:hAnsi="Times New Roman" w:cs="Times New Roman"/>
          <w:sz w:val="24"/>
          <w:szCs w:val="24"/>
        </w:rPr>
        <w:t xml:space="preserve">, </w:t>
      </w:r>
      <w:r w:rsidR="009B225F" w:rsidRPr="001A1928">
        <w:rPr>
          <w:rFonts w:hAnsi="Times New Roman" w:cs="Times New Roman"/>
          <w:sz w:val="24"/>
          <w:szCs w:val="24"/>
        </w:rPr>
        <w:t>270-276</w:t>
      </w:r>
      <w:r w:rsidRPr="001A1928">
        <w:rPr>
          <w:rFonts w:hAnsi="Times New Roman" w:cs="Times New Roman"/>
          <w:sz w:val="24"/>
          <w:szCs w:val="24"/>
        </w:rPr>
        <w:t xml:space="preserve">; (e) M. M. </w:t>
      </w:r>
      <w:r w:rsidR="009B225F" w:rsidRPr="001A1928">
        <w:rPr>
          <w:rFonts w:hAnsi="Times New Roman" w:cs="Times New Roman"/>
          <w:sz w:val="24"/>
          <w:szCs w:val="24"/>
        </w:rPr>
        <w:t xml:space="preserve">Duan, </w:t>
      </w:r>
      <w:r w:rsidRPr="001A1928">
        <w:rPr>
          <w:rFonts w:hAnsi="Times New Roman" w:cs="Times New Roman"/>
          <w:sz w:val="24"/>
          <w:szCs w:val="24"/>
        </w:rPr>
        <w:t xml:space="preserve">Y. M. </w:t>
      </w:r>
      <w:r w:rsidR="009B225F" w:rsidRPr="001A1928">
        <w:rPr>
          <w:rFonts w:hAnsi="Times New Roman" w:cs="Times New Roman"/>
          <w:sz w:val="24"/>
          <w:szCs w:val="24"/>
        </w:rPr>
        <w:t xml:space="preserve">Li, </w:t>
      </w:r>
      <w:r w:rsidRPr="001A1928">
        <w:rPr>
          <w:rFonts w:hAnsi="Times New Roman" w:cs="Times New Roman"/>
          <w:sz w:val="24"/>
          <w:szCs w:val="24"/>
        </w:rPr>
        <w:t xml:space="preserve">L. Y. </w:t>
      </w:r>
      <w:r w:rsidR="009B225F" w:rsidRPr="001A1928">
        <w:rPr>
          <w:rFonts w:hAnsi="Times New Roman" w:cs="Times New Roman"/>
          <w:sz w:val="24"/>
          <w:szCs w:val="24"/>
        </w:rPr>
        <w:t xml:space="preserve">Xu, </w:t>
      </w:r>
      <w:r w:rsidRPr="001A1928">
        <w:rPr>
          <w:rFonts w:hAnsi="Times New Roman" w:cs="Times New Roman"/>
          <w:sz w:val="24"/>
          <w:szCs w:val="24"/>
        </w:rPr>
        <w:t xml:space="preserve">H. L. </w:t>
      </w:r>
      <w:r w:rsidR="009B225F" w:rsidRPr="001A1928">
        <w:rPr>
          <w:rFonts w:hAnsi="Times New Roman" w:cs="Times New Roman"/>
          <w:sz w:val="24"/>
          <w:szCs w:val="24"/>
        </w:rPr>
        <w:t xml:space="preserve">Yang, </w:t>
      </w:r>
      <w:r w:rsidRPr="001A1928">
        <w:rPr>
          <w:rFonts w:hAnsi="Times New Roman" w:cs="Times New Roman"/>
          <w:sz w:val="24"/>
          <w:szCs w:val="24"/>
        </w:rPr>
        <w:t>F. W. Luo, Y. X.</w:t>
      </w:r>
      <w:r w:rsidR="009B225F" w:rsidRPr="001A1928">
        <w:rPr>
          <w:rFonts w:hAnsi="Times New Roman" w:cs="Times New Roman"/>
          <w:sz w:val="24"/>
          <w:szCs w:val="24"/>
        </w:rPr>
        <w:t xml:space="preserve"> Guan, </w:t>
      </w:r>
      <w:r w:rsidR="00880A6D" w:rsidRPr="001A1928">
        <w:rPr>
          <w:rFonts w:hAnsi="Times New Roman" w:cs="Times New Roman"/>
          <w:sz w:val="24"/>
          <w:szCs w:val="24"/>
        </w:rPr>
        <w:t xml:space="preserve">B. T. </w:t>
      </w:r>
      <w:r w:rsidR="009B225F" w:rsidRPr="001A1928">
        <w:rPr>
          <w:rFonts w:hAnsi="Times New Roman" w:cs="Times New Roman"/>
          <w:sz w:val="24"/>
          <w:szCs w:val="24"/>
        </w:rPr>
        <w:t xml:space="preserve">Zhang, </w:t>
      </w:r>
      <w:r w:rsidR="00880A6D" w:rsidRPr="001A1928">
        <w:rPr>
          <w:rFonts w:hAnsi="Times New Roman" w:cs="Times New Roman"/>
          <w:sz w:val="24"/>
          <w:szCs w:val="24"/>
        </w:rPr>
        <w:t xml:space="preserve">C. L. Jing, Z. L. You, </w:t>
      </w:r>
      <w:r w:rsidR="00880A6D" w:rsidRPr="004B0582">
        <w:rPr>
          <w:rFonts w:hAnsi="Times New Roman" w:cs="Times New Roman"/>
          <w:i/>
          <w:sz w:val="24"/>
          <w:szCs w:val="24"/>
        </w:rPr>
        <w:t xml:space="preserve">Inorg. Chem. Commun. </w:t>
      </w:r>
      <w:r w:rsidR="00880A6D" w:rsidRPr="004B0582">
        <w:rPr>
          <w:rFonts w:hAnsi="Times New Roman" w:cs="Times New Roman"/>
          <w:b/>
          <w:sz w:val="24"/>
          <w:szCs w:val="24"/>
        </w:rPr>
        <w:t>2019</w:t>
      </w:r>
      <w:r w:rsidR="00880A6D" w:rsidRPr="001A1928">
        <w:rPr>
          <w:rFonts w:hAnsi="Times New Roman" w:cs="Times New Roman"/>
          <w:sz w:val="24"/>
          <w:szCs w:val="24"/>
        </w:rPr>
        <w:t xml:space="preserve">, </w:t>
      </w:r>
      <w:r w:rsidR="00880A6D" w:rsidRPr="004B0582">
        <w:rPr>
          <w:rFonts w:hAnsi="Times New Roman" w:cs="Times New Roman"/>
          <w:i/>
          <w:sz w:val="24"/>
          <w:szCs w:val="24"/>
        </w:rPr>
        <w:t>100</w:t>
      </w:r>
      <w:r w:rsidR="00880A6D" w:rsidRPr="001A1928">
        <w:rPr>
          <w:rFonts w:hAnsi="Times New Roman" w:cs="Times New Roman"/>
          <w:sz w:val="24"/>
          <w:szCs w:val="24"/>
        </w:rPr>
        <w:t xml:space="preserve">, </w:t>
      </w:r>
      <w:r w:rsidR="009B225F" w:rsidRPr="001A1928">
        <w:rPr>
          <w:rFonts w:hAnsi="Times New Roman" w:cs="Times New Roman"/>
          <w:sz w:val="24"/>
          <w:szCs w:val="24"/>
        </w:rPr>
        <w:t>27-31</w:t>
      </w:r>
      <w:r w:rsidR="00880A6D" w:rsidRPr="001A1928">
        <w:rPr>
          <w:rFonts w:hAnsi="Times New Roman" w:cs="Times New Roman"/>
          <w:sz w:val="24"/>
          <w:szCs w:val="24"/>
        </w:rPr>
        <w:t xml:space="preserve">; (f) Y. M. </w:t>
      </w:r>
      <w:r w:rsidR="009B225F" w:rsidRPr="001A1928">
        <w:rPr>
          <w:rFonts w:hAnsi="Times New Roman" w:cs="Times New Roman"/>
          <w:sz w:val="24"/>
          <w:szCs w:val="24"/>
        </w:rPr>
        <w:t xml:space="preserve">Li, </w:t>
      </w:r>
      <w:r w:rsidR="00880A6D" w:rsidRPr="001A1928">
        <w:rPr>
          <w:rFonts w:hAnsi="Times New Roman" w:cs="Times New Roman"/>
          <w:sz w:val="24"/>
          <w:szCs w:val="24"/>
        </w:rPr>
        <w:t>L. Y.</w:t>
      </w:r>
      <w:r w:rsidR="009B225F" w:rsidRPr="001A1928">
        <w:rPr>
          <w:rFonts w:hAnsi="Times New Roman" w:cs="Times New Roman"/>
          <w:sz w:val="24"/>
          <w:szCs w:val="24"/>
        </w:rPr>
        <w:t xml:space="preserve"> Xu, </w:t>
      </w:r>
      <w:r w:rsidR="00880A6D" w:rsidRPr="001A1928">
        <w:rPr>
          <w:rFonts w:hAnsi="Times New Roman" w:cs="Times New Roman"/>
          <w:sz w:val="24"/>
          <w:szCs w:val="24"/>
        </w:rPr>
        <w:t xml:space="preserve">M. M. </w:t>
      </w:r>
      <w:r w:rsidR="009B225F" w:rsidRPr="001A1928">
        <w:rPr>
          <w:rFonts w:hAnsi="Times New Roman" w:cs="Times New Roman"/>
          <w:sz w:val="24"/>
          <w:szCs w:val="24"/>
        </w:rPr>
        <w:t xml:space="preserve">Duan, </w:t>
      </w:r>
      <w:r w:rsidR="00880A6D" w:rsidRPr="001A1928">
        <w:rPr>
          <w:rFonts w:hAnsi="Times New Roman" w:cs="Times New Roman"/>
          <w:sz w:val="24"/>
          <w:szCs w:val="24"/>
        </w:rPr>
        <w:t xml:space="preserve">B. T. </w:t>
      </w:r>
      <w:r w:rsidR="009B225F" w:rsidRPr="001A1928">
        <w:rPr>
          <w:rFonts w:hAnsi="Times New Roman" w:cs="Times New Roman"/>
          <w:sz w:val="24"/>
          <w:szCs w:val="24"/>
        </w:rPr>
        <w:t xml:space="preserve">Zhang, </w:t>
      </w:r>
      <w:r w:rsidR="00880A6D" w:rsidRPr="001A1928">
        <w:rPr>
          <w:rFonts w:hAnsi="Times New Roman" w:cs="Times New Roman"/>
          <w:sz w:val="24"/>
          <w:szCs w:val="24"/>
        </w:rPr>
        <w:t>Y. H. W</w:t>
      </w:r>
      <w:r w:rsidR="009B225F" w:rsidRPr="001A1928">
        <w:rPr>
          <w:rFonts w:hAnsi="Times New Roman" w:cs="Times New Roman"/>
          <w:sz w:val="24"/>
          <w:szCs w:val="24"/>
        </w:rPr>
        <w:t xml:space="preserve">ang, </w:t>
      </w:r>
      <w:r w:rsidR="00880A6D" w:rsidRPr="001A1928">
        <w:rPr>
          <w:rFonts w:hAnsi="Times New Roman" w:cs="Times New Roman"/>
          <w:sz w:val="24"/>
          <w:szCs w:val="24"/>
        </w:rPr>
        <w:t>Y. X.</w:t>
      </w:r>
      <w:r w:rsidR="009B225F" w:rsidRPr="001A1928">
        <w:rPr>
          <w:rFonts w:hAnsi="Times New Roman" w:cs="Times New Roman"/>
          <w:sz w:val="24"/>
          <w:szCs w:val="24"/>
        </w:rPr>
        <w:t xml:space="preserve"> Guan, </w:t>
      </w:r>
      <w:r w:rsidR="00880A6D" w:rsidRPr="001A1928">
        <w:rPr>
          <w:rFonts w:hAnsi="Times New Roman" w:cs="Times New Roman"/>
          <w:sz w:val="24"/>
          <w:szCs w:val="24"/>
        </w:rPr>
        <w:t>J. H. Wu, C. L.</w:t>
      </w:r>
      <w:r w:rsidR="009B225F" w:rsidRPr="001A1928">
        <w:rPr>
          <w:rFonts w:hAnsi="Times New Roman" w:cs="Times New Roman"/>
          <w:sz w:val="24"/>
          <w:szCs w:val="24"/>
        </w:rPr>
        <w:t xml:space="preserve"> Jing, </w:t>
      </w:r>
      <w:r w:rsidR="00880A6D" w:rsidRPr="001A1928">
        <w:rPr>
          <w:rFonts w:hAnsi="Times New Roman" w:cs="Times New Roman"/>
          <w:sz w:val="24"/>
          <w:szCs w:val="24"/>
        </w:rPr>
        <w:t xml:space="preserve">Z. L. </w:t>
      </w:r>
      <w:r w:rsidR="009B225F" w:rsidRPr="001A1928">
        <w:rPr>
          <w:rFonts w:hAnsi="Times New Roman" w:cs="Times New Roman"/>
          <w:sz w:val="24"/>
          <w:szCs w:val="24"/>
        </w:rPr>
        <w:t xml:space="preserve">You, </w:t>
      </w:r>
      <w:r w:rsidR="00880A6D" w:rsidRPr="004B0582">
        <w:rPr>
          <w:rFonts w:hAnsi="Times New Roman" w:cs="Times New Roman"/>
          <w:i/>
          <w:sz w:val="24"/>
          <w:szCs w:val="24"/>
        </w:rPr>
        <w:t>Polyhedron</w:t>
      </w:r>
      <w:r w:rsidR="00880A6D" w:rsidRPr="001A1928">
        <w:rPr>
          <w:rFonts w:hAnsi="Times New Roman" w:cs="Times New Roman"/>
          <w:sz w:val="24"/>
          <w:szCs w:val="24"/>
        </w:rPr>
        <w:t xml:space="preserve"> </w:t>
      </w:r>
      <w:r w:rsidR="00880A6D" w:rsidRPr="004B0582">
        <w:rPr>
          <w:rFonts w:hAnsi="Times New Roman" w:cs="Times New Roman"/>
          <w:b/>
          <w:sz w:val="24"/>
          <w:szCs w:val="24"/>
        </w:rPr>
        <w:t>2019</w:t>
      </w:r>
      <w:r w:rsidR="00880A6D" w:rsidRPr="001A1928">
        <w:rPr>
          <w:rFonts w:hAnsi="Times New Roman" w:cs="Times New Roman"/>
          <w:sz w:val="24"/>
          <w:szCs w:val="24"/>
        </w:rPr>
        <w:t xml:space="preserve">, </w:t>
      </w:r>
      <w:r w:rsidR="00880A6D" w:rsidRPr="004B0582">
        <w:rPr>
          <w:rFonts w:hAnsi="Times New Roman" w:cs="Times New Roman"/>
          <w:i/>
          <w:sz w:val="24"/>
          <w:szCs w:val="24"/>
        </w:rPr>
        <w:t>16</w:t>
      </w:r>
      <w:r w:rsidR="009B225F" w:rsidRPr="004B0582">
        <w:rPr>
          <w:rFonts w:hAnsi="Times New Roman" w:cs="Times New Roman"/>
          <w:i/>
          <w:sz w:val="24"/>
          <w:szCs w:val="24"/>
        </w:rPr>
        <w:t>6</w:t>
      </w:r>
      <w:r w:rsidR="00880A6D" w:rsidRPr="001A1928">
        <w:rPr>
          <w:rFonts w:hAnsi="Times New Roman" w:cs="Times New Roman"/>
          <w:sz w:val="24"/>
          <w:szCs w:val="24"/>
        </w:rPr>
        <w:t xml:space="preserve">, </w:t>
      </w:r>
      <w:r w:rsidR="009B225F" w:rsidRPr="001A1928">
        <w:rPr>
          <w:rFonts w:hAnsi="Times New Roman" w:cs="Times New Roman"/>
          <w:sz w:val="24"/>
          <w:szCs w:val="24"/>
        </w:rPr>
        <w:t>146-152</w:t>
      </w:r>
      <w:r w:rsidR="00880A6D" w:rsidRPr="001A1928">
        <w:rPr>
          <w:rFonts w:hAnsi="Times New Roman" w:cs="Times New Roman"/>
          <w:sz w:val="24"/>
          <w:szCs w:val="24"/>
        </w:rPr>
        <w:t xml:space="preserve">; (g) Z.-L. </w:t>
      </w:r>
      <w:r w:rsidR="009B225F" w:rsidRPr="001A1928">
        <w:rPr>
          <w:rFonts w:hAnsi="Times New Roman" w:cs="Times New Roman"/>
          <w:sz w:val="24"/>
          <w:szCs w:val="24"/>
        </w:rPr>
        <w:t xml:space="preserve">You, </w:t>
      </w:r>
      <w:r w:rsidR="00880A6D" w:rsidRPr="001A1928">
        <w:rPr>
          <w:rFonts w:hAnsi="Times New Roman" w:cs="Times New Roman"/>
          <w:sz w:val="24"/>
          <w:szCs w:val="24"/>
        </w:rPr>
        <w:t xml:space="preserve">D.-H. </w:t>
      </w:r>
      <w:r w:rsidR="009B225F" w:rsidRPr="001A1928">
        <w:rPr>
          <w:rFonts w:hAnsi="Times New Roman" w:cs="Times New Roman"/>
          <w:sz w:val="24"/>
          <w:szCs w:val="24"/>
        </w:rPr>
        <w:t xml:space="preserve">Shi, </w:t>
      </w:r>
      <w:r w:rsidR="00880A6D" w:rsidRPr="001A1928">
        <w:rPr>
          <w:rFonts w:hAnsi="Times New Roman" w:cs="Times New Roman"/>
          <w:sz w:val="24"/>
          <w:szCs w:val="24"/>
        </w:rPr>
        <w:t xml:space="preserve">J.-C. Zhang, Y.-P. Ma, C. Wang, K. Li, </w:t>
      </w:r>
      <w:r w:rsidR="00880A6D" w:rsidRPr="004B0582">
        <w:rPr>
          <w:rFonts w:hAnsi="Times New Roman" w:cs="Times New Roman"/>
          <w:i/>
          <w:sz w:val="24"/>
          <w:szCs w:val="24"/>
        </w:rPr>
        <w:t>Inorg. Chim. Acta</w:t>
      </w:r>
      <w:r w:rsidR="00880A6D" w:rsidRPr="001A1928">
        <w:rPr>
          <w:rFonts w:hAnsi="Times New Roman" w:cs="Times New Roman"/>
          <w:sz w:val="24"/>
          <w:szCs w:val="24"/>
        </w:rPr>
        <w:t xml:space="preserve"> </w:t>
      </w:r>
      <w:r w:rsidR="00880A6D" w:rsidRPr="004B0582">
        <w:rPr>
          <w:rFonts w:hAnsi="Times New Roman" w:cs="Times New Roman"/>
          <w:b/>
          <w:sz w:val="24"/>
          <w:szCs w:val="24"/>
        </w:rPr>
        <w:t>2011</w:t>
      </w:r>
      <w:r w:rsidR="00880A6D" w:rsidRPr="001A1928">
        <w:rPr>
          <w:rFonts w:hAnsi="Times New Roman" w:cs="Times New Roman"/>
          <w:sz w:val="24"/>
          <w:szCs w:val="24"/>
        </w:rPr>
        <w:t xml:space="preserve">, </w:t>
      </w:r>
      <w:r w:rsidR="00880A6D" w:rsidRPr="004B0582">
        <w:rPr>
          <w:rFonts w:hAnsi="Times New Roman" w:cs="Times New Roman"/>
          <w:i/>
          <w:sz w:val="24"/>
          <w:szCs w:val="24"/>
        </w:rPr>
        <w:t>384</w:t>
      </w:r>
      <w:r w:rsidR="00880A6D" w:rsidRPr="001A1928">
        <w:rPr>
          <w:rFonts w:hAnsi="Times New Roman" w:cs="Times New Roman"/>
          <w:sz w:val="24"/>
          <w:szCs w:val="24"/>
        </w:rPr>
        <w:t xml:space="preserve">, </w:t>
      </w:r>
      <w:r w:rsidR="009B225F" w:rsidRPr="001A1928">
        <w:rPr>
          <w:rFonts w:hAnsi="Times New Roman" w:cs="Times New Roman"/>
          <w:sz w:val="24"/>
          <w:szCs w:val="24"/>
        </w:rPr>
        <w:t>54-61</w:t>
      </w:r>
      <w:r w:rsidR="00880A6D" w:rsidRPr="001A1928">
        <w:rPr>
          <w:rFonts w:hAnsi="Times New Roman" w:cs="Times New Roman"/>
          <w:sz w:val="24"/>
          <w:szCs w:val="24"/>
        </w:rPr>
        <w:t xml:space="preserve">. </w:t>
      </w:r>
    </w:p>
    <w:p w:rsidR="009B225F" w:rsidRPr="001A1928" w:rsidRDefault="00880A6D"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9. </w:t>
      </w:r>
      <w:r w:rsidR="009B225F" w:rsidRPr="001A1928">
        <w:rPr>
          <w:rFonts w:hAnsi="Times New Roman" w:cs="Times New Roman"/>
          <w:sz w:val="24"/>
          <w:szCs w:val="24"/>
        </w:rPr>
        <w:t xml:space="preserve">Y. Luo, J. Wang, B. Zhang, Y. Guan, T. Yang, X. Li, L. Xu, J. Wang, Z. You, </w:t>
      </w:r>
      <w:r w:rsidR="009B225F" w:rsidRPr="004B0582">
        <w:rPr>
          <w:rFonts w:hAnsi="Times New Roman" w:cs="Times New Roman"/>
          <w:i/>
          <w:sz w:val="24"/>
          <w:szCs w:val="24"/>
        </w:rPr>
        <w:t>J. Coord. Chem.</w:t>
      </w:r>
      <w:r w:rsidR="009B225F" w:rsidRPr="001A1928">
        <w:rPr>
          <w:rFonts w:hAnsi="Times New Roman" w:cs="Times New Roman"/>
          <w:sz w:val="24"/>
          <w:szCs w:val="24"/>
        </w:rPr>
        <w:t xml:space="preserve"> </w:t>
      </w:r>
      <w:r w:rsidRPr="004B0582">
        <w:rPr>
          <w:rFonts w:hAnsi="Times New Roman" w:cs="Times New Roman"/>
          <w:b/>
          <w:sz w:val="24"/>
          <w:szCs w:val="24"/>
        </w:rPr>
        <w:t>2020</w:t>
      </w:r>
      <w:r w:rsidRPr="001A1928">
        <w:rPr>
          <w:rFonts w:hAnsi="Times New Roman" w:cs="Times New Roman"/>
          <w:sz w:val="24"/>
          <w:szCs w:val="24"/>
        </w:rPr>
        <w:t xml:space="preserve">, </w:t>
      </w:r>
      <w:r w:rsidR="009B225F" w:rsidRPr="004B0582">
        <w:rPr>
          <w:rFonts w:hAnsi="Times New Roman" w:cs="Times New Roman"/>
          <w:i/>
          <w:sz w:val="24"/>
          <w:szCs w:val="24"/>
        </w:rPr>
        <w:t>73</w:t>
      </w:r>
      <w:r w:rsidRPr="001A1928">
        <w:rPr>
          <w:rFonts w:hAnsi="Times New Roman" w:cs="Times New Roman"/>
          <w:sz w:val="24"/>
          <w:szCs w:val="24"/>
        </w:rPr>
        <w:t>,</w:t>
      </w:r>
      <w:r w:rsidR="009B225F" w:rsidRPr="001A1928">
        <w:rPr>
          <w:rFonts w:hAnsi="Times New Roman" w:cs="Times New Roman"/>
          <w:sz w:val="24"/>
          <w:szCs w:val="24"/>
        </w:rPr>
        <w:t xml:space="preserve"> 1765</w:t>
      </w:r>
      <w:r w:rsidRPr="001A1928">
        <w:rPr>
          <w:rFonts w:hAnsi="Times New Roman" w:cs="Times New Roman"/>
          <w:sz w:val="24"/>
          <w:szCs w:val="24"/>
        </w:rPr>
        <w:t>-</w:t>
      </w:r>
      <w:r w:rsidR="007D3CF2" w:rsidRPr="001A1928">
        <w:rPr>
          <w:rFonts w:hAnsi="Times New Roman" w:cs="Times New Roman"/>
          <w:sz w:val="24"/>
          <w:szCs w:val="24"/>
        </w:rPr>
        <w:t>1777</w:t>
      </w:r>
      <w:r w:rsidR="009B225F" w:rsidRPr="001A1928">
        <w:rPr>
          <w:rFonts w:hAnsi="Times New Roman" w:cs="Times New Roman"/>
          <w:sz w:val="24"/>
          <w:szCs w:val="24"/>
        </w:rPr>
        <w:t>.</w:t>
      </w:r>
    </w:p>
    <w:p w:rsidR="009B225F" w:rsidRPr="001A1928" w:rsidRDefault="00C07A4E"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10. </w:t>
      </w:r>
      <w:r w:rsidR="009B225F" w:rsidRPr="001A1928">
        <w:rPr>
          <w:rFonts w:hAnsi="Times New Roman" w:cs="Times New Roman"/>
          <w:sz w:val="24"/>
          <w:szCs w:val="24"/>
        </w:rPr>
        <w:t xml:space="preserve">Z.-P. Xiao, Z.-Y. Peng, J.-J. Dong, R.-C. Deng, X.-D. Wang, H. Ouyang, P. Yang, J. He, Y.-F. Wang, M. Zhu, X.-C. Peng, W.-X. Peng, H.-L. Zhu, </w:t>
      </w:r>
      <w:r w:rsidR="009B225F" w:rsidRPr="004B0582">
        <w:rPr>
          <w:rFonts w:hAnsi="Times New Roman" w:cs="Times New Roman"/>
          <w:i/>
          <w:sz w:val="24"/>
          <w:szCs w:val="24"/>
        </w:rPr>
        <w:t>Eur. J. Med. Chem.</w:t>
      </w:r>
      <w:r w:rsidR="009B225F" w:rsidRPr="001A1928">
        <w:rPr>
          <w:rFonts w:hAnsi="Times New Roman" w:cs="Times New Roman"/>
          <w:sz w:val="24"/>
          <w:szCs w:val="24"/>
        </w:rPr>
        <w:t xml:space="preserve"> </w:t>
      </w:r>
      <w:r w:rsidRPr="004B0582">
        <w:rPr>
          <w:rFonts w:hAnsi="Times New Roman" w:cs="Times New Roman"/>
          <w:b/>
          <w:sz w:val="24"/>
          <w:szCs w:val="24"/>
        </w:rPr>
        <w:t>2013</w:t>
      </w:r>
      <w:r w:rsidRPr="001A1928">
        <w:rPr>
          <w:rFonts w:hAnsi="Times New Roman" w:cs="Times New Roman"/>
          <w:sz w:val="24"/>
          <w:szCs w:val="24"/>
        </w:rPr>
        <w:t xml:space="preserve">, </w:t>
      </w:r>
      <w:r w:rsidR="009B225F" w:rsidRPr="004B0582">
        <w:rPr>
          <w:rFonts w:hAnsi="Times New Roman" w:cs="Times New Roman"/>
          <w:i/>
          <w:sz w:val="24"/>
          <w:szCs w:val="24"/>
        </w:rPr>
        <w:t>68</w:t>
      </w:r>
      <w:r w:rsidRPr="001A1928">
        <w:rPr>
          <w:rFonts w:hAnsi="Times New Roman" w:cs="Times New Roman"/>
          <w:sz w:val="24"/>
          <w:szCs w:val="24"/>
        </w:rPr>
        <w:t>,</w:t>
      </w:r>
      <w:r w:rsidR="009B225F" w:rsidRPr="001A1928">
        <w:rPr>
          <w:rFonts w:hAnsi="Times New Roman" w:cs="Times New Roman"/>
          <w:sz w:val="24"/>
          <w:szCs w:val="24"/>
        </w:rPr>
        <w:t xml:space="preserve"> 212</w:t>
      </w:r>
      <w:r w:rsidRPr="001A1928">
        <w:rPr>
          <w:rFonts w:hAnsi="Times New Roman" w:cs="Times New Roman"/>
          <w:sz w:val="24"/>
          <w:szCs w:val="24"/>
        </w:rPr>
        <w:t>-</w:t>
      </w:r>
      <w:r w:rsidR="007D3CF2" w:rsidRPr="001A1928">
        <w:rPr>
          <w:rFonts w:hAnsi="Times New Roman" w:cs="Times New Roman"/>
          <w:sz w:val="24"/>
          <w:szCs w:val="24"/>
        </w:rPr>
        <w:t>221</w:t>
      </w:r>
      <w:r w:rsidR="009B225F" w:rsidRPr="001A1928">
        <w:rPr>
          <w:rFonts w:hAnsi="Times New Roman" w:cs="Times New Roman"/>
          <w:sz w:val="24"/>
          <w:szCs w:val="24"/>
        </w:rPr>
        <w:t>.</w:t>
      </w:r>
      <w:r w:rsidRPr="001A1928">
        <w:rPr>
          <w:rFonts w:hAnsi="Times New Roman" w:cs="Times New Roman"/>
          <w:sz w:val="24"/>
          <w:szCs w:val="24"/>
        </w:rPr>
        <w:t xml:space="preserve"> </w:t>
      </w:r>
    </w:p>
    <w:p w:rsidR="009B225F" w:rsidRPr="001A1928" w:rsidRDefault="00C07A4E"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11. </w:t>
      </w:r>
      <w:r w:rsidR="00E84FC0" w:rsidRPr="001A1928">
        <w:rPr>
          <w:rFonts w:hAnsi="Times New Roman" w:cs="Times New Roman"/>
          <w:sz w:val="24"/>
          <w:szCs w:val="24"/>
        </w:rPr>
        <w:t xml:space="preserve">(a) </w:t>
      </w:r>
      <w:r w:rsidRPr="001A1928">
        <w:rPr>
          <w:rFonts w:hAnsi="Times New Roman" w:cs="Times New Roman"/>
          <w:sz w:val="24"/>
          <w:szCs w:val="24"/>
        </w:rPr>
        <w:t xml:space="preserve">H. </w:t>
      </w:r>
      <w:r w:rsidR="009B225F" w:rsidRPr="001A1928">
        <w:rPr>
          <w:rFonts w:hAnsi="Times New Roman" w:cs="Times New Roman"/>
          <w:sz w:val="24"/>
          <w:szCs w:val="24"/>
        </w:rPr>
        <w:t xml:space="preserve">Ogawa, </w:t>
      </w:r>
      <w:r w:rsidRPr="001A1928">
        <w:rPr>
          <w:rFonts w:hAnsi="Times New Roman" w:cs="Times New Roman"/>
          <w:sz w:val="24"/>
          <w:szCs w:val="24"/>
        </w:rPr>
        <w:t xml:space="preserve">K. </w:t>
      </w:r>
      <w:r w:rsidR="009B225F" w:rsidRPr="001A1928">
        <w:rPr>
          <w:rFonts w:hAnsi="Times New Roman" w:cs="Times New Roman"/>
          <w:sz w:val="24"/>
          <w:szCs w:val="24"/>
        </w:rPr>
        <w:t>Mori, K</w:t>
      </w:r>
      <w:r w:rsidRPr="001A1928">
        <w:rPr>
          <w:rFonts w:hAnsi="Times New Roman" w:cs="Times New Roman"/>
          <w:sz w:val="24"/>
          <w:szCs w:val="24"/>
        </w:rPr>
        <w:t>.</w:t>
      </w:r>
      <w:r w:rsidR="009B225F" w:rsidRPr="001A1928">
        <w:rPr>
          <w:rFonts w:hAnsi="Times New Roman" w:cs="Times New Roman"/>
          <w:sz w:val="24"/>
          <w:szCs w:val="24"/>
        </w:rPr>
        <w:t xml:space="preserve"> Murashima, </w:t>
      </w:r>
      <w:r w:rsidRPr="001A1928">
        <w:rPr>
          <w:rFonts w:hAnsi="Times New Roman" w:cs="Times New Roman"/>
          <w:sz w:val="24"/>
          <w:szCs w:val="24"/>
        </w:rPr>
        <w:t>S.</w:t>
      </w:r>
      <w:r w:rsidR="009B225F" w:rsidRPr="001A1928">
        <w:rPr>
          <w:rFonts w:hAnsi="Times New Roman" w:cs="Times New Roman"/>
          <w:sz w:val="24"/>
          <w:szCs w:val="24"/>
        </w:rPr>
        <w:t xml:space="preserve"> Karasawa, </w:t>
      </w:r>
      <w:r w:rsidRPr="001A1928">
        <w:rPr>
          <w:rFonts w:hAnsi="Times New Roman" w:cs="Times New Roman"/>
          <w:sz w:val="24"/>
          <w:szCs w:val="24"/>
        </w:rPr>
        <w:t>N.</w:t>
      </w:r>
      <w:r w:rsidR="009B225F" w:rsidRPr="001A1928">
        <w:rPr>
          <w:rFonts w:hAnsi="Times New Roman" w:cs="Times New Roman"/>
          <w:sz w:val="24"/>
          <w:szCs w:val="24"/>
        </w:rPr>
        <w:t xml:space="preserve"> Koga, </w:t>
      </w:r>
      <w:r w:rsidRPr="004B0582">
        <w:rPr>
          <w:rFonts w:hAnsi="Times New Roman" w:cs="Times New Roman"/>
          <w:i/>
          <w:sz w:val="24"/>
          <w:szCs w:val="24"/>
        </w:rPr>
        <w:t>Inorg. Chem.</w:t>
      </w:r>
      <w:r w:rsidRPr="001A1928">
        <w:rPr>
          <w:rFonts w:hAnsi="Times New Roman" w:cs="Times New Roman"/>
          <w:sz w:val="24"/>
          <w:szCs w:val="24"/>
        </w:rPr>
        <w:t xml:space="preserve"> </w:t>
      </w:r>
      <w:r w:rsidRPr="004B0582">
        <w:rPr>
          <w:rFonts w:hAnsi="Times New Roman" w:cs="Times New Roman"/>
          <w:b/>
          <w:sz w:val="24"/>
          <w:szCs w:val="24"/>
        </w:rPr>
        <w:t>2016</w:t>
      </w:r>
      <w:r w:rsidRPr="001A1928">
        <w:rPr>
          <w:rFonts w:hAnsi="Times New Roman" w:cs="Times New Roman"/>
          <w:sz w:val="24"/>
          <w:szCs w:val="24"/>
        </w:rPr>
        <w:t xml:space="preserve">, </w:t>
      </w:r>
      <w:r w:rsidRPr="004B0582">
        <w:rPr>
          <w:rFonts w:hAnsi="Times New Roman" w:cs="Times New Roman"/>
          <w:i/>
          <w:sz w:val="24"/>
          <w:szCs w:val="24"/>
        </w:rPr>
        <w:t>55</w:t>
      </w:r>
      <w:r w:rsidRPr="001A1928">
        <w:rPr>
          <w:rFonts w:hAnsi="Times New Roman" w:cs="Times New Roman"/>
          <w:sz w:val="24"/>
          <w:szCs w:val="24"/>
        </w:rPr>
        <w:t xml:space="preserve">, </w:t>
      </w:r>
      <w:r w:rsidR="00E84FC0" w:rsidRPr="001A1928">
        <w:rPr>
          <w:rFonts w:hAnsi="Times New Roman" w:cs="Times New Roman"/>
          <w:sz w:val="24"/>
          <w:szCs w:val="24"/>
        </w:rPr>
        <w:t>7</w:t>
      </w:r>
      <w:r w:rsidR="009B225F" w:rsidRPr="001A1928">
        <w:rPr>
          <w:rFonts w:hAnsi="Times New Roman" w:cs="Times New Roman"/>
          <w:sz w:val="24"/>
          <w:szCs w:val="24"/>
        </w:rPr>
        <w:t>17-728</w:t>
      </w:r>
      <w:r w:rsidR="00E84FC0" w:rsidRPr="001A1928">
        <w:rPr>
          <w:rFonts w:hAnsi="Times New Roman" w:cs="Times New Roman"/>
          <w:sz w:val="24"/>
          <w:szCs w:val="24"/>
        </w:rPr>
        <w:t xml:space="preserve">; (b) J. </w:t>
      </w:r>
      <w:r w:rsidR="009B225F" w:rsidRPr="001A1928">
        <w:rPr>
          <w:rFonts w:hAnsi="Times New Roman" w:cs="Times New Roman"/>
          <w:sz w:val="24"/>
          <w:szCs w:val="24"/>
        </w:rPr>
        <w:t xml:space="preserve">Zhang, </w:t>
      </w:r>
      <w:r w:rsidR="00E84FC0" w:rsidRPr="001A1928">
        <w:rPr>
          <w:rFonts w:hAnsi="Times New Roman" w:cs="Times New Roman"/>
          <w:sz w:val="24"/>
          <w:szCs w:val="24"/>
        </w:rPr>
        <w:t xml:space="preserve">A.-H. </w:t>
      </w:r>
      <w:r w:rsidR="009B225F" w:rsidRPr="001A1928">
        <w:rPr>
          <w:rFonts w:hAnsi="Times New Roman" w:cs="Times New Roman"/>
          <w:sz w:val="24"/>
          <w:szCs w:val="24"/>
        </w:rPr>
        <w:t xml:space="preserve">Li, </w:t>
      </w:r>
      <w:r w:rsidR="00E84FC0" w:rsidRPr="001A1928">
        <w:rPr>
          <w:rFonts w:hAnsi="Times New Roman" w:cs="Times New Roman"/>
          <w:sz w:val="24"/>
          <w:szCs w:val="24"/>
        </w:rPr>
        <w:t xml:space="preserve">B.-L. </w:t>
      </w:r>
      <w:r w:rsidR="009B225F" w:rsidRPr="001A1928">
        <w:rPr>
          <w:rFonts w:hAnsi="Times New Roman" w:cs="Times New Roman"/>
          <w:sz w:val="24"/>
          <w:szCs w:val="24"/>
        </w:rPr>
        <w:t xml:space="preserve">Liu, </w:t>
      </w:r>
      <w:r w:rsidR="00E84FC0" w:rsidRPr="001A1928">
        <w:rPr>
          <w:rFonts w:hAnsi="Times New Roman" w:cs="Times New Roman"/>
          <w:sz w:val="24"/>
          <w:szCs w:val="24"/>
        </w:rPr>
        <w:t xml:space="preserve">R.-J. </w:t>
      </w:r>
      <w:r w:rsidR="009B225F" w:rsidRPr="001A1928">
        <w:rPr>
          <w:rFonts w:hAnsi="Times New Roman" w:cs="Times New Roman"/>
          <w:sz w:val="24"/>
          <w:szCs w:val="24"/>
        </w:rPr>
        <w:t xml:space="preserve">Tao, </w:t>
      </w:r>
      <w:r w:rsidR="00E84FC0" w:rsidRPr="004B0582">
        <w:rPr>
          <w:rFonts w:hAnsi="Times New Roman" w:cs="Times New Roman"/>
          <w:i/>
          <w:sz w:val="24"/>
          <w:szCs w:val="24"/>
        </w:rPr>
        <w:t xml:space="preserve">Inorg. Chem. Commun. </w:t>
      </w:r>
      <w:r w:rsidR="00E84FC0" w:rsidRPr="004B0582">
        <w:rPr>
          <w:rFonts w:hAnsi="Times New Roman" w:cs="Times New Roman"/>
          <w:b/>
          <w:sz w:val="24"/>
          <w:szCs w:val="24"/>
        </w:rPr>
        <w:t>2013</w:t>
      </w:r>
      <w:r w:rsidR="00E84FC0" w:rsidRPr="001A1928">
        <w:rPr>
          <w:rFonts w:hAnsi="Times New Roman" w:cs="Times New Roman"/>
          <w:sz w:val="24"/>
          <w:szCs w:val="24"/>
        </w:rPr>
        <w:t xml:space="preserve">, </w:t>
      </w:r>
      <w:r w:rsidR="00E84FC0" w:rsidRPr="004B0582">
        <w:rPr>
          <w:rFonts w:hAnsi="Times New Roman" w:cs="Times New Roman"/>
          <w:i/>
          <w:sz w:val="24"/>
          <w:szCs w:val="24"/>
        </w:rPr>
        <w:t>35</w:t>
      </w:r>
      <w:r w:rsidR="00E84FC0" w:rsidRPr="001A1928">
        <w:rPr>
          <w:rFonts w:hAnsi="Times New Roman" w:cs="Times New Roman"/>
          <w:sz w:val="24"/>
          <w:szCs w:val="24"/>
        </w:rPr>
        <w:t>, 3</w:t>
      </w:r>
      <w:r w:rsidR="009B225F" w:rsidRPr="001A1928">
        <w:rPr>
          <w:rFonts w:hAnsi="Times New Roman" w:cs="Times New Roman"/>
          <w:sz w:val="24"/>
          <w:szCs w:val="24"/>
        </w:rPr>
        <w:t>33-336</w:t>
      </w:r>
      <w:r w:rsidR="00E84FC0" w:rsidRPr="001A1928">
        <w:rPr>
          <w:rFonts w:hAnsi="Times New Roman" w:cs="Times New Roman"/>
          <w:sz w:val="24"/>
          <w:szCs w:val="24"/>
        </w:rPr>
        <w:t xml:space="preserve">; (c) D. </w:t>
      </w:r>
      <w:r w:rsidR="009B225F" w:rsidRPr="001A1928">
        <w:rPr>
          <w:rFonts w:hAnsi="Times New Roman" w:cs="Times New Roman"/>
          <w:sz w:val="24"/>
          <w:szCs w:val="24"/>
        </w:rPr>
        <w:t xml:space="preserve">Mal, </w:t>
      </w:r>
      <w:r w:rsidR="00E84FC0" w:rsidRPr="001A1928">
        <w:rPr>
          <w:rFonts w:hAnsi="Times New Roman" w:cs="Times New Roman"/>
          <w:sz w:val="24"/>
          <w:szCs w:val="24"/>
        </w:rPr>
        <w:t>R.</w:t>
      </w:r>
      <w:r w:rsidR="009B225F" w:rsidRPr="001A1928">
        <w:rPr>
          <w:rFonts w:hAnsi="Times New Roman" w:cs="Times New Roman"/>
          <w:sz w:val="24"/>
          <w:szCs w:val="24"/>
        </w:rPr>
        <w:t xml:space="preserve"> Sen, </w:t>
      </w:r>
      <w:r w:rsidR="00DB7CAA" w:rsidRPr="001A1928">
        <w:rPr>
          <w:rFonts w:hAnsi="Times New Roman" w:cs="Times New Roman"/>
          <w:sz w:val="24"/>
          <w:szCs w:val="24"/>
        </w:rPr>
        <w:t>C.</w:t>
      </w:r>
      <w:r w:rsidR="009B225F" w:rsidRPr="001A1928">
        <w:rPr>
          <w:rFonts w:hAnsi="Times New Roman" w:cs="Times New Roman"/>
          <w:sz w:val="24"/>
          <w:szCs w:val="24"/>
        </w:rPr>
        <w:t xml:space="preserve"> Adhikary, </w:t>
      </w:r>
      <w:r w:rsidR="00DB7CAA" w:rsidRPr="001A1928">
        <w:rPr>
          <w:rFonts w:hAnsi="Times New Roman" w:cs="Times New Roman"/>
          <w:sz w:val="24"/>
          <w:szCs w:val="24"/>
        </w:rPr>
        <w:t>Y.</w:t>
      </w:r>
      <w:r w:rsidR="009B225F" w:rsidRPr="001A1928">
        <w:rPr>
          <w:rFonts w:hAnsi="Times New Roman" w:cs="Times New Roman"/>
          <w:sz w:val="24"/>
          <w:szCs w:val="24"/>
        </w:rPr>
        <w:t xml:space="preserve"> Miyashita, </w:t>
      </w:r>
      <w:r w:rsidR="00DB7CAA" w:rsidRPr="001A1928">
        <w:rPr>
          <w:rFonts w:hAnsi="Times New Roman" w:cs="Times New Roman"/>
          <w:sz w:val="24"/>
          <w:szCs w:val="24"/>
        </w:rPr>
        <w:t>K. I.</w:t>
      </w:r>
      <w:r w:rsidR="009B225F" w:rsidRPr="001A1928">
        <w:rPr>
          <w:rFonts w:hAnsi="Times New Roman" w:cs="Times New Roman"/>
          <w:sz w:val="24"/>
          <w:szCs w:val="24"/>
        </w:rPr>
        <w:t xml:space="preserve"> Okamoto, </w:t>
      </w:r>
      <w:r w:rsidR="00DB7CAA" w:rsidRPr="001A1928">
        <w:rPr>
          <w:rFonts w:hAnsi="Times New Roman" w:cs="Times New Roman"/>
          <w:sz w:val="24"/>
          <w:szCs w:val="24"/>
        </w:rPr>
        <w:t>A.</w:t>
      </w:r>
      <w:r w:rsidR="009B225F" w:rsidRPr="001A1928">
        <w:rPr>
          <w:rFonts w:hAnsi="Times New Roman" w:cs="Times New Roman"/>
          <w:sz w:val="24"/>
          <w:szCs w:val="24"/>
        </w:rPr>
        <w:t xml:space="preserve"> Bhattacharjee, </w:t>
      </w:r>
      <w:r w:rsidR="00DB7CAA" w:rsidRPr="001A1928">
        <w:rPr>
          <w:rFonts w:hAnsi="Times New Roman" w:cs="Times New Roman"/>
          <w:sz w:val="24"/>
          <w:szCs w:val="24"/>
        </w:rPr>
        <w:t>P.</w:t>
      </w:r>
      <w:r w:rsidR="009B225F" w:rsidRPr="001A1928">
        <w:rPr>
          <w:rFonts w:hAnsi="Times New Roman" w:cs="Times New Roman"/>
          <w:sz w:val="24"/>
          <w:szCs w:val="24"/>
        </w:rPr>
        <w:t xml:space="preserve"> Gutlich, </w:t>
      </w:r>
      <w:r w:rsidR="00DB7CAA" w:rsidRPr="001A1928">
        <w:rPr>
          <w:rFonts w:hAnsi="Times New Roman" w:cs="Times New Roman"/>
          <w:sz w:val="24"/>
          <w:szCs w:val="24"/>
        </w:rPr>
        <w:t>S.</w:t>
      </w:r>
      <w:r w:rsidR="009B225F" w:rsidRPr="001A1928">
        <w:rPr>
          <w:rFonts w:hAnsi="Times New Roman" w:cs="Times New Roman"/>
          <w:sz w:val="24"/>
          <w:szCs w:val="24"/>
        </w:rPr>
        <w:t xml:space="preserve"> Koner, </w:t>
      </w:r>
      <w:r w:rsidR="00DB7CAA" w:rsidRPr="004B0582">
        <w:rPr>
          <w:rFonts w:hAnsi="Times New Roman" w:cs="Times New Roman"/>
          <w:i/>
          <w:sz w:val="24"/>
          <w:szCs w:val="24"/>
        </w:rPr>
        <w:t>J. Coord. Chem.</w:t>
      </w:r>
      <w:r w:rsidR="00DB7CAA" w:rsidRPr="001A1928">
        <w:rPr>
          <w:rFonts w:hAnsi="Times New Roman" w:cs="Times New Roman"/>
          <w:sz w:val="24"/>
          <w:szCs w:val="24"/>
        </w:rPr>
        <w:t xml:space="preserve"> </w:t>
      </w:r>
      <w:r w:rsidR="00DB7CAA" w:rsidRPr="004B0582">
        <w:rPr>
          <w:rFonts w:hAnsi="Times New Roman" w:cs="Times New Roman"/>
          <w:b/>
          <w:sz w:val="24"/>
          <w:szCs w:val="24"/>
        </w:rPr>
        <w:t>2008</w:t>
      </w:r>
      <w:r w:rsidR="00DB7CAA" w:rsidRPr="001A1928">
        <w:rPr>
          <w:rFonts w:hAnsi="Times New Roman" w:cs="Times New Roman"/>
          <w:sz w:val="24"/>
          <w:szCs w:val="24"/>
        </w:rPr>
        <w:t xml:space="preserve">, </w:t>
      </w:r>
      <w:r w:rsidR="00DB7CAA" w:rsidRPr="004B0582">
        <w:rPr>
          <w:rFonts w:hAnsi="Times New Roman" w:cs="Times New Roman"/>
          <w:i/>
          <w:sz w:val="24"/>
          <w:szCs w:val="24"/>
        </w:rPr>
        <w:t>61</w:t>
      </w:r>
      <w:r w:rsidR="00DB7CAA" w:rsidRPr="001A1928">
        <w:rPr>
          <w:rFonts w:hAnsi="Times New Roman" w:cs="Times New Roman"/>
          <w:sz w:val="24"/>
          <w:szCs w:val="24"/>
        </w:rPr>
        <w:t xml:space="preserve">, </w:t>
      </w:r>
      <w:r w:rsidR="009B225F" w:rsidRPr="001A1928">
        <w:rPr>
          <w:rFonts w:hAnsi="Times New Roman" w:cs="Times New Roman"/>
          <w:sz w:val="24"/>
          <w:szCs w:val="24"/>
        </w:rPr>
        <w:t>3486-3492</w:t>
      </w:r>
      <w:r w:rsidR="00DB7CAA" w:rsidRPr="001A1928">
        <w:rPr>
          <w:rFonts w:hAnsi="Times New Roman" w:cs="Times New Roman"/>
          <w:sz w:val="24"/>
          <w:szCs w:val="24"/>
        </w:rPr>
        <w:t xml:space="preserve">. </w:t>
      </w:r>
    </w:p>
    <w:p w:rsidR="009B225F" w:rsidRPr="001A1928" w:rsidRDefault="00DB7CAA"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12. </w:t>
      </w:r>
      <w:r w:rsidR="009B225F" w:rsidRPr="001A1928">
        <w:rPr>
          <w:rFonts w:hAnsi="Times New Roman" w:cs="Times New Roman"/>
          <w:sz w:val="24"/>
          <w:szCs w:val="24"/>
        </w:rPr>
        <w:t>B</w:t>
      </w:r>
      <w:r w:rsidR="009B225F" w:rsidRPr="001A1928">
        <w:rPr>
          <w:rFonts w:hAnsi="Times New Roman" w:cs="Times New Roman"/>
          <w:bCs/>
          <w:sz w:val="24"/>
          <w:szCs w:val="24"/>
        </w:rPr>
        <w:t xml:space="preserve">ruker, </w:t>
      </w:r>
      <w:r w:rsidR="009B225F" w:rsidRPr="001A1928">
        <w:rPr>
          <w:rFonts w:hAnsi="Times New Roman" w:cs="Times New Roman"/>
          <w:sz w:val="24"/>
          <w:szCs w:val="24"/>
        </w:rPr>
        <w:t>SMART and SAINT, Bruker AXS Inc., Madison</w:t>
      </w:r>
      <w:r w:rsidRPr="001A1928">
        <w:rPr>
          <w:rFonts w:hAnsi="Times New Roman" w:cs="Times New Roman"/>
          <w:bCs/>
          <w:sz w:val="24"/>
          <w:szCs w:val="24"/>
        </w:rPr>
        <w:t xml:space="preserve">, </w:t>
      </w:r>
      <w:r w:rsidRPr="004B0582">
        <w:rPr>
          <w:rFonts w:hAnsi="Times New Roman" w:cs="Times New Roman"/>
          <w:b/>
          <w:sz w:val="24"/>
          <w:szCs w:val="24"/>
        </w:rPr>
        <w:t>2002</w:t>
      </w:r>
      <w:r w:rsidR="009B225F" w:rsidRPr="001A1928">
        <w:rPr>
          <w:rFonts w:hAnsi="Times New Roman" w:cs="Times New Roman"/>
          <w:sz w:val="24"/>
          <w:szCs w:val="24"/>
        </w:rPr>
        <w:t xml:space="preserve">. </w:t>
      </w:r>
    </w:p>
    <w:p w:rsidR="009B225F" w:rsidRPr="001A1928" w:rsidRDefault="00DB7CAA" w:rsidP="001A1928">
      <w:pPr>
        <w:adjustRightInd w:val="0"/>
        <w:snapToGrid w:val="0"/>
        <w:spacing w:line="360" w:lineRule="auto"/>
        <w:rPr>
          <w:rFonts w:hAnsi="Times New Roman" w:cs="Times New Roman"/>
          <w:bCs/>
          <w:sz w:val="24"/>
          <w:szCs w:val="24"/>
        </w:rPr>
      </w:pPr>
      <w:r w:rsidRPr="001A1928">
        <w:rPr>
          <w:rFonts w:hAnsi="Times New Roman" w:cs="Times New Roman"/>
          <w:sz w:val="24"/>
          <w:szCs w:val="24"/>
        </w:rPr>
        <w:lastRenderedPageBreak/>
        <w:t xml:space="preserve">13. </w:t>
      </w:r>
      <w:r w:rsidR="009B225F" w:rsidRPr="001A1928">
        <w:rPr>
          <w:rFonts w:hAnsi="Times New Roman" w:cs="Times New Roman"/>
          <w:bCs/>
          <w:sz w:val="24"/>
          <w:szCs w:val="24"/>
        </w:rPr>
        <w:t>G. M. Sheldrick. SADABS, University of Göttingen, Germany</w:t>
      </w:r>
      <w:r w:rsidRPr="001A1928">
        <w:rPr>
          <w:rFonts w:hAnsi="Times New Roman" w:cs="Times New Roman"/>
          <w:bCs/>
          <w:sz w:val="24"/>
          <w:szCs w:val="24"/>
        </w:rPr>
        <w:t xml:space="preserve">, </w:t>
      </w:r>
      <w:r w:rsidR="009B225F" w:rsidRPr="004B0582">
        <w:rPr>
          <w:rFonts w:hAnsi="Times New Roman" w:cs="Times New Roman"/>
          <w:b/>
          <w:sz w:val="24"/>
          <w:szCs w:val="24"/>
        </w:rPr>
        <w:t>1996</w:t>
      </w:r>
      <w:r w:rsidR="009B225F" w:rsidRPr="001A1928">
        <w:rPr>
          <w:rFonts w:hAnsi="Times New Roman" w:cs="Times New Roman"/>
          <w:bCs/>
          <w:sz w:val="24"/>
          <w:szCs w:val="24"/>
        </w:rPr>
        <w:t xml:space="preserve">. </w:t>
      </w:r>
    </w:p>
    <w:p w:rsidR="009B225F" w:rsidRPr="001A1928" w:rsidRDefault="00DB7CAA" w:rsidP="001A1928">
      <w:pPr>
        <w:adjustRightInd w:val="0"/>
        <w:snapToGrid w:val="0"/>
        <w:spacing w:line="360" w:lineRule="auto"/>
        <w:rPr>
          <w:rFonts w:hAnsi="Times New Roman" w:cs="Times New Roman"/>
          <w:bCs/>
          <w:sz w:val="24"/>
          <w:szCs w:val="24"/>
        </w:rPr>
      </w:pPr>
      <w:r w:rsidRPr="001A1928">
        <w:rPr>
          <w:rFonts w:hAnsi="Times New Roman" w:cs="Times New Roman"/>
          <w:bCs/>
          <w:sz w:val="24"/>
          <w:szCs w:val="24"/>
        </w:rPr>
        <w:t xml:space="preserve">14. </w:t>
      </w:r>
      <w:r w:rsidR="009B225F" w:rsidRPr="001A1928">
        <w:rPr>
          <w:rFonts w:hAnsi="Times New Roman" w:cs="Times New Roman"/>
          <w:bCs/>
          <w:sz w:val="24"/>
          <w:szCs w:val="24"/>
        </w:rPr>
        <w:t>G.</w:t>
      </w:r>
      <w:r w:rsidRPr="001A1928">
        <w:rPr>
          <w:rFonts w:hAnsi="Times New Roman" w:cs="Times New Roman"/>
          <w:bCs/>
          <w:sz w:val="24"/>
          <w:szCs w:val="24"/>
        </w:rPr>
        <w:t xml:space="preserve"> </w:t>
      </w:r>
      <w:r w:rsidR="009B225F" w:rsidRPr="001A1928">
        <w:rPr>
          <w:rFonts w:hAnsi="Times New Roman" w:cs="Times New Roman"/>
          <w:bCs/>
          <w:sz w:val="24"/>
          <w:szCs w:val="24"/>
        </w:rPr>
        <w:t xml:space="preserve">M. Sheldrick, </w:t>
      </w:r>
      <w:r w:rsidR="009B225F" w:rsidRPr="001A1928">
        <w:rPr>
          <w:rFonts w:hAnsi="Times New Roman" w:cs="Times New Roman"/>
          <w:bCs/>
          <w:i/>
          <w:sz w:val="24"/>
          <w:szCs w:val="24"/>
        </w:rPr>
        <w:t>Acta Crystallogr.</w:t>
      </w:r>
      <w:r w:rsidR="009B225F" w:rsidRPr="001A1928">
        <w:rPr>
          <w:rFonts w:hAnsi="Times New Roman" w:cs="Times New Roman"/>
          <w:bCs/>
          <w:sz w:val="24"/>
          <w:szCs w:val="24"/>
        </w:rPr>
        <w:t xml:space="preserve"> </w:t>
      </w:r>
      <w:r w:rsidRPr="004B0582">
        <w:rPr>
          <w:rFonts w:hAnsi="Times New Roman" w:cs="Times New Roman"/>
          <w:b/>
          <w:sz w:val="24"/>
          <w:szCs w:val="24"/>
        </w:rPr>
        <w:t>2015</w:t>
      </w:r>
      <w:r w:rsidRPr="001A1928">
        <w:rPr>
          <w:rFonts w:hAnsi="Times New Roman" w:cs="Times New Roman"/>
          <w:bCs/>
          <w:sz w:val="24"/>
          <w:szCs w:val="24"/>
        </w:rPr>
        <w:t xml:space="preserve">, </w:t>
      </w:r>
      <w:r w:rsidRPr="004B0582">
        <w:rPr>
          <w:rFonts w:hAnsi="Times New Roman" w:cs="Times New Roman"/>
          <w:i/>
          <w:sz w:val="24"/>
          <w:szCs w:val="24"/>
        </w:rPr>
        <w:t>C71</w:t>
      </w:r>
      <w:r w:rsidRPr="001A1928">
        <w:rPr>
          <w:rFonts w:hAnsi="Times New Roman" w:cs="Times New Roman"/>
          <w:bCs/>
          <w:sz w:val="24"/>
          <w:szCs w:val="24"/>
        </w:rPr>
        <w:t xml:space="preserve">, 3-8. </w:t>
      </w:r>
    </w:p>
    <w:p w:rsidR="00DB7CAA" w:rsidRPr="001A1928" w:rsidRDefault="00DB7CAA" w:rsidP="001A1928">
      <w:pPr>
        <w:adjustRightInd w:val="0"/>
        <w:snapToGrid w:val="0"/>
        <w:spacing w:line="360" w:lineRule="auto"/>
        <w:rPr>
          <w:rFonts w:hAnsi="Times New Roman" w:cs="Times New Roman"/>
          <w:sz w:val="24"/>
          <w:szCs w:val="24"/>
        </w:rPr>
      </w:pPr>
      <w:r w:rsidRPr="001A1928">
        <w:rPr>
          <w:rFonts w:hAnsi="Times New Roman" w:cs="Times New Roman"/>
          <w:bCs/>
          <w:sz w:val="24"/>
          <w:szCs w:val="24"/>
        </w:rPr>
        <w:t xml:space="preserve">15. </w:t>
      </w:r>
      <w:r w:rsidR="009B225F" w:rsidRPr="001A1928">
        <w:rPr>
          <w:rFonts w:hAnsi="Times New Roman" w:cs="Times New Roman"/>
          <w:sz w:val="24"/>
          <w:szCs w:val="24"/>
        </w:rPr>
        <w:t>W.-J. Mao, P.-C. Lv, L. Shi, H.-Q. Li, H.-L. Zhu</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1A1928">
        <w:rPr>
          <w:rFonts w:hAnsi="Times New Roman" w:cs="Times New Roman"/>
          <w:i/>
          <w:sz w:val="24"/>
          <w:szCs w:val="24"/>
        </w:rPr>
        <w:t>Bioorg. Med. Chem.</w:t>
      </w:r>
      <w:r w:rsidR="009B225F" w:rsidRPr="001A1928">
        <w:rPr>
          <w:rFonts w:hAnsi="Times New Roman" w:cs="Times New Roman"/>
          <w:sz w:val="24"/>
          <w:szCs w:val="24"/>
        </w:rPr>
        <w:t xml:space="preserve"> </w:t>
      </w:r>
      <w:r w:rsidRPr="004B0582">
        <w:rPr>
          <w:rFonts w:hAnsi="Times New Roman" w:cs="Times New Roman"/>
          <w:b/>
          <w:sz w:val="24"/>
          <w:szCs w:val="24"/>
        </w:rPr>
        <w:t>2009</w:t>
      </w:r>
      <w:r w:rsidRPr="001A1928">
        <w:rPr>
          <w:rFonts w:hAnsi="Times New Roman" w:cs="Times New Roman"/>
          <w:sz w:val="24"/>
          <w:szCs w:val="24"/>
        </w:rPr>
        <w:t xml:space="preserve">, </w:t>
      </w:r>
      <w:r w:rsidRPr="004B0582">
        <w:rPr>
          <w:rFonts w:hAnsi="Times New Roman" w:cs="Times New Roman"/>
          <w:i/>
          <w:sz w:val="24"/>
          <w:szCs w:val="24"/>
        </w:rPr>
        <w:t>17</w:t>
      </w:r>
      <w:r w:rsidRPr="001A1928">
        <w:rPr>
          <w:rFonts w:hAnsi="Times New Roman" w:cs="Times New Roman"/>
          <w:sz w:val="24"/>
          <w:szCs w:val="24"/>
        </w:rPr>
        <w:t>, 7531</w:t>
      </w:r>
      <w:r w:rsidR="007D3CF2" w:rsidRPr="001A1928">
        <w:rPr>
          <w:rFonts w:hAnsi="Times New Roman" w:cs="Times New Roman"/>
          <w:sz w:val="24"/>
          <w:szCs w:val="24"/>
        </w:rPr>
        <w:t>-7536</w:t>
      </w:r>
      <w:r w:rsidRPr="001A1928">
        <w:rPr>
          <w:rFonts w:hAnsi="Times New Roman" w:cs="Times New Roman"/>
          <w:sz w:val="24"/>
          <w:szCs w:val="24"/>
        </w:rPr>
        <w:t xml:space="preserve">. </w:t>
      </w:r>
    </w:p>
    <w:p w:rsidR="009B225F" w:rsidRPr="001A1928" w:rsidRDefault="00DB7CAA"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16. </w:t>
      </w:r>
      <w:r w:rsidR="009B225F" w:rsidRPr="001A1928">
        <w:rPr>
          <w:rFonts w:hAnsi="Times New Roman" w:cs="Times New Roman"/>
          <w:sz w:val="24"/>
          <w:szCs w:val="24"/>
        </w:rPr>
        <w:t>W.</w:t>
      </w:r>
      <w:r w:rsidRPr="001A1928">
        <w:rPr>
          <w:rFonts w:hAnsi="Times New Roman" w:cs="Times New Roman"/>
          <w:sz w:val="24"/>
          <w:szCs w:val="24"/>
        </w:rPr>
        <w:t xml:space="preserve"> </w:t>
      </w:r>
      <w:r w:rsidR="009B225F" w:rsidRPr="001A1928">
        <w:rPr>
          <w:rFonts w:hAnsi="Times New Roman" w:cs="Times New Roman"/>
          <w:sz w:val="24"/>
          <w:szCs w:val="24"/>
        </w:rPr>
        <w:t>J. Geary</w:t>
      </w:r>
      <w:r w:rsidRPr="001A1928">
        <w:rPr>
          <w:rFonts w:hAnsi="Times New Roman" w:cs="Times New Roman"/>
          <w:sz w:val="24"/>
          <w:szCs w:val="24"/>
        </w:rPr>
        <w:t xml:space="preserve">, </w:t>
      </w:r>
      <w:r w:rsidRPr="004B0582">
        <w:rPr>
          <w:rFonts w:hAnsi="Times New Roman" w:cs="Times New Roman"/>
          <w:i/>
          <w:sz w:val="24"/>
          <w:szCs w:val="24"/>
        </w:rPr>
        <w:t>Coord. Chem. Rev.</w:t>
      </w:r>
      <w:r w:rsidR="009B225F" w:rsidRPr="001A1928">
        <w:rPr>
          <w:rFonts w:hAnsi="Times New Roman" w:cs="Times New Roman"/>
          <w:sz w:val="24"/>
          <w:szCs w:val="24"/>
        </w:rPr>
        <w:t xml:space="preserve"> </w:t>
      </w:r>
      <w:r w:rsidRPr="004B0582">
        <w:rPr>
          <w:rFonts w:hAnsi="Times New Roman" w:cs="Times New Roman"/>
          <w:b/>
          <w:sz w:val="24"/>
          <w:szCs w:val="24"/>
        </w:rPr>
        <w:t>1971</w:t>
      </w:r>
      <w:r w:rsidRPr="001A1928">
        <w:rPr>
          <w:rFonts w:hAnsi="Times New Roman" w:cs="Times New Roman"/>
          <w:sz w:val="24"/>
          <w:szCs w:val="24"/>
        </w:rPr>
        <w:t xml:space="preserve">, </w:t>
      </w:r>
      <w:r w:rsidR="009B225F" w:rsidRPr="004B0582">
        <w:rPr>
          <w:rFonts w:hAnsi="Times New Roman" w:cs="Times New Roman"/>
          <w:i/>
          <w:sz w:val="24"/>
          <w:szCs w:val="24"/>
        </w:rPr>
        <w:t>7</w:t>
      </w:r>
      <w:r w:rsidR="009B225F" w:rsidRPr="001A1928">
        <w:rPr>
          <w:rFonts w:hAnsi="Times New Roman" w:cs="Times New Roman"/>
          <w:sz w:val="24"/>
          <w:szCs w:val="24"/>
        </w:rPr>
        <w:t>, 81</w:t>
      </w:r>
      <w:r w:rsidRPr="001A1928">
        <w:rPr>
          <w:rFonts w:hAnsi="Times New Roman" w:cs="Times New Roman"/>
          <w:sz w:val="24"/>
          <w:szCs w:val="24"/>
        </w:rPr>
        <w:t>-122</w:t>
      </w:r>
      <w:r w:rsidR="009B225F" w:rsidRPr="001A1928">
        <w:rPr>
          <w:rFonts w:hAnsi="Times New Roman" w:cs="Times New Roman"/>
          <w:sz w:val="24"/>
          <w:szCs w:val="24"/>
        </w:rPr>
        <w:t>.</w:t>
      </w:r>
      <w:r w:rsidRPr="001A1928">
        <w:rPr>
          <w:rFonts w:hAnsi="Times New Roman" w:cs="Times New Roman"/>
          <w:sz w:val="24"/>
          <w:szCs w:val="24"/>
        </w:rPr>
        <w:t xml:space="preserve"> </w:t>
      </w:r>
    </w:p>
    <w:p w:rsidR="009B225F" w:rsidRPr="001A1928" w:rsidRDefault="00DB7CAA" w:rsidP="001A1928">
      <w:pPr>
        <w:adjustRightInd w:val="0"/>
        <w:snapToGrid w:val="0"/>
        <w:spacing w:line="360" w:lineRule="auto"/>
        <w:rPr>
          <w:rFonts w:hAnsi="Times New Roman" w:cs="Times New Roman"/>
          <w:sz w:val="24"/>
          <w:szCs w:val="24"/>
          <w:lang w:val="de-DE"/>
        </w:rPr>
      </w:pPr>
      <w:r w:rsidRPr="001A1928">
        <w:rPr>
          <w:rFonts w:hAnsi="Times New Roman" w:cs="Times New Roman"/>
          <w:sz w:val="24"/>
          <w:szCs w:val="24"/>
        </w:rPr>
        <w:t xml:space="preserve">17. </w:t>
      </w:r>
      <w:r w:rsidR="009B225F" w:rsidRPr="001A1928">
        <w:rPr>
          <w:rFonts w:hAnsi="Times New Roman" w:cs="Times New Roman"/>
          <w:sz w:val="24"/>
          <w:szCs w:val="24"/>
          <w:lang w:val="de-DE"/>
        </w:rPr>
        <w:t>A.</w:t>
      </w:r>
      <w:r w:rsidRPr="001A1928">
        <w:rPr>
          <w:rFonts w:hAnsi="Times New Roman" w:cs="Times New Roman"/>
          <w:sz w:val="24"/>
          <w:szCs w:val="24"/>
          <w:lang w:val="de-DE"/>
        </w:rPr>
        <w:t xml:space="preserve"> </w:t>
      </w:r>
      <w:r w:rsidR="009B225F" w:rsidRPr="001A1928">
        <w:rPr>
          <w:rFonts w:hAnsi="Times New Roman" w:cs="Times New Roman"/>
          <w:sz w:val="24"/>
          <w:szCs w:val="24"/>
          <w:lang w:val="de-DE"/>
        </w:rPr>
        <w:t>W. Addison, T.</w:t>
      </w:r>
      <w:r w:rsidRPr="001A1928">
        <w:rPr>
          <w:rFonts w:hAnsi="Times New Roman" w:cs="Times New Roman"/>
          <w:sz w:val="24"/>
          <w:szCs w:val="24"/>
          <w:lang w:val="de-DE"/>
        </w:rPr>
        <w:t xml:space="preserve"> </w:t>
      </w:r>
      <w:r w:rsidR="009B225F" w:rsidRPr="001A1928">
        <w:rPr>
          <w:rFonts w:hAnsi="Times New Roman" w:cs="Times New Roman"/>
          <w:sz w:val="24"/>
          <w:szCs w:val="24"/>
          <w:lang w:val="de-DE"/>
        </w:rPr>
        <w:t>N. Rao, J. Reedijk, J. van Rijn, G.</w:t>
      </w:r>
      <w:r w:rsidRPr="001A1928">
        <w:rPr>
          <w:rFonts w:hAnsi="Times New Roman" w:cs="Times New Roman"/>
          <w:sz w:val="24"/>
          <w:szCs w:val="24"/>
          <w:lang w:val="de-DE"/>
        </w:rPr>
        <w:t xml:space="preserve"> </w:t>
      </w:r>
      <w:r w:rsidR="009B225F" w:rsidRPr="001A1928">
        <w:rPr>
          <w:rFonts w:hAnsi="Times New Roman" w:cs="Times New Roman"/>
          <w:sz w:val="24"/>
          <w:szCs w:val="24"/>
          <w:lang w:val="de-DE"/>
        </w:rPr>
        <w:t xml:space="preserve">C. Verschoor, </w:t>
      </w:r>
      <w:r w:rsidR="009B225F" w:rsidRPr="004B0582">
        <w:rPr>
          <w:rFonts w:hAnsi="Times New Roman" w:cs="Times New Roman"/>
          <w:i/>
          <w:sz w:val="24"/>
          <w:szCs w:val="24"/>
        </w:rPr>
        <w:t>J. Chem. Soc. Dalton Trans.</w:t>
      </w:r>
      <w:r w:rsidR="009B225F" w:rsidRPr="001A1928">
        <w:rPr>
          <w:rFonts w:hAnsi="Times New Roman" w:cs="Times New Roman"/>
          <w:sz w:val="24"/>
          <w:szCs w:val="24"/>
          <w:lang w:val="de-DE"/>
        </w:rPr>
        <w:t xml:space="preserve"> </w:t>
      </w:r>
      <w:r w:rsidR="009B225F" w:rsidRPr="004B0582">
        <w:rPr>
          <w:rFonts w:hAnsi="Times New Roman" w:cs="Times New Roman"/>
          <w:b/>
          <w:sz w:val="24"/>
          <w:szCs w:val="24"/>
        </w:rPr>
        <w:t>1984</w:t>
      </w:r>
      <w:r w:rsidRPr="001A1928">
        <w:rPr>
          <w:rFonts w:hAnsi="Times New Roman" w:cs="Times New Roman"/>
          <w:sz w:val="24"/>
          <w:szCs w:val="24"/>
          <w:lang w:val="de-DE"/>
        </w:rPr>
        <w:t>,</w:t>
      </w:r>
      <w:r w:rsidR="009B225F" w:rsidRPr="001A1928">
        <w:rPr>
          <w:rFonts w:hAnsi="Times New Roman" w:cs="Times New Roman"/>
          <w:sz w:val="24"/>
          <w:szCs w:val="24"/>
          <w:lang w:val="de-DE"/>
        </w:rPr>
        <w:t xml:space="preserve"> 1349</w:t>
      </w:r>
      <w:r w:rsidR="007D3CF2" w:rsidRPr="001A1928">
        <w:rPr>
          <w:rFonts w:hAnsi="Times New Roman" w:cs="Times New Roman"/>
          <w:sz w:val="24"/>
          <w:szCs w:val="24"/>
          <w:lang w:val="de-DE"/>
        </w:rPr>
        <w:t>-1356</w:t>
      </w:r>
      <w:r w:rsidR="009B225F" w:rsidRPr="001A1928">
        <w:rPr>
          <w:rFonts w:hAnsi="Times New Roman" w:cs="Times New Roman"/>
          <w:sz w:val="24"/>
          <w:szCs w:val="24"/>
          <w:lang w:val="de-DE"/>
        </w:rPr>
        <w:t>.</w:t>
      </w:r>
      <w:r w:rsidRPr="001A1928">
        <w:rPr>
          <w:rFonts w:hAnsi="Times New Roman" w:cs="Times New Roman"/>
          <w:sz w:val="24"/>
          <w:szCs w:val="24"/>
          <w:lang w:val="de-DE"/>
        </w:rPr>
        <w:t xml:space="preserve"> </w:t>
      </w:r>
    </w:p>
    <w:p w:rsidR="009B225F" w:rsidRPr="001A1928" w:rsidRDefault="00DB7CAA"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lang w:val="de-DE"/>
        </w:rPr>
        <w:t xml:space="preserve">18. </w:t>
      </w:r>
      <w:r w:rsidR="00CC040F" w:rsidRPr="001A1928">
        <w:rPr>
          <w:rFonts w:hAnsi="Times New Roman" w:cs="Times New Roman"/>
          <w:sz w:val="24"/>
          <w:szCs w:val="24"/>
          <w:lang w:val="de-DE"/>
        </w:rPr>
        <w:t xml:space="preserve">(a) </w:t>
      </w:r>
      <w:r w:rsidR="009B225F" w:rsidRPr="001A1928">
        <w:rPr>
          <w:rFonts w:hAnsi="Times New Roman" w:cs="Times New Roman"/>
          <w:sz w:val="24"/>
          <w:szCs w:val="24"/>
        </w:rPr>
        <w:t>M. Maiti, D. Sadhukhan, S. Thakurta, S. Roy, G. Pilet, R.</w:t>
      </w:r>
      <w:r w:rsidR="00CC040F" w:rsidRPr="001A1928">
        <w:rPr>
          <w:rFonts w:hAnsi="Times New Roman" w:cs="Times New Roman"/>
          <w:sz w:val="24"/>
          <w:szCs w:val="24"/>
        </w:rPr>
        <w:t xml:space="preserve"> </w:t>
      </w:r>
      <w:r w:rsidR="009B225F" w:rsidRPr="001A1928">
        <w:rPr>
          <w:rFonts w:hAnsi="Times New Roman" w:cs="Times New Roman"/>
          <w:sz w:val="24"/>
          <w:szCs w:val="24"/>
        </w:rPr>
        <w:t>J. Butcher, A. Nonat, L.</w:t>
      </w:r>
      <w:r w:rsidR="00CC040F" w:rsidRPr="001A1928">
        <w:rPr>
          <w:rFonts w:hAnsi="Times New Roman" w:cs="Times New Roman"/>
          <w:sz w:val="24"/>
          <w:szCs w:val="24"/>
        </w:rPr>
        <w:t xml:space="preserve"> </w:t>
      </w:r>
      <w:r w:rsidR="009B225F" w:rsidRPr="001A1928">
        <w:rPr>
          <w:rFonts w:hAnsi="Times New Roman" w:cs="Times New Roman"/>
          <w:sz w:val="24"/>
          <w:szCs w:val="24"/>
        </w:rPr>
        <w:t>J. Charbonniere, S. Mitra</w:t>
      </w:r>
      <w:r w:rsidR="00CC040F"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 xml:space="preserve">Inorg. Chem. </w:t>
      </w:r>
      <w:r w:rsidR="009B225F" w:rsidRPr="004B0582">
        <w:rPr>
          <w:rFonts w:hAnsi="Times New Roman" w:cs="Times New Roman"/>
          <w:b/>
          <w:sz w:val="24"/>
          <w:szCs w:val="24"/>
        </w:rPr>
        <w:t>2012</w:t>
      </w:r>
      <w:r w:rsidR="009B225F" w:rsidRPr="001A1928">
        <w:rPr>
          <w:rFonts w:hAnsi="Times New Roman" w:cs="Times New Roman"/>
          <w:sz w:val="24"/>
          <w:szCs w:val="24"/>
        </w:rPr>
        <w:t xml:space="preserve">, </w:t>
      </w:r>
      <w:r w:rsidR="009B225F" w:rsidRPr="004B0582">
        <w:rPr>
          <w:rFonts w:hAnsi="Times New Roman" w:cs="Times New Roman"/>
          <w:i/>
          <w:sz w:val="24"/>
          <w:szCs w:val="24"/>
        </w:rPr>
        <w:t>51</w:t>
      </w:r>
      <w:r w:rsidR="009B225F" w:rsidRPr="001A1928">
        <w:rPr>
          <w:rFonts w:hAnsi="Times New Roman" w:cs="Times New Roman"/>
          <w:sz w:val="24"/>
          <w:szCs w:val="24"/>
        </w:rPr>
        <w:t>, 12176</w:t>
      </w:r>
      <w:r w:rsidR="007D3CF2" w:rsidRPr="001A1928">
        <w:rPr>
          <w:rFonts w:hAnsi="Times New Roman" w:cs="Times New Roman"/>
          <w:sz w:val="24"/>
          <w:szCs w:val="24"/>
        </w:rPr>
        <w:t>-12187</w:t>
      </w:r>
      <w:r w:rsidR="00CC040F" w:rsidRPr="001A1928">
        <w:rPr>
          <w:rFonts w:hAnsi="Times New Roman" w:cs="Times New Roman"/>
          <w:sz w:val="24"/>
          <w:szCs w:val="24"/>
        </w:rPr>
        <w:t xml:space="preserve">; (b) </w:t>
      </w:r>
      <w:r w:rsidR="009B225F" w:rsidRPr="001A1928">
        <w:rPr>
          <w:rFonts w:hAnsi="Times New Roman" w:cs="Times New Roman"/>
          <w:sz w:val="24"/>
          <w:szCs w:val="24"/>
        </w:rPr>
        <w:t>G. Marinescu, A.</w:t>
      </w:r>
      <w:r w:rsidR="00CC040F" w:rsidRPr="001A1928">
        <w:rPr>
          <w:rFonts w:hAnsi="Times New Roman" w:cs="Times New Roman"/>
          <w:sz w:val="24"/>
          <w:szCs w:val="24"/>
        </w:rPr>
        <w:t xml:space="preserve"> </w:t>
      </w:r>
      <w:r w:rsidR="009B225F" w:rsidRPr="001A1928">
        <w:rPr>
          <w:rFonts w:hAnsi="Times New Roman" w:cs="Times New Roman"/>
          <w:sz w:val="24"/>
          <w:szCs w:val="24"/>
        </w:rPr>
        <w:t>M. Madalan, S. Shova, M. Andruh</w:t>
      </w:r>
      <w:r w:rsidR="00CC040F"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J. Coord.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2012</w:t>
      </w:r>
      <w:r w:rsidR="009B225F" w:rsidRPr="001A1928">
        <w:rPr>
          <w:rFonts w:hAnsi="Times New Roman" w:cs="Times New Roman"/>
          <w:sz w:val="24"/>
          <w:szCs w:val="24"/>
        </w:rPr>
        <w:t xml:space="preserve">, </w:t>
      </w:r>
      <w:r w:rsidR="009B225F" w:rsidRPr="004B0582">
        <w:rPr>
          <w:rFonts w:hAnsi="Times New Roman" w:cs="Times New Roman"/>
          <w:i/>
          <w:sz w:val="24"/>
          <w:szCs w:val="24"/>
        </w:rPr>
        <w:t>65</w:t>
      </w:r>
      <w:r w:rsidR="009B225F" w:rsidRPr="001A1928">
        <w:rPr>
          <w:rFonts w:hAnsi="Times New Roman" w:cs="Times New Roman"/>
          <w:sz w:val="24"/>
          <w:szCs w:val="24"/>
        </w:rPr>
        <w:t>, 1539</w:t>
      </w:r>
      <w:r w:rsidR="007D3CF2" w:rsidRPr="001A1928">
        <w:rPr>
          <w:rFonts w:hAnsi="Times New Roman" w:cs="Times New Roman"/>
          <w:sz w:val="24"/>
          <w:szCs w:val="24"/>
        </w:rPr>
        <w:t>-1547</w:t>
      </w:r>
      <w:r w:rsidR="009B225F" w:rsidRPr="001A1928">
        <w:rPr>
          <w:rFonts w:hAnsi="Times New Roman" w:cs="Times New Roman"/>
          <w:sz w:val="24"/>
          <w:szCs w:val="24"/>
        </w:rPr>
        <w:t xml:space="preserve">. </w:t>
      </w:r>
    </w:p>
    <w:p w:rsidR="009B225F" w:rsidRPr="001A1928" w:rsidRDefault="00CC040F"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19. (a) </w:t>
      </w:r>
      <w:r w:rsidR="009B225F" w:rsidRPr="001A1928">
        <w:rPr>
          <w:rFonts w:hAnsi="Times New Roman" w:cs="Times New Roman"/>
          <w:sz w:val="24"/>
          <w:szCs w:val="24"/>
        </w:rPr>
        <w:t>D. Mal, R. Sen, C. Adhikary, Y. Miyashita, K.-I. Okamoto, A. Bhattacharjee, P. Gutlich, S. Koner</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J. Coord.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2008</w:t>
      </w:r>
      <w:r w:rsidR="009B225F" w:rsidRPr="001A1928">
        <w:rPr>
          <w:rFonts w:hAnsi="Times New Roman" w:cs="Times New Roman"/>
          <w:sz w:val="24"/>
          <w:szCs w:val="24"/>
        </w:rPr>
        <w:t xml:space="preserve">, </w:t>
      </w:r>
      <w:r w:rsidR="009B225F" w:rsidRPr="004B0582">
        <w:rPr>
          <w:rFonts w:hAnsi="Times New Roman" w:cs="Times New Roman"/>
          <w:i/>
          <w:sz w:val="24"/>
          <w:szCs w:val="24"/>
        </w:rPr>
        <w:t>61</w:t>
      </w:r>
      <w:r w:rsidR="009B225F" w:rsidRPr="001A1928">
        <w:rPr>
          <w:rFonts w:hAnsi="Times New Roman" w:cs="Times New Roman"/>
          <w:sz w:val="24"/>
          <w:szCs w:val="24"/>
        </w:rPr>
        <w:t>, 3486</w:t>
      </w:r>
      <w:r w:rsidR="007D3CF2" w:rsidRPr="001A1928">
        <w:rPr>
          <w:rFonts w:hAnsi="Times New Roman" w:cs="Times New Roman"/>
          <w:sz w:val="24"/>
          <w:szCs w:val="24"/>
        </w:rPr>
        <w:t>-3492</w:t>
      </w:r>
      <w:r w:rsidRPr="001A1928">
        <w:rPr>
          <w:rFonts w:hAnsi="Times New Roman" w:cs="Times New Roman"/>
          <w:sz w:val="24"/>
          <w:szCs w:val="24"/>
        </w:rPr>
        <w:t xml:space="preserve">; (b) </w:t>
      </w:r>
      <w:r w:rsidR="009B225F" w:rsidRPr="001A1928">
        <w:rPr>
          <w:rFonts w:hAnsi="Times New Roman" w:cs="Times New Roman"/>
          <w:sz w:val="24"/>
          <w:szCs w:val="24"/>
        </w:rPr>
        <w:t>R. Karmakar, C.</w:t>
      </w:r>
      <w:r w:rsidRPr="001A1928">
        <w:rPr>
          <w:rFonts w:hAnsi="Times New Roman" w:cs="Times New Roman"/>
          <w:sz w:val="24"/>
          <w:szCs w:val="24"/>
        </w:rPr>
        <w:t xml:space="preserve"> </w:t>
      </w:r>
      <w:r w:rsidR="009B225F" w:rsidRPr="001A1928">
        <w:rPr>
          <w:rFonts w:hAnsi="Times New Roman" w:cs="Times New Roman"/>
          <w:sz w:val="24"/>
          <w:szCs w:val="24"/>
        </w:rPr>
        <w:t>R. Choudhury, D.</w:t>
      </w:r>
      <w:r w:rsidRPr="001A1928">
        <w:rPr>
          <w:rFonts w:hAnsi="Times New Roman" w:cs="Times New Roman"/>
          <w:sz w:val="24"/>
          <w:szCs w:val="24"/>
        </w:rPr>
        <w:t xml:space="preserve"> </w:t>
      </w:r>
      <w:r w:rsidR="009B225F" w:rsidRPr="001A1928">
        <w:rPr>
          <w:rFonts w:hAnsi="Times New Roman" w:cs="Times New Roman"/>
          <w:sz w:val="24"/>
          <w:szCs w:val="24"/>
        </w:rPr>
        <w:t>L. Hughes, G.</w:t>
      </w:r>
      <w:r w:rsidRPr="001A1928">
        <w:rPr>
          <w:rFonts w:hAnsi="Times New Roman" w:cs="Times New Roman"/>
          <w:sz w:val="24"/>
          <w:szCs w:val="24"/>
        </w:rPr>
        <w:t xml:space="preserve"> </w:t>
      </w:r>
      <w:r w:rsidR="009B225F" w:rsidRPr="001A1928">
        <w:rPr>
          <w:rFonts w:hAnsi="Times New Roman" w:cs="Times New Roman"/>
          <w:sz w:val="24"/>
          <w:szCs w:val="24"/>
        </w:rPr>
        <w:t>P.</w:t>
      </w:r>
      <w:r w:rsidRPr="001A1928">
        <w:rPr>
          <w:rFonts w:hAnsi="Times New Roman" w:cs="Times New Roman"/>
          <w:sz w:val="24"/>
          <w:szCs w:val="24"/>
        </w:rPr>
        <w:t xml:space="preserve"> </w:t>
      </w:r>
      <w:r w:rsidR="009B225F" w:rsidRPr="001A1928">
        <w:rPr>
          <w:rFonts w:hAnsi="Times New Roman" w:cs="Times New Roman"/>
          <w:sz w:val="24"/>
          <w:szCs w:val="24"/>
        </w:rPr>
        <w:t>A. Yap, M.</w:t>
      </w:r>
      <w:r w:rsidRPr="001A1928">
        <w:rPr>
          <w:rFonts w:hAnsi="Times New Roman" w:cs="Times New Roman"/>
          <w:sz w:val="24"/>
          <w:szCs w:val="24"/>
        </w:rPr>
        <w:t xml:space="preserve"> </w:t>
      </w:r>
      <w:r w:rsidR="009B225F" w:rsidRPr="001A1928">
        <w:rPr>
          <w:rFonts w:hAnsi="Times New Roman" w:cs="Times New Roman"/>
          <w:sz w:val="24"/>
          <w:szCs w:val="24"/>
        </w:rPr>
        <w:t>S. El Fallah, C. Desplanches, J.-P. Sutter, S. Mitra</w:t>
      </w:r>
      <w:r w:rsidRPr="001A1928">
        <w:rPr>
          <w:rFonts w:hAnsi="Times New Roman" w:cs="Times New Roman"/>
          <w:sz w:val="24"/>
          <w:szCs w:val="24"/>
        </w:rPr>
        <w:t>,</w:t>
      </w:r>
      <w:r w:rsidR="009B225F" w:rsidRPr="004B0582">
        <w:rPr>
          <w:rFonts w:hAnsi="Times New Roman" w:cs="Times New Roman"/>
          <w:i/>
          <w:sz w:val="24"/>
          <w:szCs w:val="24"/>
        </w:rPr>
        <w:t xml:space="preserve"> Inorg. Chim. Acta</w:t>
      </w:r>
      <w:r w:rsidR="009B225F" w:rsidRPr="001A1928">
        <w:rPr>
          <w:rFonts w:hAnsi="Times New Roman" w:cs="Times New Roman"/>
          <w:sz w:val="24"/>
          <w:szCs w:val="24"/>
        </w:rPr>
        <w:t xml:space="preserve"> </w:t>
      </w:r>
      <w:r w:rsidR="009B225F" w:rsidRPr="004B0582">
        <w:rPr>
          <w:rFonts w:hAnsi="Times New Roman" w:cs="Times New Roman"/>
          <w:b/>
          <w:sz w:val="24"/>
          <w:szCs w:val="24"/>
        </w:rPr>
        <w:t>2006</w:t>
      </w:r>
      <w:r w:rsidR="009B225F" w:rsidRPr="001A1928">
        <w:rPr>
          <w:rFonts w:hAnsi="Times New Roman" w:cs="Times New Roman"/>
          <w:sz w:val="24"/>
          <w:szCs w:val="24"/>
        </w:rPr>
        <w:t xml:space="preserve">, </w:t>
      </w:r>
      <w:r w:rsidR="009B225F" w:rsidRPr="004B0582">
        <w:rPr>
          <w:rFonts w:hAnsi="Times New Roman" w:cs="Times New Roman"/>
          <w:i/>
          <w:sz w:val="24"/>
          <w:szCs w:val="24"/>
        </w:rPr>
        <w:t>359</w:t>
      </w:r>
      <w:r w:rsidR="009B225F" w:rsidRPr="001A1928">
        <w:rPr>
          <w:rFonts w:hAnsi="Times New Roman" w:cs="Times New Roman"/>
          <w:sz w:val="24"/>
          <w:szCs w:val="24"/>
        </w:rPr>
        <w:t>, 1184</w:t>
      </w:r>
      <w:r w:rsidR="003A2385" w:rsidRPr="001A1928">
        <w:rPr>
          <w:rFonts w:hAnsi="Times New Roman" w:cs="Times New Roman"/>
          <w:sz w:val="24"/>
          <w:szCs w:val="24"/>
        </w:rPr>
        <w:t>-</w:t>
      </w:r>
      <w:r w:rsidR="007D3CF2" w:rsidRPr="001A1928">
        <w:rPr>
          <w:rFonts w:hAnsi="Times New Roman" w:cs="Times New Roman"/>
          <w:sz w:val="24"/>
          <w:szCs w:val="24"/>
        </w:rPr>
        <w:t>1192</w:t>
      </w:r>
      <w:r w:rsidR="009B225F" w:rsidRPr="001A1928">
        <w:rPr>
          <w:rFonts w:hAnsi="Times New Roman" w:cs="Times New Roman"/>
          <w:sz w:val="24"/>
          <w:szCs w:val="24"/>
        </w:rPr>
        <w:t xml:space="preserve">. </w:t>
      </w:r>
    </w:p>
    <w:p w:rsidR="009B225F" w:rsidRPr="001A1928" w:rsidRDefault="00CC040F"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20. (a)</w:t>
      </w:r>
      <w:r w:rsidR="009B225F" w:rsidRPr="001A1928">
        <w:rPr>
          <w:rFonts w:hAnsi="Times New Roman" w:cs="Times New Roman"/>
          <w:sz w:val="24"/>
          <w:szCs w:val="24"/>
        </w:rPr>
        <w:t xml:space="preserve"> A. Ray, G. Pilet, C.</w:t>
      </w:r>
      <w:r w:rsidRPr="001A1928">
        <w:rPr>
          <w:rFonts w:hAnsi="Times New Roman" w:cs="Times New Roman"/>
          <w:sz w:val="24"/>
          <w:szCs w:val="24"/>
        </w:rPr>
        <w:t xml:space="preserve"> </w:t>
      </w:r>
      <w:r w:rsidR="009B225F" w:rsidRPr="001A1928">
        <w:rPr>
          <w:rFonts w:hAnsi="Times New Roman" w:cs="Times New Roman"/>
          <w:sz w:val="24"/>
          <w:szCs w:val="24"/>
        </w:rPr>
        <w:t>J. Gomez-Garcia, S. Mitra</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Polyhedron</w:t>
      </w:r>
      <w:r w:rsidR="009B225F" w:rsidRPr="001A1928">
        <w:rPr>
          <w:rFonts w:hAnsi="Times New Roman" w:cs="Times New Roman"/>
          <w:sz w:val="24"/>
          <w:szCs w:val="24"/>
        </w:rPr>
        <w:t xml:space="preserve"> </w:t>
      </w:r>
      <w:r w:rsidR="009B225F" w:rsidRPr="004B0582">
        <w:rPr>
          <w:rFonts w:hAnsi="Times New Roman" w:cs="Times New Roman"/>
          <w:b/>
          <w:sz w:val="24"/>
          <w:szCs w:val="24"/>
        </w:rPr>
        <w:t>2009</w:t>
      </w:r>
      <w:r w:rsidR="009B225F" w:rsidRPr="001A1928">
        <w:rPr>
          <w:rFonts w:hAnsi="Times New Roman" w:cs="Times New Roman"/>
          <w:sz w:val="24"/>
          <w:szCs w:val="24"/>
        </w:rPr>
        <w:t xml:space="preserve">, </w:t>
      </w:r>
      <w:r w:rsidR="009B225F" w:rsidRPr="004B0582">
        <w:rPr>
          <w:rFonts w:hAnsi="Times New Roman" w:cs="Times New Roman"/>
          <w:i/>
          <w:sz w:val="24"/>
          <w:szCs w:val="24"/>
        </w:rPr>
        <w:t>28</w:t>
      </w:r>
      <w:r w:rsidR="009B225F" w:rsidRPr="001A1928">
        <w:rPr>
          <w:rFonts w:hAnsi="Times New Roman" w:cs="Times New Roman"/>
          <w:sz w:val="24"/>
          <w:szCs w:val="24"/>
        </w:rPr>
        <w:t>, 511-520</w:t>
      </w:r>
      <w:r w:rsidRPr="001A1928">
        <w:rPr>
          <w:rFonts w:hAnsi="Times New Roman" w:cs="Times New Roman"/>
          <w:sz w:val="24"/>
          <w:szCs w:val="24"/>
        </w:rPr>
        <w:t xml:space="preserve">; (b) </w:t>
      </w:r>
      <w:r w:rsidR="009B225F" w:rsidRPr="001A1928">
        <w:rPr>
          <w:rFonts w:hAnsi="Times New Roman" w:cs="Times New Roman"/>
          <w:sz w:val="24"/>
          <w:szCs w:val="24"/>
        </w:rPr>
        <w:t>G. Marinescu, A.</w:t>
      </w:r>
      <w:r w:rsidRPr="001A1928">
        <w:rPr>
          <w:rFonts w:hAnsi="Times New Roman" w:cs="Times New Roman"/>
          <w:sz w:val="24"/>
          <w:szCs w:val="24"/>
        </w:rPr>
        <w:t xml:space="preserve"> </w:t>
      </w:r>
      <w:r w:rsidR="009B225F" w:rsidRPr="001A1928">
        <w:rPr>
          <w:rFonts w:hAnsi="Times New Roman" w:cs="Times New Roman"/>
          <w:sz w:val="24"/>
          <w:szCs w:val="24"/>
        </w:rPr>
        <w:t>M. Madalan, S. Shova, M. Andruh</w:t>
      </w:r>
      <w:r w:rsidRPr="001A1928">
        <w:rPr>
          <w:rFonts w:hAnsi="Times New Roman" w:cs="Times New Roman"/>
          <w:sz w:val="24"/>
          <w:szCs w:val="24"/>
        </w:rPr>
        <w:t xml:space="preserve">, </w:t>
      </w:r>
      <w:r w:rsidRPr="004B0582">
        <w:rPr>
          <w:rFonts w:hAnsi="Times New Roman" w:cs="Times New Roman"/>
          <w:i/>
          <w:sz w:val="24"/>
          <w:szCs w:val="24"/>
        </w:rPr>
        <w:t>J. Coord. Chem.</w:t>
      </w:r>
      <w:r w:rsidR="009B225F" w:rsidRPr="001A1928">
        <w:rPr>
          <w:rFonts w:hAnsi="Times New Roman" w:cs="Times New Roman"/>
          <w:sz w:val="24"/>
          <w:szCs w:val="24"/>
        </w:rPr>
        <w:t xml:space="preserve"> </w:t>
      </w:r>
      <w:r w:rsidR="009B225F" w:rsidRPr="004B0582">
        <w:rPr>
          <w:rFonts w:hAnsi="Times New Roman" w:cs="Times New Roman"/>
          <w:b/>
          <w:sz w:val="24"/>
          <w:szCs w:val="24"/>
        </w:rPr>
        <w:t>2012</w:t>
      </w:r>
      <w:r w:rsidR="009B225F" w:rsidRPr="001A1928">
        <w:rPr>
          <w:rFonts w:hAnsi="Times New Roman" w:cs="Times New Roman"/>
          <w:sz w:val="24"/>
          <w:szCs w:val="24"/>
        </w:rPr>
        <w:t xml:space="preserve">, </w:t>
      </w:r>
      <w:r w:rsidR="009B225F" w:rsidRPr="004B0582">
        <w:rPr>
          <w:rFonts w:hAnsi="Times New Roman" w:cs="Times New Roman"/>
          <w:i/>
          <w:sz w:val="24"/>
          <w:szCs w:val="24"/>
        </w:rPr>
        <w:t>65</w:t>
      </w:r>
      <w:r w:rsidR="009B225F" w:rsidRPr="001A1928">
        <w:rPr>
          <w:rFonts w:hAnsi="Times New Roman" w:cs="Times New Roman"/>
          <w:sz w:val="24"/>
          <w:szCs w:val="24"/>
        </w:rPr>
        <w:t xml:space="preserve">, 1539-1547. </w:t>
      </w:r>
    </w:p>
    <w:p w:rsidR="00FB4034" w:rsidRPr="001A1928" w:rsidRDefault="00CC040F"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21. </w:t>
      </w:r>
      <w:r w:rsidR="009B225F" w:rsidRPr="001A1928">
        <w:rPr>
          <w:rFonts w:hAnsi="Times New Roman" w:cs="Times New Roman"/>
          <w:sz w:val="24"/>
          <w:szCs w:val="24"/>
        </w:rPr>
        <w:t>S. Basak, S. Sen, S. Banerjee, S. Mitra, G. Rosair, M.T. Garland Rodriguez</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Polyhedron</w:t>
      </w:r>
      <w:r w:rsidR="009B225F" w:rsidRPr="001A1928">
        <w:rPr>
          <w:rFonts w:hAnsi="Times New Roman" w:cs="Times New Roman"/>
          <w:sz w:val="24"/>
          <w:szCs w:val="24"/>
        </w:rPr>
        <w:t xml:space="preserve"> </w:t>
      </w:r>
      <w:r w:rsidR="009B225F" w:rsidRPr="004B0582">
        <w:rPr>
          <w:rFonts w:hAnsi="Times New Roman" w:cs="Times New Roman"/>
          <w:b/>
          <w:sz w:val="24"/>
          <w:szCs w:val="24"/>
        </w:rPr>
        <w:t>2007</w:t>
      </w:r>
      <w:r w:rsidR="009B225F" w:rsidRPr="001A1928">
        <w:rPr>
          <w:rFonts w:hAnsi="Times New Roman" w:cs="Times New Roman"/>
          <w:sz w:val="24"/>
          <w:szCs w:val="24"/>
        </w:rPr>
        <w:t xml:space="preserve">, </w:t>
      </w:r>
      <w:r w:rsidR="009B225F" w:rsidRPr="004B0582">
        <w:rPr>
          <w:rFonts w:hAnsi="Times New Roman" w:cs="Times New Roman"/>
          <w:i/>
          <w:sz w:val="24"/>
          <w:szCs w:val="24"/>
        </w:rPr>
        <w:t>26</w:t>
      </w:r>
      <w:r w:rsidR="009B225F" w:rsidRPr="001A1928">
        <w:rPr>
          <w:rFonts w:hAnsi="Times New Roman" w:cs="Times New Roman"/>
          <w:sz w:val="24"/>
          <w:szCs w:val="24"/>
        </w:rPr>
        <w:t xml:space="preserve">, 5104-5112. </w:t>
      </w:r>
    </w:p>
    <w:p w:rsidR="009B225F" w:rsidRPr="001A1928" w:rsidRDefault="00CC040F" w:rsidP="001A1928">
      <w:pPr>
        <w:adjustRightInd w:val="0"/>
        <w:snapToGrid w:val="0"/>
        <w:spacing w:line="360" w:lineRule="auto"/>
        <w:rPr>
          <w:rFonts w:hAnsi="Times New Roman" w:cs="Times New Roman"/>
          <w:sz w:val="24"/>
          <w:szCs w:val="24"/>
        </w:rPr>
      </w:pPr>
      <w:r w:rsidRPr="001A1928">
        <w:rPr>
          <w:rFonts w:hAnsi="Times New Roman" w:cs="Times New Roman"/>
          <w:sz w:val="24"/>
          <w:szCs w:val="24"/>
        </w:rPr>
        <w:t xml:space="preserve">22. </w:t>
      </w:r>
      <w:r w:rsidR="009B225F" w:rsidRPr="001A1928">
        <w:rPr>
          <w:rFonts w:hAnsi="Times New Roman" w:cs="Times New Roman"/>
          <w:sz w:val="24"/>
          <w:szCs w:val="24"/>
        </w:rPr>
        <w:t>A. Ray, D. Sadhukhan, G.M. Rosair, C.J. Gomez-Garcia, S. Mitra</w:t>
      </w:r>
      <w:r w:rsidRPr="001A1928">
        <w:rPr>
          <w:rFonts w:hAnsi="Times New Roman" w:cs="Times New Roman"/>
          <w:sz w:val="24"/>
          <w:szCs w:val="24"/>
        </w:rPr>
        <w:t>,</w:t>
      </w:r>
      <w:r w:rsidR="009B225F" w:rsidRPr="001A1928">
        <w:rPr>
          <w:rFonts w:hAnsi="Times New Roman" w:cs="Times New Roman"/>
          <w:sz w:val="24"/>
          <w:szCs w:val="24"/>
        </w:rPr>
        <w:t xml:space="preserve"> </w:t>
      </w:r>
      <w:r w:rsidR="009B225F" w:rsidRPr="004B0582">
        <w:rPr>
          <w:rFonts w:hAnsi="Times New Roman" w:cs="Times New Roman"/>
          <w:i/>
          <w:sz w:val="24"/>
          <w:szCs w:val="24"/>
        </w:rPr>
        <w:t>Polyhedron</w:t>
      </w:r>
      <w:r w:rsidR="009B225F" w:rsidRPr="001A1928">
        <w:rPr>
          <w:rFonts w:hAnsi="Times New Roman" w:cs="Times New Roman"/>
          <w:sz w:val="24"/>
          <w:szCs w:val="24"/>
        </w:rPr>
        <w:t xml:space="preserve"> </w:t>
      </w:r>
      <w:r w:rsidR="009B225F" w:rsidRPr="004B0582">
        <w:rPr>
          <w:rFonts w:hAnsi="Times New Roman" w:cs="Times New Roman"/>
          <w:b/>
          <w:sz w:val="24"/>
          <w:szCs w:val="24"/>
        </w:rPr>
        <w:t>2009</w:t>
      </w:r>
      <w:r w:rsidR="009B225F" w:rsidRPr="001A1928">
        <w:rPr>
          <w:rFonts w:hAnsi="Times New Roman" w:cs="Times New Roman"/>
          <w:sz w:val="24"/>
          <w:szCs w:val="24"/>
        </w:rPr>
        <w:t xml:space="preserve">, </w:t>
      </w:r>
      <w:r w:rsidR="009B225F" w:rsidRPr="004B0582">
        <w:rPr>
          <w:rFonts w:hAnsi="Times New Roman" w:cs="Times New Roman"/>
          <w:i/>
          <w:sz w:val="24"/>
          <w:szCs w:val="24"/>
        </w:rPr>
        <w:t>28</w:t>
      </w:r>
      <w:r w:rsidR="009B225F" w:rsidRPr="001A1928">
        <w:rPr>
          <w:rFonts w:hAnsi="Times New Roman" w:cs="Times New Roman"/>
          <w:sz w:val="24"/>
          <w:szCs w:val="24"/>
        </w:rPr>
        <w:t xml:space="preserve">, 3542-3550. </w:t>
      </w:r>
    </w:p>
    <w:p w:rsidR="008F6394" w:rsidRPr="001A1928" w:rsidRDefault="008F6394" w:rsidP="001A1928">
      <w:pPr>
        <w:adjustRightInd w:val="0"/>
        <w:snapToGrid w:val="0"/>
        <w:spacing w:line="360" w:lineRule="auto"/>
        <w:rPr>
          <w:rFonts w:hAnsi="Times New Roman" w:cs="Times New Roman"/>
          <w:sz w:val="24"/>
          <w:szCs w:val="24"/>
        </w:rPr>
      </w:pPr>
    </w:p>
    <w:p w:rsidR="005E15C1" w:rsidRPr="001A1928" w:rsidRDefault="005E15C1" w:rsidP="001A1928">
      <w:pPr>
        <w:adjustRightInd w:val="0"/>
        <w:snapToGrid w:val="0"/>
        <w:spacing w:line="360" w:lineRule="auto"/>
        <w:rPr>
          <w:rFonts w:hAnsi="Times New Roman" w:cs="Times New Roman"/>
          <w:sz w:val="24"/>
          <w:szCs w:val="24"/>
        </w:rPr>
      </w:pPr>
    </w:p>
    <w:p w:rsidR="006E591D" w:rsidRPr="00BD7CBA" w:rsidRDefault="006E591D" w:rsidP="001A1928">
      <w:pPr>
        <w:adjustRightInd w:val="0"/>
        <w:snapToGrid w:val="0"/>
        <w:spacing w:line="360" w:lineRule="auto"/>
        <w:rPr>
          <w:rFonts w:hAnsi="Times New Roman" w:cs="Times New Roman"/>
          <w:sz w:val="24"/>
          <w:szCs w:val="24"/>
        </w:rPr>
      </w:pPr>
    </w:p>
    <w:sectPr w:rsidR="006E591D" w:rsidRPr="00BD7CBA" w:rsidSect="001A1928">
      <w:headerReference w:type="default" r:id="rId15"/>
      <w:footerReference w:type="default" r:id="rId16"/>
      <w:pgSz w:w="11906" w:h="16838"/>
      <w:pgMar w:top="1440" w:right="1800" w:bottom="1440" w:left="1800" w:header="851" w:footer="992" w:gutter="0"/>
      <w:lnNumType w:countBy="1" w:restart="continuous"/>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02A" w:rsidRDefault="003F102A">
      <w:r>
        <w:separator/>
      </w:r>
    </w:p>
  </w:endnote>
  <w:endnote w:type="continuationSeparator" w:id="1">
    <w:p w:rsidR="003F102A" w:rsidRDefault="003F10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08C" w:rsidRDefault="002A6928">
    <w:pPr>
      <w:framePr w:wrap="around" w:vAnchor="text" w:hAnchor="margin" w:xAlign="center" w:y="1"/>
      <w:tabs>
        <w:tab w:val="center" w:pos="4153"/>
        <w:tab w:val="right" w:pos="8306"/>
      </w:tabs>
      <w:snapToGrid w:val="0"/>
      <w:jc w:val="left"/>
      <w:textAlignment w:val="baseline"/>
      <w:rPr>
        <w:rFonts w:hAnsi="Times New Roman"/>
        <w:sz w:val="18"/>
      </w:rPr>
    </w:pPr>
    <w:r>
      <w:rPr>
        <w:rFonts w:hAnsi="Times New Roman"/>
        <w:sz w:val="18"/>
      </w:rPr>
      <w:fldChar w:fldCharType="begin"/>
    </w:r>
    <w:r w:rsidR="00FB108C">
      <w:rPr>
        <w:rFonts w:hAnsi="Times New Roman"/>
        <w:sz w:val="18"/>
      </w:rPr>
      <w:instrText>PAGE</w:instrText>
    </w:r>
    <w:r>
      <w:rPr>
        <w:rFonts w:hAnsi="Times New Roman"/>
        <w:sz w:val="18"/>
      </w:rPr>
      <w:fldChar w:fldCharType="separate"/>
    </w:r>
    <w:r w:rsidR="00BD7CBA">
      <w:rPr>
        <w:rFonts w:hAnsi="Times New Roman"/>
        <w:noProof/>
        <w:sz w:val="18"/>
      </w:rPr>
      <w:t>14</w:t>
    </w:r>
    <w:r>
      <w:rPr>
        <w:rFonts w:hAnsi="Times New Roman"/>
        <w:sz w:val="18"/>
      </w:rPr>
      <w:fldChar w:fldCharType="end"/>
    </w:r>
  </w:p>
  <w:p w:rsidR="00FB108C" w:rsidRDefault="00FB108C">
    <w:pPr>
      <w:tabs>
        <w:tab w:val="center" w:pos="4153"/>
        <w:tab w:val="right" w:pos="8306"/>
      </w:tabs>
      <w:snapToGrid w:val="0"/>
      <w:jc w:val="left"/>
      <w:rPr>
        <w:rFonts w:hAnsi="Times New Roman"/>
        <w:sz w:val="18"/>
      </w:rPr>
    </w:pPr>
    <w:r>
      <w:rPr>
        <w:rFonts w:hAnsi="Times New Roman" w:hint="eastAsia"/>
        <w:sz w:val="18"/>
      </w:rPr>
      <w:t xml:space="preserve">                                            -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02A" w:rsidRDefault="003F102A">
      <w:r>
        <w:separator/>
      </w:r>
    </w:p>
  </w:footnote>
  <w:footnote w:type="continuationSeparator" w:id="1">
    <w:p w:rsidR="003F102A" w:rsidRDefault="003F102A">
      <w:r>
        <w:continuationSeparator/>
      </w:r>
    </w:p>
  </w:footnote>
  <w:footnote w:id="2">
    <w:p w:rsidR="00FB108C" w:rsidRDefault="00FB108C">
      <w:pPr>
        <w:snapToGrid w:val="0"/>
        <w:jc w:val="left"/>
        <w:rPr>
          <w:rFonts w:hAnsi="Times New Roman"/>
          <w:sz w:val="18"/>
        </w:rPr>
      </w:pPr>
      <w:r w:rsidRPr="008F74A0">
        <w:rPr>
          <w:rStyle w:val="ab"/>
        </w:rPr>
        <w:sym w:font="Symbol" w:char="F02A"/>
      </w:r>
      <w:r>
        <w:rPr>
          <w:sz w:val="18"/>
        </w:rPr>
        <w:t xml:space="preserve"> </w:t>
      </w:r>
      <w:r>
        <w:rPr>
          <w:rFonts w:ascii="Symbol" w:eastAsia="Symbol" w:hAnsi="Symbol"/>
          <w:sz w:val="18"/>
          <w:vertAlign w:val="superscript"/>
        </w:rPr>
        <w:t></w:t>
      </w:r>
      <w:r>
        <w:rPr>
          <w:rFonts w:ascii="Symbol" w:eastAsia="Symbol" w:hAnsi="Symbol"/>
          <w:sz w:val="18"/>
          <w:vertAlign w:val="superscript"/>
        </w:rPr>
        <w:t></w:t>
      </w:r>
      <w:r>
        <w:rPr>
          <w:rFonts w:ascii="Symbol" w:eastAsia="Symbol" w:hAnsi="Symbol"/>
          <w:sz w:val="18"/>
          <w:vertAlign w:val="superscript"/>
        </w:rPr>
        <w:t></w:t>
      </w:r>
      <w:r>
        <w:rPr>
          <w:rFonts w:ascii="Symbol" w:eastAsia="Symbol" w:hAnsi="Symbol"/>
          <w:sz w:val="18"/>
          <w:vertAlign w:val="superscript"/>
        </w:rPr>
        <w:t></w:t>
      </w:r>
      <w:r>
        <w:rPr>
          <w:rFonts w:ascii="Symbol" w:eastAsia="Symbol" w:hAnsi="Symbol"/>
          <w:sz w:val="18"/>
          <w:vertAlign w:val="superscript"/>
        </w:rPr>
        <w:t></w:t>
      </w:r>
      <w:r>
        <w:rPr>
          <w:rFonts w:hAnsi="Times New Roman"/>
          <w:sz w:val="18"/>
        </w:rPr>
        <w:t xml:space="preserve"> </w:t>
      </w:r>
      <w:r>
        <w:rPr>
          <w:rFonts w:hAnsi="Times New Roman" w:hint="eastAsia"/>
          <w:sz w:val="18"/>
        </w:rPr>
        <w:t xml:space="preserve">Corresponding author. Zhonglu You, Department of Chemistry and Chemical Engineering, Liaoning Normal University, Dalian 116029, P. R. China. </w:t>
      </w:r>
      <w:r>
        <w:rPr>
          <w:rFonts w:hAnsi="Times New Roman"/>
          <w:sz w:val="18"/>
        </w:rPr>
        <w:t>Tel.: +8641182156</w:t>
      </w:r>
      <w:r>
        <w:rPr>
          <w:rFonts w:hAnsi="Times New Roman" w:hint="eastAsia"/>
          <w:sz w:val="18"/>
        </w:rPr>
        <w:t>989</w:t>
      </w:r>
      <w:r>
        <w:rPr>
          <w:rFonts w:hAnsi="Times New Roman"/>
          <w:sz w:val="18"/>
        </w:rPr>
        <w:t>.</w:t>
      </w:r>
      <w:r>
        <w:rPr>
          <w:rFonts w:hAnsi="Times New Roman" w:hint="eastAsia"/>
          <w:sz w:val="18"/>
        </w:rPr>
        <w:t xml:space="preserve"> E-mail address: youzhonglu@126.com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08C" w:rsidRDefault="00FB108C">
    <w:pPr>
      <w:tabs>
        <w:tab w:val="center" w:pos="4153"/>
        <w:tab w:val="right" w:pos="8306"/>
      </w:tabs>
      <w:snapToGrid w:val="0"/>
      <w:jc w:val="center"/>
      <w:rPr>
        <w:rFonts w:hAnsi="Times New Roman"/>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11B61"/>
    <w:multiLevelType w:val="hybridMultilevel"/>
    <w:tmpl w:val="2A8A466E"/>
    <w:lvl w:ilvl="0" w:tplc="B1F8F1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8D46694"/>
    <w:multiLevelType w:val="hybridMultilevel"/>
    <w:tmpl w:val="5514595C"/>
    <w:lvl w:ilvl="0" w:tplc="5666DC6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C887FE4"/>
    <w:multiLevelType w:val="hybridMultilevel"/>
    <w:tmpl w:val="55E488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C946295"/>
    <w:multiLevelType w:val="multilevel"/>
    <w:tmpl w:val="5C946295"/>
    <w:lvl w:ilvl="0">
      <w:start w:val="1"/>
      <w:numFmt w:val="decimal"/>
      <w:lvlText w:val="%1."/>
      <w:lvlJc w:val="left"/>
      <w:pPr>
        <w:ind w:left="-1440" w:hanging="360"/>
      </w:pPr>
      <w:rPr>
        <w:rFonts w:hint="default"/>
        <w:w w:val="100"/>
      </w:rPr>
    </w:lvl>
    <w:lvl w:ilvl="1">
      <w:start w:val="1"/>
      <w:numFmt w:val="lowerLetter"/>
      <w:lvlText w:val="%2)"/>
      <w:lvlJc w:val="left"/>
      <w:pPr>
        <w:ind w:left="840" w:hanging="420"/>
      </w:pPr>
      <w:rPr>
        <w:rFonts w:hint="default"/>
        <w:w w:val="100"/>
      </w:rPr>
    </w:lvl>
    <w:lvl w:ilvl="2">
      <w:start w:val="1"/>
      <w:numFmt w:val="lowerRoman"/>
      <w:lvlText w:val="%3."/>
      <w:lvlJc w:val="right"/>
      <w:pPr>
        <w:ind w:left="1260" w:hanging="420"/>
      </w:pPr>
      <w:rPr>
        <w:rFonts w:hint="default"/>
        <w:w w:val="100"/>
      </w:rPr>
    </w:lvl>
    <w:lvl w:ilvl="3">
      <w:start w:val="1"/>
      <w:numFmt w:val="decimal"/>
      <w:lvlText w:val="%4."/>
      <w:lvlJc w:val="left"/>
      <w:pPr>
        <w:ind w:left="1680" w:hanging="420"/>
      </w:pPr>
      <w:rPr>
        <w:rFonts w:hint="default"/>
        <w:w w:val="100"/>
      </w:rPr>
    </w:lvl>
    <w:lvl w:ilvl="4">
      <w:start w:val="1"/>
      <w:numFmt w:val="lowerLetter"/>
      <w:lvlText w:val="%5)"/>
      <w:lvlJc w:val="left"/>
      <w:pPr>
        <w:ind w:left="2100" w:hanging="420"/>
      </w:pPr>
      <w:rPr>
        <w:rFonts w:hint="default"/>
        <w:w w:val="100"/>
      </w:rPr>
    </w:lvl>
    <w:lvl w:ilvl="5">
      <w:start w:val="1"/>
      <w:numFmt w:val="lowerRoman"/>
      <w:lvlText w:val="%6."/>
      <w:lvlJc w:val="right"/>
      <w:pPr>
        <w:ind w:left="2520" w:hanging="420"/>
      </w:pPr>
      <w:rPr>
        <w:rFonts w:hint="default"/>
        <w:w w:val="100"/>
      </w:rPr>
    </w:lvl>
    <w:lvl w:ilvl="6">
      <w:start w:val="1"/>
      <w:numFmt w:val="decimal"/>
      <w:lvlText w:val="%7."/>
      <w:lvlJc w:val="left"/>
      <w:pPr>
        <w:ind w:left="2940" w:hanging="420"/>
      </w:pPr>
      <w:rPr>
        <w:rFonts w:hint="default"/>
        <w:w w:val="100"/>
      </w:rPr>
    </w:lvl>
    <w:lvl w:ilvl="7">
      <w:start w:val="1"/>
      <w:numFmt w:val="lowerLetter"/>
      <w:lvlText w:val="%8)"/>
      <w:lvlJc w:val="left"/>
      <w:pPr>
        <w:ind w:left="3360" w:hanging="420"/>
      </w:pPr>
      <w:rPr>
        <w:rFonts w:hint="default"/>
        <w:w w:val="100"/>
      </w:rPr>
    </w:lvl>
    <w:lvl w:ilvl="8">
      <w:start w:val="1"/>
      <w:numFmt w:val="lowerRoman"/>
      <w:lvlText w:val="%9."/>
      <w:lvlJc w:val="right"/>
      <w:pPr>
        <w:ind w:left="3780" w:hanging="420"/>
      </w:pPr>
      <w:rPr>
        <w:rFonts w:hint="default"/>
        <w:w w:val="100"/>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stylePaneFormatFilter w:val="3F01"/>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14894"/>
    <w:rsid w:val="00002170"/>
    <w:rsid w:val="0001007F"/>
    <w:rsid w:val="000203E5"/>
    <w:rsid w:val="00025C51"/>
    <w:rsid w:val="00032B29"/>
    <w:rsid w:val="0004113C"/>
    <w:rsid w:val="000416A4"/>
    <w:rsid w:val="00044442"/>
    <w:rsid w:val="00046698"/>
    <w:rsid w:val="00050544"/>
    <w:rsid w:val="0005608A"/>
    <w:rsid w:val="00057A88"/>
    <w:rsid w:val="00060756"/>
    <w:rsid w:val="00077918"/>
    <w:rsid w:val="00080866"/>
    <w:rsid w:val="0008440B"/>
    <w:rsid w:val="00084FBB"/>
    <w:rsid w:val="00085D46"/>
    <w:rsid w:val="000901AC"/>
    <w:rsid w:val="00090807"/>
    <w:rsid w:val="0009083C"/>
    <w:rsid w:val="00091113"/>
    <w:rsid w:val="00094A99"/>
    <w:rsid w:val="00094D9F"/>
    <w:rsid w:val="000A09B4"/>
    <w:rsid w:val="000A0D78"/>
    <w:rsid w:val="000A4081"/>
    <w:rsid w:val="000A6C3B"/>
    <w:rsid w:val="000A79A9"/>
    <w:rsid w:val="000B35F8"/>
    <w:rsid w:val="000B3FF6"/>
    <w:rsid w:val="000B5B97"/>
    <w:rsid w:val="000C78FF"/>
    <w:rsid w:val="000D1C8B"/>
    <w:rsid w:val="000E0B60"/>
    <w:rsid w:val="000E422F"/>
    <w:rsid w:val="000E6471"/>
    <w:rsid w:val="000F67EA"/>
    <w:rsid w:val="000F7B8D"/>
    <w:rsid w:val="001045B5"/>
    <w:rsid w:val="00110889"/>
    <w:rsid w:val="0011325A"/>
    <w:rsid w:val="00113B3A"/>
    <w:rsid w:val="00113F6D"/>
    <w:rsid w:val="00114D7E"/>
    <w:rsid w:val="00115303"/>
    <w:rsid w:val="00115B99"/>
    <w:rsid w:val="0011634C"/>
    <w:rsid w:val="00122A15"/>
    <w:rsid w:val="00126F06"/>
    <w:rsid w:val="00127295"/>
    <w:rsid w:val="0012780F"/>
    <w:rsid w:val="0013015D"/>
    <w:rsid w:val="00130164"/>
    <w:rsid w:val="001323B8"/>
    <w:rsid w:val="0013517B"/>
    <w:rsid w:val="00135F4A"/>
    <w:rsid w:val="00143072"/>
    <w:rsid w:val="00151701"/>
    <w:rsid w:val="00151C22"/>
    <w:rsid w:val="001521EF"/>
    <w:rsid w:val="00153A8A"/>
    <w:rsid w:val="00153C01"/>
    <w:rsid w:val="00154143"/>
    <w:rsid w:val="00155973"/>
    <w:rsid w:val="00160EE9"/>
    <w:rsid w:val="001613E7"/>
    <w:rsid w:val="001618B5"/>
    <w:rsid w:val="00163E52"/>
    <w:rsid w:val="00164286"/>
    <w:rsid w:val="001642FF"/>
    <w:rsid w:val="001650AC"/>
    <w:rsid w:val="001703C8"/>
    <w:rsid w:val="00171B51"/>
    <w:rsid w:val="00172768"/>
    <w:rsid w:val="001729D3"/>
    <w:rsid w:val="0018094F"/>
    <w:rsid w:val="00182173"/>
    <w:rsid w:val="00182592"/>
    <w:rsid w:val="00184662"/>
    <w:rsid w:val="001876F1"/>
    <w:rsid w:val="00192DE3"/>
    <w:rsid w:val="0019371F"/>
    <w:rsid w:val="001A0275"/>
    <w:rsid w:val="001A1409"/>
    <w:rsid w:val="001A1928"/>
    <w:rsid w:val="001A47B3"/>
    <w:rsid w:val="001A68D7"/>
    <w:rsid w:val="001B0804"/>
    <w:rsid w:val="001B249C"/>
    <w:rsid w:val="001B3DF4"/>
    <w:rsid w:val="001B43CC"/>
    <w:rsid w:val="001B5A14"/>
    <w:rsid w:val="001B5D46"/>
    <w:rsid w:val="001C039B"/>
    <w:rsid w:val="001C0631"/>
    <w:rsid w:val="001C107C"/>
    <w:rsid w:val="001C45B2"/>
    <w:rsid w:val="001D1063"/>
    <w:rsid w:val="001D2EBF"/>
    <w:rsid w:val="001D4D8D"/>
    <w:rsid w:val="001E0406"/>
    <w:rsid w:val="001E0DCE"/>
    <w:rsid w:val="001E13F6"/>
    <w:rsid w:val="001E5199"/>
    <w:rsid w:val="001E673C"/>
    <w:rsid w:val="001E7932"/>
    <w:rsid w:val="001F27A1"/>
    <w:rsid w:val="001F510E"/>
    <w:rsid w:val="00207D65"/>
    <w:rsid w:val="00207E08"/>
    <w:rsid w:val="00210811"/>
    <w:rsid w:val="0021296B"/>
    <w:rsid w:val="00215529"/>
    <w:rsid w:val="00216D5A"/>
    <w:rsid w:val="0022657A"/>
    <w:rsid w:val="0023446C"/>
    <w:rsid w:val="00237B57"/>
    <w:rsid w:val="00247CBF"/>
    <w:rsid w:val="002502F9"/>
    <w:rsid w:val="0025043B"/>
    <w:rsid w:val="0025753F"/>
    <w:rsid w:val="002606D0"/>
    <w:rsid w:val="00262329"/>
    <w:rsid w:val="00262429"/>
    <w:rsid w:val="00262512"/>
    <w:rsid w:val="002666B5"/>
    <w:rsid w:val="002671C5"/>
    <w:rsid w:val="00267EF0"/>
    <w:rsid w:val="00270F8A"/>
    <w:rsid w:val="002755EE"/>
    <w:rsid w:val="00275B0E"/>
    <w:rsid w:val="00280CEA"/>
    <w:rsid w:val="00284CE4"/>
    <w:rsid w:val="00285A73"/>
    <w:rsid w:val="002901A4"/>
    <w:rsid w:val="00293568"/>
    <w:rsid w:val="00297B19"/>
    <w:rsid w:val="002A0323"/>
    <w:rsid w:val="002A439F"/>
    <w:rsid w:val="002A6928"/>
    <w:rsid w:val="002B5C58"/>
    <w:rsid w:val="002B63A2"/>
    <w:rsid w:val="002C2C0C"/>
    <w:rsid w:val="002C2EF5"/>
    <w:rsid w:val="002D1410"/>
    <w:rsid w:val="002D1FA3"/>
    <w:rsid w:val="002D2E83"/>
    <w:rsid w:val="002D5308"/>
    <w:rsid w:val="002D5E3B"/>
    <w:rsid w:val="002D696C"/>
    <w:rsid w:val="002D723B"/>
    <w:rsid w:val="002D784A"/>
    <w:rsid w:val="002E0BAC"/>
    <w:rsid w:val="002E30F2"/>
    <w:rsid w:val="002E56D0"/>
    <w:rsid w:val="002E76AF"/>
    <w:rsid w:val="002F1447"/>
    <w:rsid w:val="002F7536"/>
    <w:rsid w:val="003021BD"/>
    <w:rsid w:val="00302686"/>
    <w:rsid w:val="003058EB"/>
    <w:rsid w:val="0030699B"/>
    <w:rsid w:val="00312129"/>
    <w:rsid w:val="00312FAC"/>
    <w:rsid w:val="00315B52"/>
    <w:rsid w:val="00315C5F"/>
    <w:rsid w:val="00315E24"/>
    <w:rsid w:val="003249CB"/>
    <w:rsid w:val="003276BA"/>
    <w:rsid w:val="003276DF"/>
    <w:rsid w:val="00332B12"/>
    <w:rsid w:val="003334FF"/>
    <w:rsid w:val="003405AB"/>
    <w:rsid w:val="00340653"/>
    <w:rsid w:val="00340DEF"/>
    <w:rsid w:val="0034781D"/>
    <w:rsid w:val="00352D17"/>
    <w:rsid w:val="00353D56"/>
    <w:rsid w:val="003542F3"/>
    <w:rsid w:val="0035660E"/>
    <w:rsid w:val="00356AE2"/>
    <w:rsid w:val="003617DE"/>
    <w:rsid w:val="00363DC1"/>
    <w:rsid w:val="00363F59"/>
    <w:rsid w:val="00365C63"/>
    <w:rsid w:val="00365C69"/>
    <w:rsid w:val="00367429"/>
    <w:rsid w:val="00370CD0"/>
    <w:rsid w:val="00370ECE"/>
    <w:rsid w:val="00382056"/>
    <w:rsid w:val="0038290A"/>
    <w:rsid w:val="00390225"/>
    <w:rsid w:val="00394831"/>
    <w:rsid w:val="00395C6C"/>
    <w:rsid w:val="003972A9"/>
    <w:rsid w:val="003972C5"/>
    <w:rsid w:val="003A0CDC"/>
    <w:rsid w:val="003A2385"/>
    <w:rsid w:val="003A7E61"/>
    <w:rsid w:val="003B27DD"/>
    <w:rsid w:val="003B292F"/>
    <w:rsid w:val="003B6734"/>
    <w:rsid w:val="003C2D2A"/>
    <w:rsid w:val="003C599B"/>
    <w:rsid w:val="003C6964"/>
    <w:rsid w:val="003D0804"/>
    <w:rsid w:val="003D60D8"/>
    <w:rsid w:val="003E0F41"/>
    <w:rsid w:val="003F0DDF"/>
    <w:rsid w:val="003F102A"/>
    <w:rsid w:val="003F1988"/>
    <w:rsid w:val="003F2EF0"/>
    <w:rsid w:val="003F5A8A"/>
    <w:rsid w:val="003F7181"/>
    <w:rsid w:val="00400549"/>
    <w:rsid w:val="0040059F"/>
    <w:rsid w:val="00400B47"/>
    <w:rsid w:val="00402A8F"/>
    <w:rsid w:val="00405B10"/>
    <w:rsid w:val="00406B1C"/>
    <w:rsid w:val="004076E0"/>
    <w:rsid w:val="00407ED7"/>
    <w:rsid w:val="0041058B"/>
    <w:rsid w:val="004139CF"/>
    <w:rsid w:val="00414C3C"/>
    <w:rsid w:val="00416BF0"/>
    <w:rsid w:val="00416F3B"/>
    <w:rsid w:val="00420185"/>
    <w:rsid w:val="004212AB"/>
    <w:rsid w:val="0042142E"/>
    <w:rsid w:val="00421EFE"/>
    <w:rsid w:val="004233CC"/>
    <w:rsid w:val="0042619D"/>
    <w:rsid w:val="00433D98"/>
    <w:rsid w:val="00433EA8"/>
    <w:rsid w:val="004362B7"/>
    <w:rsid w:val="004436CB"/>
    <w:rsid w:val="00445C1A"/>
    <w:rsid w:val="00446ACE"/>
    <w:rsid w:val="00447D6E"/>
    <w:rsid w:val="0045006C"/>
    <w:rsid w:val="004544BC"/>
    <w:rsid w:val="00455193"/>
    <w:rsid w:val="004608EB"/>
    <w:rsid w:val="00461059"/>
    <w:rsid w:val="00461510"/>
    <w:rsid w:val="00463214"/>
    <w:rsid w:val="004704C5"/>
    <w:rsid w:val="0047243C"/>
    <w:rsid w:val="00472529"/>
    <w:rsid w:val="00473581"/>
    <w:rsid w:val="00475F08"/>
    <w:rsid w:val="00481AF6"/>
    <w:rsid w:val="0048488F"/>
    <w:rsid w:val="004917D0"/>
    <w:rsid w:val="00491D98"/>
    <w:rsid w:val="004943C7"/>
    <w:rsid w:val="00494AF3"/>
    <w:rsid w:val="004A1F27"/>
    <w:rsid w:val="004A2362"/>
    <w:rsid w:val="004A7CC1"/>
    <w:rsid w:val="004B0582"/>
    <w:rsid w:val="004B47B7"/>
    <w:rsid w:val="004B772C"/>
    <w:rsid w:val="004D2B16"/>
    <w:rsid w:val="004D6E5F"/>
    <w:rsid w:val="004D7476"/>
    <w:rsid w:val="004D7D58"/>
    <w:rsid w:val="004E04AE"/>
    <w:rsid w:val="004E6D46"/>
    <w:rsid w:val="004F0809"/>
    <w:rsid w:val="004F0B16"/>
    <w:rsid w:val="005053F9"/>
    <w:rsid w:val="005074E5"/>
    <w:rsid w:val="0051136D"/>
    <w:rsid w:val="0051453A"/>
    <w:rsid w:val="005232D0"/>
    <w:rsid w:val="00526D68"/>
    <w:rsid w:val="005278B6"/>
    <w:rsid w:val="00530C22"/>
    <w:rsid w:val="00530CBA"/>
    <w:rsid w:val="00531358"/>
    <w:rsid w:val="00531EF5"/>
    <w:rsid w:val="005339EF"/>
    <w:rsid w:val="005349AA"/>
    <w:rsid w:val="005356C3"/>
    <w:rsid w:val="0053659B"/>
    <w:rsid w:val="005410FD"/>
    <w:rsid w:val="00541983"/>
    <w:rsid w:val="00546677"/>
    <w:rsid w:val="00552612"/>
    <w:rsid w:val="00562C16"/>
    <w:rsid w:val="005634EB"/>
    <w:rsid w:val="005667C2"/>
    <w:rsid w:val="00570C3A"/>
    <w:rsid w:val="00572303"/>
    <w:rsid w:val="00577AB1"/>
    <w:rsid w:val="00577E2D"/>
    <w:rsid w:val="005824A4"/>
    <w:rsid w:val="0058369C"/>
    <w:rsid w:val="005839C9"/>
    <w:rsid w:val="00584540"/>
    <w:rsid w:val="00590F33"/>
    <w:rsid w:val="00593F6D"/>
    <w:rsid w:val="00596A54"/>
    <w:rsid w:val="0059740A"/>
    <w:rsid w:val="005A0810"/>
    <w:rsid w:val="005A2675"/>
    <w:rsid w:val="005A68C4"/>
    <w:rsid w:val="005B4353"/>
    <w:rsid w:val="005B4698"/>
    <w:rsid w:val="005B55DA"/>
    <w:rsid w:val="005B6203"/>
    <w:rsid w:val="005B65F3"/>
    <w:rsid w:val="005C3103"/>
    <w:rsid w:val="005C60CA"/>
    <w:rsid w:val="005C7036"/>
    <w:rsid w:val="005D093D"/>
    <w:rsid w:val="005D297F"/>
    <w:rsid w:val="005D7347"/>
    <w:rsid w:val="005D745E"/>
    <w:rsid w:val="005D7E90"/>
    <w:rsid w:val="005E15C1"/>
    <w:rsid w:val="005E475D"/>
    <w:rsid w:val="005E6B63"/>
    <w:rsid w:val="005F16F5"/>
    <w:rsid w:val="005F2B22"/>
    <w:rsid w:val="005F3109"/>
    <w:rsid w:val="005F3BAB"/>
    <w:rsid w:val="005F4B92"/>
    <w:rsid w:val="005F59C6"/>
    <w:rsid w:val="006118CB"/>
    <w:rsid w:val="0061449C"/>
    <w:rsid w:val="00614813"/>
    <w:rsid w:val="006157D1"/>
    <w:rsid w:val="0062055A"/>
    <w:rsid w:val="0062194B"/>
    <w:rsid w:val="00622AAE"/>
    <w:rsid w:val="00622AE4"/>
    <w:rsid w:val="00624DA3"/>
    <w:rsid w:val="0063127E"/>
    <w:rsid w:val="0063548C"/>
    <w:rsid w:val="0063799D"/>
    <w:rsid w:val="00641915"/>
    <w:rsid w:val="00643540"/>
    <w:rsid w:val="00646350"/>
    <w:rsid w:val="00647557"/>
    <w:rsid w:val="00657130"/>
    <w:rsid w:val="00662A99"/>
    <w:rsid w:val="006636E0"/>
    <w:rsid w:val="00664943"/>
    <w:rsid w:val="00664EDA"/>
    <w:rsid w:val="00672C36"/>
    <w:rsid w:val="00672E6F"/>
    <w:rsid w:val="0068007F"/>
    <w:rsid w:val="0068341C"/>
    <w:rsid w:val="00685E27"/>
    <w:rsid w:val="006906CF"/>
    <w:rsid w:val="006918AD"/>
    <w:rsid w:val="006920F1"/>
    <w:rsid w:val="006950D7"/>
    <w:rsid w:val="00695630"/>
    <w:rsid w:val="006A45E3"/>
    <w:rsid w:val="006A78F1"/>
    <w:rsid w:val="006B153D"/>
    <w:rsid w:val="006B3420"/>
    <w:rsid w:val="006B4BF1"/>
    <w:rsid w:val="006C20EA"/>
    <w:rsid w:val="006C361D"/>
    <w:rsid w:val="006C3EBE"/>
    <w:rsid w:val="006C4BCF"/>
    <w:rsid w:val="006D4CAF"/>
    <w:rsid w:val="006E18DB"/>
    <w:rsid w:val="006E591D"/>
    <w:rsid w:val="006F300C"/>
    <w:rsid w:val="006F589B"/>
    <w:rsid w:val="007017B8"/>
    <w:rsid w:val="0070230C"/>
    <w:rsid w:val="007132C3"/>
    <w:rsid w:val="007206C9"/>
    <w:rsid w:val="00722769"/>
    <w:rsid w:val="007262F7"/>
    <w:rsid w:val="007353F3"/>
    <w:rsid w:val="00740B8B"/>
    <w:rsid w:val="00742135"/>
    <w:rsid w:val="0074284B"/>
    <w:rsid w:val="00751517"/>
    <w:rsid w:val="00752F15"/>
    <w:rsid w:val="007539D2"/>
    <w:rsid w:val="00757934"/>
    <w:rsid w:val="0076589F"/>
    <w:rsid w:val="00765FB3"/>
    <w:rsid w:val="0076616E"/>
    <w:rsid w:val="00766C13"/>
    <w:rsid w:val="00770796"/>
    <w:rsid w:val="00771174"/>
    <w:rsid w:val="0077132F"/>
    <w:rsid w:val="007723F8"/>
    <w:rsid w:val="00773F48"/>
    <w:rsid w:val="0077552A"/>
    <w:rsid w:val="0077589A"/>
    <w:rsid w:val="00776919"/>
    <w:rsid w:val="0077692B"/>
    <w:rsid w:val="00780315"/>
    <w:rsid w:val="007815DE"/>
    <w:rsid w:val="00781BF8"/>
    <w:rsid w:val="00784C96"/>
    <w:rsid w:val="0079125C"/>
    <w:rsid w:val="0079209C"/>
    <w:rsid w:val="0079676D"/>
    <w:rsid w:val="007A16ED"/>
    <w:rsid w:val="007A3734"/>
    <w:rsid w:val="007A5C7F"/>
    <w:rsid w:val="007A7B45"/>
    <w:rsid w:val="007B2CD3"/>
    <w:rsid w:val="007B6147"/>
    <w:rsid w:val="007C0EE0"/>
    <w:rsid w:val="007C557C"/>
    <w:rsid w:val="007D0CFB"/>
    <w:rsid w:val="007D26B6"/>
    <w:rsid w:val="007D3CF2"/>
    <w:rsid w:val="007D4259"/>
    <w:rsid w:val="007D4F96"/>
    <w:rsid w:val="007D586A"/>
    <w:rsid w:val="007D59F7"/>
    <w:rsid w:val="007E091C"/>
    <w:rsid w:val="007F0B09"/>
    <w:rsid w:val="007F3AF0"/>
    <w:rsid w:val="0081181C"/>
    <w:rsid w:val="00813D35"/>
    <w:rsid w:val="0081440A"/>
    <w:rsid w:val="008145BC"/>
    <w:rsid w:val="00816530"/>
    <w:rsid w:val="00817463"/>
    <w:rsid w:val="00825165"/>
    <w:rsid w:val="00837C45"/>
    <w:rsid w:val="00842D2E"/>
    <w:rsid w:val="00843297"/>
    <w:rsid w:val="008453C3"/>
    <w:rsid w:val="00847AA3"/>
    <w:rsid w:val="00856084"/>
    <w:rsid w:val="008625CA"/>
    <w:rsid w:val="00863C92"/>
    <w:rsid w:val="00864CA0"/>
    <w:rsid w:val="00866AAA"/>
    <w:rsid w:val="00871AFE"/>
    <w:rsid w:val="00875769"/>
    <w:rsid w:val="00875DF0"/>
    <w:rsid w:val="008760FF"/>
    <w:rsid w:val="00880A6D"/>
    <w:rsid w:val="00885B69"/>
    <w:rsid w:val="00887113"/>
    <w:rsid w:val="008919A2"/>
    <w:rsid w:val="00892B74"/>
    <w:rsid w:val="00893073"/>
    <w:rsid w:val="008A15AE"/>
    <w:rsid w:val="008B47F7"/>
    <w:rsid w:val="008B6B67"/>
    <w:rsid w:val="008B7297"/>
    <w:rsid w:val="008C1BDF"/>
    <w:rsid w:val="008C4503"/>
    <w:rsid w:val="008C53CF"/>
    <w:rsid w:val="008D0520"/>
    <w:rsid w:val="008D3133"/>
    <w:rsid w:val="008D321A"/>
    <w:rsid w:val="008D4041"/>
    <w:rsid w:val="008D4BC5"/>
    <w:rsid w:val="008D6A3D"/>
    <w:rsid w:val="008E304C"/>
    <w:rsid w:val="008E49A9"/>
    <w:rsid w:val="008E4CC0"/>
    <w:rsid w:val="008F2E4F"/>
    <w:rsid w:val="008F2FC5"/>
    <w:rsid w:val="008F430E"/>
    <w:rsid w:val="008F4CED"/>
    <w:rsid w:val="008F6394"/>
    <w:rsid w:val="008F6476"/>
    <w:rsid w:val="008F74A0"/>
    <w:rsid w:val="009010B8"/>
    <w:rsid w:val="00902319"/>
    <w:rsid w:val="00905E30"/>
    <w:rsid w:val="00922E55"/>
    <w:rsid w:val="00932EC6"/>
    <w:rsid w:val="00935574"/>
    <w:rsid w:val="00936135"/>
    <w:rsid w:val="00936DEF"/>
    <w:rsid w:val="00937D88"/>
    <w:rsid w:val="00941266"/>
    <w:rsid w:val="00944993"/>
    <w:rsid w:val="00945F6E"/>
    <w:rsid w:val="00946479"/>
    <w:rsid w:val="00957A09"/>
    <w:rsid w:val="009611F3"/>
    <w:rsid w:val="00963893"/>
    <w:rsid w:val="00972B24"/>
    <w:rsid w:val="00973E60"/>
    <w:rsid w:val="009847FA"/>
    <w:rsid w:val="00985A7D"/>
    <w:rsid w:val="00995335"/>
    <w:rsid w:val="0099631F"/>
    <w:rsid w:val="009A0B8D"/>
    <w:rsid w:val="009A310A"/>
    <w:rsid w:val="009A3C82"/>
    <w:rsid w:val="009A45D0"/>
    <w:rsid w:val="009A697E"/>
    <w:rsid w:val="009B1B39"/>
    <w:rsid w:val="009B225F"/>
    <w:rsid w:val="009B48CE"/>
    <w:rsid w:val="009B5804"/>
    <w:rsid w:val="009C38D4"/>
    <w:rsid w:val="009C7371"/>
    <w:rsid w:val="009D17EE"/>
    <w:rsid w:val="009D208A"/>
    <w:rsid w:val="009D43A9"/>
    <w:rsid w:val="009D4C87"/>
    <w:rsid w:val="009D61CE"/>
    <w:rsid w:val="009E6FDA"/>
    <w:rsid w:val="009F09AF"/>
    <w:rsid w:val="009F45A0"/>
    <w:rsid w:val="009F4C9D"/>
    <w:rsid w:val="00A025C1"/>
    <w:rsid w:val="00A06490"/>
    <w:rsid w:val="00A1050F"/>
    <w:rsid w:val="00A1074B"/>
    <w:rsid w:val="00A1333F"/>
    <w:rsid w:val="00A14706"/>
    <w:rsid w:val="00A15AA0"/>
    <w:rsid w:val="00A16339"/>
    <w:rsid w:val="00A204FB"/>
    <w:rsid w:val="00A237D9"/>
    <w:rsid w:val="00A27A26"/>
    <w:rsid w:val="00A322FF"/>
    <w:rsid w:val="00A3277F"/>
    <w:rsid w:val="00A346AB"/>
    <w:rsid w:val="00A363B2"/>
    <w:rsid w:val="00A3775D"/>
    <w:rsid w:val="00A43FA4"/>
    <w:rsid w:val="00A455BC"/>
    <w:rsid w:val="00A4736F"/>
    <w:rsid w:val="00A5026F"/>
    <w:rsid w:val="00A52452"/>
    <w:rsid w:val="00A576F9"/>
    <w:rsid w:val="00A6121D"/>
    <w:rsid w:val="00A6134A"/>
    <w:rsid w:val="00A61519"/>
    <w:rsid w:val="00A62F73"/>
    <w:rsid w:val="00A63CD1"/>
    <w:rsid w:val="00A64560"/>
    <w:rsid w:val="00A654C5"/>
    <w:rsid w:val="00A67FBB"/>
    <w:rsid w:val="00A704EB"/>
    <w:rsid w:val="00A73DDD"/>
    <w:rsid w:val="00A74524"/>
    <w:rsid w:val="00A76C3D"/>
    <w:rsid w:val="00A81034"/>
    <w:rsid w:val="00A8426C"/>
    <w:rsid w:val="00A857BF"/>
    <w:rsid w:val="00A905BE"/>
    <w:rsid w:val="00A93EBF"/>
    <w:rsid w:val="00A948B1"/>
    <w:rsid w:val="00AA4CAA"/>
    <w:rsid w:val="00AA52A4"/>
    <w:rsid w:val="00AA5803"/>
    <w:rsid w:val="00AB1535"/>
    <w:rsid w:val="00AB1B9B"/>
    <w:rsid w:val="00AB1D1F"/>
    <w:rsid w:val="00AB35CF"/>
    <w:rsid w:val="00AB40E4"/>
    <w:rsid w:val="00AB4791"/>
    <w:rsid w:val="00AB5F2E"/>
    <w:rsid w:val="00AC0FDF"/>
    <w:rsid w:val="00AC18AD"/>
    <w:rsid w:val="00AC38BC"/>
    <w:rsid w:val="00AC452B"/>
    <w:rsid w:val="00AC4F99"/>
    <w:rsid w:val="00AD1B7D"/>
    <w:rsid w:val="00AD4915"/>
    <w:rsid w:val="00AD7757"/>
    <w:rsid w:val="00AE410D"/>
    <w:rsid w:val="00AE5A58"/>
    <w:rsid w:val="00AE6DBE"/>
    <w:rsid w:val="00AF4844"/>
    <w:rsid w:val="00AF59B3"/>
    <w:rsid w:val="00AF68D8"/>
    <w:rsid w:val="00B0405A"/>
    <w:rsid w:val="00B04689"/>
    <w:rsid w:val="00B055BB"/>
    <w:rsid w:val="00B137AB"/>
    <w:rsid w:val="00B13845"/>
    <w:rsid w:val="00B14221"/>
    <w:rsid w:val="00B15F6B"/>
    <w:rsid w:val="00B20789"/>
    <w:rsid w:val="00B224C5"/>
    <w:rsid w:val="00B23B79"/>
    <w:rsid w:val="00B275FD"/>
    <w:rsid w:val="00B348B2"/>
    <w:rsid w:val="00B3567A"/>
    <w:rsid w:val="00B35A50"/>
    <w:rsid w:val="00B45E40"/>
    <w:rsid w:val="00B45FFF"/>
    <w:rsid w:val="00B47B69"/>
    <w:rsid w:val="00B54A5F"/>
    <w:rsid w:val="00B55B17"/>
    <w:rsid w:val="00B5610C"/>
    <w:rsid w:val="00B578DD"/>
    <w:rsid w:val="00B60AEB"/>
    <w:rsid w:val="00B618D9"/>
    <w:rsid w:val="00B65E98"/>
    <w:rsid w:val="00B66ADD"/>
    <w:rsid w:val="00B7347A"/>
    <w:rsid w:val="00B75EB9"/>
    <w:rsid w:val="00B777F9"/>
    <w:rsid w:val="00B77C81"/>
    <w:rsid w:val="00B837DD"/>
    <w:rsid w:val="00B8394D"/>
    <w:rsid w:val="00B876CC"/>
    <w:rsid w:val="00B90C1B"/>
    <w:rsid w:val="00B915BE"/>
    <w:rsid w:val="00B92474"/>
    <w:rsid w:val="00B934F0"/>
    <w:rsid w:val="00B95F61"/>
    <w:rsid w:val="00BA2F88"/>
    <w:rsid w:val="00BA4084"/>
    <w:rsid w:val="00BA4DA3"/>
    <w:rsid w:val="00BB3EDA"/>
    <w:rsid w:val="00BC458B"/>
    <w:rsid w:val="00BC5B9A"/>
    <w:rsid w:val="00BD31C1"/>
    <w:rsid w:val="00BD5C53"/>
    <w:rsid w:val="00BD6408"/>
    <w:rsid w:val="00BD7AFF"/>
    <w:rsid w:val="00BD7CBA"/>
    <w:rsid w:val="00BE02AE"/>
    <w:rsid w:val="00BE1A4D"/>
    <w:rsid w:val="00BE4D59"/>
    <w:rsid w:val="00BE5E59"/>
    <w:rsid w:val="00BF52A1"/>
    <w:rsid w:val="00C02918"/>
    <w:rsid w:val="00C02ADE"/>
    <w:rsid w:val="00C046A9"/>
    <w:rsid w:val="00C07A4E"/>
    <w:rsid w:val="00C10A25"/>
    <w:rsid w:val="00C1664F"/>
    <w:rsid w:val="00C24887"/>
    <w:rsid w:val="00C24B95"/>
    <w:rsid w:val="00C32FDA"/>
    <w:rsid w:val="00C33A5C"/>
    <w:rsid w:val="00C33CF7"/>
    <w:rsid w:val="00C35415"/>
    <w:rsid w:val="00C43E8F"/>
    <w:rsid w:val="00C54DC3"/>
    <w:rsid w:val="00C6341D"/>
    <w:rsid w:val="00C64513"/>
    <w:rsid w:val="00C70180"/>
    <w:rsid w:val="00C70220"/>
    <w:rsid w:val="00C73BA0"/>
    <w:rsid w:val="00C7477D"/>
    <w:rsid w:val="00C76530"/>
    <w:rsid w:val="00C82B21"/>
    <w:rsid w:val="00C861F1"/>
    <w:rsid w:val="00C86F88"/>
    <w:rsid w:val="00C932EE"/>
    <w:rsid w:val="00C93D97"/>
    <w:rsid w:val="00C96DE4"/>
    <w:rsid w:val="00CA0C9B"/>
    <w:rsid w:val="00CA205B"/>
    <w:rsid w:val="00CA284D"/>
    <w:rsid w:val="00CA3473"/>
    <w:rsid w:val="00CB0345"/>
    <w:rsid w:val="00CB0B8F"/>
    <w:rsid w:val="00CB3842"/>
    <w:rsid w:val="00CC040F"/>
    <w:rsid w:val="00CC121B"/>
    <w:rsid w:val="00CC3F59"/>
    <w:rsid w:val="00CC7238"/>
    <w:rsid w:val="00CD0EF9"/>
    <w:rsid w:val="00CD4178"/>
    <w:rsid w:val="00CD5056"/>
    <w:rsid w:val="00CD53E6"/>
    <w:rsid w:val="00CD55D1"/>
    <w:rsid w:val="00CD73A0"/>
    <w:rsid w:val="00CE2E4D"/>
    <w:rsid w:val="00CE5D7A"/>
    <w:rsid w:val="00CF2459"/>
    <w:rsid w:val="00CF4699"/>
    <w:rsid w:val="00D019A1"/>
    <w:rsid w:val="00D02A8A"/>
    <w:rsid w:val="00D0664C"/>
    <w:rsid w:val="00D07DBD"/>
    <w:rsid w:val="00D101BB"/>
    <w:rsid w:val="00D117BA"/>
    <w:rsid w:val="00D1251D"/>
    <w:rsid w:val="00D144CB"/>
    <w:rsid w:val="00D14894"/>
    <w:rsid w:val="00D226BF"/>
    <w:rsid w:val="00D24E55"/>
    <w:rsid w:val="00D252C4"/>
    <w:rsid w:val="00D3117A"/>
    <w:rsid w:val="00D34355"/>
    <w:rsid w:val="00D35E7C"/>
    <w:rsid w:val="00D4020A"/>
    <w:rsid w:val="00D434BB"/>
    <w:rsid w:val="00D44990"/>
    <w:rsid w:val="00D5093C"/>
    <w:rsid w:val="00D509DC"/>
    <w:rsid w:val="00D51DF5"/>
    <w:rsid w:val="00D5285A"/>
    <w:rsid w:val="00D5477A"/>
    <w:rsid w:val="00D57E41"/>
    <w:rsid w:val="00D60985"/>
    <w:rsid w:val="00D60FA6"/>
    <w:rsid w:val="00D62A9C"/>
    <w:rsid w:val="00D65EA4"/>
    <w:rsid w:val="00D66BF3"/>
    <w:rsid w:val="00D738EC"/>
    <w:rsid w:val="00D7417F"/>
    <w:rsid w:val="00D804E6"/>
    <w:rsid w:val="00D80E2E"/>
    <w:rsid w:val="00D81874"/>
    <w:rsid w:val="00D8366D"/>
    <w:rsid w:val="00D83DB6"/>
    <w:rsid w:val="00D85D26"/>
    <w:rsid w:val="00D87BEC"/>
    <w:rsid w:val="00D9287C"/>
    <w:rsid w:val="00D97FD5"/>
    <w:rsid w:val="00DA3503"/>
    <w:rsid w:val="00DA5899"/>
    <w:rsid w:val="00DB7CAA"/>
    <w:rsid w:val="00DC058B"/>
    <w:rsid w:val="00DC1346"/>
    <w:rsid w:val="00DC1A45"/>
    <w:rsid w:val="00DD1C0F"/>
    <w:rsid w:val="00DD2C81"/>
    <w:rsid w:val="00DE332D"/>
    <w:rsid w:val="00DE4B44"/>
    <w:rsid w:val="00DE4BFD"/>
    <w:rsid w:val="00DE5AAE"/>
    <w:rsid w:val="00DE5D14"/>
    <w:rsid w:val="00DE67D6"/>
    <w:rsid w:val="00DF29CA"/>
    <w:rsid w:val="00DF581A"/>
    <w:rsid w:val="00DF747D"/>
    <w:rsid w:val="00E00701"/>
    <w:rsid w:val="00E0107C"/>
    <w:rsid w:val="00E031EE"/>
    <w:rsid w:val="00E05834"/>
    <w:rsid w:val="00E11027"/>
    <w:rsid w:val="00E11ECA"/>
    <w:rsid w:val="00E12B82"/>
    <w:rsid w:val="00E1451A"/>
    <w:rsid w:val="00E156B2"/>
    <w:rsid w:val="00E158FC"/>
    <w:rsid w:val="00E21AD2"/>
    <w:rsid w:val="00E24398"/>
    <w:rsid w:val="00E41FE9"/>
    <w:rsid w:val="00E423FA"/>
    <w:rsid w:val="00E4370E"/>
    <w:rsid w:val="00E445EE"/>
    <w:rsid w:val="00E45493"/>
    <w:rsid w:val="00E505FE"/>
    <w:rsid w:val="00E544D6"/>
    <w:rsid w:val="00E5688F"/>
    <w:rsid w:val="00E57D4D"/>
    <w:rsid w:val="00E66EBC"/>
    <w:rsid w:val="00E74219"/>
    <w:rsid w:val="00E75D13"/>
    <w:rsid w:val="00E8238B"/>
    <w:rsid w:val="00E84FC0"/>
    <w:rsid w:val="00E902B7"/>
    <w:rsid w:val="00E96F32"/>
    <w:rsid w:val="00EA2119"/>
    <w:rsid w:val="00EA2EB1"/>
    <w:rsid w:val="00EA3C8B"/>
    <w:rsid w:val="00EA5A01"/>
    <w:rsid w:val="00EA7F32"/>
    <w:rsid w:val="00EB3535"/>
    <w:rsid w:val="00EB58F3"/>
    <w:rsid w:val="00EC4293"/>
    <w:rsid w:val="00EC7B1D"/>
    <w:rsid w:val="00ED001A"/>
    <w:rsid w:val="00ED1C5A"/>
    <w:rsid w:val="00ED47F2"/>
    <w:rsid w:val="00ED4EE8"/>
    <w:rsid w:val="00ED550F"/>
    <w:rsid w:val="00ED6F8F"/>
    <w:rsid w:val="00EE03C8"/>
    <w:rsid w:val="00EE2E70"/>
    <w:rsid w:val="00EE49BF"/>
    <w:rsid w:val="00EF56A7"/>
    <w:rsid w:val="00F04F94"/>
    <w:rsid w:val="00F056BF"/>
    <w:rsid w:val="00F05D86"/>
    <w:rsid w:val="00F144D3"/>
    <w:rsid w:val="00F17139"/>
    <w:rsid w:val="00F2080F"/>
    <w:rsid w:val="00F2411F"/>
    <w:rsid w:val="00F30C51"/>
    <w:rsid w:val="00F31BFE"/>
    <w:rsid w:val="00F34FDF"/>
    <w:rsid w:val="00F4049A"/>
    <w:rsid w:val="00F421D5"/>
    <w:rsid w:val="00F42BA2"/>
    <w:rsid w:val="00F42BB5"/>
    <w:rsid w:val="00F44789"/>
    <w:rsid w:val="00F464EA"/>
    <w:rsid w:val="00F46A21"/>
    <w:rsid w:val="00F51AB0"/>
    <w:rsid w:val="00F52780"/>
    <w:rsid w:val="00F564F0"/>
    <w:rsid w:val="00F57FE7"/>
    <w:rsid w:val="00F6124B"/>
    <w:rsid w:val="00F64EA6"/>
    <w:rsid w:val="00F711B1"/>
    <w:rsid w:val="00F719D8"/>
    <w:rsid w:val="00F71D6C"/>
    <w:rsid w:val="00F72657"/>
    <w:rsid w:val="00F82073"/>
    <w:rsid w:val="00F83F06"/>
    <w:rsid w:val="00F84821"/>
    <w:rsid w:val="00F90A8D"/>
    <w:rsid w:val="00FA3049"/>
    <w:rsid w:val="00FB108C"/>
    <w:rsid w:val="00FB16C1"/>
    <w:rsid w:val="00FB3542"/>
    <w:rsid w:val="00FB3A1C"/>
    <w:rsid w:val="00FB4034"/>
    <w:rsid w:val="00FB4632"/>
    <w:rsid w:val="00FB783F"/>
    <w:rsid w:val="00FC0E2E"/>
    <w:rsid w:val="00FC185F"/>
    <w:rsid w:val="00FC2B46"/>
    <w:rsid w:val="00FC7299"/>
    <w:rsid w:val="00FD3E3B"/>
    <w:rsid w:val="00FD5D88"/>
    <w:rsid w:val="00FE070D"/>
    <w:rsid w:val="00FE25F1"/>
    <w:rsid w:val="00FE490A"/>
    <w:rsid w:val="00FE52CE"/>
    <w:rsid w:val="00FE5C74"/>
    <w:rsid w:val="00FE6EB3"/>
    <w:rsid w:val="00FE704A"/>
    <w:rsid w:val="00FE76AA"/>
    <w:rsid w:val="00FE7D9A"/>
    <w:rsid w:val="00FF36CA"/>
    <w:rsid w:val="00FF3BAB"/>
    <w:rsid w:val="00FF41C9"/>
    <w:rsid w:val="00FF4C19"/>
    <w:rsid w:val="00FF4C69"/>
    <w:rsid w:val="00FF5160"/>
    <w:rsid w:val="00FF575F"/>
    <w:rsid w:val="00FF5DDC"/>
    <w:rsid w:val="034F78C0"/>
    <w:rsid w:val="0DFE47FB"/>
    <w:rsid w:val="10DC4DB8"/>
    <w:rsid w:val="271B1A25"/>
    <w:rsid w:val="2BF25BEC"/>
    <w:rsid w:val="34A07209"/>
    <w:rsid w:val="4CEE7A5F"/>
    <w:rsid w:val="5A7A07E9"/>
    <w:rsid w:val="622D4D8B"/>
    <w:rsid w:val="6CF01F62"/>
    <w:rsid w:val="7BE87758"/>
    <w:rsid w:val="7DB559D5"/>
    <w:rsid w:val="7FAB1A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宋体" w:eastAsia="宋体" w:hAnsi="宋体" w:cs="宋体"/>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semiHidden="1" w:uiPriority="0"/>
    <w:lsdException w:name="annotation text" w:semiHidden="1"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lsdException w:name="endnote reference" w:semiHidden="1" w:uiPriority="0"/>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F82073"/>
    <w:pPr>
      <w:widowControl w:val="0"/>
      <w:jc w:val="both"/>
    </w:pPr>
    <w:rPr>
      <w:rFonts w:ascii="Times New Roman"/>
      <w:sz w:val="21"/>
    </w:rPr>
  </w:style>
  <w:style w:type="paragraph" w:styleId="1">
    <w:name w:val="heading 1"/>
    <w:basedOn w:val="a"/>
    <w:next w:val="a"/>
    <w:qFormat/>
    <w:rsid w:val="00F82073"/>
    <w:pPr>
      <w:spacing w:before="340" w:after="330" w:line="578" w:lineRule="auto"/>
      <w:outlineLvl w:val="0"/>
    </w:pPr>
    <w:rPr>
      <w:b/>
      <w:sz w:val="44"/>
    </w:rPr>
  </w:style>
  <w:style w:type="paragraph" w:styleId="2">
    <w:name w:val="heading 2"/>
    <w:basedOn w:val="a"/>
    <w:next w:val="a"/>
    <w:qFormat/>
    <w:rsid w:val="00F82073"/>
    <w:pPr>
      <w:widowControl/>
      <w:spacing w:line="480" w:lineRule="auto"/>
      <w:outlineLvl w:val="1"/>
    </w:pPr>
    <w:rPr>
      <w:i/>
      <w:sz w:val="24"/>
    </w:rPr>
  </w:style>
  <w:style w:type="paragraph" w:styleId="3">
    <w:name w:val="heading 3"/>
    <w:basedOn w:val="a"/>
    <w:next w:val="a"/>
    <w:qFormat/>
    <w:rsid w:val="00F82073"/>
    <w:pPr>
      <w:spacing w:before="260" w:after="260" w:line="416" w:lineRule="auto"/>
      <w:outlineLvl w:val="2"/>
    </w:pPr>
    <w:rPr>
      <w:b/>
      <w:sz w:val="32"/>
    </w:rPr>
  </w:style>
  <w:style w:type="paragraph" w:styleId="4">
    <w:name w:val="heading 4"/>
    <w:basedOn w:val="a"/>
    <w:next w:val="a"/>
    <w:qFormat/>
    <w:rsid w:val="00F82073"/>
    <w:pPr>
      <w:spacing w:line="360" w:lineRule="auto"/>
      <w:outlineLvl w:val="3"/>
    </w:pPr>
    <w:rPr>
      <w:i/>
    </w:rPr>
  </w:style>
  <w:style w:type="paragraph" w:styleId="5">
    <w:name w:val="heading 5"/>
    <w:basedOn w:val="a"/>
    <w:next w:val="a"/>
    <w:qFormat/>
    <w:rsid w:val="00F82073"/>
    <w:pPr>
      <w:outlineLvl w:val="4"/>
    </w:pPr>
    <w:rPr>
      <w:i/>
      <w:u w:val="single"/>
    </w:rPr>
  </w:style>
  <w:style w:type="paragraph" w:styleId="6">
    <w:name w:val="heading 6"/>
    <w:basedOn w:val="a"/>
    <w:next w:val="a"/>
    <w:qFormat/>
    <w:rsid w:val="00F82073"/>
    <w:pPr>
      <w:autoSpaceDE w:val="0"/>
      <w:autoSpaceDN w:val="0"/>
      <w:spacing w:line="360" w:lineRule="auto"/>
      <w:outlineLvl w:val="5"/>
    </w:pPr>
    <w:rPr>
      <w:b/>
      <w:sz w:val="24"/>
    </w:rPr>
  </w:style>
  <w:style w:type="paragraph" w:styleId="7">
    <w:name w:val="heading 7"/>
    <w:basedOn w:val="a"/>
    <w:next w:val="a"/>
    <w:qFormat/>
    <w:rsid w:val="00F82073"/>
    <w:pPr>
      <w:autoSpaceDE w:val="0"/>
      <w:autoSpaceDN w:val="0"/>
      <w:spacing w:line="360" w:lineRule="auto"/>
      <w:outlineLvl w:val="6"/>
    </w:pPr>
    <w:rPr>
      <w:b/>
      <w:color w:val="000000"/>
      <w:sz w:val="24"/>
    </w:rPr>
  </w:style>
  <w:style w:type="paragraph" w:styleId="8">
    <w:name w:val="heading 8"/>
    <w:next w:val="a"/>
    <w:qFormat/>
    <w:rsid w:val="00F82073"/>
    <w:pPr>
      <w:wordWrap w:val="0"/>
      <w:spacing w:after="160"/>
      <w:ind w:left="2400" w:hanging="400"/>
      <w:jc w:val="both"/>
      <w:outlineLvl w:val="7"/>
    </w:pPr>
    <w:rPr>
      <w:sz w:val="21"/>
    </w:rPr>
  </w:style>
  <w:style w:type="paragraph" w:styleId="9">
    <w:name w:val="heading 9"/>
    <w:next w:val="a"/>
    <w:qFormat/>
    <w:rsid w:val="00F82073"/>
    <w:pPr>
      <w:wordWrap w:val="0"/>
      <w:spacing w:after="160"/>
      <w:ind w:left="2600" w:hanging="400"/>
      <w:jc w:val="both"/>
      <w:outlineLvl w:val="8"/>
    </w:pPr>
    <w:rPr>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不明显强调1"/>
    <w:rsid w:val="00F82073"/>
    <w:rPr>
      <w:i/>
      <w:vanish w:val="0"/>
      <w:sz w:val="20"/>
    </w:rPr>
  </w:style>
  <w:style w:type="character" w:styleId="a3">
    <w:name w:val="Strong"/>
    <w:qFormat/>
    <w:rsid w:val="00F82073"/>
    <w:rPr>
      <w:b/>
      <w:vanish w:val="0"/>
      <w:sz w:val="20"/>
    </w:rPr>
  </w:style>
  <w:style w:type="character" w:customStyle="1" w:styleId="11">
    <w:name w:val="明显参考1"/>
    <w:rsid w:val="00F82073"/>
    <w:rPr>
      <w:b/>
      <w:vanish w:val="0"/>
      <w:sz w:val="20"/>
    </w:rPr>
  </w:style>
  <w:style w:type="character" w:styleId="a4">
    <w:name w:val="page number"/>
    <w:basedOn w:val="a0"/>
    <w:rsid w:val="00F82073"/>
    <w:rPr>
      <w:vanish w:val="0"/>
      <w:sz w:val="20"/>
    </w:rPr>
  </w:style>
  <w:style w:type="character" w:styleId="a5">
    <w:name w:val="endnote reference"/>
    <w:basedOn w:val="a0"/>
    <w:semiHidden/>
    <w:rsid w:val="00F82073"/>
    <w:rPr>
      <w:vanish w:val="0"/>
      <w:sz w:val="20"/>
      <w:vertAlign w:val="superscript"/>
    </w:rPr>
  </w:style>
  <w:style w:type="character" w:customStyle="1" w:styleId="12">
    <w:name w:val="明显强调1"/>
    <w:rsid w:val="00F82073"/>
    <w:rPr>
      <w:i/>
      <w:vanish w:val="0"/>
      <w:sz w:val="20"/>
    </w:rPr>
  </w:style>
  <w:style w:type="character" w:styleId="a6">
    <w:name w:val="Emphasis"/>
    <w:qFormat/>
    <w:rsid w:val="00F82073"/>
    <w:rPr>
      <w:i/>
      <w:vanish w:val="0"/>
      <w:sz w:val="20"/>
    </w:rPr>
  </w:style>
  <w:style w:type="character" w:styleId="a7">
    <w:name w:val="Intense Reference"/>
    <w:qFormat/>
    <w:rsid w:val="00F82073"/>
    <w:rPr>
      <w:vanish w:val="0"/>
      <w:sz w:val="20"/>
    </w:rPr>
  </w:style>
  <w:style w:type="character" w:styleId="a8">
    <w:name w:val="FollowedHyperlink"/>
    <w:basedOn w:val="a0"/>
    <w:rsid w:val="00F82073"/>
    <w:rPr>
      <w:vanish w:val="0"/>
      <w:color w:val="800080"/>
      <w:sz w:val="20"/>
      <w:u w:val="single"/>
    </w:rPr>
  </w:style>
  <w:style w:type="character" w:styleId="a9">
    <w:name w:val="Intense Emphasis"/>
    <w:qFormat/>
    <w:rsid w:val="00F82073"/>
    <w:rPr>
      <w:vanish w:val="0"/>
      <w:sz w:val="20"/>
    </w:rPr>
  </w:style>
  <w:style w:type="character" w:styleId="aa">
    <w:name w:val="Book Title"/>
    <w:qFormat/>
    <w:rsid w:val="00F82073"/>
    <w:rPr>
      <w:b/>
      <w:i/>
      <w:vanish w:val="0"/>
      <w:sz w:val="20"/>
    </w:rPr>
  </w:style>
  <w:style w:type="character" w:styleId="ab">
    <w:name w:val="footnote reference"/>
    <w:basedOn w:val="a0"/>
    <w:semiHidden/>
    <w:rsid w:val="00F82073"/>
    <w:rPr>
      <w:vanish w:val="0"/>
      <w:sz w:val="20"/>
      <w:vertAlign w:val="superscript"/>
    </w:rPr>
  </w:style>
  <w:style w:type="character" w:customStyle="1" w:styleId="13">
    <w:name w:val="不明显参考1"/>
    <w:rsid w:val="00F82073"/>
    <w:rPr>
      <w:vanish w:val="0"/>
      <w:sz w:val="20"/>
    </w:rPr>
  </w:style>
  <w:style w:type="character" w:styleId="ac">
    <w:name w:val="Hyperlink"/>
    <w:basedOn w:val="a0"/>
    <w:rsid w:val="00F82073"/>
    <w:rPr>
      <w:vanish w:val="0"/>
      <w:color w:val="0000FF"/>
      <w:sz w:val="20"/>
      <w:u w:val="single"/>
    </w:rPr>
  </w:style>
  <w:style w:type="character" w:customStyle="1" w:styleId="14">
    <w:name w:val="书籍标题1"/>
    <w:rsid w:val="00F82073"/>
    <w:rPr>
      <w:b/>
      <w:i/>
      <w:vanish w:val="0"/>
      <w:sz w:val="20"/>
    </w:rPr>
  </w:style>
  <w:style w:type="character" w:styleId="ad">
    <w:name w:val="Subtle Reference"/>
    <w:qFormat/>
    <w:rsid w:val="00F82073"/>
    <w:rPr>
      <w:vanish w:val="0"/>
      <w:sz w:val="20"/>
    </w:rPr>
  </w:style>
  <w:style w:type="character" w:styleId="ae">
    <w:name w:val="Subtle Emphasis"/>
    <w:qFormat/>
    <w:rsid w:val="00F82073"/>
    <w:rPr>
      <w:vanish w:val="0"/>
      <w:sz w:val="20"/>
    </w:rPr>
  </w:style>
  <w:style w:type="character" w:customStyle="1" w:styleId="text1">
    <w:name w:val="text1"/>
    <w:basedOn w:val="a0"/>
    <w:rsid w:val="00F82073"/>
    <w:rPr>
      <w:vanish w:val="0"/>
      <w:sz w:val="20"/>
    </w:rPr>
  </w:style>
  <w:style w:type="paragraph" w:styleId="af">
    <w:name w:val="header"/>
    <w:basedOn w:val="a"/>
    <w:next w:val="af0"/>
    <w:rsid w:val="00F82073"/>
    <w:pPr>
      <w:jc w:val="center"/>
    </w:pPr>
    <w:rPr>
      <w:sz w:val="18"/>
    </w:rPr>
  </w:style>
  <w:style w:type="paragraph" w:customStyle="1" w:styleId="72">
    <w:name w:val="目录 72"/>
    <w:next w:val="a"/>
    <w:rsid w:val="00F82073"/>
    <w:pPr>
      <w:wordWrap w:val="0"/>
      <w:ind w:left="2125"/>
      <w:jc w:val="both"/>
    </w:pPr>
    <w:rPr>
      <w:sz w:val="21"/>
    </w:rPr>
  </w:style>
  <w:style w:type="paragraph" w:customStyle="1" w:styleId="40">
    <w:name w:val="正文缩进4"/>
    <w:next w:val="a"/>
    <w:rsid w:val="00F82073"/>
    <w:pPr>
      <w:wordWrap w:val="0"/>
      <w:ind w:left="3400"/>
      <w:jc w:val="both"/>
    </w:pPr>
    <w:rPr>
      <w:sz w:val="21"/>
    </w:rPr>
  </w:style>
  <w:style w:type="paragraph" w:customStyle="1" w:styleId="74">
    <w:name w:val="目录 74"/>
    <w:next w:val="a"/>
    <w:rsid w:val="00F82073"/>
    <w:pPr>
      <w:wordWrap w:val="0"/>
      <w:ind w:left="2125"/>
      <w:jc w:val="both"/>
    </w:pPr>
    <w:rPr>
      <w:sz w:val="21"/>
    </w:rPr>
  </w:style>
  <w:style w:type="paragraph" w:customStyle="1" w:styleId="31">
    <w:name w:val="目录 31"/>
    <w:next w:val="a"/>
    <w:rsid w:val="00F82073"/>
    <w:pPr>
      <w:wordWrap w:val="0"/>
      <w:ind w:left="425"/>
      <w:jc w:val="both"/>
    </w:pPr>
    <w:rPr>
      <w:sz w:val="21"/>
    </w:rPr>
  </w:style>
  <w:style w:type="paragraph" w:customStyle="1" w:styleId="20">
    <w:name w:val="正文缩进2"/>
    <w:next w:val="a"/>
    <w:rsid w:val="00F82073"/>
    <w:pPr>
      <w:wordWrap w:val="0"/>
      <w:ind w:left="3400"/>
      <w:jc w:val="both"/>
    </w:pPr>
    <w:rPr>
      <w:sz w:val="21"/>
    </w:rPr>
  </w:style>
  <w:style w:type="paragraph" w:customStyle="1" w:styleId="94">
    <w:name w:val="目录 94"/>
    <w:next w:val="a"/>
    <w:rsid w:val="00F82073"/>
    <w:pPr>
      <w:wordWrap w:val="0"/>
      <w:ind w:left="2975"/>
      <w:jc w:val="both"/>
    </w:pPr>
    <w:rPr>
      <w:sz w:val="21"/>
    </w:rPr>
  </w:style>
  <w:style w:type="paragraph" w:customStyle="1" w:styleId="63">
    <w:name w:val="目录 63"/>
    <w:next w:val="a"/>
    <w:rsid w:val="00F82073"/>
    <w:pPr>
      <w:wordWrap w:val="0"/>
      <w:ind w:left="1700"/>
      <w:jc w:val="both"/>
    </w:pPr>
    <w:rPr>
      <w:sz w:val="21"/>
    </w:rPr>
  </w:style>
  <w:style w:type="paragraph" w:customStyle="1" w:styleId="30">
    <w:name w:val="正文缩进3"/>
    <w:next w:val="a"/>
    <w:rsid w:val="00F82073"/>
    <w:pPr>
      <w:wordWrap w:val="0"/>
      <w:ind w:left="3400"/>
      <w:jc w:val="both"/>
    </w:pPr>
    <w:rPr>
      <w:sz w:val="21"/>
    </w:rPr>
  </w:style>
  <w:style w:type="paragraph" w:customStyle="1" w:styleId="15">
    <w:name w:val="列出段落1"/>
    <w:next w:val="a"/>
    <w:rsid w:val="00F82073"/>
    <w:pPr>
      <w:wordWrap w:val="0"/>
      <w:ind w:left="850"/>
      <w:jc w:val="both"/>
    </w:pPr>
    <w:rPr>
      <w:sz w:val="21"/>
    </w:rPr>
  </w:style>
  <w:style w:type="paragraph" w:customStyle="1" w:styleId="83">
    <w:name w:val="目录 83"/>
    <w:next w:val="a"/>
    <w:rsid w:val="00F82073"/>
    <w:pPr>
      <w:wordWrap w:val="0"/>
      <w:ind w:left="2550"/>
      <w:jc w:val="both"/>
    </w:pPr>
    <w:rPr>
      <w:sz w:val="21"/>
    </w:rPr>
  </w:style>
  <w:style w:type="paragraph" w:customStyle="1" w:styleId="16">
    <w:name w:val="引用1"/>
    <w:next w:val="a"/>
    <w:rsid w:val="00F82073"/>
    <w:pPr>
      <w:wordWrap w:val="0"/>
      <w:spacing w:before="200" w:after="160"/>
      <w:ind w:left="864" w:right="864"/>
      <w:jc w:val="center"/>
    </w:pPr>
    <w:rPr>
      <w:i/>
      <w:sz w:val="21"/>
    </w:rPr>
  </w:style>
  <w:style w:type="paragraph" w:styleId="af1">
    <w:name w:val="footnote text"/>
    <w:basedOn w:val="a"/>
    <w:next w:val="a"/>
    <w:semiHidden/>
    <w:rsid w:val="00F82073"/>
    <w:rPr>
      <w:sz w:val="18"/>
    </w:rPr>
  </w:style>
  <w:style w:type="paragraph" w:customStyle="1" w:styleId="91">
    <w:name w:val="目录 91"/>
    <w:next w:val="a"/>
    <w:rsid w:val="00F82073"/>
    <w:pPr>
      <w:wordWrap w:val="0"/>
      <w:ind w:left="2975"/>
      <w:jc w:val="both"/>
    </w:pPr>
    <w:rPr>
      <w:sz w:val="21"/>
    </w:rPr>
  </w:style>
  <w:style w:type="paragraph" w:customStyle="1" w:styleId="92">
    <w:name w:val="目录 92"/>
    <w:next w:val="a"/>
    <w:rsid w:val="00F82073"/>
    <w:pPr>
      <w:wordWrap w:val="0"/>
      <w:ind w:left="2975"/>
      <w:jc w:val="both"/>
    </w:pPr>
    <w:rPr>
      <w:sz w:val="21"/>
    </w:rPr>
  </w:style>
  <w:style w:type="paragraph" w:customStyle="1" w:styleId="52">
    <w:name w:val="目录 52"/>
    <w:next w:val="a"/>
    <w:rsid w:val="00F82073"/>
    <w:pPr>
      <w:wordWrap w:val="0"/>
      <w:ind w:left="1275"/>
      <w:jc w:val="both"/>
    </w:pPr>
    <w:rPr>
      <w:sz w:val="21"/>
    </w:rPr>
  </w:style>
  <w:style w:type="paragraph" w:customStyle="1" w:styleId="17">
    <w:name w:val="明显引用1"/>
    <w:next w:val="a"/>
    <w:rsid w:val="00F82073"/>
    <w:pPr>
      <w:wordWrap w:val="0"/>
      <w:spacing w:before="360" w:after="360"/>
      <w:ind w:left="950" w:right="950"/>
      <w:jc w:val="center"/>
    </w:pPr>
    <w:rPr>
      <w:i/>
      <w:sz w:val="21"/>
    </w:rPr>
  </w:style>
  <w:style w:type="paragraph" w:customStyle="1" w:styleId="71">
    <w:name w:val="目录 71"/>
    <w:next w:val="a"/>
    <w:rsid w:val="00F82073"/>
    <w:pPr>
      <w:wordWrap w:val="0"/>
      <w:ind w:left="2125"/>
      <w:jc w:val="both"/>
    </w:pPr>
    <w:rPr>
      <w:sz w:val="21"/>
    </w:rPr>
  </w:style>
  <w:style w:type="paragraph" w:styleId="af2">
    <w:name w:val="Quote"/>
    <w:next w:val="a"/>
    <w:qFormat/>
    <w:rsid w:val="00F82073"/>
    <w:pPr>
      <w:wordWrap w:val="0"/>
      <w:spacing w:before="200" w:after="160"/>
      <w:ind w:left="864" w:right="864"/>
      <w:jc w:val="center"/>
    </w:pPr>
    <w:rPr>
      <w:i/>
      <w:sz w:val="21"/>
    </w:rPr>
  </w:style>
  <w:style w:type="paragraph" w:customStyle="1" w:styleId="Char">
    <w:name w:val="Char"/>
    <w:basedOn w:val="1"/>
    <w:next w:val="41"/>
    <w:rsid w:val="00F82073"/>
    <w:pPr>
      <w:spacing w:before="240" w:after="240" w:line="348" w:lineRule="auto"/>
      <w:ind w:firstLine="21"/>
    </w:pPr>
    <w:rPr>
      <w:rFonts w:ascii="Tahoma"/>
      <w:sz w:val="24"/>
    </w:rPr>
  </w:style>
  <w:style w:type="paragraph" w:styleId="50">
    <w:name w:val="toc 5"/>
    <w:next w:val="a"/>
    <w:rsid w:val="00F82073"/>
    <w:pPr>
      <w:wordWrap w:val="0"/>
      <w:ind w:left="1275"/>
      <w:jc w:val="both"/>
    </w:pPr>
    <w:rPr>
      <w:sz w:val="21"/>
    </w:rPr>
  </w:style>
  <w:style w:type="paragraph" w:styleId="af3">
    <w:name w:val="Normal Indent"/>
    <w:next w:val="a"/>
    <w:rsid w:val="00F82073"/>
    <w:pPr>
      <w:wordWrap w:val="0"/>
      <w:ind w:left="3400"/>
      <w:jc w:val="both"/>
    </w:pPr>
    <w:rPr>
      <w:sz w:val="21"/>
    </w:rPr>
  </w:style>
  <w:style w:type="paragraph" w:styleId="80">
    <w:name w:val="toc 8"/>
    <w:next w:val="a"/>
    <w:rsid w:val="00F82073"/>
    <w:pPr>
      <w:wordWrap w:val="0"/>
      <w:ind w:left="2550"/>
      <w:jc w:val="both"/>
    </w:pPr>
    <w:rPr>
      <w:sz w:val="21"/>
    </w:rPr>
  </w:style>
  <w:style w:type="paragraph" w:customStyle="1" w:styleId="51">
    <w:name w:val="目录 51"/>
    <w:next w:val="a"/>
    <w:rsid w:val="00F82073"/>
    <w:pPr>
      <w:wordWrap w:val="0"/>
      <w:ind w:left="1275"/>
      <w:jc w:val="both"/>
    </w:pPr>
    <w:rPr>
      <w:sz w:val="21"/>
    </w:rPr>
  </w:style>
  <w:style w:type="paragraph" w:customStyle="1" w:styleId="23">
    <w:name w:val="目录 23"/>
    <w:next w:val="a"/>
    <w:rsid w:val="00F82073"/>
    <w:pPr>
      <w:wordWrap w:val="0"/>
      <w:jc w:val="both"/>
    </w:pPr>
    <w:rPr>
      <w:sz w:val="21"/>
    </w:rPr>
  </w:style>
  <w:style w:type="paragraph" w:customStyle="1" w:styleId="44">
    <w:name w:val="目录 44"/>
    <w:next w:val="a"/>
    <w:rsid w:val="00F82073"/>
    <w:pPr>
      <w:wordWrap w:val="0"/>
      <w:ind w:left="850"/>
      <w:jc w:val="both"/>
    </w:pPr>
    <w:rPr>
      <w:sz w:val="21"/>
    </w:rPr>
  </w:style>
  <w:style w:type="paragraph" w:styleId="af4">
    <w:name w:val="endnote text"/>
    <w:basedOn w:val="a"/>
    <w:next w:val="a"/>
    <w:semiHidden/>
    <w:rsid w:val="00F82073"/>
  </w:style>
  <w:style w:type="paragraph" w:customStyle="1" w:styleId="21">
    <w:name w:val="目录 21"/>
    <w:next w:val="a"/>
    <w:rsid w:val="00F82073"/>
    <w:pPr>
      <w:wordWrap w:val="0"/>
      <w:jc w:val="both"/>
    </w:pPr>
    <w:rPr>
      <w:sz w:val="21"/>
    </w:rPr>
  </w:style>
  <w:style w:type="paragraph" w:styleId="32">
    <w:name w:val="toc 3"/>
    <w:next w:val="a"/>
    <w:rsid w:val="00F82073"/>
    <w:pPr>
      <w:wordWrap w:val="0"/>
      <w:ind w:left="425"/>
      <w:jc w:val="both"/>
    </w:pPr>
    <w:rPr>
      <w:sz w:val="21"/>
    </w:rPr>
  </w:style>
  <w:style w:type="paragraph" w:customStyle="1" w:styleId="84">
    <w:name w:val="目录 84"/>
    <w:next w:val="a"/>
    <w:rsid w:val="00F82073"/>
    <w:pPr>
      <w:wordWrap w:val="0"/>
      <w:ind w:left="2550"/>
      <w:jc w:val="both"/>
    </w:pPr>
    <w:rPr>
      <w:sz w:val="21"/>
    </w:rPr>
  </w:style>
  <w:style w:type="paragraph" w:styleId="af5">
    <w:name w:val="caption"/>
    <w:basedOn w:val="a"/>
    <w:next w:val="a"/>
    <w:qFormat/>
    <w:rsid w:val="00F82073"/>
    <w:pPr>
      <w:spacing w:line="360" w:lineRule="auto"/>
    </w:pPr>
    <w:rPr>
      <w:i/>
      <w:sz w:val="24"/>
    </w:rPr>
  </w:style>
  <w:style w:type="paragraph" w:customStyle="1" w:styleId="53">
    <w:name w:val="目录 53"/>
    <w:next w:val="a"/>
    <w:rsid w:val="00F82073"/>
    <w:pPr>
      <w:wordWrap w:val="0"/>
      <w:ind w:left="1275"/>
      <w:jc w:val="both"/>
    </w:pPr>
    <w:rPr>
      <w:sz w:val="21"/>
    </w:rPr>
  </w:style>
  <w:style w:type="paragraph" w:customStyle="1" w:styleId="TOC1">
    <w:name w:val="TOC 标题1"/>
    <w:next w:val="a"/>
    <w:rsid w:val="00F82073"/>
    <w:pPr>
      <w:wordWrap w:val="0"/>
    </w:pPr>
    <w:rPr>
      <w:sz w:val="32"/>
    </w:rPr>
  </w:style>
  <w:style w:type="paragraph" w:customStyle="1" w:styleId="410">
    <w:name w:val="目录 41"/>
    <w:next w:val="a"/>
    <w:rsid w:val="00F82073"/>
    <w:pPr>
      <w:wordWrap w:val="0"/>
      <w:ind w:left="850"/>
      <w:jc w:val="both"/>
    </w:pPr>
    <w:rPr>
      <w:sz w:val="21"/>
    </w:rPr>
  </w:style>
  <w:style w:type="paragraph" w:customStyle="1" w:styleId="54">
    <w:name w:val="目录 54"/>
    <w:next w:val="a"/>
    <w:rsid w:val="00F82073"/>
    <w:pPr>
      <w:wordWrap w:val="0"/>
      <w:ind w:left="1275"/>
      <w:jc w:val="both"/>
    </w:pPr>
    <w:rPr>
      <w:sz w:val="21"/>
    </w:rPr>
  </w:style>
  <w:style w:type="paragraph" w:styleId="af6">
    <w:name w:val="Body Text"/>
    <w:basedOn w:val="a"/>
    <w:next w:val="TOC"/>
    <w:rsid w:val="00F82073"/>
    <w:pPr>
      <w:spacing w:line="360" w:lineRule="auto"/>
    </w:pPr>
    <w:rPr>
      <w:sz w:val="24"/>
    </w:rPr>
  </w:style>
  <w:style w:type="paragraph" w:customStyle="1" w:styleId="TOCHeading1">
    <w:name w:val="TOC Heading1"/>
    <w:next w:val="a"/>
    <w:rsid w:val="00F82073"/>
    <w:pPr>
      <w:wordWrap w:val="0"/>
    </w:pPr>
    <w:rPr>
      <w:sz w:val="32"/>
    </w:rPr>
  </w:style>
  <w:style w:type="paragraph" w:styleId="60">
    <w:name w:val="toc 6"/>
    <w:next w:val="a"/>
    <w:rsid w:val="00F82073"/>
    <w:pPr>
      <w:wordWrap w:val="0"/>
      <w:ind w:left="1700"/>
      <w:jc w:val="both"/>
    </w:pPr>
    <w:rPr>
      <w:sz w:val="21"/>
    </w:rPr>
  </w:style>
  <w:style w:type="paragraph" w:customStyle="1" w:styleId="18">
    <w:name w:val="正文缩进1"/>
    <w:next w:val="a"/>
    <w:rsid w:val="00F82073"/>
    <w:pPr>
      <w:wordWrap w:val="0"/>
      <w:ind w:left="3400"/>
      <w:jc w:val="both"/>
    </w:pPr>
    <w:rPr>
      <w:sz w:val="21"/>
    </w:rPr>
  </w:style>
  <w:style w:type="paragraph" w:customStyle="1" w:styleId="62">
    <w:name w:val="目录 62"/>
    <w:next w:val="a"/>
    <w:rsid w:val="00F82073"/>
    <w:pPr>
      <w:wordWrap w:val="0"/>
      <w:ind w:left="1700"/>
      <w:jc w:val="both"/>
    </w:pPr>
    <w:rPr>
      <w:sz w:val="21"/>
    </w:rPr>
  </w:style>
  <w:style w:type="paragraph" w:styleId="22">
    <w:name w:val="toc 2"/>
    <w:next w:val="a"/>
    <w:rsid w:val="00F82073"/>
    <w:pPr>
      <w:wordWrap w:val="0"/>
      <w:jc w:val="both"/>
    </w:pPr>
    <w:rPr>
      <w:sz w:val="21"/>
    </w:rPr>
  </w:style>
  <w:style w:type="paragraph" w:customStyle="1" w:styleId="42">
    <w:name w:val="目录 42"/>
    <w:next w:val="a"/>
    <w:rsid w:val="00F82073"/>
    <w:pPr>
      <w:wordWrap w:val="0"/>
      <w:ind w:left="850"/>
      <w:jc w:val="both"/>
    </w:pPr>
    <w:rPr>
      <w:sz w:val="21"/>
    </w:rPr>
  </w:style>
  <w:style w:type="paragraph" w:customStyle="1" w:styleId="82">
    <w:name w:val="目录 82"/>
    <w:next w:val="a"/>
    <w:rsid w:val="00F82073"/>
    <w:pPr>
      <w:wordWrap w:val="0"/>
      <w:ind w:left="2550"/>
      <w:jc w:val="both"/>
    </w:pPr>
    <w:rPr>
      <w:sz w:val="21"/>
    </w:rPr>
  </w:style>
  <w:style w:type="paragraph" w:customStyle="1" w:styleId="43">
    <w:name w:val="目录 43"/>
    <w:next w:val="a"/>
    <w:rsid w:val="00F82073"/>
    <w:pPr>
      <w:wordWrap w:val="0"/>
      <w:ind w:left="850"/>
      <w:jc w:val="both"/>
    </w:pPr>
    <w:rPr>
      <w:sz w:val="21"/>
    </w:rPr>
  </w:style>
  <w:style w:type="paragraph" w:customStyle="1" w:styleId="TOC2">
    <w:name w:val="TOC 标题2"/>
    <w:next w:val="a"/>
    <w:qFormat/>
    <w:rsid w:val="00F82073"/>
    <w:pPr>
      <w:wordWrap w:val="0"/>
    </w:pPr>
    <w:rPr>
      <w:sz w:val="32"/>
    </w:rPr>
  </w:style>
  <w:style w:type="paragraph" w:styleId="TOC">
    <w:name w:val="TOC Heading"/>
    <w:next w:val="a"/>
    <w:qFormat/>
    <w:rsid w:val="00F82073"/>
    <w:pPr>
      <w:wordWrap w:val="0"/>
    </w:pPr>
    <w:rPr>
      <w:sz w:val="32"/>
    </w:rPr>
  </w:style>
  <w:style w:type="paragraph" w:styleId="af7">
    <w:name w:val="Intense Quote"/>
    <w:next w:val="a"/>
    <w:qFormat/>
    <w:rsid w:val="00F82073"/>
    <w:pPr>
      <w:wordWrap w:val="0"/>
      <w:spacing w:before="360" w:after="360"/>
      <w:ind w:left="950" w:right="950"/>
      <w:jc w:val="center"/>
    </w:pPr>
    <w:rPr>
      <w:i/>
      <w:sz w:val="21"/>
    </w:rPr>
  </w:style>
  <w:style w:type="paragraph" w:customStyle="1" w:styleId="220">
    <w:name w:val="目录 22"/>
    <w:next w:val="a"/>
    <w:rsid w:val="00F82073"/>
    <w:pPr>
      <w:wordWrap w:val="0"/>
      <w:jc w:val="both"/>
    </w:pPr>
    <w:rPr>
      <w:sz w:val="21"/>
    </w:rPr>
  </w:style>
  <w:style w:type="paragraph" w:customStyle="1" w:styleId="33">
    <w:name w:val="目录 33"/>
    <w:next w:val="a"/>
    <w:rsid w:val="00F82073"/>
    <w:pPr>
      <w:wordWrap w:val="0"/>
      <w:ind w:left="425"/>
      <w:jc w:val="both"/>
    </w:pPr>
    <w:rPr>
      <w:sz w:val="21"/>
    </w:rPr>
  </w:style>
  <w:style w:type="paragraph" w:customStyle="1" w:styleId="73">
    <w:name w:val="目录 73"/>
    <w:next w:val="a"/>
    <w:rsid w:val="00F82073"/>
    <w:pPr>
      <w:wordWrap w:val="0"/>
      <w:ind w:left="2125"/>
      <w:jc w:val="both"/>
    </w:pPr>
    <w:rPr>
      <w:sz w:val="21"/>
    </w:rPr>
  </w:style>
  <w:style w:type="paragraph" w:styleId="af8">
    <w:name w:val="Plain Text"/>
    <w:basedOn w:val="a"/>
    <w:next w:val="a"/>
    <w:rsid w:val="00F82073"/>
    <w:rPr>
      <w:rFonts w:ascii="宋体"/>
    </w:rPr>
  </w:style>
  <w:style w:type="paragraph" w:styleId="90">
    <w:name w:val="toc 9"/>
    <w:next w:val="a"/>
    <w:rsid w:val="00F82073"/>
    <w:pPr>
      <w:wordWrap w:val="0"/>
      <w:ind w:left="2975"/>
      <w:jc w:val="both"/>
    </w:pPr>
    <w:rPr>
      <w:sz w:val="21"/>
    </w:rPr>
  </w:style>
  <w:style w:type="paragraph" w:styleId="70">
    <w:name w:val="toc 7"/>
    <w:next w:val="a"/>
    <w:rsid w:val="00F82073"/>
    <w:pPr>
      <w:wordWrap w:val="0"/>
      <w:ind w:left="2125"/>
      <w:jc w:val="both"/>
    </w:pPr>
    <w:rPr>
      <w:sz w:val="21"/>
    </w:rPr>
  </w:style>
  <w:style w:type="paragraph" w:styleId="af0">
    <w:name w:val="Subtitle"/>
    <w:next w:val="a"/>
    <w:qFormat/>
    <w:rsid w:val="00F82073"/>
    <w:pPr>
      <w:wordWrap w:val="0"/>
      <w:spacing w:after="60"/>
      <w:jc w:val="center"/>
    </w:pPr>
    <w:rPr>
      <w:sz w:val="24"/>
    </w:rPr>
  </w:style>
  <w:style w:type="paragraph" w:customStyle="1" w:styleId="93">
    <w:name w:val="目录 93"/>
    <w:next w:val="a"/>
    <w:rsid w:val="00F82073"/>
    <w:pPr>
      <w:wordWrap w:val="0"/>
      <w:ind w:left="2975"/>
      <w:jc w:val="both"/>
    </w:pPr>
    <w:rPr>
      <w:sz w:val="21"/>
    </w:rPr>
  </w:style>
  <w:style w:type="paragraph" w:styleId="af9">
    <w:name w:val="List Paragraph"/>
    <w:next w:val="a"/>
    <w:qFormat/>
    <w:rsid w:val="00F82073"/>
    <w:pPr>
      <w:wordWrap w:val="0"/>
      <w:ind w:left="850"/>
      <w:jc w:val="both"/>
    </w:pPr>
    <w:rPr>
      <w:sz w:val="21"/>
    </w:rPr>
  </w:style>
  <w:style w:type="paragraph" w:styleId="afa">
    <w:name w:val="footer"/>
    <w:basedOn w:val="a"/>
    <w:next w:val="a"/>
    <w:rsid w:val="00F82073"/>
    <w:rPr>
      <w:sz w:val="18"/>
    </w:rPr>
  </w:style>
  <w:style w:type="paragraph" w:styleId="41">
    <w:name w:val="toc 4"/>
    <w:next w:val="a"/>
    <w:rsid w:val="00F82073"/>
    <w:pPr>
      <w:wordWrap w:val="0"/>
      <w:ind w:left="850"/>
      <w:jc w:val="both"/>
    </w:pPr>
    <w:rPr>
      <w:sz w:val="21"/>
    </w:rPr>
  </w:style>
  <w:style w:type="paragraph" w:customStyle="1" w:styleId="24">
    <w:name w:val="目录 24"/>
    <w:next w:val="a"/>
    <w:rsid w:val="00F82073"/>
    <w:pPr>
      <w:wordWrap w:val="0"/>
      <w:jc w:val="both"/>
    </w:pPr>
    <w:rPr>
      <w:sz w:val="21"/>
    </w:rPr>
  </w:style>
  <w:style w:type="paragraph" w:customStyle="1" w:styleId="TOC3">
    <w:name w:val="TOC 标题3"/>
    <w:next w:val="a"/>
    <w:rsid w:val="00F82073"/>
    <w:pPr>
      <w:wordWrap w:val="0"/>
    </w:pPr>
    <w:rPr>
      <w:sz w:val="32"/>
    </w:rPr>
  </w:style>
  <w:style w:type="paragraph" w:customStyle="1" w:styleId="61">
    <w:name w:val="目录 61"/>
    <w:next w:val="a"/>
    <w:rsid w:val="00F82073"/>
    <w:pPr>
      <w:wordWrap w:val="0"/>
      <w:ind w:left="1700"/>
      <w:jc w:val="both"/>
    </w:pPr>
    <w:rPr>
      <w:sz w:val="21"/>
    </w:rPr>
  </w:style>
  <w:style w:type="paragraph" w:customStyle="1" w:styleId="64">
    <w:name w:val="目录 64"/>
    <w:next w:val="a"/>
    <w:rsid w:val="00F82073"/>
    <w:pPr>
      <w:wordWrap w:val="0"/>
      <w:ind w:left="1700"/>
      <w:jc w:val="both"/>
    </w:pPr>
    <w:rPr>
      <w:sz w:val="21"/>
    </w:rPr>
  </w:style>
  <w:style w:type="paragraph" w:customStyle="1" w:styleId="afb">
    <w:name w:val="Знак"/>
    <w:basedOn w:val="a"/>
    <w:next w:val="50"/>
    <w:rsid w:val="00F82073"/>
    <w:pPr>
      <w:widowControl/>
      <w:spacing w:after="160" w:line="240" w:lineRule="exact"/>
    </w:pPr>
    <w:rPr>
      <w:rFonts w:ascii="Verdana"/>
      <w:sz w:val="20"/>
    </w:rPr>
  </w:style>
  <w:style w:type="paragraph" w:customStyle="1" w:styleId="320">
    <w:name w:val="目录 32"/>
    <w:next w:val="a"/>
    <w:rsid w:val="00F82073"/>
    <w:pPr>
      <w:wordWrap w:val="0"/>
      <w:ind w:left="425"/>
      <w:jc w:val="both"/>
    </w:pPr>
    <w:rPr>
      <w:sz w:val="21"/>
    </w:rPr>
  </w:style>
  <w:style w:type="paragraph" w:customStyle="1" w:styleId="81">
    <w:name w:val="目录 81"/>
    <w:next w:val="a"/>
    <w:rsid w:val="00F82073"/>
    <w:pPr>
      <w:wordWrap w:val="0"/>
      <w:ind w:left="2550"/>
      <w:jc w:val="both"/>
    </w:pPr>
    <w:rPr>
      <w:sz w:val="21"/>
    </w:rPr>
  </w:style>
  <w:style w:type="paragraph" w:customStyle="1" w:styleId="34">
    <w:name w:val="目录 34"/>
    <w:next w:val="a"/>
    <w:rsid w:val="00F82073"/>
    <w:pPr>
      <w:wordWrap w:val="0"/>
      <w:ind w:left="425"/>
      <w:jc w:val="both"/>
    </w:pPr>
    <w:rPr>
      <w:sz w:val="21"/>
    </w:rPr>
  </w:style>
  <w:style w:type="table" w:styleId="afc">
    <w:name w:val="Table Grid"/>
    <w:basedOn w:val="a1"/>
    <w:rsid w:val="00F8207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Balloon Text"/>
    <w:basedOn w:val="a"/>
    <w:link w:val="Char0"/>
    <w:uiPriority w:val="99"/>
    <w:semiHidden/>
    <w:unhideWhenUsed/>
    <w:rsid w:val="005F4B92"/>
    <w:rPr>
      <w:sz w:val="18"/>
      <w:szCs w:val="18"/>
    </w:rPr>
  </w:style>
  <w:style w:type="character" w:customStyle="1" w:styleId="Char0">
    <w:name w:val="批注框文本 Char"/>
    <w:basedOn w:val="a0"/>
    <w:link w:val="afd"/>
    <w:uiPriority w:val="99"/>
    <w:semiHidden/>
    <w:rsid w:val="005F4B92"/>
    <w:rPr>
      <w:rFonts w:ascii="Times New Roman"/>
      <w:sz w:val="18"/>
      <w:szCs w:val="18"/>
    </w:rPr>
  </w:style>
  <w:style w:type="character" w:styleId="afe">
    <w:name w:val="line number"/>
    <w:basedOn w:val="a0"/>
    <w:uiPriority w:val="99"/>
    <w:semiHidden/>
    <w:unhideWhenUsed/>
    <w:rsid w:val="001A1928"/>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5257</TotalTime>
  <Pages>14</Pages>
  <Words>3392</Words>
  <Characters>19337</Characters>
  <Application>Microsoft Office Word</Application>
  <DocSecurity>0</DocSecurity>
  <Lines>161</Lines>
  <Paragraphs>45</Paragraphs>
  <Notes>0</Notes>
  <ScaleCrop>false</ScaleCrop>
  <Company>Liaoning Normal Univ</Company>
  <LinksUpToDate>false</LinksUpToDate>
  <CharactersWithSpaces>22684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youjiaxun</dc:creator>
  <cp:lastModifiedBy>xb21cn</cp:lastModifiedBy>
  <cp:revision>159</cp:revision>
  <dcterms:created xsi:type="dcterms:W3CDTF">2017-11-26T13:02:00Z</dcterms:created>
  <dcterms:modified xsi:type="dcterms:W3CDTF">2022-05-16T00:15:00Z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