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E18" w:rsidRDefault="005B0E18" w:rsidP="005B0E18">
      <w:pPr>
        <w:pStyle w:val="GvdeMetni"/>
        <w:spacing w:line="360" w:lineRule="auto"/>
        <w:jc w:val="center"/>
        <w:rPr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b/>
          <w:bCs/>
          <w:sz w:val="28"/>
          <w:szCs w:val="28"/>
          <w:lang w:val="en-US"/>
        </w:rPr>
        <w:t>Ternary</w:t>
      </w:r>
      <w:r w:rsidRPr="002A644E">
        <w:rPr>
          <w:b/>
          <w:bCs/>
          <w:sz w:val="28"/>
          <w:szCs w:val="28"/>
          <w:lang w:val="en-US"/>
        </w:rPr>
        <w:t xml:space="preserve"> transition metal complexes with an azo-</w:t>
      </w:r>
      <w:r>
        <w:rPr>
          <w:b/>
          <w:bCs/>
          <w:sz w:val="28"/>
          <w:szCs w:val="28"/>
          <w:lang w:val="en-US"/>
        </w:rPr>
        <w:t>imine ligand</w:t>
      </w:r>
      <w:r w:rsidRPr="002A644E">
        <w:rPr>
          <w:b/>
          <w:bCs/>
          <w:sz w:val="28"/>
          <w:szCs w:val="28"/>
          <w:lang w:val="en-US"/>
        </w:rPr>
        <w:t xml:space="preserve"> and 2,2’-bipyridine: </w:t>
      </w:r>
      <w:r>
        <w:rPr>
          <w:b/>
          <w:bCs/>
          <w:sz w:val="28"/>
          <w:szCs w:val="28"/>
          <w:lang w:val="en-US"/>
        </w:rPr>
        <w:t>characterization</w:t>
      </w:r>
      <w:r w:rsidRPr="002A644E">
        <w:rPr>
          <w:b/>
          <w:bCs/>
          <w:sz w:val="28"/>
          <w:szCs w:val="28"/>
          <w:lang w:val="en-US"/>
        </w:rPr>
        <w:t xml:space="preserve">, </w:t>
      </w:r>
      <w:r>
        <w:rPr>
          <w:b/>
          <w:bCs/>
          <w:sz w:val="28"/>
          <w:szCs w:val="28"/>
          <w:lang w:val="en-US"/>
        </w:rPr>
        <w:t>computational</w:t>
      </w:r>
      <w:r w:rsidRPr="002A644E">
        <w:rPr>
          <w:b/>
          <w:bCs/>
          <w:sz w:val="28"/>
          <w:szCs w:val="28"/>
          <w:lang w:val="en-US"/>
        </w:rPr>
        <w:t xml:space="preserve"> calculations, and acetylcholinesterase inhibition activities </w:t>
      </w:r>
    </w:p>
    <w:p w:rsidR="005B0E18" w:rsidRDefault="005B0E18" w:rsidP="005B0E18">
      <w:pPr>
        <w:pStyle w:val="GvdeMetni"/>
        <w:spacing w:line="360" w:lineRule="auto"/>
        <w:jc w:val="center"/>
        <w:rPr>
          <w:b/>
          <w:bCs/>
          <w:sz w:val="28"/>
          <w:szCs w:val="28"/>
          <w:lang w:val="en-US"/>
        </w:rPr>
      </w:pPr>
    </w:p>
    <w:p w:rsidR="00140ABC" w:rsidRPr="00B678D4" w:rsidRDefault="00140ABC" w:rsidP="00140ABC">
      <w:pPr>
        <w:pStyle w:val="GvdeMetni"/>
        <w:jc w:val="center"/>
        <w:rPr>
          <w:lang w:val="en-US"/>
        </w:rPr>
      </w:pPr>
      <w:proofErr w:type="spellStart"/>
      <w:r w:rsidRPr="00B678D4">
        <w:rPr>
          <w:lang w:val="en-US"/>
        </w:rPr>
        <w:t>Kerim</w:t>
      </w:r>
      <w:proofErr w:type="spellEnd"/>
      <w:r w:rsidRPr="00B678D4">
        <w:rPr>
          <w:lang w:val="en-US"/>
        </w:rPr>
        <w:t xml:space="preserve"> </w:t>
      </w:r>
      <w:proofErr w:type="spellStart"/>
      <w:r w:rsidRPr="00B678D4">
        <w:rPr>
          <w:lang w:val="en-US"/>
        </w:rPr>
        <w:t>Serbest</w:t>
      </w:r>
      <w:r w:rsidRPr="00B678D4">
        <w:rPr>
          <w:vertAlign w:val="superscript"/>
          <w:lang w:val="en-US"/>
        </w:rPr>
        <w:t>a</w:t>
      </w:r>
      <w:proofErr w:type="spellEnd"/>
      <w:r w:rsidRPr="00B678D4">
        <w:rPr>
          <w:vertAlign w:val="superscript"/>
          <w:lang w:val="en-US"/>
        </w:rPr>
        <w:t xml:space="preserve">, </w:t>
      </w:r>
      <w:r w:rsidRPr="00B678D4">
        <w:rPr>
          <w:lang w:val="en-US"/>
        </w:rPr>
        <w:t xml:space="preserve">*, </w:t>
      </w:r>
      <w:proofErr w:type="spellStart"/>
      <w:r w:rsidRPr="00B678D4">
        <w:rPr>
          <w:lang w:val="en-US"/>
        </w:rPr>
        <w:t>Turan</w:t>
      </w:r>
      <w:proofErr w:type="spellEnd"/>
      <w:r w:rsidRPr="00B678D4">
        <w:rPr>
          <w:lang w:val="en-US"/>
        </w:rPr>
        <w:t xml:space="preserve"> </w:t>
      </w:r>
      <w:proofErr w:type="spellStart"/>
      <w:r w:rsidRPr="00B678D4">
        <w:rPr>
          <w:lang w:val="en-US"/>
        </w:rPr>
        <w:t>Dural</w:t>
      </w:r>
      <w:r w:rsidRPr="00B678D4">
        <w:rPr>
          <w:vertAlign w:val="superscript"/>
          <w:lang w:val="en-US"/>
        </w:rPr>
        <w:t>a</w:t>
      </w:r>
      <w:proofErr w:type="spellEnd"/>
      <w:r w:rsidRPr="00B678D4">
        <w:rPr>
          <w:lang w:val="en-US"/>
        </w:rPr>
        <w:t xml:space="preserve">, </w:t>
      </w:r>
      <w:proofErr w:type="spellStart"/>
      <w:r w:rsidRPr="00B678D4">
        <w:rPr>
          <w:lang w:val="en-US"/>
        </w:rPr>
        <w:t>Demet</w:t>
      </w:r>
      <w:proofErr w:type="spellEnd"/>
      <w:r w:rsidRPr="00B678D4">
        <w:rPr>
          <w:lang w:val="en-US"/>
        </w:rPr>
        <w:t xml:space="preserve"> </w:t>
      </w:r>
      <w:proofErr w:type="spellStart"/>
      <w:r w:rsidRPr="00B678D4">
        <w:rPr>
          <w:lang w:val="en-US"/>
        </w:rPr>
        <w:t>Kızıl</w:t>
      </w:r>
      <w:r w:rsidRPr="00B678D4">
        <w:rPr>
          <w:vertAlign w:val="superscript"/>
          <w:lang w:val="en-US"/>
        </w:rPr>
        <w:t>c</w:t>
      </w:r>
      <w:proofErr w:type="spellEnd"/>
      <w:r w:rsidRPr="00B678D4">
        <w:rPr>
          <w:lang w:val="en-US"/>
        </w:rPr>
        <w:t xml:space="preserve">, Mustafa </w:t>
      </w:r>
      <w:proofErr w:type="spellStart"/>
      <w:r w:rsidRPr="00B678D4">
        <w:rPr>
          <w:lang w:val="en-US"/>
        </w:rPr>
        <w:t>Emirik</w:t>
      </w:r>
      <w:r w:rsidRPr="00B678D4">
        <w:rPr>
          <w:vertAlign w:val="superscript"/>
          <w:lang w:val="en-US"/>
        </w:rPr>
        <w:t>a</w:t>
      </w:r>
      <w:proofErr w:type="spellEnd"/>
      <w:r w:rsidRPr="00B678D4">
        <w:rPr>
          <w:lang w:val="en-US"/>
        </w:rPr>
        <w:t xml:space="preserve">, Ali </w:t>
      </w:r>
      <w:proofErr w:type="spellStart"/>
      <w:r w:rsidRPr="00B678D4">
        <w:rPr>
          <w:lang w:val="en-US"/>
        </w:rPr>
        <w:t>Zengin</w:t>
      </w:r>
      <w:r w:rsidRPr="00B678D4">
        <w:rPr>
          <w:vertAlign w:val="superscript"/>
          <w:lang w:val="en-US"/>
        </w:rPr>
        <w:t>b</w:t>
      </w:r>
      <w:proofErr w:type="spellEnd"/>
      <w:r w:rsidRPr="00B678D4">
        <w:rPr>
          <w:lang w:val="en-US"/>
        </w:rPr>
        <w:t xml:space="preserve"> and </w:t>
      </w:r>
      <w:proofErr w:type="spellStart"/>
      <w:r w:rsidRPr="00B678D4">
        <w:rPr>
          <w:lang w:val="en-US"/>
        </w:rPr>
        <w:t>Barbaros</w:t>
      </w:r>
      <w:proofErr w:type="spellEnd"/>
      <w:r w:rsidRPr="00B678D4">
        <w:rPr>
          <w:lang w:val="en-US"/>
        </w:rPr>
        <w:t xml:space="preserve"> </w:t>
      </w:r>
      <w:proofErr w:type="spellStart"/>
      <w:r w:rsidRPr="00B678D4">
        <w:rPr>
          <w:lang w:val="en-US"/>
        </w:rPr>
        <w:t>Dinçer</w:t>
      </w:r>
      <w:r w:rsidRPr="00B678D4">
        <w:rPr>
          <w:vertAlign w:val="superscript"/>
          <w:lang w:val="en-US"/>
        </w:rPr>
        <w:t>a</w:t>
      </w:r>
      <w:proofErr w:type="spellEnd"/>
      <w:r w:rsidRPr="00B678D4">
        <w:rPr>
          <w:lang w:val="en-US"/>
        </w:rPr>
        <w:t xml:space="preserve">, </w:t>
      </w:r>
    </w:p>
    <w:p w:rsidR="00140ABC" w:rsidRPr="006574FB" w:rsidRDefault="00140ABC" w:rsidP="00140ABC">
      <w:pPr>
        <w:pStyle w:val="GvdeMetni"/>
        <w:rPr>
          <w:lang w:val="en-US"/>
        </w:rPr>
      </w:pPr>
      <w:r w:rsidRPr="006574FB">
        <w:rPr>
          <w:vertAlign w:val="superscript"/>
          <w:lang w:val="en-US"/>
        </w:rPr>
        <w:t xml:space="preserve">a </w:t>
      </w:r>
      <w:r w:rsidRPr="006574FB">
        <w:rPr>
          <w:lang w:val="en-US"/>
        </w:rPr>
        <w:t xml:space="preserve">Department of Chemistry, </w:t>
      </w:r>
      <w:proofErr w:type="spellStart"/>
      <w:r w:rsidRPr="006574FB">
        <w:rPr>
          <w:lang w:val="en-US"/>
        </w:rPr>
        <w:t>Recep</w:t>
      </w:r>
      <w:proofErr w:type="spellEnd"/>
      <w:r w:rsidRPr="006574FB">
        <w:rPr>
          <w:lang w:val="en-US"/>
        </w:rPr>
        <w:t xml:space="preserve"> </w:t>
      </w:r>
      <w:proofErr w:type="spellStart"/>
      <w:r w:rsidRPr="006574FB">
        <w:rPr>
          <w:lang w:val="en-US"/>
        </w:rPr>
        <w:t>Tayyip</w:t>
      </w:r>
      <w:proofErr w:type="spellEnd"/>
      <w:r w:rsidRPr="006574FB">
        <w:rPr>
          <w:lang w:val="en-US"/>
        </w:rPr>
        <w:t xml:space="preserve"> Erdogan University, 53100 </w:t>
      </w:r>
      <w:proofErr w:type="spellStart"/>
      <w:r w:rsidRPr="006574FB">
        <w:rPr>
          <w:lang w:val="en-US"/>
        </w:rPr>
        <w:t>Rize</w:t>
      </w:r>
      <w:proofErr w:type="spellEnd"/>
      <w:r w:rsidRPr="006574FB">
        <w:rPr>
          <w:lang w:val="en-US"/>
        </w:rPr>
        <w:t>, Turkey</w:t>
      </w:r>
    </w:p>
    <w:p w:rsidR="00140ABC" w:rsidRDefault="00140ABC" w:rsidP="00140ABC">
      <w:pPr>
        <w:pStyle w:val="GvdeMetni"/>
        <w:rPr>
          <w:color w:val="000000" w:themeColor="text1"/>
          <w:lang w:val="en-US"/>
        </w:rPr>
      </w:pPr>
      <w:r w:rsidRPr="006574FB">
        <w:rPr>
          <w:color w:val="000000" w:themeColor="text1"/>
          <w:vertAlign w:val="superscript"/>
          <w:lang w:val="en-US"/>
        </w:rPr>
        <w:t xml:space="preserve">b </w:t>
      </w:r>
      <w:proofErr w:type="spellStart"/>
      <w:r w:rsidRPr="006574FB">
        <w:rPr>
          <w:color w:val="000000" w:themeColor="text1"/>
          <w:lang w:val="en-US"/>
        </w:rPr>
        <w:t>Pazar</w:t>
      </w:r>
      <w:proofErr w:type="spellEnd"/>
      <w:r w:rsidRPr="006574FB">
        <w:rPr>
          <w:color w:val="000000" w:themeColor="text1"/>
          <w:lang w:val="en-US"/>
        </w:rPr>
        <w:t xml:space="preserve"> Vocational School, </w:t>
      </w:r>
      <w:proofErr w:type="spellStart"/>
      <w:r w:rsidRPr="006574FB">
        <w:rPr>
          <w:color w:val="000000" w:themeColor="text1"/>
          <w:lang w:val="en-US"/>
        </w:rPr>
        <w:t>Recep</w:t>
      </w:r>
      <w:proofErr w:type="spellEnd"/>
      <w:r w:rsidRPr="006574FB">
        <w:rPr>
          <w:color w:val="000000" w:themeColor="text1"/>
          <w:lang w:val="en-US"/>
        </w:rPr>
        <w:t xml:space="preserve"> </w:t>
      </w:r>
      <w:proofErr w:type="spellStart"/>
      <w:r w:rsidRPr="006574FB">
        <w:rPr>
          <w:color w:val="000000" w:themeColor="text1"/>
          <w:lang w:val="en-US"/>
        </w:rPr>
        <w:t>Tayyip</w:t>
      </w:r>
      <w:proofErr w:type="spellEnd"/>
      <w:r w:rsidRPr="006574FB">
        <w:rPr>
          <w:color w:val="000000" w:themeColor="text1"/>
          <w:lang w:val="en-US"/>
        </w:rPr>
        <w:t xml:space="preserve"> Erdogan University, 53300 </w:t>
      </w:r>
      <w:proofErr w:type="spellStart"/>
      <w:r w:rsidRPr="006574FB">
        <w:rPr>
          <w:color w:val="000000" w:themeColor="text1"/>
          <w:lang w:val="en-US"/>
        </w:rPr>
        <w:t>Pazar</w:t>
      </w:r>
      <w:proofErr w:type="spellEnd"/>
      <w:r w:rsidRPr="006574FB">
        <w:rPr>
          <w:color w:val="000000" w:themeColor="text1"/>
          <w:lang w:val="en-US"/>
        </w:rPr>
        <w:t>/</w:t>
      </w:r>
      <w:proofErr w:type="spellStart"/>
      <w:r w:rsidRPr="006574FB">
        <w:rPr>
          <w:color w:val="000000" w:themeColor="text1"/>
          <w:lang w:val="en-US"/>
        </w:rPr>
        <w:t>Rize</w:t>
      </w:r>
      <w:proofErr w:type="spellEnd"/>
      <w:r w:rsidRPr="006574FB">
        <w:rPr>
          <w:color w:val="000000" w:themeColor="text1"/>
          <w:lang w:val="en-US"/>
        </w:rPr>
        <w:t>, Turkey</w:t>
      </w:r>
    </w:p>
    <w:p w:rsidR="00140ABC" w:rsidRPr="006574FB" w:rsidRDefault="00140ABC" w:rsidP="00140ABC">
      <w:pPr>
        <w:pStyle w:val="GvdeMetni"/>
        <w:rPr>
          <w:color w:val="000000" w:themeColor="text1"/>
          <w:vertAlign w:val="superscript"/>
          <w:lang w:val="en-US"/>
        </w:rPr>
      </w:pPr>
      <w:r w:rsidRPr="006574FB">
        <w:rPr>
          <w:color w:val="000000" w:themeColor="text1"/>
          <w:vertAlign w:val="superscript"/>
          <w:lang w:val="en-US"/>
        </w:rPr>
        <w:t xml:space="preserve">b </w:t>
      </w:r>
      <w:r>
        <w:rPr>
          <w:color w:val="000000" w:themeColor="text1"/>
          <w:lang w:val="en-US"/>
        </w:rPr>
        <w:t>Central Research Laboratory</w:t>
      </w:r>
      <w:r w:rsidRPr="006574FB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>Bursa Technical</w:t>
      </w:r>
      <w:r w:rsidRPr="006574FB">
        <w:rPr>
          <w:color w:val="000000" w:themeColor="text1"/>
          <w:lang w:val="en-US"/>
        </w:rPr>
        <w:t xml:space="preserve"> </w:t>
      </w:r>
      <w:r w:rsidRPr="0052738A">
        <w:rPr>
          <w:color w:val="000000" w:themeColor="text1"/>
          <w:lang w:val="en-US"/>
        </w:rPr>
        <w:t>University, 16310, Bursa,</w:t>
      </w:r>
      <w:r w:rsidRPr="006574FB">
        <w:rPr>
          <w:color w:val="000000" w:themeColor="text1"/>
          <w:lang w:val="en-US"/>
        </w:rPr>
        <w:t xml:space="preserve"> Turkey</w:t>
      </w:r>
      <w:r w:rsidRPr="006574FB">
        <w:rPr>
          <w:color w:val="000000" w:themeColor="text1"/>
          <w:vertAlign w:val="superscript"/>
          <w:lang w:val="en-US"/>
        </w:rPr>
        <w:t xml:space="preserve"> </w:t>
      </w:r>
    </w:p>
    <w:p w:rsidR="00C83B4E" w:rsidRDefault="00C83B4E" w:rsidP="00595E8A">
      <w:pPr>
        <w:pStyle w:val="GvdeMetni"/>
        <w:rPr>
          <w:color w:val="000000" w:themeColor="text1"/>
          <w:vertAlign w:val="superscript"/>
          <w:lang w:val="en-US"/>
        </w:rPr>
      </w:pPr>
    </w:p>
    <w:p w:rsidR="00C83B4E" w:rsidRDefault="00C83B4E" w:rsidP="00595E8A">
      <w:pPr>
        <w:pStyle w:val="GvdeMetni"/>
        <w:rPr>
          <w:color w:val="000000" w:themeColor="text1"/>
          <w:vertAlign w:val="superscript"/>
          <w:lang w:val="en-US"/>
        </w:rPr>
      </w:pPr>
    </w:p>
    <w:p w:rsidR="00C83B4E" w:rsidRPr="00172966" w:rsidRDefault="00EE3952" w:rsidP="00595E8A">
      <w:pPr>
        <w:pStyle w:val="GvdeMetni"/>
        <w:rPr>
          <w:color w:val="000000" w:themeColor="text1"/>
          <w:highlight w:val="yellow"/>
          <w:vertAlign w:val="superscript"/>
          <w:lang w:val="en-US"/>
        </w:rPr>
      </w:pPr>
      <w:r>
        <w:rPr>
          <w:noProof/>
          <w:color w:val="000000" w:themeColor="text1"/>
          <w:vertAlign w:val="superscript"/>
          <w:lang w:eastAsia="tr-TR" w:bidi="ar-SA"/>
        </w:rPr>
        <w:drawing>
          <wp:anchor distT="0" distB="0" distL="114300" distR="114300" simplePos="0" relativeHeight="251674624" behindDoc="0" locked="0" layoutInCell="1" allowOverlap="1" wp14:anchorId="0A904B4C" wp14:editId="5CA56B37">
            <wp:simplePos x="0" y="0"/>
            <wp:positionH relativeFrom="page">
              <wp:posOffset>1038225</wp:posOffset>
            </wp:positionH>
            <wp:positionV relativeFrom="page">
              <wp:posOffset>4371975</wp:posOffset>
            </wp:positionV>
            <wp:extent cx="5648960" cy="3589175"/>
            <wp:effectExtent l="0" t="0" r="8890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508" cy="358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B4E" w:rsidRPr="00172966" w:rsidRDefault="00C83B4E" w:rsidP="00595E8A">
      <w:pPr>
        <w:pStyle w:val="GvdeMetni"/>
        <w:rPr>
          <w:color w:val="000000" w:themeColor="text1"/>
          <w:highlight w:val="yellow"/>
          <w:vertAlign w:val="superscript"/>
          <w:lang w:val="en-US"/>
        </w:rPr>
      </w:pPr>
    </w:p>
    <w:p w:rsidR="00C83B4E" w:rsidRPr="00172966" w:rsidRDefault="00C83B4E" w:rsidP="00595E8A">
      <w:pPr>
        <w:pStyle w:val="GvdeMetni"/>
        <w:rPr>
          <w:color w:val="000000" w:themeColor="text1"/>
          <w:highlight w:val="yellow"/>
          <w:vertAlign w:val="superscript"/>
          <w:lang w:val="en-US"/>
        </w:rPr>
      </w:pPr>
    </w:p>
    <w:p w:rsidR="00C83B4E" w:rsidRPr="00172966" w:rsidRDefault="00C83B4E" w:rsidP="00595E8A">
      <w:pPr>
        <w:pStyle w:val="GvdeMetni"/>
        <w:rPr>
          <w:color w:val="000000" w:themeColor="text1"/>
          <w:highlight w:val="yellow"/>
          <w:vertAlign w:val="superscript"/>
          <w:lang w:val="en-US"/>
        </w:rPr>
      </w:pPr>
    </w:p>
    <w:p w:rsidR="00C83B4E" w:rsidRPr="00172966" w:rsidRDefault="00C83B4E" w:rsidP="00595E8A">
      <w:pPr>
        <w:pStyle w:val="GvdeMetni"/>
        <w:rPr>
          <w:color w:val="000000" w:themeColor="text1"/>
          <w:highlight w:val="yellow"/>
          <w:vertAlign w:val="superscript"/>
          <w:lang w:val="en-US"/>
        </w:rPr>
      </w:pPr>
    </w:p>
    <w:p w:rsidR="00C83B4E" w:rsidRPr="00172966" w:rsidRDefault="00C83B4E" w:rsidP="00595E8A">
      <w:pPr>
        <w:pStyle w:val="GvdeMetni"/>
        <w:rPr>
          <w:color w:val="000000" w:themeColor="text1"/>
          <w:highlight w:val="yellow"/>
          <w:vertAlign w:val="superscript"/>
          <w:lang w:val="en-US"/>
        </w:rPr>
      </w:pPr>
    </w:p>
    <w:p w:rsidR="00C83B4E" w:rsidRPr="00172966" w:rsidRDefault="00C83B4E" w:rsidP="00595E8A">
      <w:pPr>
        <w:pStyle w:val="GvdeMetni"/>
        <w:rPr>
          <w:color w:val="000000" w:themeColor="text1"/>
          <w:highlight w:val="yellow"/>
          <w:vertAlign w:val="superscript"/>
          <w:lang w:val="en-US"/>
        </w:rPr>
      </w:pPr>
    </w:p>
    <w:p w:rsidR="00C83B4E" w:rsidRPr="00172966" w:rsidRDefault="00C83B4E" w:rsidP="00F251D1">
      <w:pPr>
        <w:spacing w:line="480" w:lineRule="auto"/>
        <w:rPr>
          <w:highlight w:val="yellow"/>
        </w:rPr>
      </w:pPr>
    </w:p>
    <w:p w:rsidR="00DD78DC" w:rsidRDefault="00F251D1" w:rsidP="00F251D1">
      <w:pPr>
        <w:spacing w:line="480" w:lineRule="auto"/>
      </w:pPr>
      <w:r w:rsidRPr="00783516">
        <w:t xml:space="preserve">Figure S1. </w:t>
      </w:r>
      <w:r w:rsidR="009F61F2" w:rsidRPr="00783516">
        <w:t xml:space="preserve">The TG/DTA/DTG curve of </w:t>
      </w:r>
      <w:r w:rsidR="009F61F2" w:rsidRPr="00783516">
        <w:rPr>
          <w:b/>
        </w:rPr>
        <w:t>1</w:t>
      </w:r>
      <w:r w:rsidR="009F61F2" w:rsidRPr="00783516">
        <w:t>.</w:t>
      </w:r>
    </w:p>
    <w:p w:rsidR="00477159" w:rsidRDefault="00477159" w:rsidP="00F251D1">
      <w:pPr>
        <w:spacing w:line="480" w:lineRule="auto"/>
      </w:pPr>
    </w:p>
    <w:p w:rsidR="00477159" w:rsidRDefault="00477159" w:rsidP="00F251D1">
      <w:pPr>
        <w:spacing w:line="480" w:lineRule="auto"/>
      </w:pPr>
    </w:p>
    <w:p w:rsidR="00477159" w:rsidRDefault="00EE3952" w:rsidP="00F251D1">
      <w:pPr>
        <w:spacing w:line="480" w:lineRule="auto"/>
      </w:pPr>
      <w:r>
        <w:rPr>
          <w:noProof/>
          <w:lang w:val="tr-TR" w:eastAsia="tr-TR"/>
        </w:rPr>
        <w:lastRenderedPageBreak/>
        <w:drawing>
          <wp:anchor distT="0" distB="0" distL="114300" distR="114300" simplePos="0" relativeHeight="251675648" behindDoc="0" locked="0" layoutInCell="1" allowOverlap="1" wp14:anchorId="55F756DF" wp14:editId="0CCC88D9">
            <wp:simplePos x="0" y="0"/>
            <wp:positionH relativeFrom="page">
              <wp:posOffset>1019175</wp:posOffset>
            </wp:positionH>
            <wp:positionV relativeFrom="page">
              <wp:posOffset>800100</wp:posOffset>
            </wp:positionV>
            <wp:extent cx="5929402" cy="3768090"/>
            <wp:effectExtent l="0" t="0" r="0" b="381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402" cy="376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7159" w:rsidRPr="00783516" w:rsidRDefault="00477159" w:rsidP="00F251D1">
      <w:pPr>
        <w:spacing w:line="480" w:lineRule="auto"/>
      </w:pPr>
    </w:p>
    <w:p w:rsidR="00DD78DC" w:rsidRPr="00172966" w:rsidRDefault="00DD78DC" w:rsidP="00F251D1">
      <w:pPr>
        <w:spacing w:line="480" w:lineRule="auto"/>
        <w:rPr>
          <w:highlight w:val="yellow"/>
        </w:rPr>
      </w:pPr>
    </w:p>
    <w:p w:rsidR="00DD78DC" w:rsidRPr="00172966" w:rsidRDefault="00DD78DC" w:rsidP="00DD78DC">
      <w:pPr>
        <w:tabs>
          <w:tab w:val="left" w:pos="7938"/>
        </w:tabs>
        <w:spacing w:line="480" w:lineRule="auto"/>
        <w:rPr>
          <w:highlight w:val="yellow"/>
        </w:rPr>
      </w:pPr>
    </w:p>
    <w:p w:rsidR="00DD78DC" w:rsidRPr="00172966" w:rsidRDefault="00DD78DC" w:rsidP="00F251D1">
      <w:pPr>
        <w:spacing w:line="480" w:lineRule="auto"/>
        <w:rPr>
          <w:highlight w:val="yellow"/>
        </w:rPr>
      </w:pPr>
    </w:p>
    <w:p w:rsidR="003D4597" w:rsidRPr="00172966" w:rsidRDefault="003D4597" w:rsidP="00F251D1">
      <w:pPr>
        <w:spacing w:line="480" w:lineRule="auto"/>
        <w:rPr>
          <w:highlight w:val="yellow"/>
        </w:rPr>
      </w:pPr>
    </w:p>
    <w:p w:rsidR="003D4597" w:rsidRPr="00172966" w:rsidRDefault="003D4597" w:rsidP="00F251D1">
      <w:pPr>
        <w:spacing w:line="480" w:lineRule="auto"/>
        <w:rPr>
          <w:highlight w:val="yellow"/>
        </w:rPr>
      </w:pPr>
    </w:p>
    <w:p w:rsidR="00DD78DC" w:rsidRPr="00172966" w:rsidRDefault="00DD78DC" w:rsidP="00F251D1">
      <w:pPr>
        <w:spacing w:line="480" w:lineRule="auto"/>
        <w:rPr>
          <w:highlight w:val="yellow"/>
        </w:rPr>
      </w:pPr>
    </w:p>
    <w:p w:rsidR="00F342E2" w:rsidRDefault="00F342E2" w:rsidP="008D3714">
      <w:pPr>
        <w:spacing w:line="480" w:lineRule="auto"/>
      </w:pPr>
      <w:r w:rsidRPr="00477159">
        <w:t xml:space="preserve">Figure S2. The TG/DTA/DTG curve of </w:t>
      </w:r>
      <w:r w:rsidR="008D3714" w:rsidRPr="00477159">
        <w:rPr>
          <w:b/>
        </w:rPr>
        <w:t>2</w:t>
      </w:r>
      <w:r w:rsidR="008D3714" w:rsidRPr="00477159">
        <w:t>.</w:t>
      </w:r>
    </w:p>
    <w:p w:rsidR="00730410" w:rsidRPr="00477159" w:rsidRDefault="00730410" w:rsidP="008D3714">
      <w:pPr>
        <w:spacing w:line="480" w:lineRule="auto"/>
      </w:pPr>
      <w:r>
        <w:rPr>
          <w:noProof/>
          <w:lang w:val="tr-TR" w:eastAsia="tr-TR"/>
        </w:rPr>
        <w:drawing>
          <wp:anchor distT="0" distB="0" distL="114300" distR="114300" simplePos="0" relativeHeight="251676672" behindDoc="0" locked="0" layoutInCell="1" allowOverlap="1" wp14:anchorId="76DB580E" wp14:editId="57CE11A9">
            <wp:simplePos x="0" y="0"/>
            <wp:positionH relativeFrom="page">
              <wp:posOffset>974725</wp:posOffset>
            </wp:positionH>
            <wp:positionV relativeFrom="page">
              <wp:posOffset>5591175</wp:posOffset>
            </wp:positionV>
            <wp:extent cx="6067092" cy="3854843"/>
            <wp:effectExtent l="0" t="0" r="0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092" cy="385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62E" w:rsidRPr="00172966" w:rsidRDefault="00C4462E" w:rsidP="008D3714">
      <w:pPr>
        <w:spacing w:line="480" w:lineRule="auto"/>
        <w:rPr>
          <w:highlight w:val="yellow"/>
        </w:rPr>
      </w:pPr>
    </w:p>
    <w:p w:rsidR="003D4597" w:rsidRPr="00172966" w:rsidRDefault="003D4597" w:rsidP="008D3714">
      <w:pPr>
        <w:spacing w:line="480" w:lineRule="auto"/>
        <w:rPr>
          <w:highlight w:val="yellow"/>
        </w:rPr>
      </w:pPr>
    </w:p>
    <w:p w:rsidR="003D4597" w:rsidRPr="00172966" w:rsidRDefault="003D4597" w:rsidP="008D3714">
      <w:pPr>
        <w:spacing w:line="480" w:lineRule="auto"/>
        <w:rPr>
          <w:highlight w:val="yellow"/>
        </w:rPr>
      </w:pPr>
    </w:p>
    <w:p w:rsidR="00C4462E" w:rsidRPr="00172966" w:rsidRDefault="00C4462E" w:rsidP="008D3714">
      <w:pPr>
        <w:spacing w:line="480" w:lineRule="auto"/>
        <w:rPr>
          <w:highlight w:val="yellow"/>
        </w:rPr>
      </w:pPr>
    </w:p>
    <w:p w:rsidR="00C4462E" w:rsidRPr="00172966" w:rsidRDefault="00C4462E" w:rsidP="008D3714">
      <w:pPr>
        <w:spacing w:line="480" w:lineRule="auto"/>
        <w:rPr>
          <w:highlight w:val="yellow"/>
        </w:rPr>
      </w:pPr>
    </w:p>
    <w:p w:rsidR="00C4462E" w:rsidRPr="00172966" w:rsidRDefault="00C4462E" w:rsidP="008D3714">
      <w:pPr>
        <w:spacing w:line="480" w:lineRule="auto"/>
        <w:rPr>
          <w:highlight w:val="yellow"/>
        </w:rPr>
      </w:pPr>
    </w:p>
    <w:p w:rsidR="00C4462E" w:rsidRPr="00172966" w:rsidRDefault="00C4462E" w:rsidP="008D3714">
      <w:pPr>
        <w:spacing w:line="480" w:lineRule="auto"/>
        <w:rPr>
          <w:highlight w:val="yellow"/>
        </w:rPr>
      </w:pPr>
    </w:p>
    <w:p w:rsidR="005A4427" w:rsidRPr="00172966" w:rsidRDefault="005A4427" w:rsidP="008D3714">
      <w:pPr>
        <w:spacing w:line="480" w:lineRule="auto"/>
        <w:rPr>
          <w:highlight w:val="yellow"/>
        </w:rPr>
      </w:pPr>
    </w:p>
    <w:p w:rsidR="008D3714" w:rsidRPr="00EE3952" w:rsidRDefault="008D3714" w:rsidP="008D3714">
      <w:pPr>
        <w:spacing w:line="480" w:lineRule="auto"/>
      </w:pPr>
      <w:r w:rsidRPr="00EE3952">
        <w:t xml:space="preserve">Figure S3. The TG/DTA/DTG curve of </w:t>
      </w:r>
      <w:r w:rsidRPr="00EE3952">
        <w:rPr>
          <w:b/>
        </w:rPr>
        <w:t>3</w:t>
      </w:r>
      <w:r w:rsidRPr="00EE3952">
        <w:t>.</w:t>
      </w:r>
    </w:p>
    <w:p w:rsidR="003D4597" w:rsidRPr="00172966" w:rsidRDefault="003D4597" w:rsidP="008D3714">
      <w:pPr>
        <w:spacing w:line="480" w:lineRule="auto"/>
        <w:rPr>
          <w:highlight w:val="yellow"/>
        </w:rPr>
      </w:pPr>
    </w:p>
    <w:p w:rsidR="003D4597" w:rsidRPr="00172966" w:rsidRDefault="00563F8E" w:rsidP="008D3714">
      <w:pPr>
        <w:spacing w:line="480" w:lineRule="auto"/>
        <w:rPr>
          <w:color w:val="auto"/>
          <w:highlight w:val="yellow"/>
        </w:rPr>
      </w:pPr>
      <w:r>
        <w:rPr>
          <w:noProof/>
          <w:color w:val="auto"/>
          <w:lang w:val="tr-TR" w:eastAsia="tr-TR"/>
        </w:rPr>
        <w:drawing>
          <wp:anchor distT="0" distB="0" distL="114300" distR="114300" simplePos="0" relativeHeight="251679744" behindDoc="0" locked="0" layoutInCell="1" allowOverlap="1" wp14:anchorId="4B032AFF" wp14:editId="539547FC">
            <wp:simplePos x="0" y="0"/>
            <wp:positionH relativeFrom="page">
              <wp:posOffset>933450</wp:posOffset>
            </wp:positionH>
            <wp:positionV relativeFrom="page">
              <wp:posOffset>1022350</wp:posOffset>
            </wp:positionV>
            <wp:extent cx="5651551" cy="3590821"/>
            <wp:effectExtent l="0" t="0" r="635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51" cy="3590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1ED" w:rsidRPr="00172966" w:rsidRDefault="00E351ED" w:rsidP="004A172D">
      <w:pPr>
        <w:spacing w:line="480" w:lineRule="auto"/>
        <w:rPr>
          <w:highlight w:val="yellow"/>
        </w:rPr>
      </w:pPr>
    </w:p>
    <w:p w:rsidR="00E351ED" w:rsidRPr="00172966" w:rsidRDefault="00E351ED" w:rsidP="004A172D">
      <w:pPr>
        <w:spacing w:line="480" w:lineRule="auto"/>
        <w:rPr>
          <w:highlight w:val="yellow"/>
        </w:rPr>
      </w:pPr>
    </w:p>
    <w:p w:rsidR="00E351ED" w:rsidRPr="00172966" w:rsidRDefault="00E351ED" w:rsidP="004A172D">
      <w:pPr>
        <w:spacing w:line="480" w:lineRule="auto"/>
        <w:rPr>
          <w:highlight w:val="yellow"/>
        </w:rPr>
      </w:pPr>
    </w:p>
    <w:p w:rsidR="00E351ED" w:rsidRPr="00172966" w:rsidRDefault="00E351ED" w:rsidP="004A172D">
      <w:pPr>
        <w:spacing w:line="480" w:lineRule="auto"/>
        <w:rPr>
          <w:highlight w:val="yellow"/>
        </w:rPr>
      </w:pPr>
    </w:p>
    <w:p w:rsidR="00E351ED" w:rsidRPr="00172966" w:rsidRDefault="00E351ED" w:rsidP="004A172D">
      <w:pPr>
        <w:spacing w:line="480" w:lineRule="auto"/>
        <w:rPr>
          <w:highlight w:val="yellow"/>
        </w:rPr>
      </w:pPr>
    </w:p>
    <w:p w:rsidR="00E351ED" w:rsidRPr="00172966" w:rsidRDefault="00E351ED" w:rsidP="004A172D">
      <w:pPr>
        <w:spacing w:line="480" w:lineRule="auto"/>
        <w:rPr>
          <w:highlight w:val="yellow"/>
        </w:rPr>
      </w:pPr>
    </w:p>
    <w:p w:rsidR="004A172D" w:rsidRPr="0036279E" w:rsidRDefault="004A172D" w:rsidP="004A172D">
      <w:pPr>
        <w:spacing w:line="480" w:lineRule="auto"/>
      </w:pPr>
      <w:r w:rsidRPr="0036279E">
        <w:t xml:space="preserve">Figure S4. The TG/DTA/DTG curve of </w:t>
      </w:r>
      <w:r w:rsidRPr="0036279E">
        <w:rPr>
          <w:b/>
        </w:rPr>
        <w:t>4</w:t>
      </w:r>
      <w:r w:rsidRPr="0036279E">
        <w:t>.</w:t>
      </w:r>
    </w:p>
    <w:p w:rsidR="00E351ED" w:rsidRPr="00172966" w:rsidRDefault="00587184" w:rsidP="004A172D">
      <w:pPr>
        <w:spacing w:line="480" w:lineRule="auto"/>
        <w:rPr>
          <w:highlight w:val="yellow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78720" behindDoc="0" locked="0" layoutInCell="1" allowOverlap="1" wp14:anchorId="0C08E113" wp14:editId="4BAF536B">
            <wp:simplePos x="0" y="0"/>
            <wp:positionH relativeFrom="page">
              <wp:posOffset>985520</wp:posOffset>
            </wp:positionH>
            <wp:positionV relativeFrom="page">
              <wp:posOffset>5334000</wp:posOffset>
            </wp:positionV>
            <wp:extent cx="5696688" cy="3619500"/>
            <wp:effectExtent l="0" t="0" r="0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688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1ED" w:rsidRPr="00172966" w:rsidRDefault="00E351ED" w:rsidP="004A172D">
      <w:pPr>
        <w:spacing w:line="480" w:lineRule="auto"/>
        <w:rPr>
          <w:highlight w:val="yellow"/>
        </w:rPr>
      </w:pPr>
    </w:p>
    <w:p w:rsidR="00E351ED" w:rsidRPr="00172966" w:rsidRDefault="00E351ED" w:rsidP="004A172D">
      <w:pPr>
        <w:spacing w:line="480" w:lineRule="auto"/>
        <w:rPr>
          <w:highlight w:val="yellow"/>
        </w:rPr>
      </w:pPr>
    </w:p>
    <w:p w:rsidR="00E351ED" w:rsidRPr="00172966" w:rsidRDefault="00E351ED" w:rsidP="004A172D">
      <w:pPr>
        <w:spacing w:line="480" w:lineRule="auto"/>
        <w:rPr>
          <w:highlight w:val="yellow"/>
        </w:rPr>
      </w:pPr>
    </w:p>
    <w:p w:rsidR="00E351ED" w:rsidRPr="00172966" w:rsidRDefault="00E351ED" w:rsidP="004A172D">
      <w:pPr>
        <w:spacing w:line="480" w:lineRule="auto"/>
        <w:rPr>
          <w:highlight w:val="yellow"/>
        </w:rPr>
      </w:pPr>
    </w:p>
    <w:p w:rsidR="00E351ED" w:rsidRPr="00172966" w:rsidRDefault="00E351ED" w:rsidP="004A172D">
      <w:pPr>
        <w:spacing w:line="480" w:lineRule="auto"/>
        <w:rPr>
          <w:highlight w:val="yellow"/>
        </w:rPr>
      </w:pPr>
    </w:p>
    <w:p w:rsidR="00E351ED" w:rsidRPr="00172966" w:rsidRDefault="00E351ED" w:rsidP="004A172D">
      <w:pPr>
        <w:spacing w:line="480" w:lineRule="auto"/>
        <w:rPr>
          <w:highlight w:val="yellow"/>
        </w:rPr>
      </w:pPr>
    </w:p>
    <w:p w:rsidR="00E351ED" w:rsidRPr="00172966" w:rsidRDefault="00E351ED" w:rsidP="004A172D">
      <w:pPr>
        <w:spacing w:line="480" w:lineRule="auto"/>
        <w:rPr>
          <w:highlight w:val="yellow"/>
        </w:rPr>
      </w:pPr>
    </w:p>
    <w:p w:rsidR="004A172D" w:rsidRPr="002A4EE9" w:rsidRDefault="004A172D" w:rsidP="004A172D">
      <w:pPr>
        <w:spacing w:line="480" w:lineRule="auto"/>
        <w:rPr>
          <w:color w:val="auto"/>
        </w:rPr>
      </w:pPr>
      <w:r w:rsidRPr="002A4EE9">
        <w:t xml:space="preserve">Figure S5. The TG/DTA/DTG curve of </w:t>
      </w:r>
      <w:r w:rsidRPr="002A4EE9">
        <w:rPr>
          <w:b/>
        </w:rPr>
        <w:t>5</w:t>
      </w:r>
      <w:r w:rsidRPr="002A4EE9">
        <w:t>.</w:t>
      </w:r>
    </w:p>
    <w:p w:rsidR="004A172D" w:rsidRPr="00172966" w:rsidRDefault="004A172D" w:rsidP="004A172D">
      <w:pPr>
        <w:spacing w:line="480" w:lineRule="auto"/>
        <w:rPr>
          <w:color w:val="auto"/>
          <w:highlight w:val="yellow"/>
        </w:rPr>
      </w:pPr>
    </w:p>
    <w:p w:rsidR="00AA558F" w:rsidRPr="00D12E1C" w:rsidRDefault="00D12E1C" w:rsidP="006528B0">
      <w:pPr>
        <w:spacing w:line="480" w:lineRule="auto"/>
      </w:pPr>
      <w:r w:rsidRPr="009D2896">
        <w:rPr>
          <w:noProof/>
          <w:lang w:val="tr-TR" w:eastAsia="tr-TR"/>
        </w:rPr>
        <w:lastRenderedPageBreak/>
        <w:drawing>
          <wp:inline distT="0" distB="0" distL="0" distR="0" wp14:anchorId="2DB1ABF8" wp14:editId="141F1EE4">
            <wp:extent cx="5760720" cy="3176670"/>
            <wp:effectExtent l="0" t="0" r="0" b="508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7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58F" w:rsidRPr="00D12E1C">
        <w:t xml:space="preserve">Figure S6. MALDI TOF MS spectrum of </w:t>
      </w:r>
      <w:r w:rsidR="00AA558F" w:rsidRPr="00D12E1C">
        <w:rPr>
          <w:b/>
        </w:rPr>
        <w:t>1</w:t>
      </w:r>
      <w:r w:rsidR="00AA558F" w:rsidRPr="00D12E1C">
        <w:t>.</w:t>
      </w:r>
    </w:p>
    <w:p w:rsidR="00D12E1C" w:rsidRDefault="006528B0" w:rsidP="00F251D1">
      <w:pPr>
        <w:rPr>
          <w:noProof/>
          <w:highlight w:val="yellow"/>
          <w:lang w:val="tr-TR" w:eastAsia="tr-TR"/>
        </w:rPr>
      </w:pPr>
      <w:r w:rsidRPr="00C23694">
        <w:rPr>
          <w:noProof/>
          <w:lang w:val="tr-TR" w:eastAsia="tr-TR"/>
        </w:rPr>
        <w:drawing>
          <wp:inline distT="0" distB="0" distL="0" distR="0" wp14:anchorId="6A074E68" wp14:editId="3557CEEA">
            <wp:extent cx="5760720" cy="3248922"/>
            <wp:effectExtent l="0" t="0" r="0" b="889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BD2" w:rsidRPr="006528B0" w:rsidRDefault="00867BD2" w:rsidP="00867BD2">
      <w:pPr>
        <w:pStyle w:val="GenelMakaleMetni"/>
      </w:pPr>
      <w:r w:rsidRPr="006528B0">
        <w:t xml:space="preserve">Figure S7. MALDI TOF MS spectrum of </w:t>
      </w:r>
      <w:r w:rsidRPr="006528B0">
        <w:rPr>
          <w:b/>
        </w:rPr>
        <w:t>2</w:t>
      </w:r>
      <w:r w:rsidRPr="006528B0">
        <w:t>.</w:t>
      </w:r>
    </w:p>
    <w:p w:rsidR="00867BD2" w:rsidRPr="00172966" w:rsidRDefault="00867BD2" w:rsidP="00F251D1">
      <w:pPr>
        <w:rPr>
          <w:highlight w:val="yellow"/>
        </w:rPr>
      </w:pPr>
    </w:p>
    <w:p w:rsidR="00867BD2" w:rsidRPr="00172966" w:rsidRDefault="00867BD2" w:rsidP="00F251D1">
      <w:pPr>
        <w:rPr>
          <w:highlight w:val="yellow"/>
        </w:rPr>
      </w:pPr>
    </w:p>
    <w:p w:rsidR="00867BD2" w:rsidRPr="00172966" w:rsidRDefault="00867BD2" w:rsidP="00F251D1">
      <w:pPr>
        <w:rPr>
          <w:highlight w:val="yellow"/>
        </w:rPr>
      </w:pPr>
    </w:p>
    <w:p w:rsidR="00867BD2" w:rsidRPr="00172966" w:rsidRDefault="00D12E1C" w:rsidP="00867BD2">
      <w:pPr>
        <w:pStyle w:val="GenelMakaleMetni"/>
        <w:rPr>
          <w:highlight w:val="yellow"/>
        </w:rPr>
      </w:pPr>
      <w:r w:rsidRPr="00D46FCE">
        <w:rPr>
          <w:noProof/>
          <w:lang w:val="tr-TR" w:eastAsia="tr-TR"/>
        </w:rPr>
        <w:lastRenderedPageBreak/>
        <w:drawing>
          <wp:inline distT="0" distB="0" distL="0" distR="0" wp14:anchorId="203E6532" wp14:editId="14BCFE5E">
            <wp:extent cx="5760720" cy="2927415"/>
            <wp:effectExtent l="0" t="0" r="0" b="635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EC7" w:rsidRPr="00D12E1C" w:rsidRDefault="00867BD2" w:rsidP="00867BD2">
      <w:pPr>
        <w:pStyle w:val="GenelMakaleMetni"/>
      </w:pPr>
      <w:r w:rsidRPr="00D12E1C">
        <w:t xml:space="preserve">Figure S8. MALDI TOF MS spectrum of </w:t>
      </w:r>
      <w:r w:rsidRPr="00D12E1C">
        <w:rPr>
          <w:b/>
        </w:rPr>
        <w:t>3</w:t>
      </w:r>
      <w:r w:rsidRPr="00D12E1C">
        <w:t>.</w:t>
      </w:r>
    </w:p>
    <w:p w:rsidR="00867BD2" w:rsidRPr="00172966" w:rsidRDefault="004B1EC7" w:rsidP="00867BD2">
      <w:pPr>
        <w:pStyle w:val="GenelMakaleMetni"/>
        <w:rPr>
          <w:highlight w:val="yellow"/>
        </w:rPr>
      </w:pPr>
      <w:r w:rsidRPr="0004547E">
        <w:rPr>
          <w:noProof/>
          <w:lang w:val="tr-TR" w:eastAsia="tr-TR"/>
        </w:rPr>
        <w:drawing>
          <wp:inline distT="0" distB="0" distL="0" distR="0" wp14:anchorId="723736FC" wp14:editId="4B456439">
            <wp:extent cx="5760720" cy="3356012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5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BD2" w:rsidRPr="004B1EC7" w:rsidRDefault="00867BD2" w:rsidP="00867BD2">
      <w:pPr>
        <w:pStyle w:val="GenelMakaleMetni"/>
      </w:pPr>
      <w:r w:rsidRPr="004B1EC7">
        <w:t xml:space="preserve">Figure S9. MALDI TOF MS spectrum of </w:t>
      </w:r>
      <w:r w:rsidRPr="004B1EC7">
        <w:rPr>
          <w:b/>
        </w:rPr>
        <w:t>4</w:t>
      </w:r>
      <w:r w:rsidRPr="004B1EC7">
        <w:t>.</w:t>
      </w:r>
    </w:p>
    <w:p w:rsidR="00867BD2" w:rsidRPr="00172966" w:rsidRDefault="00867BD2" w:rsidP="00867BD2">
      <w:pPr>
        <w:pStyle w:val="GenelMakaleMetni"/>
        <w:rPr>
          <w:highlight w:val="yellow"/>
        </w:rPr>
      </w:pPr>
    </w:p>
    <w:p w:rsidR="00867BD2" w:rsidRDefault="00867BD2" w:rsidP="00867BD2">
      <w:pPr>
        <w:pStyle w:val="GenelMakaleMetni"/>
        <w:rPr>
          <w:highlight w:val="yellow"/>
        </w:rPr>
      </w:pPr>
    </w:p>
    <w:p w:rsidR="00867BD2" w:rsidRPr="008D7382" w:rsidRDefault="008D7382" w:rsidP="00867BD2">
      <w:pPr>
        <w:pStyle w:val="GenelMakaleMetni"/>
      </w:pPr>
      <w:r w:rsidRPr="00F938E5">
        <w:rPr>
          <w:noProof/>
          <w:lang w:val="tr-TR" w:eastAsia="tr-TR"/>
        </w:rPr>
        <w:lastRenderedPageBreak/>
        <w:drawing>
          <wp:inline distT="0" distB="0" distL="0" distR="0" wp14:anchorId="060F13AC" wp14:editId="0B7264B6">
            <wp:extent cx="5760720" cy="3195569"/>
            <wp:effectExtent l="0" t="0" r="0" b="508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9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7BD2" w:rsidRPr="008D7382">
        <w:t xml:space="preserve">Figure S10. MALDI TOF MS spectrum of </w:t>
      </w:r>
      <w:r w:rsidR="00867BD2" w:rsidRPr="008D7382">
        <w:rPr>
          <w:b/>
        </w:rPr>
        <w:t>5</w:t>
      </w:r>
      <w:r w:rsidR="00867BD2" w:rsidRPr="008D7382">
        <w:t>.</w:t>
      </w:r>
    </w:p>
    <w:p w:rsidR="00D12E1C" w:rsidRDefault="00D12E1C" w:rsidP="00867BD2">
      <w:pPr>
        <w:pStyle w:val="GenelMakaleMetni"/>
        <w:rPr>
          <w:highlight w:val="yellow"/>
        </w:rPr>
      </w:pPr>
    </w:p>
    <w:p w:rsidR="00D12E1C" w:rsidRDefault="00D12E1C" w:rsidP="00867BD2">
      <w:pPr>
        <w:pStyle w:val="GenelMakaleMetni"/>
        <w:rPr>
          <w:highlight w:val="yellow"/>
        </w:rPr>
      </w:pPr>
    </w:p>
    <w:p w:rsidR="00D12E1C" w:rsidRDefault="00D12E1C" w:rsidP="00867BD2">
      <w:pPr>
        <w:pStyle w:val="GenelMakaleMetni"/>
        <w:rPr>
          <w:highlight w:val="yellow"/>
        </w:rPr>
      </w:pPr>
    </w:p>
    <w:p w:rsidR="00D12E1C" w:rsidRDefault="00D12E1C" w:rsidP="00867BD2">
      <w:pPr>
        <w:pStyle w:val="GenelMakaleMetni"/>
        <w:rPr>
          <w:highlight w:val="yellow"/>
        </w:rPr>
      </w:pPr>
    </w:p>
    <w:p w:rsidR="00D12E1C" w:rsidRPr="00172966" w:rsidRDefault="00D12E1C" w:rsidP="00867BD2">
      <w:pPr>
        <w:pStyle w:val="GenelMakaleMetni"/>
        <w:rPr>
          <w:highlight w:val="yellow"/>
        </w:rPr>
      </w:pPr>
    </w:p>
    <w:p w:rsidR="009035F9" w:rsidRPr="00A6072E" w:rsidRDefault="009035F9" w:rsidP="00867BD2">
      <w:pPr>
        <w:pStyle w:val="GenelMakaleMetni"/>
      </w:pPr>
      <w:r w:rsidRPr="00A6072E">
        <w:rPr>
          <w:noProof/>
          <w:lang w:val="tr-TR" w:eastAsia="tr-TR"/>
        </w:rPr>
        <w:lastRenderedPageBreak/>
        <w:drawing>
          <wp:inline distT="0" distB="0" distL="0" distR="0" wp14:anchorId="6FA48EE2" wp14:editId="170A6EC3">
            <wp:extent cx="5760720" cy="2822178"/>
            <wp:effectExtent l="0" t="0" r="0" b="0"/>
            <wp:docPr id="514" name="Resim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22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35F9" w:rsidRPr="00A6072E" w:rsidRDefault="009035F9" w:rsidP="009035F9">
      <w:pPr>
        <w:pStyle w:val="GenelMakaleMetni"/>
      </w:pPr>
      <w:r w:rsidRPr="00A6072E">
        <w:t xml:space="preserve">Figure S11. IR spectrum of </w:t>
      </w:r>
      <w:r w:rsidR="00A6072E">
        <w:t>primary ligand</w:t>
      </w:r>
      <w:r w:rsidRPr="00A6072E">
        <w:t>.</w:t>
      </w:r>
    </w:p>
    <w:p w:rsidR="009035F9" w:rsidRPr="00172966" w:rsidRDefault="009035F9" w:rsidP="009035F9">
      <w:pPr>
        <w:rPr>
          <w:highlight w:val="yellow"/>
        </w:rPr>
      </w:pPr>
    </w:p>
    <w:p w:rsidR="00867BD2" w:rsidRPr="00172966" w:rsidRDefault="00D44C06" w:rsidP="00F251D1">
      <w:pPr>
        <w:rPr>
          <w:highlight w:val="yellow"/>
        </w:rPr>
      </w:pPr>
      <w:r w:rsidRPr="00D77DCD">
        <w:rPr>
          <w:noProof/>
          <w:lang w:val="tr-TR" w:eastAsia="tr-TR"/>
        </w:rPr>
        <w:drawing>
          <wp:inline distT="0" distB="0" distL="0" distR="0">
            <wp:extent cx="5473700" cy="443865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D47" w:rsidRPr="006C27A6" w:rsidRDefault="00034D47" w:rsidP="00034D47">
      <w:pPr>
        <w:pStyle w:val="GenelMakaleMetni"/>
      </w:pPr>
      <w:r w:rsidRPr="006C27A6">
        <w:t>Figure S1</w:t>
      </w:r>
      <w:r w:rsidR="00873349" w:rsidRPr="006C27A6">
        <w:t>2</w:t>
      </w:r>
      <w:r w:rsidRPr="006C27A6">
        <w:t xml:space="preserve">. IR spectrum of </w:t>
      </w:r>
      <w:r w:rsidRPr="006C27A6">
        <w:rPr>
          <w:b/>
        </w:rPr>
        <w:t>1</w:t>
      </w:r>
      <w:r w:rsidRPr="006C27A6">
        <w:t>.</w:t>
      </w:r>
    </w:p>
    <w:p w:rsidR="00867BD2" w:rsidRPr="00172966" w:rsidRDefault="00867BD2" w:rsidP="00F251D1">
      <w:pPr>
        <w:rPr>
          <w:highlight w:val="yellow"/>
        </w:rPr>
      </w:pPr>
    </w:p>
    <w:p w:rsidR="00366C72" w:rsidRPr="00172966" w:rsidRDefault="00366C72" w:rsidP="00F251D1">
      <w:pPr>
        <w:rPr>
          <w:highlight w:val="yellow"/>
        </w:rPr>
      </w:pPr>
    </w:p>
    <w:p w:rsidR="009F4880" w:rsidRDefault="009F4880" w:rsidP="00366C72">
      <w:pPr>
        <w:pStyle w:val="GenelMakaleMetni"/>
        <w:rPr>
          <w:noProof/>
          <w:lang w:val="tr-TR" w:eastAsia="tr-TR"/>
        </w:rPr>
      </w:pPr>
      <w:r w:rsidRPr="00656DDC">
        <w:rPr>
          <w:noProof/>
          <w:lang w:val="tr-TR" w:eastAsia="tr-TR"/>
        </w:rPr>
        <w:drawing>
          <wp:inline distT="0" distB="0" distL="0" distR="0">
            <wp:extent cx="5473700" cy="44386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C72" w:rsidRDefault="00366C72" w:rsidP="00366C72">
      <w:pPr>
        <w:pStyle w:val="GenelMakaleMetni"/>
      </w:pPr>
      <w:r w:rsidRPr="000A21F3">
        <w:t xml:space="preserve">Figure S13. IR spectrum of </w:t>
      </w:r>
      <w:r w:rsidRPr="000A21F3">
        <w:rPr>
          <w:b/>
        </w:rPr>
        <w:t>2</w:t>
      </w:r>
      <w:r w:rsidRPr="000A21F3">
        <w:t>.</w:t>
      </w:r>
    </w:p>
    <w:p w:rsidR="00D60166" w:rsidRPr="000A21F3" w:rsidRDefault="00D60166" w:rsidP="00366C72">
      <w:pPr>
        <w:pStyle w:val="GenelMakaleMetni"/>
      </w:pPr>
    </w:p>
    <w:p w:rsidR="00607E5D" w:rsidRDefault="009F4880" w:rsidP="00366C72">
      <w:pPr>
        <w:pStyle w:val="GenelMakaleMetni"/>
      </w:pPr>
      <w:r w:rsidRPr="00451C7F">
        <w:rPr>
          <w:noProof/>
          <w:lang w:val="tr-TR" w:eastAsia="tr-TR"/>
        </w:rPr>
        <w:lastRenderedPageBreak/>
        <w:drawing>
          <wp:inline distT="0" distB="0" distL="0" distR="0">
            <wp:extent cx="5473700" cy="44386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C72" w:rsidRPr="000A21F3" w:rsidRDefault="00366C72" w:rsidP="00366C72">
      <w:pPr>
        <w:pStyle w:val="GenelMakaleMetni"/>
      </w:pPr>
      <w:r w:rsidRPr="000A21F3">
        <w:t xml:space="preserve">Figure S14. IR spectrum of </w:t>
      </w:r>
      <w:r w:rsidRPr="000A21F3">
        <w:rPr>
          <w:b/>
        </w:rPr>
        <w:t>3</w:t>
      </w:r>
      <w:r w:rsidRPr="000A21F3">
        <w:t>.</w:t>
      </w:r>
    </w:p>
    <w:p w:rsidR="0019789B" w:rsidRPr="00172966" w:rsidRDefault="0019789B" w:rsidP="00366C72">
      <w:pPr>
        <w:pStyle w:val="GenelMakaleMetni"/>
        <w:rPr>
          <w:highlight w:val="yellow"/>
        </w:rPr>
      </w:pPr>
    </w:p>
    <w:p w:rsidR="0019789B" w:rsidRPr="00172966" w:rsidRDefault="0053349A" w:rsidP="00366C72">
      <w:pPr>
        <w:pStyle w:val="GenelMakaleMetni"/>
        <w:rPr>
          <w:highlight w:val="yellow"/>
        </w:rPr>
      </w:pPr>
      <w:r w:rsidRPr="00BF7756">
        <w:rPr>
          <w:noProof/>
          <w:lang w:val="tr-TR" w:eastAsia="tr-TR"/>
        </w:rPr>
        <w:lastRenderedPageBreak/>
        <w:drawing>
          <wp:inline distT="0" distB="0" distL="0" distR="0">
            <wp:extent cx="5473700" cy="443865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C72" w:rsidRPr="00CC545B" w:rsidRDefault="00366C72" w:rsidP="00366C72">
      <w:pPr>
        <w:pStyle w:val="GenelMakaleMetni"/>
      </w:pPr>
      <w:r w:rsidRPr="00CC545B">
        <w:t xml:space="preserve">Figure S15. IR spectrum of </w:t>
      </w:r>
      <w:r w:rsidRPr="00CC545B">
        <w:rPr>
          <w:b/>
        </w:rPr>
        <w:t>4</w:t>
      </w:r>
      <w:r w:rsidRPr="00CC545B">
        <w:t>.</w:t>
      </w:r>
    </w:p>
    <w:p w:rsidR="0019789B" w:rsidRPr="00172966" w:rsidRDefault="00BE1E8C" w:rsidP="00366C72">
      <w:pPr>
        <w:pStyle w:val="GenelMakaleMetni"/>
        <w:rPr>
          <w:highlight w:val="yellow"/>
        </w:rPr>
      </w:pPr>
      <w:r w:rsidRPr="006656AB">
        <w:rPr>
          <w:noProof/>
          <w:lang w:val="tr-TR" w:eastAsia="tr-TR"/>
        </w:rPr>
        <w:lastRenderedPageBreak/>
        <w:drawing>
          <wp:inline distT="0" distB="0" distL="0" distR="0">
            <wp:extent cx="5473700" cy="443865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C72" w:rsidRPr="00CC545B" w:rsidRDefault="00366C72" w:rsidP="00366C72">
      <w:pPr>
        <w:pStyle w:val="GenelMakaleMetni"/>
      </w:pPr>
      <w:r w:rsidRPr="00CC545B">
        <w:t xml:space="preserve">Figure S16. IR spectrum of </w:t>
      </w:r>
      <w:r w:rsidRPr="00CC545B">
        <w:rPr>
          <w:b/>
        </w:rPr>
        <w:t>5</w:t>
      </w:r>
      <w:r w:rsidRPr="00CC545B">
        <w:t>.</w:t>
      </w:r>
    </w:p>
    <w:p w:rsidR="00366C72" w:rsidRPr="00172966" w:rsidRDefault="00366C72" w:rsidP="00F251D1">
      <w:pPr>
        <w:rPr>
          <w:highlight w:val="yellow"/>
        </w:rPr>
      </w:pPr>
    </w:p>
    <w:p w:rsidR="00172966" w:rsidRDefault="00172966" w:rsidP="00172966">
      <w:pPr>
        <w:pStyle w:val="GvdeMetni"/>
        <w:spacing w:after="0"/>
        <w:ind w:firstLine="0"/>
      </w:pPr>
      <w:r>
        <w:object w:dxaOrig="16305" w:dyaOrig="113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75pt;height:311.15pt" o:ole="">
            <v:imagedata r:id="rId23" o:title=""/>
          </v:shape>
          <o:OLEObject Type="Embed" ProgID="MestReNova.Document.1" ShapeID="_x0000_i1025" DrawAspect="Content" ObjectID="_1709474340" r:id="rId24"/>
        </w:object>
      </w:r>
    </w:p>
    <w:p w:rsidR="00172966" w:rsidRDefault="00172966" w:rsidP="00172966">
      <w:pPr>
        <w:pStyle w:val="GvdeMetni"/>
        <w:spacing w:after="0"/>
        <w:ind w:hanging="142"/>
      </w:pPr>
      <w:proofErr w:type="spellStart"/>
      <w:r>
        <w:t>Figure</w:t>
      </w:r>
      <w:proofErr w:type="spellEnd"/>
      <w:r>
        <w:t xml:space="preserve"> S</w:t>
      </w:r>
      <w:r w:rsidR="00834233">
        <w:t>17</w:t>
      </w:r>
      <w:r w:rsidRPr="00C57BAF">
        <w:t xml:space="preserve">. </w:t>
      </w:r>
      <w:r w:rsidRPr="00C57BAF">
        <w:rPr>
          <w:vertAlign w:val="superscript"/>
        </w:rPr>
        <w:t>1</w:t>
      </w:r>
      <w:r w:rsidRPr="00C57BAF">
        <w:t xml:space="preserve">H NMR </w:t>
      </w:r>
      <w:proofErr w:type="spellStart"/>
      <w:r w:rsidRPr="00C57BAF">
        <w:t>spectra</w:t>
      </w:r>
      <w:proofErr w:type="spellEnd"/>
      <w:r w:rsidRPr="00C57BAF">
        <w:t xml:space="preserve"> of </w:t>
      </w:r>
      <w:proofErr w:type="spellStart"/>
      <w:r w:rsidRPr="00C57BAF">
        <w:t>Zn</w:t>
      </w:r>
      <w:proofErr w:type="spellEnd"/>
      <w:r w:rsidRPr="00C57BAF">
        <w:t xml:space="preserve">(II) </w:t>
      </w:r>
      <w:proofErr w:type="spellStart"/>
      <w:r w:rsidRPr="00C57BAF">
        <w:t>complex</w:t>
      </w:r>
      <w:proofErr w:type="spellEnd"/>
      <w:r w:rsidRPr="00C57BAF">
        <w:t xml:space="preserve">, </w:t>
      </w:r>
      <w:r w:rsidRPr="00C57BAF">
        <w:rPr>
          <w:b/>
        </w:rPr>
        <w:t>5</w:t>
      </w:r>
      <w:r w:rsidRPr="00C57BAF">
        <w:t xml:space="preserve"> in DMSO.</w:t>
      </w:r>
    </w:p>
    <w:p w:rsidR="00867BD2" w:rsidRPr="00172966" w:rsidRDefault="00867BD2" w:rsidP="00F251D1">
      <w:pPr>
        <w:rPr>
          <w:highlight w:val="yellow"/>
        </w:rPr>
      </w:pPr>
    </w:p>
    <w:p w:rsidR="00F251D1" w:rsidRPr="00172966" w:rsidRDefault="00F251D1" w:rsidP="00F251D1">
      <w:pPr>
        <w:pStyle w:val="GenelMakaleMetni"/>
        <w:rPr>
          <w:highlight w:val="yellow"/>
        </w:rPr>
      </w:pPr>
    </w:p>
    <w:p w:rsidR="00F251D1" w:rsidRPr="00172966" w:rsidRDefault="00F251D1" w:rsidP="00F251D1">
      <w:pPr>
        <w:pStyle w:val="GenelMakaleMetni"/>
        <w:rPr>
          <w:highlight w:val="yellow"/>
        </w:rPr>
      </w:pPr>
    </w:p>
    <w:p w:rsidR="00F251D1" w:rsidRPr="00172966" w:rsidRDefault="00F251D1" w:rsidP="00F251D1">
      <w:pPr>
        <w:pStyle w:val="GenelMakaleMetni"/>
        <w:rPr>
          <w:highlight w:val="yellow"/>
        </w:rPr>
      </w:pPr>
    </w:p>
    <w:p w:rsidR="0045469B" w:rsidRPr="00172966" w:rsidRDefault="0045469B" w:rsidP="00F251D1">
      <w:pPr>
        <w:pStyle w:val="GenelMakaleMetni"/>
        <w:rPr>
          <w:highlight w:val="yellow"/>
        </w:rPr>
      </w:pPr>
    </w:p>
    <w:p w:rsidR="0045469B" w:rsidRPr="00172966" w:rsidRDefault="0045469B" w:rsidP="00F251D1">
      <w:pPr>
        <w:pStyle w:val="GenelMakaleMetni"/>
        <w:rPr>
          <w:highlight w:val="yellow"/>
        </w:rPr>
      </w:pPr>
    </w:p>
    <w:p w:rsidR="0045469B" w:rsidRPr="00172966" w:rsidRDefault="0045469B" w:rsidP="00F251D1">
      <w:pPr>
        <w:pStyle w:val="GenelMakaleMetni"/>
        <w:rPr>
          <w:highlight w:val="yellow"/>
        </w:rPr>
      </w:pPr>
    </w:p>
    <w:p w:rsidR="0045469B" w:rsidRPr="00172966" w:rsidRDefault="0045469B" w:rsidP="00F251D1">
      <w:pPr>
        <w:pStyle w:val="GenelMakaleMetni"/>
        <w:rPr>
          <w:highlight w:val="yellow"/>
        </w:rPr>
      </w:pPr>
    </w:p>
    <w:p w:rsidR="0045469B" w:rsidRPr="00172966" w:rsidRDefault="0045469B" w:rsidP="00F251D1">
      <w:pPr>
        <w:pStyle w:val="GenelMakaleMetni"/>
        <w:rPr>
          <w:highlight w:val="yellow"/>
        </w:rPr>
      </w:pPr>
    </w:p>
    <w:p w:rsidR="0045469B" w:rsidRPr="00172966" w:rsidRDefault="0045469B" w:rsidP="00F251D1">
      <w:pPr>
        <w:pStyle w:val="GenelMakaleMetni"/>
        <w:rPr>
          <w:highlight w:val="yellow"/>
        </w:rPr>
      </w:pPr>
    </w:p>
    <w:p w:rsidR="0045469B" w:rsidRPr="00DD768B" w:rsidRDefault="0045469B" w:rsidP="0045469B">
      <w:pPr>
        <w:pStyle w:val="ResimYazs"/>
        <w:keepNext/>
      </w:pPr>
      <w:bookmarkStart w:id="1" w:name="_Ref37774292"/>
      <w:r w:rsidRPr="00DD768B">
        <w:lastRenderedPageBreak/>
        <w:t xml:space="preserve">Table </w:t>
      </w:r>
      <w:r w:rsidR="004747F1" w:rsidRPr="00DD768B">
        <w:t>S</w:t>
      </w:r>
      <w:r w:rsidRPr="00DD768B">
        <w:t>1</w:t>
      </w:r>
      <w:bookmarkEnd w:id="1"/>
      <w:r w:rsidRPr="00DD768B">
        <w:t>.</w:t>
      </w:r>
      <w:r w:rsidRPr="00DD768B">
        <w:rPr>
          <w:rFonts w:eastAsia="SimSun" w:cs="Tahoma"/>
          <w:bCs/>
          <w:kern w:val="1"/>
          <w:szCs w:val="32"/>
          <w:lang w:eastAsia="hi-IN" w:bidi="hi-IN"/>
        </w:rPr>
        <w:t xml:space="preserve"> The experimental and calculated electronic transitions of the complex </w:t>
      </w:r>
      <w:r w:rsidRPr="00DD768B">
        <w:rPr>
          <w:rFonts w:eastAsia="SimSun" w:cs="Tahoma"/>
          <w:b/>
          <w:bCs/>
          <w:kern w:val="1"/>
          <w:szCs w:val="32"/>
          <w:lang w:eastAsia="hi-IN" w:bidi="hi-IN"/>
        </w:rPr>
        <w:t>1</w:t>
      </w:r>
      <w:r w:rsidR="005A48BB" w:rsidRPr="00DD768B">
        <w:rPr>
          <w:rFonts w:eastAsia="SimSun" w:cs="Tahoma"/>
          <w:bCs/>
          <w:kern w:val="1"/>
          <w:szCs w:val="32"/>
          <w:lang w:eastAsia="hi-IN" w:bidi="hi-IN"/>
        </w:rPr>
        <w:t>.</w:t>
      </w:r>
    </w:p>
    <w:tbl>
      <w:tblPr>
        <w:tblStyle w:val="TabloKlavuzuAk1"/>
        <w:tblW w:w="88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992"/>
        <w:gridCol w:w="567"/>
        <w:gridCol w:w="6554"/>
      </w:tblGrid>
      <w:tr w:rsidR="00BD2022" w:rsidRPr="00BD2022" w:rsidTr="00607E5D">
        <w:trPr>
          <w:trHeight w:val="319"/>
        </w:trPr>
        <w:tc>
          <w:tcPr>
            <w:tcW w:w="170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D2022" w:rsidRPr="00BD2022" w:rsidRDefault="00BD2022" w:rsidP="00BD2022">
            <w:pPr>
              <w:suppressAutoHyphens w:val="0"/>
              <w:spacing w:after="0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BD2022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         λ (nm)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D2022" w:rsidRPr="00BD2022" w:rsidRDefault="00BD2022" w:rsidP="00BD2022">
            <w:pPr>
              <w:suppressAutoHyphens w:val="0"/>
              <w:spacing w:after="0"/>
              <w:ind w:hanging="137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BD2022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O.S.</w:t>
            </w:r>
          </w:p>
        </w:tc>
        <w:tc>
          <w:tcPr>
            <w:tcW w:w="65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D2022" w:rsidRPr="00BD2022" w:rsidRDefault="00BD2022" w:rsidP="00BD2022">
            <w:pPr>
              <w:suppressAutoHyphens w:val="0"/>
              <w:spacing w:after="0"/>
              <w:jc w:val="left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BD2022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Main Contributions</w:t>
            </w:r>
          </w:p>
        </w:tc>
      </w:tr>
      <w:tr w:rsidR="00BD2022" w:rsidRPr="00BD2022" w:rsidTr="00607E5D">
        <w:trPr>
          <w:trHeight w:val="319"/>
        </w:trPr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D2022" w:rsidRPr="00BD2022" w:rsidRDefault="00BD2022" w:rsidP="00BD2022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Exp.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BD2022" w:rsidRPr="00BD2022" w:rsidRDefault="00BD2022" w:rsidP="00BD2022">
            <w:pPr>
              <w:spacing w:after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Theo.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BD2022" w:rsidRPr="00BD2022" w:rsidRDefault="00BD2022" w:rsidP="00BD2022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BD2022" w:rsidRPr="00BD2022" w:rsidRDefault="00BD2022" w:rsidP="00BD2022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291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265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0.33</w:t>
            </w:r>
          </w:p>
        </w:tc>
        <w:tc>
          <w:tcPr>
            <w:tcW w:w="65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H-8(A) →L(A) (12%), H(A) →L+5(A) (10%)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266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0.12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H-5(A)→L+2(A) (12%)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267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H(A)→L+5(A) (17%)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269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0.13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H-8(A)→L(A) (14%), H-1(A)→L+4(A) (14%)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271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H-5(A)→L+7(A) (13%), H-5(B)→L+7(B) (10%)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273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H(A)→L+5(A) (12%)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275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H-2(A)→L+1(A) (10%)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289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H-7(A)→L+8(A) (11%), H-1(A)→L+1(A) (17%)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290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H-1(B)→L+7(B) (28%)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291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H-2(A)→L+1(A) (13%), H-1(A)→L+1(A) (16%)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298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H-2(B)→L+2(B) (34%)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304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H-1(A)→L+3(A) (13%), H-2(B)→L(B) (19%), H-1(B)→L+6(B) (12%)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309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H-2(A)→L+3(A) (13%), H-2(B)→L+1(B) (10%), H-2(B)→L+2(B) (15%)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313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H-2(A)→L+3(A) (15%), H-1(A)→L+3(A) (16%), H-2(B)→L+1(B) (10%)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321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H(B)→L+1(B) (12%), H(B)→L+5(B) (16%)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H(B)→L+5(B) (15%)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328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H-1(B)→L+5(B) (14%)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331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H(A)→L+2(A) (15%), H(B)→L+6(B) (12%)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b/>
                <w:color w:val="000000" w:themeColor="text1"/>
                <w:sz w:val="20"/>
                <w:szCs w:val="20"/>
              </w:rPr>
              <w:t>398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334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H-2(A)→L(A) (13%), H(A)→L(A) (12%)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344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H(B)→L+4(B) (38%)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H-1(B)→L+3(B) (15%)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H-1(A)→L+2(A) (21%), H-1(A)→L+15(A) (10%)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365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H-2(A)→L+2(A) (10%), H-1(A)→L+2(A) (27%), H(A)→L+2(A) (10%)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0.11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H-1(A)→L+2(A) (18%)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375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0.73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H(A)→L+1(A) (38%)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386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H-1(A)→L+2(A) (12%)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391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H-2(A)→L(A) (12%), H(A)→L(A) (19%)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393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H-2(A)→L+2(A) (24%), H-1(A)→L(A) (18%), H(A)→L+2(A) (14%)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406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0.13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H-1(A)→L(A) (21%), H(A)→L+3(A) (18%), H(B)→L+3(B) (15%)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427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H-2(A)→L(A) (14%), H(B)→L+3(B) (24%)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461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499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H-1(B)→L+3(B) (13%), H(B)→L+2(B) (13%)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501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H(B)→L+2(B) (23%)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550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H-1(B)→L(B) (25%), H-1(B)→L+1(B) (10%), H-1(B)→L+2(B) (17%)</w:t>
            </w:r>
          </w:p>
        </w:tc>
      </w:tr>
      <w:tr w:rsidR="00DD768B" w:rsidRPr="00BD2022" w:rsidTr="00305E59">
        <w:trPr>
          <w:trHeight w:val="319"/>
        </w:trPr>
        <w:tc>
          <w:tcPr>
            <w:tcW w:w="56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DD768B" w:rsidRPr="00BD2022" w:rsidRDefault="00DD768B" w:rsidP="00ED36D0">
            <w:pPr>
              <w:spacing w:after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DD768B" w:rsidRPr="00BD2022" w:rsidRDefault="00DD768B" w:rsidP="00ED36D0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2022">
              <w:rPr>
                <w:rFonts w:cs="Times New Roman"/>
                <w:color w:val="000000" w:themeColor="text1"/>
                <w:sz w:val="20"/>
                <w:szCs w:val="20"/>
              </w:rPr>
              <w:t>H(B)→L(B) (28%), H(B)→L+1(B) (12%), H(B)→L+2(B) (24%)</w:t>
            </w:r>
          </w:p>
        </w:tc>
      </w:tr>
    </w:tbl>
    <w:p w:rsidR="0045469B" w:rsidRPr="00172966" w:rsidRDefault="0045469B" w:rsidP="0045469B">
      <w:pPr>
        <w:widowControl w:val="0"/>
        <w:spacing w:after="120"/>
        <w:ind w:firstLine="567"/>
        <w:rPr>
          <w:rFonts w:eastAsia="SimSun" w:cs="Tahoma"/>
          <w:color w:val="auto"/>
          <w:kern w:val="1"/>
          <w:szCs w:val="24"/>
          <w:highlight w:val="yellow"/>
          <w:lang w:eastAsia="hi-IN" w:bidi="hi-IN"/>
        </w:rPr>
      </w:pPr>
    </w:p>
    <w:p w:rsidR="0045469B" w:rsidRPr="00172966" w:rsidRDefault="0045469B" w:rsidP="0045469B">
      <w:pPr>
        <w:widowControl w:val="0"/>
        <w:spacing w:after="120"/>
        <w:ind w:firstLine="567"/>
        <w:rPr>
          <w:rFonts w:eastAsia="SimSun" w:cs="Tahoma"/>
          <w:color w:val="auto"/>
          <w:kern w:val="1"/>
          <w:szCs w:val="24"/>
          <w:highlight w:val="yellow"/>
          <w:lang w:eastAsia="hi-IN" w:bidi="hi-IN"/>
        </w:rPr>
      </w:pPr>
    </w:p>
    <w:p w:rsidR="0045469B" w:rsidRPr="00172966" w:rsidRDefault="0045469B" w:rsidP="0045469B">
      <w:pPr>
        <w:widowControl w:val="0"/>
        <w:spacing w:after="120"/>
        <w:ind w:firstLine="567"/>
        <w:rPr>
          <w:rFonts w:eastAsia="SimSun" w:cs="Tahoma"/>
          <w:color w:val="auto"/>
          <w:kern w:val="1"/>
          <w:szCs w:val="24"/>
          <w:highlight w:val="yellow"/>
          <w:lang w:eastAsia="hi-IN" w:bidi="hi-IN"/>
        </w:rPr>
      </w:pPr>
    </w:p>
    <w:p w:rsidR="0045469B" w:rsidRPr="00172966" w:rsidRDefault="0045469B" w:rsidP="0045469B">
      <w:pPr>
        <w:widowControl w:val="0"/>
        <w:spacing w:after="120"/>
        <w:ind w:firstLine="567"/>
        <w:rPr>
          <w:rFonts w:eastAsia="SimSun" w:cs="Tahoma"/>
          <w:color w:val="auto"/>
          <w:kern w:val="1"/>
          <w:szCs w:val="24"/>
          <w:highlight w:val="yellow"/>
          <w:lang w:eastAsia="hi-IN" w:bidi="hi-IN"/>
        </w:rPr>
      </w:pPr>
    </w:p>
    <w:p w:rsidR="0045469B" w:rsidRPr="008061ED" w:rsidRDefault="0045469B" w:rsidP="0045469B">
      <w:pPr>
        <w:pStyle w:val="ResimYazs"/>
        <w:keepNext/>
      </w:pPr>
      <w:r w:rsidRPr="008061ED">
        <w:t xml:space="preserve">Table </w:t>
      </w:r>
      <w:r w:rsidR="004747F1" w:rsidRPr="008061ED">
        <w:t>S</w:t>
      </w:r>
      <w:r w:rsidRPr="008061ED">
        <w:t xml:space="preserve">2. The experimental and calculated electronic transitions of the complex </w:t>
      </w:r>
      <w:r w:rsidRPr="008061ED">
        <w:rPr>
          <w:b/>
        </w:rPr>
        <w:t>2</w:t>
      </w:r>
      <w:r w:rsidR="00767C08" w:rsidRPr="008061ED">
        <w:t>.</w:t>
      </w:r>
    </w:p>
    <w:tbl>
      <w:tblPr>
        <w:tblStyle w:val="TabloKlavuzuAk1"/>
        <w:tblW w:w="8680" w:type="dxa"/>
        <w:tblInd w:w="392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926"/>
        <w:gridCol w:w="488"/>
        <w:gridCol w:w="6557"/>
      </w:tblGrid>
      <w:tr w:rsidR="00903F6C" w:rsidRPr="00903F6C" w:rsidTr="00607E5D">
        <w:trPr>
          <w:trHeight w:val="164"/>
        </w:trPr>
        <w:tc>
          <w:tcPr>
            <w:tcW w:w="1635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903F6C" w:rsidRPr="00903F6C" w:rsidRDefault="00903F6C" w:rsidP="00903F6C">
            <w:pPr>
              <w:suppressAutoHyphens w:val="0"/>
              <w:spacing w:after="0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03F6C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         λ (nm)</w:t>
            </w:r>
          </w:p>
        </w:tc>
        <w:tc>
          <w:tcPr>
            <w:tcW w:w="488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</w:tcPr>
          <w:p w:rsidR="00903F6C" w:rsidRPr="00903F6C" w:rsidRDefault="00903F6C" w:rsidP="00903F6C">
            <w:pPr>
              <w:suppressAutoHyphens w:val="0"/>
              <w:spacing w:after="0"/>
              <w:ind w:hanging="137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03F6C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O.S.</w:t>
            </w:r>
          </w:p>
        </w:tc>
        <w:tc>
          <w:tcPr>
            <w:tcW w:w="6557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</w:tcPr>
          <w:p w:rsidR="00903F6C" w:rsidRPr="00903F6C" w:rsidRDefault="00903F6C" w:rsidP="00903F6C">
            <w:pPr>
              <w:suppressAutoHyphens w:val="0"/>
              <w:spacing w:after="0"/>
              <w:jc w:val="left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03F6C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Main Contributions</w:t>
            </w:r>
          </w:p>
        </w:tc>
      </w:tr>
      <w:tr w:rsidR="00903F6C" w:rsidRPr="00903F6C" w:rsidTr="00607E5D">
        <w:trPr>
          <w:trHeight w:val="398"/>
        </w:trPr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03F6C" w:rsidRPr="00903F6C" w:rsidRDefault="00903F6C" w:rsidP="00903F6C">
            <w:pPr>
              <w:spacing w:after="0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903F6C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Exp.</w:t>
            </w:r>
          </w:p>
        </w:tc>
        <w:tc>
          <w:tcPr>
            <w:tcW w:w="926" w:type="dxa"/>
            <w:tcBorders>
              <w:bottom w:val="single" w:sz="12" w:space="0" w:color="auto"/>
            </w:tcBorders>
            <w:shd w:val="clear" w:color="auto" w:fill="auto"/>
          </w:tcPr>
          <w:p w:rsidR="00903F6C" w:rsidRPr="00903F6C" w:rsidRDefault="00903F6C" w:rsidP="00903F6C">
            <w:pPr>
              <w:spacing w:after="0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903F6C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Theo.</w:t>
            </w:r>
          </w:p>
        </w:tc>
        <w:tc>
          <w:tcPr>
            <w:tcW w:w="488" w:type="dxa"/>
            <w:vMerge/>
            <w:tcBorders>
              <w:bottom w:val="single" w:sz="12" w:space="0" w:color="auto"/>
            </w:tcBorders>
            <w:shd w:val="clear" w:color="auto" w:fill="auto"/>
            <w:noWrap/>
          </w:tcPr>
          <w:p w:rsidR="00903F6C" w:rsidRPr="00903F6C" w:rsidRDefault="00903F6C" w:rsidP="00903F6C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57" w:type="dxa"/>
            <w:vMerge/>
            <w:tcBorders>
              <w:bottom w:val="single" w:sz="12" w:space="0" w:color="auto"/>
            </w:tcBorders>
            <w:shd w:val="clear" w:color="auto" w:fill="auto"/>
            <w:noWrap/>
          </w:tcPr>
          <w:p w:rsidR="00903F6C" w:rsidRPr="00903F6C" w:rsidRDefault="00903F6C" w:rsidP="00903F6C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061ED" w:rsidRPr="00903F6C" w:rsidTr="009A05A8">
        <w:trPr>
          <w:trHeight w:val="276"/>
        </w:trPr>
        <w:tc>
          <w:tcPr>
            <w:tcW w:w="567" w:type="dxa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8061ED" w:rsidRPr="00903F6C" w:rsidRDefault="008061ED" w:rsidP="008061ED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290</w:t>
            </w:r>
          </w:p>
        </w:tc>
        <w:tc>
          <w:tcPr>
            <w:tcW w:w="1068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8061ED" w:rsidRPr="00903F6C" w:rsidRDefault="008061ED" w:rsidP="008061ED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212</w:t>
            </w:r>
          </w:p>
        </w:tc>
        <w:tc>
          <w:tcPr>
            <w:tcW w:w="488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8061ED" w:rsidRPr="00903F6C" w:rsidRDefault="008061ED" w:rsidP="008061ED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655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8061ED" w:rsidRPr="00903F6C" w:rsidRDefault="008061ED" w:rsidP="008061ED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H-1(B)→L+2(B) (12%)</w:t>
            </w:r>
          </w:p>
        </w:tc>
      </w:tr>
      <w:tr w:rsidR="008061ED" w:rsidRPr="00903F6C" w:rsidTr="009A05A8">
        <w:trPr>
          <w:trHeight w:val="276"/>
        </w:trPr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8061ED" w:rsidRPr="00903F6C" w:rsidRDefault="008061ED" w:rsidP="008061ED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061ED" w:rsidRPr="00903F6C" w:rsidRDefault="008061ED" w:rsidP="008061ED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213</w:t>
            </w:r>
          </w:p>
        </w:tc>
        <w:tc>
          <w:tcPr>
            <w:tcW w:w="48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8061ED" w:rsidRPr="00903F6C" w:rsidRDefault="008061ED" w:rsidP="008061ED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655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8061ED" w:rsidRPr="00903F6C" w:rsidRDefault="008061ED" w:rsidP="008061ED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H-7(B)→L+8(B) (13%), H-1(B)→L+2(B) (19%)</w:t>
            </w:r>
          </w:p>
        </w:tc>
      </w:tr>
      <w:tr w:rsidR="008061ED" w:rsidRPr="00903F6C" w:rsidTr="009A05A8">
        <w:trPr>
          <w:trHeight w:val="276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  <w:vAlign w:val="center"/>
          </w:tcPr>
          <w:p w:rsidR="008061ED" w:rsidRPr="00903F6C" w:rsidRDefault="008061ED" w:rsidP="008061ED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8061ED" w:rsidRPr="00903F6C" w:rsidRDefault="008061ED" w:rsidP="008061ED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218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auto"/>
            <w:noWrap/>
            <w:vAlign w:val="bottom"/>
          </w:tcPr>
          <w:p w:rsidR="008061ED" w:rsidRPr="00903F6C" w:rsidRDefault="008061ED" w:rsidP="008061ED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0.19</w:t>
            </w:r>
          </w:p>
        </w:tc>
        <w:tc>
          <w:tcPr>
            <w:tcW w:w="6557" w:type="dxa"/>
            <w:tcBorders>
              <w:top w:val="nil"/>
            </w:tcBorders>
            <w:shd w:val="clear" w:color="auto" w:fill="auto"/>
            <w:noWrap/>
            <w:vAlign w:val="bottom"/>
          </w:tcPr>
          <w:p w:rsidR="008061ED" w:rsidRPr="00903F6C" w:rsidRDefault="008061ED" w:rsidP="008061ED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H-7(B)→L+9(B) (32%)</w:t>
            </w:r>
          </w:p>
        </w:tc>
      </w:tr>
      <w:tr w:rsidR="008061ED" w:rsidRPr="00903F6C" w:rsidTr="009A05A8">
        <w:trPr>
          <w:trHeight w:val="276"/>
        </w:trPr>
        <w:tc>
          <w:tcPr>
            <w:tcW w:w="567" w:type="dxa"/>
            <w:vMerge/>
            <w:shd w:val="clear" w:color="auto" w:fill="auto"/>
            <w:vAlign w:val="center"/>
          </w:tcPr>
          <w:p w:rsidR="008061ED" w:rsidRPr="00903F6C" w:rsidRDefault="008061ED" w:rsidP="008061ED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  <w:noWrap/>
            <w:vAlign w:val="center"/>
          </w:tcPr>
          <w:p w:rsidR="008061ED" w:rsidRPr="00903F6C" w:rsidRDefault="008061ED" w:rsidP="008061ED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238</w:t>
            </w:r>
          </w:p>
        </w:tc>
        <w:tc>
          <w:tcPr>
            <w:tcW w:w="488" w:type="dxa"/>
            <w:shd w:val="clear" w:color="auto" w:fill="auto"/>
            <w:noWrap/>
            <w:vAlign w:val="bottom"/>
          </w:tcPr>
          <w:p w:rsidR="008061ED" w:rsidRPr="00903F6C" w:rsidRDefault="008061ED" w:rsidP="008061ED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0.22</w:t>
            </w:r>
          </w:p>
        </w:tc>
        <w:tc>
          <w:tcPr>
            <w:tcW w:w="6557" w:type="dxa"/>
            <w:shd w:val="clear" w:color="auto" w:fill="auto"/>
            <w:noWrap/>
            <w:vAlign w:val="bottom"/>
          </w:tcPr>
          <w:p w:rsidR="008061ED" w:rsidRPr="00903F6C" w:rsidRDefault="008061ED" w:rsidP="008061ED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H-3(A)→L+3(A) (11%), H-2(B)→L+3(B) (13%)</w:t>
            </w:r>
          </w:p>
        </w:tc>
      </w:tr>
      <w:tr w:rsidR="008061ED" w:rsidRPr="00903F6C" w:rsidTr="009A05A8">
        <w:trPr>
          <w:trHeight w:val="276"/>
        </w:trPr>
        <w:tc>
          <w:tcPr>
            <w:tcW w:w="567" w:type="dxa"/>
            <w:vMerge/>
            <w:shd w:val="clear" w:color="auto" w:fill="auto"/>
            <w:vAlign w:val="center"/>
          </w:tcPr>
          <w:p w:rsidR="008061ED" w:rsidRPr="00903F6C" w:rsidRDefault="008061ED" w:rsidP="008061ED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  <w:noWrap/>
            <w:vAlign w:val="center"/>
          </w:tcPr>
          <w:p w:rsidR="008061ED" w:rsidRPr="00903F6C" w:rsidRDefault="008061ED" w:rsidP="008061ED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488" w:type="dxa"/>
            <w:shd w:val="clear" w:color="auto" w:fill="auto"/>
            <w:noWrap/>
            <w:vAlign w:val="bottom"/>
          </w:tcPr>
          <w:p w:rsidR="008061ED" w:rsidRPr="00903F6C" w:rsidRDefault="008061ED" w:rsidP="008061ED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6557" w:type="dxa"/>
            <w:shd w:val="clear" w:color="auto" w:fill="auto"/>
            <w:noWrap/>
            <w:vAlign w:val="bottom"/>
          </w:tcPr>
          <w:p w:rsidR="008061ED" w:rsidRPr="00903F6C" w:rsidRDefault="008061ED" w:rsidP="008061ED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H-4(A)→L+1(A) (15%), H-2(A)→L+1(A) (11%), H-3(B)→L(B) (10%)</w:t>
            </w:r>
          </w:p>
        </w:tc>
      </w:tr>
      <w:tr w:rsidR="008061ED" w:rsidRPr="00903F6C" w:rsidTr="009A05A8">
        <w:trPr>
          <w:trHeight w:val="276"/>
        </w:trPr>
        <w:tc>
          <w:tcPr>
            <w:tcW w:w="567" w:type="dxa"/>
            <w:vMerge/>
            <w:shd w:val="clear" w:color="auto" w:fill="auto"/>
            <w:vAlign w:val="center"/>
          </w:tcPr>
          <w:p w:rsidR="008061ED" w:rsidRPr="00903F6C" w:rsidRDefault="008061ED" w:rsidP="008061ED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  <w:noWrap/>
            <w:vAlign w:val="center"/>
          </w:tcPr>
          <w:p w:rsidR="008061ED" w:rsidRPr="00903F6C" w:rsidRDefault="008061ED" w:rsidP="008061ED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251</w:t>
            </w:r>
          </w:p>
        </w:tc>
        <w:tc>
          <w:tcPr>
            <w:tcW w:w="488" w:type="dxa"/>
            <w:shd w:val="clear" w:color="auto" w:fill="auto"/>
            <w:noWrap/>
            <w:vAlign w:val="bottom"/>
          </w:tcPr>
          <w:p w:rsidR="008061ED" w:rsidRPr="00903F6C" w:rsidRDefault="008061ED" w:rsidP="008061ED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0.12</w:t>
            </w:r>
          </w:p>
        </w:tc>
        <w:tc>
          <w:tcPr>
            <w:tcW w:w="6557" w:type="dxa"/>
            <w:shd w:val="clear" w:color="auto" w:fill="auto"/>
            <w:noWrap/>
            <w:vAlign w:val="bottom"/>
          </w:tcPr>
          <w:p w:rsidR="008061ED" w:rsidRPr="00903F6C" w:rsidRDefault="008061ED" w:rsidP="008061ED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H-3(B)→L(B) (17%)</w:t>
            </w:r>
          </w:p>
        </w:tc>
      </w:tr>
      <w:tr w:rsidR="008061ED" w:rsidRPr="00903F6C" w:rsidTr="009A05A8">
        <w:trPr>
          <w:trHeight w:val="276"/>
        </w:trPr>
        <w:tc>
          <w:tcPr>
            <w:tcW w:w="567" w:type="dxa"/>
            <w:vMerge/>
            <w:shd w:val="clear" w:color="auto" w:fill="auto"/>
            <w:vAlign w:val="center"/>
          </w:tcPr>
          <w:p w:rsidR="008061ED" w:rsidRPr="00903F6C" w:rsidRDefault="008061ED" w:rsidP="008061ED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  <w:noWrap/>
            <w:vAlign w:val="center"/>
          </w:tcPr>
          <w:p w:rsidR="008061ED" w:rsidRPr="00903F6C" w:rsidRDefault="008061ED" w:rsidP="008061ED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264</w:t>
            </w:r>
          </w:p>
        </w:tc>
        <w:tc>
          <w:tcPr>
            <w:tcW w:w="488" w:type="dxa"/>
            <w:shd w:val="clear" w:color="auto" w:fill="auto"/>
            <w:noWrap/>
            <w:vAlign w:val="bottom"/>
          </w:tcPr>
          <w:p w:rsidR="008061ED" w:rsidRPr="00903F6C" w:rsidRDefault="008061ED" w:rsidP="008061ED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0.59</w:t>
            </w:r>
          </w:p>
        </w:tc>
        <w:tc>
          <w:tcPr>
            <w:tcW w:w="6557" w:type="dxa"/>
            <w:shd w:val="clear" w:color="auto" w:fill="auto"/>
            <w:noWrap/>
            <w:vAlign w:val="bottom"/>
          </w:tcPr>
          <w:p w:rsidR="008061ED" w:rsidRPr="00903F6C" w:rsidRDefault="008061ED" w:rsidP="008061ED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H-8(A)→L(A) (11%), H-5(A)→L+2(A) (15%), H-4(B)→L+2(B) (18%)</w:t>
            </w:r>
          </w:p>
        </w:tc>
      </w:tr>
      <w:tr w:rsidR="008061ED" w:rsidRPr="00903F6C" w:rsidTr="009A05A8">
        <w:trPr>
          <w:trHeight w:val="276"/>
        </w:trPr>
        <w:tc>
          <w:tcPr>
            <w:tcW w:w="567" w:type="dxa"/>
            <w:vMerge/>
            <w:shd w:val="clear" w:color="auto" w:fill="auto"/>
            <w:vAlign w:val="center"/>
          </w:tcPr>
          <w:p w:rsidR="008061ED" w:rsidRPr="00903F6C" w:rsidRDefault="008061ED" w:rsidP="008061ED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  <w:noWrap/>
            <w:vAlign w:val="center"/>
          </w:tcPr>
          <w:p w:rsidR="008061ED" w:rsidRPr="00903F6C" w:rsidRDefault="008061ED" w:rsidP="008061ED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266</w:t>
            </w:r>
          </w:p>
        </w:tc>
        <w:tc>
          <w:tcPr>
            <w:tcW w:w="488" w:type="dxa"/>
            <w:shd w:val="clear" w:color="auto" w:fill="auto"/>
            <w:noWrap/>
            <w:vAlign w:val="bottom"/>
          </w:tcPr>
          <w:p w:rsidR="008061ED" w:rsidRPr="00903F6C" w:rsidRDefault="008061ED" w:rsidP="008061ED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0.23</w:t>
            </w:r>
          </w:p>
        </w:tc>
        <w:tc>
          <w:tcPr>
            <w:tcW w:w="6557" w:type="dxa"/>
            <w:shd w:val="clear" w:color="auto" w:fill="auto"/>
            <w:noWrap/>
            <w:vAlign w:val="bottom"/>
          </w:tcPr>
          <w:p w:rsidR="008061ED" w:rsidRPr="00903F6C" w:rsidRDefault="008061ED" w:rsidP="008061ED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 xml:space="preserve">H-8(A)→L(A) (15%), H-5(A)→L+2(A) (15%), H-6(B)→L+1(B) (15%), </w:t>
            </w:r>
          </w:p>
        </w:tc>
      </w:tr>
      <w:tr w:rsidR="008061ED" w:rsidRPr="00903F6C" w:rsidTr="009A05A8">
        <w:trPr>
          <w:trHeight w:val="27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061ED" w:rsidRPr="00903F6C" w:rsidRDefault="008061ED" w:rsidP="008061ED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433</w:t>
            </w:r>
          </w:p>
        </w:tc>
        <w:tc>
          <w:tcPr>
            <w:tcW w:w="1068" w:type="dxa"/>
            <w:gridSpan w:val="2"/>
            <w:shd w:val="clear" w:color="auto" w:fill="auto"/>
            <w:noWrap/>
            <w:vAlign w:val="center"/>
          </w:tcPr>
          <w:p w:rsidR="008061ED" w:rsidRPr="00903F6C" w:rsidRDefault="008061ED" w:rsidP="008061ED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331</w:t>
            </w:r>
          </w:p>
        </w:tc>
        <w:tc>
          <w:tcPr>
            <w:tcW w:w="488" w:type="dxa"/>
            <w:shd w:val="clear" w:color="auto" w:fill="auto"/>
            <w:noWrap/>
            <w:vAlign w:val="bottom"/>
          </w:tcPr>
          <w:p w:rsidR="008061ED" w:rsidRPr="00903F6C" w:rsidRDefault="008061ED" w:rsidP="008061ED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0.23</w:t>
            </w:r>
          </w:p>
        </w:tc>
        <w:tc>
          <w:tcPr>
            <w:tcW w:w="6557" w:type="dxa"/>
            <w:shd w:val="clear" w:color="auto" w:fill="auto"/>
            <w:noWrap/>
            <w:vAlign w:val="bottom"/>
          </w:tcPr>
          <w:p w:rsidR="008061ED" w:rsidRPr="00903F6C" w:rsidRDefault="008061ED" w:rsidP="008061ED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H(A)→L+3(A) (40%), H(B)→L+3(B) (41%)</w:t>
            </w:r>
          </w:p>
        </w:tc>
      </w:tr>
      <w:tr w:rsidR="008061ED" w:rsidRPr="00903F6C" w:rsidTr="009A05A8">
        <w:trPr>
          <w:trHeight w:val="276"/>
        </w:trPr>
        <w:tc>
          <w:tcPr>
            <w:tcW w:w="567" w:type="dxa"/>
            <w:vMerge/>
            <w:shd w:val="clear" w:color="auto" w:fill="auto"/>
            <w:vAlign w:val="center"/>
          </w:tcPr>
          <w:p w:rsidR="008061ED" w:rsidRPr="00903F6C" w:rsidRDefault="008061ED" w:rsidP="008061ED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  <w:noWrap/>
            <w:vAlign w:val="center"/>
          </w:tcPr>
          <w:p w:rsidR="008061ED" w:rsidRPr="00903F6C" w:rsidRDefault="008061ED" w:rsidP="008061ED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1ED" w:rsidRPr="00903F6C" w:rsidRDefault="00ED36D0" w:rsidP="00ED36D0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377</w:t>
            </w:r>
            <w:r w:rsidR="008061ED" w:rsidRPr="00903F6C">
              <w:rPr>
                <w:rFonts w:cs="Times New Roman"/>
                <w:color w:val="000000" w:themeColor="text1"/>
                <w:sz w:val="20"/>
                <w:szCs w:val="20"/>
              </w:rPr>
              <w:t xml:space="preserve">            </w:t>
            </w:r>
          </w:p>
        </w:tc>
        <w:tc>
          <w:tcPr>
            <w:tcW w:w="488" w:type="dxa"/>
            <w:shd w:val="clear" w:color="auto" w:fill="auto"/>
            <w:noWrap/>
            <w:vAlign w:val="bottom"/>
          </w:tcPr>
          <w:p w:rsidR="008061ED" w:rsidRPr="00903F6C" w:rsidRDefault="008061ED" w:rsidP="008061ED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1.05</w:t>
            </w:r>
          </w:p>
        </w:tc>
        <w:tc>
          <w:tcPr>
            <w:tcW w:w="6557" w:type="dxa"/>
            <w:shd w:val="clear" w:color="auto" w:fill="auto"/>
            <w:noWrap/>
            <w:vAlign w:val="bottom"/>
          </w:tcPr>
          <w:p w:rsidR="008061ED" w:rsidRPr="00903F6C" w:rsidRDefault="008061ED" w:rsidP="008061ED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H(A)→L(A) (14%), H(A)→L+1(A) (24%), H(B)→L(B) (35%), H(B)→L+1(B) (14%)</w:t>
            </w:r>
          </w:p>
        </w:tc>
      </w:tr>
      <w:tr w:rsidR="008061ED" w:rsidRPr="00903F6C" w:rsidTr="009A05A8">
        <w:trPr>
          <w:trHeight w:val="276"/>
        </w:trPr>
        <w:tc>
          <w:tcPr>
            <w:tcW w:w="567" w:type="dxa"/>
            <w:vMerge/>
            <w:shd w:val="clear" w:color="auto" w:fill="auto"/>
            <w:vAlign w:val="center"/>
          </w:tcPr>
          <w:p w:rsidR="008061ED" w:rsidRPr="00903F6C" w:rsidRDefault="008061ED" w:rsidP="008061ED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  <w:noWrap/>
            <w:vAlign w:val="center"/>
          </w:tcPr>
          <w:p w:rsidR="008061ED" w:rsidRPr="00903F6C" w:rsidRDefault="008061ED" w:rsidP="008061ED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428</w:t>
            </w:r>
          </w:p>
        </w:tc>
        <w:tc>
          <w:tcPr>
            <w:tcW w:w="488" w:type="dxa"/>
            <w:shd w:val="clear" w:color="auto" w:fill="auto"/>
            <w:noWrap/>
            <w:vAlign w:val="bottom"/>
          </w:tcPr>
          <w:p w:rsidR="008061ED" w:rsidRPr="00903F6C" w:rsidRDefault="008061ED" w:rsidP="008061ED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557" w:type="dxa"/>
            <w:shd w:val="clear" w:color="auto" w:fill="auto"/>
            <w:noWrap/>
            <w:vAlign w:val="bottom"/>
          </w:tcPr>
          <w:p w:rsidR="008061ED" w:rsidRPr="00903F6C" w:rsidRDefault="008061ED" w:rsidP="008061ED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H-20(B)→L+9(B) (18%), H-18(B)→L+9(B) (14%), H-8(B)→L+9(B) (25%)</w:t>
            </w:r>
          </w:p>
        </w:tc>
      </w:tr>
      <w:tr w:rsidR="008061ED" w:rsidRPr="00903F6C" w:rsidTr="009A05A8">
        <w:trPr>
          <w:trHeight w:val="276"/>
        </w:trPr>
        <w:tc>
          <w:tcPr>
            <w:tcW w:w="567" w:type="dxa"/>
            <w:vMerge/>
            <w:shd w:val="clear" w:color="auto" w:fill="auto"/>
            <w:vAlign w:val="center"/>
          </w:tcPr>
          <w:p w:rsidR="008061ED" w:rsidRPr="00903F6C" w:rsidRDefault="008061ED" w:rsidP="008061ED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  <w:noWrap/>
            <w:vAlign w:val="center"/>
          </w:tcPr>
          <w:p w:rsidR="008061ED" w:rsidRPr="00903F6C" w:rsidRDefault="008061ED" w:rsidP="008061ED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436</w:t>
            </w:r>
          </w:p>
        </w:tc>
        <w:tc>
          <w:tcPr>
            <w:tcW w:w="488" w:type="dxa"/>
            <w:shd w:val="clear" w:color="auto" w:fill="auto"/>
            <w:noWrap/>
            <w:vAlign w:val="bottom"/>
          </w:tcPr>
          <w:p w:rsidR="008061ED" w:rsidRPr="00903F6C" w:rsidRDefault="008061ED" w:rsidP="008061ED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6557" w:type="dxa"/>
            <w:shd w:val="clear" w:color="auto" w:fill="auto"/>
            <w:noWrap/>
            <w:vAlign w:val="bottom"/>
          </w:tcPr>
          <w:p w:rsidR="008061ED" w:rsidRPr="00903F6C" w:rsidRDefault="008061ED" w:rsidP="008061ED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H-8(B)→L+8(B) (10%)</w:t>
            </w:r>
          </w:p>
        </w:tc>
      </w:tr>
      <w:tr w:rsidR="008061ED" w:rsidRPr="00903F6C" w:rsidTr="009A05A8">
        <w:trPr>
          <w:trHeight w:val="276"/>
        </w:trPr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061ED" w:rsidRPr="00903F6C" w:rsidRDefault="008061ED" w:rsidP="008061ED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061ED" w:rsidRPr="00903F6C" w:rsidRDefault="008061ED" w:rsidP="008061ED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447</w:t>
            </w:r>
          </w:p>
        </w:tc>
        <w:tc>
          <w:tcPr>
            <w:tcW w:w="488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8061ED" w:rsidRPr="00903F6C" w:rsidRDefault="008061ED" w:rsidP="008061ED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6557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8061ED" w:rsidRPr="00903F6C" w:rsidRDefault="008061ED" w:rsidP="008061ED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F6C">
              <w:rPr>
                <w:rFonts w:cs="Times New Roman"/>
                <w:color w:val="000000" w:themeColor="text1"/>
                <w:sz w:val="20"/>
                <w:szCs w:val="20"/>
              </w:rPr>
              <w:t>H-9(B)→L+8(B) (27%)</w:t>
            </w:r>
          </w:p>
        </w:tc>
      </w:tr>
    </w:tbl>
    <w:p w:rsidR="0045469B" w:rsidRPr="00172966" w:rsidRDefault="0045469B" w:rsidP="004747F1">
      <w:pPr>
        <w:keepNext/>
        <w:widowControl w:val="0"/>
        <w:tabs>
          <w:tab w:val="left" w:pos="284"/>
        </w:tabs>
        <w:spacing w:after="0"/>
        <w:outlineLvl w:val="0"/>
        <w:rPr>
          <w:rFonts w:eastAsia="SimSun" w:cs="Tahoma"/>
          <w:bCs/>
          <w:color w:val="auto"/>
          <w:kern w:val="1"/>
          <w:szCs w:val="32"/>
          <w:highlight w:val="yellow"/>
          <w:lang w:eastAsia="hi-IN" w:bidi="hi-IN"/>
        </w:rPr>
      </w:pPr>
    </w:p>
    <w:p w:rsidR="0045469B" w:rsidRPr="00172966" w:rsidRDefault="0045469B" w:rsidP="004747F1">
      <w:pPr>
        <w:pStyle w:val="ResimYazs"/>
        <w:keepNext/>
        <w:spacing w:after="0"/>
        <w:rPr>
          <w:highlight w:val="yellow"/>
        </w:rPr>
      </w:pPr>
    </w:p>
    <w:p w:rsidR="0045469B" w:rsidRPr="00172966" w:rsidRDefault="0045469B" w:rsidP="004747F1">
      <w:pPr>
        <w:pStyle w:val="ResimYazs"/>
        <w:keepNext/>
        <w:spacing w:after="0"/>
        <w:rPr>
          <w:highlight w:val="yellow"/>
        </w:rPr>
      </w:pPr>
    </w:p>
    <w:p w:rsidR="0045469B" w:rsidRPr="00172966" w:rsidRDefault="0045469B" w:rsidP="004747F1">
      <w:pPr>
        <w:pStyle w:val="ResimYazs"/>
        <w:keepNext/>
        <w:spacing w:after="0"/>
        <w:rPr>
          <w:highlight w:val="yellow"/>
        </w:rPr>
      </w:pPr>
    </w:p>
    <w:p w:rsidR="0045469B" w:rsidRPr="00172966" w:rsidRDefault="0045469B" w:rsidP="004747F1">
      <w:pPr>
        <w:pStyle w:val="ResimYazs"/>
        <w:keepNext/>
        <w:spacing w:after="0"/>
        <w:rPr>
          <w:highlight w:val="yellow"/>
        </w:rPr>
      </w:pPr>
    </w:p>
    <w:p w:rsidR="004747F1" w:rsidRPr="00172966" w:rsidRDefault="004747F1" w:rsidP="004747F1">
      <w:pPr>
        <w:spacing w:after="0"/>
        <w:rPr>
          <w:highlight w:val="yellow"/>
        </w:rPr>
      </w:pPr>
    </w:p>
    <w:p w:rsidR="004747F1" w:rsidRPr="00172966" w:rsidRDefault="004747F1" w:rsidP="004747F1">
      <w:pPr>
        <w:spacing w:after="0"/>
        <w:rPr>
          <w:highlight w:val="yellow"/>
        </w:rPr>
      </w:pPr>
    </w:p>
    <w:p w:rsidR="0045469B" w:rsidRPr="00172966" w:rsidRDefault="0045469B" w:rsidP="0045469B">
      <w:pPr>
        <w:pStyle w:val="ResimYazs"/>
        <w:keepNext/>
        <w:rPr>
          <w:highlight w:val="yellow"/>
        </w:rPr>
      </w:pPr>
    </w:p>
    <w:p w:rsidR="00FA73B9" w:rsidRPr="00172966" w:rsidRDefault="00FA73B9" w:rsidP="00FA73B9">
      <w:pPr>
        <w:rPr>
          <w:highlight w:val="yellow"/>
        </w:rPr>
      </w:pPr>
    </w:p>
    <w:p w:rsidR="00FA73B9" w:rsidRPr="00172966" w:rsidRDefault="00FA73B9" w:rsidP="00FA73B9">
      <w:pPr>
        <w:rPr>
          <w:highlight w:val="yellow"/>
        </w:rPr>
      </w:pPr>
    </w:p>
    <w:p w:rsidR="00FA73B9" w:rsidRDefault="00FA73B9" w:rsidP="00FA73B9">
      <w:pPr>
        <w:rPr>
          <w:highlight w:val="yellow"/>
        </w:rPr>
      </w:pPr>
    </w:p>
    <w:p w:rsidR="00ED36D0" w:rsidRPr="00172966" w:rsidRDefault="00ED36D0" w:rsidP="00FA73B9">
      <w:pPr>
        <w:rPr>
          <w:highlight w:val="yellow"/>
        </w:rPr>
      </w:pPr>
    </w:p>
    <w:p w:rsidR="0045469B" w:rsidRPr="00172966" w:rsidRDefault="0045469B" w:rsidP="0045469B">
      <w:pPr>
        <w:pStyle w:val="ResimYazs"/>
        <w:keepNext/>
        <w:rPr>
          <w:highlight w:val="yellow"/>
        </w:rPr>
      </w:pPr>
    </w:p>
    <w:p w:rsidR="004747F1" w:rsidRPr="00172966" w:rsidRDefault="004747F1" w:rsidP="0045469B">
      <w:pPr>
        <w:pStyle w:val="ResimYazs"/>
        <w:keepNext/>
        <w:rPr>
          <w:highlight w:val="yellow"/>
        </w:rPr>
      </w:pPr>
    </w:p>
    <w:p w:rsidR="0045469B" w:rsidRPr="001D1663" w:rsidRDefault="0045469B" w:rsidP="0045469B">
      <w:pPr>
        <w:pStyle w:val="ResimYazs"/>
        <w:keepNext/>
      </w:pPr>
      <w:r w:rsidRPr="001D1663">
        <w:t xml:space="preserve">Table </w:t>
      </w:r>
      <w:r w:rsidR="004747F1" w:rsidRPr="001D1663">
        <w:t>S3</w:t>
      </w:r>
      <w:r w:rsidRPr="001D1663">
        <w:t>.</w:t>
      </w:r>
      <w:r w:rsidR="003F1198">
        <w:t xml:space="preserve"> </w:t>
      </w:r>
      <w:r w:rsidRPr="001D1663">
        <w:t xml:space="preserve">The experimental and calculated electronic transitions of the complex </w:t>
      </w:r>
      <w:r w:rsidRPr="001D1663">
        <w:rPr>
          <w:b/>
        </w:rPr>
        <w:t>3</w:t>
      </w:r>
      <w:r w:rsidR="00FA73B9" w:rsidRPr="001D1663">
        <w:t>.</w:t>
      </w:r>
    </w:p>
    <w:tbl>
      <w:tblPr>
        <w:tblStyle w:val="TabloKlavuzuAk1"/>
        <w:tblW w:w="8539" w:type="dxa"/>
        <w:tblInd w:w="392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85"/>
        <w:gridCol w:w="554"/>
        <w:gridCol w:w="28"/>
        <w:gridCol w:w="6222"/>
      </w:tblGrid>
      <w:tr w:rsidR="00382D38" w:rsidRPr="00382D38" w:rsidTr="00382D38">
        <w:trPr>
          <w:trHeight w:val="229"/>
        </w:trPr>
        <w:tc>
          <w:tcPr>
            <w:tcW w:w="173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382D38" w:rsidRPr="00382D38" w:rsidRDefault="00382D38" w:rsidP="00382D38">
            <w:pPr>
              <w:suppressAutoHyphens w:val="0"/>
              <w:spacing w:after="0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382D38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         λ (nm)</w:t>
            </w:r>
          </w:p>
        </w:tc>
        <w:tc>
          <w:tcPr>
            <w:tcW w:w="55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382D38" w:rsidRPr="00382D38" w:rsidRDefault="00382D38" w:rsidP="00382D38">
            <w:pPr>
              <w:suppressAutoHyphens w:val="0"/>
              <w:spacing w:after="0"/>
              <w:ind w:hanging="137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382D38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O.S.</w:t>
            </w:r>
          </w:p>
        </w:tc>
        <w:tc>
          <w:tcPr>
            <w:tcW w:w="6250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382D38" w:rsidRPr="00382D38" w:rsidRDefault="00382D38" w:rsidP="00382D38">
            <w:pPr>
              <w:suppressAutoHyphens w:val="0"/>
              <w:spacing w:after="0"/>
              <w:jc w:val="left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382D38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Main Contributions</w:t>
            </w:r>
          </w:p>
        </w:tc>
      </w:tr>
      <w:tr w:rsidR="00382D38" w:rsidRPr="00382D38" w:rsidTr="00382D38">
        <w:trPr>
          <w:trHeight w:val="229"/>
        </w:trPr>
        <w:tc>
          <w:tcPr>
            <w:tcW w:w="850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382D38" w:rsidRPr="00382D38" w:rsidRDefault="00382D38" w:rsidP="00382D38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Exp.</w:t>
            </w:r>
          </w:p>
        </w:tc>
        <w:tc>
          <w:tcPr>
            <w:tcW w:w="885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382D38" w:rsidRPr="00382D38" w:rsidRDefault="00382D38" w:rsidP="00382D38">
            <w:pPr>
              <w:spacing w:after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Theo.</w:t>
            </w:r>
          </w:p>
        </w:tc>
        <w:tc>
          <w:tcPr>
            <w:tcW w:w="58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noWrap/>
          </w:tcPr>
          <w:p w:rsidR="00382D38" w:rsidRPr="00382D38" w:rsidRDefault="00382D38" w:rsidP="00382D38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22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</w:tcPr>
          <w:p w:rsidR="00382D38" w:rsidRPr="00382D38" w:rsidRDefault="00382D38" w:rsidP="00382D38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1663" w:rsidRPr="00382D38" w:rsidTr="00382D38">
        <w:trPr>
          <w:trHeight w:val="464"/>
        </w:trPr>
        <w:tc>
          <w:tcPr>
            <w:tcW w:w="85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362</w:t>
            </w:r>
          </w:p>
        </w:tc>
        <w:tc>
          <w:tcPr>
            <w:tcW w:w="88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1D1663" w:rsidRPr="00382D38" w:rsidRDefault="001D1663" w:rsidP="009A05A8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328</w:t>
            </w:r>
          </w:p>
        </w:tc>
        <w:tc>
          <w:tcPr>
            <w:tcW w:w="554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250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H(B)→L+8(B) (23%), H(B)→L+9(B) (48%)</w:t>
            </w:r>
          </w:p>
        </w:tc>
      </w:tr>
      <w:tr w:rsidR="001D1663" w:rsidRPr="00382D38" w:rsidTr="00382D38">
        <w:trPr>
          <w:trHeight w:val="253"/>
        </w:trPr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1D1663" w:rsidRPr="00382D38" w:rsidRDefault="001D1663" w:rsidP="009A05A8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329</w:t>
            </w:r>
          </w:p>
        </w:tc>
        <w:tc>
          <w:tcPr>
            <w:tcW w:w="554" w:type="dxa"/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6250" w:type="dxa"/>
            <w:gridSpan w:val="2"/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H-21(A)→L(A) (42%)</w:t>
            </w:r>
          </w:p>
        </w:tc>
      </w:tr>
      <w:tr w:rsidR="001D1663" w:rsidRPr="00382D38" w:rsidTr="00382D38">
        <w:trPr>
          <w:trHeight w:val="253"/>
        </w:trPr>
        <w:tc>
          <w:tcPr>
            <w:tcW w:w="850" w:type="dxa"/>
            <w:vMerge/>
            <w:shd w:val="clear" w:color="auto" w:fill="auto"/>
            <w:vAlign w:val="center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1D1663" w:rsidRPr="00382D38" w:rsidRDefault="001D1663" w:rsidP="009A05A8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343</w:t>
            </w:r>
          </w:p>
        </w:tc>
        <w:tc>
          <w:tcPr>
            <w:tcW w:w="554" w:type="dxa"/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250" w:type="dxa"/>
            <w:gridSpan w:val="2"/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H-6(B)→L+1(B) (26%), H-4(B)→L+1(B) (33%)</w:t>
            </w:r>
          </w:p>
        </w:tc>
      </w:tr>
      <w:tr w:rsidR="001D1663" w:rsidRPr="00382D38" w:rsidTr="00382D38">
        <w:trPr>
          <w:trHeight w:val="253"/>
        </w:trPr>
        <w:tc>
          <w:tcPr>
            <w:tcW w:w="850" w:type="dxa"/>
            <w:vMerge/>
            <w:shd w:val="clear" w:color="auto" w:fill="auto"/>
            <w:vAlign w:val="center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1D1663" w:rsidRPr="00382D38" w:rsidRDefault="001D1663" w:rsidP="009A05A8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344</w:t>
            </w:r>
          </w:p>
        </w:tc>
        <w:tc>
          <w:tcPr>
            <w:tcW w:w="554" w:type="dxa"/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6250" w:type="dxa"/>
            <w:gridSpan w:val="2"/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H-2(A)→L+3(A) (17%), H-4(B)→L+1(B) (15%), H-2(B)→L+2(B) (10%)</w:t>
            </w:r>
          </w:p>
        </w:tc>
      </w:tr>
      <w:tr w:rsidR="001D1663" w:rsidRPr="00382D38" w:rsidTr="00382D38">
        <w:trPr>
          <w:trHeight w:val="253"/>
        </w:trPr>
        <w:tc>
          <w:tcPr>
            <w:tcW w:w="850" w:type="dxa"/>
            <w:vMerge/>
            <w:shd w:val="clear" w:color="auto" w:fill="auto"/>
            <w:vAlign w:val="center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1D1663" w:rsidRPr="00382D38" w:rsidRDefault="001D1663" w:rsidP="009A05A8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350</w:t>
            </w:r>
          </w:p>
        </w:tc>
        <w:tc>
          <w:tcPr>
            <w:tcW w:w="554" w:type="dxa"/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250" w:type="dxa"/>
            <w:gridSpan w:val="2"/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H-15(A)→L(A) (11%), H(B)→L+8(B) (10%)</w:t>
            </w:r>
          </w:p>
        </w:tc>
      </w:tr>
      <w:tr w:rsidR="001D1663" w:rsidRPr="00382D38" w:rsidTr="00382D38">
        <w:trPr>
          <w:trHeight w:val="253"/>
        </w:trPr>
        <w:tc>
          <w:tcPr>
            <w:tcW w:w="850" w:type="dxa"/>
            <w:vMerge/>
            <w:shd w:val="clear" w:color="auto" w:fill="auto"/>
            <w:vAlign w:val="center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1D1663" w:rsidRPr="00382D38" w:rsidRDefault="001D1663" w:rsidP="009A05A8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359</w:t>
            </w:r>
          </w:p>
        </w:tc>
        <w:tc>
          <w:tcPr>
            <w:tcW w:w="554" w:type="dxa"/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250" w:type="dxa"/>
            <w:gridSpan w:val="2"/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H-6(B)→L+1(B) (10%), H-4(B)→L+1(B) (19%), H-3(B)→L+1(B) (32%)</w:t>
            </w:r>
          </w:p>
        </w:tc>
      </w:tr>
      <w:tr w:rsidR="001D1663" w:rsidRPr="00382D38" w:rsidTr="00382D38">
        <w:trPr>
          <w:trHeight w:val="253"/>
        </w:trPr>
        <w:tc>
          <w:tcPr>
            <w:tcW w:w="850" w:type="dxa"/>
            <w:vMerge/>
            <w:shd w:val="clear" w:color="auto" w:fill="auto"/>
            <w:vAlign w:val="center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1D1663" w:rsidRPr="00382D38" w:rsidRDefault="001D1663" w:rsidP="009A05A8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366</w:t>
            </w:r>
          </w:p>
        </w:tc>
        <w:tc>
          <w:tcPr>
            <w:tcW w:w="554" w:type="dxa"/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6250" w:type="dxa"/>
            <w:gridSpan w:val="2"/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H(B)→L+7(B) (13%), H(A)→L+6(A) (12%),</w:t>
            </w:r>
          </w:p>
        </w:tc>
      </w:tr>
      <w:tr w:rsidR="001D1663" w:rsidRPr="00382D38" w:rsidTr="00382D38">
        <w:trPr>
          <w:trHeight w:val="253"/>
        </w:trPr>
        <w:tc>
          <w:tcPr>
            <w:tcW w:w="850" w:type="dxa"/>
            <w:vMerge/>
            <w:shd w:val="clear" w:color="auto" w:fill="auto"/>
            <w:vAlign w:val="center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1D1663" w:rsidRPr="00382D38" w:rsidRDefault="001D1663" w:rsidP="009A05A8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368</w:t>
            </w:r>
          </w:p>
        </w:tc>
        <w:tc>
          <w:tcPr>
            <w:tcW w:w="554" w:type="dxa"/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0.07</w:t>
            </w:r>
          </w:p>
        </w:tc>
        <w:tc>
          <w:tcPr>
            <w:tcW w:w="6250" w:type="dxa"/>
            <w:gridSpan w:val="2"/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H-16(B)→L(B) (15%), H(B)→L+6(B) (12%), H(B)→L+7(B) (28%)</w:t>
            </w:r>
          </w:p>
        </w:tc>
      </w:tr>
      <w:tr w:rsidR="001D1663" w:rsidRPr="00382D38" w:rsidTr="00382D38">
        <w:trPr>
          <w:trHeight w:val="253"/>
        </w:trPr>
        <w:tc>
          <w:tcPr>
            <w:tcW w:w="850" w:type="dxa"/>
            <w:vMerge/>
            <w:shd w:val="clear" w:color="auto" w:fill="auto"/>
            <w:vAlign w:val="center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1D1663" w:rsidRPr="00382D38" w:rsidRDefault="001D1663" w:rsidP="009A05A8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377</w:t>
            </w:r>
          </w:p>
        </w:tc>
        <w:tc>
          <w:tcPr>
            <w:tcW w:w="554" w:type="dxa"/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250" w:type="dxa"/>
            <w:gridSpan w:val="2"/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H-14(A)→L(A) (34%), H-13(A)→L(A) (17%)</w:t>
            </w:r>
          </w:p>
        </w:tc>
      </w:tr>
      <w:tr w:rsidR="001D1663" w:rsidRPr="00382D38" w:rsidTr="00382D38">
        <w:trPr>
          <w:trHeight w:val="253"/>
        </w:trPr>
        <w:tc>
          <w:tcPr>
            <w:tcW w:w="850" w:type="dxa"/>
            <w:vMerge/>
            <w:shd w:val="clear" w:color="auto" w:fill="auto"/>
            <w:vAlign w:val="center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1D1663" w:rsidRPr="00382D38" w:rsidRDefault="001D1663" w:rsidP="009A05A8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378</w:t>
            </w:r>
          </w:p>
        </w:tc>
        <w:tc>
          <w:tcPr>
            <w:tcW w:w="554" w:type="dxa"/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6250" w:type="dxa"/>
            <w:gridSpan w:val="2"/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H-6(A)→L+1(A) (37%), H(B)→L+6(B) (13%)</w:t>
            </w:r>
          </w:p>
        </w:tc>
      </w:tr>
      <w:tr w:rsidR="001D1663" w:rsidRPr="00382D38" w:rsidTr="00382D38">
        <w:trPr>
          <w:trHeight w:val="253"/>
        </w:trPr>
        <w:tc>
          <w:tcPr>
            <w:tcW w:w="85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1D1663" w:rsidRPr="00382D38" w:rsidRDefault="001D1663" w:rsidP="009A05A8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381</w:t>
            </w:r>
          </w:p>
        </w:tc>
        <w:tc>
          <w:tcPr>
            <w:tcW w:w="554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625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H(A)→L+5(A) (13%), H(B)→L+6(B) (18%)</w:t>
            </w:r>
          </w:p>
        </w:tc>
      </w:tr>
      <w:tr w:rsidR="001D1663" w:rsidRPr="00382D38" w:rsidTr="00382D38">
        <w:trPr>
          <w:trHeight w:val="253"/>
        </w:trPr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429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1D1663" w:rsidRPr="00382D38" w:rsidRDefault="001D1663" w:rsidP="009A05A8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411</w:t>
            </w:r>
          </w:p>
        </w:tc>
        <w:tc>
          <w:tcPr>
            <w:tcW w:w="55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0.07</w:t>
            </w:r>
          </w:p>
        </w:tc>
        <w:tc>
          <w:tcPr>
            <w:tcW w:w="6250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H-17(A)→L(A) (16%), H(A)→L+2(A) (10%)</w:t>
            </w:r>
          </w:p>
        </w:tc>
      </w:tr>
      <w:tr w:rsidR="001D1663" w:rsidRPr="00382D38" w:rsidTr="00382D38">
        <w:trPr>
          <w:trHeight w:val="253"/>
        </w:trPr>
        <w:tc>
          <w:tcPr>
            <w:tcW w:w="850" w:type="dxa"/>
            <w:vMerge/>
            <w:tcBorders>
              <w:top w:val="nil"/>
            </w:tcBorders>
            <w:shd w:val="clear" w:color="auto" w:fill="auto"/>
            <w:vAlign w:val="center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1D1663" w:rsidRPr="00382D38" w:rsidRDefault="001D1663" w:rsidP="009A05A8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418</w:t>
            </w:r>
          </w:p>
        </w:tc>
        <w:tc>
          <w:tcPr>
            <w:tcW w:w="55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0.37</w:t>
            </w:r>
          </w:p>
        </w:tc>
        <w:tc>
          <w:tcPr>
            <w:tcW w:w="6250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H(A)→L+2(A) (17%), H(B)→L+4(B) (20%)</w:t>
            </w:r>
          </w:p>
        </w:tc>
      </w:tr>
      <w:tr w:rsidR="001D1663" w:rsidRPr="00382D38" w:rsidTr="00382D38">
        <w:trPr>
          <w:trHeight w:val="253"/>
        </w:trPr>
        <w:tc>
          <w:tcPr>
            <w:tcW w:w="850" w:type="dxa"/>
            <w:vMerge/>
            <w:tcBorders>
              <w:top w:val="nil"/>
            </w:tcBorders>
            <w:shd w:val="clear" w:color="auto" w:fill="auto"/>
            <w:vAlign w:val="center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1D1663" w:rsidRPr="00382D38" w:rsidRDefault="001D1663" w:rsidP="009A05A8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421</w:t>
            </w:r>
          </w:p>
        </w:tc>
        <w:tc>
          <w:tcPr>
            <w:tcW w:w="55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0.22</w:t>
            </w:r>
          </w:p>
        </w:tc>
        <w:tc>
          <w:tcPr>
            <w:tcW w:w="6250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H(B)→L+4(B) (15%)</w:t>
            </w:r>
          </w:p>
        </w:tc>
      </w:tr>
      <w:tr w:rsidR="001D1663" w:rsidRPr="00382D38" w:rsidTr="00382D38">
        <w:trPr>
          <w:trHeight w:val="253"/>
        </w:trPr>
        <w:tc>
          <w:tcPr>
            <w:tcW w:w="850" w:type="dxa"/>
            <w:vMerge/>
            <w:tcBorders>
              <w:top w:val="nil"/>
            </w:tcBorders>
            <w:shd w:val="clear" w:color="auto" w:fill="auto"/>
            <w:vAlign w:val="center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1D1663" w:rsidRPr="00382D38" w:rsidRDefault="001D1663" w:rsidP="009A05A8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431</w:t>
            </w:r>
          </w:p>
        </w:tc>
        <w:tc>
          <w:tcPr>
            <w:tcW w:w="55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0.10</w:t>
            </w:r>
          </w:p>
        </w:tc>
        <w:tc>
          <w:tcPr>
            <w:tcW w:w="6250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H-8(A)→L(A) (10%)</w:t>
            </w:r>
          </w:p>
        </w:tc>
      </w:tr>
      <w:tr w:rsidR="001D1663" w:rsidRPr="00382D38" w:rsidTr="00382D38">
        <w:trPr>
          <w:trHeight w:val="253"/>
        </w:trPr>
        <w:tc>
          <w:tcPr>
            <w:tcW w:w="850" w:type="dxa"/>
            <w:vMerge/>
            <w:tcBorders>
              <w:top w:val="nil"/>
            </w:tcBorders>
            <w:shd w:val="clear" w:color="auto" w:fill="auto"/>
            <w:vAlign w:val="center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1D1663" w:rsidRPr="00382D38" w:rsidRDefault="001D1663" w:rsidP="009A05A8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438</w:t>
            </w:r>
          </w:p>
        </w:tc>
        <w:tc>
          <w:tcPr>
            <w:tcW w:w="55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250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H-16(B)→L(B) (13%)</w:t>
            </w:r>
          </w:p>
        </w:tc>
      </w:tr>
      <w:tr w:rsidR="001D1663" w:rsidRPr="00382D38" w:rsidTr="00382D38">
        <w:trPr>
          <w:trHeight w:val="253"/>
        </w:trPr>
        <w:tc>
          <w:tcPr>
            <w:tcW w:w="850" w:type="dxa"/>
            <w:vMerge/>
            <w:tcBorders>
              <w:top w:val="nil"/>
            </w:tcBorders>
            <w:shd w:val="clear" w:color="auto" w:fill="auto"/>
            <w:vAlign w:val="center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1D1663" w:rsidRPr="00382D38" w:rsidRDefault="001D1663" w:rsidP="009A05A8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480</w:t>
            </w:r>
          </w:p>
        </w:tc>
        <w:tc>
          <w:tcPr>
            <w:tcW w:w="55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0.16</w:t>
            </w:r>
          </w:p>
        </w:tc>
        <w:tc>
          <w:tcPr>
            <w:tcW w:w="6250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H(B)→L+2(B) (25%), H(B)→L+4(B) (11%), H(B)→L+7(B) (10%)</w:t>
            </w:r>
          </w:p>
        </w:tc>
      </w:tr>
      <w:tr w:rsidR="001D1663" w:rsidRPr="00382D38" w:rsidTr="00382D38">
        <w:trPr>
          <w:trHeight w:val="253"/>
        </w:trPr>
        <w:tc>
          <w:tcPr>
            <w:tcW w:w="850" w:type="dxa"/>
            <w:vMerge/>
            <w:tcBorders>
              <w:top w:val="nil"/>
            </w:tcBorders>
            <w:shd w:val="clear" w:color="auto" w:fill="auto"/>
            <w:vAlign w:val="center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1D1663" w:rsidRPr="00382D38" w:rsidRDefault="001D1663" w:rsidP="009A05A8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483</w:t>
            </w:r>
          </w:p>
        </w:tc>
        <w:tc>
          <w:tcPr>
            <w:tcW w:w="55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6250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H(A)→L+6(A) (28%), H(B)→L+2(B) (15%), H(B)→L+7(B) (22%)</w:t>
            </w:r>
          </w:p>
        </w:tc>
      </w:tr>
      <w:tr w:rsidR="001D1663" w:rsidRPr="00382D38" w:rsidTr="00382D38">
        <w:trPr>
          <w:trHeight w:val="253"/>
        </w:trPr>
        <w:tc>
          <w:tcPr>
            <w:tcW w:w="850" w:type="dxa"/>
            <w:vMerge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1D1663" w:rsidRPr="00382D38" w:rsidRDefault="001D1663" w:rsidP="009A05A8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504</w:t>
            </w:r>
          </w:p>
        </w:tc>
        <w:tc>
          <w:tcPr>
            <w:tcW w:w="554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6250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1D1663" w:rsidRPr="00382D38" w:rsidRDefault="001D1663" w:rsidP="009A05A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H-13(A)→L(A) (16%), H-12(B)→L(B) (16%)</w:t>
            </w:r>
          </w:p>
        </w:tc>
      </w:tr>
    </w:tbl>
    <w:p w:rsidR="0045469B" w:rsidRPr="00172966" w:rsidRDefault="0045469B" w:rsidP="0045469B">
      <w:pPr>
        <w:widowControl w:val="0"/>
        <w:spacing w:after="120"/>
        <w:ind w:firstLine="567"/>
        <w:rPr>
          <w:rFonts w:eastAsia="SimSun" w:cs="Tahoma"/>
          <w:color w:val="auto"/>
          <w:kern w:val="1"/>
          <w:szCs w:val="24"/>
          <w:highlight w:val="yellow"/>
          <w:lang w:eastAsia="hi-IN" w:bidi="hi-IN"/>
        </w:rPr>
      </w:pPr>
    </w:p>
    <w:p w:rsidR="0045469B" w:rsidRPr="00172966" w:rsidRDefault="0045469B" w:rsidP="0045469B">
      <w:pPr>
        <w:widowControl w:val="0"/>
        <w:spacing w:after="120"/>
        <w:ind w:firstLine="567"/>
        <w:rPr>
          <w:rFonts w:eastAsia="SimSun" w:cs="Tahoma"/>
          <w:color w:val="auto"/>
          <w:kern w:val="1"/>
          <w:szCs w:val="24"/>
          <w:highlight w:val="yellow"/>
          <w:lang w:eastAsia="hi-IN" w:bidi="hi-IN"/>
        </w:rPr>
      </w:pPr>
    </w:p>
    <w:p w:rsidR="00584A8B" w:rsidRDefault="00584A8B" w:rsidP="0045469B">
      <w:pPr>
        <w:widowControl w:val="0"/>
        <w:spacing w:after="120"/>
        <w:ind w:firstLine="567"/>
        <w:rPr>
          <w:rFonts w:eastAsia="SimSun" w:cs="Tahoma"/>
          <w:color w:val="auto"/>
          <w:kern w:val="1"/>
          <w:szCs w:val="24"/>
          <w:highlight w:val="yellow"/>
          <w:lang w:eastAsia="hi-IN" w:bidi="hi-IN"/>
        </w:rPr>
      </w:pPr>
    </w:p>
    <w:p w:rsidR="008061ED" w:rsidRDefault="008061ED" w:rsidP="0045469B">
      <w:pPr>
        <w:widowControl w:val="0"/>
        <w:spacing w:after="120"/>
        <w:ind w:firstLine="567"/>
        <w:rPr>
          <w:rFonts w:eastAsia="SimSun" w:cs="Tahoma"/>
          <w:color w:val="auto"/>
          <w:kern w:val="1"/>
          <w:szCs w:val="24"/>
          <w:highlight w:val="yellow"/>
          <w:lang w:eastAsia="hi-IN" w:bidi="hi-IN"/>
        </w:rPr>
      </w:pPr>
    </w:p>
    <w:p w:rsidR="008061ED" w:rsidRDefault="008061ED" w:rsidP="0045469B">
      <w:pPr>
        <w:widowControl w:val="0"/>
        <w:spacing w:after="120"/>
        <w:ind w:firstLine="567"/>
        <w:rPr>
          <w:rFonts w:eastAsia="SimSun" w:cs="Tahoma"/>
          <w:color w:val="auto"/>
          <w:kern w:val="1"/>
          <w:szCs w:val="24"/>
          <w:highlight w:val="yellow"/>
          <w:lang w:eastAsia="hi-IN" w:bidi="hi-IN"/>
        </w:rPr>
      </w:pPr>
    </w:p>
    <w:p w:rsidR="008061ED" w:rsidRDefault="008061ED" w:rsidP="0045469B">
      <w:pPr>
        <w:widowControl w:val="0"/>
        <w:spacing w:after="120"/>
        <w:ind w:firstLine="567"/>
        <w:rPr>
          <w:rFonts w:eastAsia="SimSun" w:cs="Tahoma"/>
          <w:color w:val="auto"/>
          <w:kern w:val="1"/>
          <w:szCs w:val="24"/>
          <w:highlight w:val="yellow"/>
          <w:lang w:eastAsia="hi-IN" w:bidi="hi-IN"/>
        </w:rPr>
      </w:pPr>
    </w:p>
    <w:p w:rsidR="008061ED" w:rsidRPr="00172966" w:rsidRDefault="008061ED" w:rsidP="0045469B">
      <w:pPr>
        <w:widowControl w:val="0"/>
        <w:spacing w:after="120"/>
        <w:ind w:firstLine="567"/>
        <w:rPr>
          <w:rFonts w:eastAsia="SimSun" w:cs="Tahoma"/>
          <w:color w:val="auto"/>
          <w:kern w:val="1"/>
          <w:szCs w:val="24"/>
          <w:highlight w:val="yellow"/>
          <w:lang w:eastAsia="hi-IN" w:bidi="hi-IN"/>
        </w:rPr>
      </w:pPr>
    </w:p>
    <w:p w:rsidR="0045469B" w:rsidRDefault="0045469B" w:rsidP="0045469B">
      <w:pPr>
        <w:widowControl w:val="0"/>
        <w:spacing w:after="120"/>
        <w:ind w:firstLine="567"/>
        <w:rPr>
          <w:rFonts w:eastAsia="SimSun" w:cs="Tahoma"/>
          <w:color w:val="auto"/>
          <w:kern w:val="1"/>
          <w:szCs w:val="24"/>
          <w:highlight w:val="yellow"/>
          <w:lang w:eastAsia="hi-IN" w:bidi="hi-IN"/>
        </w:rPr>
      </w:pPr>
    </w:p>
    <w:p w:rsidR="00BD2022" w:rsidRDefault="00BD2022" w:rsidP="0045469B">
      <w:pPr>
        <w:widowControl w:val="0"/>
        <w:spacing w:after="120"/>
        <w:ind w:firstLine="567"/>
        <w:rPr>
          <w:rFonts w:eastAsia="SimSun" w:cs="Tahoma"/>
          <w:color w:val="auto"/>
          <w:kern w:val="1"/>
          <w:szCs w:val="24"/>
          <w:highlight w:val="yellow"/>
          <w:lang w:eastAsia="hi-IN" w:bidi="hi-IN"/>
        </w:rPr>
      </w:pPr>
    </w:p>
    <w:p w:rsidR="00BD2022" w:rsidRPr="00172966" w:rsidRDefault="00BD2022" w:rsidP="0045469B">
      <w:pPr>
        <w:widowControl w:val="0"/>
        <w:spacing w:after="120"/>
        <w:ind w:firstLine="567"/>
        <w:rPr>
          <w:rFonts w:eastAsia="SimSun" w:cs="Tahoma"/>
          <w:color w:val="auto"/>
          <w:kern w:val="1"/>
          <w:szCs w:val="24"/>
          <w:highlight w:val="yellow"/>
          <w:lang w:eastAsia="hi-IN" w:bidi="hi-IN"/>
        </w:rPr>
      </w:pPr>
    </w:p>
    <w:p w:rsidR="0045469B" w:rsidRPr="00172966" w:rsidRDefault="0045469B" w:rsidP="0045469B">
      <w:pPr>
        <w:widowControl w:val="0"/>
        <w:spacing w:after="120"/>
        <w:ind w:firstLine="567"/>
        <w:rPr>
          <w:rFonts w:eastAsia="SimSun" w:cs="Tahoma"/>
          <w:color w:val="auto"/>
          <w:kern w:val="1"/>
          <w:szCs w:val="24"/>
          <w:highlight w:val="yellow"/>
          <w:lang w:eastAsia="hi-IN" w:bidi="hi-IN"/>
        </w:rPr>
      </w:pPr>
    </w:p>
    <w:p w:rsidR="0045469B" w:rsidRPr="003C4AE9" w:rsidRDefault="0045469B" w:rsidP="003C4AE9">
      <w:pPr>
        <w:pStyle w:val="ResimYazs"/>
        <w:keepNext/>
        <w:ind w:right="-426"/>
      </w:pPr>
      <w:r w:rsidRPr="003C4AE9">
        <w:t xml:space="preserve">Table </w:t>
      </w:r>
      <w:r w:rsidR="004747F1" w:rsidRPr="003C4AE9">
        <w:t>S4</w:t>
      </w:r>
      <w:r w:rsidRPr="003C4AE9">
        <w:t xml:space="preserve">. The experimental and calculated electronic transitions of the complex </w:t>
      </w:r>
      <w:r w:rsidRPr="003C4AE9">
        <w:rPr>
          <w:b/>
        </w:rPr>
        <w:t>4</w:t>
      </w:r>
      <w:r w:rsidR="00584A8B" w:rsidRPr="003C4AE9">
        <w:t>.</w:t>
      </w:r>
    </w:p>
    <w:tbl>
      <w:tblPr>
        <w:tblStyle w:val="TabloKlavuzuAk1"/>
        <w:tblW w:w="9106" w:type="dxa"/>
        <w:tblInd w:w="392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5"/>
        <w:gridCol w:w="851"/>
        <w:gridCol w:w="533"/>
        <w:gridCol w:w="6980"/>
      </w:tblGrid>
      <w:tr w:rsidR="00382D38" w:rsidRPr="00382D38" w:rsidTr="00607E5D">
        <w:trPr>
          <w:trHeight w:val="192"/>
        </w:trPr>
        <w:tc>
          <w:tcPr>
            <w:tcW w:w="1593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382D38" w:rsidRPr="00382D38" w:rsidRDefault="00382D38" w:rsidP="00382D38">
            <w:pPr>
              <w:suppressAutoHyphens w:val="0"/>
              <w:spacing w:after="0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382D38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         λ (nm)</w:t>
            </w:r>
          </w:p>
        </w:tc>
        <w:tc>
          <w:tcPr>
            <w:tcW w:w="533" w:type="dxa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noWrap/>
          </w:tcPr>
          <w:p w:rsidR="00382D38" w:rsidRPr="00382D38" w:rsidRDefault="00382D38" w:rsidP="00382D38">
            <w:pPr>
              <w:suppressAutoHyphens w:val="0"/>
              <w:spacing w:after="0"/>
              <w:ind w:hanging="137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382D38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O.S.</w:t>
            </w:r>
          </w:p>
        </w:tc>
        <w:tc>
          <w:tcPr>
            <w:tcW w:w="6980" w:type="dxa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noWrap/>
          </w:tcPr>
          <w:p w:rsidR="00382D38" w:rsidRPr="00382D38" w:rsidRDefault="00382D38" w:rsidP="00382D38">
            <w:pPr>
              <w:suppressAutoHyphens w:val="0"/>
              <w:spacing w:after="0"/>
              <w:jc w:val="left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382D38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Main Contributions</w:t>
            </w:r>
          </w:p>
        </w:tc>
      </w:tr>
      <w:tr w:rsidR="00382D38" w:rsidRPr="00382D38" w:rsidTr="00382D38">
        <w:trPr>
          <w:trHeight w:val="192"/>
        </w:trPr>
        <w:tc>
          <w:tcPr>
            <w:tcW w:w="7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382D38" w:rsidRPr="00382D38" w:rsidRDefault="00382D38" w:rsidP="00382D38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Exp.</w:t>
            </w: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382D38" w:rsidRPr="00382D38" w:rsidRDefault="00382D38" w:rsidP="00382D38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Theo.</w:t>
            </w:r>
          </w:p>
        </w:tc>
        <w:tc>
          <w:tcPr>
            <w:tcW w:w="533" w:type="dxa"/>
            <w:vMerge/>
            <w:tcBorders>
              <w:top w:val="nil"/>
              <w:bottom w:val="single" w:sz="12" w:space="0" w:color="auto"/>
            </w:tcBorders>
            <w:shd w:val="clear" w:color="auto" w:fill="auto"/>
            <w:noWrap/>
          </w:tcPr>
          <w:p w:rsidR="00382D38" w:rsidRPr="00382D38" w:rsidRDefault="00382D38" w:rsidP="00382D38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80" w:type="dxa"/>
            <w:vMerge/>
            <w:tcBorders>
              <w:top w:val="nil"/>
              <w:bottom w:val="single" w:sz="12" w:space="0" w:color="auto"/>
            </w:tcBorders>
            <w:shd w:val="clear" w:color="auto" w:fill="auto"/>
            <w:noWrap/>
          </w:tcPr>
          <w:p w:rsidR="00382D38" w:rsidRPr="00382D38" w:rsidRDefault="00382D38" w:rsidP="00382D38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C4AE9" w:rsidRPr="00382D38" w:rsidTr="003C4AE9">
        <w:trPr>
          <w:trHeight w:val="321"/>
        </w:trPr>
        <w:tc>
          <w:tcPr>
            <w:tcW w:w="567" w:type="dxa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290</w:t>
            </w:r>
          </w:p>
        </w:tc>
        <w:tc>
          <w:tcPr>
            <w:tcW w:w="1026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3C4AE9" w:rsidRPr="00382D38" w:rsidRDefault="003C4AE9" w:rsidP="003C4AE9">
            <w:pPr>
              <w:spacing w:after="0"/>
              <w:ind w:left="-469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 xml:space="preserve">         311</w:t>
            </w:r>
          </w:p>
        </w:tc>
        <w:tc>
          <w:tcPr>
            <w:tcW w:w="533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6980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H-6(A)→L+5(A) (14%), H-2(A)→L+2(A) (11%), H-2(A)→L+5(A) (14%)</w:t>
            </w:r>
          </w:p>
        </w:tc>
      </w:tr>
      <w:tr w:rsidR="003C4AE9" w:rsidRPr="00382D38" w:rsidTr="003C4AE9">
        <w:trPr>
          <w:trHeight w:val="321"/>
        </w:trPr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C4AE9" w:rsidRPr="00382D38" w:rsidRDefault="003C4AE9" w:rsidP="003C4AE9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315</w:t>
            </w:r>
          </w:p>
        </w:tc>
        <w:tc>
          <w:tcPr>
            <w:tcW w:w="53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H-3(A)→L+1(A) (10%), H-3(A)→L+2(A) (32%), H-3(B)→L+2(B) (12%)</w:t>
            </w:r>
          </w:p>
        </w:tc>
      </w:tr>
      <w:tr w:rsidR="003C4AE9" w:rsidRPr="00382D38" w:rsidTr="003C4AE9">
        <w:trPr>
          <w:trHeight w:val="321"/>
        </w:trPr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C4AE9" w:rsidRPr="00382D38" w:rsidRDefault="003C4AE9" w:rsidP="003C4AE9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325</w:t>
            </w:r>
          </w:p>
        </w:tc>
        <w:tc>
          <w:tcPr>
            <w:tcW w:w="53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H-5(A)→L+1(A) (10%), H-5(B)→L+2(B) (10%), H-4(B)→L+2(B) (12%)</w:t>
            </w:r>
          </w:p>
        </w:tc>
      </w:tr>
      <w:tr w:rsidR="003C4AE9" w:rsidRPr="00382D38" w:rsidTr="003C4AE9">
        <w:trPr>
          <w:trHeight w:val="321"/>
        </w:trPr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C4AE9" w:rsidRPr="00382D38" w:rsidRDefault="003C4AE9" w:rsidP="003C4AE9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325</w:t>
            </w:r>
          </w:p>
        </w:tc>
        <w:tc>
          <w:tcPr>
            <w:tcW w:w="53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H-5(A)→L+1(A) (17%)</w:t>
            </w:r>
          </w:p>
        </w:tc>
      </w:tr>
      <w:tr w:rsidR="003C4AE9" w:rsidRPr="00382D38" w:rsidTr="003C4AE9">
        <w:trPr>
          <w:trHeight w:val="321"/>
        </w:trPr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C4AE9" w:rsidRPr="00382D38" w:rsidRDefault="003C4AE9" w:rsidP="003C4AE9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343</w:t>
            </w:r>
          </w:p>
        </w:tc>
        <w:tc>
          <w:tcPr>
            <w:tcW w:w="53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6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H-2(A)→L+1(A) (21%)</w:t>
            </w:r>
          </w:p>
        </w:tc>
      </w:tr>
      <w:tr w:rsidR="003C4AE9" w:rsidRPr="00382D38" w:rsidTr="003C4AE9">
        <w:trPr>
          <w:trHeight w:val="321"/>
        </w:trPr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C4AE9" w:rsidRPr="00382D38" w:rsidRDefault="003C4AE9" w:rsidP="003C4AE9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53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H-2(A)→L+1(A) (14%), H-1(A)→L+3(A) (18%)</w:t>
            </w:r>
          </w:p>
        </w:tc>
      </w:tr>
      <w:tr w:rsidR="003C4AE9" w:rsidRPr="00382D38" w:rsidTr="003C4AE9">
        <w:trPr>
          <w:trHeight w:val="321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367</w:t>
            </w:r>
          </w:p>
        </w:tc>
        <w:tc>
          <w:tcPr>
            <w:tcW w:w="1026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3C4AE9" w:rsidRPr="00382D38" w:rsidRDefault="003C4AE9" w:rsidP="003C4AE9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376</w:t>
            </w:r>
          </w:p>
        </w:tc>
        <w:tc>
          <w:tcPr>
            <w:tcW w:w="533" w:type="dxa"/>
            <w:tcBorders>
              <w:top w:val="nil"/>
            </w:tcBorders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6980" w:type="dxa"/>
            <w:tcBorders>
              <w:top w:val="nil"/>
            </w:tcBorders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H(A)→L+4(A) (63%), H(A)→L+5(A) (10%)</w:t>
            </w:r>
          </w:p>
        </w:tc>
      </w:tr>
      <w:tr w:rsidR="003C4AE9" w:rsidRPr="00382D38" w:rsidTr="003C4AE9">
        <w:trPr>
          <w:trHeight w:val="321"/>
        </w:trPr>
        <w:tc>
          <w:tcPr>
            <w:tcW w:w="567" w:type="dxa"/>
            <w:vMerge/>
            <w:shd w:val="clear" w:color="auto" w:fill="auto"/>
            <w:vAlign w:val="center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  <w:noWrap/>
            <w:vAlign w:val="center"/>
          </w:tcPr>
          <w:p w:rsidR="003C4AE9" w:rsidRPr="00382D38" w:rsidRDefault="003C4AE9" w:rsidP="003C4AE9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379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980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H-1(B)→L+2(B) (82%), H-1(B)→L+3(B) (12%)</w:t>
            </w:r>
          </w:p>
        </w:tc>
      </w:tr>
      <w:tr w:rsidR="003C4AE9" w:rsidRPr="00382D38" w:rsidTr="003C4AE9">
        <w:trPr>
          <w:trHeight w:val="321"/>
        </w:trPr>
        <w:tc>
          <w:tcPr>
            <w:tcW w:w="567" w:type="dxa"/>
            <w:vMerge/>
            <w:shd w:val="clear" w:color="auto" w:fill="auto"/>
            <w:vAlign w:val="center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  <w:noWrap/>
            <w:vAlign w:val="center"/>
          </w:tcPr>
          <w:p w:rsidR="003C4AE9" w:rsidRPr="00382D38" w:rsidRDefault="003C4AE9" w:rsidP="003C4AE9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380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0.16</w:t>
            </w:r>
          </w:p>
        </w:tc>
        <w:tc>
          <w:tcPr>
            <w:tcW w:w="6980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H(A)→L+4(A) (24%), H(A)→L+5(A) (11%), H-6(B)→L+1(B) (10%)</w:t>
            </w:r>
          </w:p>
        </w:tc>
      </w:tr>
      <w:tr w:rsidR="003C4AE9" w:rsidRPr="00382D38" w:rsidTr="003C4AE9">
        <w:trPr>
          <w:trHeight w:val="321"/>
        </w:trPr>
        <w:tc>
          <w:tcPr>
            <w:tcW w:w="567" w:type="dxa"/>
            <w:vMerge/>
            <w:shd w:val="clear" w:color="auto" w:fill="auto"/>
            <w:vAlign w:val="center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  <w:noWrap/>
            <w:vAlign w:val="center"/>
          </w:tcPr>
          <w:p w:rsidR="003C4AE9" w:rsidRPr="00382D38" w:rsidRDefault="003C4AE9" w:rsidP="003C4AE9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384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980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H(B)→L+5(B) (76%)</w:t>
            </w:r>
          </w:p>
        </w:tc>
      </w:tr>
      <w:tr w:rsidR="003C4AE9" w:rsidRPr="00382D38" w:rsidTr="003C4AE9">
        <w:trPr>
          <w:trHeight w:val="321"/>
        </w:trPr>
        <w:tc>
          <w:tcPr>
            <w:tcW w:w="567" w:type="dxa"/>
            <w:vMerge/>
            <w:shd w:val="clear" w:color="auto" w:fill="auto"/>
            <w:vAlign w:val="center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  <w:noWrap/>
            <w:vAlign w:val="center"/>
          </w:tcPr>
          <w:p w:rsidR="003C4AE9" w:rsidRPr="00382D38" w:rsidRDefault="003C4AE9" w:rsidP="003C4AE9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389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6980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H-2(A)→L+5(A) (13%), H-2(B)→L+3(B) (13%)</w:t>
            </w:r>
          </w:p>
        </w:tc>
      </w:tr>
      <w:tr w:rsidR="003C4AE9" w:rsidRPr="00382D38" w:rsidTr="003C4AE9">
        <w:trPr>
          <w:trHeight w:val="321"/>
        </w:trPr>
        <w:tc>
          <w:tcPr>
            <w:tcW w:w="567" w:type="dxa"/>
            <w:vMerge/>
            <w:shd w:val="clear" w:color="auto" w:fill="auto"/>
            <w:vAlign w:val="center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  <w:noWrap/>
            <w:vAlign w:val="center"/>
          </w:tcPr>
          <w:p w:rsidR="003C4AE9" w:rsidRPr="00382D38" w:rsidRDefault="003C4AE9" w:rsidP="003C4AE9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980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H-15(A)→L(A) (12%), H-13(A)→L(A) (10%), H-14(B)→L(B) (17%)</w:t>
            </w:r>
          </w:p>
        </w:tc>
      </w:tr>
      <w:tr w:rsidR="003C4AE9" w:rsidRPr="00382D38" w:rsidTr="003C4AE9">
        <w:trPr>
          <w:trHeight w:val="321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  <w:noWrap/>
            <w:vAlign w:val="center"/>
          </w:tcPr>
          <w:p w:rsidR="003C4AE9" w:rsidRPr="00382D38" w:rsidRDefault="003C4AE9" w:rsidP="003C4AE9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410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0.08</w:t>
            </w:r>
          </w:p>
        </w:tc>
        <w:tc>
          <w:tcPr>
            <w:tcW w:w="6980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H(A)→L+3(A) (73%)</w:t>
            </w:r>
          </w:p>
        </w:tc>
      </w:tr>
      <w:tr w:rsidR="003C4AE9" w:rsidRPr="00382D38" w:rsidTr="003C4AE9">
        <w:trPr>
          <w:trHeight w:val="321"/>
        </w:trPr>
        <w:tc>
          <w:tcPr>
            <w:tcW w:w="567" w:type="dxa"/>
            <w:vMerge w:val="restar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459</w:t>
            </w:r>
          </w:p>
        </w:tc>
        <w:tc>
          <w:tcPr>
            <w:tcW w:w="1026" w:type="dxa"/>
            <w:gridSpan w:val="2"/>
            <w:shd w:val="clear" w:color="auto" w:fill="auto"/>
            <w:noWrap/>
            <w:vAlign w:val="center"/>
          </w:tcPr>
          <w:p w:rsidR="003C4AE9" w:rsidRPr="00382D38" w:rsidRDefault="003C4AE9" w:rsidP="003C4AE9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411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980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H-5(A)→L+3(A) (12%), H-5(B)→L+4(B) (12%), H(B)→L+4(B) (24%)</w:t>
            </w:r>
          </w:p>
        </w:tc>
      </w:tr>
      <w:tr w:rsidR="003C4AE9" w:rsidRPr="00382D38" w:rsidTr="003C4AE9">
        <w:trPr>
          <w:trHeight w:val="321"/>
        </w:trPr>
        <w:tc>
          <w:tcPr>
            <w:tcW w:w="56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  <w:noWrap/>
            <w:vAlign w:val="center"/>
          </w:tcPr>
          <w:p w:rsidR="003C4AE9" w:rsidRPr="00382D38" w:rsidRDefault="003C4AE9" w:rsidP="003C4AE9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411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6980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H-17(A)→L(A) (11%)</w:t>
            </w:r>
          </w:p>
        </w:tc>
      </w:tr>
      <w:tr w:rsidR="003C4AE9" w:rsidRPr="00382D38" w:rsidTr="003C4AE9">
        <w:trPr>
          <w:trHeight w:val="321"/>
        </w:trPr>
        <w:tc>
          <w:tcPr>
            <w:tcW w:w="56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  <w:noWrap/>
            <w:vAlign w:val="center"/>
          </w:tcPr>
          <w:p w:rsidR="003C4AE9" w:rsidRPr="00382D38" w:rsidRDefault="003C4AE9" w:rsidP="003C4AE9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412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6980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H(A)→L+3(A) (12%), H(B)→L+4(B) (49%)</w:t>
            </w:r>
          </w:p>
        </w:tc>
      </w:tr>
      <w:tr w:rsidR="003C4AE9" w:rsidRPr="00382D38" w:rsidTr="003C4AE9">
        <w:trPr>
          <w:trHeight w:val="321"/>
        </w:trPr>
        <w:tc>
          <w:tcPr>
            <w:tcW w:w="56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  <w:noWrap/>
            <w:vAlign w:val="center"/>
          </w:tcPr>
          <w:p w:rsidR="003C4AE9" w:rsidRPr="00382D38" w:rsidRDefault="003C4AE9" w:rsidP="003C4AE9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416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0.60</w:t>
            </w:r>
          </w:p>
        </w:tc>
        <w:tc>
          <w:tcPr>
            <w:tcW w:w="6980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H(A)→L+2(A) (28%), H(B)→L+3(B) (29%), H(B)→L+4(B) (10%)</w:t>
            </w:r>
          </w:p>
        </w:tc>
      </w:tr>
      <w:tr w:rsidR="003C4AE9" w:rsidRPr="00382D38" w:rsidTr="003C4AE9">
        <w:trPr>
          <w:trHeight w:val="321"/>
        </w:trPr>
        <w:tc>
          <w:tcPr>
            <w:tcW w:w="56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  <w:noWrap/>
            <w:vAlign w:val="center"/>
          </w:tcPr>
          <w:p w:rsidR="003C4AE9" w:rsidRPr="00382D38" w:rsidRDefault="003C4AE9" w:rsidP="003C4AE9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419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0.07</w:t>
            </w:r>
          </w:p>
        </w:tc>
        <w:tc>
          <w:tcPr>
            <w:tcW w:w="6980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H-7(B)→L(B) (23%), H-6(B)→L(B) (17%), H-5(B)→L+1(B) (11%)</w:t>
            </w:r>
          </w:p>
        </w:tc>
      </w:tr>
      <w:tr w:rsidR="003C4AE9" w:rsidRPr="00382D38" w:rsidTr="003C4AE9">
        <w:trPr>
          <w:trHeight w:val="321"/>
        </w:trPr>
        <w:tc>
          <w:tcPr>
            <w:tcW w:w="56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  <w:noWrap/>
            <w:vAlign w:val="center"/>
          </w:tcPr>
          <w:p w:rsidR="003C4AE9" w:rsidRPr="00382D38" w:rsidRDefault="003C4AE9" w:rsidP="003C4AE9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421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6980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 xml:space="preserve">H-7(B)→L(B) (10%), H-6(B)→L(B) (14%), H-5(B)→L+1(B) (39%) </w:t>
            </w:r>
          </w:p>
        </w:tc>
      </w:tr>
      <w:tr w:rsidR="003C4AE9" w:rsidRPr="00382D38" w:rsidTr="003C4AE9">
        <w:trPr>
          <w:trHeight w:val="321"/>
        </w:trPr>
        <w:tc>
          <w:tcPr>
            <w:tcW w:w="56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  <w:noWrap/>
            <w:vAlign w:val="center"/>
          </w:tcPr>
          <w:p w:rsidR="003C4AE9" w:rsidRPr="00382D38" w:rsidRDefault="003C4AE9" w:rsidP="003C4AE9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424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0.08</w:t>
            </w:r>
          </w:p>
        </w:tc>
        <w:tc>
          <w:tcPr>
            <w:tcW w:w="6980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H-11(B)→L(B) (12%)</w:t>
            </w:r>
          </w:p>
        </w:tc>
      </w:tr>
      <w:tr w:rsidR="003C4AE9" w:rsidRPr="00382D38" w:rsidTr="003C4AE9">
        <w:trPr>
          <w:trHeight w:val="321"/>
        </w:trPr>
        <w:tc>
          <w:tcPr>
            <w:tcW w:w="56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  <w:noWrap/>
            <w:vAlign w:val="center"/>
          </w:tcPr>
          <w:p w:rsidR="003C4AE9" w:rsidRPr="00382D38" w:rsidRDefault="003C4AE9" w:rsidP="003C4AE9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436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980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H-6(B)→L(B) (14%), H-2(B)→L+1(B) (20%)</w:t>
            </w:r>
          </w:p>
        </w:tc>
      </w:tr>
      <w:tr w:rsidR="003C4AE9" w:rsidRPr="00382D38" w:rsidTr="003C4AE9">
        <w:trPr>
          <w:trHeight w:val="321"/>
        </w:trPr>
        <w:tc>
          <w:tcPr>
            <w:tcW w:w="56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  <w:noWrap/>
            <w:vAlign w:val="center"/>
          </w:tcPr>
          <w:p w:rsidR="003C4AE9" w:rsidRPr="00382D38" w:rsidRDefault="003C4AE9" w:rsidP="003C4AE9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459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980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H-3(A)→L(A) (41%), H(A)→L+1(A) (38%)</w:t>
            </w:r>
          </w:p>
        </w:tc>
      </w:tr>
      <w:tr w:rsidR="003C4AE9" w:rsidRPr="00382D38" w:rsidTr="003C4AE9">
        <w:trPr>
          <w:trHeight w:val="321"/>
        </w:trPr>
        <w:tc>
          <w:tcPr>
            <w:tcW w:w="56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  <w:noWrap/>
            <w:vAlign w:val="center"/>
          </w:tcPr>
          <w:p w:rsidR="003C4AE9" w:rsidRPr="00382D38" w:rsidRDefault="003C4AE9" w:rsidP="003C4AE9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462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6980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H-3(B)→L(B) (12%), H(B)→L+2(B) (43%)</w:t>
            </w:r>
          </w:p>
        </w:tc>
      </w:tr>
      <w:tr w:rsidR="003C4AE9" w:rsidRPr="00382D38" w:rsidTr="003C4AE9">
        <w:trPr>
          <w:trHeight w:val="321"/>
        </w:trPr>
        <w:tc>
          <w:tcPr>
            <w:tcW w:w="56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  <w:noWrap/>
            <w:vAlign w:val="center"/>
          </w:tcPr>
          <w:p w:rsidR="003C4AE9" w:rsidRPr="00382D38" w:rsidRDefault="003C4AE9" w:rsidP="003C4AE9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468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6980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H-6(A)→L(A) (10%), H-3(A)→L(A) (13%), H(A)→L+1(A) (23%)</w:t>
            </w:r>
          </w:p>
        </w:tc>
      </w:tr>
      <w:tr w:rsidR="003C4AE9" w:rsidRPr="00382D38" w:rsidTr="003C4AE9">
        <w:trPr>
          <w:trHeight w:val="321"/>
        </w:trPr>
        <w:tc>
          <w:tcPr>
            <w:tcW w:w="56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  <w:noWrap/>
            <w:vAlign w:val="center"/>
          </w:tcPr>
          <w:p w:rsidR="003C4AE9" w:rsidRPr="00382D38" w:rsidRDefault="003C4AE9" w:rsidP="003C4AE9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478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980" w:type="dxa"/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H(B)→L+2(B) (39%)</w:t>
            </w:r>
          </w:p>
        </w:tc>
      </w:tr>
      <w:tr w:rsidR="003C4AE9" w:rsidRPr="00382D38" w:rsidTr="003C4AE9">
        <w:trPr>
          <w:trHeight w:val="321"/>
        </w:trPr>
        <w:tc>
          <w:tcPr>
            <w:tcW w:w="56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:rsidR="003C4AE9" w:rsidRPr="00382D38" w:rsidRDefault="003C4AE9" w:rsidP="003C4AE9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511</w:t>
            </w:r>
          </w:p>
        </w:tc>
        <w:tc>
          <w:tcPr>
            <w:tcW w:w="533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980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H-32(B)→L+1(B) (18%), H-24(B)→L+1(B) (13%)</w:t>
            </w:r>
          </w:p>
        </w:tc>
      </w:tr>
      <w:tr w:rsidR="003C4AE9" w:rsidRPr="00382D38" w:rsidTr="003C4AE9">
        <w:trPr>
          <w:trHeight w:val="321"/>
        </w:trPr>
        <w:tc>
          <w:tcPr>
            <w:tcW w:w="56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C4AE9" w:rsidRPr="00382D38" w:rsidRDefault="003C4AE9" w:rsidP="003C4AE9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522</w:t>
            </w:r>
          </w:p>
        </w:tc>
        <w:tc>
          <w:tcPr>
            <w:tcW w:w="533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98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3C4AE9" w:rsidRPr="00382D38" w:rsidRDefault="003C4AE9" w:rsidP="003C4AE9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H-1(B)→L+1(B) (16%), H(B)→L+1(B) (10%)</w:t>
            </w:r>
          </w:p>
        </w:tc>
      </w:tr>
    </w:tbl>
    <w:p w:rsidR="0045469B" w:rsidRPr="00172966" w:rsidRDefault="0045469B" w:rsidP="004747F1">
      <w:pPr>
        <w:widowControl w:val="0"/>
        <w:spacing w:after="0"/>
        <w:ind w:firstLine="567"/>
        <w:rPr>
          <w:rFonts w:eastAsia="SimSun" w:cs="Tahoma"/>
          <w:color w:val="auto"/>
          <w:kern w:val="1"/>
          <w:szCs w:val="24"/>
          <w:highlight w:val="yellow"/>
          <w:lang w:eastAsia="hi-IN" w:bidi="hi-IN"/>
        </w:rPr>
      </w:pPr>
    </w:p>
    <w:p w:rsidR="004747F1" w:rsidRPr="00172966" w:rsidRDefault="004747F1" w:rsidP="0045469B">
      <w:pPr>
        <w:pStyle w:val="ResimYazs"/>
        <w:keepNext/>
        <w:rPr>
          <w:highlight w:val="yellow"/>
        </w:rPr>
      </w:pPr>
      <w:bookmarkStart w:id="2" w:name="_Ref37774315"/>
    </w:p>
    <w:p w:rsidR="004747F1" w:rsidRPr="00172966" w:rsidRDefault="004747F1" w:rsidP="0045469B">
      <w:pPr>
        <w:pStyle w:val="ResimYazs"/>
        <w:keepNext/>
        <w:rPr>
          <w:highlight w:val="yellow"/>
        </w:rPr>
      </w:pPr>
    </w:p>
    <w:p w:rsidR="00384802" w:rsidRPr="00172966" w:rsidRDefault="00384802" w:rsidP="00384802">
      <w:pPr>
        <w:rPr>
          <w:highlight w:val="yellow"/>
        </w:rPr>
      </w:pPr>
    </w:p>
    <w:p w:rsidR="004747F1" w:rsidRPr="00172966" w:rsidRDefault="004747F1" w:rsidP="0045469B">
      <w:pPr>
        <w:pStyle w:val="ResimYazs"/>
        <w:keepNext/>
        <w:rPr>
          <w:highlight w:val="yellow"/>
        </w:rPr>
      </w:pPr>
    </w:p>
    <w:p w:rsidR="0045469B" w:rsidRPr="00E655A4" w:rsidRDefault="0045469B" w:rsidP="0045469B">
      <w:pPr>
        <w:pStyle w:val="ResimYazs"/>
        <w:keepNext/>
      </w:pPr>
      <w:r w:rsidRPr="00E655A4">
        <w:t xml:space="preserve">Table </w:t>
      </w:r>
      <w:r w:rsidR="004747F1" w:rsidRPr="00E655A4">
        <w:t>S5</w:t>
      </w:r>
      <w:bookmarkEnd w:id="2"/>
      <w:r w:rsidRPr="00E655A4">
        <w:t xml:space="preserve">. The experimental and calculated electronic transitions of the complex </w:t>
      </w:r>
      <w:r w:rsidRPr="00E655A4">
        <w:rPr>
          <w:b/>
        </w:rPr>
        <w:t>5</w:t>
      </w:r>
      <w:r w:rsidR="00384802" w:rsidRPr="00E655A4">
        <w:t>.</w:t>
      </w:r>
    </w:p>
    <w:tbl>
      <w:tblPr>
        <w:tblStyle w:val="TabloKlavuzuAk1"/>
        <w:tblW w:w="8363" w:type="dxa"/>
        <w:tblInd w:w="534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959"/>
        <w:gridCol w:w="567"/>
        <w:gridCol w:w="6095"/>
      </w:tblGrid>
      <w:tr w:rsidR="00E655A4" w:rsidRPr="00382D38" w:rsidTr="00607E5D">
        <w:trPr>
          <w:trHeight w:val="186"/>
        </w:trPr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E655A4" w:rsidRPr="00382D38" w:rsidRDefault="00E655A4" w:rsidP="00E655A4">
            <w:pPr>
              <w:suppressAutoHyphens w:val="0"/>
              <w:spacing w:after="0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382D38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         λ (nm)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</w:tcPr>
          <w:p w:rsidR="00E655A4" w:rsidRPr="00382D38" w:rsidRDefault="00E655A4" w:rsidP="00E655A4">
            <w:pPr>
              <w:suppressAutoHyphens w:val="0"/>
              <w:spacing w:after="0"/>
              <w:ind w:hanging="137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382D38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O.S.</w:t>
            </w:r>
          </w:p>
        </w:tc>
        <w:tc>
          <w:tcPr>
            <w:tcW w:w="6095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</w:tcPr>
          <w:p w:rsidR="00E655A4" w:rsidRPr="00382D38" w:rsidRDefault="00E655A4" w:rsidP="00E655A4">
            <w:pPr>
              <w:suppressAutoHyphens w:val="0"/>
              <w:spacing w:after="0"/>
              <w:jc w:val="left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382D38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Main Contributions</w:t>
            </w:r>
          </w:p>
        </w:tc>
      </w:tr>
      <w:tr w:rsidR="00E655A4" w:rsidRPr="00382D38" w:rsidTr="00E655A4">
        <w:trPr>
          <w:trHeight w:val="186"/>
        </w:trPr>
        <w:tc>
          <w:tcPr>
            <w:tcW w:w="742" w:type="dxa"/>
            <w:tcBorders>
              <w:bottom w:val="single" w:sz="12" w:space="0" w:color="auto"/>
            </w:tcBorders>
            <w:shd w:val="clear" w:color="auto" w:fill="auto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Exp.</w:t>
            </w:r>
          </w:p>
        </w:tc>
        <w:tc>
          <w:tcPr>
            <w:tcW w:w="959" w:type="dxa"/>
            <w:tcBorders>
              <w:bottom w:val="single" w:sz="12" w:space="0" w:color="auto"/>
            </w:tcBorders>
            <w:shd w:val="clear" w:color="auto" w:fill="auto"/>
          </w:tcPr>
          <w:p w:rsidR="00E655A4" w:rsidRPr="00382D38" w:rsidRDefault="00E655A4" w:rsidP="00E655A4">
            <w:pPr>
              <w:spacing w:after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Theo.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auto"/>
            <w:noWrap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bottom w:val="single" w:sz="12" w:space="0" w:color="auto"/>
            </w:tcBorders>
            <w:shd w:val="clear" w:color="auto" w:fill="auto"/>
            <w:noWrap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ind w:right="-8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288</w:t>
            </w:r>
          </w:p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234</w:t>
            </w:r>
          </w:p>
        </w:tc>
        <w:tc>
          <w:tcPr>
            <w:tcW w:w="56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0.20</w:t>
            </w:r>
          </w:p>
        </w:tc>
        <w:tc>
          <w:tcPr>
            <w:tcW w:w="6095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H-2→L+6 (24%)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236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H→L+7 (63%), H→L+8 (15%)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236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0.17</w:t>
            </w: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H-2→L+6 (21%), H→L+7 (12%)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238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H-22→L+1 (21%), H-21→L+1 (17%)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H-15→L+2 (18%), H-13→L+2 (10%)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H-14→L+2 (12%), H-12→L (23%)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245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H-16→L+1 (10%), H-12→L (28%)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247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H-16→L+1 (23%), H-7→L+1 (13%)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249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0.07</w:t>
            </w: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H-10→L (17%), H-3→L+3 (27%)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0.09</w:t>
            </w: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H-10→L (25%), H-3→L+3 (28%)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/>
            <w:tcBorders>
              <w:top w:val="nil"/>
            </w:tcBorders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253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H-10→L (20%), H-3→L+1 (17%)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/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254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0.08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H-2→L+3 (58%), H-2→L+6 (10%)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/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255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H-6→L+6 (62%)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/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H-18→L+1 (19%), H-17→L+1 (11%), H-8→L (10%)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/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258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H-3→L+1 (16%)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/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259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H-18→L+1 (22%), H-8→L (28%)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/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262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H-8→L (36%), H-7→L+1 (13%)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/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H-4→L+3 (52%), H-3→L+3 (22%)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/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265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0.28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H-5→L+2 (11%), H-5→L+4 (43%)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/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267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0.10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H-11→L (10%), H-5→L+4 (14%)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 w:val="restart"/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352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H-7→L (16%), H-2→L+1 (55%)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/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H-7→L (25%), H-2→L+1 (11%), H→L+2 (28%)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/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312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H-4→L (10%), H-3→L (37%), H→L+2 (24%)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/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314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H-6→L+1 (75%), H→L+6 (10%)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/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322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0.16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H-6→L+1 (13%), H→L+6 (68%)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/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368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1.09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H→L+3 (87%)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/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385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H-2→L (71%)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/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389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H-6→L (79%)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/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413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H-18→L (33%)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/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417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H-16→L (43%)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/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420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H-17→L+1 (15%), H-16→L (14%)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/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434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H-22→L (12%), H-22→L+1 (12%), H-20→L (13%)</w:t>
            </w:r>
          </w:p>
        </w:tc>
      </w:tr>
      <w:tr w:rsidR="00E655A4" w:rsidRPr="00382D38" w:rsidTr="00E655A4">
        <w:trPr>
          <w:trHeight w:val="310"/>
        </w:trPr>
        <w:tc>
          <w:tcPr>
            <w:tcW w:w="74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466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ind w:hanging="13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6095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E655A4" w:rsidRPr="00382D38" w:rsidRDefault="00E655A4" w:rsidP="00E655A4">
            <w:pPr>
              <w:spacing w:after="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D38">
              <w:rPr>
                <w:rFonts w:cs="Times New Roman"/>
                <w:color w:val="000000" w:themeColor="text1"/>
                <w:sz w:val="20"/>
                <w:szCs w:val="20"/>
              </w:rPr>
              <w:t>H-17→L (11%), H→L+1 (43%)</w:t>
            </w:r>
          </w:p>
        </w:tc>
      </w:tr>
    </w:tbl>
    <w:p w:rsidR="00E655A4" w:rsidRDefault="00E655A4" w:rsidP="00382D38">
      <w:pPr>
        <w:rPr>
          <w:highlight w:val="yellow"/>
        </w:rPr>
      </w:pPr>
    </w:p>
    <w:sectPr w:rsidR="00E655A4" w:rsidSect="003C4AE9">
      <w:footerReference w:type="default" r:id="rId25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2B3" w:rsidRDefault="00FF62B3">
      <w:pPr>
        <w:spacing w:after="0" w:line="240" w:lineRule="auto"/>
      </w:pPr>
      <w:r>
        <w:separator/>
      </w:r>
    </w:p>
  </w:endnote>
  <w:endnote w:type="continuationSeparator" w:id="0">
    <w:p w:rsidR="00FF62B3" w:rsidRDefault="00FF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A2"/>
    <w:family w:val="swiss"/>
    <w:pitch w:val="variable"/>
    <w:sig w:usb0="00000000" w:usb1="D200FDFF" w:usb2="0A046029" w:usb3="00000000" w:csb0="800001FF" w:csb1="00000000"/>
  </w:font>
  <w:font w:name="Droid Sans">
    <w:altName w:val="MS Gothic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8190833"/>
      <w:docPartObj>
        <w:docPartGallery w:val="Page Numbers (Bottom of Page)"/>
        <w:docPartUnique/>
      </w:docPartObj>
    </w:sdtPr>
    <w:sdtEndPr/>
    <w:sdtContent>
      <w:p w:rsidR="00607E5D" w:rsidRDefault="00607E5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0BA" w:rsidRPr="004B00BA">
          <w:rPr>
            <w:noProof/>
            <w:lang w:val="tr-TR"/>
          </w:rPr>
          <w:t>17</w:t>
        </w:r>
        <w:r>
          <w:rPr>
            <w:noProof/>
            <w:lang w:val="tr-TR"/>
          </w:rPr>
          <w:fldChar w:fldCharType="end"/>
        </w:r>
      </w:p>
    </w:sdtContent>
  </w:sdt>
  <w:p w:rsidR="00607E5D" w:rsidRDefault="00607E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2B3" w:rsidRDefault="00FF62B3">
      <w:pPr>
        <w:spacing w:after="0" w:line="240" w:lineRule="auto"/>
      </w:pPr>
      <w:r>
        <w:separator/>
      </w:r>
    </w:p>
  </w:footnote>
  <w:footnote w:type="continuationSeparator" w:id="0">
    <w:p w:rsidR="00FF62B3" w:rsidRDefault="00FF62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zMDAzNjE0Nzc3MzdW0lEKTi0uzszPAymwrAUAatq9KywAAAA="/>
  </w:docVars>
  <w:rsids>
    <w:rsidRoot w:val="00F251D1"/>
    <w:rsid w:val="00034D47"/>
    <w:rsid w:val="000468DE"/>
    <w:rsid w:val="00084D04"/>
    <w:rsid w:val="000A21F3"/>
    <w:rsid w:val="00140ABC"/>
    <w:rsid w:val="00164B26"/>
    <w:rsid w:val="00172966"/>
    <w:rsid w:val="001922DB"/>
    <w:rsid w:val="0019789B"/>
    <w:rsid w:val="001C0BA6"/>
    <w:rsid w:val="001C1263"/>
    <w:rsid w:val="001D1663"/>
    <w:rsid w:val="00226EDA"/>
    <w:rsid w:val="00282636"/>
    <w:rsid w:val="002929AE"/>
    <w:rsid w:val="002A4EE9"/>
    <w:rsid w:val="002E06CC"/>
    <w:rsid w:val="002F1CFF"/>
    <w:rsid w:val="003017E9"/>
    <w:rsid w:val="00305E59"/>
    <w:rsid w:val="00325A7E"/>
    <w:rsid w:val="0035637A"/>
    <w:rsid w:val="0036279E"/>
    <w:rsid w:val="00366C72"/>
    <w:rsid w:val="00382D38"/>
    <w:rsid w:val="00384802"/>
    <w:rsid w:val="003C4AE9"/>
    <w:rsid w:val="003D4597"/>
    <w:rsid w:val="003F1198"/>
    <w:rsid w:val="00446012"/>
    <w:rsid w:val="0045469B"/>
    <w:rsid w:val="004747F1"/>
    <w:rsid w:val="00477159"/>
    <w:rsid w:val="004A172D"/>
    <w:rsid w:val="004B00BA"/>
    <w:rsid w:val="004B1EC7"/>
    <w:rsid w:val="004D1F4B"/>
    <w:rsid w:val="0053349A"/>
    <w:rsid w:val="00563F8E"/>
    <w:rsid w:val="00584A8B"/>
    <w:rsid w:val="00587184"/>
    <w:rsid w:val="00595E8A"/>
    <w:rsid w:val="005A4427"/>
    <w:rsid w:val="005A48BB"/>
    <w:rsid w:val="005B0E18"/>
    <w:rsid w:val="005F02B3"/>
    <w:rsid w:val="006004AE"/>
    <w:rsid w:val="006006F3"/>
    <w:rsid w:val="00601125"/>
    <w:rsid w:val="00603254"/>
    <w:rsid w:val="00607E5D"/>
    <w:rsid w:val="00622239"/>
    <w:rsid w:val="00624516"/>
    <w:rsid w:val="006528B0"/>
    <w:rsid w:val="0066607F"/>
    <w:rsid w:val="006C27A6"/>
    <w:rsid w:val="00705697"/>
    <w:rsid w:val="00730410"/>
    <w:rsid w:val="00767C08"/>
    <w:rsid w:val="00783516"/>
    <w:rsid w:val="007B490D"/>
    <w:rsid w:val="007F29A9"/>
    <w:rsid w:val="00801736"/>
    <w:rsid w:val="00803295"/>
    <w:rsid w:val="008061ED"/>
    <w:rsid w:val="008144BA"/>
    <w:rsid w:val="0081611D"/>
    <w:rsid w:val="00834233"/>
    <w:rsid w:val="00867BD2"/>
    <w:rsid w:val="00873349"/>
    <w:rsid w:val="008D3714"/>
    <w:rsid w:val="008D7382"/>
    <w:rsid w:val="009035F9"/>
    <w:rsid w:val="00903F6C"/>
    <w:rsid w:val="00945207"/>
    <w:rsid w:val="009A05A8"/>
    <w:rsid w:val="009D0C54"/>
    <w:rsid w:val="009F4880"/>
    <w:rsid w:val="009F4CAF"/>
    <w:rsid w:val="009F61F2"/>
    <w:rsid w:val="00A13ADF"/>
    <w:rsid w:val="00A57C20"/>
    <w:rsid w:val="00A57FA9"/>
    <w:rsid w:val="00A6072E"/>
    <w:rsid w:val="00A75583"/>
    <w:rsid w:val="00A84D84"/>
    <w:rsid w:val="00AA558F"/>
    <w:rsid w:val="00AE4A83"/>
    <w:rsid w:val="00B451B7"/>
    <w:rsid w:val="00BD0B5D"/>
    <w:rsid w:val="00BD2022"/>
    <w:rsid w:val="00BD656A"/>
    <w:rsid w:val="00BE1E8C"/>
    <w:rsid w:val="00C128E0"/>
    <w:rsid w:val="00C4462E"/>
    <w:rsid w:val="00C72A0A"/>
    <w:rsid w:val="00C83B4E"/>
    <w:rsid w:val="00CA3C0F"/>
    <w:rsid w:val="00CB5FF1"/>
    <w:rsid w:val="00CC545B"/>
    <w:rsid w:val="00CD0358"/>
    <w:rsid w:val="00D10095"/>
    <w:rsid w:val="00D12E1C"/>
    <w:rsid w:val="00D44C06"/>
    <w:rsid w:val="00D52AA2"/>
    <w:rsid w:val="00D553B9"/>
    <w:rsid w:val="00D60166"/>
    <w:rsid w:val="00DA60BA"/>
    <w:rsid w:val="00DD4FC2"/>
    <w:rsid w:val="00DD768B"/>
    <w:rsid w:val="00DD78DC"/>
    <w:rsid w:val="00DF6E7B"/>
    <w:rsid w:val="00E210AA"/>
    <w:rsid w:val="00E351ED"/>
    <w:rsid w:val="00E655A4"/>
    <w:rsid w:val="00ED36D0"/>
    <w:rsid w:val="00EE3952"/>
    <w:rsid w:val="00F251D1"/>
    <w:rsid w:val="00F342E2"/>
    <w:rsid w:val="00F508CE"/>
    <w:rsid w:val="00F87A13"/>
    <w:rsid w:val="00F972FE"/>
    <w:rsid w:val="00FA6647"/>
    <w:rsid w:val="00FA73B9"/>
    <w:rsid w:val="00FC3701"/>
    <w:rsid w:val="00FE6304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4791A-F1AF-44C1-9C28-35331D4F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251D1"/>
    <w:pPr>
      <w:suppressAutoHyphens/>
      <w:spacing w:after="200" w:line="360" w:lineRule="auto"/>
      <w:jc w:val="both"/>
    </w:pPr>
    <w:rPr>
      <w:rFonts w:ascii="Times New Roman" w:eastAsia="Calibri" w:hAnsi="Times New Roman" w:cs="DejaVu Sans"/>
      <w:color w:val="00000A"/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enelMakaleMetni">
    <w:name w:val="Genel Makale Metni"/>
    <w:basedOn w:val="Normal"/>
    <w:link w:val="GenelMakaleMetniChar"/>
    <w:qFormat/>
    <w:rsid w:val="00F251D1"/>
    <w:pPr>
      <w:spacing w:line="480" w:lineRule="auto"/>
    </w:pPr>
    <w:rPr>
      <w:szCs w:val="24"/>
    </w:rPr>
  </w:style>
  <w:style w:type="character" w:customStyle="1" w:styleId="GenelMakaleMetniChar">
    <w:name w:val="Genel Makale Metni Char"/>
    <w:basedOn w:val="VarsaylanParagrafYazTipi"/>
    <w:link w:val="GenelMakaleMetni"/>
    <w:rsid w:val="00F251D1"/>
    <w:rPr>
      <w:rFonts w:ascii="Times New Roman" w:eastAsia="Calibri" w:hAnsi="Times New Roman" w:cs="DejaVu Sans"/>
      <w:color w:val="00000A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2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51D1"/>
    <w:rPr>
      <w:rFonts w:ascii="Times New Roman" w:eastAsia="Calibri" w:hAnsi="Times New Roman" w:cs="DejaVu Sans"/>
      <w:color w:val="00000A"/>
      <w:sz w:val="24"/>
      <w:lang w:val="en-US"/>
    </w:rPr>
  </w:style>
  <w:style w:type="paragraph" w:styleId="ResimYazs">
    <w:name w:val="caption"/>
    <w:basedOn w:val="Normal"/>
    <w:next w:val="Normal"/>
    <w:uiPriority w:val="35"/>
    <w:unhideWhenUsed/>
    <w:qFormat/>
    <w:rsid w:val="00F251D1"/>
    <w:pPr>
      <w:spacing w:line="240" w:lineRule="auto"/>
    </w:pPr>
    <w:rPr>
      <w:iCs/>
      <w:color w:val="auto"/>
      <w:szCs w:val="18"/>
    </w:rPr>
  </w:style>
  <w:style w:type="paragraph" w:styleId="GvdeMetni">
    <w:name w:val="Body Text"/>
    <w:basedOn w:val="Normal"/>
    <w:link w:val="GvdeMetniChar"/>
    <w:uiPriority w:val="99"/>
    <w:unhideWhenUsed/>
    <w:rsid w:val="00595E8A"/>
    <w:pPr>
      <w:widowControl w:val="0"/>
      <w:spacing w:after="120" w:line="480" w:lineRule="auto"/>
      <w:ind w:firstLine="567"/>
    </w:pPr>
    <w:rPr>
      <w:rFonts w:eastAsia="Droid Sans" w:cs="Mangal"/>
      <w:color w:val="auto"/>
      <w:kern w:val="1"/>
      <w:szCs w:val="21"/>
      <w:lang w:val="tr-TR" w:eastAsia="zh-CN" w:bidi="hi-I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595E8A"/>
    <w:rPr>
      <w:rFonts w:ascii="Times New Roman" w:eastAsia="Droid Sans" w:hAnsi="Times New Roman" w:cs="Mangal"/>
      <w:kern w:val="1"/>
      <w:sz w:val="24"/>
      <w:szCs w:val="21"/>
      <w:lang w:eastAsia="zh-CN" w:bidi="hi-IN"/>
    </w:rPr>
  </w:style>
  <w:style w:type="table" w:styleId="TabloKlavuzu">
    <w:name w:val="Table Grid"/>
    <w:basedOn w:val="NormalTablo"/>
    <w:uiPriority w:val="39"/>
    <w:rsid w:val="003D4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4546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wmf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10" Type="http://schemas.openxmlformats.org/officeDocument/2006/relationships/image" Target="media/image4.w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E82A4-DDB0-4152-81F5-CA7663CE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17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108</cp:revision>
  <dcterms:created xsi:type="dcterms:W3CDTF">2019-02-22T11:13:00Z</dcterms:created>
  <dcterms:modified xsi:type="dcterms:W3CDTF">2022-03-22T14:12:00Z</dcterms:modified>
</cp:coreProperties>
</file>