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698" w:rsidRPr="00DB3456" w:rsidRDefault="00342A67" w:rsidP="00D74A59">
      <w:pPr>
        <w:pStyle w:val="Titre1"/>
        <w:shd w:val="clear" w:color="auto" w:fill="FFFFFF"/>
        <w:jc w:val="center"/>
        <w:rPr>
          <w:rFonts w:asciiTheme="majorBidi" w:hAnsiTheme="majorBidi"/>
          <w:b/>
          <w:bCs/>
          <w:color w:val="auto"/>
          <w:lang w:val="en-US"/>
        </w:rPr>
      </w:pPr>
      <w:r w:rsidRPr="00DB3456">
        <w:rPr>
          <w:rFonts w:asciiTheme="majorBidi" w:hAnsiTheme="majorBidi"/>
          <w:b/>
          <w:bCs/>
          <w:color w:val="auto"/>
          <w:lang w:val="en-US"/>
        </w:rPr>
        <w:t xml:space="preserve">Combined </w:t>
      </w:r>
      <w:r w:rsidR="00046468" w:rsidRPr="00DB3456">
        <w:rPr>
          <w:rFonts w:asciiTheme="majorBidi" w:hAnsiTheme="majorBidi"/>
          <w:b/>
          <w:bCs/>
          <w:color w:val="auto"/>
          <w:lang w:val="en-US"/>
        </w:rPr>
        <w:t xml:space="preserve">Pharmacophore </w:t>
      </w:r>
      <w:r w:rsidRPr="00DB3456">
        <w:rPr>
          <w:rFonts w:asciiTheme="majorBidi" w:hAnsiTheme="majorBidi"/>
          <w:b/>
          <w:bCs/>
          <w:color w:val="auto"/>
          <w:lang w:val="en-US"/>
        </w:rPr>
        <w:t>Model</w:t>
      </w:r>
      <w:r w:rsidR="00351C7F" w:rsidRPr="00DB3456">
        <w:rPr>
          <w:rFonts w:asciiTheme="majorBidi" w:hAnsiTheme="majorBidi"/>
          <w:b/>
          <w:bCs/>
          <w:color w:val="auto"/>
          <w:lang w:val="en-US"/>
        </w:rPr>
        <w:t>ing</w:t>
      </w:r>
      <w:r w:rsidRPr="00DB3456">
        <w:rPr>
          <w:rFonts w:asciiTheme="majorBidi" w:hAnsiTheme="majorBidi"/>
          <w:b/>
          <w:bCs/>
          <w:color w:val="auto"/>
          <w:lang w:val="en-US"/>
        </w:rPr>
        <w:t>,</w:t>
      </w:r>
      <w:r w:rsidR="00046468" w:rsidRPr="00DB3456">
        <w:rPr>
          <w:rFonts w:asciiTheme="majorBidi" w:hAnsiTheme="majorBidi"/>
          <w:b/>
          <w:bCs/>
          <w:color w:val="auto"/>
          <w:lang w:val="en-US"/>
        </w:rPr>
        <w:t xml:space="preserve"> </w:t>
      </w:r>
      <w:r w:rsidR="00046468" w:rsidRPr="00DB3456">
        <w:rPr>
          <w:rFonts w:asciiTheme="majorBidi" w:hAnsiTheme="majorBidi"/>
          <w:b/>
          <w:bCs/>
          <w:color w:val="auto"/>
        </w:rPr>
        <w:t>3D-</w:t>
      </w:r>
      <w:r w:rsidRPr="00DB3456">
        <w:rPr>
          <w:rFonts w:asciiTheme="majorBidi" w:hAnsiTheme="majorBidi"/>
          <w:b/>
          <w:bCs/>
          <w:color w:val="auto"/>
        </w:rPr>
        <w:t>QSAR,</w:t>
      </w:r>
      <w:r w:rsidRPr="00DB3456">
        <w:rPr>
          <w:rFonts w:asciiTheme="majorBidi" w:hAnsiTheme="majorBidi"/>
          <w:b/>
          <w:bCs/>
          <w:color w:val="auto"/>
          <w:lang w:val="en-US"/>
        </w:rPr>
        <w:t xml:space="preserve"> Molecular D</w:t>
      </w:r>
      <w:r w:rsidR="00046468" w:rsidRPr="00DB3456">
        <w:rPr>
          <w:rFonts w:asciiTheme="majorBidi" w:hAnsiTheme="majorBidi"/>
          <w:b/>
          <w:bCs/>
          <w:color w:val="auto"/>
          <w:lang w:val="en-US"/>
        </w:rPr>
        <w:t>ocking and</w:t>
      </w:r>
      <w:r w:rsidR="005D0BB0" w:rsidRPr="00DB3456">
        <w:rPr>
          <w:rFonts w:asciiTheme="majorBidi" w:hAnsiTheme="majorBidi"/>
          <w:b/>
          <w:bCs/>
          <w:color w:val="auto"/>
          <w:lang w:val="en-US"/>
        </w:rPr>
        <w:t xml:space="preserve"> </w:t>
      </w:r>
      <w:r w:rsidR="00046468" w:rsidRPr="00DB3456">
        <w:rPr>
          <w:rFonts w:asciiTheme="majorBidi" w:hAnsiTheme="majorBidi"/>
          <w:b/>
          <w:bCs/>
          <w:color w:val="auto"/>
        </w:rPr>
        <w:t xml:space="preserve">Molecular </w:t>
      </w:r>
      <w:r w:rsidR="00413985" w:rsidRPr="00DB3456">
        <w:rPr>
          <w:rFonts w:asciiTheme="majorBidi" w:hAnsiTheme="majorBidi"/>
          <w:b/>
          <w:bCs/>
          <w:color w:val="auto"/>
        </w:rPr>
        <w:t>Dynamics</w:t>
      </w:r>
      <w:r w:rsidRPr="00DB3456">
        <w:rPr>
          <w:rFonts w:asciiTheme="majorBidi" w:hAnsiTheme="majorBidi"/>
          <w:b/>
          <w:bCs/>
          <w:color w:val="auto"/>
        </w:rPr>
        <w:t xml:space="preserve"> </w:t>
      </w:r>
      <w:r w:rsidR="00413985" w:rsidRPr="00DB3456">
        <w:rPr>
          <w:rFonts w:asciiTheme="majorBidi" w:hAnsiTheme="majorBidi"/>
          <w:b/>
          <w:bCs/>
          <w:color w:val="auto"/>
        </w:rPr>
        <w:t>study on I</w:t>
      </w:r>
      <w:r w:rsidRPr="00DB3456">
        <w:rPr>
          <w:rFonts w:asciiTheme="majorBidi" w:hAnsiTheme="majorBidi"/>
          <w:b/>
          <w:bCs/>
          <w:color w:val="auto"/>
        </w:rPr>
        <w:t>ndolyl</w:t>
      </w:r>
      <w:r w:rsidRPr="00DB3456">
        <w:rPr>
          <w:rFonts w:asciiTheme="majorBidi" w:hAnsiTheme="majorBidi"/>
          <w:b/>
          <w:bCs/>
          <w:color w:val="auto"/>
          <w:lang w:val="en-US"/>
        </w:rPr>
        <w:t xml:space="preserve">-aryl-sulfone </w:t>
      </w:r>
      <w:r w:rsidR="00413985" w:rsidRPr="00DB3456">
        <w:rPr>
          <w:rFonts w:asciiTheme="majorBidi" w:hAnsiTheme="majorBidi"/>
          <w:b/>
          <w:bCs/>
          <w:color w:val="auto"/>
        </w:rPr>
        <w:t>D</w:t>
      </w:r>
      <w:r w:rsidRPr="00DB3456">
        <w:rPr>
          <w:rFonts w:asciiTheme="majorBidi" w:hAnsiTheme="majorBidi"/>
          <w:b/>
          <w:bCs/>
          <w:color w:val="auto"/>
        </w:rPr>
        <w:t xml:space="preserve">erivatives as </w:t>
      </w:r>
      <w:r w:rsidR="00413985" w:rsidRPr="00DB3456">
        <w:rPr>
          <w:rFonts w:asciiTheme="majorBidi" w:hAnsiTheme="majorBidi"/>
          <w:b/>
          <w:bCs/>
          <w:color w:val="auto"/>
          <w:lang w:val="en-US"/>
        </w:rPr>
        <w:t>N</w:t>
      </w:r>
      <w:r w:rsidRPr="00DB3456">
        <w:rPr>
          <w:rFonts w:asciiTheme="majorBidi" w:hAnsiTheme="majorBidi"/>
          <w:b/>
          <w:bCs/>
          <w:color w:val="auto"/>
          <w:lang w:val="en-US"/>
        </w:rPr>
        <w:t>ew</w:t>
      </w:r>
      <w:r w:rsidR="00413985" w:rsidRPr="00DB3456">
        <w:rPr>
          <w:rFonts w:asciiTheme="majorBidi" w:hAnsiTheme="majorBidi"/>
          <w:b/>
          <w:bCs/>
          <w:color w:val="auto"/>
        </w:rPr>
        <w:t xml:space="preserve"> HIV1 I</w:t>
      </w:r>
      <w:r w:rsidR="00A41698" w:rsidRPr="00DB3456">
        <w:rPr>
          <w:rFonts w:asciiTheme="majorBidi" w:hAnsiTheme="majorBidi"/>
          <w:b/>
          <w:bCs/>
          <w:color w:val="auto"/>
        </w:rPr>
        <w:t>nhibitors</w:t>
      </w:r>
    </w:p>
    <w:p w:rsidR="004414A5" w:rsidRPr="00DB3456" w:rsidRDefault="004414A5" w:rsidP="00D74A59">
      <w:pPr>
        <w:autoSpaceDE w:val="0"/>
        <w:autoSpaceDN w:val="0"/>
        <w:adjustRightInd w:val="0"/>
        <w:spacing w:after="0" w:line="360" w:lineRule="auto"/>
        <w:jc w:val="center"/>
        <w:rPr>
          <w:rFonts w:ascii="Times New Roman" w:hAnsi="Times New Roman" w:cs="Times New Roman"/>
          <w:b/>
          <w:bCs/>
          <w:sz w:val="32"/>
          <w:szCs w:val="32"/>
          <w:lang w:val="en-US"/>
        </w:rPr>
      </w:pPr>
    </w:p>
    <w:p w:rsidR="00B23FBB" w:rsidRPr="00DB3456" w:rsidRDefault="00123FF1" w:rsidP="007677D8">
      <w:pPr>
        <w:spacing w:after="0" w:line="360" w:lineRule="auto"/>
        <w:jc w:val="center"/>
        <w:rPr>
          <w:rFonts w:ascii="Times New Roman" w:hAnsi="Times New Roman" w:cs="Times New Roman"/>
          <w:b/>
          <w:sz w:val="24"/>
          <w:szCs w:val="24"/>
          <w:lang w:val="en-US"/>
        </w:rPr>
      </w:pPr>
      <w:r w:rsidRPr="00DB3456">
        <w:rPr>
          <w:rFonts w:ascii="Times New Roman" w:hAnsi="Times New Roman" w:cs="Times New Roman"/>
          <w:b/>
          <w:sz w:val="24"/>
          <w:szCs w:val="24"/>
          <w:lang w:val="en-US"/>
        </w:rPr>
        <w:t>Mebarka Ouassaf</w:t>
      </w:r>
      <w:r w:rsidR="00177CF3" w:rsidRPr="00DB3456">
        <w:rPr>
          <w:rFonts w:ascii="Times New Roman" w:hAnsi="Times New Roman" w:cs="Times New Roman"/>
          <w:b/>
          <w:sz w:val="24"/>
          <w:szCs w:val="24"/>
          <w:lang w:val="en-US"/>
        </w:rPr>
        <w:t xml:space="preserve"> </w:t>
      </w:r>
      <w:r w:rsidR="00177CF3" w:rsidRPr="00DB3456">
        <w:rPr>
          <w:rFonts w:ascii="Times New Roman" w:hAnsi="Times New Roman" w:cs="Times New Roman"/>
          <w:b/>
          <w:sz w:val="24"/>
          <w:szCs w:val="24"/>
          <w:vertAlign w:val="superscript"/>
          <w:lang w:val="en-US"/>
        </w:rPr>
        <w:t>1</w:t>
      </w:r>
      <w:r w:rsidR="007677D8" w:rsidRPr="00DB3456">
        <w:rPr>
          <w:rFonts w:ascii="Times New Roman" w:hAnsi="Times New Roman" w:cs="Times New Roman"/>
          <w:b/>
          <w:sz w:val="24"/>
          <w:szCs w:val="24"/>
          <w:vertAlign w:val="superscript"/>
          <w:lang w:val="en-US"/>
        </w:rPr>
        <w:t>,</w:t>
      </w:r>
      <w:r w:rsidR="007677D8" w:rsidRPr="00DB3456">
        <w:rPr>
          <w:rFonts w:ascii="Times New Roman" w:hAnsi="Times New Roman" w:cs="Times New Roman"/>
          <w:b/>
          <w:sz w:val="24"/>
          <w:szCs w:val="24"/>
          <w:lang w:val="en-US"/>
        </w:rPr>
        <w:t xml:space="preserve"> *</w:t>
      </w:r>
      <w:r w:rsidRPr="00DB3456">
        <w:rPr>
          <w:rFonts w:ascii="Times New Roman" w:hAnsi="Times New Roman" w:cs="Times New Roman"/>
          <w:b/>
          <w:sz w:val="24"/>
          <w:szCs w:val="24"/>
          <w:lang w:val="en-US"/>
        </w:rPr>
        <w:t xml:space="preserve">, Faizan Abul </w:t>
      </w:r>
      <w:r w:rsidR="006863FC" w:rsidRPr="00DB3456">
        <w:rPr>
          <w:rFonts w:ascii="Times New Roman" w:hAnsi="Times New Roman" w:cs="Times New Roman"/>
          <w:b/>
          <w:sz w:val="24"/>
          <w:szCs w:val="24"/>
          <w:lang w:val="en-US"/>
        </w:rPr>
        <w:t>Q</w:t>
      </w:r>
      <w:r w:rsidRPr="00DB3456">
        <w:rPr>
          <w:rFonts w:ascii="Times New Roman" w:hAnsi="Times New Roman" w:cs="Times New Roman"/>
          <w:b/>
          <w:sz w:val="24"/>
          <w:szCs w:val="24"/>
          <w:lang w:val="en-US"/>
        </w:rPr>
        <w:t>ais</w:t>
      </w:r>
      <w:r w:rsidR="00177CF3" w:rsidRPr="00DB3456">
        <w:rPr>
          <w:rFonts w:ascii="Times New Roman" w:hAnsi="Times New Roman" w:cs="Times New Roman"/>
          <w:b/>
          <w:sz w:val="24"/>
          <w:szCs w:val="24"/>
          <w:lang w:val="en-US"/>
        </w:rPr>
        <w:t xml:space="preserve"> </w:t>
      </w:r>
      <w:r w:rsidR="00177CF3" w:rsidRPr="00DB3456">
        <w:rPr>
          <w:rFonts w:ascii="Times New Roman" w:hAnsi="Times New Roman" w:cs="Times New Roman"/>
          <w:b/>
          <w:sz w:val="24"/>
          <w:szCs w:val="24"/>
          <w:vertAlign w:val="superscript"/>
          <w:lang w:val="en-US"/>
        </w:rPr>
        <w:t>2</w:t>
      </w:r>
      <w:r w:rsidRPr="00DB3456">
        <w:rPr>
          <w:rFonts w:ascii="Times New Roman" w:hAnsi="Times New Roman" w:cs="Times New Roman"/>
          <w:b/>
          <w:sz w:val="24"/>
          <w:szCs w:val="24"/>
          <w:lang w:val="en-US"/>
        </w:rPr>
        <w:t>, Salah Belaidi</w:t>
      </w:r>
      <w:r w:rsidR="008445F0" w:rsidRPr="00DB3456">
        <w:rPr>
          <w:rFonts w:ascii="Times New Roman" w:hAnsi="Times New Roman" w:cs="Times New Roman"/>
          <w:b/>
          <w:sz w:val="24"/>
          <w:szCs w:val="24"/>
          <w:lang w:val="en-US"/>
        </w:rPr>
        <w:t xml:space="preserve"> </w:t>
      </w:r>
      <w:r w:rsidR="00177CF3" w:rsidRPr="00DB3456">
        <w:rPr>
          <w:rFonts w:ascii="Times New Roman" w:hAnsi="Times New Roman" w:cs="Times New Roman"/>
          <w:b/>
          <w:sz w:val="24"/>
          <w:szCs w:val="24"/>
          <w:vertAlign w:val="superscript"/>
          <w:lang w:val="en-US"/>
        </w:rPr>
        <w:t>1</w:t>
      </w:r>
      <w:r w:rsidR="004F5B0B" w:rsidRPr="00DB3456">
        <w:rPr>
          <w:rFonts w:ascii="Times New Roman" w:hAnsi="Times New Roman" w:cs="Times New Roman"/>
          <w:b/>
          <w:sz w:val="24"/>
          <w:szCs w:val="24"/>
          <w:vertAlign w:val="superscript"/>
          <w:lang w:val="en-US"/>
        </w:rPr>
        <w:t>,</w:t>
      </w:r>
      <w:r w:rsidR="004F5B0B" w:rsidRPr="00DB3456">
        <w:rPr>
          <w:rFonts w:ascii="Times New Roman" w:hAnsi="Times New Roman" w:cs="Times New Roman"/>
          <w:b/>
          <w:sz w:val="24"/>
          <w:szCs w:val="24"/>
          <w:lang w:val="en-US"/>
        </w:rPr>
        <w:t>*</w:t>
      </w:r>
      <w:bookmarkStart w:id="0" w:name="_GoBack"/>
      <w:bookmarkEnd w:id="0"/>
      <w:r w:rsidR="007677D8" w:rsidRPr="00DB3456">
        <w:rPr>
          <w:rFonts w:ascii="Times New Roman" w:hAnsi="Times New Roman" w:cs="Times New Roman"/>
          <w:b/>
          <w:sz w:val="24"/>
          <w:szCs w:val="24"/>
          <w:lang w:val="en-US"/>
        </w:rPr>
        <w:t>*</w:t>
      </w:r>
      <w:r w:rsidRPr="00DB3456">
        <w:rPr>
          <w:rFonts w:ascii="Times New Roman" w:hAnsi="Times New Roman" w:cs="Times New Roman"/>
          <w:b/>
          <w:sz w:val="24"/>
          <w:szCs w:val="24"/>
          <w:lang w:val="en-US"/>
        </w:rPr>
        <w:t>, Mohamed</w:t>
      </w:r>
      <w:r w:rsidR="008445F0" w:rsidRPr="00DB3456">
        <w:rPr>
          <w:rFonts w:ascii="Times New Roman" w:hAnsi="Times New Roman" w:cs="Times New Roman"/>
          <w:b/>
          <w:sz w:val="24"/>
          <w:szCs w:val="24"/>
          <w:lang w:val="en-US"/>
        </w:rPr>
        <w:t xml:space="preserve"> </w:t>
      </w:r>
      <w:r w:rsidR="00E57E77" w:rsidRPr="00DB3456">
        <w:rPr>
          <w:rFonts w:ascii="Times New Roman" w:hAnsi="Times New Roman" w:cs="Times New Roman"/>
          <w:b/>
          <w:sz w:val="24"/>
          <w:szCs w:val="24"/>
          <w:lang w:val="en-US"/>
        </w:rPr>
        <w:t>Bakhouch</w:t>
      </w:r>
      <w:r w:rsidR="008445F0" w:rsidRPr="00DB3456">
        <w:rPr>
          <w:rFonts w:ascii="Times New Roman" w:hAnsi="Times New Roman" w:cs="Times New Roman"/>
          <w:b/>
          <w:sz w:val="24"/>
          <w:szCs w:val="24"/>
          <w:lang w:val="en-US"/>
        </w:rPr>
        <w:t xml:space="preserve"> </w:t>
      </w:r>
      <w:r w:rsidR="00177CF3" w:rsidRPr="00DB3456">
        <w:rPr>
          <w:rFonts w:ascii="Times New Roman" w:hAnsi="Times New Roman" w:cs="Times New Roman"/>
          <w:b/>
          <w:sz w:val="24"/>
          <w:szCs w:val="24"/>
          <w:vertAlign w:val="superscript"/>
          <w:lang w:val="en-US"/>
        </w:rPr>
        <w:t>3</w:t>
      </w:r>
      <w:r w:rsidRPr="00DB3456">
        <w:rPr>
          <w:rFonts w:ascii="Times New Roman" w:hAnsi="Times New Roman" w:cs="Times New Roman"/>
          <w:b/>
          <w:sz w:val="24"/>
          <w:szCs w:val="24"/>
          <w:lang w:val="en-US"/>
        </w:rPr>
        <w:t>,</w:t>
      </w:r>
    </w:p>
    <w:p w:rsidR="00EF2BE1" w:rsidRPr="00DB3456" w:rsidRDefault="006863FC" w:rsidP="007677D8">
      <w:pPr>
        <w:spacing w:after="0" w:line="360" w:lineRule="auto"/>
        <w:jc w:val="center"/>
        <w:rPr>
          <w:rFonts w:ascii="Times New Roman" w:hAnsi="Times New Roman" w:cs="Times New Roman"/>
          <w:b/>
          <w:sz w:val="24"/>
          <w:szCs w:val="24"/>
          <w:lang w:val="en-US"/>
        </w:rPr>
      </w:pPr>
      <w:r w:rsidRPr="00DB3456">
        <w:rPr>
          <w:rFonts w:ascii="Times New Roman" w:hAnsi="Times New Roman" w:cs="Times New Roman"/>
          <w:b/>
          <w:sz w:val="24"/>
          <w:szCs w:val="24"/>
          <w:lang w:val="en-US"/>
        </w:rPr>
        <w:t>Ahmed S</w:t>
      </w:r>
      <w:r w:rsidR="008445F0" w:rsidRPr="00DB3456">
        <w:rPr>
          <w:rFonts w:ascii="Times New Roman" w:hAnsi="Times New Roman" w:cs="Times New Roman"/>
          <w:b/>
          <w:sz w:val="24"/>
          <w:szCs w:val="24"/>
          <w:lang w:val="en-US"/>
        </w:rPr>
        <w:t xml:space="preserve">aid </w:t>
      </w:r>
      <w:r w:rsidRPr="00DB3456">
        <w:rPr>
          <w:rFonts w:ascii="Times New Roman" w:hAnsi="Times New Roman" w:cs="Times New Roman"/>
          <w:b/>
          <w:sz w:val="24"/>
          <w:szCs w:val="24"/>
          <w:lang w:val="en-US"/>
        </w:rPr>
        <w:t>M</w:t>
      </w:r>
      <w:r w:rsidR="008445F0" w:rsidRPr="00DB3456">
        <w:rPr>
          <w:rFonts w:ascii="Times New Roman" w:hAnsi="Times New Roman" w:cs="Times New Roman"/>
          <w:b/>
          <w:sz w:val="24"/>
          <w:szCs w:val="24"/>
          <w:lang w:val="en-US"/>
        </w:rPr>
        <w:t xml:space="preserve">ohamed </w:t>
      </w:r>
      <w:r w:rsidR="00177CF3" w:rsidRPr="00DB3456">
        <w:rPr>
          <w:rFonts w:ascii="Times New Roman" w:hAnsi="Times New Roman" w:cs="Times New Roman"/>
          <w:b/>
          <w:sz w:val="24"/>
          <w:szCs w:val="24"/>
          <w:vertAlign w:val="superscript"/>
          <w:lang w:val="en-US"/>
        </w:rPr>
        <w:t>4</w:t>
      </w:r>
      <w:r w:rsidR="008445F0" w:rsidRPr="00DB3456">
        <w:rPr>
          <w:rFonts w:ascii="Times New Roman" w:hAnsi="Times New Roman" w:cs="Times New Roman"/>
          <w:b/>
          <w:sz w:val="24"/>
          <w:szCs w:val="24"/>
          <w:lang w:val="en-US"/>
        </w:rPr>
        <w:t xml:space="preserve">, </w:t>
      </w:r>
      <w:r w:rsidR="00123FF1" w:rsidRPr="00DB3456">
        <w:rPr>
          <w:rFonts w:ascii="Times New Roman" w:hAnsi="Times New Roman" w:cs="Times New Roman"/>
          <w:b/>
          <w:sz w:val="24"/>
          <w:szCs w:val="24"/>
          <w:lang w:val="en-US"/>
        </w:rPr>
        <w:t>Samir Chtita</w:t>
      </w:r>
      <w:r w:rsidR="008445F0" w:rsidRPr="00DB3456">
        <w:rPr>
          <w:rFonts w:ascii="Times New Roman" w:hAnsi="Times New Roman" w:cs="Times New Roman"/>
          <w:b/>
          <w:sz w:val="24"/>
          <w:szCs w:val="24"/>
          <w:lang w:val="en-US"/>
        </w:rPr>
        <w:t xml:space="preserve"> </w:t>
      </w:r>
      <w:r w:rsidR="00177CF3" w:rsidRPr="00DB3456">
        <w:rPr>
          <w:rFonts w:ascii="Times New Roman" w:hAnsi="Times New Roman" w:cs="Times New Roman"/>
          <w:b/>
          <w:sz w:val="24"/>
          <w:szCs w:val="24"/>
          <w:vertAlign w:val="superscript"/>
          <w:lang w:val="en-US"/>
        </w:rPr>
        <w:t>5</w:t>
      </w:r>
    </w:p>
    <w:p w:rsidR="0019356C" w:rsidRPr="00DB3456" w:rsidRDefault="0019356C" w:rsidP="001D182D">
      <w:pPr>
        <w:spacing w:after="0" w:line="240" w:lineRule="auto"/>
        <w:jc w:val="center"/>
        <w:rPr>
          <w:rFonts w:asciiTheme="majorBidi" w:hAnsiTheme="majorBidi" w:cstheme="majorBidi"/>
          <w:b/>
          <w:bCs/>
          <w:sz w:val="24"/>
          <w:szCs w:val="24"/>
          <w:lang w:val="en-US"/>
        </w:rPr>
      </w:pPr>
    </w:p>
    <w:p w:rsidR="0027051D" w:rsidRPr="00DB3456" w:rsidRDefault="00177CF3" w:rsidP="0066108D">
      <w:pPr>
        <w:spacing w:after="0" w:line="360" w:lineRule="auto"/>
        <w:jc w:val="both"/>
        <w:rPr>
          <w:rFonts w:ascii="Times New Roman" w:hAnsi="Times New Roman" w:cs="Times New Roman"/>
          <w:i/>
          <w:sz w:val="20"/>
          <w:szCs w:val="20"/>
          <w:lang w:val="en-US"/>
        </w:rPr>
      </w:pPr>
      <w:r w:rsidRPr="00DB3456">
        <w:rPr>
          <w:rFonts w:ascii="Times New Roman" w:hAnsi="Times New Roman" w:cs="Times New Roman"/>
          <w:i/>
          <w:sz w:val="20"/>
          <w:szCs w:val="20"/>
          <w:vertAlign w:val="superscript"/>
          <w:lang w:val="en-US"/>
        </w:rPr>
        <w:t>1</w:t>
      </w:r>
      <w:r w:rsidR="0027051D" w:rsidRPr="00DB3456">
        <w:rPr>
          <w:rFonts w:ascii="Times New Roman" w:hAnsi="Times New Roman" w:cs="Times New Roman"/>
          <w:i/>
          <w:sz w:val="20"/>
          <w:szCs w:val="20"/>
          <w:vertAlign w:val="superscript"/>
          <w:lang w:val="en-US"/>
        </w:rPr>
        <w:t xml:space="preserve"> </w:t>
      </w:r>
      <w:r w:rsidR="0066108D" w:rsidRPr="00DB3456">
        <w:rPr>
          <w:rFonts w:ascii="Times New Roman" w:hAnsi="Times New Roman" w:cs="Times New Roman"/>
          <w:i/>
          <w:sz w:val="20"/>
          <w:szCs w:val="20"/>
          <w:lang w:val="en-US"/>
        </w:rPr>
        <w:t>Group of Computational and Medicinal Chemistry, LMCE Laboratory, University of Biskra, BP 145 Biskra 707000, Algeria</w:t>
      </w:r>
    </w:p>
    <w:p w:rsidR="0066108D" w:rsidRPr="00DB3456" w:rsidRDefault="00177CF3" w:rsidP="0066108D">
      <w:pPr>
        <w:spacing w:after="0" w:line="360" w:lineRule="auto"/>
        <w:jc w:val="both"/>
        <w:rPr>
          <w:rFonts w:ascii="Times New Roman" w:hAnsi="Times New Roman" w:cs="Times New Roman"/>
          <w:i/>
          <w:sz w:val="20"/>
          <w:szCs w:val="20"/>
          <w:lang w:val="en-US"/>
        </w:rPr>
      </w:pPr>
      <w:r w:rsidRPr="00DB3456">
        <w:rPr>
          <w:rFonts w:ascii="Times New Roman" w:hAnsi="Times New Roman" w:cs="Times New Roman"/>
          <w:i/>
          <w:sz w:val="20"/>
          <w:szCs w:val="20"/>
          <w:vertAlign w:val="superscript"/>
          <w:lang w:val="en-US"/>
        </w:rPr>
        <w:t>2</w:t>
      </w:r>
      <w:r w:rsidR="0066108D" w:rsidRPr="00DB3456">
        <w:rPr>
          <w:rFonts w:ascii="Times New Roman" w:hAnsi="Times New Roman" w:cs="Times New Roman"/>
          <w:i/>
          <w:sz w:val="20"/>
          <w:szCs w:val="20"/>
          <w:lang w:val="en-US"/>
        </w:rPr>
        <w:t xml:space="preserve"> Department of Agricultural Microbiology, Faculty of Agricultural Sciences, Aligarh Muslim University, Aligarh, UP-202002, India</w:t>
      </w:r>
    </w:p>
    <w:p w:rsidR="0066108D" w:rsidRPr="00DB3456" w:rsidRDefault="00177CF3" w:rsidP="0066108D">
      <w:pPr>
        <w:spacing w:after="0" w:line="360" w:lineRule="auto"/>
        <w:contextualSpacing/>
        <w:jc w:val="both"/>
        <w:rPr>
          <w:rFonts w:ascii="Times New Roman" w:hAnsi="Times New Roman" w:cs="Times New Roman"/>
          <w:i/>
          <w:sz w:val="20"/>
          <w:szCs w:val="20"/>
          <w:lang w:val="en-US"/>
        </w:rPr>
      </w:pPr>
      <w:r w:rsidRPr="00DB3456">
        <w:rPr>
          <w:rFonts w:ascii="Times New Roman" w:hAnsi="Times New Roman" w:cs="Times New Roman"/>
          <w:i/>
          <w:sz w:val="20"/>
          <w:szCs w:val="20"/>
          <w:vertAlign w:val="superscript"/>
          <w:lang w:val="en-US"/>
        </w:rPr>
        <w:t>3</w:t>
      </w:r>
      <w:r w:rsidR="0066108D" w:rsidRPr="00DB3456">
        <w:rPr>
          <w:rFonts w:ascii="Times New Roman" w:hAnsi="Times New Roman" w:cs="Times New Roman"/>
          <w:i/>
          <w:sz w:val="20"/>
          <w:szCs w:val="20"/>
          <w:vertAlign w:val="superscript"/>
          <w:lang w:val="en-US"/>
        </w:rPr>
        <w:t xml:space="preserve"> </w:t>
      </w:r>
      <w:r w:rsidR="0066108D" w:rsidRPr="00DB3456">
        <w:rPr>
          <w:rFonts w:ascii="Times New Roman" w:hAnsi="Times New Roman" w:cs="Times New Roman"/>
          <w:i/>
          <w:sz w:val="20"/>
          <w:szCs w:val="20"/>
          <w:lang w:val="en-US"/>
        </w:rPr>
        <w:t>Laboratory of Bioorganic Chemistry, Department of Chemistry, Faculty of Sciences, Chouaïb Doukkali University, El Jadida, Morocco</w:t>
      </w:r>
    </w:p>
    <w:p w:rsidR="0087079F" w:rsidRPr="00DB3456" w:rsidRDefault="00177CF3" w:rsidP="0087079F">
      <w:pPr>
        <w:spacing w:after="0" w:line="360" w:lineRule="auto"/>
        <w:contextualSpacing/>
        <w:jc w:val="both"/>
        <w:rPr>
          <w:rFonts w:ascii="Times New Roman" w:hAnsi="Times New Roman" w:cs="Times New Roman"/>
          <w:i/>
          <w:sz w:val="20"/>
          <w:szCs w:val="20"/>
          <w:lang w:val="fr-FR"/>
        </w:rPr>
      </w:pPr>
      <w:r w:rsidRPr="00DB3456">
        <w:rPr>
          <w:rFonts w:ascii="Times New Roman" w:hAnsi="Times New Roman" w:cs="Times New Roman"/>
          <w:i/>
          <w:sz w:val="20"/>
          <w:szCs w:val="20"/>
          <w:vertAlign w:val="superscript"/>
          <w:lang w:val="fr-FR"/>
        </w:rPr>
        <w:t>4</w:t>
      </w:r>
      <w:r w:rsidR="008445F0" w:rsidRPr="00DB3456">
        <w:rPr>
          <w:rFonts w:ascii="Times New Roman" w:hAnsi="Times New Roman" w:cs="Times New Roman"/>
          <w:i/>
          <w:sz w:val="20"/>
          <w:szCs w:val="20"/>
          <w:vertAlign w:val="superscript"/>
          <w:lang w:val="fr-FR"/>
        </w:rPr>
        <w:t xml:space="preserve"> </w:t>
      </w:r>
      <w:r w:rsidR="008445F0" w:rsidRPr="00DB3456">
        <w:rPr>
          <w:rFonts w:ascii="Times New Roman" w:hAnsi="Times New Roman" w:cs="Times New Roman"/>
          <w:i/>
          <w:sz w:val="20"/>
          <w:szCs w:val="20"/>
          <w:lang w:val="fr-FR"/>
        </w:rPr>
        <w:t xml:space="preserve">Institut de </w:t>
      </w:r>
      <w:r w:rsidR="004639B0" w:rsidRPr="00DB3456">
        <w:rPr>
          <w:rFonts w:ascii="Times New Roman" w:hAnsi="Times New Roman" w:cs="Times New Roman"/>
          <w:i/>
          <w:sz w:val="20"/>
          <w:szCs w:val="20"/>
          <w:lang w:val="fr-FR"/>
        </w:rPr>
        <w:t>Recherche</w:t>
      </w:r>
      <w:r w:rsidR="008445F0" w:rsidRPr="00DB3456">
        <w:rPr>
          <w:rFonts w:ascii="Times New Roman" w:hAnsi="Times New Roman" w:cs="Times New Roman"/>
          <w:i/>
          <w:sz w:val="20"/>
          <w:szCs w:val="20"/>
          <w:lang w:val="fr-FR"/>
        </w:rPr>
        <w:t xml:space="preserve"> Médicinale, Centre d’Etude et de </w:t>
      </w:r>
      <w:r w:rsidR="0087079F" w:rsidRPr="00DB3456">
        <w:rPr>
          <w:rFonts w:ascii="Times New Roman" w:hAnsi="Times New Roman" w:cs="Times New Roman"/>
          <w:i/>
          <w:sz w:val="20"/>
          <w:szCs w:val="20"/>
          <w:lang w:val="fr-FR"/>
        </w:rPr>
        <w:t>R</w:t>
      </w:r>
      <w:r w:rsidR="004639B0" w:rsidRPr="00DB3456">
        <w:rPr>
          <w:rFonts w:ascii="Times New Roman" w:hAnsi="Times New Roman" w:cs="Times New Roman"/>
          <w:i/>
          <w:sz w:val="20"/>
          <w:szCs w:val="20"/>
          <w:lang w:val="fr-FR"/>
        </w:rPr>
        <w:t>echerche de Djibouti, Djibouti</w:t>
      </w:r>
      <w:r w:rsidR="0087079F" w:rsidRPr="00DB3456">
        <w:rPr>
          <w:rFonts w:ascii="Times New Roman" w:hAnsi="Times New Roman" w:cs="Times New Roman"/>
          <w:i/>
          <w:sz w:val="20"/>
          <w:szCs w:val="20"/>
          <w:lang w:val="fr-FR"/>
        </w:rPr>
        <w:t xml:space="preserve"> </w:t>
      </w:r>
    </w:p>
    <w:p w:rsidR="0066108D" w:rsidRPr="00DB3456" w:rsidRDefault="00177CF3" w:rsidP="0087079F">
      <w:pPr>
        <w:spacing w:after="0" w:line="360" w:lineRule="auto"/>
        <w:contextualSpacing/>
        <w:jc w:val="both"/>
        <w:rPr>
          <w:rFonts w:ascii="Times New Roman" w:hAnsi="Times New Roman" w:cs="Times New Roman"/>
          <w:i/>
          <w:sz w:val="20"/>
          <w:szCs w:val="20"/>
          <w:lang w:val="en-US"/>
        </w:rPr>
      </w:pPr>
      <w:r w:rsidRPr="00DB3456">
        <w:rPr>
          <w:rFonts w:ascii="Times New Roman" w:hAnsi="Times New Roman" w:cs="Times New Roman"/>
          <w:i/>
          <w:sz w:val="20"/>
          <w:szCs w:val="20"/>
          <w:vertAlign w:val="superscript"/>
          <w:lang w:val="en-US"/>
        </w:rPr>
        <w:t>5</w:t>
      </w:r>
      <w:r w:rsidR="0027051D" w:rsidRPr="00DB3456">
        <w:rPr>
          <w:rFonts w:ascii="Times New Roman" w:hAnsi="Times New Roman" w:cs="Times New Roman"/>
          <w:i/>
          <w:sz w:val="20"/>
          <w:szCs w:val="20"/>
          <w:vertAlign w:val="superscript"/>
          <w:lang w:val="en-US"/>
        </w:rPr>
        <w:t xml:space="preserve"> </w:t>
      </w:r>
      <w:r w:rsidR="003E0784" w:rsidRPr="00DB3456">
        <w:rPr>
          <w:rFonts w:ascii="Times New Roman" w:hAnsi="Times New Roman" w:cs="Times New Roman"/>
          <w:i/>
          <w:sz w:val="20"/>
          <w:szCs w:val="20"/>
          <w:lang w:val="en-US"/>
        </w:rPr>
        <w:t>Laboratory of Analytical and Molecular Chemistry, Faculty of Sciences Ben M’Sik, Hassan II University of Casablanca, B.P 7955, Casablanca, Morocco</w:t>
      </w:r>
    </w:p>
    <w:p w:rsidR="007677D8" w:rsidRPr="00DB3456" w:rsidRDefault="00997592" w:rsidP="0087079F">
      <w:pPr>
        <w:jc w:val="center"/>
        <w:rPr>
          <w:rFonts w:asciiTheme="majorBidi" w:hAnsiTheme="majorBidi" w:cstheme="majorBidi"/>
          <w:bCs/>
          <w:i/>
          <w:iCs/>
          <w:sz w:val="20"/>
          <w:szCs w:val="20"/>
          <w:lang w:val="en-US"/>
        </w:rPr>
      </w:pPr>
      <w:r w:rsidRPr="00DB3456">
        <w:rPr>
          <w:rFonts w:asciiTheme="majorBidi" w:hAnsiTheme="majorBidi" w:cstheme="majorBidi"/>
          <w:bCs/>
          <w:i/>
          <w:iCs/>
          <w:sz w:val="20"/>
          <w:szCs w:val="20"/>
          <w:lang w:val="en-US"/>
        </w:rPr>
        <w:t>Corresponding author:</w:t>
      </w:r>
    </w:p>
    <w:p w:rsidR="007677D8" w:rsidRPr="00DB3456" w:rsidRDefault="007677D8" w:rsidP="007677D8">
      <w:pPr>
        <w:jc w:val="center"/>
        <w:rPr>
          <w:rFonts w:asciiTheme="majorBidi" w:hAnsiTheme="majorBidi" w:cstheme="majorBidi"/>
          <w:i/>
          <w:iCs/>
          <w:sz w:val="20"/>
          <w:szCs w:val="20"/>
          <w:lang w:val="en-US"/>
        </w:rPr>
      </w:pPr>
      <w:r w:rsidRPr="00DB3456">
        <w:rPr>
          <w:rFonts w:asciiTheme="majorBidi" w:hAnsiTheme="majorBidi" w:cstheme="majorBidi"/>
          <w:bCs/>
          <w:i/>
          <w:iCs/>
          <w:sz w:val="20"/>
          <w:szCs w:val="20"/>
          <w:lang w:val="en-US"/>
        </w:rPr>
        <w:t xml:space="preserve">**E-mail: </w:t>
      </w:r>
      <w:hyperlink r:id="rId8" w:history="1">
        <w:r w:rsidRPr="00DB3456">
          <w:rPr>
            <w:rStyle w:val="Lienhypertexte"/>
            <w:rFonts w:asciiTheme="majorBidi" w:hAnsiTheme="majorBidi" w:cstheme="majorBidi"/>
            <w:bCs/>
            <w:i/>
            <w:iCs/>
            <w:color w:val="auto"/>
            <w:sz w:val="20"/>
            <w:szCs w:val="20"/>
            <w:u w:val="none"/>
            <w:lang w:val="en-US"/>
          </w:rPr>
          <w:t>s.belaidi@univ-biskra.dz</w:t>
        </w:r>
      </w:hyperlink>
      <w:r w:rsidR="00997592" w:rsidRPr="00DB3456">
        <w:rPr>
          <w:rFonts w:asciiTheme="majorBidi" w:hAnsiTheme="majorBidi" w:cstheme="majorBidi"/>
          <w:bCs/>
          <w:i/>
          <w:iCs/>
          <w:sz w:val="20"/>
          <w:szCs w:val="20"/>
          <w:lang w:val="en-US"/>
        </w:rPr>
        <w:t xml:space="preserve"> </w:t>
      </w:r>
    </w:p>
    <w:p w:rsidR="00C02EF5" w:rsidRPr="00DB3456" w:rsidRDefault="007677D8" w:rsidP="007677D8">
      <w:pPr>
        <w:jc w:val="center"/>
        <w:rPr>
          <w:rFonts w:asciiTheme="majorBidi" w:hAnsiTheme="majorBidi" w:cstheme="majorBidi"/>
          <w:i/>
          <w:iCs/>
          <w:sz w:val="20"/>
          <w:szCs w:val="20"/>
          <w:lang w:val="de-LI"/>
        </w:rPr>
      </w:pPr>
      <w:r w:rsidRPr="00DB3456">
        <w:rPr>
          <w:rFonts w:asciiTheme="majorBidi" w:hAnsiTheme="majorBidi" w:cstheme="majorBidi"/>
          <w:bCs/>
          <w:i/>
          <w:iCs/>
          <w:sz w:val="20"/>
          <w:szCs w:val="20"/>
          <w:lang w:val="de-LI"/>
        </w:rPr>
        <w:t>*</w:t>
      </w:r>
      <w:proofErr w:type="spellStart"/>
      <w:r w:rsidR="00997592" w:rsidRPr="00DB3456">
        <w:rPr>
          <w:rFonts w:asciiTheme="majorBidi" w:hAnsiTheme="majorBidi" w:cstheme="majorBidi"/>
          <w:bCs/>
          <w:i/>
          <w:iCs/>
          <w:sz w:val="20"/>
          <w:szCs w:val="20"/>
          <w:lang w:val="de-LI"/>
        </w:rPr>
        <w:t>E-mail</w:t>
      </w:r>
      <w:proofErr w:type="spellEnd"/>
      <w:r w:rsidR="00997592" w:rsidRPr="00DB3456">
        <w:rPr>
          <w:rFonts w:asciiTheme="majorBidi" w:hAnsiTheme="majorBidi" w:cstheme="majorBidi"/>
          <w:bCs/>
          <w:i/>
          <w:iCs/>
          <w:sz w:val="20"/>
          <w:szCs w:val="20"/>
          <w:lang w:val="de-LI"/>
        </w:rPr>
        <w:t xml:space="preserve">: </w:t>
      </w:r>
      <w:r w:rsidR="00485572">
        <w:fldChar w:fldCharType="begin"/>
      </w:r>
      <w:r w:rsidR="00485572" w:rsidRPr="001B24E8">
        <w:rPr>
          <w:lang w:val="de-LI"/>
        </w:rPr>
        <w:instrText xml:space="preserve"> HYPERLINK "mailto:nouassaf@univ-biskra.dz" </w:instrText>
      </w:r>
      <w:r w:rsidR="00485572">
        <w:fldChar w:fldCharType="separate"/>
      </w:r>
      <w:r w:rsidRPr="00DB3456">
        <w:rPr>
          <w:rStyle w:val="Lienhypertexte"/>
          <w:rFonts w:asciiTheme="majorBidi" w:hAnsiTheme="majorBidi" w:cstheme="majorBidi"/>
          <w:bCs/>
          <w:i/>
          <w:iCs/>
          <w:color w:val="auto"/>
          <w:sz w:val="20"/>
          <w:szCs w:val="20"/>
          <w:u w:val="none"/>
          <w:lang w:val="de-LI"/>
        </w:rPr>
        <w:t>nouassaf@univ-biskra.dz</w:t>
      </w:r>
      <w:r w:rsidR="00485572">
        <w:rPr>
          <w:rStyle w:val="Lienhypertexte"/>
          <w:rFonts w:asciiTheme="majorBidi" w:hAnsiTheme="majorBidi" w:cstheme="majorBidi"/>
          <w:bCs/>
          <w:i/>
          <w:iCs/>
          <w:color w:val="auto"/>
          <w:sz w:val="20"/>
          <w:szCs w:val="20"/>
          <w:u w:val="none"/>
          <w:lang w:val="de-LI"/>
        </w:rPr>
        <w:fldChar w:fldCharType="end"/>
      </w:r>
    </w:p>
    <w:p w:rsidR="008445F0" w:rsidRPr="00DB3456" w:rsidRDefault="00C354F1" w:rsidP="00C354F1">
      <w:pPr>
        <w:spacing w:line="360" w:lineRule="auto"/>
        <w:rPr>
          <w:rFonts w:asciiTheme="majorBidi" w:hAnsiTheme="majorBidi" w:cstheme="majorBidi"/>
          <w:b/>
          <w:bCs/>
          <w:sz w:val="24"/>
          <w:szCs w:val="24"/>
        </w:rPr>
      </w:pPr>
      <w:r w:rsidRPr="00DB3456">
        <w:rPr>
          <w:rFonts w:asciiTheme="majorBidi" w:hAnsiTheme="majorBidi" w:cstheme="majorBidi"/>
          <w:b/>
          <w:bCs/>
          <w:sz w:val="24"/>
          <w:szCs w:val="24"/>
        </w:rPr>
        <w:t>Abstract</w:t>
      </w:r>
    </w:p>
    <w:p w:rsidR="0019356C" w:rsidRPr="00DB3456" w:rsidRDefault="0019356C" w:rsidP="003831BC">
      <w:pPr>
        <w:spacing w:after="0" w:line="360" w:lineRule="auto"/>
        <w:jc w:val="both"/>
        <w:rPr>
          <w:rFonts w:asciiTheme="majorBidi" w:hAnsiTheme="majorBidi" w:cstheme="majorBidi"/>
          <w:sz w:val="20"/>
          <w:szCs w:val="20"/>
        </w:rPr>
      </w:pPr>
      <w:r w:rsidRPr="00DB3456">
        <w:rPr>
          <w:rFonts w:asciiTheme="majorBidi" w:hAnsiTheme="majorBidi" w:cstheme="majorBidi"/>
          <w:sz w:val="20"/>
          <w:szCs w:val="20"/>
        </w:rPr>
        <w:t>T</w:t>
      </w:r>
      <w:r w:rsidR="00123FF1" w:rsidRPr="00DB3456">
        <w:rPr>
          <w:rFonts w:asciiTheme="majorBidi" w:hAnsiTheme="majorBidi" w:cstheme="majorBidi"/>
          <w:sz w:val="20"/>
          <w:szCs w:val="20"/>
        </w:rPr>
        <w:t xml:space="preserve">he present study deals with the </w:t>
      </w:r>
      <w:r w:rsidR="003831BC" w:rsidRPr="00DB3456">
        <w:rPr>
          <w:rFonts w:asciiTheme="majorBidi" w:hAnsiTheme="majorBidi" w:cstheme="majorBidi"/>
          <w:i/>
          <w:iCs/>
          <w:sz w:val="20"/>
          <w:szCs w:val="20"/>
        </w:rPr>
        <w:t>i</w:t>
      </w:r>
      <w:r w:rsidR="00123FF1" w:rsidRPr="00DB3456">
        <w:rPr>
          <w:rFonts w:asciiTheme="majorBidi" w:hAnsiTheme="majorBidi" w:cstheme="majorBidi"/>
          <w:i/>
          <w:iCs/>
          <w:sz w:val="20"/>
          <w:szCs w:val="20"/>
        </w:rPr>
        <w:t xml:space="preserve">n </w:t>
      </w:r>
      <w:r w:rsidR="0070727E" w:rsidRPr="00DB3456">
        <w:rPr>
          <w:rFonts w:asciiTheme="majorBidi" w:hAnsiTheme="majorBidi" w:cstheme="majorBidi"/>
          <w:i/>
          <w:iCs/>
          <w:sz w:val="20"/>
          <w:szCs w:val="20"/>
        </w:rPr>
        <w:t>s</w:t>
      </w:r>
      <w:r w:rsidR="00123FF1" w:rsidRPr="00DB3456">
        <w:rPr>
          <w:rFonts w:asciiTheme="majorBidi" w:hAnsiTheme="majorBidi" w:cstheme="majorBidi"/>
          <w:i/>
          <w:iCs/>
          <w:sz w:val="20"/>
          <w:szCs w:val="20"/>
        </w:rPr>
        <w:t>ilico</w:t>
      </w:r>
      <w:r w:rsidR="00123FF1" w:rsidRPr="00DB3456">
        <w:rPr>
          <w:rFonts w:asciiTheme="majorBidi" w:hAnsiTheme="majorBidi" w:cstheme="majorBidi"/>
          <w:sz w:val="20"/>
          <w:szCs w:val="20"/>
        </w:rPr>
        <w:t xml:space="preserve"> of 45 indolyl-aryl-sulfones known as anti-HIV1</w:t>
      </w:r>
      <w:r w:rsidR="00123FF1" w:rsidRPr="00DB3456">
        <w:rPr>
          <w:rFonts w:asciiTheme="majorBidi" w:eastAsia="MyriadPro-Regular" w:hAnsiTheme="majorBidi" w:cstheme="majorBidi"/>
          <w:sz w:val="20"/>
          <w:szCs w:val="20"/>
        </w:rPr>
        <w:t>.</w:t>
      </w:r>
      <w:r w:rsidR="00123FF1" w:rsidRPr="00DB3456">
        <w:rPr>
          <w:rFonts w:asciiTheme="majorBidi" w:hAnsiTheme="majorBidi" w:cstheme="majorBidi"/>
          <w:sz w:val="20"/>
          <w:szCs w:val="20"/>
        </w:rPr>
        <w:t xml:space="preserve"> The data were collected </w:t>
      </w:r>
      <w:r w:rsidR="009C3363" w:rsidRPr="00DB3456">
        <w:rPr>
          <w:rFonts w:asciiTheme="majorBidi" w:hAnsiTheme="majorBidi" w:cstheme="majorBidi"/>
          <w:sz w:val="20"/>
          <w:szCs w:val="20"/>
        </w:rPr>
        <w:t>from</w:t>
      </w:r>
      <w:r w:rsidR="00123FF1" w:rsidRPr="00DB3456">
        <w:rPr>
          <w:rFonts w:asciiTheme="majorBidi" w:hAnsiTheme="majorBidi" w:cstheme="majorBidi"/>
          <w:sz w:val="20"/>
          <w:szCs w:val="20"/>
        </w:rPr>
        <w:t xml:space="preserve"> recent </w:t>
      </w:r>
      <w:r w:rsidR="009C3363" w:rsidRPr="00DB3456">
        <w:rPr>
          <w:rFonts w:asciiTheme="majorBidi" w:hAnsiTheme="majorBidi" w:cstheme="majorBidi"/>
          <w:sz w:val="20"/>
          <w:szCs w:val="20"/>
        </w:rPr>
        <w:t>previously reported inhibitors</w:t>
      </w:r>
      <w:r w:rsidR="008445F0" w:rsidRPr="00DB3456">
        <w:rPr>
          <w:rFonts w:asciiTheme="majorBidi" w:hAnsiTheme="majorBidi" w:cstheme="majorBidi"/>
          <w:sz w:val="20"/>
          <w:szCs w:val="20"/>
        </w:rPr>
        <w:t xml:space="preserve"> </w:t>
      </w:r>
      <w:r w:rsidR="00123FF1" w:rsidRPr="00DB3456">
        <w:rPr>
          <w:rFonts w:asciiTheme="majorBidi" w:hAnsiTheme="majorBidi" w:cstheme="majorBidi"/>
          <w:sz w:val="20"/>
          <w:szCs w:val="20"/>
        </w:rPr>
        <w:t>and divided into a</w:t>
      </w:r>
      <w:r w:rsidR="00123FF1" w:rsidRPr="00DB3456">
        <w:rPr>
          <w:rFonts w:asciiTheme="majorBidi" w:eastAsia="MyriadPro-Regular" w:hAnsiTheme="majorBidi" w:cstheme="majorBidi"/>
          <w:sz w:val="20"/>
          <w:szCs w:val="20"/>
        </w:rPr>
        <w:t xml:space="preserve"> sub-set of 33 compounds as the training set and the remaining 12 compounds were kept in the test set.</w:t>
      </w:r>
      <w:r w:rsidR="008445F0" w:rsidRPr="00DB3456">
        <w:rPr>
          <w:rFonts w:asciiTheme="majorBidi" w:hAnsiTheme="majorBidi" w:cstheme="majorBidi"/>
          <w:sz w:val="20"/>
          <w:szCs w:val="20"/>
        </w:rPr>
        <w:t xml:space="preserve"> The selected pharmacophore–ADRRR–</w:t>
      </w:r>
      <w:r w:rsidR="00123FF1" w:rsidRPr="00DB3456">
        <w:rPr>
          <w:rFonts w:asciiTheme="majorBidi" w:hAnsiTheme="majorBidi" w:cstheme="majorBidi"/>
          <w:sz w:val="20"/>
          <w:szCs w:val="20"/>
        </w:rPr>
        <w:t>yielded a statistically significant 3D-QSAR model containing high confidence scores (R</w:t>
      </w:r>
      <w:r w:rsidR="00123FF1" w:rsidRPr="00DB3456">
        <w:rPr>
          <w:rFonts w:asciiTheme="majorBidi" w:hAnsiTheme="majorBidi" w:cstheme="majorBidi"/>
          <w:sz w:val="20"/>
          <w:szCs w:val="20"/>
          <w:vertAlign w:val="superscript"/>
        </w:rPr>
        <w:t>2</w:t>
      </w:r>
      <w:r w:rsidR="00123FF1" w:rsidRPr="00DB3456">
        <w:rPr>
          <w:rFonts w:asciiTheme="majorBidi" w:hAnsiTheme="majorBidi" w:cstheme="majorBidi"/>
          <w:sz w:val="20"/>
          <w:szCs w:val="20"/>
        </w:rPr>
        <w:t xml:space="preserve"> = 0.930, Q</w:t>
      </w:r>
      <w:r w:rsidR="00123FF1" w:rsidRPr="00DB3456">
        <w:rPr>
          <w:rFonts w:asciiTheme="majorBidi" w:hAnsiTheme="majorBidi" w:cstheme="majorBidi"/>
          <w:sz w:val="20"/>
          <w:szCs w:val="20"/>
          <w:vertAlign w:val="superscript"/>
        </w:rPr>
        <w:t>2</w:t>
      </w:r>
      <w:r w:rsidR="00123FF1" w:rsidRPr="00DB3456">
        <w:rPr>
          <w:rFonts w:asciiTheme="majorBidi" w:hAnsiTheme="majorBidi" w:cstheme="majorBidi"/>
          <w:sz w:val="20"/>
          <w:szCs w:val="20"/>
        </w:rPr>
        <w:t xml:space="preserve"> = 0.848, and RMSE = 0.460).</w:t>
      </w:r>
      <w:r w:rsidR="00123FF1" w:rsidRPr="00DB3456">
        <w:rPr>
          <w:rFonts w:asciiTheme="majorBidi" w:eastAsia="MyriadPro-Regular" w:hAnsiTheme="majorBidi" w:cstheme="majorBidi"/>
          <w:sz w:val="20"/>
          <w:szCs w:val="20"/>
        </w:rPr>
        <w:t xml:space="preserve"> The predictive power of the established pharmacophore model was validated with an external test (r</w:t>
      </w:r>
      <w:r w:rsidR="00123FF1" w:rsidRPr="00DB3456">
        <w:rPr>
          <w:rFonts w:asciiTheme="majorBidi" w:eastAsia="MyriadPro-Regular" w:hAnsiTheme="majorBidi" w:cstheme="majorBidi"/>
          <w:sz w:val="20"/>
          <w:szCs w:val="20"/>
          <w:vertAlign w:val="superscript"/>
        </w:rPr>
        <w:t>2</w:t>
      </w:r>
      <w:r w:rsidR="00123FF1" w:rsidRPr="00DB3456">
        <w:rPr>
          <w:rFonts w:asciiTheme="majorBidi" w:eastAsia="MyriadPro-Regular" w:hAnsiTheme="majorBidi" w:cstheme="majorBidi"/>
          <w:sz w:val="20"/>
          <w:szCs w:val="20"/>
        </w:rPr>
        <w:t xml:space="preserve"> = 0.848). A systematic virtual screening workflow has showing an enrichment factor and has </w:t>
      </w:r>
      <w:r w:rsidR="00123FF1" w:rsidRPr="00DB3456">
        <w:rPr>
          <w:rFonts w:asciiTheme="majorBidi" w:hAnsiTheme="majorBidi" w:cstheme="majorBidi"/>
          <w:sz w:val="20"/>
          <w:szCs w:val="20"/>
        </w:rPr>
        <w:t>revealed a high predictive power.</w:t>
      </w:r>
      <w:r w:rsidR="00123FF1" w:rsidRPr="00DB3456">
        <w:rPr>
          <w:rFonts w:asciiTheme="majorBidi" w:eastAsia="MyriadPro-Regular" w:hAnsiTheme="majorBidi" w:cstheme="majorBidi"/>
          <w:sz w:val="20"/>
          <w:szCs w:val="20"/>
        </w:rPr>
        <w:t xml:space="preserve"> Then the model was used to screen the filtered PubChem database</w:t>
      </w:r>
      <w:r w:rsidR="00123FF1" w:rsidRPr="00DB3456">
        <w:rPr>
          <w:rFonts w:asciiTheme="majorBidi" w:hAnsiTheme="majorBidi" w:cstheme="majorBidi"/>
          <w:sz w:val="20"/>
          <w:szCs w:val="20"/>
        </w:rPr>
        <w:t xml:space="preserve"> mapping all chemical features of model pharmacophore. The recognized hits were further asses</w:t>
      </w:r>
      <w:r w:rsidR="008445F0" w:rsidRPr="00DB3456">
        <w:rPr>
          <w:rFonts w:asciiTheme="majorBidi" w:hAnsiTheme="majorBidi" w:cstheme="majorBidi"/>
          <w:sz w:val="20"/>
          <w:szCs w:val="20"/>
        </w:rPr>
        <w:t xml:space="preserve">sed by </w:t>
      </w:r>
      <w:r w:rsidR="00135891" w:rsidRPr="00DB3456">
        <w:rPr>
          <w:rFonts w:asciiTheme="majorBidi" w:hAnsiTheme="majorBidi" w:cstheme="majorBidi"/>
          <w:i/>
          <w:sz w:val="20"/>
          <w:szCs w:val="20"/>
        </w:rPr>
        <w:t>in</w:t>
      </w:r>
      <w:r w:rsidR="008445F0" w:rsidRPr="00DB3456">
        <w:rPr>
          <w:rFonts w:asciiTheme="majorBidi" w:hAnsiTheme="majorBidi" w:cstheme="majorBidi"/>
          <w:i/>
          <w:sz w:val="20"/>
          <w:szCs w:val="20"/>
        </w:rPr>
        <w:t xml:space="preserve"> silico</w:t>
      </w:r>
      <w:r w:rsidR="008445F0" w:rsidRPr="00DB3456">
        <w:rPr>
          <w:rFonts w:asciiTheme="majorBidi" w:hAnsiTheme="majorBidi" w:cstheme="majorBidi"/>
          <w:sz w:val="20"/>
          <w:szCs w:val="20"/>
        </w:rPr>
        <w:t xml:space="preserve"> ADMET studies.</w:t>
      </w:r>
      <w:r w:rsidR="00123FF1" w:rsidRPr="00DB3456">
        <w:rPr>
          <w:rFonts w:asciiTheme="majorBidi" w:hAnsiTheme="majorBidi" w:cstheme="majorBidi"/>
          <w:sz w:val="20"/>
          <w:szCs w:val="20"/>
        </w:rPr>
        <w:t xml:space="preserve"> Molecular dynamics also used to explore the stability of obtained complexes</w:t>
      </w:r>
      <w:r w:rsidR="007005C6" w:rsidRPr="00DB3456">
        <w:rPr>
          <w:rFonts w:asciiTheme="majorBidi" w:hAnsiTheme="majorBidi" w:cstheme="majorBidi"/>
          <w:sz w:val="20"/>
          <w:szCs w:val="20"/>
        </w:rPr>
        <w:t>. F</w:t>
      </w:r>
      <w:r w:rsidR="00123FF1" w:rsidRPr="00DB3456">
        <w:rPr>
          <w:rFonts w:asciiTheme="majorBidi" w:hAnsiTheme="majorBidi" w:cstheme="majorBidi"/>
          <w:sz w:val="20"/>
          <w:szCs w:val="20"/>
        </w:rPr>
        <w:t>inally, these novel compounds are probably to become a good lead molecule for the development of effective anti-HIV-1</w:t>
      </w:r>
      <w:r w:rsidR="0070727E" w:rsidRPr="00DB3456">
        <w:rPr>
          <w:rFonts w:asciiTheme="majorBidi" w:hAnsiTheme="majorBidi" w:cstheme="majorBidi"/>
          <w:sz w:val="20"/>
          <w:szCs w:val="20"/>
        </w:rPr>
        <w:t xml:space="preserve"> </w:t>
      </w:r>
      <w:r w:rsidR="00737388" w:rsidRPr="00DB3456">
        <w:rPr>
          <w:rFonts w:asciiTheme="majorBidi" w:hAnsiTheme="majorBidi" w:cstheme="majorBidi"/>
          <w:sz w:val="20"/>
          <w:szCs w:val="20"/>
        </w:rPr>
        <w:t>drugs</w:t>
      </w:r>
      <w:r w:rsidR="007005C6" w:rsidRPr="00DB3456">
        <w:rPr>
          <w:rFonts w:asciiTheme="majorBidi" w:hAnsiTheme="majorBidi" w:cstheme="majorBidi"/>
          <w:sz w:val="20"/>
          <w:szCs w:val="20"/>
        </w:rPr>
        <w:t>.</w:t>
      </w:r>
    </w:p>
    <w:p w:rsidR="0036218C" w:rsidRPr="00DB3456" w:rsidRDefault="0036218C" w:rsidP="003831BC">
      <w:pPr>
        <w:spacing w:after="0" w:line="360" w:lineRule="auto"/>
        <w:jc w:val="both"/>
        <w:rPr>
          <w:rFonts w:asciiTheme="majorBidi" w:hAnsiTheme="majorBidi" w:cstheme="majorBidi"/>
          <w:sz w:val="20"/>
          <w:szCs w:val="20"/>
        </w:rPr>
      </w:pPr>
    </w:p>
    <w:p w:rsidR="0036218C" w:rsidRPr="00DB3456" w:rsidRDefault="0036218C" w:rsidP="003831BC">
      <w:pPr>
        <w:spacing w:after="0" w:line="360" w:lineRule="auto"/>
        <w:jc w:val="both"/>
        <w:rPr>
          <w:rFonts w:asciiTheme="majorBidi" w:hAnsiTheme="majorBidi" w:cstheme="majorBidi"/>
          <w:sz w:val="20"/>
          <w:szCs w:val="20"/>
        </w:rPr>
        <w:sectPr w:rsidR="0036218C" w:rsidRPr="00DB3456" w:rsidSect="00FB2CC2">
          <w:headerReference w:type="default" r:id="rId9"/>
          <w:footerReference w:type="even" r:id="rId10"/>
          <w:footerReference w:type="default" r:id="rId11"/>
          <w:footerReference w:type="first" r:id="rId12"/>
          <w:pgSz w:w="11907" w:h="16840" w:code="9"/>
          <w:pgMar w:top="1417" w:right="1417" w:bottom="1417" w:left="1417" w:header="851" w:footer="1049" w:gutter="0"/>
          <w:lnNumType w:countBy="1" w:restart="continuous"/>
          <w:cols w:space="227"/>
          <w:titlePg/>
          <w:docGrid w:linePitch="360"/>
        </w:sectPr>
      </w:pPr>
    </w:p>
    <w:p w:rsidR="0036218C" w:rsidRPr="00DB3456" w:rsidRDefault="00281703" w:rsidP="00D96B78">
      <w:pPr>
        <w:pStyle w:val="RSCB01ARTAbstract"/>
        <w:spacing w:line="360" w:lineRule="auto"/>
        <w:rPr>
          <w:rFonts w:asciiTheme="majorBidi" w:hAnsiTheme="majorBidi" w:cstheme="majorBidi"/>
          <w:noProof w:val="0"/>
          <w:sz w:val="24"/>
          <w:szCs w:val="24"/>
          <w:lang w:eastAsia="en-US"/>
        </w:rPr>
      </w:pPr>
      <w:r w:rsidRPr="00DB3456">
        <w:rPr>
          <w:rFonts w:asciiTheme="majorBidi" w:hAnsiTheme="majorBidi" w:cstheme="majorBidi"/>
          <w:b/>
          <w:bCs/>
          <w:noProof w:val="0"/>
          <w:sz w:val="20"/>
          <w:szCs w:val="20"/>
          <w:lang w:eastAsia="en-US"/>
        </w:rPr>
        <w:lastRenderedPageBreak/>
        <w:t>Keywords:</w:t>
      </w:r>
      <w:r w:rsidR="008445F0" w:rsidRPr="00DB3456">
        <w:rPr>
          <w:rFonts w:asciiTheme="majorBidi" w:hAnsiTheme="majorBidi" w:cstheme="majorBidi"/>
          <w:b/>
          <w:bCs/>
          <w:noProof w:val="0"/>
          <w:sz w:val="20"/>
          <w:szCs w:val="20"/>
          <w:lang w:eastAsia="en-US"/>
        </w:rPr>
        <w:t xml:space="preserve"> </w:t>
      </w:r>
      <w:r w:rsidR="00342A67" w:rsidRPr="00DB3456">
        <w:rPr>
          <w:rFonts w:asciiTheme="majorBidi" w:hAnsiTheme="majorBidi" w:cstheme="majorBidi"/>
          <w:noProof w:val="0"/>
          <w:sz w:val="20"/>
          <w:szCs w:val="20"/>
          <w:lang w:eastAsia="en-US"/>
        </w:rPr>
        <w:t>Indolyl-aryl-sulfone</w:t>
      </w:r>
      <w:r w:rsidR="001D691F" w:rsidRPr="00DB3456">
        <w:rPr>
          <w:rFonts w:asciiTheme="majorBidi" w:hAnsiTheme="majorBidi" w:cstheme="majorBidi"/>
          <w:noProof w:val="0"/>
          <w:sz w:val="20"/>
          <w:szCs w:val="20"/>
          <w:lang w:eastAsia="en-US"/>
        </w:rPr>
        <w:t xml:space="preserve">, </w:t>
      </w:r>
      <w:r w:rsidR="00046468" w:rsidRPr="00DB3456">
        <w:rPr>
          <w:rFonts w:ascii="Times New Roman" w:hAnsi="Times New Roman" w:cs="Times New Roman"/>
          <w:sz w:val="20"/>
          <w:szCs w:val="20"/>
          <w:lang w:val="en-US"/>
        </w:rPr>
        <w:t>HIV-1 inhibitor,</w:t>
      </w:r>
      <w:r w:rsidR="00046468" w:rsidRPr="00DB3456">
        <w:rPr>
          <w:rFonts w:asciiTheme="majorBidi" w:hAnsiTheme="majorBidi" w:cstheme="majorBidi"/>
          <w:noProof w:val="0"/>
          <w:sz w:val="20"/>
          <w:szCs w:val="20"/>
          <w:lang w:eastAsia="en-US"/>
        </w:rPr>
        <w:t xml:space="preserve"> </w:t>
      </w:r>
      <w:r w:rsidR="008445F0" w:rsidRPr="00DB3456">
        <w:rPr>
          <w:rFonts w:asciiTheme="majorBidi" w:hAnsiTheme="majorBidi" w:cstheme="majorBidi"/>
          <w:noProof w:val="0"/>
          <w:sz w:val="20"/>
          <w:szCs w:val="20"/>
          <w:lang w:eastAsia="en-US"/>
        </w:rPr>
        <w:t>P</w:t>
      </w:r>
      <w:r w:rsidRPr="00DB3456">
        <w:rPr>
          <w:rFonts w:asciiTheme="majorBidi" w:hAnsiTheme="majorBidi" w:cstheme="majorBidi"/>
          <w:noProof w:val="0"/>
          <w:sz w:val="20"/>
          <w:szCs w:val="20"/>
          <w:lang w:eastAsia="en-US"/>
        </w:rPr>
        <w:t>harmacophore</w:t>
      </w:r>
      <w:r w:rsidR="001D691F" w:rsidRPr="00DB3456">
        <w:rPr>
          <w:rFonts w:asciiTheme="majorBidi" w:hAnsiTheme="majorBidi" w:cstheme="majorBidi"/>
          <w:noProof w:val="0"/>
          <w:sz w:val="20"/>
          <w:szCs w:val="20"/>
          <w:lang w:eastAsia="en-US"/>
        </w:rPr>
        <w:t>, 3D</w:t>
      </w:r>
      <w:r w:rsidR="009F1752" w:rsidRPr="00DB3456">
        <w:rPr>
          <w:rFonts w:asciiTheme="majorBidi" w:hAnsiTheme="majorBidi" w:cstheme="majorBidi"/>
          <w:noProof w:val="0"/>
          <w:sz w:val="20"/>
          <w:szCs w:val="20"/>
          <w:lang w:eastAsia="en-US"/>
        </w:rPr>
        <w:t>-</w:t>
      </w:r>
      <w:r w:rsidRPr="00DB3456">
        <w:rPr>
          <w:rFonts w:asciiTheme="majorBidi" w:hAnsiTheme="majorBidi" w:cstheme="majorBidi"/>
          <w:noProof w:val="0"/>
          <w:sz w:val="20"/>
          <w:szCs w:val="20"/>
          <w:lang w:eastAsia="en-US"/>
        </w:rPr>
        <w:t>QSAR</w:t>
      </w:r>
      <w:r w:rsidR="008445F0" w:rsidRPr="00DB3456">
        <w:rPr>
          <w:rFonts w:asciiTheme="majorBidi" w:hAnsiTheme="majorBidi" w:cstheme="majorBidi"/>
          <w:noProof w:val="0"/>
          <w:sz w:val="20"/>
          <w:szCs w:val="20"/>
          <w:lang w:eastAsia="en-US"/>
        </w:rPr>
        <w:t>, M</w:t>
      </w:r>
      <w:r w:rsidR="001D691F" w:rsidRPr="00DB3456">
        <w:rPr>
          <w:rFonts w:asciiTheme="majorBidi" w:hAnsiTheme="majorBidi" w:cstheme="majorBidi"/>
          <w:noProof w:val="0"/>
          <w:sz w:val="20"/>
          <w:szCs w:val="20"/>
          <w:lang w:eastAsia="en-US"/>
        </w:rPr>
        <w:t>olecular</w:t>
      </w:r>
      <w:r w:rsidR="008445F0" w:rsidRPr="00DB3456">
        <w:rPr>
          <w:rFonts w:asciiTheme="majorBidi" w:hAnsiTheme="majorBidi" w:cstheme="majorBidi"/>
          <w:noProof w:val="0"/>
          <w:sz w:val="20"/>
          <w:szCs w:val="20"/>
          <w:lang w:eastAsia="en-US"/>
        </w:rPr>
        <w:t xml:space="preserve"> D</w:t>
      </w:r>
      <w:r w:rsidRPr="00DB3456">
        <w:rPr>
          <w:rFonts w:asciiTheme="majorBidi" w:hAnsiTheme="majorBidi" w:cstheme="majorBidi"/>
          <w:noProof w:val="0"/>
          <w:sz w:val="20"/>
          <w:szCs w:val="20"/>
          <w:lang w:eastAsia="en-US"/>
        </w:rPr>
        <w:t>ocking</w:t>
      </w:r>
      <w:r w:rsidR="00046468" w:rsidRPr="00DB3456">
        <w:rPr>
          <w:rFonts w:asciiTheme="majorBidi" w:hAnsiTheme="majorBidi" w:cstheme="majorBidi"/>
          <w:noProof w:val="0"/>
          <w:sz w:val="20"/>
          <w:szCs w:val="20"/>
          <w:lang w:eastAsia="en-US"/>
        </w:rPr>
        <w:t xml:space="preserve">, </w:t>
      </w:r>
      <w:r w:rsidR="00046468" w:rsidRPr="00DB3456">
        <w:rPr>
          <w:rFonts w:asciiTheme="majorBidi" w:hAnsiTheme="majorBidi" w:cstheme="majorBidi"/>
          <w:sz w:val="20"/>
          <w:szCs w:val="20"/>
        </w:rPr>
        <w:t>Molecular Dynamics</w:t>
      </w:r>
      <w:r w:rsidR="00C8307E" w:rsidRPr="00DB3456">
        <w:rPr>
          <w:rFonts w:asciiTheme="majorBidi" w:hAnsiTheme="majorBidi" w:cstheme="majorBidi"/>
          <w:noProof w:val="0"/>
          <w:sz w:val="20"/>
          <w:szCs w:val="20"/>
          <w:lang w:eastAsia="en-US"/>
        </w:rPr>
        <w:t>.</w:t>
      </w:r>
    </w:p>
    <w:p w:rsidR="00EF2BE1" w:rsidRPr="00DB3456" w:rsidRDefault="00EF2BE1" w:rsidP="00C354F1">
      <w:pPr>
        <w:pStyle w:val="RSCB04AHeadingSection"/>
        <w:numPr>
          <w:ilvl w:val="0"/>
          <w:numId w:val="29"/>
        </w:numPr>
        <w:spacing w:before="0" w:line="360" w:lineRule="auto"/>
        <w:rPr>
          <w:rFonts w:asciiTheme="majorBidi" w:hAnsiTheme="majorBidi" w:cstheme="majorBidi"/>
          <w:sz w:val="28"/>
          <w:szCs w:val="28"/>
        </w:rPr>
      </w:pPr>
      <w:r w:rsidRPr="00DB3456">
        <w:rPr>
          <w:rFonts w:asciiTheme="majorBidi" w:hAnsiTheme="majorBidi" w:cstheme="majorBidi"/>
          <w:sz w:val="28"/>
          <w:szCs w:val="28"/>
        </w:rPr>
        <w:t>Introduction</w:t>
      </w:r>
    </w:p>
    <w:p w:rsidR="009D52C5" w:rsidRPr="00DB3456" w:rsidRDefault="009D52C5" w:rsidP="00B5292E">
      <w:pPr>
        <w:pStyle w:val="RSCB02ARTICLEtEXT0"/>
        <w:spacing w:after="0"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lastRenderedPageBreak/>
        <w:t>AIDS is one of the most destructive of human immune system pandemic in the world, caused by human immunodeficiency virus infection (HIV)</w:t>
      </w:r>
      <w:r w:rsidR="00B5292E" w:rsidRPr="00DB3456">
        <w:rPr>
          <w:rFonts w:asciiTheme="majorBidi" w:hAnsiTheme="majorBidi" w:cstheme="majorBidi"/>
          <w:sz w:val="24"/>
          <w:szCs w:val="24"/>
        </w:rPr>
        <w:t>.</w:t>
      </w:r>
      <w:r w:rsidRPr="00DB3456">
        <w:rPr>
          <w:rFonts w:asciiTheme="majorBidi" w:hAnsiTheme="majorBidi" w:cstheme="majorBidi"/>
          <w:sz w:val="24"/>
          <w:szCs w:val="24"/>
          <w:vertAlign w:val="superscript"/>
        </w:rPr>
        <w:t>1</w:t>
      </w:r>
      <w:r w:rsidRPr="00DB3456">
        <w:rPr>
          <w:rFonts w:asciiTheme="majorBidi" w:hAnsiTheme="majorBidi" w:cstheme="majorBidi"/>
          <w:sz w:val="24"/>
          <w:szCs w:val="24"/>
        </w:rPr>
        <w:t xml:space="preserve"> It continues to be a critical global public health concern, 1.</w:t>
      </w:r>
      <w:r w:rsidR="00BF4921" w:rsidRPr="00DB3456">
        <w:rPr>
          <w:rFonts w:asciiTheme="majorBidi" w:hAnsiTheme="majorBidi" w:cstheme="majorBidi"/>
          <w:sz w:val="24"/>
          <w:szCs w:val="24"/>
        </w:rPr>
        <w:t>5</w:t>
      </w:r>
      <w:r w:rsidRPr="00DB3456">
        <w:rPr>
          <w:rFonts w:asciiTheme="majorBidi" w:hAnsiTheme="majorBidi" w:cstheme="majorBidi"/>
          <w:sz w:val="24"/>
          <w:szCs w:val="24"/>
        </w:rPr>
        <w:t xml:space="preserve"> million people were</w:t>
      </w:r>
      <w:r w:rsidR="00BF4921" w:rsidRPr="00DB3456">
        <w:rPr>
          <w:rFonts w:asciiTheme="majorBidi" w:hAnsiTheme="majorBidi" w:cstheme="majorBidi"/>
          <w:sz w:val="24"/>
          <w:szCs w:val="24"/>
        </w:rPr>
        <w:t xml:space="preserve"> newly infected with HIV in 2020</w:t>
      </w:r>
      <w:r w:rsidRPr="00DB3456">
        <w:rPr>
          <w:rFonts w:asciiTheme="majorBidi" w:hAnsiTheme="majorBidi" w:cstheme="majorBidi"/>
          <w:sz w:val="24"/>
          <w:szCs w:val="24"/>
          <w:shd w:val="clear" w:color="auto" w:fill="FFFFFF"/>
        </w:rPr>
        <w:t xml:space="preserve">, </w:t>
      </w:r>
      <w:r w:rsidRPr="00DB3456">
        <w:rPr>
          <w:rFonts w:asciiTheme="majorBidi" w:hAnsiTheme="majorBidi" w:cstheme="majorBidi"/>
          <w:sz w:val="24"/>
          <w:szCs w:val="24"/>
        </w:rPr>
        <w:t xml:space="preserve">and around 38 million HIV-infected persons are estimated to be dealing with it to date </w:t>
      </w:r>
      <w:r w:rsidR="00B5292E" w:rsidRPr="00DB3456">
        <w:rPr>
          <w:rFonts w:asciiTheme="majorBidi" w:hAnsiTheme="majorBidi" w:cstheme="majorBidi"/>
          <w:sz w:val="24"/>
          <w:szCs w:val="24"/>
        </w:rPr>
        <w:t>.</w:t>
      </w:r>
      <w:r w:rsidR="00AC3744" w:rsidRPr="00DB3456">
        <w:rPr>
          <w:rFonts w:asciiTheme="majorBidi" w:hAnsiTheme="majorBidi" w:cstheme="majorBidi"/>
          <w:sz w:val="24"/>
          <w:szCs w:val="24"/>
          <w:vertAlign w:val="superscript"/>
        </w:rPr>
        <w:t>2</w:t>
      </w:r>
      <w:r w:rsidR="00AC3744" w:rsidRPr="00DB3456">
        <w:rPr>
          <w:rFonts w:asciiTheme="majorBidi" w:hAnsiTheme="majorBidi" w:cstheme="majorBidi"/>
          <w:b/>
          <w:bCs/>
          <w:sz w:val="24"/>
          <w:szCs w:val="24"/>
        </w:rPr>
        <w:t xml:space="preserve"> </w:t>
      </w:r>
      <w:r w:rsidR="00AC3744" w:rsidRPr="00DB3456">
        <w:rPr>
          <w:rFonts w:asciiTheme="majorBidi" w:hAnsiTheme="majorBidi" w:cstheme="majorBidi"/>
          <w:sz w:val="24"/>
          <w:szCs w:val="24"/>
        </w:rPr>
        <w:t>Unfortunately</w:t>
      </w:r>
      <w:r w:rsidRPr="00DB3456">
        <w:rPr>
          <w:rFonts w:asciiTheme="majorBidi" w:hAnsiTheme="majorBidi" w:cstheme="majorBidi"/>
          <w:sz w:val="24"/>
          <w:szCs w:val="24"/>
        </w:rPr>
        <w:t xml:space="preserve">, there is no effective treatment for HIV infection. Luckily, available antiretroviral drugs are used to control the proliferation of the virus. </w:t>
      </w:r>
      <w:r w:rsidR="0019356C" w:rsidRPr="00DB3456">
        <w:rPr>
          <w:rFonts w:asciiTheme="majorBidi" w:hAnsiTheme="majorBidi" w:cstheme="majorBidi"/>
          <w:sz w:val="24"/>
          <w:szCs w:val="24"/>
        </w:rPr>
        <w:t>Therefore</w:t>
      </w:r>
      <w:r w:rsidRPr="00DB3456">
        <w:rPr>
          <w:rFonts w:asciiTheme="majorBidi" w:hAnsiTheme="majorBidi" w:cstheme="majorBidi"/>
          <w:sz w:val="24"/>
          <w:szCs w:val="24"/>
        </w:rPr>
        <w:t>, persons having HIV can le</w:t>
      </w:r>
      <w:r w:rsidR="005B49C5" w:rsidRPr="00DB3456">
        <w:rPr>
          <w:rFonts w:asciiTheme="majorBidi" w:hAnsiTheme="majorBidi" w:cstheme="majorBidi"/>
          <w:sz w:val="24"/>
          <w:szCs w:val="24"/>
        </w:rPr>
        <w:t>ad healthy and productive lives</w:t>
      </w:r>
      <w:r w:rsidR="00B5292E" w:rsidRPr="00DB3456">
        <w:rPr>
          <w:rFonts w:asciiTheme="majorBidi" w:hAnsiTheme="majorBidi" w:cstheme="majorBidi"/>
          <w:sz w:val="24"/>
          <w:szCs w:val="24"/>
        </w:rPr>
        <w:t>.</w:t>
      </w:r>
      <w:r w:rsidRPr="00DB3456">
        <w:rPr>
          <w:rFonts w:asciiTheme="majorBidi" w:hAnsiTheme="majorBidi" w:cstheme="majorBidi"/>
          <w:sz w:val="24"/>
          <w:szCs w:val="24"/>
          <w:vertAlign w:val="superscript"/>
        </w:rPr>
        <w:t>3</w:t>
      </w:r>
      <w:r w:rsidRPr="00DB3456">
        <w:rPr>
          <w:rFonts w:asciiTheme="majorBidi" w:hAnsiTheme="majorBidi" w:cstheme="majorBidi"/>
          <w:sz w:val="24"/>
          <w:szCs w:val="24"/>
        </w:rPr>
        <w:t xml:space="preserve"> </w:t>
      </w:r>
    </w:p>
    <w:p w:rsidR="009D52C5" w:rsidRPr="00DB3456" w:rsidRDefault="009D52C5" w:rsidP="00B5292E">
      <w:pPr>
        <w:pStyle w:val="RSCB02ARTICLEtEXT0"/>
        <w:spacing w:line="360" w:lineRule="auto"/>
        <w:ind w:firstLine="284"/>
        <w:jc w:val="both"/>
        <w:rPr>
          <w:rFonts w:asciiTheme="majorBidi" w:hAnsiTheme="majorBidi" w:cstheme="majorBidi"/>
          <w:sz w:val="24"/>
          <w:szCs w:val="24"/>
          <w:vertAlign w:val="superscript"/>
        </w:rPr>
      </w:pPr>
      <w:r w:rsidRPr="00DB3456">
        <w:rPr>
          <w:rFonts w:asciiTheme="majorBidi" w:hAnsiTheme="majorBidi" w:cstheme="majorBidi"/>
          <w:sz w:val="24"/>
          <w:szCs w:val="24"/>
        </w:rPr>
        <w:t>Most of the drugs designed and licensed have been classified as Nucleoside Reverse Transcriptase inhibitors (NRTI’s), Non</w:t>
      </w:r>
      <w:r w:rsidR="007005C6" w:rsidRPr="00DB3456">
        <w:rPr>
          <w:rFonts w:asciiTheme="majorBidi" w:hAnsiTheme="majorBidi" w:cstheme="majorBidi"/>
          <w:sz w:val="24"/>
          <w:szCs w:val="24"/>
        </w:rPr>
        <w:t>-</w:t>
      </w:r>
      <w:r w:rsidRPr="00DB3456">
        <w:rPr>
          <w:rFonts w:asciiTheme="majorBidi" w:hAnsiTheme="majorBidi" w:cstheme="majorBidi"/>
          <w:sz w:val="24"/>
          <w:szCs w:val="24"/>
        </w:rPr>
        <w:t>nucleoside Reverse Transcriptase Inhibitors (NNRTI’s), Protease Inhibitors (PI’s), Fusion Inhibitors, HIV integrase strand tra</w:t>
      </w:r>
      <w:r w:rsidR="0070727E" w:rsidRPr="00DB3456">
        <w:rPr>
          <w:rFonts w:asciiTheme="majorBidi" w:hAnsiTheme="majorBidi" w:cstheme="majorBidi"/>
          <w:sz w:val="24"/>
          <w:szCs w:val="24"/>
        </w:rPr>
        <w:t>nsfer inhibitors and Inhibitors–</w:t>
      </w:r>
      <w:r w:rsidR="005B49C5" w:rsidRPr="00DB3456">
        <w:rPr>
          <w:rFonts w:asciiTheme="majorBidi" w:hAnsiTheme="majorBidi" w:cstheme="majorBidi"/>
          <w:sz w:val="24"/>
          <w:szCs w:val="24"/>
        </w:rPr>
        <w:t>CCR5 co-receptor antagonist</w:t>
      </w:r>
      <w:r w:rsidR="00B5292E" w:rsidRPr="00DB3456">
        <w:rPr>
          <w:rFonts w:asciiTheme="majorBidi" w:hAnsiTheme="majorBidi" w:cstheme="majorBidi"/>
          <w:sz w:val="24"/>
          <w:szCs w:val="24"/>
        </w:rPr>
        <w:t>.</w:t>
      </w:r>
      <w:r w:rsidRPr="00DB3456">
        <w:rPr>
          <w:rFonts w:asciiTheme="majorBidi" w:hAnsiTheme="majorBidi" w:cstheme="majorBidi"/>
          <w:sz w:val="24"/>
          <w:szCs w:val="24"/>
          <w:vertAlign w:val="superscript"/>
        </w:rPr>
        <w:t>4</w:t>
      </w:r>
      <w:r w:rsidR="0070727E" w:rsidRPr="00DB3456">
        <w:rPr>
          <w:rFonts w:asciiTheme="majorBidi" w:hAnsiTheme="majorBidi" w:cstheme="majorBidi"/>
          <w:sz w:val="24"/>
          <w:szCs w:val="24"/>
        </w:rPr>
        <w:t xml:space="preserve"> </w:t>
      </w:r>
      <w:r w:rsidRPr="00DB3456">
        <w:rPr>
          <w:rFonts w:asciiTheme="majorBidi" w:hAnsiTheme="majorBidi" w:cstheme="majorBidi"/>
          <w:sz w:val="24"/>
          <w:szCs w:val="24"/>
        </w:rPr>
        <w:t>Protease is an important factor for viral matur</w:t>
      </w:r>
      <w:r w:rsidR="005B49C5" w:rsidRPr="00DB3456">
        <w:rPr>
          <w:rFonts w:asciiTheme="majorBidi" w:hAnsiTheme="majorBidi" w:cstheme="majorBidi"/>
          <w:sz w:val="24"/>
          <w:szCs w:val="24"/>
        </w:rPr>
        <w:t>ation within the HIV life cycle</w:t>
      </w:r>
      <w:r w:rsidR="00B5292E" w:rsidRPr="00DB3456">
        <w:rPr>
          <w:rFonts w:asciiTheme="majorBidi" w:hAnsiTheme="majorBidi" w:cstheme="majorBidi"/>
          <w:sz w:val="24"/>
          <w:szCs w:val="24"/>
        </w:rPr>
        <w:t>.</w:t>
      </w:r>
      <w:r w:rsidRPr="00DB3456">
        <w:rPr>
          <w:rFonts w:asciiTheme="majorBidi" w:hAnsiTheme="majorBidi" w:cstheme="majorBidi"/>
          <w:sz w:val="24"/>
          <w:szCs w:val="24"/>
          <w:vertAlign w:val="superscript"/>
        </w:rPr>
        <w:t>5,</w:t>
      </w:r>
      <w:r w:rsidR="00C8307E" w:rsidRPr="00DB3456">
        <w:rPr>
          <w:rFonts w:asciiTheme="majorBidi" w:hAnsiTheme="majorBidi" w:cstheme="majorBidi"/>
          <w:sz w:val="24"/>
          <w:szCs w:val="24"/>
          <w:vertAlign w:val="superscript"/>
        </w:rPr>
        <w:t xml:space="preserve"> </w:t>
      </w:r>
      <w:r w:rsidR="004B53E3" w:rsidRPr="00DB3456">
        <w:rPr>
          <w:rFonts w:asciiTheme="majorBidi" w:hAnsiTheme="majorBidi" w:cstheme="majorBidi"/>
          <w:sz w:val="24"/>
          <w:szCs w:val="24"/>
          <w:vertAlign w:val="superscript"/>
        </w:rPr>
        <w:t>6</w:t>
      </w:r>
      <w:r w:rsidR="0070727E" w:rsidRPr="00DB3456">
        <w:rPr>
          <w:rFonts w:asciiTheme="majorBidi" w:hAnsiTheme="majorBidi" w:cstheme="majorBidi"/>
          <w:sz w:val="24"/>
          <w:szCs w:val="24"/>
        </w:rPr>
        <w:t xml:space="preserve"> </w:t>
      </w:r>
      <w:r w:rsidRPr="00DB3456">
        <w:rPr>
          <w:rFonts w:asciiTheme="majorBidi" w:hAnsiTheme="majorBidi" w:cstheme="majorBidi"/>
          <w:sz w:val="24"/>
          <w:szCs w:val="24"/>
        </w:rPr>
        <w:t>The HIV protease is a homodimeric aspartyl protease and each monomer consists of 99 amino acid residues with a catalytic Asp at position 25. At nine processing sites, the HIV-1 protease cleaves Gag and Gag-Pol polyprotein precursors encoded by the HIV-1 virus genome t</w:t>
      </w:r>
      <w:r w:rsidR="005B49C5" w:rsidRPr="00DB3456">
        <w:rPr>
          <w:rFonts w:asciiTheme="majorBidi" w:hAnsiTheme="majorBidi" w:cstheme="majorBidi"/>
          <w:sz w:val="24"/>
          <w:szCs w:val="24"/>
        </w:rPr>
        <w:t>o create mature active proteins</w:t>
      </w:r>
      <w:r w:rsidR="00B5292E" w:rsidRPr="00DB3456">
        <w:rPr>
          <w:rFonts w:asciiTheme="majorBidi" w:hAnsiTheme="majorBidi" w:cstheme="majorBidi"/>
          <w:sz w:val="24"/>
          <w:szCs w:val="24"/>
        </w:rPr>
        <w:t>.</w:t>
      </w:r>
      <w:r w:rsidRPr="00DB3456">
        <w:rPr>
          <w:rFonts w:asciiTheme="majorBidi" w:hAnsiTheme="majorBidi" w:cstheme="majorBidi"/>
          <w:sz w:val="24"/>
          <w:szCs w:val="24"/>
          <w:vertAlign w:val="superscript"/>
        </w:rPr>
        <w:t>7</w:t>
      </w:r>
      <w:r w:rsidRPr="00DB3456">
        <w:rPr>
          <w:rFonts w:asciiTheme="majorBidi" w:hAnsiTheme="majorBidi" w:cstheme="majorBidi"/>
          <w:sz w:val="24"/>
          <w:szCs w:val="24"/>
        </w:rPr>
        <w:t xml:space="preserve"> The Pol polyproteins are first broken off from the polyproteins of Gag-Pol and then digested into protease, reverse transcriptase (p51), RNase H (p15), and integrase. The active site is not completely visible, with two flexible β-hairpin flaps protecting it. To allow the substrates to reach the acti</w:t>
      </w:r>
      <w:r w:rsidR="005B49C5" w:rsidRPr="00DB3456">
        <w:rPr>
          <w:rFonts w:asciiTheme="majorBidi" w:hAnsiTheme="majorBidi" w:cstheme="majorBidi"/>
          <w:sz w:val="24"/>
          <w:szCs w:val="24"/>
        </w:rPr>
        <w:t>ve site, the flaps need to open</w:t>
      </w:r>
      <w:r w:rsidR="00B5292E" w:rsidRPr="00DB3456">
        <w:rPr>
          <w:rFonts w:asciiTheme="majorBidi" w:hAnsiTheme="majorBidi" w:cstheme="majorBidi"/>
          <w:sz w:val="24"/>
          <w:szCs w:val="24"/>
        </w:rPr>
        <w:t>.</w:t>
      </w:r>
      <w:r w:rsidR="004B53E3" w:rsidRPr="00DB3456">
        <w:rPr>
          <w:rFonts w:asciiTheme="majorBidi" w:hAnsiTheme="majorBidi" w:cstheme="majorBidi"/>
          <w:sz w:val="24"/>
          <w:szCs w:val="24"/>
          <w:vertAlign w:val="superscript"/>
        </w:rPr>
        <w:t>8</w:t>
      </w:r>
    </w:p>
    <w:p w:rsidR="009D52C5" w:rsidRPr="00DB3456" w:rsidRDefault="009D52C5" w:rsidP="00B5292E">
      <w:pPr>
        <w:pStyle w:val="RSCB02ARTICLEtEXT0"/>
        <w:spacing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 xml:space="preserve">The vital role of HIV protease in viral maturation makes it a popular drug design target. There are 10 FDA-approved HIV protease inhibitors, namely: Saquinavir, Indinavir, Ritonavir, Nelfinavir, Amprenavir, Fosamprenavir, Lopinavir, Atazanavir, Tipranavir, </w:t>
      </w:r>
      <w:r w:rsidR="007005C6" w:rsidRPr="00DB3456">
        <w:rPr>
          <w:rFonts w:asciiTheme="majorBidi" w:hAnsiTheme="majorBidi" w:cstheme="majorBidi"/>
          <w:sz w:val="24"/>
          <w:szCs w:val="24"/>
        </w:rPr>
        <w:t>and Darunavir.</w:t>
      </w:r>
      <w:r w:rsidRPr="00DB3456">
        <w:rPr>
          <w:rFonts w:asciiTheme="majorBidi" w:hAnsiTheme="majorBidi" w:cstheme="majorBidi"/>
          <w:sz w:val="24"/>
          <w:szCs w:val="24"/>
        </w:rPr>
        <w:t xml:space="preserve"> Unfortunately, as a group, protease inhibitors share common side effects such as dyslipidaemia, hyperglycaemia, and body-fat distribution</w:t>
      </w:r>
      <w:r w:rsidR="007005C6" w:rsidRPr="00DB3456">
        <w:rPr>
          <w:rFonts w:asciiTheme="majorBidi" w:hAnsiTheme="majorBidi" w:cstheme="majorBidi"/>
          <w:sz w:val="24"/>
          <w:szCs w:val="24"/>
        </w:rPr>
        <w:t>.</w:t>
      </w:r>
      <w:r w:rsidRPr="00DB3456">
        <w:rPr>
          <w:rFonts w:asciiTheme="majorBidi" w:hAnsiTheme="majorBidi" w:cstheme="majorBidi"/>
          <w:sz w:val="24"/>
          <w:szCs w:val="24"/>
        </w:rPr>
        <w:t xml:space="preserve"> It is possible to optimize the chemical</w:t>
      </w:r>
      <w:r w:rsidRPr="00DB3456">
        <w:rPr>
          <w:rFonts w:asciiTheme="majorBidi" w:hAnsiTheme="majorBidi" w:cstheme="majorBidi"/>
          <w:sz w:val="24"/>
          <w:szCs w:val="24"/>
          <w:shd w:val="clear" w:color="auto" w:fill="FFFFFF"/>
        </w:rPr>
        <w:t xml:space="preserve"> structure of HIV protease i</w:t>
      </w:r>
      <w:r w:rsidR="005B49C5" w:rsidRPr="00DB3456">
        <w:rPr>
          <w:rFonts w:asciiTheme="majorBidi" w:hAnsiTheme="majorBidi" w:cstheme="majorBidi"/>
          <w:sz w:val="24"/>
          <w:szCs w:val="24"/>
          <w:shd w:val="clear" w:color="auto" w:fill="FFFFFF"/>
        </w:rPr>
        <w:t>nhibitors to avoid side effects</w:t>
      </w:r>
      <w:r w:rsidR="00B5292E" w:rsidRPr="00DB3456">
        <w:rPr>
          <w:rFonts w:asciiTheme="majorBidi" w:hAnsiTheme="majorBidi" w:cstheme="majorBidi"/>
          <w:sz w:val="24"/>
          <w:szCs w:val="24"/>
        </w:rPr>
        <w:t>.</w:t>
      </w:r>
      <w:r w:rsidRPr="00DB3456">
        <w:rPr>
          <w:rFonts w:asciiTheme="majorBidi" w:hAnsiTheme="majorBidi" w:cstheme="majorBidi"/>
          <w:sz w:val="24"/>
          <w:szCs w:val="24"/>
          <w:vertAlign w:val="superscript"/>
        </w:rPr>
        <w:t>9,</w:t>
      </w:r>
      <w:r w:rsidR="00C8307E" w:rsidRPr="00DB3456">
        <w:rPr>
          <w:rFonts w:asciiTheme="majorBidi" w:hAnsiTheme="majorBidi" w:cstheme="majorBidi"/>
          <w:sz w:val="24"/>
          <w:szCs w:val="24"/>
        </w:rPr>
        <w:t xml:space="preserve"> </w:t>
      </w:r>
      <w:r w:rsidRPr="00DB3456">
        <w:rPr>
          <w:rFonts w:asciiTheme="majorBidi" w:hAnsiTheme="majorBidi" w:cstheme="majorBidi"/>
          <w:sz w:val="24"/>
          <w:szCs w:val="24"/>
          <w:vertAlign w:val="superscript"/>
        </w:rPr>
        <w:t>10</w:t>
      </w:r>
    </w:p>
    <w:p w:rsidR="009D52C5" w:rsidRPr="00DB3456" w:rsidRDefault="009D52C5" w:rsidP="00B5292E">
      <w:pPr>
        <w:pStyle w:val="RSCB02ARTICLEtEXT0"/>
        <w:spacing w:after="0"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The computer-aided drug design CADD approach has played a crucial role in the search and optimization of potential lead compounds with a substantial benefit in time and expense; it has been used during different phases of drug discovery: target identification, validation, molecular design, and interactions of drug candidates with targets of interest</w:t>
      </w:r>
      <w:r w:rsidR="00B5292E" w:rsidRPr="00DB3456">
        <w:rPr>
          <w:rFonts w:asciiTheme="majorBidi" w:hAnsiTheme="majorBidi" w:cstheme="majorBidi"/>
          <w:sz w:val="24"/>
          <w:szCs w:val="24"/>
        </w:rPr>
        <w:t>.</w:t>
      </w:r>
      <w:r w:rsidRPr="00DB3456">
        <w:rPr>
          <w:rFonts w:asciiTheme="majorBidi" w:hAnsiTheme="majorBidi" w:cstheme="majorBidi"/>
          <w:sz w:val="24"/>
          <w:szCs w:val="24"/>
          <w:vertAlign w:val="superscript"/>
        </w:rPr>
        <w:t>11,</w:t>
      </w:r>
      <w:r w:rsidR="009078C6" w:rsidRPr="00DB3456">
        <w:rPr>
          <w:rFonts w:asciiTheme="majorBidi" w:hAnsiTheme="majorBidi" w:cstheme="majorBidi"/>
          <w:sz w:val="24"/>
          <w:szCs w:val="24"/>
          <w:vertAlign w:val="superscript"/>
        </w:rPr>
        <w:t xml:space="preserve"> </w:t>
      </w:r>
      <w:r w:rsidR="004B53E3" w:rsidRPr="00DB3456">
        <w:rPr>
          <w:rFonts w:asciiTheme="majorBidi" w:hAnsiTheme="majorBidi" w:cstheme="majorBidi"/>
          <w:sz w:val="24"/>
          <w:szCs w:val="24"/>
          <w:vertAlign w:val="superscript"/>
        </w:rPr>
        <w:t>12</w:t>
      </w:r>
    </w:p>
    <w:p w:rsidR="009D52C5" w:rsidRPr="00DB3456" w:rsidRDefault="0070727E" w:rsidP="00B5292E">
      <w:pPr>
        <w:pStyle w:val="RSCB02ARTICLEtEXT0"/>
        <w:spacing w:after="0" w:line="360" w:lineRule="auto"/>
        <w:ind w:firstLine="284"/>
        <w:jc w:val="both"/>
        <w:rPr>
          <w:rFonts w:asciiTheme="majorBidi" w:hAnsiTheme="majorBidi" w:cstheme="majorBidi"/>
          <w:sz w:val="24"/>
          <w:szCs w:val="24"/>
          <w:vertAlign w:val="superscript"/>
        </w:rPr>
      </w:pPr>
      <w:r w:rsidRPr="00DB3456">
        <w:rPr>
          <w:rFonts w:asciiTheme="majorBidi" w:hAnsiTheme="majorBidi" w:cstheme="majorBidi"/>
          <w:sz w:val="24"/>
          <w:szCs w:val="24"/>
        </w:rPr>
        <w:t xml:space="preserve">Pharmacophores </w:t>
      </w:r>
      <w:r w:rsidR="009D52C5" w:rsidRPr="00DB3456">
        <w:rPr>
          <w:rFonts w:asciiTheme="majorBidi" w:hAnsiTheme="majorBidi" w:cstheme="majorBidi"/>
          <w:sz w:val="24"/>
          <w:szCs w:val="24"/>
        </w:rPr>
        <w:t>are a set of methods related to</w:t>
      </w:r>
      <w:r w:rsidRPr="00DB3456">
        <w:rPr>
          <w:rFonts w:asciiTheme="majorBidi" w:hAnsiTheme="majorBidi" w:cstheme="majorBidi"/>
          <w:sz w:val="24"/>
          <w:szCs w:val="24"/>
        </w:rPr>
        <w:t xml:space="preserve"> </w:t>
      </w:r>
      <w:hyperlink r:id="rId13" w:tooltip="Learn more about Quantitative Structure-Activity Relationship from ScienceDirect's AI-generated Topic Pages" w:history="1">
        <w:r w:rsidR="009D52C5" w:rsidRPr="00DB3456">
          <w:rPr>
            <w:rFonts w:asciiTheme="majorBidi" w:hAnsiTheme="majorBidi" w:cstheme="majorBidi"/>
            <w:sz w:val="24"/>
            <w:szCs w:val="24"/>
          </w:rPr>
          <w:t>QSAR</w:t>
        </w:r>
      </w:hyperlink>
      <w:r w:rsidR="009D52C5" w:rsidRPr="00DB3456">
        <w:rPr>
          <w:rFonts w:asciiTheme="majorBidi" w:hAnsiTheme="majorBidi" w:cstheme="majorBidi"/>
          <w:sz w:val="24"/>
          <w:szCs w:val="24"/>
        </w:rPr>
        <w:t xml:space="preserve">: they produce </w:t>
      </w:r>
      <w:r w:rsidRPr="00DB3456">
        <w:rPr>
          <w:rFonts w:asciiTheme="majorBidi" w:hAnsiTheme="majorBidi" w:cstheme="majorBidi"/>
          <w:sz w:val="24"/>
          <w:szCs w:val="24"/>
        </w:rPr>
        <w:t>3</w:t>
      </w:r>
      <w:r w:rsidR="009D52C5" w:rsidRPr="00DB3456">
        <w:rPr>
          <w:rFonts w:asciiTheme="majorBidi" w:hAnsiTheme="majorBidi" w:cstheme="majorBidi"/>
          <w:sz w:val="24"/>
          <w:szCs w:val="24"/>
        </w:rPr>
        <w:t>-dimensional arrangements of functional group</w:t>
      </w:r>
      <w:r w:rsidR="005B49C5" w:rsidRPr="00DB3456">
        <w:rPr>
          <w:rFonts w:asciiTheme="majorBidi" w:hAnsiTheme="majorBidi" w:cstheme="majorBidi"/>
          <w:sz w:val="24"/>
          <w:szCs w:val="24"/>
        </w:rPr>
        <w:t xml:space="preserve"> that are required for activity</w:t>
      </w:r>
      <w:r w:rsidR="00B5292E" w:rsidRPr="00DB3456">
        <w:rPr>
          <w:rFonts w:asciiTheme="majorBidi" w:hAnsiTheme="majorBidi" w:cstheme="majorBidi"/>
          <w:sz w:val="24"/>
          <w:szCs w:val="24"/>
        </w:rPr>
        <w:t>.</w:t>
      </w:r>
      <w:r w:rsidR="009D52C5" w:rsidRPr="00DB3456">
        <w:rPr>
          <w:rFonts w:asciiTheme="majorBidi" w:hAnsiTheme="majorBidi" w:cstheme="majorBidi"/>
          <w:sz w:val="24"/>
          <w:szCs w:val="24"/>
          <w:vertAlign w:val="superscript"/>
        </w:rPr>
        <w:t>13,</w:t>
      </w:r>
      <w:r w:rsidR="009078C6" w:rsidRPr="00DB3456">
        <w:rPr>
          <w:rFonts w:asciiTheme="majorBidi" w:hAnsiTheme="majorBidi" w:cstheme="majorBidi"/>
          <w:sz w:val="24"/>
          <w:szCs w:val="24"/>
          <w:vertAlign w:val="superscript"/>
        </w:rPr>
        <w:t xml:space="preserve"> </w:t>
      </w:r>
      <w:r w:rsidR="004B53E3" w:rsidRPr="00DB3456">
        <w:rPr>
          <w:rFonts w:asciiTheme="majorBidi" w:hAnsiTheme="majorBidi" w:cstheme="majorBidi"/>
          <w:sz w:val="24"/>
          <w:szCs w:val="24"/>
          <w:vertAlign w:val="superscript"/>
        </w:rPr>
        <w:t>14</w:t>
      </w:r>
    </w:p>
    <w:p w:rsidR="009D52C5" w:rsidRPr="00DB3456" w:rsidRDefault="009D52C5" w:rsidP="00B5292E">
      <w:pPr>
        <w:pStyle w:val="RSCB02ARTICLEtEXT0"/>
        <w:spacing w:after="0"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 xml:space="preserve">A well-developed pharmacophore model may be used to design novel and more active molecules, such pharmacophore models are also the starting point for 3D-QSAR analysis, and </w:t>
      </w:r>
      <w:r w:rsidRPr="00DB3456">
        <w:rPr>
          <w:rFonts w:asciiTheme="majorBidi" w:hAnsiTheme="majorBidi" w:cstheme="majorBidi"/>
          <w:sz w:val="24"/>
          <w:szCs w:val="24"/>
        </w:rPr>
        <w:lastRenderedPageBreak/>
        <w:t xml:space="preserve">can allow quantitative predictions. In the very early stages of the drug development process, the use of 3D pharmacophore models will potentially anticipate unwanted side effects and thereby reduce the probability of </w:t>
      </w:r>
      <w:r w:rsidR="005B49C5" w:rsidRPr="00DB3456">
        <w:rPr>
          <w:rFonts w:asciiTheme="majorBidi" w:hAnsiTheme="majorBidi" w:cstheme="majorBidi"/>
          <w:sz w:val="24"/>
          <w:szCs w:val="24"/>
        </w:rPr>
        <w:t>late failure of drug candidates</w:t>
      </w:r>
      <w:r w:rsidR="00B5292E" w:rsidRPr="00DB3456">
        <w:rPr>
          <w:rFonts w:asciiTheme="majorBidi" w:hAnsiTheme="majorBidi" w:cstheme="majorBidi"/>
          <w:sz w:val="24"/>
          <w:szCs w:val="24"/>
        </w:rPr>
        <w:t>.</w:t>
      </w:r>
      <w:r w:rsidRPr="00DB3456">
        <w:rPr>
          <w:rFonts w:asciiTheme="majorBidi" w:hAnsiTheme="majorBidi" w:cstheme="majorBidi"/>
          <w:sz w:val="24"/>
          <w:szCs w:val="24"/>
          <w:vertAlign w:val="superscript"/>
        </w:rPr>
        <w:t>15</w:t>
      </w:r>
      <w:r w:rsidRPr="00DB3456">
        <w:rPr>
          <w:rFonts w:asciiTheme="majorBidi" w:hAnsiTheme="majorBidi" w:cstheme="majorBidi"/>
          <w:sz w:val="24"/>
          <w:szCs w:val="24"/>
        </w:rPr>
        <w:t xml:space="preserve"> </w:t>
      </w:r>
    </w:p>
    <w:p w:rsidR="009D52C5" w:rsidRPr="00DB3456" w:rsidRDefault="009D52C5" w:rsidP="00B5292E">
      <w:pPr>
        <w:pStyle w:val="RSCB02ARTICLEtEXT0"/>
        <w:spacing w:line="360" w:lineRule="auto"/>
        <w:ind w:firstLine="284"/>
        <w:jc w:val="both"/>
        <w:rPr>
          <w:rFonts w:asciiTheme="majorBidi" w:hAnsiTheme="majorBidi" w:cstheme="majorBidi"/>
          <w:sz w:val="24"/>
          <w:szCs w:val="24"/>
          <w:vertAlign w:val="superscript"/>
        </w:rPr>
      </w:pPr>
      <w:r w:rsidRPr="00DB3456">
        <w:rPr>
          <w:rFonts w:asciiTheme="majorBidi" w:hAnsiTheme="majorBidi" w:cstheme="majorBidi"/>
          <w:sz w:val="24"/>
          <w:szCs w:val="24"/>
        </w:rPr>
        <w:t>Docking simulations are widely used to screen a library of compounds rapidly and to identify new drug leads employing a simple model. Docking simulations are also useful for lead enhancement using more detailed models to analyze the atomic interactions between inhib</w:t>
      </w:r>
      <w:r w:rsidR="005B49C5" w:rsidRPr="00DB3456">
        <w:rPr>
          <w:rFonts w:asciiTheme="majorBidi" w:hAnsiTheme="majorBidi" w:cstheme="majorBidi"/>
          <w:sz w:val="24"/>
          <w:szCs w:val="24"/>
        </w:rPr>
        <w:t>itors and target macromolecules</w:t>
      </w:r>
      <w:r w:rsidR="00B5292E" w:rsidRPr="00DB3456">
        <w:rPr>
          <w:rFonts w:asciiTheme="majorBidi" w:hAnsiTheme="majorBidi" w:cstheme="majorBidi"/>
          <w:sz w:val="24"/>
          <w:szCs w:val="24"/>
        </w:rPr>
        <w:t>.</w:t>
      </w:r>
      <w:r w:rsidRPr="00DB3456">
        <w:rPr>
          <w:rFonts w:asciiTheme="majorBidi" w:hAnsiTheme="majorBidi" w:cstheme="majorBidi"/>
          <w:sz w:val="24"/>
          <w:szCs w:val="24"/>
          <w:vertAlign w:val="superscript"/>
        </w:rPr>
        <w:t>16</w:t>
      </w:r>
    </w:p>
    <w:p w:rsidR="009D52C5" w:rsidRPr="00DB3456" w:rsidRDefault="009D52C5" w:rsidP="0066108D">
      <w:pPr>
        <w:pStyle w:val="RSCB02ARTICLEtEXT0"/>
        <w:spacing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 xml:space="preserve">In order to take a forward step for prediction and guidance of more effective drug, we have utilized state of the art techniques in drug design for the development of a three-dimensional pharmacophore model using a dataset of indolyl-aryl-sulfone derivatives from literature. We have used also a comprehensive approach involving virtual screening-based pharmacophore </w:t>
      </w:r>
      <w:r w:rsidR="00EC71D5" w:rsidRPr="00DB3456">
        <w:rPr>
          <w:rFonts w:asciiTheme="majorBidi" w:hAnsiTheme="majorBidi" w:cstheme="majorBidi"/>
          <w:sz w:val="24"/>
          <w:szCs w:val="24"/>
        </w:rPr>
        <w:t>modeling</w:t>
      </w:r>
      <w:r w:rsidRPr="00DB3456">
        <w:rPr>
          <w:rFonts w:asciiTheme="majorBidi" w:hAnsiTheme="majorBidi" w:cstheme="majorBidi"/>
          <w:sz w:val="24"/>
          <w:szCs w:val="24"/>
        </w:rPr>
        <w:t xml:space="preserve">, molecular docking and Molecular Dynamics (MD) simulations to identify potential HIV1 inhibitors. The studied compounds were consequently analyzed for ADMET properties and were found to be potential drug-like candidates that can effectively bind to the </w:t>
      </w:r>
      <w:r w:rsidRPr="00DB3456">
        <w:rPr>
          <w:rFonts w:asciiTheme="majorBidi" w:hAnsiTheme="majorBidi" w:cstheme="majorBidi"/>
          <w:sz w:val="24"/>
          <w:szCs w:val="24"/>
          <w:shd w:val="clear" w:color="auto" w:fill="FFFFFF"/>
        </w:rPr>
        <w:t xml:space="preserve">HIV protease </w:t>
      </w:r>
      <w:r w:rsidRPr="00DB3456">
        <w:rPr>
          <w:rFonts w:asciiTheme="majorBidi" w:hAnsiTheme="majorBidi" w:cstheme="majorBidi"/>
          <w:sz w:val="24"/>
          <w:szCs w:val="24"/>
        </w:rPr>
        <w:t xml:space="preserve">enzyme. </w:t>
      </w:r>
    </w:p>
    <w:p w:rsidR="00EF2BE1" w:rsidRPr="00DB3456" w:rsidRDefault="009D52C5" w:rsidP="0066108D">
      <w:pPr>
        <w:pStyle w:val="RSCB02ARTICLEtEXT0"/>
        <w:spacing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 xml:space="preserve">Taken together the specifics of the current study could provide important insights needed for the production of next-generation of inhibitors that could theoretically reduce the function of </w:t>
      </w:r>
      <w:r w:rsidRPr="00DB3456">
        <w:rPr>
          <w:rFonts w:asciiTheme="majorBidi" w:hAnsiTheme="majorBidi" w:cstheme="majorBidi"/>
          <w:sz w:val="24"/>
          <w:szCs w:val="24"/>
          <w:shd w:val="clear" w:color="auto" w:fill="FFFFFF"/>
        </w:rPr>
        <w:t>HIV protease.</w:t>
      </w:r>
    </w:p>
    <w:p w:rsidR="009D52C5" w:rsidRPr="00DB3456" w:rsidRDefault="00804833" w:rsidP="005F7AB1">
      <w:pPr>
        <w:pStyle w:val="RSCB04AHeadingSection"/>
        <w:numPr>
          <w:ilvl w:val="0"/>
          <w:numId w:val="29"/>
        </w:numPr>
        <w:spacing w:before="0" w:line="360" w:lineRule="auto"/>
        <w:rPr>
          <w:rFonts w:asciiTheme="majorBidi" w:hAnsiTheme="majorBidi" w:cstheme="majorBidi"/>
          <w:sz w:val="28"/>
          <w:szCs w:val="28"/>
        </w:rPr>
      </w:pPr>
      <w:r w:rsidRPr="00DB3456">
        <w:rPr>
          <w:rFonts w:asciiTheme="majorBidi" w:hAnsiTheme="majorBidi" w:cstheme="majorBidi"/>
          <w:sz w:val="28"/>
          <w:szCs w:val="28"/>
        </w:rPr>
        <w:t>MATERIALS AND METHODS</w:t>
      </w:r>
    </w:p>
    <w:p w:rsidR="00E25915" w:rsidRPr="00DB3456" w:rsidRDefault="005F7AB1" w:rsidP="005F7AB1">
      <w:pPr>
        <w:autoSpaceDE w:val="0"/>
        <w:autoSpaceDN w:val="0"/>
        <w:adjustRightInd w:val="0"/>
        <w:spacing w:line="360" w:lineRule="auto"/>
        <w:rPr>
          <w:rFonts w:asciiTheme="majorBidi" w:hAnsiTheme="majorBidi" w:cstheme="majorBidi"/>
          <w:sz w:val="24"/>
          <w:szCs w:val="24"/>
          <w:lang w:val="en-US"/>
        </w:rPr>
      </w:pPr>
      <w:bookmarkStart w:id="1" w:name="_Hlk61549553"/>
      <w:r w:rsidRPr="00DB3456">
        <w:rPr>
          <w:rFonts w:asciiTheme="majorBidi" w:hAnsiTheme="majorBidi" w:cstheme="majorBidi"/>
          <w:b/>
          <w:bCs/>
          <w:sz w:val="24"/>
          <w:szCs w:val="24"/>
          <w:lang w:val="en-US"/>
        </w:rPr>
        <w:t>2.1.</w:t>
      </w:r>
      <w:r w:rsidR="00DB3456">
        <w:rPr>
          <w:rFonts w:asciiTheme="majorBidi" w:hAnsiTheme="majorBidi" w:cstheme="majorBidi"/>
          <w:b/>
          <w:bCs/>
          <w:sz w:val="24"/>
          <w:szCs w:val="24"/>
          <w:lang w:val="en-US"/>
        </w:rPr>
        <w:t xml:space="preserve"> </w:t>
      </w:r>
      <w:r w:rsidR="0070727E" w:rsidRPr="00DB3456">
        <w:rPr>
          <w:rFonts w:asciiTheme="majorBidi" w:hAnsiTheme="majorBidi" w:cstheme="majorBidi"/>
          <w:b/>
          <w:bCs/>
          <w:sz w:val="24"/>
          <w:szCs w:val="24"/>
          <w:lang w:val="en-US"/>
        </w:rPr>
        <w:t>A</w:t>
      </w:r>
      <w:r w:rsidR="009D52C5" w:rsidRPr="00DB3456">
        <w:rPr>
          <w:rFonts w:asciiTheme="majorBidi" w:hAnsiTheme="majorBidi" w:cstheme="majorBidi"/>
          <w:b/>
          <w:bCs/>
          <w:sz w:val="24"/>
          <w:szCs w:val="24"/>
          <w:lang w:val="en-US"/>
        </w:rPr>
        <w:t>t</w:t>
      </w:r>
      <w:r w:rsidR="0070727E" w:rsidRPr="00DB3456">
        <w:rPr>
          <w:rFonts w:asciiTheme="majorBidi" w:hAnsiTheme="majorBidi" w:cstheme="majorBidi"/>
          <w:b/>
          <w:bCs/>
          <w:sz w:val="24"/>
          <w:szCs w:val="24"/>
          <w:lang w:val="en-US"/>
        </w:rPr>
        <w:t xml:space="preserve"> </w:t>
      </w:r>
      <w:r w:rsidR="009D52C5" w:rsidRPr="00DB3456">
        <w:rPr>
          <w:rFonts w:asciiTheme="majorBidi" w:hAnsiTheme="majorBidi" w:cstheme="majorBidi"/>
          <w:b/>
          <w:bCs/>
          <w:sz w:val="24"/>
          <w:szCs w:val="24"/>
          <w:lang w:val="en-US"/>
        </w:rPr>
        <w:t>a</w:t>
      </w:r>
      <w:r w:rsidR="0070727E" w:rsidRPr="00DB3456">
        <w:rPr>
          <w:rFonts w:asciiTheme="majorBidi" w:hAnsiTheme="majorBidi" w:cstheme="majorBidi"/>
          <w:b/>
          <w:bCs/>
          <w:sz w:val="24"/>
          <w:szCs w:val="24"/>
          <w:lang w:val="en-US"/>
        </w:rPr>
        <w:t xml:space="preserve"> </w:t>
      </w:r>
      <w:r w:rsidR="009D52C5" w:rsidRPr="00DB3456">
        <w:rPr>
          <w:rFonts w:asciiTheme="majorBidi" w:hAnsiTheme="majorBidi" w:cstheme="majorBidi"/>
          <w:b/>
          <w:bCs/>
          <w:sz w:val="24"/>
          <w:szCs w:val="24"/>
          <w:lang w:val="en-US"/>
        </w:rPr>
        <w:t>set preparation</w:t>
      </w:r>
    </w:p>
    <w:p w:rsidR="009D52C5" w:rsidRPr="00DB3456" w:rsidRDefault="00424485" w:rsidP="00B5292E">
      <w:pPr>
        <w:pStyle w:val="RSCB02ARTICLEtEXT0"/>
        <w:spacing w:after="0" w:line="360" w:lineRule="auto"/>
        <w:ind w:firstLine="567"/>
        <w:jc w:val="both"/>
        <w:rPr>
          <w:rFonts w:asciiTheme="majorBidi" w:hAnsiTheme="majorBidi" w:cstheme="majorBidi"/>
          <w:sz w:val="24"/>
          <w:szCs w:val="24"/>
        </w:rPr>
      </w:pPr>
      <w:r w:rsidRPr="00DB3456">
        <w:rPr>
          <w:rFonts w:asciiTheme="majorBidi" w:hAnsiTheme="majorBidi" w:cstheme="majorBidi"/>
          <w:i/>
          <w:iCs/>
          <w:sz w:val="24"/>
          <w:szCs w:val="24"/>
        </w:rPr>
        <w:t>I</w:t>
      </w:r>
      <w:r w:rsidR="009D52C5" w:rsidRPr="00DB3456">
        <w:rPr>
          <w:rFonts w:asciiTheme="majorBidi" w:hAnsiTheme="majorBidi" w:cstheme="majorBidi"/>
          <w:i/>
          <w:iCs/>
          <w:sz w:val="24"/>
          <w:szCs w:val="24"/>
        </w:rPr>
        <w:t xml:space="preserve">n vitro </w:t>
      </w:r>
      <w:r w:rsidR="009D52C5" w:rsidRPr="00DB3456">
        <w:rPr>
          <w:rFonts w:asciiTheme="majorBidi" w:hAnsiTheme="majorBidi" w:cstheme="majorBidi"/>
          <w:sz w:val="24"/>
          <w:szCs w:val="24"/>
        </w:rPr>
        <w:t xml:space="preserve">biological data of a series of 45 indolyl-aryl-sulfones as anti-HIV-1 were collected from </w:t>
      </w:r>
      <w:r w:rsidR="005B49C5" w:rsidRPr="00DB3456">
        <w:rPr>
          <w:rFonts w:asciiTheme="majorBidi" w:hAnsiTheme="majorBidi" w:cstheme="majorBidi"/>
          <w:sz w:val="24"/>
          <w:szCs w:val="24"/>
        </w:rPr>
        <w:t>literature</w:t>
      </w:r>
      <w:r w:rsidR="00B5292E" w:rsidRPr="00DB3456">
        <w:rPr>
          <w:rFonts w:asciiTheme="majorBidi" w:hAnsiTheme="majorBidi" w:cstheme="majorBidi"/>
          <w:sz w:val="24"/>
          <w:szCs w:val="24"/>
        </w:rPr>
        <w:t>.</w:t>
      </w:r>
      <w:r w:rsidR="009D52C5" w:rsidRPr="00DB3456">
        <w:rPr>
          <w:rFonts w:asciiTheme="majorBidi" w:hAnsiTheme="majorBidi" w:cstheme="majorBidi"/>
          <w:sz w:val="24"/>
          <w:szCs w:val="24"/>
          <w:vertAlign w:val="superscript"/>
        </w:rPr>
        <w:t>17</w:t>
      </w:r>
      <w:r w:rsidR="009D52C5" w:rsidRPr="00DB3456">
        <w:rPr>
          <w:rFonts w:asciiTheme="majorBidi" w:hAnsiTheme="majorBidi" w:cstheme="majorBidi"/>
          <w:sz w:val="24"/>
          <w:szCs w:val="24"/>
        </w:rPr>
        <w:t xml:space="preserve"> </w:t>
      </w:r>
      <w:proofErr w:type="gramStart"/>
      <w:r w:rsidR="009D52C5" w:rsidRPr="00DB3456">
        <w:rPr>
          <w:rFonts w:asciiTheme="majorBidi" w:hAnsiTheme="majorBidi" w:cstheme="majorBidi"/>
          <w:sz w:val="24"/>
          <w:szCs w:val="24"/>
        </w:rPr>
        <w:t>The</w:t>
      </w:r>
      <w:proofErr w:type="gramEnd"/>
      <w:r w:rsidR="009D52C5" w:rsidRPr="00DB3456">
        <w:rPr>
          <w:rFonts w:asciiTheme="majorBidi" w:hAnsiTheme="majorBidi" w:cstheme="majorBidi"/>
          <w:sz w:val="24"/>
          <w:szCs w:val="24"/>
        </w:rPr>
        <w:t xml:space="preserve"> observed anti-HIV-1 activity was represented as EC</w:t>
      </w:r>
      <w:r w:rsidR="009D52C5" w:rsidRPr="00DB3456">
        <w:rPr>
          <w:rFonts w:asciiTheme="majorBidi" w:hAnsiTheme="majorBidi" w:cstheme="majorBidi"/>
          <w:sz w:val="24"/>
          <w:szCs w:val="24"/>
          <w:vertAlign w:val="subscript"/>
        </w:rPr>
        <w:t>50</w:t>
      </w:r>
      <w:r w:rsidR="009D52C5" w:rsidRPr="00DB3456">
        <w:rPr>
          <w:rFonts w:asciiTheme="majorBidi" w:hAnsiTheme="majorBidi" w:cstheme="majorBidi"/>
          <w:sz w:val="24"/>
          <w:szCs w:val="24"/>
        </w:rPr>
        <w:t xml:space="preserve"> and converted into logarithmic scale pEC</w:t>
      </w:r>
      <w:r w:rsidR="009D52C5" w:rsidRPr="00DB3456">
        <w:rPr>
          <w:rFonts w:asciiTheme="majorBidi" w:hAnsiTheme="majorBidi" w:cstheme="majorBidi"/>
          <w:sz w:val="24"/>
          <w:szCs w:val="24"/>
          <w:vertAlign w:val="subscript"/>
        </w:rPr>
        <w:t xml:space="preserve">50 </w:t>
      </w:r>
      <w:r w:rsidR="009D52C5" w:rsidRPr="00DB3456">
        <w:rPr>
          <w:rFonts w:asciiTheme="majorBidi" w:hAnsiTheme="majorBidi" w:cstheme="majorBidi"/>
          <w:sz w:val="24"/>
          <w:szCs w:val="24"/>
        </w:rPr>
        <w:t>= -logEC</w:t>
      </w:r>
      <w:r w:rsidR="009D52C5" w:rsidRPr="00DB3456">
        <w:rPr>
          <w:rFonts w:asciiTheme="majorBidi" w:hAnsiTheme="majorBidi" w:cstheme="majorBidi"/>
          <w:sz w:val="24"/>
          <w:szCs w:val="24"/>
          <w:vertAlign w:val="subscript"/>
        </w:rPr>
        <w:t>50</w:t>
      </w:r>
      <w:r w:rsidR="009D52C5" w:rsidRPr="00DB3456">
        <w:rPr>
          <w:rFonts w:asciiTheme="majorBidi" w:hAnsiTheme="majorBidi" w:cstheme="majorBidi"/>
          <w:sz w:val="24"/>
          <w:szCs w:val="24"/>
        </w:rPr>
        <w:t xml:space="preserve"> (</w:t>
      </w:r>
      <w:r w:rsidR="00804833" w:rsidRPr="00DB3456">
        <w:rPr>
          <w:sz w:val="23"/>
          <w:szCs w:val="23"/>
        </w:rPr>
        <w:t>μ</w:t>
      </w:r>
      <w:r w:rsidR="009D52C5" w:rsidRPr="00DB3456">
        <w:rPr>
          <w:rFonts w:asciiTheme="majorBidi" w:hAnsiTheme="majorBidi" w:cstheme="majorBidi"/>
          <w:sz w:val="24"/>
          <w:szCs w:val="24"/>
        </w:rPr>
        <w:t>M).</w:t>
      </w:r>
    </w:p>
    <w:p w:rsidR="00281703" w:rsidRPr="00DB3456" w:rsidRDefault="009D52C5" w:rsidP="00B5292E">
      <w:pPr>
        <w:pStyle w:val="RSCB02ARTICLEtEXT0"/>
        <w:spacing w:after="0" w:line="360" w:lineRule="auto"/>
        <w:ind w:firstLine="567"/>
        <w:jc w:val="both"/>
        <w:rPr>
          <w:rFonts w:asciiTheme="majorBidi" w:hAnsiTheme="majorBidi" w:cstheme="majorBidi"/>
          <w:sz w:val="24"/>
          <w:szCs w:val="24"/>
        </w:rPr>
      </w:pPr>
      <w:r w:rsidRPr="00DB3456">
        <w:rPr>
          <w:rFonts w:asciiTheme="majorBidi" w:hAnsiTheme="majorBidi" w:cstheme="majorBidi"/>
          <w:sz w:val="24"/>
          <w:szCs w:val="24"/>
        </w:rPr>
        <w:t>It is essential to examine the structures of the molecules in the data set before starting molec</w:t>
      </w:r>
      <w:r w:rsidR="007B1D4E" w:rsidRPr="00DB3456">
        <w:rPr>
          <w:rFonts w:asciiTheme="majorBidi" w:hAnsiTheme="majorBidi" w:cstheme="majorBidi"/>
          <w:sz w:val="24"/>
          <w:szCs w:val="24"/>
        </w:rPr>
        <w:t>ular modeling. For that, the 3D-</w:t>
      </w:r>
      <w:r w:rsidRPr="00DB3456">
        <w:rPr>
          <w:rFonts w:asciiTheme="majorBidi" w:hAnsiTheme="majorBidi" w:cstheme="majorBidi"/>
          <w:sz w:val="24"/>
          <w:szCs w:val="24"/>
        </w:rPr>
        <w:t>structures of the 45</w:t>
      </w:r>
      <w:r w:rsidR="007B1D4E" w:rsidRPr="00DB3456">
        <w:rPr>
          <w:rFonts w:asciiTheme="majorBidi" w:hAnsiTheme="majorBidi" w:cstheme="majorBidi"/>
          <w:sz w:val="24"/>
          <w:szCs w:val="24"/>
        </w:rPr>
        <w:t xml:space="preserve"> </w:t>
      </w:r>
      <w:r w:rsidRPr="00DB3456">
        <w:rPr>
          <w:rFonts w:asciiTheme="majorBidi" w:hAnsiTheme="majorBidi" w:cstheme="majorBidi"/>
          <w:sz w:val="24"/>
          <w:szCs w:val="24"/>
        </w:rPr>
        <w:t xml:space="preserve">inhibitors were prepared using the builder </w:t>
      </w:r>
      <w:r w:rsidR="0070727E" w:rsidRPr="00DB3456">
        <w:rPr>
          <w:rFonts w:asciiTheme="majorBidi" w:hAnsiTheme="majorBidi" w:cstheme="majorBidi"/>
          <w:sz w:val="24"/>
          <w:szCs w:val="24"/>
        </w:rPr>
        <w:t xml:space="preserve">panel in Maestro 12.0 and </w:t>
      </w:r>
      <w:r w:rsidR="00B56F26" w:rsidRPr="00DB3456">
        <w:rPr>
          <w:rFonts w:asciiTheme="majorBidi" w:hAnsiTheme="majorBidi" w:cstheme="majorBidi"/>
          <w:sz w:val="24"/>
          <w:szCs w:val="24"/>
        </w:rPr>
        <w:t>were</w:t>
      </w:r>
      <w:r w:rsidRPr="00DB3456">
        <w:rPr>
          <w:rFonts w:asciiTheme="majorBidi" w:hAnsiTheme="majorBidi" w:cstheme="majorBidi"/>
          <w:sz w:val="24"/>
          <w:szCs w:val="24"/>
        </w:rPr>
        <w:t xml:space="preserve"> generated for all ligands with LigPrep</w:t>
      </w:r>
      <w:r w:rsidR="00B5292E" w:rsidRPr="00DB3456">
        <w:rPr>
          <w:rFonts w:asciiTheme="majorBidi" w:hAnsiTheme="majorBidi" w:cstheme="majorBidi"/>
          <w:sz w:val="24"/>
          <w:szCs w:val="24"/>
        </w:rPr>
        <w:t>.</w:t>
      </w:r>
      <w:r w:rsidR="004D00B9" w:rsidRPr="00DB3456">
        <w:rPr>
          <w:rFonts w:asciiTheme="majorBidi" w:hAnsiTheme="majorBidi" w:cstheme="majorBidi"/>
          <w:sz w:val="24"/>
          <w:szCs w:val="24"/>
          <w:vertAlign w:val="superscript"/>
        </w:rPr>
        <w:t>18</w:t>
      </w:r>
      <w:r w:rsidR="0070727E" w:rsidRPr="00DB3456">
        <w:rPr>
          <w:rFonts w:asciiTheme="majorBidi" w:hAnsiTheme="majorBidi" w:cstheme="majorBidi"/>
          <w:sz w:val="24"/>
          <w:szCs w:val="24"/>
        </w:rPr>
        <w:t xml:space="preserve"> </w:t>
      </w:r>
      <w:r w:rsidRPr="00DB3456">
        <w:rPr>
          <w:rFonts w:asciiTheme="majorBidi" w:hAnsiTheme="majorBidi" w:cstheme="majorBidi"/>
          <w:sz w:val="24"/>
          <w:szCs w:val="24"/>
        </w:rPr>
        <w:t xml:space="preserve">Partial atomic charges were ascribed and possible ionization </w:t>
      </w:r>
      <w:r w:rsidR="007B1D4E" w:rsidRPr="00DB3456">
        <w:rPr>
          <w:rFonts w:asciiTheme="majorBidi" w:hAnsiTheme="majorBidi" w:cstheme="majorBidi"/>
          <w:sz w:val="24"/>
          <w:szCs w:val="24"/>
        </w:rPr>
        <w:t>states were generated at a pH equal to</w:t>
      </w:r>
      <w:r w:rsidRPr="00DB3456">
        <w:rPr>
          <w:rFonts w:asciiTheme="majorBidi" w:hAnsiTheme="majorBidi" w:cstheme="majorBidi"/>
          <w:sz w:val="24"/>
          <w:szCs w:val="24"/>
        </w:rPr>
        <w:t xml:space="preserve"> 7.0. The OPLS3e force field was used to optimize and to produce low</w:t>
      </w:r>
      <w:r w:rsidR="005B49C5" w:rsidRPr="00DB3456">
        <w:rPr>
          <w:rFonts w:asciiTheme="majorBidi" w:hAnsiTheme="majorBidi" w:cstheme="majorBidi"/>
          <w:sz w:val="24"/>
          <w:szCs w:val="24"/>
        </w:rPr>
        <w:t xml:space="preserve"> energy conformer of the ligand</w:t>
      </w:r>
      <w:r w:rsidR="00B5292E" w:rsidRPr="00DB3456">
        <w:rPr>
          <w:rFonts w:asciiTheme="majorBidi" w:hAnsiTheme="majorBidi" w:cstheme="majorBidi"/>
          <w:sz w:val="24"/>
          <w:szCs w:val="24"/>
        </w:rPr>
        <w:t>.</w:t>
      </w:r>
      <w:r w:rsidR="004D00B9" w:rsidRPr="00DB3456">
        <w:rPr>
          <w:rFonts w:asciiTheme="majorBidi" w:hAnsiTheme="majorBidi" w:cstheme="majorBidi"/>
          <w:sz w:val="24"/>
          <w:szCs w:val="24"/>
          <w:vertAlign w:val="superscript"/>
        </w:rPr>
        <w:t>19,</w:t>
      </w:r>
      <w:r w:rsidR="009078C6" w:rsidRPr="00DB3456">
        <w:rPr>
          <w:rFonts w:asciiTheme="majorBidi" w:hAnsiTheme="majorBidi" w:cstheme="majorBidi"/>
          <w:sz w:val="24"/>
          <w:szCs w:val="24"/>
          <w:vertAlign w:val="superscript"/>
        </w:rPr>
        <w:t xml:space="preserve"> </w:t>
      </w:r>
      <w:r w:rsidR="00804833" w:rsidRPr="00DB3456">
        <w:rPr>
          <w:rFonts w:asciiTheme="majorBidi" w:hAnsiTheme="majorBidi" w:cstheme="majorBidi"/>
          <w:sz w:val="24"/>
          <w:szCs w:val="24"/>
          <w:vertAlign w:val="superscript"/>
        </w:rPr>
        <w:t>20</w:t>
      </w:r>
      <w:r w:rsidRPr="00DB3456">
        <w:rPr>
          <w:rFonts w:asciiTheme="majorBidi" w:hAnsiTheme="majorBidi" w:cstheme="majorBidi"/>
          <w:sz w:val="24"/>
          <w:szCs w:val="24"/>
        </w:rPr>
        <w:t xml:space="preserve"> Energy minimization was performed with OPLS3e force field till root mean square mean deviation (RMSD) of 0.01 Å was attained. The so-prepared ligands were used to generate pharmacophore and to build QSAR model.</w:t>
      </w:r>
      <w:bookmarkEnd w:id="1"/>
    </w:p>
    <w:p w:rsidR="0036218C" w:rsidRPr="00DB3456" w:rsidRDefault="0036218C" w:rsidP="00804833">
      <w:pPr>
        <w:pStyle w:val="RSCB02ARTICLEtEXT0"/>
        <w:spacing w:after="0" w:line="360" w:lineRule="auto"/>
        <w:ind w:firstLine="567"/>
        <w:jc w:val="both"/>
        <w:rPr>
          <w:rFonts w:asciiTheme="majorBidi" w:hAnsiTheme="majorBidi" w:cstheme="majorBidi"/>
          <w:sz w:val="24"/>
          <w:szCs w:val="24"/>
        </w:rPr>
      </w:pPr>
    </w:p>
    <w:p w:rsidR="009D52C5" w:rsidRPr="00DB3456" w:rsidRDefault="009D52C5" w:rsidP="008B6416">
      <w:pPr>
        <w:pStyle w:val="Paragraphedeliste"/>
        <w:numPr>
          <w:ilvl w:val="1"/>
          <w:numId w:val="30"/>
        </w:numPr>
        <w:tabs>
          <w:tab w:val="right" w:pos="1134"/>
          <w:tab w:val="right" w:pos="1560"/>
        </w:tabs>
        <w:autoSpaceDE w:val="0"/>
        <w:autoSpaceDN w:val="0"/>
        <w:adjustRightInd w:val="0"/>
        <w:spacing w:line="360" w:lineRule="auto"/>
        <w:rPr>
          <w:rFonts w:asciiTheme="majorBidi" w:hAnsiTheme="majorBidi" w:cstheme="majorBidi"/>
          <w:b/>
          <w:bCs/>
          <w:sz w:val="24"/>
          <w:szCs w:val="24"/>
          <w:lang w:val="en-US"/>
        </w:rPr>
      </w:pPr>
      <w:r w:rsidRPr="00DB3456">
        <w:rPr>
          <w:rFonts w:asciiTheme="majorBidi" w:hAnsiTheme="majorBidi" w:cstheme="majorBidi"/>
          <w:b/>
          <w:bCs/>
          <w:sz w:val="24"/>
          <w:szCs w:val="24"/>
          <w:lang w:val="en-US"/>
        </w:rPr>
        <w:lastRenderedPageBreak/>
        <w:t>Generation of Pharmacophore Model</w:t>
      </w:r>
    </w:p>
    <w:p w:rsidR="009D52C5" w:rsidRPr="00DB3456" w:rsidRDefault="009D52C5" w:rsidP="00B5292E">
      <w:pPr>
        <w:pStyle w:val="RSCB02ARTICLEtEXT0"/>
        <w:spacing w:after="0" w:line="360" w:lineRule="auto"/>
        <w:ind w:firstLine="567"/>
        <w:jc w:val="both"/>
        <w:rPr>
          <w:rFonts w:asciiTheme="majorBidi" w:hAnsiTheme="majorBidi" w:cstheme="majorBidi"/>
          <w:sz w:val="24"/>
          <w:szCs w:val="24"/>
          <w:vertAlign w:val="superscript"/>
        </w:rPr>
      </w:pPr>
      <w:r w:rsidRPr="00DB3456">
        <w:rPr>
          <w:rFonts w:asciiTheme="majorBidi" w:hAnsiTheme="majorBidi" w:cstheme="majorBidi"/>
          <w:sz w:val="24"/>
          <w:szCs w:val="24"/>
        </w:rPr>
        <w:t xml:space="preserve">A pharmacophore describes the arrangement of molecular or functional group’s characteristics that a ligand must contain in order to produce a given biological response. Pharmacophore models are developed to identify new compounds that meet the requirements of the </w:t>
      </w:r>
      <w:r w:rsidR="0019356C" w:rsidRPr="00DB3456">
        <w:rPr>
          <w:rFonts w:asciiTheme="majorBidi" w:hAnsiTheme="majorBidi" w:cstheme="majorBidi"/>
          <w:sz w:val="24"/>
          <w:szCs w:val="24"/>
        </w:rPr>
        <w:t>pharmacophore, which</w:t>
      </w:r>
      <w:r w:rsidRPr="00DB3456">
        <w:rPr>
          <w:rFonts w:asciiTheme="majorBidi" w:hAnsiTheme="majorBidi" w:cstheme="majorBidi"/>
          <w:sz w:val="24"/>
          <w:szCs w:val="24"/>
        </w:rPr>
        <w:t xml:space="preserve"> could have the high probability to be biologically active. Often, such pharmacophore models are the star</w:t>
      </w:r>
      <w:r w:rsidR="005B49C5" w:rsidRPr="00DB3456">
        <w:rPr>
          <w:rFonts w:asciiTheme="majorBidi" w:hAnsiTheme="majorBidi" w:cstheme="majorBidi"/>
          <w:sz w:val="24"/>
          <w:szCs w:val="24"/>
        </w:rPr>
        <w:t>ting point for 3D-QSAR analysis</w:t>
      </w:r>
      <w:r w:rsidR="00B5292E" w:rsidRPr="00DB3456">
        <w:rPr>
          <w:rFonts w:asciiTheme="majorBidi" w:hAnsiTheme="majorBidi" w:cstheme="majorBidi"/>
          <w:sz w:val="24"/>
          <w:szCs w:val="24"/>
        </w:rPr>
        <w:t>.</w:t>
      </w:r>
      <w:r w:rsidRPr="00DB3456">
        <w:rPr>
          <w:rFonts w:asciiTheme="majorBidi" w:hAnsiTheme="majorBidi" w:cstheme="majorBidi"/>
          <w:sz w:val="24"/>
          <w:szCs w:val="24"/>
          <w:vertAlign w:val="superscript"/>
        </w:rPr>
        <w:t>21</w:t>
      </w:r>
    </w:p>
    <w:p w:rsidR="009D52C5" w:rsidRPr="00DB3456" w:rsidRDefault="009D52C5" w:rsidP="00737799">
      <w:pPr>
        <w:pStyle w:val="RSCB02ARTICLEtEXT0"/>
        <w:spacing w:after="0" w:line="360" w:lineRule="auto"/>
        <w:jc w:val="both"/>
        <w:rPr>
          <w:rFonts w:asciiTheme="majorBidi" w:hAnsiTheme="majorBidi" w:cstheme="majorBidi"/>
          <w:sz w:val="24"/>
          <w:szCs w:val="24"/>
        </w:rPr>
      </w:pPr>
      <w:r w:rsidRPr="00DB3456">
        <w:rPr>
          <w:rFonts w:asciiTheme="majorBidi" w:hAnsiTheme="majorBidi" w:cstheme="majorBidi"/>
          <w:sz w:val="24"/>
          <w:szCs w:val="24"/>
        </w:rPr>
        <w:t xml:space="preserve">Each compound structure was represented by a set of points in 3D space that correspond to different chemical </w:t>
      </w:r>
      <w:r w:rsidR="0019356C" w:rsidRPr="00DB3456">
        <w:rPr>
          <w:rFonts w:asciiTheme="majorBidi" w:hAnsiTheme="majorBidi" w:cstheme="majorBidi"/>
          <w:sz w:val="24"/>
          <w:szCs w:val="24"/>
        </w:rPr>
        <w:t>features, which</w:t>
      </w:r>
      <w:r w:rsidRPr="00DB3456">
        <w:rPr>
          <w:rFonts w:asciiTheme="majorBidi" w:hAnsiTheme="majorBidi" w:cstheme="majorBidi"/>
          <w:sz w:val="24"/>
          <w:szCs w:val="24"/>
        </w:rPr>
        <w:t xml:space="preserve"> help the compound to bind with the target receptor non</w:t>
      </w:r>
      <w:r w:rsidR="00E9436B" w:rsidRPr="00DB3456">
        <w:rPr>
          <w:rFonts w:asciiTheme="majorBidi" w:hAnsiTheme="majorBidi" w:cstheme="majorBidi"/>
          <w:sz w:val="24"/>
          <w:szCs w:val="24"/>
        </w:rPr>
        <w:t>-</w:t>
      </w:r>
      <w:r w:rsidRPr="00DB3456">
        <w:rPr>
          <w:rFonts w:asciiTheme="majorBidi" w:hAnsiTheme="majorBidi" w:cstheme="majorBidi"/>
          <w:sz w:val="24"/>
          <w:szCs w:val="24"/>
        </w:rPr>
        <w:t xml:space="preserve">covalently. The data set was created by assigning </w:t>
      </w:r>
      <w:r w:rsidR="009C3363" w:rsidRPr="00DB3456">
        <w:rPr>
          <w:rFonts w:asciiTheme="majorBidi" w:hAnsiTheme="majorBidi" w:cstheme="majorBidi"/>
          <w:sz w:val="24"/>
          <w:szCs w:val="24"/>
        </w:rPr>
        <w:t>pEC</w:t>
      </w:r>
      <w:r w:rsidR="009C3363" w:rsidRPr="00DB3456">
        <w:rPr>
          <w:rFonts w:asciiTheme="majorBidi" w:hAnsiTheme="majorBidi" w:cstheme="majorBidi"/>
          <w:sz w:val="24"/>
          <w:szCs w:val="24"/>
          <w:vertAlign w:val="subscript"/>
        </w:rPr>
        <w:t>50</w:t>
      </w:r>
      <w:r w:rsidR="00ED4B25" w:rsidRPr="00DB3456">
        <w:rPr>
          <w:rFonts w:asciiTheme="majorBidi" w:hAnsiTheme="majorBidi" w:cstheme="majorBidi"/>
          <w:sz w:val="24"/>
          <w:szCs w:val="24"/>
          <w:vertAlign w:val="subscript"/>
        </w:rPr>
        <w:t xml:space="preserve"> </w:t>
      </w:r>
      <w:r w:rsidRPr="00DB3456">
        <w:rPr>
          <w:rFonts w:asciiTheme="majorBidi" w:hAnsiTheme="majorBidi" w:cstheme="majorBidi"/>
          <w:sz w:val="24"/>
          <w:szCs w:val="24"/>
        </w:rPr>
        <w:t xml:space="preserve">&gt; 8.6 as active and </w:t>
      </w:r>
      <w:r w:rsidR="009C3363" w:rsidRPr="00DB3456">
        <w:rPr>
          <w:rFonts w:asciiTheme="majorBidi" w:hAnsiTheme="majorBidi" w:cstheme="majorBidi"/>
          <w:sz w:val="24"/>
          <w:szCs w:val="24"/>
        </w:rPr>
        <w:t>pEC</w:t>
      </w:r>
      <w:r w:rsidR="009C3363" w:rsidRPr="00DB3456">
        <w:rPr>
          <w:rFonts w:asciiTheme="majorBidi" w:hAnsiTheme="majorBidi" w:cstheme="majorBidi"/>
          <w:sz w:val="24"/>
          <w:szCs w:val="24"/>
          <w:vertAlign w:val="subscript"/>
        </w:rPr>
        <w:t>50</w:t>
      </w:r>
      <w:r w:rsidR="00ED4B25" w:rsidRPr="00DB3456">
        <w:rPr>
          <w:rFonts w:asciiTheme="majorBidi" w:hAnsiTheme="majorBidi" w:cstheme="majorBidi"/>
          <w:sz w:val="24"/>
          <w:szCs w:val="24"/>
          <w:vertAlign w:val="subscript"/>
        </w:rPr>
        <w:t xml:space="preserve"> </w:t>
      </w:r>
      <w:r w:rsidRPr="00DB3456">
        <w:rPr>
          <w:rFonts w:asciiTheme="majorBidi" w:hAnsiTheme="majorBidi" w:cstheme="majorBidi"/>
          <w:sz w:val="24"/>
          <w:szCs w:val="24"/>
        </w:rPr>
        <w:t>&lt; 6.5 as inactive to the threshold. Inactive compounds can be used to screen the hypothesis because they do not provide an explanation for the activity. However, they give signals of the inactive function.</w:t>
      </w:r>
    </w:p>
    <w:p w:rsidR="0066108D" w:rsidRPr="00DB3456" w:rsidRDefault="0066108D" w:rsidP="00B56F26">
      <w:pPr>
        <w:pStyle w:val="RSCB02ARTICLEtEXT0"/>
        <w:spacing w:after="0"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 xml:space="preserve">Six pharmacophore features defined the chemical features of the ligands: H-bond </w:t>
      </w:r>
      <w:r w:rsidR="00D41864" w:rsidRPr="00DB3456">
        <w:rPr>
          <w:rFonts w:asciiTheme="majorBidi" w:hAnsiTheme="majorBidi" w:cstheme="majorBidi"/>
          <w:b/>
          <w:sz w:val="24"/>
          <w:szCs w:val="24"/>
        </w:rPr>
        <w:t>A</w:t>
      </w:r>
      <w:r w:rsidRPr="00DB3456">
        <w:rPr>
          <w:rFonts w:asciiTheme="majorBidi" w:hAnsiTheme="majorBidi" w:cstheme="majorBidi"/>
          <w:sz w:val="24"/>
          <w:szCs w:val="24"/>
        </w:rPr>
        <w:t>cceptor (</w:t>
      </w:r>
      <w:r w:rsidRPr="00DB3456">
        <w:rPr>
          <w:rFonts w:asciiTheme="majorBidi" w:hAnsiTheme="majorBidi" w:cstheme="majorBidi"/>
          <w:b/>
          <w:sz w:val="24"/>
          <w:szCs w:val="24"/>
        </w:rPr>
        <w:t>A</w:t>
      </w:r>
      <w:r w:rsidR="00D41864" w:rsidRPr="00DB3456">
        <w:rPr>
          <w:rFonts w:asciiTheme="majorBidi" w:hAnsiTheme="majorBidi" w:cstheme="majorBidi"/>
          <w:sz w:val="24"/>
          <w:szCs w:val="24"/>
        </w:rPr>
        <w:t xml:space="preserve">), H-bond </w:t>
      </w:r>
      <w:r w:rsidR="00D41864" w:rsidRPr="00DB3456">
        <w:rPr>
          <w:rFonts w:asciiTheme="majorBidi" w:hAnsiTheme="majorBidi" w:cstheme="majorBidi"/>
          <w:b/>
          <w:sz w:val="24"/>
          <w:szCs w:val="24"/>
        </w:rPr>
        <w:t>D</w:t>
      </w:r>
      <w:r w:rsidRPr="00DB3456">
        <w:rPr>
          <w:rFonts w:asciiTheme="majorBidi" w:hAnsiTheme="majorBidi" w:cstheme="majorBidi"/>
          <w:sz w:val="24"/>
          <w:szCs w:val="24"/>
        </w:rPr>
        <w:t>onor (</w:t>
      </w:r>
      <w:r w:rsidRPr="00DB3456">
        <w:rPr>
          <w:rFonts w:asciiTheme="majorBidi" w:hAnsiTheme="majorBidi" w:cstheme="majorBidi"/>
          <w:b/>
          <w:sz w:val="24"/>
          <w:szCs w:val="24"/>
        </w:rPr>
        <w:t>D</w:t>
      </w:r>
      <w:r w:rsidR="00D41864" w:rsidRPr="00DB3456">
        <w:rPr>
          <w:rFonts w:asciiTheme="majorBidi" w:hAnsiTheme="majorBidi" w:cstheme="majorBidi"/>
          <w:sz w:val="24"/>
          <w:szCs w:val="24"/>
        </w:rPr>
        <w:t xml:space="preserve">), </w:t>
      </w:r>
      <w:r w:rsidR="00D73FB1" w:rsidRPr="00DB3456">
        <w:rPr>
          <w:rFonts w:asciiTheme="majorBidi" w:hAnsiTheme="majorBidi" w:cstheme="majorBidi"/>
          <w:bCs/>
          <w:sz w:val="24"/>
          <w:szCs w:val="24"/>
        </w:rPr>
        <w:t>h</w:t>
      </w:r>
      <w:r w:rsidRPr="00DB3456">
        <w:rPr>
          <w:rFonts w:asciiTheme="majorBidi" w:hAnsiTheme="majorBidi" w:cstheme="majorBidi"/>
          <w:sz w:val="24"/>
          <w:szCs w:val="24"/>
        </w:rPr>
        <w:t>ydrophobic group (</w:t>
      </w:r>
      <w:r w:rsidRPr="00DB3456">
        <w:rPr>
          <w:rFonts w:asciiTheme="majorBidi" w:hAnsiTheme="majorBidi" w:cstheme="majorBidi"/>
          <w:b/>
          <w:sz w:val="24"/>
          <w:szCs w:val="24"/>
        </w:rPr>
        <w:t>H</w:t>
      </w:r>
      <w:r w:rsidR="00D41864" w:rsidRPr="00DB3456">
        <w:rPr>
          <w:rFonts w:asciiTheme="majorBidi" w:hAnsiTheme="majorBidi" w:cstheme="majorBidi"/>
          <w:sz w:val="24"/>
          <w:szCs w:val="24"/>
        </w:rPr>
        <w:t xml:space="preserve">), </w:t>
      </w:r>
      <w:r w:rsidR="00D73FB1" w:rsidRPr="00DB3456">
        <w:rPr>
          <w:rFonts w:asciiTheme="majorBidi" w:hAnsiTheme="majorBidi" w:cstheme="majorBidi"/>
          <w:bCs/>
          <w:sz w:val="24"/>
          <w:szCs w:val="24"/>
        </w:rPr>
        <w:t>negatively</w:t>
      </w:r>
      <w:r w:rsidRPr="00DB3456">
        <w:rPr>
          <w:rFonts w:asciiTheme="majorBidi" w:hAnsiTheme="majorBidi" w:cstheme="majorBidi"/>
          <w:sz w:val="24"/>
          <w:szCs w:val="24"/>
        </w:rPr>
        <w:t xml:space="preserve"> charged group (</w:t>
      </w:r>
      <w:r w:rsidRPr="00DB3456">
        <w:rPr>
          <w:rFonts w:asciiTheme="majorBidi" w:hAnsiTheme="majorBidi" w:cstheme="majorBidi"/>
          <w:b/>
          <w:sz w:val="24"/>
          <w:szCs w:val="24"/>
        </w:rPr>
        <w:t>N</w:t>
      </w:r>
      <w:r w:rsidR="00D41864" w:rsidRPr="00DB3456">
        <w:rPr>
          <w:rFonts w:asciiTheme="majorBidi" w:hAnsiTheme="majorBidi" w:cstheme="majorBidi"/>
          <w:sz w:val="24"/>
          <w:szCs w:val="24"/>
        </w:rPr>
        <w:t xml:space="preserve">), </w:t>
      </w:r>
      <w:r w:rsidR="00D73FB1" w:rsidRPr="00DB3456">
        <w:rPr>
          <w:rFonts w:asciiTheme="majorBidi" w:hAnsiTheme="majorBidi" w:cstheme="majorBidi"/>
          <w:sz w:val="24"/>
          <w:szCs w:val="24"/>
        </w:rPr>
        <w:t>positively</w:t>
      </w:r>
      <w:r w:rsidRPr="00DB3456">
        <w:rPr>
          <w:rFonts w:asciiTheme="majorBidi" w:hAnsiTheme="majorBidi" w:cstheme="majorBidi"/>
          <w:sz w:val="24"/>
          <w:szCs w:val="24"/>
        </w:rPr>
        <w:t xml:space="preserve"> charged group (</w:t>
      </w:r>
      <w:r w:rsidRPr="00DB3456">
        <w:rPr>
          <w:rFonts w:asciiTheme="majorBidi" w:hAnsiTheme="majorBidi" w:cstheme="majorBidi"/>
          <w:b/>
          <w:sz w:val="24"/>
          <w:szCs w:val="24"/>
        </w:rPr>
        <w:t>P</w:t>
      </w:r>
      <w:r w:rsidR="00D41864" w:rsidRPr="00DB3456">
        <w:rPr>
          <w:rFonts w:asciiTheme="majorBidi" w:hAnsiTheme="majorBidi" w:cstheme="majorBidi"/>
          <w:sz w:val="24"/>
          <w:szCs w:val="24"/>
        </w:rPr>
        <w:t>) and A</w:t>
      </w:r>
      <w:r w:rsidRPr="00DB3456">
        <w:rPr>
          <w:rFonts w:asciiTheme="majorBidi" w:hAnsiTheme="majorBidi" w:cstheme="majorBidi"/>
          <w:sz w:val="24"/>
          <w:szCs w:val="24"/>
        </w:rPr>
        <w:t xml:space="preserve">romatic </w:t>
      </w:r>
      <w:r w:rsidR="00D41864" w:rsidRPr="00DB3456">
        <w:rPr>
          <w:rFonts w:asciiTheme="majorBidi" w:hAnsiTheme="majorBidi" w:cstheme="majorBidi"/>
          <w:b/>
          <w:sz w:val="24"/>
          <w:szCs w:val="24"/>
        </w:rPr>
        <w:t>R</w:t>
      </w:r>
      <w:r w:rsidRPr="00DB3456">
        <w:rPr>
          <w:rFonts w:asciiTheme="majorBidi" w:hAnsiTheme="majorBidi" w:cstheme="majorBidi"/>
          <w:sz w:val="24"/>
          <w:szCs w:val="24"/>
        </w:rPr>
        <w:t>ing (</w:t>
      </w:r>
      <w:r w:rsidRPr="00DB3456">
        <w:rPr>
          <w:rFonts w:asciiTheme="majorBidi" w:hAnsiTheme="majorBidi" w:cstheme="majorBidi"/>
          <w:b/>
          <w:sz w:val="24"/>
          <w:szCs w:val="24"/>
        </w:rPr>
        <w:t>R</w:t>
      </w:r>
      <w:r w:rsidR="00D41864" w:rsidRPr="00DB3456">
        <w:rPr>
          <w:rFonts w:asciiTheme="majorBidi" w:hAnsiTheme="majorBidi" w:cstheme="majorBidi"/>
          <w:sz w:val="24"/>
          <w:szCs w:val="24"/>
        </w:rPr>
        <w:t>).</w:t>
      </w:r>
      <w:r w:rsidR="00B56F26" w:rsidRPr="00DB3456">
        <w:rPr>
          <w:rFonts w:asciiTheme="majorBidi" w:hAnsiTheme="majorBidi" w:cstheme="majorBidi"/>
          <w:sz w:val="24"/>
          <w:szCs w:val="24"/>
        </w:rPr>
        <w:t xml:space="preserve"> </w:t>
      </w:r>
      <w:r w:rsidRPr="00DB3456">
        <w:rPr>
          <w:rFonts w:asciiTheme="majorBidi" w:hAnsiTheme="majorBidi" w:cstheme="majorBidi"/>
          <w:sz w:val="24"/>
          <w:szCs w:val="24"/>
        </w:rPr>
        <w:t>The consistency of each alignment is calculated by: (1) the vector score, the average cosine of the angles generated in the aligned structures by the corresponding pairs of vector characteristics (acceptors, donors and aromatic rings); (2) the volume score that is b</w:t>
      </w:r>
      <w:r w:rsidR="00DB072E" w:rsidRPr="00DB3456">
        <w:rPr>
          <w:rFonts w:asciiTheme="majorBidi" w:hAnsiTheme="majorBidi" w:cstheme="majorBidi"/>
          <w:sz w:val="24"/>
          <w:szCs w:val="24"/>
        </w:rPr>
        <w:t>ased on the overlap of V</w:t>
      </w:r>
      <w:r w:rsidRPr="00DB3456">
        <w:rPr>
          <w:rFonts w:asciiTheme="majorBidi" w:hAnsiTheme="majorBidi" w:cstheme="majorBidi"/>
          <w:sz w:val="24"/>
          <w:szCs w:val="24"/>
        </w:rPr>
        <w:t>an der Waals non-hydrogen atom models in each pair of structures (3)</w:t>
      </w:r>
      <w:r w:rsidRPr="00DB3456">
        <w:rPr>
          <w:rFonts w:asciiTheme="majorBidi" w:hAnsiTheme="majorBidi" w:cstheme="majorBidi"/>
          <w:sz w:val="24"/>
          <w:szCs w:val="24"/>
          <w:lang w:bidi="ar-MA"/>
        </w:rPr>
        <w:t xml:space="preserve">; </w:t>
      </w:r>
      <w:r w:rsidRPr="00DB3456">
        <w:rPr>
          <w:rFonts w:asciiTheme="majorBidi" w:hAnsiTheme="majorBidi" w:cstheme="majorBidi"/>
          <w:sz w:val="24"/>
          <w:szCs w:val="24"/>
        </w:rPr>
        <w:t>the site score which is the degree to which site points in th</w:t>
      </w:r>
      <w:r w:rsidR="007B1D4E" w:rsidRPr="00DB3456">
        <w:rPr>
          <w:rFonts w:asciiTheme="majorBidi" w:hAnsiTheme="majorBidi" w:cstheme="majorBidi"/>
          <w:sz w:val="24"/>
          <w:szCs w:val="24"/>
        </w:rPr>
        <w:t>e alignment are applicable; (4)</w:t>
      </w:r>
      <w:r w:rsidRPr="00DB3456">
        <w:rPr>
          <w:rFonts w:asciiTheme="majorBidi" w:hAnsiTheme="majorBidi" w:cstheme="majorBidi"/>
          <w:sz w:val="24"/>
          <w:szCs w:val="24"/>
        </w:rPr>
        <w:t xml:space="preserve"> The final score, (5) and the function-survival score.</w:t>
      </w:r>
    </w:p>
    <w:p w:rsidR="0066108D" w:rsidRPr="00DB3456" w:rsidRDefault="00E20E4F" w:rsidP="00E20E4F">
      <w:pPr>
        <w:tabs>
          <w:tab w:val="right" w:pos="1276"/>
        </w:tabs>
        <w:autoSpaceDE w:val="0"/>
        <w:autoSpaceDN w:val="0"/>
        <w:adjustRightInd w:val="0"/>
        <w:spacing w:before="240" w:line="360" w:lineRule="auto"/>
        <w:rPr>
          <w:rFonts w:asciiTheme="majorBidi" w:hAnsiTheme="majorBidi" w:cstheme="majorBidi"/>
          <w:b/>
          <w:bCs/>
          <w:sz w:val="24"/>
          <w:szCs w:val="24"/>
          <w:lang w:val="en-US"/>
        </w:rPr>
      </w:pPr>
      <w:r w:rsidRPr="00DB3456">
        <w:rPr>
          <w:rFonts w:asciiTheme="majorBidi" w:hAnsiTheme="majorBidi" w:cstheme="majorBidi"/>
          <w:b/>
          <w:bCs/>
          <w:sz w:val="24"/>
          <w:szCs w:val="24"/>
          <w:lang w:val="en-US"/>
        </w:rPr>
        <w:t>2.3. Building</w:t>
      </w:r>
      <w:r w:rsidR="00ED4B25" w:rsidRPr="00DB3456">
        <w:rPr>
          <w:rFonts w:asciiTheme="majorBidi" w:hAnsiTheme="majorBidi" w:cstheme="majorBidi"/>
          <w:b/>
          <w:bCs/>
          <w:sz w:val="24"/>
          <w:szCs w:val="24"/>
          <w:lang w:val="en-US"/>
        </w:rPr>
        <w:t xml:space="preserve"> 3D-</w:t>
      </w:r>
      <w:r w:rsidR="0066108D" w:rsidRPr="00DB3456">
        <w:rPr>
          <w:rFonts w:asciiTheme="majorBidi" w:hAnsiTheme="majorBidi" w:cstheme="majorBidi"/>
          <w:b/>
          <w:bCs/>
          <w:sz w:val="24"/>
          <w:szCs w:val="24"/>
          <w:lang w:val="en-US"/>
        </w:rPr>
        <w:t>QSAR model</w:t>
      </w:r>
    </w:p>
    <w:p w:rsidR="0066108D" w:rsidRPr="00DB3456" w:rsidRDefault="0066108D" w:rsidP="0035584D">
      <w:pPr>
        <w:pStyle w:val="RSCB02ARTICLEtEXT0"/>
        <w:spacing w:after="0" w:line="360" w:lineRule="auto"/>
        <w:ind w:firstLine="567"/>
        <w:jc w:val="both"/>
        <w:rPr>
          <w:rFonts w:asciiTheme="majorBidi" w:hAnsiTheme="majorBidi" w:cstheme="majorBidi"/>
          <w:sz w:val="24"/>
          <w:szCs w:val="24"/>
        </w:rPr>
      </w:pPr>
      <w:r w:rsidRPr="00DB3456">
        <w:rPr>
          <w:rFonts w:asciiTheme="majorBidi" w:hAnsiTheme="majorBidi" w:cstheme="majorBidi"/>
          <w:sz w:val="24"/>
          <w:szCs w:val="24"/>
        </w:rPr>
        <w:t>QSAR modeling was performed using the selected hypothesis by dividing randomly the data set into training set (60%) and test set (40%). This phase presents two options for the alignme</w:t>
      </w:r>
      <w:r w:rsidR="007B1D4E" w:rsidRPr="00DB3456">
        <w:rPr>
          <w:rFonts w:asciiTheme="majorBidi" w:hAnsiTheme="majorBidi" w:cstheme="majorBidi"/>
          <w:sz w:val="24"/>
          <w:szCs w:val="24"/>
        </w:rPr>
        <w:t>nt of the 3D-</w:t>
      </w:r>
      <w:r w:rsidRPr="00DB3456">
        <w:rPr>
          <w:rFonts w:asciiTheme="majorBidi" w:hAnsiTheme="majorBidi" w:cstheme="majorBidi"/>
          <w:sz w:val="24"/>
          <w:szCs w:val="24"/>
        </w:rPr>
        <w:t>structure of molecules: pharmacophore-based alignment and atom-based alignment.</w:t>
      </w:r>
    </w:p>
    <w:p w:rsidR="0066108D" w:rsidRPr="00DB3456" w:rsidRDefault="0066108D" w:rsidP="00B5292E">
      <w:pPr>
        <w:pStyle w:val="RSCB02ARTICLEtEXT0"/>
        <w:spacing w:line="360" w:lineRule="auto"/>
        <w:jc w:val="both"/>
        <w:rPr>
          <w:rFonts w:asciiTheme="majorBidi" w:hAnsiTheme="majorBidi" w:cstheme="majorBidi"/>
          <w:sz w:val="24"/>
          <w:szCs w:val="24"/>
        </w:rPr>
      </w:pPr>
      <w:r w:rsidRPr="00DB3456">
        <w:rPr>
          <w:rFonts w:asciiTheme="majorBidi" w:hAnsiTheme="majorBidi" w:cstheme="majorBidi"/>
          <w:sz w:val="24"/>
          <w:szCs w:val="24"/>
        </w:rPr>
        <w:t xml:space="preserve">In this study, </w:t>
      </w:r>
      <w:bookmarkStart w:id="2" w:name="_Hlk73955133"/>
      <w:r w:rsidRPr="00DB3456">
        <w:rPr>
          <w:rFonts w:asciiTheme="majorBidi" w:hAnsiTheme="majorBidi" w:cstheme="majorBidi"/>
          <w:sz w:val="24"/>
          <w:szCs w:val="24"/>
        </w:rPr>
        <w:t xml:space="preserve">the selected 45 compounds </w:t>
      </w:r>
      <w:bookmarkEnd w:id="2"/>
      <w:r w:rsidRPr="00DB3456">
        <w:rPr>
          <w:rFonts w:asciiTheme="majorBidi" w:hAnsiTheme="majorBidi" w:cstheme="majorBidi"/>
          <w:sz w:val="24"/>
          <w:szCs w:val="24"/>
        </w:rPr>
        <w:t>from the chemical dataset were used to develop an atom-based 3D-QSAR model based on previously developed pharmacophoric maps as a backbone with a default grid space of 1 Å via partia</w:t>
      </w:r>
      <w:r w:rsidR="005B49C5" w:rsidRPr="00DB3456">
        <w:rPr>
          <w:rFonts w:asciiTheme="majorBidi" w:hAnsiTheme="majorBidi" w:cstheme="majorBidi"/>
          <w:sz w:val="24"/>
          <w:szCs w:val="24"/>
        </w:rPr>
        <w:t>l least-square (PLS) regression</w:t>
      </w:r>
      <w:r w:rsidR="00B5292E" w:rsidRPr="00DB3456">
        <w:rPr>
          <w:rFonts w:asciiTheme="majorBidi" w:hAnsiTheme="majorBidi" w:cstheme="majorBidi"/>
          <w:sz w:val="24"/>
          <w:szCs w:val="24"/>
        </w:rPr>
        <w:t>.</w:t>
      </w:r>
      <w:r w:rsidRPr="00DB3456">
        <w:rPr>
          <w:rFonts w:asciiTheme="majorBidi" w:hAnsiTheme="majorBidi" w:cstheme="majorBidi"/>
          <w:sz w:val="24"/>
          <w:szCs w:val="24"/>
          <w:vertAlign w:val="superscript"/>
        </w:rPr>
        <w:t>22</w:t>
      </w:r>
    </w:p>
    <w:p w:rsidR="000345BE" w:rsidRPr="00DB3456" w:rsidRDefault="00E20E4F" w:rsidP="00E20E4F">
      <w:pPr>
        <w:autoSpaceDE w:val="0"/>
        <w:autoSpaceDN w:val="0"/>
        <w:adjustRightInd w:val="0"/>
        <w:spacing w:line="360" w:lineRule="auto"/>
        <w:rPr>
          <w:rFonts w:asciiTheme="majorBidi" w:hAnsiTheme="majorBidi" w:cstheme="majorBidi"/>
          <w:b/>
          <w:bCs/>
          <w:sz w:val="24"/>
          <w:szCs w:val="24"/>
          <w:lang w:val="en-US"/>
        </w:rPr>
      </w:pPr>
      <w:r w:rsidRPr="00DB3456">
        <w:rPr>
          <w:rFonts w:asciiTheme="majorBidi" w:hAnsiTheme="majorBidi" w:cstheme="majorBidi"/>
          <w:b/>
          <w:bCs/>
          <w:sz w:val="24"/>
          <w:szCs w:val="24"/>
          <w:lang w:val="en-US"/>
        </w:rPr>
        <w:t>2.4</w:t>
      </w:r>
      <w:r w:rsidR="00351C7F" w:rsidRPr="00DB3456">
        <w:rPr>
          <w:rFonts w:asciiTheme="majorBidi" w:hAnsiTheme="majorBidi" w:cstheme="majorBidi"/>
          <w:b/>
          <w:bCs/>
          <w:sz w:val="24"/>
          <w:szCs w:val="24"/>
          <w:lang w:val="en-US"/>
        </w:rPr>
        <w:t>. Model</w:t>
      </w:r>
      <w:r w:rsidR="000345BE" w:rsidRPr="00DB3456">
        <w:rPr>
          <w:rFonts w:asciiTheme="majorBidi" w:hAnsiTheme="majorBidi" w:cstheme="majorBidi"/>
          <w:b/>
          <w:bCs/>
          <w:sz w:val="24"/>
          <w:szCs w:val="24"/>
          <w:lang w:val="en-US"/>
        </w:rPr>
        <w:t xml:space="preserve"> Validation</w:t>
      </w:r>
    </w:p>
    <w:p w:rsidR="000345BE" w:rsidRPr="00DB3456" w:rsidRDefault="000345BE" w:rsidP="00B5292E">
      <w:pPr>
        <w:pStyle w:val="RSCB02ARTICLEtEXT0"/>
        <w:spacing w:line="360" w:lineRule="auto"/>
        <w:ind w:firstLine="567"/>
        <w:jc w:val="both"/>
        <w:rPr>
          <w:rFonts w:asciiTheme="majorBidi" w:hAnsiTheme="majorBidi" w:cstheme="majorBidi"/>
          <w:sz w:val="24"/>
          <w:szCs w:val="24"/>
          <w:vertAlign w:val="superscript"/>
        </w:rPr>
      </w:pPr>
      <w:r w:rsidRPr="00DB3456">
        <w:rPr>
          <w:rFonts w:asciiTheme="majorBidi" w:hAnsiTheme="majorBidi" w:cstheme="majorBidi"/>
          <w:sz w:val="24"/>
          <w:szCs w:val="24"/>
        </w:rPr>
        <w:t>Validation is a critical aspect of pharmacophore design, particularly when the model is constructed for predicting molecular activity in external test series</w:t>
      </w:r>
      <w:r w:rsidR="00B5292E" w:rsidRPr="00DB3456">
        <w:rPr>
          <w:rFonts w:asciiTheme="majorBidi" w:hAnsiTheme="majorBidi" w:cstheme="majorBidi"/>
          <w:sz w:val="24"/>
          <w:szCs w:val="24"/>
        </w:rPr>
        <w:t>.</w:t>
      </w:r>
      <w:r w:rsidRPr="00DB3456">
        <w:rPr>
          <w:rFonts w:asciiTheme="majorBidi" w:hAnsiTheme="majorBidi" w:cstheme="majorBidi"/>
          <w:sz w:val="24"/>
          <w:szCs w:val="24"/>
          <w:vertAlign w:val="superscript"/>
        </w:rPr>
        <w:t>23</w:t>
      </w:r>
      <w:r w:rsidRPr="00DB3456">
        <w:rPr>
          <w:rFonts w:asciiTheme="majorBidi" w:hAnsiTheme="majorBidi" w:cstheme="majorBidi"/>
          <w:sz w:val="24"/>
          <w:szCs w:val="24"/>
        </w:rPr>
        <w:t xml:space="preserve"> </w:t>
      </w:r>
      <w:proofErr w:type="gramStart"/>
      <w:r w:rsidRPr="00DB3456">
        <w:rPr>
          <w:rFonts w:asciiTheme="majorBidi" w:eastAsia="Times New Roman" w:hAnsiTheme="majorBidi" w:cstheme="majorBidi"/>
          <w:sz w:val="24"/>
          <w:szCs w:val="24"/>
          <w:lang w:eastAsia="fr-FR"/>
        </w:rPr>
        <w:t>The</w:t>
      </w:r>
      <w:proofErr w:type="gramEnd"/>
      <w:r w:rsidRPr="00DB3456">
        <w:rPr>
          <w:rFonts w:asciiTheme="majorBidi" w:eastAsia="Times New Roman" w:hAnsiTheme="majorBidi" w:cstheme="majorBidi"/>
          <w:sz w:val="24"/>
          <w:szCs w:val="24"/>
          <w:lang w:eastAsia="fr-FR"/>
        </w:rPr>
        <w:t xml:space="preserve"> intensity of the </w:t>
      </w:r>
      <w:r w:rsidRPr="00DB3456">
        <w:rPr>
          <w:rFonts w:asciiTheme="majorBidi" w:eastAsia="Times New Roman" w:hAnsiTheme="majorBidi" w:cstheme="majorBidi"/>
          <w:sz w:val="24"/>
          <w:szCs w:val="24"/>
          <w:lang w:eastAsia="fr-FR"/>
        </w:rPr>
        <w:lastRenderedPageBreak/>
        <w:t>defined pharmacophore hypotheses was internally</w:t>
      </w:r>
      <w:bookmarkStart w:id="3" w:name="_Hlk65961758"/>
      <w:r w:rsidRPr="00DB3456">
        <w:rPr>
          <w:rFonts w:asciiTheme="majorBidi" w:eastAsia="Times New Roman" w:hAnsiTheme="majorBidi" w:cstheme="majorBidi"/>
          <w:sz w:val="24"/>
          <w:szCs w:val="24"/>
          <w:lang w:eastAsia="fr-FR"/>
        </w:rPr>
        <w:t xml:space="preserve"> validated by statistical</w:t>
      </w:r>
      <w:bookmarkEnd w:id="3"/>
      <w:r w:rsidRPr="00DB3456">
        <w:rPr>
          <w:rFonts w:asciiTheme="majorBidi" w:eastAsia="Times New Roman" w:hAnsiTheme="majorBidi" w:cstheme="majorBidi"/>
          <w:sz w:val="24"/>
          <w:szCs w:val="24"/>
          <w:lang w:eastAsia="fr-FR"/>
        </w:rPr>
        <w:t xml:space="preserve"> parameters, </w:t>
      </w:r>
      <w:r w:rsidRPr="00DB3456">
        <w:rPr>
          <w:rFonts w:asciiTheme="majorBidi" w:hAnsiTheme="majorBidi" w:cstheme="majorBidi"/>
          <w:sz w:val="24"/>
          <w:szCs w:val="24"/>
        </w:rPr>
        <w:t>squared coefficient of correlation (R</w:t>
      </w:r>
      <w:r w:rsidRPr="00DB3456">
        <w:rPr>
          <w:rFonts w:asciiTheme="majorBidi" w:hAnsiTheme="majorBidi" w:cstheme="majorBidi"/>
          <w:sz w:val="24"/>
          <w:szCs w:val="24"/>
          <w:vertAlign w:val="superscript"/>
        </w:rPr>
        <w:t>2</w:t>
      </w:r>
      <w:r w:rsidRPr="00DB3456">
        <w:rPr>
          <w:rFonts w:asciiTheme="majorBidi" w:hAnsiTheme="majorBidi" w:cstheme="majorBidi"/>
          <w:sz w:val="24"/>
          <w:szCs w:val="24"/>
        </w:rPr>
        <w:t>) and the ratio of variance (F). Validation on chemicals was not used in the model development, the so-called external validation, is particularly important in the context of using QSAR models for the prediction of new data in virtual screening</w:t>
      </w:r>
      <w:r w:rsidR="00B5292E" w:rsidRPr="00DB3456">
        <w:rPr>
          <w:rFonts w:asciiTheme="majorBidi" w:hAnsiTheme="majorBidi" w:cstheme="majorBidi"/>
          <w:sz w:val="24"/>
          <w:szCs w:val="24"/>
        </w:rPr>
        <w:t>.</w:t>
      </w:r>
      <w:r w:rsidRPr="00DB3456">
        <w:rPr>
          <w:rFonts w:asciiTheme="majorBidi" w:hAnsiTheme="majorBidi" w:cstheme="majorBidi"/>
          <w:sz w:val="24"/>
          <w:szCs w:val="24"/>
          <w:vertAlign w:val="superscript"/>
        </w:rPr>
        <w:t>24</w:t>
      </w:r>
      <w:r w:rsidRPr="00DB3456">
        <w:rPr>
          <w:rFonts w:asciiTheme="majorBidi" w:hAnsiTheme="majorBidi" w:cstheme="majorBidi"/>
          <w:sz w:val="24"/>
          <w:szCs w:val="24"/>
        </w:rPr>
        <w:t xml:space="preserve"> The approach demonstrated by Golbraikh and Tropsha</w:t>
      </w:r>
      <w:r w:rsidR="00ED4B25" w:rsidRPr="00DB3456">
        <w:rPr>
          <w:rFonts w:asciiTheme="majorBidi" w:hAnsiTheme="majorBidi" w:cstheme="majorBidi"/>
          <w:sz w:val="24"/>
          <w:szCs w:val="24"/>
        </w:rPr>
        <w:t>, in 2000</w:t>
      </w:r>
      <w:r w:rsidRPr="00DB3456">
        <w:rPr>
          <w:rFonts w:asciiTheme="majorBidi" w:hAnsiTheme="majorBidi" w:cstheme="majorBidi"/>
          <w:sz w:val="24"/>
          <w:szCs w:val="24"/>
        </w:rPr>
        <w:t xml:space="preserve"> </w:t>
      </w:r>
      <w:r w:rsidRPr="00DB3456">
        <w:rPr>
          <w:rFonts w:asciiTheme="majorBidi" w:hAnsiTheme="majorBidi" w:cstheme="majorBidi"/>
          <w:sz w:val="24"/>
          <w:szCs w:val="24"/>
          <w:vertAlign w:val="superscript"/>
        </w:rPr>
        <w:t>25</w:t>
      </w:r>
      <w:r w:rsidRPr="00DB3456">
        <w:rPr>
          <w:rFonts w:asciiTheme="majorBidi" w:hAnsiTheme="majorBidi" w:cstheme="majorBidi"/>
          <w:sz w:val="24"/>
          <w:szCs w:val="24"/>
        </w:rPr>
        <w:t xml:space="preserve"> and Roy</w:t>
      </w:r>
      <w:r w:rsidR="00B56F26" w:rsidRPr="00DB3456">
        <w:rPr>
          <w:rFonts w:asciiTheme="majorBidi" w:hAnsiTheme="majorBidi" w:cstheme="majorBidi"/>
          <w:sz w:val="24"/>
          <w:szCs w:val="24"/>
        </w:rPr>
        <w:t xml:space="preserve"> and</w:t>
      </w:r>
      <w:r w:rsidR="00ED4B25" w:rsidRPr="00DB3456">
        <w:rPr>
          <w:rFonts w:asciiTheme="majorBidi" w:hAnsiTheme="majorBidi" w:cstheme="majorBidi"/>
          <w:sz w:val="24"/>
          <w:szCs w:val="24"/>
        </w:rPr>
        <w:t xml:space="preserve"> al., 2008</w:t>
      </w:r>
      <w:r w:rsidRPr="00DB3456">
        <w:rPr>
          <w:rFonts w:asciiTheme="majorBidi" w:hAnsiTheme="majorBidi" w:cstheme="majorBidi"/>
          <w:sz w:val="24"/>
          <w:szCs w:val="24"/>
        </w:rPr>
        <w:t xml:space="preserve"> </w:t>
      </w:r>
      <w:r w:rsidRPr="00DB3456">
        <w:rPr>
          <w:rFonts w:asciiTheme="majorBidi" w:hAnsiTheme="majorBidi" w:cstheme="majorBidi"/>
          <w:sz w:val="24"/>
          <w:szCs w:val="24"/>
          <w:vertAlign w:val="superscript"/>
        </w:rPr>
        <w:t>26</w:t>
      </w:r>
      <w:r w:rsidR="00CE1E15" w:rsidRPr="00DB3456">
        <w:rPr>
          <w:rFonts w:asciiTheme="majorBidi" w:hAnsiTheme="majorBidi" w:cstheme="majorBidi"/>
          <w:b/>
          <w:bCs/>
          <w:sz w:val="24"/>
          <w:szCs w:val="24"/>
        </w:rPr>
        <w:t xml:space="preserve"> </w:t>
      </w:r>
      <w:r w:rsidRPr="00DB3456">
        <w:rPr>
          <w:rFonts w:asciiTheme="majorBidi" w:hAnsiTheme="majorBidi" w:cstheme="majorBidi"/>
          <w:sz w:val="24"/>
          <w:szCs w:val="24"/>
        </w:rPr>
        <w:t>was used to evaluate the predictive potential of the current QSAR model.</w:t>
      </w:r>
      <w:r w:rsidR="00ED4B25" w:rsidRPr="00DB3456">
        <w:rPr>
          <w:rFonts w:asciiTheme="majorBidi" w:hAnsiTheme="majorBidi" w:cstheme="majorBidi"/>
          <w:sz w:val="24"/>
          <w:szCs w:val="24"/>
        </w:rPr>
        <w:t xml:space="preserve"> </w:t>
      </w:r>
      <w:r w:rsidRPr="00DB3456">
        <w:rPr>
          <w:rFonts w:asciiTheme="majorBidi" w:hAnsiTheme="majorBidi" w:cstheme="majorBidi"/>
          <w:sz w:val="24"/>
          <w:szCs w:val="24"/>
        </w:rPr>
        <w:t xml:space="preserve">Further, the best hypothesis selected was validated by enrichment studies using the decoy test. More than 1000 decoy test set compounds retrieved from the PubChem database, were taken to evaluate the predictive power of the built model </w:t>
      </w:r>
      <w:r w:rsidRPr="00DB3456">
        <w:rPr>
          <w:rFonts w:asciiTheme="majorBidi" w:hAnsiTheme="majorBidi" w:cstheme="majorBidi"/>
          <w:sz w:val="24"/>
          <w:szCs w:val="24"/>
          <w:vertAlign w:val="superscript"/>
        </w:rPr>
        <w:t>27</w:t>
      </w:r>
      <w:r w:rsidRPr="00DB3456">
        <w:rPr>
          <w:rFonts w:asciiTheme="majorBidi" w:hAnsiTheme="majorBidi" w:cstheme="majorBidi"/>
          <w:sz w:val="24"/>
          <w:szCs w:val="24"/>
        </w:rPr>
        <w:t xml:space="preserve"> and were </w:t>
      </w:r>
      <w:r w:rsidR="00D73FB1" w:rsidRPr="00DB3456">
        <w:rPr>
          <w:rFonts w:asciiTheme="majorBidi" w:hAnsiTheme="majorBidi" w:cstheme="majorBidi"/>
          <w:sz w:val="24"/>
          <w:szCs w:val="24"/>
        </w:rPr>
        <w:t>taken</w:t>
      </w:r>
      <w:r w:rsidRPr="00DB3456">
        <w:rPr>
          <w:rFonts w:asciiTheme="majorBidi" w:hAnsiTheme="majorBidi" w:cstheme="majorBidi"/>
          <w:sz w:val="24"/>
          <w:szCs w:val="24"/>
        </w:rPr>
        <w:t xml:space="preserve"> to evalu</w:t>
      </w:r>
      <w:r w:rsidR="00ED4B25" w:rsidRPr="00DB3456">
        <w:rPr>
          <w:rFonts w:asciiTheme="majorBidi" w:hAnsiTheme="majorBidi" w:cstheme="majorBidi"/>
          <w:sz w:val="24"/>
          <w:szCs w:val="24"/>
        </w:rPr>
        <w:t>ate some parameters, such as: E</w:t>
      </w:r>
      <w:r w:rsidRPr="00DB3456">
        <w:rPr>
          <w:rFonts w:asciiTheme="majorBidi" w:hAnsiTheme="majorBidi" w:cstheme="majorBidi"/>
          <w:sz w:val="24"/>
          <w:szCs w:val="24"/>
        </w:rPr>
        <w:t xml:space="preserve">nrichment </w:t>
      </w:r>
      <w:r w:rsidR="00ED4B25" w:rsidRPr="00DB3456">
        <w:rPr>
          <w:rFonts w:asciiTheme="majorBidi" w:hAnsiTheme="majorBidi" w:cstheme="majorBidi"/>
          <w:sz w:val="24"/>
          <w:szCs w:val="24"/>
        </w:rPr>
        <w:t>F</w:t>
      </w:r>
      <w:r w:rsidRPr="00DB3456">
        <w:rPr>
          <w:rFonts w:asciiTheme="majorBidi" w:hAnsiTheme="majorBidi" w:cstheme="majorBidi"/>
          <w:sz w:val="24"/>
          <w:szCs w:val="24"/>
        </w:rPr>
        <w:t>actor (</w:t>
      </w:r>
      <w:r w:rsidRPr="00DB3456">
        <w:rPr>
          <w:rFonts w:asciiTheme="majorBidi" w:hAnsiTheme="majorBidi" w:cstheme="majorBidi"/>
          <w:b/>
          <w:sz w:val="24"/>
          <w:szCs w:val="24"/>
        </w:rPr>
        <w:t>EF</w:t>
      </w:r>
      <w:r w:rsidR="00ED4B25" w:rsidRPr="00DB3456">
        <w:rPr>
          <w:rFonts w:asciiTheme="majorBidi" w:hAnsiTheme="majorBidi" w:cstheme="majorBidi"/>
          <w:sz w:val="24"/>
          <w:szCs w:val="24"/>
        </w:rPr>
        <w:t>), Robust Initial E</w:t>
      </w:r>
      <w:r w:rsidRPr="00DB3456">
        <w:rPr>
          <w:rFonts w:asciiTheme="majorBidi" w:hAnsiTheme="majorBidi" w:cstheme="majorBidi"/>
          <w:sz w:val="24"/>
          <w:szCs w:val="24"/>
        </w:rPr>
        <w:t>nhancement (</w:t>
      </w:r>
      <w:r w:rsidRPr="00DB3456">
        <w:rPr>
          <w:rFonts w:asciiTheme="majorBidi" w:hAnsiTheme="majorBidi" w:cstheme="majorBidi"/>
          <w:b/>
          <w:sz w:val="24"/>
          <w:szCs w:val="24"/>
        </w:rPr>
        <w:t>RIE</w:t>
      </w:r>
      <w:r w:rsidR="00ED4B25" w:rsidRPr="00DB3456">
        <w:rPr>
          <w:rFonts w:asciiTheme="majorBidi" w:hAnsiTheme="majorBidi" w:cstheme="majorBidi"/>
          <w:sz w:val="24"/>
          <w:szCs w:val="24"/>
        </w:rPr>
        <w:t>), Receiver Operating C</w:t>
      </w:r>
      <w:r w:rsidRPr="00DB3456">
        <w:rPr>
          <w:rFonts w:asciiTheme="majorBidi" w:hAnsiTheme="majorBidi" w:cstheme="majorBidi"/>
          <w:sz w:val="24"/>
          <w:szCs w:val="24"/>
        </w:rPr>
        <w:t>haracteristic (</w:t>
      </w:r>
      <w:r w:rsidRPr="00DB3456">
        <w:rPr>
          <w:rFonts w:asciiTheme="majorBidi" w:hAnsiTheme="majorBidi" w:cstheme="majorBidi"/>
          <w:b/>
          <w:sz w:val="24"/>
          <w:szCs w:val="24"/>
        </w:rPr>
        <w:t>ROC</w:t>
      </w:r>
      <w:r w:rsidR="00ED4B25" w:rsidRPr="00DB3456">
        <w:rPr>
          <w:rFonts w:asciiTheme="majorBidi" w:hAnsiTheme="majorBidi" w:cstheme="majorBidi"/>
          <w:sz w:val="24"/>
          <w:szCs w:val="24"/>
        </w:rPr>
        <w:t>) and Boltzmann-Enhanced D</w:t>
      </w:r>
      <w:r w:rsidRPr="00DB3456">
        <w:rPr>
          <w:rFonts w:asciiTheme="majorBidi" w:hAnsiTheme="majorBidi" w:cstheme="majorBidi"/>
          <w:sz w:val="24"/>
          <w:szCs w:val="24"/>
        </w:rPr>
        <w:t>iscrimination of ROC (</w:t>
      </w:r>
      <w:r w:rsidRPr="00DB3456">
        <w:rPr>
          <w:rFonts w:asciiTheme="majorBidi" w:hAnsiTheme="majorBidi" w:cstheme="majorBidi"/>
          <w:b/>
          <w:sz w:val="24"/>
          <w:szCs w:val="24"/>
        </w:rPr>
        <w:t>BEDROC</w:t>
      </w:r>
      <w:r w:rsidRPr="00DB3456">
        <w:rPr>
          <w:rFonts w:asciiTheme="majorBidi" w:hAnsiTheme="majorBidi" w:cstheme="majorBidi"/>
          <w:sz w:val="24"/>
          <w:szCs w:val="24"/>
        </w:rPr>
        <w:t>). These parameters were used to benchmark the reliability of the model and for the accurate ranking of compounds</w:t>
      </w:r>
      <w:r w:rsidR="00B5292E" w:rsidRPr="00DB3456">
        <w:rPr>
          <w:rFonts w:asciiTheme="majorBidi" w:hAnsiTheme="majorBidi" w:cstheme="majorBidi"/>
          <w:sz w:val="24"/>
          <w:szCs w:val="24"/>
        </w:rPr>
        <w:t>.</w:t>
      </w:r>
      <w:r w:rsidRPr="00DB3456">
        <w:rPr>
          <w:rFonts w:asciiTheme="majorBidi" w:hAnsiTheme="majorBidi" w:cstheme="majorBidi"/>
          <w:sz w:val="24"/>
          <w:szCs w:val="24"/>
          <w:vertAlign w:val="superscript"/>
        </w:rPr>
        <w:t>28</w:t>
      </w:r>
    </w:p>
    <w:p w:rsidR="000345BE" w:rsidRPr="00DB3456" w:rsidRDefault="00AD7195" w:rsidP="00AD7195">
      <w:pPr>
        <w:pStyle w:val="Titre2"/>
        <w:rPr>
          <w:rFonts w:asciiTheme="majorBidi" w:hAnsiTheme="majorBidi"/>
          <w:b/>
          <w:bCs w:val="0"/>
          <w:sz w:val="24"/>
        </w:rPr>
      </w:pPr>
      <w:r w:rsidRPr="00DB3456">
        <w:rPr>
          <w:rFonts w:asciiTheme="majorBidi" w:hAnsiTheme="majorBidi"/>
          <w:b/>
          <w:bCs w:val="0"/>
          <w:sz w:val="24"/>
        </w:rPr>
        <w:t>2.5</w:t>
      </w:r>
      <w:r w:rsidR="00351C7F" w:rsidRPr="00DB3456">
        <w:rPr>
          <w:rFonts w:asciiTheme="majorBidi" w:hAnsiTheme="majorBidi"/>
          <w:b/>
          <w:bCs w:val="0"/>
          <w:sz w:val="24"/>
        </w:rPr>
        <w:t>. Virtual</w:t>
      </w:r>
      <w:r w:rsidR="000345BE" w:rsidRPr="00DB3456">
        <w:rPr>
          <w:rFonts w:asciiTheme="majorBidi" w:hAnsiTheme="majorBidi"/>
          <w:b/>
          <w:bCs w:val="0"/>
          <w:sz w:val="24"/>
        </w:rPr>
        <w:t xml:space="preserve"> screening of PubChem database</w:t>
      </w:r>
    </w:p>
    <w:p w:rsidR="00314967" w:rsidRPr="00DB3456" w:rsidRDefault="00314967" w:rsidP="00314967">
      <w:pPr>
        <w:rPr>
          <w:lang w:val="en-US"/>
        </w:rPr>
      </w:pPr>
    </w:p>
    <w:p w:rsidR="000345BE" w:rsidRPr="00DB3456" w:rsidRDefault="000345BE" w:rsidP="00B5292E">
      <w:pPr>
        <w:pStyle w:val="RSCB02ARTICLEtEXT0"/>
        <w:spacing w:after="0"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shd w:val="clear" w:color="auto" w:fill="FFFFFF"/>
          <w:lang w:eastAsia="fr-FR"/>
        </w:rPr>
        <w:t xml:space="preserve">In pharmaceutical research, </w:t>
      </w:r>
      <w:r w:rsidRPr="00DB3456">
        <w:rPr>
          <w:rFonts w:asciiTheme="majorBidi" w:hAnsiTheme="majorBidi" w:cstheme="majorBidi"/>
          <w:sz w:val="24"/>
          <w:szCs w:val="24"/>
          <w:shd w:val="clear" w:color="auto" w:fill="FFFFFF"/>
        </w:rPr>
        <w:t>computational screening</w:t>
      </w:r>
      <w:r w:rsidRPr="00DB3456">
        <w:rPr>
          <w:rFonts w:asciiTheme="majorBidi" w:hAnsiTheme="majorBidi" w:cstheme="majorBidi"/>
          <w:sz w:val="24"/>
          <w:szCs w:val="24"/>
          <w:shd w:val="clear" w:color="auto" w:fill="FFFFFF"/>
          <w:lang w:eastAsia="fr-FR"/>
        </w:rPr>
        <w:t xml:space="preserve"> of databases has become incredibly popular. Based on biological structures, virtual screening uses computer-based </w:t>
      </w:r>
      <w:r w:rsidR="005B49C5" w:rsidRPr="00DB3456">
        <w:rPr>
          <w:rFonts w:asciiTheme="majorBidi" w:hAnsiTheme="majorBidi" w:cstheme="majorBidi"/>
          <w:sz w:val="24"/>
          <w:szCs w:val="24"/>
          <w:shd w:val="clear" w:color="auto" w:fill="FFFFFF"/>
          <w:lang w:eastAsia="fr-FR"/>
        </w:rPr>
        <w:t>methods to discover new ligands</w:t>
      </w:r>
      <w:r w:rsidR="00B5292E" w:rsidRPr="00DB3456">
        <w:rPr>
          <w:rFonts w:asciiTheme="majorBidi" w:hAnsiTheme="majorBidi" w:cstheme="majorBidi"/>
          <w:sz w:val="24"/>
          <w:szCs w:val="24"/>
        </w:rPr>
        <w:t>.</w:t>
      </w:r>
      <w:r w:rsidRPr="00DB3456">
        <w:rPr>
          <w:rFonts w:asciiTheme="majorBidi" w:hAnsiTheme="majorBidi" w:cstheme="majorBidi"/>
          <w:sz w:val="24"/>
          <w:szCs w:val="24"/>
          <w:vertAlign w:val="superscript"/>
        </w:rPr>
        <w:t>29,</w:t>
      </w:r>
      <w:r w:rsidR="009078C6" w:rsidRPr="00DB3456">
        <w:rPr>
          <w:rFonts w:asciiTheme="majorBidi" w:hAnsiTheme="majorBidi" w:cstheme="majorBidi"/>
          <w:sz w:val="24"/>
          <w:szCs w:val="24"/>
          <w:vertAlign w:val="superscript"/>
        </w:rPr>
        <w:t xml:space="preserve"> </w:t>
      </w:r>
      <w:r w:rsidR="00191E1D" w:rsidRPr="00DB3456">
        <w:rPr>
          <w:rFonts w:asciiTheme="majorBidi" w:hAnsiTheme="majorBidi" w:cstheme="majorBidi"/>
          <w:sz w:val="24"/>
          <w:szCs w:val="24"/>
          <w:vertAlign w:val="superscript"/>
        </w:rPr>
        <w:t>30</w:t>
      </w:r>
      <w:r w:rsidRPr="00DB3456">
        <w:rPr>
          <w:rFonts w:asciiTheme="majorBidi" w:hAnsiTheme="majorBidi" w:cstheme="majorBidi"/>
          <w:sz w:val="24"/>
          <w:szCs w:val="24"/>
        </w:rPr>
        <w:t xml:space="preserve"> </w:t>
      </w:r>
      <w:proofErr w:type="gramStart"/>
      <w:r w:rsidRPr="00DB3456">
        <w:rPr>
          <w:rFonts w:asciiTheme="majorBidi" w:hAnsiTheme="majorBidi" w:cstheme="majorBidi"/>
          <w:sz w:val="24"/>
          <w:szCs w:val="24"/>
          <w:shd w:val="clear" w:color="auto" w:fill="FFFFFF"/>
          <w:lang w:eastAsia="fr-FR"/>
        </w:rPr>
        <w:t>The</w:t>
      </w:r>
      <w:proofErr w:type="gramEnd"/>
      <w:r w:rsidRPr="00DB3456">
        <w:rPr>
          <w:rFonts w:asciiTheme="majorBidi" w:hAnsiTheme="majorBidi" w:cstheme="majorBidi"/>
          <w:sz w:val="24"/>
          <w:szCs w:val="24"/>
          <w:shd w:val="clear" w:color="auto" w:fill="FFFFFF"/>
          <w:lang w:eastAsia="fr-FR"/>
        </w:rPr>
        <w:t xml:space="preserve"> aim of virtual screening, in this work, is to detect potential leads to anti-HIV with various scaffolds and high inhibitory activity. To identify inhibitors of PR HIV, we have screened the </w:t>
      </w:r>
      <w:bookmarkStart w:id="4" w:name="_Hlk73955163"/>
      <w:r w:rsidRPr="00DB3456">
        <w:rPr>
          <w:rFonts w:asciiTheme="majorBidi" w:hAnsiTheme="majorBidi" w:cstheme="majorBidi"/>
          <w:sz w:val="24"/>
          <w:szCs w:val="24"/>
          <w:shd w:val="clear" w:color="auto" w:fill="FFFFFF"/>
          <w:lang w:eastAsia="fr-FR"/>
        </w:rPr>
        <w:t xml:space="preserve">PubChem database </w:t>
      </w:r>
      <w:r w:rsidRPr="00DB3456">
        <w:rPr>
          <w:rFonts w:asciiTheme="majorBidi" w:hAnsiTheme="majorBidi" w:cstheme="majorBidi"/>
          <w:sz w:val="24"/>
          <w:szCs w:val="24"/>
          <w:vertAlign w:val="superscript"/>
        </w:rPr>
        <w:t>31</w:t>
      </w:r>
      <w:bookmarkEnd w:id="4"/>
      <w:r w:rsidR="00FD5D4C" w:rsidRPr="00DB3456">
        <w:rPr>
          <w:rFonts w:asciiTheme="majorBidi" w:hAnsiTheme="majorBidi" w:cstheme="majorBidi"/>
          <w:b/>
          <w:bCs/>
          <w:sz w:val="24"/>
          <w:szCs w:val="24"/>
        </w:rPr>
        <w:t xml:space="preserve"> </w:t>
      </w:r>
      <w:r w:rsidRPr="00DB3456">
        <w:rPr>
          <w:rFonts w:asciiTheme="majorBidi" w:hAnsiTheme="majorBidi" w:cstheme="majorBidi"/>
          <w:sz w:val="24"/>
          <w:szCs w:val="24"/>
          <w:shd w:val="clear" w:color="auto" w:fill="FFFFFF"/>
          <w:lang w:eastAsia="fr-FR"/>
        </w:rPr>
        <w:t xml:space="preserve">by searching compounds having </w:t>
      </w:r>
      <w:bookmarkStart w:id="5" w:name="_Hlk73955187"/>
      <w:r w:rsidRPr="00DB3456">
        <w:rPr>
          <w:rFonts w:asciiTheme="majorBidi" w:hAnsiTheme="majorBidi" w:cstheme="majorBidi"/>
          <w:sz w:val="24"/>
          <w:szCs w:val="24"/>
          <w:shd w:val="clear" w:color="auto" w:fill="FFFFFF"/>
          <w:lang w:eastAsia="fr-FR"/>
        </w:rPr>
        <w:t xml:space="preserve">more than 80% similarity </w:t>
      </w:r>
      <w:bookmarkEnd w:id="5"/>
      <w:r w:rsidRPr="00DB3456">
        <w:rPr>
          <w:rFonts w:asciiTheme="majorBidi" w:hAnsiTheme="majorBidi" w:cstheme="majorBidi"/>
          <w:sz w:val="24"/>
          <w:szCs w:val="24"/>
          <w:shd w:val="clear" w:color="auto" w:fill="FFFFFF"/>
          <w:lang w:eastAsia="fr-FR"/>
        </w:rPr>
        <w:t>instead of compound that have the most fitness score (compound 40, Table 1</w:t>
      </w:r>
      <w:r w:rsidRPr="00DB3456">
        <w:rPr>
          <w:rFonts w:asciiTheme="majorBidi" w:hAnsiTheme="majorBidi" w:cstheme="majorBidi"/>
          <w:sz w:val="24"/>
          <w:szCs w:val="24"/>
        </w:rPr>
        <w:t>)</w:t>
      </w:r>
      <w:r w:rsidRPr="00DB3456">
        <w:rPr>
          <w:rFonts w:asciiTheme="majorBidi" w:hAnsiTheme="majorBidi" w:cstheme="majorBidi"/>
          <w:sz w:val="24"/>
          <w:szCs w:val="24"/>
          <w:shd w:val="clear" w:color="auto" w:fill="FFFFFF"/>
          <w:lang w:eastAsia="fr-FR"/>
        </w:rPr>
        <w:t xml:space="preserve">. </w:t>
      </w:r>
      <w:r w:rsidRPr="00DB3456">
        <w:rPr>
          <w:rFonts w:asciiTheme="majorBidi" w:hAnsiTheme="majorBidi" w:cstheme="majorBidi"/>
          <w:sz w:val="24"/>
          <w:szCs w:val="24"/>
        </w:rPr>
        <w:t xml:space="preserve">All PubChem drug-like compounds </w:t>
      </w:r>
      <w:bookmarkStart w:id="6" w:name="_Hlk73955211"/>
      <w:r w:rsidRPr="00DB3456">
        <w:rPr>
          <w:rFonts w:asciiTheme="majorBidi" w:hAnsiTheme="majorBidi" w:cstheme="majorBidi"/>
          <w:sz w:val="24"/>
          <w:szCs w:val="24"/>
        </w:rPr>
        <w:t xml:space="preserve">(459926) were filtered by Canvas's property </w:t>
      </w:r>
      <w:bookmarkEnd w:id="6"/>
      <w:r w:rsidRPr="00DB3456">
        <w:rPr>
          <w:rFonts w:asciiTheme="majorBidi" w:hAnsiTheme="majorBidi" w:cstheme="majorBidi"/>
          <w:sz w:val="24"/>
          <w:szCs w:val="24"/>
        </w:rPr>
        <w:t>filter utility to pick compounds with low-dimensional properties similar to the anti-HIV compounds. We used the following property filters:</w:t>
      </w:r>
      <w:r w:rsidR="00C8307E" w:rsidRPr="00DB3456">
        <w:rPr>
          <w:rFonts w:asciiTheme="majorBidi" w:hAnsiTheme="majorBidi" w:cstheme="majorBidi"/>
          <w:sz w:val="24"/>
          <w:szCs w:val="24"/>
        </w:rPr>
        <w:t xml:space="preserve"> </w:t>
      </w:r>
      <w:r w:rsidRPr="00DB3456">
        <w:rPr>
          <w:rFonts w:asciiTheme="majorBidi" w:eastAsia="MyriadPro-Regular" w:hAnsiTheme="majorBidi" w:cstheme="majorBidi"/>
          <w:sz w:val="24"/>
          <w:szCs w:val="24"/>
        </w:rPr>
        <w:t xml:space="preserve">AlogP ≥ 1, AlogP ≤ 5, HBA ≥ 2, HBA ≤ 3, HBD ≥ 1, HBD ≤ 3, MW ≥ 250, MW ≤ 500, Num rings ≥ 3, Num rings ≤ 5, Polar ≥ 45, Polar ≤ 60, RB ≥ 3 and RB ≤ 5. </w:t>
      </w:r>
      <w:r w:rsidRPr="00DB3456">
        <w:rPr>
          <w:rFonts w:asciiTheme="majorBidi" w:hAnsiTheme="majorBidi" w:cstheme="majorBidi"/>
          <w:sz w:val="24"/>
          <w:szCs w:val="24"/>
        </w:rPr>
        <w:t>As a result, 5575 compounds were obtained and mounted as a series of decoys. Each compound must fit a minimum of four sites and a distance of 2.0 Å</w:t>
      </w:r>
      <w:r w:rsidR="00D73FB1" w:rsidRPr="00DB3456">
        <w:rPr>
          <w:rFonts w:asciiTheme="majorBidi" w:hAnsiTheme="majorBidi" w:cstheme="majorBidi"/>
          <w:sz w:val="24"/>
          <w:szCs w:val="24"/>
        </w:rPr>
        <w:t xml:space="preserve"> </w:t>
      </w:r>
      <w:r w:rsidRPr="00DB3456">
        <w:rPr>
          <w:rFonts w:asciiTheme="majorBidi" w:hAnsiTheme="majorBidi" w:cstheme="majorBidi"/>
          <w:sz w:val="24"/>
          <w:szCs w:val="24"/>
        </w:rPr>
        <w:t>matching between sites. After the pharmacophore-based screening according to the fitness score, the top 230 hits were selected for molecular docking analysis</w:t>
      </w:r>
      <w:r w:rsidRPr="00DB3456">
        <w:rPr>
          <w:rFonts w:asciiTheme="majorBidi" w:hAnsiTheme="majorBidi" w:cstheme="majorBidi"/>
          <w:b/>
          <w:bCs/>
          <w:sz w:val="24"/>
          <w:szCs w:val="24"/>
        </w:rPr>
        <w:t xml:space="preserve">. </w:t>
      </w:r>
      <w:r w:rsidRPr="00DB3456">
        <w:rPr>
          <w:rFonts w:asciiTheme="majorBidi" w:hAnsiTheme="majorBidi" w:cstheme="majorBidi"/>
          <w:bCs/>
          <w:sz w:val="24"/>
          <w:szCs w:val="24"/>
        </w:rPr>
        <w:t>Figure 1</w:t>
      </w:r>
      <w:r w:rsidRPr="00DB3456">
        <w:rPr>
          <w:rFonts w:asciiTheme="majorBidi" w:hAnsiTheme="majorBidi" w:cstheme="majorBidi"/>
          <w:sz w:val="24"/>
          <w:szCs w:val="24"/>
        </w:rPr>
        <w:t xml:space="preserve"> represents the schema of the methods followed in the current study.</w:t>
      </w:r>
    </w:p>
    <w:p w:rsidR="00F756FB" w:rsidRPr="00DB3456" w:rsidRDefault="00F756FB" w:rsidP="00737799">
      <w:pPr>
        <w:pStyle w:val="RSCB02ARTICLEtEXT0"/>
        <w:spacing w:line="360" w:lineRule="auto"/>
        <w:rPr>
          <w:rFonts w:asciiTheme="majorBidi" w:hAnsiTheme="majorBidi" w:cstheme="majorBidi"/>
          <w:b/>
          <w:bCs/>
          <w:sz w:val="24"/>
          <w:szCs w:val="24"/>
        </w:rPr>
      </w:pPr>
    </w:p>
    <w:p w:rsidR="00314967" w:rsidRPr="00DB3456" w:rsidRDefault="00314967" w:rsidP="00737799">
      <w:pPr>
        <w:pStyle w:val="RSCB02ARTICLEtEXT0"/>
        <w:spacing w:line="360" w:lineRule="auto"/>
        <w:rPr>
          <w:rFonts w:asciiTheme="majorBidi" w:hAnsiTheme="majorBidi" w:cstheme="majorBidi"/>
          <w:b/>
          <w:bCs/>
          <w:sz w:val="24"/>
          <w:szCs w:val="24"/>
        </w:rPr>
      </w:pPr>
    </w:p>
    <w:p w:rsidR="00314967" w:rsidRPr="00DB3456" w:rsidRDefault="00314967" w:rsidP="00737799">
      <w:pPr>
        <w:pStyle w:val="RSCB02ARTICLEtEXT0"/>
        <w:spacing w:line="360" w:lineRule="auto"/>
        <w:rPr>
          <w:rFonts w:asciiTheme="majorBidi" w:hAnsiTheme="majorBidi" w:cstheme="majorBidi"/>
          <w:b/>
          <w:bCs/>
          <w:sz w:val="24"/>
          <w:szCs w:val="24"/>
        </w:rPr>
      </w:pPr>
    </w:p>
    <w:p w:rsidR="00FA6025" w:rsidRPr="00DB3456" w:rsidRDefault="00FA6025" w:rsidP="00737799">
      <w:pPr>
        <w:pStyle w:val="RSCB02ARTICLEtEXT0"/>
        <w:spacing w:line="360" w:lineRule="auto"/>
        <w:rPr>
          <w:rFonts w:asciiTheme="majorBidi" w:hAnsiTheme="majorBidi" w:cstheme="majorBidi"/>
          <w:i/>
          <w:iCs/>
          <w:sz w:val="20"/>
          <w:szCs w:val="20"/>
        </w:rPr>
      </w:pPr>
      <w:r w:rsidRPr="00DB3456">
        <w:rPr>
          <w:rFonts w:asciiTheme="majorBidi" w:hAnsiTheme="majorBidi" w:cstheme="majorBidi"/>
          <w:b/>
          <w:bCs/>
          <w:sz w:val="20"/>
          <w:szCs w:val="20"/>
        </w:rPr>
        <w:lastRenderedPageBreak/>
        <w:t xml:space="preserve">Table </w:t>
      </w:r>
      <w:r w:rsidR="00101BB2" w:rsidRPr="00DB3456">
        <w:rPr>
          <w:rFonts w:asciiTheme="majorBidi" w:hAnsiTheme="majorBidi" w:cstheme="majorBidi"/>
          <w:b/>
          <w:bCs/>
          <w:sz w:val="20"/>
          <w:szCs w:val="20"/>
        </w:rPr>
        <w:fldChar w:fldCharType="begin"/>
      </w:r>
      <w:r w:rsidRPr="00DB3456">
        <w:rPr>
          <w:rFonts w:asciiTheme="majorBidi" w:hAnsiTheme="majorBidi" w:cstheme="majorBidi"/>
          <w:b/>
          <w:bCs/>
          <w:sz w:val="20"/>
          <w:szCs w:val="20"/>
        </w:rPr>
        <w:instrText xml:space="preserve"> SEQ Table \* ARABIC </w:instrText>
      </w:r>
      <w:r w:rsidR="00101BB2" w:rsidRPr="00DB3456">
        <w:rPr>
          <w:rFonts w:asciiTheme="majorBidi" w:hAnsiTheme="majorBidi" w:cstheme="majorBidi"/>
          <w:b/>
          <w:bCs/>
          <w:sz w:val="20"/>
          <w:szCs w:val="20"/>
        </w:rPr>
        <w:fldChar w:fldCharType="separate"/>
      </w:r>
      <w:r w:rsidR="00FC0FAF" w:rsidRPr="00DB3456">
        <w:rPr>
          <w:rFonts w:asciiTheme="majorBidi" w:hAnsiTheme="majorBidi" w:cstheme="majorBidi"/>
          <w:b/>
          <w:bCs/>
          <w:noProof/>
          <w:sz w:val="20"/>
          <w:szCs w:val="20"/>
        </w:rPr>
        <w:t>1</w:t>
      </w:r>
      <w:r w:rsidR="00101BB2" w:rsidRPr="00DB3456">
        <w:rPr>
          <w:rFonts w:asciiTheme="majorBidi" w:hAnsiTheme="majorBidi" w:cstheme="majorBidi"/>
          <w:b/>
          <w:bCs/>
          <w:sz w:val="20"/>
          <w:szCs w:val="20"/>
        </w:rPr>
        <w:fldChar w:fldCharType="end"/>
      </w:r>
      <w:r w:rsidR="00C354F1" w:rsidRPr="00DB3456">
        <w:rPr>
          <w:rFonts w:asciiTheme="majorBidi" w:hAnsiTheme="majorBidi" w:cstheme="majorBidi"/>
          <w:b/>
          <w:bCs/>
          <w:sz w:val="20"/>
          <w:szCs w:val="20"/>
        </w:rPr>
        <w:t>.</w:t>
      </w:r>
      <w:r w:rsidRPr="00DB3456">
        <w:rPr>
          <w:rFonts w:asciiTheme="majorBidi" w:hAnsiTheme="majorBidi" w:cstheme="majorBidi"/>
          <w:sz w:val="20"/>
          <w:szCs w:val="20"/>
        </w:rPr>
        <w:t xml:space="preserve"> Various substituents attached to basic structure of indolyl-aryl-sulfones</w:t>
      </w:r>
      <w:r w:rsidR="00FD5D4C" w:rsidRPr="00DB3456">
        <w:rPr>
          <w:rFonts w:asciiTheme="majorBidi" w:hAnsiTheme="majorBidi" w:cstheme="majorBidi"/>
          <w:sz w:val="20"/>
          <w:szCs w:val="20"/>
        </w:rPr>
        <w:t>.</w:t>
      </w:r>
    </w:p>
    <w:p w:rsidR="007C77E3" w:rsidRPr="00DB3456" w:rsidRDefault="007C77E3" w:rsidP="00737799">
      <w:pPr>
        <w:pStyle w:val="RSCB02ARTICLEtEXT0"/>
        <w:spacing w:line="360" w:lineRule="auto"/>
        <w:rPr>
          <w:rFonts w:asciiTheme="majorBidi" w:hAnsiTheme="majorBidi" w:cstheme="majorBidi"/>
          <w:b/>
          <w:bCs/>
          <w:sz w:val="24"/>
          <w:szCs w:val="24"/>
        </w:rPr>
        <w:sectPr w:rsidR="007C77E3" w:rsidRPr="00DB3456" w:rsidSect="004C60F3">
          <w:type w:val="continuous"/>
          <w:pgSz w:w="11907" w:h="16840" w:code="9"/>
          <w:pgMar w:top="1417" w:right="1417" w:bottom="1417" w:left="1417" w:header="851" w:footer="1049" w:gutter="0"/>
          <w:lnNumType w:countBy="1" w:restart="continuous"/>
          <w:pgNumType w:start="1"/>
          <w:cols w:space="720"/>
          <w:titlePg/>
          <w:docGrid w:linePitch="360"/>
        </w:sectPr>
      </w:pPr>
    </w:p>
    <w:tbl>
      <w:tblPr>
        <w:tblStyle w:val="Tableausimple21"/>
        <w:tblW w:w="0" w:type="auto"/>
        <w:jc w:val="center"/>
        <w:tblLook w:val="04A0" w:firstRow="1" w:lastRow="0" w:firstColumn="1" w:lastColumn="0" w:noHBand="0" w:noVBand="1"/>
      </w:tblPr>
      <w:tblGrid>
        <w:gridCol w:w="675"/>
        <w:gridCol w:w="1812"/>
        <w:gridCol w:w="1812"/>
        <w:gridCol w:w="1813"/>
        <w:gridCol w:w="1813"/>
      </w:tblGrid>
      <w:tr w:rsidR="00191E1D" w:rsidRPr="00DB3456" w:rsidTr="00746359">
        <w:trPr>
          <w:cnfStyle w:val="100000000000" w:firstRow="1" w:lastRow="0" w:firstColumn="0" w:lastColumn="0" w:oddVBand="0" w:evenVBand="0" w:oddHBand="0" w:evenHBand="0" w:firstRowFirstColumn="0" w:firstRowLastColumn="0" w:lastRowFirstColumn="0" w:lastRowLastColumn="0"/>
          <w:trHeight w:val="1325"/>
          <w:jc w:val="center"/>
        </w:trPr>
        <w:tc>
          <w:tcPr>
            <w:cnfStyle w:val="001000000000" w:firstRow="0" w:lastRow="0" w:firstColumn="1" w:lastColumn="0" w:oddVBand="0" w:evenVBand="0" w:oddHBand="0" w:evenHBand="0" w:firstRowFirstColumn="0" w:firstRowLastColumn="0" w:lastRowFirstColumn="0" w:lastRowLastColumn="0"/>
            <w:tcW w:w="7925" w:type="dxa"/>
            <w:gridSpan w:val="5"/>
          </w:tcPr>
          <w:p w:rsidR="00FA6025" w:rsidRPr="00DB3456" w:rsidRDefault="00746359" w:rsidP="0066108D">
            <w:pPr>
              <w:pStyle w:val="RSCB02ARTICLEtEXT0"/>
              <w:spacing w:after="0" w:line="240" w:lineRule="auto"/>
              <w:jc w:val="center"/>
              <w:rPr>
                <w:rFonts w:asciiTheme="majorBidi" w:hAnsiTheme="majorBidi" w:cstheme="majorBidi"/>
                <w:b w:val="0"/>
                <w:bCs w:val="0"/>
                <w:sz w:val="22"/>
              </w:rPr>
            </w:pPr>
            <w:r w:rsidRPr="00DB3456">
              <w:rPr>
                <w:rFonts w:asciiTheme="majorBidi" w:hAnsiTheme="majorBidi" w:cstheme="majorBidi"/>
                <w:b w:val="0"/>
                <w:bCs w:val="0"/>
                <w:sz w:val="22"/>
              </w:rPr>
              <w:object w:dxaOrig="1534" w:dyaOrig="1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65.25pt" o:ole="">
                  <v:imagedata r:id="rId14" o:title=""/>
                </v:shape>
                <o:OLEObject Type="Embed" ProgID="ChemDraw.Document.6.0" ShapeID="_x0000_i1025" DrawAspect="Content" ObjectID="_1707085867" r:id="rId15"/>
              </w:object>
            </w:r>
          </w:p>
        </w:tc>
      </w:tr>
      <w:tr w:rsidR="00191E1D" w:rsidRPr="00DB3456" w:rsidTr="00293E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vMerge w:val="restart"/>
            <w:tcBorders>
              <w:bottom w:val="single" w:sz="4" w:space="0" w:color="auto"/>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N°</w:t>
            </w:r>
          </w:p>
        </w:tc>
        <w:tc>
          <w:tcPr>
            <w:tcW w:w="7250" w:type="dxa"/>
            <w:gridSpan w:val="4"/>
            <w:tcBorders>
              <w:bottom w:val="single" w:sz="4" w:space="0" w:color="auto"/>
            </w:tcBorders>
          </w:tcPr>
          <w:p w:rsidR="00FA6025" w:rsidRPr="00DB3456" w:rsidRDefault="00FA6025" w:rsidP="0066108D">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Structural features</w:t>
            </w:r>
          </w:p>
        </w:tc>
      </w:tr>
      <w:tr w:rsidR="00191E1D" w:rsidRPr="00DB3456" w:rsidTr="00293E34">
        <w:trPr>
          <w:jc w:val="center"/>
        </w:trPr>
        <w:tc>
          <w:tcPr>
            <w:cnfStyle w:val="001000000000" w:firstRow="0" w:lastRow="0" w:firstColumn="1" w:lastColumn="0" w:oddVBand="0" w:evenVBand="0" w:oddHBand="0" w:evenHBand="0" w:firstRowFirstColumn="0" w:firstRowLastColumn="0" w:lastRowFirstColumn="0" w:lastRowLastColumn="0"/>
            <w:tcW w:w="675" w:type="dxa"/>
            <w:vMerge/>
            <w:tcBorders>
              <w:top w:val="single" w:sz="4" w:space="0" w:color="7F7F7F" w:themeColor="text1" w:themeTint="80"/>
              <w:bottom w:val="single" w:sz="4" w:space="0" w:color="auto"/>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p>
        </w:tc>
        <w:tc>
          <w:tcPr>
            <w:tcW w:w="1812" w:type="dxa"/>
            <w:tcBorders>
              <w:top w:val="nil"/>
              <w:bottom w:val="single" w:sz="4" w:space="0" w:color="auto"/>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X</w:t>
            </w:r>
          </w:p>
        </w:tc>
        <w:tc>
          <w:tcPr>
            <w:tcW w:w="1812" w:type="dxa"/>
            <w:tcBorders>
              <w:top w:val="nil"/>
              <w:bottom w:val="single" w:sz="4" w:space="0" w:color="auto"/>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Y</w:t>
            </w:r>
          </w:p>
        </w:tc>
        <w:tc>
          <w:tcPr>
            <w:tcW w:w="1813" w:type="dxa"/>
            <w:tcBorders>
              <w:top w:val="nil"/>
              <w:bottom w:val="single" w:sz="4" w:space="0" w:color="auto"/>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Z</w:t>
            </w:r>
          </w:p>
        </w:tc>
        <w:tc>
          <w:tcPr>
            <w:tcW w:w="1813" w:type="dxa"/>
            <w:tcBorders>
              <w:top w:val="nil"/>
              <w:bottom w:val="single" w:sz="4" w:space="0" w:color="auto"/>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W</w:t>
            </w:r>
          </w:p>
        </w:tc>
      </w:tr>
      <w:tr w:rsidR="00191E1D" w:rsidRPr="00DB3456" w:rsidTr="00293E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1</w:t>
            </w:r>
          </w:p>
        </w:tc>
        <w:tc>
          <w:tcPr>
            <w:tcW w:w="1812" w:type="dxa"/>
            <w:tcBorders>
              <w:top w:val="single" w:sz="4" w:space="0" w:color="auto"/>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single" w:sz="4" w:space="0" w:color="auto"/>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H</w:t>
            </w:r>
          </w:p>
        </w:tc>
        <w:tc>
          <w:tcPr>
            <w:tcW w:w="1813" w:type="dxa"/>
            <w:tcBorders>
              <w:top w:val="single" w:sz="4" w:space="0" w:color="auto"/>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single" w:sz="4" w:space="0" w:color="auto"/>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2</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H</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OEt</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H</w:t>
            </w:r>
          </w:p>
        </w:tc>
      </w:tr>
      <w:tr w:rsidR="00191E1D" w:rsidRPr="00DB3456" w:rsidTr="00293E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3</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2-NH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OEt</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4</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2-NH</w:t>
            </w:r>
            <w:r w:rsidRPr="00DB3456">
              <w:rPr>
                <w:rFonts w:asciiTheme="majorBidi" w:hAnsiTheme="majorBidi" w:cstheme="majorBidi"/>
                <w:sz w:val="22"/>
                <w:vertAlign w:val="subscript"/>
              </w:rPr>
              <w:t>2</w:t>
            </w:r>
            <w:r w:rsidRPr="00DB3456">
              <w:rPr>
                <w:rFonts w:asciiTheme="majorBidi" w:hAnsiTheme="majorBidi" w:cstheme="majorBidi"/>
                <w:sz w:val="22"/>
              </w:rPr>
              <w:t>-5-Cl</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OEt</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5</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H</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OEt</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H</w:t>
            </w:r>
          </w:p>
        </w:tc>
      </w:tr>
      <w:tr w:rsidR="00191E1D" w:rsidRPr="00DB3456" w:rsidTr="00293E34">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6</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2-NH</w:t>
            </w:r>
            <w:r w:rsidRPr="00DB3456">
              <w:rPr>
                <w:rFonts w:asciiTheme="majorBidi" w:hAnsiTheme="majorBidi" w:cstheme="majorBidi"/>
                <w:sz w:val="22"/>
                <w:vertAlign w:val="subscript"/>
              </w:rPr>
              <w:t>2</w:t>
            </w:r>
            <w:r w:rsidRPr="00DB3456">
              <w:rPr>
                <w:rFonts w:asciiTheme="majorBidi" w:hAnsiTheme="majorBidi" w:cstheme="majorBidi"/>
                <w:sz w:val="22"/>
              </w:rPr>
              <w:t>-5-Cl</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OEt</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H</w:t>
            </w:r>
          </w:p>
        </w:tc>
      </w:tr>
      <w:tr w:rsidR="00191E1D" w:rsidRPr="00DB3456" w:rsidTr="00293E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7</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2- NH</w:t>
            </w:r>
            <w:r w:rsidRPr="00DB3456">
              <w:rPr>
                <w:rFonts w:asciiTheme="majorBidi" w:hAnsiTheme="majorBidi" w:cstheme="majorBidi"/>
                <w:sz w:val="22"/>
                <w:vertAlign w:val="subscript"/>
              </w:rPr>
              <w:t>2</w:t>
            </w:r>
            <w:r w:rsidRPr="00DB3456">
              <w:rPr>
                <w:rFonts w:asciiTheme="majorBidi" w:hAnsiTheme="majorBidi" w:cstheme="majorBidi"/>
                <w:sz w:val="22"/>
              </w:rPr>
              <w:t>-5-Cl</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OEt</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8</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H</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H</w:t>
            </w:r>
          </w:p>
        </w:tc>
      </w:tr>
      <w:tr w:rsidR="00191E1D" w:rsidRPr="00DB3456" w:rsidTr="00293E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9</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2-NH</w:t>
            </w:r>
            <w:r w:rsidRPr="00DB3456">
              <w:rPr>
                <w:rFonts w:asciiTheme="majorBidi" w:hAnsiTheme="majorBidi" w:cstheme="majorBidi"/>
                <w:sz w:val="22"/>
                <w:vertAlign w:val="subscript"/>
              </w:rPr>
              <w:t>2</w:t>
            </w:r>
            <w:r w:rsidRPr="00DB3456">
              <w:rPr>
                <w:rFonts w:asciiTheme="majorBidi" w:hAnsiTheme="majorBidi" w:cstheme="majorBidi"/>
                <w:sz w:val="22"/>
              </w:rPr>
              <w:t>-5-Cl</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H</w:t>
            </w:r>
          </w:p>
        </w:tc>
      </w:tr>
      <w:tr w:rsidR="00191E1D" w:rsidRPr="00DB3456" w:rsidTr="00293E34">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10</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H</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11</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2-Me</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12</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4-F</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13</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4-Cl</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14</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4-iPr</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15</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4-tBu</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16</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3,5-Me</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17</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2,6-Cl</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18</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2-NH</w:t>
            </w:r>
            <w:r w:rsidRPr="00DB3456">
              <w:rPr>
                <w:rFonts w:asciiTheme="majorBidi" w:hAnsiTheme="majorBidi" w:cstheme="majorBidi"/>
                <w:sz w:val="22"/>
                <w:vertAlign w:val="subscript"/>
              </w:rPr>
              <w:t>2</w:t>
            </w:r>
            <w:r w:rsidRPr="00DB3456">
              <w:rPr>
                <w:rFonts w:asciiTheme="majorBidi" w:hAnsiTheme="majorBidi" w:cstheme="majorBidi"/>
                <w:sz w:val="22"/>
              </w:rPr>
              <w:t>-5-Cl</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19</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H</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H</w:t>
            </w:r>
          </w:p>
        </w:tc>
      </w:tr>
      <w:tr w:rsidR="00191E1D" w:rsidRPr="00DB3456" w:rsidTr="00293E34">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20</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2-NH</w:t>
            </w:r>
            <w:r w:rsidRPr="00DB3456">
              <w:rPr>
                <w:rFonts w:asciiTheme="majorBidi" w:hAnsiTheme="majorBidi" w:cstheme="majorBidi"/>
                <w:sz w:val="22"/>
                <w:vertAlign w:val="subscript"/>
              </w:rPr>
              <w:t>2</w:t>
            </w:r>
            <w:r w:rsidRPr="00DB3456">
              <w:rPr>
                <w:rFonts w:asciiTheme="majorBidi" w:hAnsiTheme="majorBidi" w:cstheme="majorBidi"/>
                <w:sz w:val="22"/>
              </w:rPr>
              <w:t>-5-Cl</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H</w:t>
            </w:r>
          </w:p>
        </w:tc>
      </w:tr>
      <w:tr w:rsidR="00191E1D" w:rsidRPr="00DB3456" w:rsidTr="00293E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21</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2-Me</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22</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3-Me</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23</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4-Me</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24</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4-F</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25</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4-Cl</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26</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4-iPr</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27</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4-tBu</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28</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2,4 Me</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29</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3,5-Me</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30</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2,6-Cl</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31</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2-NH</w:t>
            </w:r>
            <w:r w:rsidRPr="00DB3456">
              <w:rPr>
                <w:rFonts w:asciiTheme="majorBidi" w:hAnsiTheme="majorBidi" w:cstheme="majorBidi"/>
                <w:sz w:val="22"/>
                <w:vertAlign w:val="subscript"/>
              </w:rPr>
              <w:t>2</w:t>
            </w:r>
            <w:r w:rsidRPr="00DB3456">
              <w:rPr>
                <w:rFonts w:asciiTheme="majorBidi" w:hAnsiTheme="majorBidi" w:cstheme="majorBidi"/>
                <w:sz w:val="22"/>
              </w:rPr>
              <w:t>-5-cl</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32</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3,5-Me</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Br</w:t>
            </w:r>
          </w:p>
        </w:tc>
      </w:tr>
      <w:tr w:rsidR="00191E1D" w:rsidRPr="00DB3456" w:rsidTr="00293E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33</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3,5-Me</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COMe</w:t>
            </w:r>
          </w:p>
        </w:tc>
      </w:tr>
      <w:tr w:rsidR="00191E1D" w:rsidRPr="00DB3456" w:rsidTr="00293E34">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34</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3,5-Me</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CH(OH)Me</w:t>
            </w:r>
          </w:p>
        </w:tc>
      </w:tr>
      <w:tr w:rsidR="00191E1D" w:rsidRPr="00DB3456" w:rsidTr="00293E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35</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H</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36</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4-Me</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37</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4-F</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38</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4-Cl</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39</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H</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H</w:t>
            </w:r>
          </w:p>
        </w:tc>
      </w:tr>
      <w:tr w:rsidR="00191E1D" w:rsidRPr="00DB3456" w:rsidTr="00293E34">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40</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H</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41</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4-Me</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42</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4-F</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43</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4-Cl</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44</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3,5-Me</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NHNH</w:t>
            </w:r>
            <w:r w:rsidRPr="00DB3456">
              <w:rPr>
                <w:rFonts w:asciiTheme="majorBidi" w:hAnsiTheme="majorBidi" w:cstheme="majorBidi"/>
                <w:sz w:val="22"/>
                <w:vertAlign w:val="subscript"/>
              </w:rPr>
              <w:t>2</w:t>
            </w:r>
          </w:p>
        </w:tc>
        <w:tc>
          <w:tcPr>
            <w:tcW w:w="1813" w:type="dxa"/>
            <w:tcBorders>
              <w:top w:val="nil"/>
              <w:bottom w:val="nil"/>
            </w:tcBorders>
          </w:tcPr>
          <w:p w:rsidR="00FA6025" w:rsidRPr="00DB3456" w:rsidRDefault="00FA6025" w:rsidP="0066108D">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r w:rsidR="00191E1D" w:rsidRPr="00DB3456" w:rsidTr="00293E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top w:val="nil"/>
              <w:bottom w:val="single" w:sz="4" w:space="0" w:color="auto"/>
            </w:tcBorders>
          </w:tcPr>
          <w:p w:rsidR="00FA6025" w:rsidRPr="00DB3456" w:rsidRDefault="00FA6025" w:rsidP="0066108D">
            <w:pPr>
              <w:pStyle w:val="RSCB02ARTICLEtEXT0"/>
              <w:spacing w:after="0" w:line="240" w:lineRule="auto"/>
              <w:rPr>
                <w:rFonts w:asciiTheme="majorBidi" w:hAnsiTheme="majorBidi" w:cstheme="majorBidi"/>
                <w:b w:val="0"/>
                <w:bCs w:val="0"/>
                <w:sz w:val="22"/>
              </w:rPr>
            </w:pPr>
            <w:r w:rsidRPr="00DB3456">
              <w:rPr>
                <w:rFonts w:asciiTheme="majorBidi" w:hAnsiTheme="majorBidi" w:cstheme="majorBidi"/>
                <w:b w:val="0"/>
                <w:bCs w:val="0"/>
                <w:sz w:val="22"/>
              </w:rPr>
              <w:t>45</w:t>
            </w:r>
          </w:p>
        </w:tc>
        <w:tc>
          <w:tcPr>
            <w:tcW w:w="1812" w:type="dxa"/>
            <w:tcBorders>
              <w:top w:val="nil"/>
              <w:bottom w:val="single" w:sz="4" w:space="0" w:color="auto"/>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SO</w:t>
            </w:r>
            <w:r w:rsidRPr="00DB3456">
              <w:rPr>
                <w:rFonts w:asciiTheme="majorBidi" w:hAnsiTheme="majorBidi" w:cstheme="majorBidi"/>
                <w:sz w:val="22"/>
                <w:vertAlign w:val="subscript"/>
              </w:rPr>
              <w:t>2</w:t>
            </w:r>
          </w:p>
        </w:tc>
        <w:tc>
          <w:tcPr>
            <w:tcW w:w="1812" w:type="dxa"/>
            <w:tcBorders>
              <w:top w:val="nil"/>
              <w:bottom w:val="single" w:sz="4" w:space="0" w:color="auto"/>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2-NH</w:t>
            </w:r>
            <w:r w:rsidRPr="00DB3456">
              <w:rPr>
                <w:rFonts w:asciiTheme="majorBidi" w:hAnsiTheme="majorBidi" w:cstheme="majorBidi"/>
                <w:sz w:val="22"/>
                <w:vertAlign w:val="subscript"/>
              </w:rPr>
              <w:t>2</w:t>
            </w:r>
            <w:r w:rsidRPr="00DB3456">
              <w:rPr>
                <w:rFonts w:asciiTheme="majorBidi" w:hAnsiTheme="majorBidi" w:cstheme="majorBidi"/>
                <w:sz w:val="22"/>
              </w:rPr>
              <w:t>-5-Cl</w:t>
            </w:r>
          </w:p>
        </w:tc>
        <w:tc>
          <w:tcPr>
            <w:tcW w:w="1813" w:type="dxa"/>
            <w:tcBorders>
              <w:top w:val="nil"/>
              <w:bottom w:val="single" w:sz="4" w:space="0" w:color="auto"/>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NHNH</w:t>
            </w:r>
            <w:r w:rsidRPr="00DB3456">
              <w:rPr>
                <w:rFonts w:asciiTheme="majorBidi" w:hAnsiTheme="majorBidi" w:cstheme="majorBidi"/>
                <w:sz w:val="22"/>
                <w:vertAlign w:val="subscript"/>
              </w:rPr>
              <w:t>2</w:t>
            </w:r>
          </w:p>
        </w:tc>
        <w:tc>
          <w:tcPr>
            <w:tcW w:w="1813" w:type="dxa"/>
            <w:tcBorders>
              <w:top w:val="nil"/>
              <w:bottom w:val="single" w:sz="4" w:space="0" w:color="auto"/>
            </w:tcBorders>
          </w:tcPr>
          <w:p w:rsidR="00FA6025" w:rsidRPr="00DB3456" w:rsidRDefault="00FA6025" w:rsidP="0066108D">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rPr>
            </w:pPr>
            <w:r w:rsidRPr="00DB3456">
              <w:rPr>
                <w:rFonts w:asciiTheme="majorBidi" w:hAnsiTheme="majorBidi" w:cstheme="majorBidi"/>
                <w:sz w:val="22"/>
              </w:rPr>
              <w:t>Cl</w:t>
            </w:r>
          </w:p>
        </w:tc>
      </w:tr>
    </w:tbl>
    <w:p w:rsidR="007C77E3" w:rsidRPr="00DB3456" w:rsidRDefault="007C77E3" w:rsidP="00737799">
      <w:pPr>
        <w:pStyle w:val="RSCB02ARTICLEtEXT0"/>
        <w:spacing w:line="360" w:lineRule="auto"/>
        <w:rPr>
          <w:rFonts w:asciiTheme="majorBidi" w:hAnsiTheme="majorBidi" w:cstheme="majorBidi"/>
          <w:sz w:val="24"/>
          <w:szCs w:val="24"/>
        </w:rPr>
        <w:sectPr w:rsidR="007C77E3" w:rsidRPr="00DB3456" w:rsidSect="004C60F3">
          <w:type w:val="continuous"/>
          <w:pgSz w:w="11907" w:h="16840" w:code="9"/>
          <w:pgMar w:top="1417" w:right="1417" w:bottom="1417" w:left="1417" w:header="851" w:footer="1049" w:gutter="0"/>
          <w:lnNumType w:countBy="1" w:restart="continuous"/>
          <w:cols w:space="720"/>
          <w:titlePg/>
          <w:docGrid w:linePitch="360"/>
        </w:sectPr>
      </w:pPr>
    </w:p>
    <w:p w:rsidR="0066108D" w:rsidRPr="00DB3456" w:rsidRDefault="0066108D" w:rsidP="0066108D">
      <w:pPr>
        <w:autoSpaceDE w:val="0"/>
        <w:autoSpaceDN w:val="0"/>
        <w:adjustRightInd w:val="0"/>
        <w:spacing w:after="0" w:line="360" w:lineRule="auto"/>
        <w:ind w:left="360"/>
        <w:jc w:val="both"/>
        <w:rPr>
          <w:rFonts w:asciiTheme="majorBidi" w:hAnsiTheme="majorBidi" w:cstheme="majorBidi"/>
          <w:b/>
          <w:bCs/>
          <w:sz w:val="24"/>
          <w:szCs w:val="24"/>
          <w:lang w:val="en-US"/>
        </w:rPr>
      </w:pPr>
    </w:p>
    <w:p w:rsidR="00746359" w:rsidRPr="00DB3456" w:rsidRDefault="00746359" w:rsidP="00737799">
      <w:pPr>
        <w:pStyle w:val="RSCB02ARTICLEtEXT0"/>
        <w:spacing w:line="360" w:lineRule="auto"/>
        <w:jc w:val="both"/>
        <w:rPr>
          <w:rFonts w:asciiTheme="majorBidi" w:hAnsiTheme="majorBidi" w:cstheme="majorBidi"/>
          <w:sz w:val="24"/>
          <w:szCs w:val="24"/>
        </w:rPr>
        <w:sectPr w:rsidR="00746359" w:rsidRPr="00DB3456" w:rsidSect="004C60F3">
          <w:type w:val="continuous"/>
          <w:pgSz w:w="11907" w:h="16840" w:code="9"/>
          <w:pgMar w:top="1417" w:right="1417" w:bottom="1417" w:left="1417" w:header="851" w:footer="1049" w:gutter="0"/>
          <w:lnNumType w:countBy="1" w:restart="continuous"/>
          <w:cols w:space="720"/>
          <w:titlePg/>
          <w:docGrid w:linePitch="360"/>
        </w:sectPr>
      </w:pPr>
    </w:p>
    <w:p w:rsidR="00806A52" w:rsidRPr="00DB3456" w:rsidRDefault="00806A52" w:rsidP="00737799">
      <w:pPr>
        <w:pStyle w:val="RSCB02ARTICLEtEXT0"/>
        <w:bidi/>
        <w:spacing w:after="0" w:line="360" w:lineRule="auto"/>
        <w:jc w:val="center"/>
        <w:rPr>
          <w:rFonts w:asciiTheme="majorBidi" w:hAnsiTheme="majorBidi" w:cstheme="majorBidi"/>
          <w:sz w:val="24"/>
          <w:szCs w:val="24"/>
        </w:rPr>
      </w:pPr>
      <w:r w:rsidRPr="00DB3456">
        <w:rPr>
          <w:rFonts w:asciiTheme="majorBidi" w:hAnsiTheme="majorBidi" w:cstheme="majorBidi"/>
          <w:noProof/>
          <w:sz w:val="24"/>
          <w:szCs w:val="24"/>
          <w:lang w:val="fr-FR" w:eastAsia="fr-FR"/>
        </w:rPr>
        <w:lastRenderedPageBreak/>
        <w:drawing>
          <wp:inline distT="0" distB="0" distL="0" distR="0" wp14:anchorId="61FA9C91" wp14:editId="665561EE">
            <wp:extent cx="5476351" cy="3587261"/>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5819"/>
                    <a:stretch/>
                  </pic:blipFill>
                  <pic:spPr bwMode="auto">
                    <a:xfrm>
                      <a:off x="0" y="0"/>
                      <a:ext cx="5530209" cy="3622540"/>
                    </a:xfrm>
                    <a:prstGeom prst="rect">
                      <a:avLst/>
                    </a:prstGeom>
                    <a:noFill/>
                    <a:ln>
                      <a:noFill/>
                    </a:ln>
                    <a:extLst>
                      <a:ext uri="{53640926-AAD7-44D8-BBD7-CCE9431645EC}">
                        <a14:shadowObscured xmlns:a14="http://schemas.microsoft.com/office/drawing/2010/main"/>
                      </a:ext>
                    </a:extLst>
                  </pic:spPr>
                </pic:pic>
              </a:graphicData>
            </a:graphic>
          </wp:inline>
        </w:drawing>
      </w:r>
    </w:p>
    <w:p w:rsidR="007C77E3" w:rsidRPr="00DB3456" w:rsidRDefault="007C77E3" w:rsidP="00737799">
      <w:pPr>
        <w:pStyle w:val="RSCB02ARTICLEtEXT0"/>
        <w:spacing w:after="0" w:line="360" w:lineRule="auto"/>
        <w:jc w:val="center"/>
        <w:rPr>
          <w:rFonts w:asciiTheme="majorBidi" w:hAnsiTheme="majorBidi" w:cstheme="majorBidi"/>
          <w:sz w:val="24"/>
          <w:szCs w:val="24"/>
        </w:rPr>
        <w:sectPr w:rsidR="007C77E3" w:rsidRPr="00DB3456" w:rsidSect="004C60F3">
          <w:type w:val="continuous"/>
          <w:pgSz w:w="11907" w:h="16840" w:code="9"/>
          <w:pgMar w:top="1417" w:right="1417" w:bottom="1417" w:left="1417" w:header="851" w:footer="1049" w:gutter="0"/>
          <w:lnNumType w:countBy="1" w:restart="continuous"/>
          <w:cols w:space="720"/>
          <w:titlePg/>
          <w:docGrid w:linePitch="360"/>
        </w:sectPr>
      </w:pPr>
    </w:p>
    <w:p w:rsidR="007C77E3" w:rsidRPr="00DB3456" w:rsidRDefault="00FD5D4C" w:rsidP="00314967">
      <w:pPr>
        <w:pStyle w:val="RSCB02ARTICLEtEXT0"/>
        <w:spacing w:line="360" w:lineRule="auto"/>
        <w:rPr>
          <w:rFonts w:asciiTheme="majorBidi" w:hAnsiTheme="majorBidi" w:cstheme="majorBidi"/>
          <w:b/>
          <w:bCs/>
          <w:sz w:val="20"/>
          <w:szCs w:val="20"/>
        </w:rPr>
      </w:pPr>
      <w:r w:rsidRPr="00DB3456">
        <w:rPr>
          <w:rFonts w:asciiTheme="majorBidi" w:hAnsiTheme="majorBidi" w:cstheme="majorBidi"/>
          <w:b/>
          <w:bCs/>
          <w:sz w:val="20"/>
          <w:szCs w:val="20"/>
        </w:rPr>
        <w:lastRenderedPageBreak/>
        <w:br/>
      </w:r>
      <w:r w:rsidR="00E25915" w:rsidRPr="00DB3456">
        <w:rPr>
          <w:rFonts w:asciiTheme="majorBidi" w:hAnsiTheme="majorBidi" w:cstheme="majorBidi"/>
          <w:b/>
          <w:bCs/>
          <w:sz w:val="20"/>
          <w:szCs w:val="20"/>
        </w:rPr>
        <w:t>Fig.</w:t>
      </w:r>
      <w:r w:rsidR="00AA72F5" w:rsidRPr="00DB3456">
        <w:rPr>
          <w:rFonts w:asciiTheme="majorBidi" w:hAnsiTheme="majorBidi" w:cstheme="majorBidi"/>
          <w:b/>
          <w:bCs/>
          <w:sz w:val="20"/>
          <w:szCs w:val="20"/>
        </w:rPr>
        <w:t xml:space="preserve"> 1</w:t>
      </w:r>
      <w:r w:rsidR="00F1199D" w:rsidRPr="00DB3456">
        <w:rPr>
          <w:rFonts w:asciiTheme="majorBidi" w:hAnsiTheme="majorBidi" w:cstheme="majorBidi"/>
          <w:b/>
          <w:bCs/>
          <w:sz w:val="20"/>
          <w:szCs w:val="20"/>
        </w:rPr>
        <w:t>.</w:t>
      </w:r>
      <w:r w:rsidR="009525A0" w:rsidRPr="00DB3456">
        <w:rPr>
          <w:rFonts w:asciiTheme="majorBidi" w:hAnsiTheme="majorBidi" w:cstheme="majorBidi"/>
          <w:b/>
          <w:bCs/>
          <w:sz w:val="20"/>
          <w:szCs w:val="20"/>
        </w:rPr>
        <w:t xml:space="preserve"> </w:t>
      </w:r>
      <w:r w:rsidR="00EE5328" w:rsidRPr="00DB3456">
        <w:rPr>
          <w:rFonts w:asciiTheme="majorBidi" w:hAnsiTheme="majorBidi" w:cstheme="majorBidi"/>
          <w:sz w:val="20"/>
          <w:szCs w:val="20"/>
        </w:rPr>
        <w:t>Schematic representation of the methods followed in the current study</w:t>
      </w:r>
      <w:r w:rsidRPr="00DB3456">
        <w:rPr>
          <w:rFonts w:asciiTheme="majorBidi" w:hAnsiTheme="majorBidi" w:cstheme="majorBidi"/>
          <w:sz w:val="20"/>
          <w:szCs w:val="20"/>
        </w:rPr>
        <w:t>.</w:t>
      </w:r>
    </w:p>
    <w:p w:rsidR="007C77E3" w:rsidRPr="00DB3456" w:rsidRDefault="007C77E3" w:rsidP="00547D55">
      <w:pPr>
        <w:pStyle w:val="Paragraphedeliste"/>
        <w:numPr>
          <w:ilvl w:val="1"/>
          <w:numId w:val="3"/>
        </w:numPr>
        <w:autoSpaceDE w:val="0"/>
        <w:autoSpaceDN w:val="0"/>
        <w:adjustRightInd w:val="0"/>
        <w:spacing w:after="0" w:line="360" w:lineRule="auto"/>
        <w:jc w:val="both"/>
        <w:rPr>
          <w:rFonts w:asciiTheme="majorBidi" w:hAnsiTheme="majorBidi" w:cstheme="majorBidi"/>
          <w:b/>
          <w:bCs/>
          <w:sz w:val="24"/>
          <w:szCs w:val="24"/>
          <w:lang w:val="en-US"/>
        </w:rPr>
        <w:sectPr w:rsidR="007C77E3" w:rsidRPr="00DB3456" w:rsidSect="004C60F3">
          <w:type w:val="continuous"/>
          <w:pgSz w:w="11907" w:h="16840" w:code="9"/>
          <w:pgMar w:top="1417" w:right="1417" w:bottom="1417" w:left="1417" w:header="851" w:footer="1049" w:gutter="0"/>
          <w:lnNumType w:countBy="1" w:restart="continuous"/>
          <w:cols w:space="720"/>
          <w:titlePg/>
          <w:docGrid w:linePitch="360"/>
        </w:sectPr>
      </w:pPr>
    </w:p>
    <w:p w:rsidR="00EE5328" w:rsidRPr="00DB3456" w:rsidRDefault="00B02435" w:rsidP="00B02435">
      <w:pPr>
        <w:tabs>
          <w:tab w:val="right" w:pos="567"/>
          <w:tab w:val="right" w:pos="851"/>
          <w:tab w:val="right" w:pos="993"/>
          <w:tab w:val="right" w:pos="1418"/>
          <w:tab w:val="right" w:pos="1701"/>
        </w:tabs>
        <w:autoSpaceDE w:val="0"/>
        <w:autoSpaceDN w:val="0"/>
        <w:adjustRightInd w:val="0"/>
        <w:spacing w:before="240" w:line="360" w:lineRule="auto"/>
        <w:rPr>
          <w:rFonts w:asciiTheme="majorBidi" w:hAnsiTheme="majorBidi" w:cstheme="majorBidi"/>
          <w:b/>
          <w:bCs/>
          <w:sz w:val="24"/>
          <w:szCs w:val="24"/>
          <w:lang w:val="en-US"/>
        </w:rPr>
      </w:pPr>
      <w:r w:rsidRPr="00DB3456">
        <w:rPr>
          <w:rFonts w:asciiTheme="majorBidi" w:hAnsiTheme="majorBidi" w:cstheme="majorBidi"/>
          <w:b/>
          <w:bCs/>
          <w:sz w:val="24"/>
          <w:szCs w:val="24"/>
          <w:lang w:val="en-US"/>
        </w:rPr>
        <w:lastRenderedPageBreak/>
        <w:t>2.6</w:t>
      </w:r>
      <w:r w:rsidR="00F1199D" w:rsidRPr="00DB3456">
        <w:rPr>
          <w:rFonts w:asciiTheme="majorBidi" w:hAnsiTheme="majorBidi" w:cstheme="majorBidi"/>
          <w:b/>
          <w:bCs/>
          <w:sz w:val="24"/>
          <w:szCs w:val="24"/>
          <w:lang w:val="en-US"/>
        </w:rPr>
        <w:t>. Molecular</w:t>
      </w:r>
      <w:r w:rsidR="00EE5328" w:rsidRPr="00DB3456">
        <w:rPr>
          <w:rFonts w:asciiTheme="majorBidi" w:hAnsiTheme="majorBidi" w:cstheme="majorBidi"/>
          <w:b/>
          <w:bCs/>
          <w:sz w:val="24"/>
          <w:szCs w:val="24"/>
          <w:lang w:val="en-US"/>
        </w:rPr>
        <w:t xml:space="preserve"> docking analysis</w:t>
      </w:r>
    </w:p>
    <w:p w:rsidR="00EE5328" w:rsidRPr="00DB3456" w:rsidRDefault="00EE5328" w:rsidP="00651655">
      <w:pPr>
        <w:pStyle w:val="RSCB02ARTICLEtEXT0"/>
        <w:spacing w:line="360" w:lineRule="auto"/>
        <w:ind w:firstLine="284"/>
        <w:jc w:val="both"/>
        <w:rPr>
          <w:rFonts w:asciiTheme="majorBidi" w:hAnsiTheme="majorBidi" w:cstheme="majorBidi"/>
          <w:sz w:val="24"/>
          <w:szCs w:val="24"/>
        </w:rPr>
      </w:pPr>
      <w:bookmarkStart w:id="7" w:name="_Hlk73955240"/>
      <w:r w:rsidRPr="00DB3456">
        <w:rPr>
          <w:rFonts w:asciiTheme="majorBidi" w:hAnsiTheme="majorBidi" w:cstheme="majorBidi"/>
          <w:sz w:val="24"/>
          <w:szCs w:val="24"/>
        </w:rPr>
        <w:t xml:space="preserve">The top 230 compounds </w:t>
      </w:r>
      <w:bookmarkEnd w:id="7"/>
      <w:r w:rsidRPr="00DB3456">
        <w:rPr>
          <w:rFonts w:asciiTheme="majorBidi" w:hAnsiTheme="majorBidi" w:cstheme="majorBidi"/>
          <w:sz w:val="24"/>
          <w:szCs w:val="24"/>
        </w:rPr>
        <w:t>were selected for molecular docking analysis based on the pharmacophore model following virtual screening.</w:t>
      </w:r>
      <w:r w:rsidR="00FD5D4C" w:rsidRPr="00DB3456">
        <w:rPr>
          <w:rFonts w:asciiTheme="majorBidi" w:hAnsiTheme="majorBidi" w:cstheme="majorBidi"/>
          <w:sz w:val="24"/>
          <w:szCs w:val="24"/>
        </w:rPr>
        <w:t xml:space="preserve"> </w:t>
      </w:r>
      <w:r w:rsidRPr="00DB3456">
        <w:rPr>
          <w:rFonts w:asciiTheme="majorBidi" w:hAnsiTheme="majorBidi" w:cstheme="majorBidi"/>
          <w:sz w:val="24"/>
          <w:szCs w:val="24"/>
        </w:rPr>
        <w:t>X-ray crystal structure of wild type HIV-1 protease in complex with GRL-09510 (</w:t>
      </w:r>
      <w:r w:rsidR="009042EA" w:rsidRPr="00DB3456">
        <w:rPr>
          <w:rFonts w:asciiTheme="majorBidi" w:hAnsiTheme="majorBidi" w:cstheme="majorBidi"/>
          <w:sz w:val="24"/>
          <w:szCs w:val="24"/>
        </w:rPr>
        <w:t>PDB ID: 5v4y</w:t>
      </w:r>
      <w:r w:rsidRPr="00DB3456">
        <w:rPr>
          <w:rFonts w:asciiTheme="majorBidi" w:hAnsiTheme="majorBidi" w:cstheme="majorBidi"/>
          <w:sz w:val="24"/>
          <w:szCs w:val="24"/>
        </w:rPr>
        <w:t>) were obtained</w:t>
      </w:r>
      <w:r w:rsidR="005B49C5" w:rsidRPr="00DB3456">
        <w:rPr>
          <w:rFonts w:asciiTheme="majorBidi" w:hAnsiTheme="majorBidi" w:cstheme="majorBidi"/>
          <w:sz w:val="24"/>
          <w:szCs w:val="24"/>
        </w:rPr>
        <w:t xml:space="preserve"> from the Protein Data Bank PDB</w:t>
      </w:r>
      <w:r w:rsidR="00651655" w:rsidRPr="00DB3456">
        <w:rPr>
          <w:rFonts w:asciiTheme="majorBidi" w:hAnsiTheme="majorBidi" w:cstheme="majorBidi"/>
          <w:sz w:val="24"/>
          <w:szCs w:val="24"/>
        </w:rPr>
        <w:t>.</w:t>
      </w:r>
      <w:r w:rsidRPr="00DB3456">
        <w:rPr>
          <w:rFonts w:asciiTheme="majorBidi" w:hAnsiTheme="majorBidi" w:cstheme="majorBidi"/>
          <w:sz w:val="24"/>
          <w:szCs w:val="24"/>
          <w:vertAlign w:val="superscript"/>
        </w:rPr>
        <w:t>32</w:t>
      </w:r>
      <w:r w:rsidR="00D00E8A" w:rsidRPr="00DB3456">
        <w:rPr>
          <w:rFonts w:asciiTheme="majorBidi" w:hAnsiTheme="majorBidi" w:cstheme="majorBidi"/>
          <w:sz w:val="24"/>
          <w:szCs w:val="24"/>
        </w:rPr>
        <w:t xml:space="preserve"> </w:t>
      </w:r>
      <w:r w:rsidRPr="00DB3456">
        <w:rPr>
          <w:rFonts w:asciiTheme="majorBidi" w:hAnsiTheme="majorBidi" w:cstheme="majorBidi"/>
          <w:sz w:val="24"/>
          <w:szCs w:val="24"/>
        </w:rPr>
        <w:t xml:space="preserve">The protein structure was preprocessed using the Protein Preparation Wizard </w:t>
      </w:r>
      <w:r w:rsidR="00651655" w:rsidRPr="00DB3456">
        <w:rPr>
          <w:rFonts w:asciiTheme="majorBidi" w:hAnsiTheme="majorBidi" w:cstheme="majorBidi"/>
          <w:sz w:val="24"/>
          <w:szCs w:val="24"/>
        </w:rPr>
        <w:t>,</w:t>
      </w:r>
      <w:r w:rsidRPr="00DB3456">
        <w:rPr>
          <w:rFonts w:asciiTheme="majorBidi" w:hAnsiTheme="majorBidi" w:cstheme="majorBidi"/>
          <w:sz w:val="24"/>
          <w:szCs w:val="24"/>
          <w:vertAlign w:val="superscript"/>
        </w:rPr>
        <w:t>33</w:t>
      </w:r>
      <w:r w:rsidRPr="00DB3456">
        <w:rPr>
          <w:rFonts w:asciiTheme="majorBidi" w:hAnsiTheme="majorBidi" w:cstheme="majorBidi"/>
          <w:sz w:val="24"/>
          <w:szCs w:val="24"/>
        </w:rPr>
        <w:t xml:space="preserve"> available in Schrödinger suite 20</w:t>
      </w:r>
      <w:r w:rsidR="00B02D28" w:rsidRPr="00DB3456">
        <w:rPr>
          <w:rFonts w:asciiTheme="majorBidi" w:hAnsiTheme="majorBidi" w:cstheme="majorBidi"/>
          <w:sz w:val="24"/>
          <w:szCs w:val="24"/>
        </w:rPr>
        <w:t>21</w:t>
      </w:r>
      <w:r w:rsidRPr="00DB3456">
        <w:rPr>
          <w:rFonts w:asciiTheme="majorBidi" w:hAnsiTheme="majorBidi" w:cstheme="majorBidi"/>
          <w:sz w:val="24"/>
          <w:szCs w:val="24"/>
        </w:rPr>
        <w:t>-</w:t>
      </w:r>
      <w:r w:rsidR="00843EA1" w:rsidRPr="00DB3456">
        <w:rPr>
          <w:rFonts w:asciiTheme="majorBidi" w:hAnsiTheme="majorBidi" w:cstheme="majorBidi"/>
          <w:sz w:val="24"/>
          <w:szCs w:val="24"/>
        </w:rPr>
        <w:t>2</w:t>
      </w:r>
      <w:r w:rsidR="009A4719" w:rsidRPr="00DB3456">
        <w:rPr>
          <w:rFonts w:asciiTheme="majorBidi" w:hAnsiTheme="majorBidi" w:cstheme="majorBidi"/>
          <w:sz w:val="24"/>
          <w:szCs w:val="24"/>
        </w:rPr>
        <w:t>,</w:t>
      </w:r>
      <w:r w:rsidRPr="00DB3456">
        <w:rPr>
          <w:rFonts w:asciiTheme="majorBidi" w:hAnsiTheme="majorBidi" w:cstheme="majorBidi"/>
          <w:sz w:val="24"/>
          <w:szCs w:val="24"/>
        </w:rPr>
        <w:t xml:space="preserve"> by eliminating crystallographic water molec</w:t>
      </w:r>
      <w:r w:rsidR="000D26A7" w:rsidRPr="00DB3456">
        <w:rPr>
          <w:rFonts w:asciiTheme="majorBidi" w:hAnsiTheme="majorBidi" w:cstheme="majorBidi"/>
          <w:sz w:val="24"/>
          <w:szCs w:val="24"/>
        </w:rPr>
        <w:t>ules (water molecules without H-</w:t>
      </w:r>
      <w:r w:rsidRPr="00DB3456">
        <w:rPr>
          <w:rFonts w:asciiTheme="majorBidi" w:hAnsiTheme="majorBidi" w:cstheme="majorBidi"/>
          <w:sz w:val="24"/>
          <w:szCs w:val="24"/>
        </w:rPr>
        <w:t>bonds)</w:t>
      </w:r>
      <w:r w:rsidR="009A4719" w:rsidRPr="00DB3456">
        <w:rPr>
          <w:rFonts w:asciiTheme="majorBidi" w:hAnsiTheme="majorBidi" w:cstheme="majorBidi"/>
          <w:sz w:val="24"/>
          <w:szCs w:val="24"/>
        </w:rPr>
        <w:t>,</w:t>
      </w:r>
      <w:r w:rsidRPr="00DB3456">
        <w:rPr>
          <w:rFonts w:asciiTheme="majorBidi" w:hAnsiTheme="majorBidi" w:cstheme="majorBidi"/>
          <w:sz w:val="24"/>
          <w:szCs w:val="24"/>
        </w:rPr>
        <w:t xml:space="preserve"> inserting all missing side chain atoms, and pH 7.0 corresponding hydrogen bonds, taking into account the necessary ionization states for the residues of both acid and basic forms of the amino acid. </w:t>
      </w:r>
    </w:p>
    <w:p w:rsidR="000345BE" w:rsidRPr="00DB3456" w:rsidRDefault="00EE5328" w:rsidP="00651655">
      <w:pPr>
        <w:pStyle w:val="RSCB02ARTICLEtEXT0"/>
        <w:spacing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Finally, energy minimization</w:t>
      </w:r>
      <w:r w:rsidR="009525A0" w:rsidRPr="00DB3456">
        <w:rPr>
          <w:rFonts w:asciiTheme="majorBidi" w:hAnsiTheme="majorBidi" w:cstheme="majorBidi"/>
          <w:sz w:val="24"/>
          <w:szCs w:val="24"/>
        </w:rPr>
        <w:t xml:space="preserve"> </w:t>
      </w:r>
      <w:r w:rsidRPr="00DB3456">
        <w:rPr>
          <w:rFonts w:asciiTheme="majorBidi" w:hAnsiTheme="majorBidi" w:cstheme="majorBidi"/>
          <w:sz w:val="24"/>
          <w:szCs w:val="24"/>
        </w:rPr>
        <w:t>(up to 3.0 Å RMSD value)</w:t>
      </w:r>
      <w:r w:rsidR="000D26A7" w:rsidRPr="00DB3456">
        <w:rPr>
          <w:rFonts w:asciiTheme="majorBidi" w:hAnsiTheme="majorBidi" w:cstheme="majorBidi"/>
          <w:sz w:val="24"/>
          <w:szCs w:val="24"/>
        </w:rPr>
        <w:t xml:space="preserve"> </w:t>
      </w:r>
      <w:r w:rsidRPr="00DB3456">
        <w:rPr>
          <w:rFonts w:asciiTheme="majorBidi" w:hAnsiTheme="majorBidi" w:cstheme="majorBidi"/>
          <w:sz w:val="24"/>
          <w:szCs w:val="24"/>
        </w:rPr>
        <w:t xml:space="preserve">was performed using OPLS-2005 force field after the assignment of charge and protonation state. In fact, it was minimized to alleviate the steric clashes between the residues due to the addition of hydrogen atoms. </w:t>
      </w:r>
      <w:r w:rsidRPr="00DB3456">
        <w:rPr>
          <w:rFonts w:asciiTheme="majorBidi" w:eastAsia="Times New Roman" w:hAnsiTheme="majorBidi" w:cstheme="majorBidi"/>
          <w:sz w:val="24"/>
          <w:szCs w:val="24"/>
          <w:lang w:eastAsia="fr-FR"/>
        </w:rPr>
        <w:t>The active site was defined with a radius of 10 Å around the ligand present in the crystal structure and a grid was generated at the center of gravity of the active site for docking.</w:t>
      </w:r>
      <w:r w:rsidR="000D26A7" w:rsidRPr="00DB3456">
        <w:rPr>
          <w:rFonts w:asciiTheme="majorBidi" w:eastAsia="Times New Roman" w:hAnsiTheme="majorBidi" w:cstheme="majorBidi"/>
          <w:sz w:val="24"/>
          <w:szCs w:val="24"/>
          <w:lang w:eastAsia="fr-FR"/>
        </w:rPr>
        <w:t xml:space="preserve"> </w:t>
      </w:r>
      <w:r w:rsidRPr="00DB3456">
        <w:rPr>
          <w:rFonts w:asciiTheme="majorBidi" w:hAnsiTheme="majorBidi" w:cstheme="majorBidi"/>
          <w:sz w:val="24"/>
          <w:szCs w:val="24"/>
        </w:rPr>
        <w:t xml:space="preserve">All studied compounds were docked into the catalytic pocket of the Protease protein (PDB-ID: 5v4y) </w:t>
      </w:r>
      <w:r w:rsidRPr="00DB3456">
        <w:rPr>
          <w:rFonts w:asciiTheme="majorBidi" w:hAnsiTheme="majorBidi" w:cstheme="majorBidi"/>
          <w:sz w:val="24"/>
          <w:szCs w:val="24"/>
        </w:rPr>
        <w:lastRenderedPageBreak/>
        <w:t xml:space="preserve">using Grid-Based Ligand Docking with Energetics </w:t>
      </w:r>
      <w:r w:rsidR="00543C93" w:rsidRPr="00DB3456">
        <w:rPr>
          <w:rFonts w:asciiTheme="majorBidi" w:hAnsiTheme="majorBidi" w:cstheme="majorBidi"/>
          <w:sz w:val="24"/>
          <w:szCs w:val="24"/>
          <w:vertAlign w:val="superscript"/>
        </w:rPr>
        <w:t>34</w:t>
      </w:r>
      <w:r w:rsidR="00543C93" w:rsidRPr="00DB3456">
        <w:rPr>
          <w:rFonts w:asciiTheme="majorBidi" w:hAnsiTheme="majorBidi" w:cstheme="majorBidi"/>
          <w:b/>
          <w:bCs/>
          <w:sz w:val="24"/>
          <w:szCs w:val="24"/>
        </w:rPr>
        <w:t xml:space="preserve"> </w:t>
      </w:r>
      <w:r w:rsidRPr="00DB3456">
        <w:rPr>
          <w:rFonts w:asciiTheme="majorBidi" w:hAnsiTheme="majorBidi" w:cstheme="majorBidi"/>
          <w:sz w:val="24"/>
          <w:szCs w:val="24"/>
        </w:rPr>
        <w:t>with default parameters. Finally, the docking results</w:t>
      </w:r>
      <w:r w:rsidR="009525A0" w:rsidRPr="00DB3456">
        <w:rPr>
          <w:rFonts w:asciiTheme="majorBidi" w:hAnsiTheme="majorBidi" w:cstheme="majorBidi"/>
          <w:sz w:val="24"/>
          <w:szCs w:val="24"/>
        </w:rPr>
        <w:t xml:space="preserve"> </w:t>
      </w:r>
      <w:r w:rsidRPr="00DB3456">
        <w:rPr>
          <w:rFonts w:asciiTheme="majorBidi" w:hAnsiTheme="majorBidi" w:cstheme="majorBidi"/>
          <w:sz w:val="24"/>
          <w:szCs w:val="24"/>
        </w:rPr>
        <w:t xml:space="preserve">were analyzed using Biovia Discovery Studio 4.5.12 (Dassault </w:t>
      </w:r>
      <w:proofErr w:type="spellStart"/>
      <w:r w:rsidRPr="00DB3456">
        <w:rPr>
          <w:rFonts w:asciiTheme="majorBidi" w:hAnsiTheme="majorBidi" w:cstheme="majorBidi"/>
          <w:sz w:val="24"/>
          <w:szCs w:val="24"/>
        </w:rPr>
        <w:t>Systèmes</w:t>
      </w:r>
      <w:proofErr w:type="spellEnd"/>
      <w:r w:rsidRPr="00DB3456">
        <w:rPr>
          <w:rFonts w:asciiTheme="majorBidi" w:hAnsiTheme="majorBidi" w:cstheme="majorBidi"/>
          <w:sz w:val="24"/>
          <w:szCs w:val="24"/>
        </w:rPr>
        <w:t xml:space="preserve"> 2018)</w:t>
      </w:r>
      <w:r w:rsidR="00651655" w:rsidRPr="00DB3456">
        <w:rPr>
          <w:rFonts w:asciiTheme="majorBidi" w:hAnsiTheme="majorBidi" w:cstheme="majorBidi"/>
          <w:sz w:val="24"/>
          <w:szCs w:val="24"/>
        </w:rPr>
        <w:t>.</w:t>
      </w:r>
      <w:r w:rsidRPr="00DB3456">
        <w:rPr>
          <w:rFonts w:asciiTheme="majorBidi" w:hAnsiTheme="majorBidi" w:cstheme="majorBidi"/>
          <w:sz w:val="24"/>
          <w:szCs w:val="24"/>
          <w:vertAlign w:val="superscript"/>
        </w:rPr>
        <w:t>35</w:t>
      </w:r>
    </w:p>
    <w:p w:rsidR="00EE5328" w:rsidRPr="00DB3456" w:rsidRDefault="00B02435" w:rsidP="00B02435">
      <w:pPr>
        <w:autoSpaceDE w:val="0"/>
        <w:autoSpaceDN w:val="0"/>
        <w:adjustRightInd w:val="0"/>
        <w:spacing w:line="360" w:lineRule="auto"/>
        <w:rPr>
          <w:rFonts w:asciiTheme="majorBidi" w:hAnsiTheme="majorBidi" w:cstheme="majorBidi"/>
          <w:b/>
          <w:bCs/>
          <w:sz w:val="24"/>
          <w:szCs w:val="24"/>
          <w:lang w:val="en-US"/>
        </w:rPr>
      </w:pPr>
      <w:r w:rsidRPr="00DB3456">
        <w:rPr>
          <w:rFonts w:asciiTheme="majorBidi" w:hAnsiTheme="majorBidi" w:cstheme="majorBidi"/>
          <w:b/>
          <w:bCs/>
          <w:sz w:val="24"/>
          <w:szCs w:val="24"/>
          <w:lang w:val="en-US"/>
        </w:rPr>
        <w:t>2.7</w:t>
      </w:r>
      <w:r w:rsidR="00F1199D" w:rsidRPr="00DB3456">
        <w:rPr>
          <w:rFonts w:asciiTheme="majorBidi" w:hAnsiTheme="majorBidi" w:cstheme="majorBidi"/>
          <w:b/>
          <w:bCs/>
          <w:sz w:val="24"/>
          <w:szCs w:val="24"/>
          <w:lang w:val="en-US"/>
        </w:rPr>
        <w:t>. Analyzing</w:t>
      </w:r>
      <w:r w:rsidR="00EE5328" w:rsidRPr="00DB3456">
        <w:rPr>
          <w:rFonts w:asciiTheme="majorBidi" w:hAnsiTheme="majorBidi" w:cstheme="majorBidi"/>
          <w:b/>
          <w:bCs/>
          <w:sz w:val="24"/>
          <w:szCs w:val="24"/>
          <w:lang w:val="en-US"/>
        </w:rPr>
        <w:t xml:space="preserve"> ADME</w:t>
      </w:r>
      <w:r w:rsidR="00B06CE4" w:rsidRPr="00DB3456">
        <w:rPr>
          <w:rFonts w:asciiTheme="majorBidi" w:hAnsiTheme="majorBidi" w:cstheme="majorBidi"/>
          <w:b/>
          <w:bCs/>
          <w:sz w:val="24"/>
          <w:szCs w:val="24"/>
          <w:lang w:val="en-US"/>
        </w:rPr>
        <w:t>T</w:t>
      </w:r>
      <w:r w:rsidR="00EE5328" w:rsidRPr="00DB3456">
        <w:rPr>
          <w:rFonts w:asciiTheme="majorBidi" w:hAnsiTheme="majorBidi" w:cstheme="majorBidi"/>
          <w:b/>
          <w:bCs/>
          <w:sz w:val="24"/>
          <w:szCs w:val="24"/>
          <w:lang w:val="en-US"/>
        </w:rPr>
        <w:t xml:space="preserve"> </w:t>
      </w:r>
    </w:p>
    <w:p w:rsidR="00EE5328" w:rsidRPr="00DB3456" w:rsidRDefault="0045072D" w:rsidP="0066108D">
      <w:pPr>
        <w:pStyle w:val="RSCB02ARTICLEtEXT0"/>
        <w:spacing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ADMET (Absorption, Distribution, Metabolism, Elimination, T</w:t>
      </w:r>
      <w:r w:rsidR="00EE5328" w:rsidRPr="00DB3456">
        <w:rPr>
          <w:rFonts w:asciiTheme="majorBidi" w:hAnsiTheme="majorBidi" w:cstheme="majorBidi"/>
          <w:sz w:val="24"/>
          <w:szCs w:val="24"/>
        </w:rPr>
        <w:t xml:space="preserve">oxicity) analysis is important in drug design. These properties were calculated using the QikProp module </w:t>
      </w:r>
      <w:r w:rsidR="005A1B85" w:rsidRPr="00DB3456">
        <w:rPr>
          <w:rFonts w:asciiTheme="majorBidi" w:hAnsiTheme="majorBidi" w:cstheme="majorBidi"/>
          <w:sz w:val="24"/>
          <w:szCs w:val="24"/>
          <w:vertAlign w:val="superscript"/>
        </w:rPr>
        <w:t>36</w:t>
      </w:r>
      <w:r w:rsidR="009525A0" w:rsidRPr="00DB3456">
        <w:rPr>
          <w:rFonts w:asciiTheme="majorBidi" w:hAnsiTheme="majorBidi" w:cstheme="majorBidi"/>
          <w:b/>
          <w:bCs/>
          <w:sz w:val="24"/>
          <w:szCs w:val="24"/>
        </w:rPr>
        <w:t xml:space="preserve"> </w:t>
      </w:r>
      <w:r w:rsidR="00EE5328" w:rsidRPr="00DB3456">
        <w:rPr>
          <w:rFonts w:asciiTheme="majorBidi" w:hAnsiTheme="majorBidi" w:cstheme="majorBidi"/>
          <w:sz w:val="24"/>
          <w:szCs w:val="24"/>
        </w:rPr>
        <w:t>of Schrodinger suite for assessing the drug ability and to filter the ligand molecules at an early stage of identifying the new inhibitors.</w:t>
      </w:r>
    </w:p>
    <w:p w:rsidR="00EE5328" w:rsidRPr="00DB3456" w:rsidRDefault="00EE5328" w:rsidP="00651655">
      <w:pPr>
        <w:pStyle w:val="RSCB02ARTICLEtEXT0"/>
        <w:spacing w:after="0"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 xml:space="preserve">Toxicity is the degree to which a substance can damage an organism </w:t>
      </w:r>
      <w:r w:rsidR="009C3363" w:rsidRPr="00DB3456">
        <w:rPr>
          <w:rFonts w:asciiTheme="majorBidi" w:hAnsiTheme="majorBidi" w:cstheme="majorBidi"/>
          <w:sz w:val="24"/>
          <w:szCs w:val="24"/>
        </w:rPr>
        <w:t xml:space="preserve">or substructure of the organism. The </w:t>
      </w:r>
      <w:r w:rsidR="00B06CE4" w:rsidRPr="00DB3456">
        <w:rPr>
          <w:rFonts w:asciiTheme="majorBidi" w:hAnsiTheme="majorBidi" w:cstheme="majorBidi"/>
          <w:sz w:val="24"/>
          <w:szCs w:val="24"/>
        </w:rPr>
        <w:t>predictions of toxicity of the compounds are</w:t>
      </w:r>
      <w:r w:rsidRPr="00DB3456">
        <w:rPr>
          <w:rFonts w:asciiTheme="majorBidi" w:hAnsiTheme="majorBidi" w:cstheme="majorBidi"/>
          <w:sz w:val="24"/>
          <w:szCs w:val="24"/>
        </w:rPr>
        <w:t xml:space="preserve"> essential to reduce the cost and labor of a drug's preclinical and clinical trials. The toxicity evaluation was performed</w:t>
      </w:r>
      <w:r w:rsidR="005B49C5" w:rsidRPr="00DB3456">
        <w:rPr>
          <w:rFonts w:asciiTheme="majorBidi" w:hAnsiTheme="majorBidi" w:cstheme="majorBidi"/>
          <w:sz w:val="24"/>
          <w:szCs w:val="24"/>
        </w:rPr>
        <w:t xml:space="preserve"> also using the </w:t>
      </w:r>
      <w:proofErr w:type="spellStart"/>
      <w:r w:rsidR="005B49C5" w:rsidRPr="00DB3456">
        <w:rPr>
          <w:rFonts w:asciiTheme="majorBidi" w:hAnsiTheme="majorBidi" w:cstheme="majorBidi"/>
          <w:sz w:val="24"/>
          <w:szCs w:val="24"/>
        </w:rPr>
        <w:t>ProTox</w:t>
      </w:r>
      <w:proofErr w:type="spellEnd"/>
      <w:r w:rsidR="005B49C5" w:rsidRPr="00DB3456">
        <w:rPr>
          <w:rFonts w:asciiTheme="majorBidi" w:hAnsiTheme="majorBidi" w:cstheme="majorBidi"/>
          <w:sz w:val="24"/>
          <w:szCs w:val="24"/>
        </w:rPr>
        <w:t xml:space="preserve"> platform</w:t>
      </w:r>
      <w:r w:rsidR="00651655" w:rsidRPr="00DB3456">
        <w:rPr>
          <w:rFonts w:asciiTheme="majorBidi" w:hAnsiTheme="majorBidi" w:cstheme="majorBidi"/>
          <w:sz w:val="24"/>
          <w:szCs w:val="24"/>
        </w:rPr>
        <w:t>.</w:t>
      </w:r>
      <w:r w:rsidRPr="00DB3456">
        <w:rPr>
          <w:rFonts w:asciiTheme="majorBidi" w:hAnsiTheme="majorBidi" w:cstheme="majorBidi"/>
          <w:sz w:val="24"/>
          <w:szCs w:val="24"/>
          <w:vertAlign w:val="superscript"/>
        </w:rPr>
        <w:t>37</w:t>
      </w:r>
      <w:r w:rsidRPr="00DB3456">
        <w:rPr>
          <w:rFonts w:asciiTheme="majorBidi" w:hAnsiTheme="majorBidi" w:cstheme="majorBidi"/>
          <w:sz w:val="24"/>
          <w:szCs w:val="24"/>
        </w:rPr>
        <w:t xml:space="preserve"> </w:t>
      </w:r>
      <w:proofErr w:type="gramStart"/>
      <w:r w:rsidRPr="008975C3">
        <w:rPr>
          <w:rFonts w:asciiTheme="majorBidi" w:hAnsiTheme="majorBidi" w:cstheme="majorBidi"/>
          <w:sz w:val="24"/>
          <w:szCs w:val="24"/>
        </w:rPr>
        <w:t>I</w:t>
      </w:r>
      <w:r w:rsidRPr="00DB3456">
        <w:rPr>
          <w:rFonts w:asciiTheme="majorBidi" w:hAnsiTheme="majorBidi" w:cstheme="majorBidi"/>
          <w:sz w:val="24"/>
          <w:szCs w:val="24"/>
        </w:rPr>
        <w:t>t</w:t>
      </w:r>
      <w:proofErr w:type="gramEnd"/>
      <w:r w:rsidRPr="00DB3456">
        <w:rPr>
          <w:rFonts w:asciiTheme="majorBidi" w:hAnsiTheme="majorBidi" w:cstheme="majorBidi"/>
          <w:sz w:val="24"/>
          <w:szCs w:val="24"/>
        </w:rPr>
        <w:t xml:space="preserve"> gives predicted toxicity values, cytotoxicity, mutagenicity, carcinogenicity, immunotoxicity and LD50 values of selected compounds.</w:t>
      </w:r>
    </w:p>
    <w:p w:rsidR="00EE5328" w:rsidRPr="00DB3456" w:rsidRDefault="00B02435" w:rsidP="00B02435">
      <w:pPr>
        <w:autoSpaceDE w:val="0"/>
        <w:autoSpaceDN w:val="0"/>
        <w:adjustRightInd w:val="0"/>
        <w:spacing w:before="240" w:line="360" w:lineRule="auto"/>
        <w:rPr>
          <w:rFonts w:asciiTheme="majorBidi" w:hAnsiTheme="majorBidi" w:cstheme="majorBidi"/>
          <w:b/>
          <w:bCs/>
          <w:sz w:val="24"/>
          <w:szCs w:val="24"/>
          <w:lang w:val="en-US"/>
        </w:rPr>
      </w:pPr>
      <w:r w:rsidRPr="00DB3456">
        <w:rPr>
          <w:rFonts w:asciiTheme="majorBidi" w:hAnsiTheme="majorBidi" w:cstheme="majorBidi"/>
          <w:b/>
          <w:bCs/>
          <w:sz w:val="24"/>
          <w:szCs w:val="24"/>
          <w:lang w:val="en-US"/>
        </w:rPr>
        <w:t>2.8</w:t>
      </w:r>
      <w:r w:rsidR="00F1199D" w:rsidRPr="00DB3456">
        <w:rPr>
          <w:rFonts w:asciiTheme="majorBidi" w:hAnsiTheme="majorBidi" w:cstheme="majorBidi"/>
          <w:b/>
          <w:bCs/>
          <w:sz w:val="24"/>
          <w:szCs w:val="24"/>
          <w:lang w:val="en-US"/>
        </w:rPr>
        <w:t>. Molecular</w:t>
      </w:r>
      <w:r w:rsidR="009C3363" w:rsidRPr="00DB3456">
        <w:rPr>
          <w:rFonts w:asciiTheme="majorBidi" w:hAnsiTheme="majorBidi" w:cstheme="majorBidi"/>
          <w:b/>
          <w:bCs/>
          <w:sz w:val="24"/>
          <w:szCs w:val="24"/>
          <w:lang w:val="en-US"/>
        </w:rPr>
        <w:t xml:space="preserve"> Dynamics simulation</w:t>
      </w:r>
      <w:r w:rsidRPr="00DB3456">
        <w:rPr>
          <w:rFonts w:asciiTheme="majorBidi" w:hAnsiTheme="majorBidi" w:cstheme="majorBidi"/>
          <w:b/>
          <w:bCs/>
          <w:sz w:val="24"/>
          <w:szCs w:val="24"/>
          <w:lang w:val="en-US"/>
        </w:rPr>
        <w:t>s</w:t>
      </w:r>
    </w:p>
    <w:p w:rsidR="00EE5328" w:rsidRPr="00DB3456" w:rsidRDefault="00EE5328" w:rsidP="00651655">
      <w:pPr>
        <w:pStyle w:val="RSCB02ARTICLEtEXT0"/>
        <w:spacing w:after="0"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Two compounds showing highest binding affinity towards HI</w:t>
      </w:r>
      <w:r w:rsidR="009525A0" w:rsidRPr="00DB3456">
        <w:rPr>
          <w:rFonts w:asciiTheme="majorBidi" w:hAnsiTheme="majorBidi" w:cstheme="majorBidi"/>
          <w:sz w:val="24"/>
          <w:szCs w:val="24"/>
        </w:rPr>
        <w:t>V-1 protease were selected for Molecular D</w:t>
      </w:r>
      <w:r w:rsidRPr="00DB3456">
        <w:rPr>
          <w:rFonts w:asciiTheme="majorBidi" w:hAnsiTheme="majorBidi" w:cstheme="majorBidi"/>
          <w:sz w:val="24"/>
          <w:szCs w:val="24"/>
        </w:rPr>
        <w:t xml:space="preserve">ynamics (MD) simulation studies. The molecular docked complexes with lowest binding energy were used as initial point for the MD simulations performed using Gromacs-2018.1 packages </w:t>
      </w:r>
      <w:r w:rsidR="005B49C5" w:rsidRPr="00DB3456">
        <w:rPr>
          <w:rFonts w:asciiTheme="majorBidi" w:hAnsiTheme="majorBidi" w:cstheme="majorBidi"/>
          <w:sz w:val="24"/>
          <w:szCs w:val="24"/>
        </w:rPr>
        <w:t>with amber99sb-ILDN force field</w:t>
      </w:r>
      <w:r w:rsidR="00651655" w:rsidRPr="00DB3456">
        <w:rPr>
          <w:rFonts w:asciiTheme="majorBidi" w:hAnsiTheme="majorBidi" w:cstheme="majorBidi"/>
          <w:sz w:val="24"/>
          <w:szCs w:val="24"/>
        </w:rPr>
        <w:t>.</w:t>
      </w:r>
      <w:r w:rsidRPr="00DB3456">
        <w:rPr>
          <w:rFonts w:asciiTheme="majorBidi" w:hAnsiTheme="majorBidi" w:cstheme="majorBidi"/>
          <w:sz w:val="24"/>
          <w:szCs w:val="24"/>
          <w:vertAlign w:val="superscript"/>
        </w:rPr>
        <w:t>38,</w:t>
      </w:r>
      <w:r w:rsidR="009525A0" w:rsidRPr="00DB3456">
        <w:rPr>
          <w:rFonts w:asciiTheme="majorBidi" w:hAnsiTheme="majorBidi" w:cstheme="majorBidi"/>
          <w:sz w:val="24"/>
          <w:szCs w:val="24"/>
          <w:vertAlign w:val="superscript"/>
        </w:rPr>
        <w:t xml:space="preserve"> </w:t>
      </w:r>
      <w:r w:rsidRPr="00DB3456">
        <w:rPr>
          <w:rFonts w:asciiTheme="majorBidi" w:hAnsiTheme="majorBidi" w:cstheme="majorBidi"/>
          <w:sz w:val="24"/>
          <w:szCs w:val="24"/>
          <w:vertAlign w:val="superscript"/>
        </w:rPr>
        <w:t>39</w:t>
      </w:r>
      <w:r w:rsidRPr="00DB3456">
        <w:rPr>
          <w:rFonts w:asciiTheme="majorBidi" w:hAnsiTheme="majorBidi" w:cstheme="majorBidi"/>
          <w:sz w:val="24"/>
          <w:szCs w:val="24"/>
        </w:rPr>
        <w:t xml:space="preserve"> The protein alone and their complexes with ligands (11630770 and 55868948) were solvated in </w:t>
      </w:r>
      <w:r w:rsidR="009A3416" w:rsidRPr="00DB3456">
        <w:rPr>
          <w:rFonts w:asciiTheme="majorBidi" w:hAnsiTheme="majorBidi" w:cstheme="majorBidi"/>
          <w:sz w:val="24"/>
          <w:szCs w:val="24"/>
        </w:rPr>
        <w:t>triclinic-boxed</w:t>
      </w:r>
      <w:r w:rsidRPr="00DB3456">
        <w:rPr>
          <w:rFonts w:asciiTheme="majorBidi" w:hAnsiTheme="majorBidi" w:cstheme="majorBidi"/>
          <w:sz w:val="24"/>
          <w:szCs w:val="24"/>
        </w:rPr>
        <w:t xml:space="preserve"> using TIP3P water model. Each structure was neutralized using counter chlorine ions. The topology of both ligands was prepared using antechamber packages in </w:t>
      </w:r>
      <w:r w:rsidR="009A3416" w:rsidRPr="00DB3456">
        <w:rPr>
          <w:rFonts w:asciiTheme="majorBidi" w:hAnsiTheme="majorBidi" w:cstheme="majorBidi"/>
          <w:sz w:val="24"/>
          <w:szCs w:val="24"/>
        </w:rPr>
        <w:t>Amber Tools</w:t>
      </w:r>
      <w:r w:rsidR="009525A0" w:rsidRPr="00DB3456">
        <w:rPr>
          <w:rFonts w:asciiTheme="majorBidi" w:hAnsiTheme="majorBidi" w:cstheme="majorBidi"/>
          <w:sz w:val="24"/>
          <w:szCs w:val="24"/>
        </w:rPr>
        <w:t xml:space="preserve"> </w:t>
      </w:r>
      <w:r w:rsidRPr="00DB3456">
        <w:rPr>
          <w:rFonts w:asciiTheme="majorBidi" w:hAnsiTheme="majorBidi" w:cstheme="majorBidi"/>
          <w:sz w:val="24"/>
          <w:szCs w:val="24"/>
        </w:rPr>
        <w:t>19</w:t>
      </w:r>
      <w:r w:rsidR="00651655" w:rsidRPr="00DB3456">
        <w:rPr>
          <w:rFonts w:asciiTheme="majorBidi" w:hAnsiTheme="majorBidi" w:cstheme="majorBidi"/>
          <w:sz w:val="24"/>
          <w:szCs w:val="24"/>
        </w:rPr>
        <w:t>.</w:t>
      </w:r>
      <w:r w:rsidR="003E5C00" w:rsidRPr="00DB3456">
        <w:rPr>
          <w:rFonts w:asciiTheme="majorBidi" w:hAnsiTheme="majorBidi" w:cstheme="majorBidi"/>
          <w:sz w:val="24"/>
          <w:szCs w:val="24"/>
          <w:vertAlign w:val="superscript"/>
        </w:rPr>
        <w:t>40</w:t>
      </w:r>
      <w:r w:rsidRPr="00DB3456">
        <w:rPr>
          <w:rFonts w:asciiTheme="majorBidi" w:hAnsiTheme="majorBidi" w:cstheme="majorBidi"/>
          <w:sz w:val="24"/>
          <w:szCs w:val="24"/>
        </w:rPr>
        <w:t xml:space="preserve"> </w:t>
      </w:r>
      <w:proofErr w:type="gramStart"/>
      <w:r w:rsidRPr="00DB3456">
        <w:rPr>
          <w:rFonts w:asciiTheme="majorBidi" w:hAnsiTheme="majorBidi" w:cstheme="majorBidi"/>
          <w:sz w:val="24"/>
          <w:szCs w:val="24"/>
        </w:rPr>
        <w:t>For</w:t>
      </w:r>
      <w:proofErr w:type="gramEnd"/>
      <w:r w:rsidRPr="00DB3456">
        <w:rPr>
          <w:rFonts w:asciiTheme="majorBidi" w:hAnsiTheme="majorBidi" w:cstheme="majorBidi"/>
          <w:sz w:val="24"/>
          <w:szCs w:val="24"/>
        </w:rPr>
        <w:t xml:space="preserve"> the removal of weak Van der Waals contacts, each system was minimized using the steepest descent minimization. The systems were then equilibrated for NVT using V-rescale thermostat for 1 ns at 300 K temperature followed by NPT equilibration using Parrinello-Rahm</w:t>
      </w:r>
      <w:r w:rsidR="005B49C5" w:rsidRPr="00DB3456">
        <w:rPr>
          <w:rFonts w:asciiTheme="majorBidi" w:hAnsiTheme="majorBidi" w:cstheme="majorBidi"/>
          <w:sz w:val="24"/>
          <w:szCs w:val="24"/>
        </w:rPr>
        <w:t>an barostat at 1.0 bar for 1 ns</w:t>
      </w:r>
      <w:r w:rsidR="00651655" w:rsidRPr="00DB3456">
        <w:rPr>
          <w:rFonts w:asciiTheme="majorBidi" w:hAnsiTheme="majorBidi" w:cstheme="majorBidi"/>
          <w:sz w:val="24"/>
          <w:szCs w:val="24"/>
        </w:rPr>
        <w:t>.</w:t>
      </w:r>
      <w:r w:rsidRPr="00DB3456">
        <w:rPr>
          <w:rFonts w:asciiTheme="majorBidi" w:hAnsiTheme="majorBidi" w:cstheme="majorBidi"/>
          <w:sz w:val="24"/>
          <w:szCs w:val="24"/>
          <w:vertAlign w:val="superscript"/>
        </w:rPr>
        <w:t>41,</w:t>
      </w:r>
      <w:r w:rsidR="00FD5D4C" w:rsidRPr="00DB3456">
        <w:rPr>
          <w:rFonts w:asciiTheme="majorBidi" w:hAnsiTheme="majorBidi" w:cstheme="majorBidi"/>
          <w:sz w:val="24"/>
          <w:szCs w:val="24"/>
          <w:vertAlign w:val="superscript"/>
        </w:rPr>
        <w:t xml:space="preserve"> </w:t>
      </w:r>
      <w:r w:rsidR="003E5C00" w:rsidRPr="00DB3456">
        <w:rPr>
          <w:rFonts w:asciiTheme="majorBidi" w:hAnsiTheme="majorBidi" w:cstheme="majorBidi"/>
          <w:sz w:val="24"/>
          <w:szCs w:val="24"/>
          <w:vertAlign w:val="superscript"/>
        </w:rPr>
        <w:t>42</w:t>
      </w:r>
      <w:r w:rsidR="009525A0" w:rsidRPr="00DB3456">
        <w:rPr>
          <w:rFonts w:asciiTheme="majorBidi" w:hAnsiTheme="majorBidi" w:cstheme="majorBidi"/>
          <w:sz w:val="24"/>
          <w:szCs w:val="24"/>
        </w:rPr>
        <w:t xml:space="preserve"> </w:t>
      </w:r>
      <w:r w:rsidRPr="00DB3456">
        <w:rPr>
          <w:rFonts w:asciiTheme="majorBidi" w:hAnsiTheme="majorBidi" w:cstheme="majorBidi"/>
          <w:noProof/>
          <w:sz w:val="24"/>
          <w:szCs w:val="24"/>
        </w:rPr>
        <w:t>MD simulation of each system was carried out for 100 ns and the trajectories were recorded at 10 ps inervals. Each trajectiry was sunjected to PBC (</w:t>
      </w:r>
      <w:r w:rsidRPr="00DB3456">
        <w:rPr>
          <w:rFonts w:asciiTheme="majorBidi" w:hAnsiTheme="majorBidi" w:cstheme="majorBidi"/>
          <w:sz w:val="24"/>
          <w:szCs w:val="24"/>
        </w:rPr>
        <w:t>periodic</w:t>
      </w:r>
      <w:r w:rsidRPr="00DB3456">
        <w:rPr>
          <w:rFonts w:asciiTheme="majorBidi" w:hAnsiTheme="majorBidi" w:cstheme="majorBidi"/>
          <w:noProof/>
          <w:sz w:val="24"/>
          <w:szCs w:val="24"/>
        </w:rPr>
        <w:t xml:space="preserve"> boundary conditions) corrections before analysis. All calculations except MM-PBSA was done uisng Gromacs utilities. MM-PBSA calculation was performed for the calculation of vriuous binding energies the ligands with </w:t>
      </w:r>
      <w:r w:rsidR="005B49C5" w:rsidRPr="00DB3456">
        <w:rPr>
          <w:rFonts w:asciiTheme="majorBidi" w:hAnsiTheme="majorBidi" w:cstheme="majorBidi"/>
          <w:sz w:val="24"/>
          <w:szCs w:val="24"/>
        </w:rPr>
        <w:t>HIV-1 protease</w:t>
      </w:r>
      <w:r w:rsidR="00651655" w:rsidRPr="00DB3456">
        <w:rPr>
          <w:rFonts w:asciiTheme="majorBidi" w:hAnsiTheme="majorBidi" w:cstheme="majorBidi"/>
          <w:sz w:val="24"/>
          <w:szCs w:val="24"/>
        </w:rPr>
        <w:t>.</w:t>
      </w:r>
      <w:r w:rsidRPr="00DB3456">
        <w:rPr>
          <w:rFonts w:asciiTheme="majorBidi" w:hAnsiTheme="majorBidi" w:cstheme="majorBidi"/>
          <w:sz w:val="24"/>
          <w:szCs w:val="24"/>
          <w:vertAlign w:val="superscript"/>
        </w:rPr>
        <w:t>43</w:t>
      </w:r>
    </w:p>
    <w:p w:rsidR="003831BC" w:rsidRPr="00DB3456" w:rsidRDefault="003831BC" w:rsidP="0066108D">
      <w:pPr>
        <w:pStyle w:val="RSCB02ARTICLEtEXT0"/>
        <w:spacing w:after="0" w:line="360" w:lineRule="auto"/>
        <w:ind w:firstLine="284"/>
        <w:jc w:val="both"/>
        <w:rPr>
          <w:rFonts w:asciiTheme="majorBidi" w:hAnsiTheme="majorBidi" w:cstheme="majorBidi"/>
          <w:sz w:val="24"/>
          <w:szCs w:val="24"/>
        </w:rPr>
      </w:pPr>
    </w:p>
    <w:p w:rsidR="00EE5328" w:rsidRPr="00DB3456" w:rsidRDefault="003E5C00" w:rsidP="00EF24C7">
      <w:pPr>
        <w:pStyle w:val="RSCB04AHeadingSection"/>
        <w:numPr>
          <w:ilvl w:val="0"/>
          <w:numId w:val="30"/>
        </w:numPr>
        <w:spacing w:line="360" w:lineRule="auto"/>
        <w:rPr>
          <w:rFonts w:asciiTheme="majorBidi" w:hAnsiTheme="majorBidi" w:cstheme="majorBidi"/>
          <w:sz w:val="28"/>
          <w:szCs w:val="28"/>
        </w:rPr>
      </w:pPr>
      <w:r w:rsidRPr="00DB3456">
        <w:rPr>
          <w:rFonts w:asciiTheme="majorBidi" w:hAnsiTheme="majorBidi" w:cstheme="majorBidi"/>
          <w:sz w:val="28"/>
          <w:szCs w:val="28"/>
        </w:rPr>
        <w:lastRenderedPageBreak/>
        <w:t xml:space="preserve">RESULTS </w:t>
      </w:r>
      <w:r w:rsidRPr="00DB3456">
        <w:rPr>
          <w:rFonts w:ascii="Times New Roman" w:hAnsi="Times New Roman" w:cs="Times New Roman"/>
          <w:sz w:val="28"/>
          <w:szCs w:val="28"/>
        </w:rPr>
        <w:t>AND DISCUSSIONS</w:t>
      </w:r>
    </w:p>
    <w:p w:rsidR="00EE5328" w:rsidRPr="00DB3456" w:rsidRDefault="00EF24C7" w:rsidP="00DE638E">
      <w:pPr>
        <w:autoSpaceDE w:val="0"/>
        <w:autoSpaceDN w:val="0"/>
        <w:adjustRightInd w:val="0"/>
        <w:spacing w:before="240" w:line="360" w:lineRule="auto"/>
        <w:jc w:val="both"/>
        <w:rPr>
          <w:rFonts w:asciiTheme="majorBidi" w:hAnsiTheme="majorBidi" w:cstheme="majorBidi"/>
          <w:b/>
          <w:bCs/>
          <w:sz w:val="24"/>
          <w:szCs w:val="24"/>
          <w:lang w:val="en-US"/>
        </w:rPr>
      </w:pPr>
      <w:r w:rsidRPr="00DB3456">
        <w:rPr>
          <w:rFonts w:asciiTheme="majorBidi" w:hAnsiTheme="majorBidi" w:cstheme="majorBidi"/>
          <w:b/>
          <w:bCs/>
          <w:sz w:val="24"/>
          <w:szCs w:val="24"/>
          <w:lang w:val="en-US"/>
        </w:rPr>
        <w:t>3.1</w:t>
      </w:r>
      <w:r w:rsidR="00F1199D" w:rsidRPr="00DB3456">
        <w:rPr>
          <w:rFonts w:asciiTheme="majorBidi" w:hAnsiTheme="majorBidi" w:cstheme="majorBidi"/>
          <w:b/>
          <w:bCs/>
          <w:sz w:val="24"/>
          <w:szCs w:val="24"/>
          <w:lang w:val="en-US"/>
        </w:rPr>
        <w:t>. Pharmacophore</w:t>
      </w:r>
      <w:r w:rsidR="00EE5328" w:rsidRPr="00DB3456">
        <w:rPr>
          <w:rFonts w:asciiTheme="majorBidi" w:hAnsiTheme="majorBidi" w:cstheme="majorBidi"/>
          <w:b/>
          <w:bCs/>
          <w:sz w:val="24"/>
          <w:szCs w:val="24"/>
          <w:lang w:val="en-US"/>
        </w:rPr>
        <w:t xml:space="preserve"> </w:t>
      </w:r>
      <w:r w:rsidR="009C3363" w:rsidRPr="00DB3456">
        <w:rPr>
          <w:rFonts w:asciiTheme="majorBidi" w:hAnsiTheme="majorBidi" w:cstheme="majorBidi"/>
          <w:b/>
          <w:bCs/>
          <w:sz w:val="24"/>
          <w:szCs w:val="24"/>
          <w:lang w:val="en-US"/>
        </w:rPr>
        <w:t>modeling</w:t>
      </w:r>
    </w:p>
    <w:p w:rsidR="00EE5328" w:rsidRPr="00DB3456" w:rsidRDefault="00EE5328" w:rsidP="003E5C00">
      <w:pPr>
        <w:pStyle w:val="RSCB02ARTICLEtEXT0"/>
        <w:spacing w:after="200" w:line="360" w:lineRule="auto"/>
        <w:ind w:firstLine="426"/>
        <w:jc w:val="both"/>
        <w:rPr>
          <w:rFonts w:asciiTheme="majorBidi" w:hAnsiTheme="majorBidi" w:cstheme="majorBidi"/>
          <w:sz w:val="24"/>
          <w:szCs w:val="24"/>
        </w:rPr>
      </w:pPr>
      <w:r w:rsidRPr="00DB3456">
        <w:rPr>
          <w:rFonts w:asciiTheme="majorBidi" w:hAnsiTheme="majorBidi" w:cstheme="majorBidi"/>
          <w:sz w:val="24"/>
          <w:szCs w:val="24"/>
        </w:rPr>
        <w:t>Our work is focuse</w:t>
      </w:r>
      <w:r w:rsidR="00F1199D" w:rsidRPr="00DB3456">
        <w:rPr>
          <w:rFonts w:asciiTheme="majorBidi" w:hAnsiTheme="majorBidi" w:cstheme="majorBidi"/>
          <w:sz w:val="24"/>
          <w:szCs w:val="24"/>
        </w:rPr>
        <w:t>d on the identification of new</w:t>
      </w:r>
      <w:r w:rsidRPr="00DB3456">
        <w:rPr>
          <w:rFonts w:asciiTheme="majorBidi" w:hAnsiTheme="majorBidi" w:cstheme="majorBidi"/>
          <w:sz w:val="24"/>
          <w:szCs w:val="24"/>
        </w:rPr>
        <w:t xml:space="preserve"> compounds with potential antiviral activity anti-HIV-1. To fulfill the objective, a ligand-based pharmacophore model was built using previously reported inhibitors, with a different combination of pharmacophoric features, 920 pharmacophore hypotheses have been produced. </w:t>
      </w:r>
    </w:p>
    <w:p w:rsidR="00EE5328" w:rsidRPr="00DB3456" w:rsidRDefault="00E27995" w:rsidP="0066108D">
      <w:pPr>
        <w:pStyle w:val="RSCB02ARTICLEtEXT0"/>
        <w:spacing w:after="0" w:line="360" w:lineRule="auto"/>
        <w:ind w:firstLine="284"/>
        <w:jc w:val="both"/>
        <w:rPr>
          <w:rFonts w:asciiTheme="majorBidi" w:hAnsiTheme="majorBidi" w:cstheme="majorBidi"/>
          <w:sz w:val="24"/>
          <w:szCs w:val="24"/>
        </w:rPr>
      </w:pPr>
      <w:r w:rsidRPr="00DB3456">
        <w:rPr>
          <w:rFonts w:asciiTheme="majorBidi" w:eastAsia="MinionPro-Regular" w:hAnsiTheme="majorBidi" w:cstheme="majorBidi"/>
          <w:sz w:val="24"/>
          <w:szCs w:val="24"/>
        </w:rPr>
        <w:t>Its vector, volume, sites survival score, and the number of matches measured the quality of each hypothesis</w:t>
      </w:r>
      <w:r w:rsidR="00EE5328" w:rsidRPr="00DB3456">
        <w:rPr>
          <w:rFonts w:asciiTheme="majorBidi" w:hAnsiTheme="majorBidi" w:cstheme="majorBidi"/>
          <w:sz w:val="24"/>
          <w:szCs w:val="24"/>
        </w:rPr>
        <w:t xml:space="preserve">. </w:t>
      </w:r>
      <w:r w:rsidR="00EE5328" w:rsidRPr="00DB3456">
        <w:rPr>
          <w:rFonts w:asciiTheme="majorBidi" w:eastAsia="Times New Roman" w:hAnsiTheme="majorBidi" w:cstheme="majorBidi"/>
          <w:sz w:val="24"/>
          <w:szCs w:val="24"/>
          <w:shd w:val="clear" w:color="auto" w:fill="FFFFFF"/>
          <w:lang w:eastAsia="fr-FR"/>
        </w:rPr>
        <w:t xml:space="preserve">Table 2 </w:t>
      </w:r>
      <w:r w:rsidR="009525A0" w:rsidRPr="00DB3456">
        <w:rPr>
          <w:rFonts w:asciiTheme="majorBidi" w:eastAsia="Times New Roman" w:hAnsiTheme="majorBidi" w:cstheme="majorBidi"/>
          <w:sz w:val="24"/>
          <w:szCs w:val="24"/>
          <w:shd w:val="clear" w:color="auto" w:fill="FFFFFF"/>
          <w:lang w:eastAsia="fr-FR"/>
        </w:rPr>
        <w:t>re</w:t>
      </w:r>
      <w:r w:rsidR="00EE5328" w:rsidRPr="00DB3456">
        <w:rPr>
          <w:rFonts w:asciiTheme="majorBidi" w:eastAsia="Times New Roman" w:hAnsiTheme="majorBidi" w:cstheme="majorBidi"/>
          <w:sz w:val="24"/>
          <w:szCs w:val="24"/>
          <w:shd w:val="clear" w:color="auto" w:fill="FFFFFF"/>
          <w:lang w:eastAsia="fr-FR"/>
        </w:rPr>
        <w:t xml:space="preserve">presents </w:t>
      </w:r>
      <w:r w:rsidR="00EE5328" w:rsidRPr="00DB3456">
        <w:rPr>
          <w:rFonts w:asciiTheme="majorBidi" w:eastAsia="MinionPro-Regular" w:hAnsiTheme="majorBidi" w:cstheme="majorBidi"/>
          <w:sz w:val="24"/>
          <w:szCs w:val="24"/>
        </w:rPr>
        <w:t xml:space="preserve">the different scoring parameters for best hypothesis. </w:t>
      </w:r>
      <w:r w:rsidR="00EE5328" w:rsidRPr="00DB3456">
        <w:rPr>
          <w:rFonts w:asciiTheme="majorBidi" w:hAnsiTheme="majorBidi" w:cstheme="majorBidi"/>
          <w:sz w:val="24"/>
          <w:szCs w:val="24"/>
        </w:rPr>
        <w:t>The</w:t>
      </w:r>
      <w:r w:rsidR="00EE5328" w:rsidRPr="00DB3456">
        <w:rPr>
          <w:rFonts w:asciiTheme="majorBidi" w:eastAsia="MinionPro-Regular" w:hAnsiTheme="majorBidi" w:cstheme="majorBidi"/>
          <w:sz w:val="24"/>
          <w:szCs w:val="24"/>
        </w:rPr>
        <w:t xml:space="preserve"> best fitted Model ADRRR1 </w:t>
      </w:r>
      <w:r w:rsidR="00EE5328" w:rsidRPr="00DB3456">
        <w:rPr>
          <w:rFonts w:asciiTheme="majorBidi" w:hAnsiTheme="majorBidi" w:cstheme="majorBidi"/>
          <w:sz w:val="24"/>
          <w:szCs w:val="24"/>
        </w:rPr>
        <w:t xml:space="preserve">with the highest survival score (6.067) and site score (0.944) </w:t>
      </w:r>
      <w:r w:rsidR="00EE5328" w:rsidRPr="00DB3456">
        <w:rPr>
          <w:rFonts w:asciiTheme="majorBidi" w:eastAsia="MinionPro-Regular" w:hAnsiTheme="majorBidi" w:cstheme="majorBidi"/>
          <w:sz w:val="24"/>
          <w:szCs w:val="24"/>
        </w:rPr>
        <w:t xml:space="preserve">consist </w:t>
      </w:r>
      <w:r w:rsidR="00EE5328" w:rsidRPr="00DB3456">
        <w:rPr>
          <w:rFonts w:asciiTheme="majorBidi" w:hAnsiTheme="majorBidi" w:cstheme="majorBidi"/>
          <w:sz w:val="24"/>
          <w:szCs w:val="24"/>
        </w:rPr>
        <w:t xml:space="preserve">five-point hypothesis one hydrogen acceptors, one hydrogen donor, and three ring </w:t>
      </w:r>
      <w:r w:rsidR="00F1199D" w:rsidRPr="00DB3456">
        <w:rPr>
          <w:rFonts w:asciiTheme="majorBidi" w:hAnsiTheme="majorBidi" w:cstheme="majorBidi"/>
          <w:sz w:val="24"/>
          <w:szCs w:val="24"/>
        </w:rPr>
        <w:t>group. The</w:t>
      </w:r>
      <w:r w:rsidR="00EE5328" w:rsidRPr="00DB3456">
        <w:rPr>
          <w:rFonts w:asciiTheme="majorBidi" w:hAnsiTheme="majorBidi" w:cstheme="majorBidi"/>
          <w:sz w:val="24"/>
          <w:szCs w:val="24"/>
        </w:rPr>
        <w:t xml:space="preserve"> spatial arrangement of the best pharmacophore hypothesis, ADRRR1 with their distance between the </w:t>
      </w:r>
      <w:r w:rsidRPr="00DB3456">
        <w:rPr>
          <w:rFonts w:asciiTheme="majorBidi" w:hAnsiTheme="majorBidi" w:cstheme="majorBidi"/>
          <w:sz w:val="24"/>
          <w:szCs w:val="24"/>
        </w:rPr>
        <w:t>five-pharmacophore</w:t>
      </w:r>
      <w:r w:rsidR="00EE5328" w:rsidRPr="00DB3456">
        <w:rPr>
          <w:rFonts w:asciiTheme="majorBidi" w:hAnsiTheme="majorBidi" w:cstheme="majorBidi"/>
          <w:sz w:val="24"/>
          <w:szCs w:val="24"/>
        </w:rPr>
        <w:t xml:space="preserve"> features is shown in </w:t>
      </w:r>
      <w:r w:rsidR="008353DD" w:rsidRPr="00DB3456">
        <w:rPr>
          <w:rFonts w:asciiTheme="majorBidi" w:hAnsiTheme="majorBidi" w:cstheme="majorBidi"/>
          <w:bCs/>
          <w:sz w:val="24"/>
          <w:szCs w:val="24"/>
        </w:rPr>
        <w:t>f</w:t>
      </w:r>
      <w:r w:rsidR="00EE5328" w:rsidRPr="00DB3456">
        <w:rPr>
          <w:rFonts w:asciiTheme="majorBidi" w:hAnsiTheme="majorBidi" w:cstheme="majorBidi"/>
          <w:bCs/>
          <w:sz w:val="24"/>
          <w:szCs w:val="24"/>
        </w:rPr>
        <w:t>ig</w:t>
      </w:r>
      <w:r w:rsidR="008813C4" w:rsidRPr="00DB3456">
        <w:rPr>
          <w:rFonts w:asciiTheme="majorBidi" w:hAnsiTheme="majorBidi" w:cstheme="majorBidi"/>
          <w:bCs/>
          <w:sz w:val="24"/>
          <w:szCs w:val="24"/>
        </w:rPr>
        <w:t>ure</w:t>
      </w:r>
      <w:r w:rsidR="00EE5328" w:rsidRPr="00DB3456">
        <w:rPr>
          <w:rFonts w:asciiTheme="majorBidi" w:hAnsiTheme="majorBidi" w:cstheme="majorBidi"/>
          <w:bCs/>
          <w:sz w:val="24"/>
          <w:szCs w:val="24"/>
        </w:rPr>
        <w:t xml:space="preserve"> 2</w:t>
      </w:r>
      <w:r w:rsidR="00B86984" w:rsidRPr="00DB3456">
        <w:rPr>
          <w:rFonts w:asciiTheme="majorBidi" w:hAnsiTheme="majorBidi" w:cstheme="majorBidi"/>
          <w:sz w:val="24"/>
          <w:szCs w:val="24"/>
        </w:rPr>
        <w:t xml:space="preserve"> and </w:t>
      </w:r>
      <w:r w:rsidR="008353DD" w:rsidRPr="00DB3456">
        <w:rPr>
          <w:rFonts w:asciiTheme="majorBidi" w:hAnsiTheme="majorBidi" w:cstheme="majorBidi"/>
          <w:bCs/>
          <w:sz w:val="24"/>
          <w:szCs w:val="24"/>
        </w:rPr>
        <w:t>t</w:t>
      </w:r>
      <w:r w:rsidR="00B86984" w:rsidRPr="00DB3456">
        <w:rPr>
          <w:rFonts w:asciiTheme="majorBidi" w:hAnsiTheme="majorBidi" w:cstheme="majorBidi"/>
          <w:bCs/>
          <w:sz w:val="24"/>
          <w:szCs w:val="24"/>
        </w:rPr>
        <w:t>ables S1-S</w:t>
      </w:r>
      <w:r w:rsidR="00EE5328" w:rsidRPr="00DB3456">
        <w:rPr>
          <w:rFonts w:asciiTheme="majorBidi" w:hAnsiTheme="majorBidi" w:cstheme="majorBidi"/>
          <w:bCs/>
          <w:sz w:val="24"/>
          <w:szCs w:val="24"/>
        </w:rPr>
        <w:t>2</w:t>
      </w:r>
      <w:r w:rsidR="00EE5328" w:rsidRPr="00DB3456">
        <w:rPr>
          <w:rFonts w:asciiTheme="majorBidi" w:hAnsiTheme="majorBidi" w:cstheme="majorBidi"/>
          <w:sz w:val="24"/>
          <w:szCs w:val="24"/>
        </w:rPr>
        <w:t>.</w:t>
      </w:r>
    </w:p>
    <w:p w:rsidR="00EE5328" w:rsidRPr="00DB3456" w:rsidRDefault="00EE5328" w:rsidP="009525A0">
      <w:pPr>
        <w:autoSpaceDE w:val="0"/>
        <w:autoSpaceDN w:val="0"/>
        <w:adjustRightInd w:val="0"/>
        <w:spacing w:before="240" w:line="360" w:lineRule="auto"/>
        <w:rPr>
          <w:rFonts w:asciiTheme="majorBidi" w:hAnsiTheme="majorBidi" w:cstheme="majorBidi"/>
          <w:sz w:val="20"/>
          <w:szCs w:val="20"/>
          <w:rtl/>
          <w:lang w:val="en-US"/>
        </w:rPr>
      </w:pPr>
      <w:r w:rsidRPr="00DB3456">
        <w:rPr>
          <w:rFonts w:asciiTheme="majorBidi" w:hAnsiTheme="majorBidi" w:cstheme="majorBidi"/>
          <w:b/>
          <w:bCs/>
          <w:sz w:val="20"/>
          <w:szCs w:val="20"/>
          <w:lang w:val="en-US"/>
        </w:rPr>
        <w:t xml:space="preserve">Table </w:t>
      </w:r>
      <w:r w:rsidR="00101BB2" w:rsidRPr="00DB3456">
        <w:rPr>
          <w:rFonts w:asciiTheme="majorBidi" w:hAnsiTheme="majorBidi" w:cstheme="majorBidi"/>
          <w:b/>
          <w:bCs/>
          <w:sz w:val="20"/>
          <w:szCs w:val="20"/>
        </w:rPr>
        <w:fldChar w:fldCharType="begin"/>
      </w:r>
      <w:r w:rsidRPr="00DB3456">
        <w:rPr>
          <w:rFonts w:asciiTheme="majorBidi" w:hAnsiTheme="majorBidi" w:cstheme="majorBidi"/>
          <w:b/>
          <w:bCs/>
          <w:sz w:val="20"/>
          <w:szCs w:val="20"/>
          <w:lang w:val="en-US"/>
        </w:rPr>
        <w:instrText xml:space="preserve"> SEQ Table \* ARABIC </w:instrText>
      </w:r>
      <w:r w:rsidR="00101BB2" w:rsidRPr="00DB3456">
        <w:rPr>
          <w:rFonts w:asciiTheme="majorBidi" w:hAnsiTheme="majorBidi" w:cstheme="majorBidi"/>
          <w:b/>
          <w:bCs/>
          <w:sz w:val="20"/>
          <w:szCs w:val="20"/>
        </w:rPr>
        <w:fldChar w:fldCharType="separate"/>
      </w:r>
      <w:r w:rsidR="00FC0FAF" w:rsidRPr="00DB3456">
        <w:rPr>
          <w:rFonts w:asciiTheme="majorBidi" w:hAnsiTheme="majorBidi" w:cstheme="majorBidi"/>
          <w:b/>
          <w:bCs/>
          <w:noProof/>
          <w:sz w:val="20"/>
          <w:szCs w:val="20"/>
          <w:lang w:val="en-US"/>
        </w:rPr>
        <w:t>2</w:t>
      </w:r>
      <w:r w:rsidR="00101BB2" w:rsidRPr="00DB3456">
        <w:rPr>
          <w:rFonts w:asciiTheme="majorBidi" w:hAnsiTheme="majorBidi" w:cstheme="majorBidi"/>
          <w:b/>
          <w:bCs/>
          <w:sz w:val="20"/>
          <w:szCs w:val="20"/>
        </w:rPr>
        <w:fldChar w:fldCharType="end"/>
      </w:r>
      <w:r w:rsidR="00F1199D" w:rsidRPr="00DB3456">
        <w:rPr>
          <w:rFonts w:asciiTheme="majorBidi" w:hAnsiTheme="majorBidi" w:cstheme="majorBidi"/>
          <w:b/>
          <w:bCs/>
          <w:sz w:val="20"/>
          <w:szCs w:val="20"/>
        </w:rPr>
        <w:t>.</w:t>
      </w:r>
      <w:r w:rsidRPr="00DB3456">
        <w:rPr>
          <w:rFonts w:asciiTheme="majorBidi" w:hAnsiTheme="majorBidi" w:cstheme="majorBidi"/>
          <w:sz w:val="20"/>
          <w:szCs w:val="20"/>
          <w:lang w:val="en-US"/>
        </w:rPr>
        <w:t xml:space="preserve"> Different parameter scores of the generated hypothesis </w:t>
      </w:r>
      <w:bookmarkStart w:id="8" w:name="_Hlk66118768"/>
      <w:r w:rsidRPr="00DB3456">
        <w:rPr>
          <w:rFonts w:asciiTheme="majorBidi" w:hAnsiTheme="majorBidi" w:cstheme="majorBidi"/>
          <w:sz w:val="20"/>
          <w:szCs w:val="20"/>
          <w:lang w:val="en-US"/>
        </w:rPr>
        <w:t>ADRRR1</w:t>
      </w:r>
      <w:bookmarkEnd w:id="8"/>
      <w:r w:rsidR="00FD5D4C" w:rsidRPr="00DB3456">
        <w:rPr>
          <w:rFonts w:asciiTheme="majorBidi" w:hAnsiTheme="majorBidi" w:cstheme="majorBidi"/>
          <w:sz w:val="20"/>
          <w:szCs w:val="20"/>
          <w:lang w:val="en-US"/>
        </w:rPr>
        <w:t>.</w:t>
      </w:r>
    </w:p>
    <w:tbl>
      <w:tblPr>
        <w:tblStyle w:val="PlainTable21"/>
        <w:tblW w:w="8687" w:type="dxa"/>
        <w:tblLook w:val="04A0" w:firstRow="1" w:lastRow="0" w:firstColumn="1" w:lastColumn="0" w:noHBand="0" w:noVBand="1"/>
      </w:tblPr>
      <w:tblGrid>
        <w:gridCol w:w="1321"/>
        <w:gridCol w:w="2046"/>
        <w:gridCol w:w="846"/>
        <w:gridCol w:w="1025"/>
        <w:gridCol w:w="1150"/>
        <w:gridCol w:w="1072"/>
        <w:gridCol w:w="1227"/>
      </w:tblGrid>
      <w:tr w:rsidR="00191E1D" w:rsidRPr="00DB3456" w:rsidTr="003E5C00">
        <w:trPr>
          <w:cnfStyle w:val="100000000000" w:firstRow="1" w:lastRow="0"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21" w:type="dxa"/>
          </w:tcPr>
          <w:p w:rsidR="00EE5328" w:rsidRPr="00DB3456" w:rsidRDefault="00EE5328" w:rsidP="00FD5D4C">
            <w:pPr>
              <w:pStyle w:val="RSCB02ARTICLEtEXT0"/>
              <w:spacing w:after="0" w:line="360" w:lineRule="auto"/>
              <w:rPr>
                <w:rFonts w:asciiTheme="majorBidi" w:hAnsiTheme="majorBidi" w:cstheme="majorBidi"/>
                <w:sz w:val="20"/>
                <w:szCs w:val="20"/>
              </w:rPr>
            </w:pPr>
          </w:p>
        </w:tc>
        <w:tc>
          <w:tcPr>
            <w:tcW w:w="2046" w:type="dxa"/>
          </w:tcPr>
          <w:p w:rsidR="00EE5328" w:rsidRPr="00DB3456" w:rsidRDefault="00B86984" w:rsidP="00FD5D4C">
            <w:pPr>
              <w:pStyle w:val="RSCB02ARTICLEtEXT0"/>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S</w:t>
            </w:r>
            <w:r w:rsidR="0044460E" w:rsidRPr="00DB3456">
              <w:rPr>
                <w:rFonts w:asciiTheme="majorBidi" w:hAnsiTheme="majorBidi" w:cstheme="majorBidi"/>
                <w:sz w:val="20"/>
                <w:szCs w:val="20"/>
              </w:rPr>
              <w:t>urvival score</w:t>
            </w:r>
          </w:p>
        </w:tc>
        <w:tc>
          <w:tcPr>
            <w:tcW w:w="846" w:type="dxa"/>
          </w:tcPr>
          <w:p w:rsidR="00EE5328" w:rsidRPr="00DB3456" w:rsidRDefault="00B86984" w:rsidP="00FD5D4C">
            <w:pPr>
              <w:pStyle w:val="RSCB02ARTICLEtEXT0"/>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S</w:t>
            </w:r>
            <w:r w:rsidR="0044460E" w:rsidRPr="00DB3456">
              <w:rPr>
                <w:rFonts w:asciiTheme="majorBidi" w:hAnsiTheme="majorBidi" w:cstheme="majorBidi"/>
                <w:sz w:val="20"/>
                <w:szCs w:val="20"/>
              </w:rPr>
              <w:t>ite</w:t>
            </w:r>
          </w:p>
        </w:tc>
        <w:tc>
          <w:tcPr>
            <w:tcW w:w="1025" w:type="dxa"/>
          </w:tcPr>
          <w:p w:rsidR="00EE5328" w:rsidRPr="00DB3456" w:rsidRDefault="00B86984" w:rsidP="00FD5D4C">
            <w:pPr>
              <w:pStyle w:val="RSCB02ARTICLEtEXT0"/>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Vector</w:t>
            </w:r>
          </w:p>
        </w:tc>
        <w:tc>
          <w:tcPr>
            <w:tcW w:w="1150" w:type="dxa"/>
          </w:tcPr>
          <w:p w:rsidR="00EE5328" w:rsidRPr="00DB3456" w:rsidRDefault="00B86984" w:rsidP="00FD5D4C">
            <w:pPr>
              <w:pStyle w:val="RSCB02ARTICLEtEXT0"/>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V</w:t>
            </w:r>
            <w:r w:rsidR="0044460E" w:rsidRPr="00DB3456">
              <w:rPr>
                <w:rFonts w:asciiTheme="majorBidi" w:hAnsiTheme="majorBidi" w:cstheme="majorBidi"/>
                <w:sz w:val="20"/>
                <w:szCs w:val="20"/>
              </w:rPr>
              <w:t>olume</w:t>
            </w:r>
          </w:p>
        </w:tc>
        <w:tc>
          <w:tcPr>
            <w:tcW w:w="1072" w:type="dxa"/>
          </w:tcPr>
          <w:p w:rsidR="00EE5328" w:rsidRPr="00DB3456" w:rsidRDefault="00B86984" w:rsidP="00FD5D4C">
            <w:pPr>
              <w:pStyle w:val="RSCB02ARTICLEtEXT0"/>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B</w:t>
            </w:r>
            <w:r w:rsidR="0044460E" w:rsidRPr="00DB3456">
              <w:rPr>
                <w:rFonts w:asciiTheme="majorBidi" w:hAnsiTheme="majorBidi" w:cstheme="majorBidi"/>
                <w:sz w:val="20"/>
                <w:szCs w:val="20"/>
              </w:rPr>
              <w:t>edroc</w:t>
            </w:r>
          </w:p>
        </w:tc>
        <w:tc>
          <w:tcPr>
            <w:tcW w:w="1227" w:type="dxa"/>
          </w:tcPr>
          <w:p w:rsidR="00EE5328" w:rsidRPr="00DB3456" w:rsidRDefault="00B86984" w:rsidP="00FD5D4C">
            <w:pPr>
              <w:pStyle w:val="RSCB02ARTICLEtEXT0"/>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M</w:t>
            </w:r>
            <w:r w:rsidR="0044460E" w:rsidRPr="00DB3456">
              <w:rPr>
                <w:rFonts w:asciiTheme="majorBidi" w:hAnsiTheme="majorBidi" w:cstheme="majorBidi"/>
                <w:sz w:val="20"/>
                <w:szCs w:val="20"/>
              </w:rPr>
              <w:t>atches</w:t>
            </w:r>
          </w:p>
        </w:tc>
      </w:tr>
      <w:tr w:rsidR="00191E1D" w:rsidRPr="00DB3456" w:rsidTr="003E5C00">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21" w:type="dxa"/>
          </w:tcPr>
          <w:p w:rsidR="00EE5328" w:rsidRPr="00DB3456" w:rsidRDefault="00EE5328" w:rsidP="00FD5D4C">
            <w:pPr>
              <w:pStyle w:val="RSCB02ARTICLEtEXT0"/>
              <w:spacing w:after="0" w:line="360" w:lineRule="auto"/>
              <w:rPr>
                <w:rFonts w:asciiTheme="majorBidi" w:hAnsiTheme="majorBidi" w:cstheme="majorBidi"/>
                <w:b w:val="0"/>
                <w:bCs w:val="0"/>
                <w:sz w:val="20"/>
                <w:szCs w:val="20"/>
              </w:rPr>
            </w:pPr>
            <w:r w:rsidRPr="00DB3456">
              <w:rPr>
                <w:rFonts w:asciiTheme="majorBidi" w:hAnsiTheme="majorBidi" w:cstheme="majorBidi"/>
                <w:b w:val="0"/>
                <w:bCs w:val="0"/>
                <w:sz w:val="20"/>
                <w:szCs w:val="20"/>
              </w:rPr>
              <w:t>ADRRR1</w:t>
            </w:r>
          </w:p>
        </w:tc>
        <w:tc>
          <w:tcPr>
            <w:tcW w:w="2046" w:type="dxa"/>
          </w:tcPr>
          <w:p w:rsidR="00EE5328" w:rsidRPr="00DB3456" w:rsidRDefault="00EE5328" w:rsidP="00FD5D4C">
            <w:pPr>
              <w:pStyle w:val="RSCB02ARTICLEtEXT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6.067</w:t>
            </w:r>
          </w:p>
        </w:tc>
        <w:tc>
          <w:tcPr>
            <w:tcW w:w="846" w:type="dxa"/>
          </w:tcPr>
          <w:p w:rsidR="00EE5328" w:rsidRPr="00DB3456" w:rsidRDefault="00EE5328" w:rsidP="00FD5D4C">
            <w:pPr>
              <w:pStyle w:val="RSCB02ARTICLEtEXT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0.944</w:t>
            </w:r>
          </w:p>
        </w:tc>
        <w:tc>
          <w:tcPr>
            <w:tcW w:w="1025" w:type="dxa"/>
          </w:tcPr>
          <w:p w:rsidR="00EE5328" w:rsidRPr="00DB3456" w:rsidRDefault="00EE5328" w:rsidP="00FD5D4C">
            <w:pPr>
              <w:pStyle w:val="RSCB02ARTICLEtEXT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0.977</w:t>
            </w:r>
          </w:p>
        </w:tc>
        <w:tc>
          <w:tcPr>
            <w:tcW w:w="1150" w:type="dxa"/>
          </w:tcPr>
          <w:p w:rsidR="00EE5328" w:rsidRPr="00DB3456" w:rsidRDefault="00EE5328" w:rsidP="00FD5D4C">
            <w:pPr>
              <w:pStyle w:val="RSCB02ARTICLEtEXT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0.917</w:t>
            </w:r>
          </w:p>
        </w:tc>
        <w:tc>
          <w:tcPr>
            <w:tcW w:w="1072" w:type="dxa"/>
          </w:tcPr>
          <w:p w:rsidR="00EE5328" w:rsidRPr="00DB3456" w:rsidRDefault="00EE5328" w:rsidP="00FD5D4C">
            <w:pPr>
              <w:pStyle w:val="RSCB02ARTICLEtEXT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0.843</w:t>
            </w:r>
          </w:p>
        </w:tc>
        <w:tc>
          <w:tcPr>
            <w:tcW w:w="1227" w:type="dxa"/>
          </w:tcPr>
          <w:p w:rsidR="00EE5328" w:rsidRPr="00DB3456" w:rsidRDefault="00EE5328" w:rsidP="00FD5D4C">
            <w:pPr>
              <w:pStyle w:val="RSCB02ARTICLEtEXT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5</w:t>
            </w:r>
          </w:p>
        </w:tc>
      </w:tr>
      <w:tr w:rsidR="00191E1D" w:rsidRPr="00DB3456" w:rsidTr="003E5C00">
        <w:trPr>
          <w:trHeight w:val="83"/>
        </w:trPr>
        <w:tc>
          <w:tcPr>
            <w:cnfStyle w:val="001000000000" w:firstRow="0" w:lastRow="0" w:firstColumn="1" w:lastColumn="0" w:oddVBand="0" w:evenVBand="0" w:oddHBand="0" w:evenHBand="0" w:firstRowFirstColumn="0" w:firstRowLastColumn="0" w:lastRowFirstColumn="0" w:lastRowLastColumn="0"/>
            <w:tcW w:w="1321" w:type="dxa"/>
          </w:tcPr>
          <w:p w:rsidR="00EE5328" w:rsidRPr="00DB3456" w:rsidRDefault="00EE5328" w:rsidP="00FD5D4C">
            <w:pPr>
              <w:pStyle w:val="RSCB02ARTICLEtEXT0"/>
              <w:spacing w:after="0" w:line="360" w:lineRule="auto"/>
              <w:rPr>
                <w:rFonts w:asciiTheme="majorBidi" w:hAnsiTheme="majorBidi" w:cstheme="majorBidi"/>
                <w:b w:val="0"/>
                <w:bCs w:val="0"/>
                <w:sz w:val="20"/>
                <w:szCs w:val="20"/>
              </w:rPr>
            </w:pPr>
            <w:r w:rsidRPr="00DB3456">
              <w:rPr>
                <w:rFonts w:asciiTheme="majorBidi" w:hAnsiTheme="majorBidi" w:cstheme="majorBidi"/>
                <w:b w:val="0"/>
                <w:bCs w:val="0"/>
                <w:sz w:val="20"/>
                <w:szCs w:val="20"/>
              </w:rPr>
              <w:t>ADRRR2</w:t>
            </w:r>
          </w:p>
        </w:tc>
        <w:tc>
          <w:tcPr>
            <w:tcW w:w="2046" w:type="dxa"/>
          </w:tcPr>
          <w:p w:rsidR="00EE5328" w:rsidRPr="00DB3456" w:rsidRDefault="00EE5328" w:rsidP="00FD5D4C">
            <w:pPr>
              <w:pStyle w:val="RSCB02ARTICLEtEXT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6.063</w:t>
            </w:r>
          </w:p>
        </w:tc>
        <w:tc>
          <w:tcPr>
            <w:tcW w:w="846" w:type="dxa"/>
          </w:tcPr>
          <w:p w:rsidR="00EE5328" w:rsidRPr="00DB3456" w:rsidRDefault="00EE5328" w:rsidP="00FD5D4C">
            <w:pPr>
              <w:pStyle w:val="RSCB02ARTICLEtEXT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0.695</w:t>
            </w:r>
          </w:p>
        </w:tc>
        <w:tc>
          <w:tcPr>
            <w:tcW w:w="1025" w:type="dxa"/>
          </w:tcPr>
          <w:p w:rsidR="00EE5328" w:rsidRPr="00DB3456" w:rsidRDefault="00EE5328" w:rsidP="00FD5D4C">
            <w:pPr>
              <w:pStyle w:val="RSCB02ARTICLEtEXT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0.922</w:t>
            </w:r>
          </w:p>
        </w:tc>
        <w:tc>
          <w:tcPr>
            <w:tcW w:w="1150" w:type="dxa"/>
          </w:tcPr>
          <w:p w:rsidR="00EE5328" w:rsidRPr="00DB3456" w:rsidRDefault="00EE5328" w:rsidP="00FD5D4C">
            <w:pPr>
              <w:pStyle w:val="RSCB02ARTICLEtEXT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0.613</w:t>
            </w:r>
          </w:p>
        </w:tc>
        <w:tc>
          <w:tcPr>
            <w:tcW w:w="1072" w:type="dxa"/>
          </w:tcPr>
          <w:p w:rsidR="00EE5328" w:rsidRPr="00DB3456" w:rsidRDefault="00EE5328" w:rsidP="00FD5D4C">
            <w:pPr>
              <w:pStyle w:val="RSCB02ARTICLEtEXT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0.843</w:t>
            </w:r>
          </w:p>
        </w:tc>
        <w:tc>
          <w:tcPr>
            <w:tcW w:w="1227" w:type="dxa"/>
          </w:tcPr>
          <w:p w:rsidR="00EE5328" w:rsidRPr="00DB3456" w:rsidRDefault="00EE5328" w:rsidP="00FD5D4C">
            <w:pPr>
              <w:pStyle w:val="RSCB02ARTICLEtEXT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5</w:t>
            </w:r>
          </w:p>
        </w:tc>
      </w:tr>
      <w:tr w:rsidR="00191E1D" w:rsidRPr="00DB3456" w:rsidTr="003E5C00">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321" w:type="dxa"/>
          </w:tcPr>
          <w:p w:rsidR="00EE5328" w:rsidRPr="00DB3456" w:rsidRDefault="00EE5328" w:rsidP="00FD5D4C">
            <w:pPr>
              <w:pStyle w:val="RSCB02ARTICLEtEXT0"/>
              <w:spacing w:after="0" w:line="360" w:lineRule="auto"/>
              <w:rPr>
                <w:rFonts w:asciiTheme="majorBidi" w:hAnsiTheme="majorBidi" w:cstheme="majorBidi"/>
                <w:b w:val="0"/>
                <w:bCs w:val="0"/>
                <w:sz w:val="20"/>
                <w:szCs w:val="20"/>
              </w:rPr>
            </w:pPr>
            <w:r w:rsidRPr="00DB3456">
              <w:rPr>
                <w:rFonts w:asciiTheme="majorBidi" w:hAnsiTheme="majorBidi" w:cstheme="majorBidi"/>
                <w:b w:val="0"/>
                <w:bCs w:val="0"/>
                <w:sz w:val="20"/>
                <w:szCs w:val="20"/>
              </w:rPr>
              <w:t>ADRRR3</w:t>
            </w:r>
          </w:p>
        </w:tc>
        <w:tc>
          <w:tcPr>
            <w:tcW w:w="2046" w:type="dxa"/>
          </w:tcPr>
          <w:p w:rsidR="00EE5328" w:rsidRPr="00DB3456" w:rsidRDefault="00EE5328" w:rsidP="00FD5D4C">
            <w:pPr>
              <w:pStyle w:val="RSCB02ARTICLEtEXT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6.062</w:t>
            </w:r>
          </w:p>
        </w:tc>
        <w:tc>
          <w:tcPr>
            <w:tcW w:w="846" w:type="dxa"/>
          </w:tcPr>
          <w:p w:rsidR="00EE5328" w:rsidRPr="00DB3456" w:rsidRDefault="00EE5328" w:rsidP="00FD5D4C">
            <w:pPr>
              <w:pStyle w:val="RSCB02ARTICLEtEXT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0.705</w:t>
            </w:r>
          </w:p>
        </w:tc>
        <w:tc>
          <w:tcPr>
            <w:tcW w:w="1025" w:type="dxa"/>
          </w:tcPr>
          <w:p w:rsidR="00EE5328" w:rsidRPr="00DB3456" w:rsidRDefault="00EE5328" w:rsidP="00FD5D4C">
            <w:pPr>
              <w:pStyle w:val="RSCB02ARTICLEtEXT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0.919</w:t>
            </w:r>
          </w:p>
        </w:tc>
        <w:tc>
          <w:tcPr>
            <w:tcW w:w="1150" w:type="dxa"/>
          </w:tcPr>
          <w:p w:rsidR="00EE5328" w:rsidRPr="00DB3456" w:rsidRDefault="00EE5328" w:rsidP="00FD5D4C">
            <w:pPr>
              <w:pStyle w:val="RSCB02ARTICLEtEXT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0.620</w:t>
            </w:r>
          </w:p>
        </w:tc>
        <w:tc>
          <w:tcPr>
            <w:tcW w:w="1072" w:type="dxa"/>
          </w:tcPr>
          <w:p w:rsidR="00EE5328" w:rsidRPr="00DB3456" w:rsidRDefault="00EE5328" w:rsidP="00FD5D4C">
            <w:pPr>
              <w:pStyle w:val="RSCB02ARTICLEtEXT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0.844</w:t>
            </w:r>
          </w:p>
        </w:tc>
        <w:tc>
          <w:tcPr>
            <w:tcW w:w="1227" w:type="dxa"/>
          </w:tcPr>
          <w:p w:rsidR="00EE5328" w:rsidRPr="00DB3456" w:rsidRDefault="00EE5328" w:rsidP="00FD5D4C">
            <w:pPr>
              <w:pStyle w:val="RSCB02ARTICLEtEXT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5</w:t>
            </w:r>
          </w:p>
        </w:tc>
      </w:tr>
      <w:tr w:rsidR="00191E1D" w:rsidRPr="00DB3456" w:rsidTr="003E5C00">
        <w:trPr>
          <w:trHeight w:val="83"/>
        </w:trPr>
        <w:tc>
          <w:tcPr>
            <w:cnfStyle w:val="001000000000" w:firstRow="0" w:lastRow="0" w:firstColumn="1" w:lastColumn="0" w:oddVBand="0" w:evenVBand="0" w:oddHBand="0" w:evenHBand="0" w:firstRowFirstColumn="0" w:firstRowLastColumn="0" w:lastRowFirstColumn="0" w:lastRowLastColumn="0"/>
            <w:tcW w:w="1321" w:type="dxa"/>
          </w:tcPr>
          <w:p w:rsidR="00EE5328" w:rsidRPr="00DB3456" w:rsidRDefault="00EE5328" w:rsidP="00FD5D4C">
            <w:pPr>
              <w:pStyle w:val="RSCB02ARTICLEtEXT0"/>
              <w:spacing w:after="0" w:line="360" w:lineRule="auto"/>
              <w:rPr>
                <w:rFonts w:asciiTheme="majorBidi" w:hAnsiTheme="majorBidi" w:cstheme="majorBidi"/>
                <w:b w:val="0"/>
                <w:bCs w:val="0"/>
                <w:sz w:val="20"/>
                <w:szCs w:val="20"/>
              </w:rPr>
            </w:pPr>
            <w:r w:rsidRPr="00DB3456">
              <w:rPr>
                <w:rFonts w:asciiTheme="majorBidi" w:hAnsiTheme="majorBidi" w:cstheme="majorBidi"/>
                <w:b w:val="0"/>
                <w:bCs w:val="0"/>
                <w:sz w:val="20"/>
                <w:szCs w:val="20"/>
              </w:rPr>
              <w:t>ADRRR4</w:t>
            </w:r>
          </w:p>
        </w:tc>
        <w:tc>
          <w:tcPr>
            <w:tcW w:w="2046" w:type="dxa"/>
          </w:tcPr>
          <w:p w:rsidR="00EE5328" w:rsidRPr="00DB3456" w:rsidRDefault="00EE5328" w:rsidP="00FD5D4C">
            <w:pPr>
              <w:pStyle w:val="RSCB02ARTICLEtEXT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6.061</w:t>
            </w:r>
          </w:p>
        </w:tc>
        <w:tc>
          <w:tcPr>
            <w:tcW w:w="846" w:type="dxa"/>
          </w:tcPr>
          <w:p w:rsidR="00EE5328" w:rsidRPr="00DB3456" w:rsidRDefault="00EE5328" w:rsidP="00FD5D4C">
            <w:pPr>
              <w:pStyle w:val="RSCB02ARTICLEtEXT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0.711</w:t>
            </w:r>
          </w:p>
        </w:tc>
        <w:tc>
          <w:tcPr>
            <w:tcW w:w="1025" w:type="dxa"/>
          </w:tcPr>
          <w:p w:rsidR="00EE5328" w:rsidRPr="00DB3456" w:rsidRDefault="00EE5328" w:rsidP="00FD5D4C">
            <w:pPr>
              <w:pStyle w:val="RSCB02ARTICLEtEXT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0.922</w:t>
            </w:r>
          </w:p>
        </w:tc>
        <w:tc>
          <w:tcPr>
            <w:tcW w:w="1150" w:type="dxa"/>
          </w:tcPr>
          <w:p w:rsidR="00EE5328" w:rsidRPr="00DB3456" w:rsidRDefault="00EE5328" w:rsidP="00FD5D4C">
            <w:pPr>
              <w:pStyle w:val="RSCB02ARTICLEtEXT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0.619</w:t>
            </w:r>
          </w:p>
        </w:tc>
        <w:tc>
          <w:tcPr>
            <w:tcW w:w="1072" w:type="dxa"/>
          </w:tcPr>
          <w:p w:rsidR="00EE5328" w:rsidRPr="00DB3456" w:rsidRDefault="00EE5328" w:rsidP="00FD5D4C">
            <w:pPr>
              <w:pStyle w:val="RSCB02ARTICLEtEXT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0.843</w:t>
            </w:r>
          </w:p>
        </w:tc>
        <w:tc>
          <w:tcPr>
            <w:tcW w:w="1227" w:type="dxa"/>
          </w:tcPr>
          <w:p w:rsidR="00EE5328" w:rsidRPr="00DB3456" w:rsidRDefault="00EE5328" w:rsidP="00FD5D4C">
            <w:pPr>
              <w:pStyle w:val="RSCB02ARTICLEtEXT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5</w:t>
            </w:r>
          </w:p>
        </w:tc>
      </w:tr>
      <w:tr w:rsidR="00191E1D" w:rsidRPr="00DB3456" w:rsidTr="003E5C00">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21" w:type="dxa"/>
          </w:tcPr>
          <w:p w:rsidR="00EE5328" w:rsidRPr="00DB3456" w:rsidRDefault="00EE5328" w:rsidP="00FD5D4C">
            <w:pPr>
              <w:pStyle w:val="RSCB02ARTICLEtEXT0"/>
              <w:spacing w:after="0" w:line="360" w:lineRule="auto"/>
              <w:rPr>
                <w:rFonts w:asciiTheme="majorBidi" w:hAnsiTheme="majorBidi" w:cstheme="majorBidi"/>
                <w:b w:val="0"/>
                <w:bCs w:val="0"/>
                <w:sz w:val="20"/>
                <w:szCs w:val="20"/>
              </w:rPr>
            </w:pPr>
            <w:r w:rsidRPr="00DB3456">
              <w:rPr>
                <w:rFonts w:asciiTheme="majorBidi" w:hAnsiTheme="majorBidi" w:cstheme="majorBidi"/>
                <w:b w:val="0"/>
                <w:bCs w:val="0"/>
                <w:sz w:val="20"/>
                <w:szCs w:val="20"/>
              </w:rPr>
              <w:t>ADRRR5</w:t>
            </w:r>
          </w:p>
        </w:tc>
        <w:tc>
          <w:tcPr>
            <w:tcW w:w="2046" w:type="dxa"/>
          </w:tcPr>
          <w:p w:rsidR="00EE5328" w:rsidRPr="00DB3456" w:rsidRDefault="00EE5328" w:rsidP="00FD5D4C">
            <w:pPr>
              <w:pStyle w:val="RSCB02ARTICLEtEXT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6.061</w:t>
            </w:r>
          </w:p>
        </w:tc>
        <w:tc>
          <w:tcPr>
            <w:tcW w:w="846" w:type="dxa"/>
          </w:tcPr>
          <w:p w:rsidR="00EE5328" w:rsidRPr="00DB3456" w:rsidRDefault="00EE5328" w:rsidP="00FD5D4C">
            <w:pPr>
              <w:pStyle w:val="RSCB02ARTICLEtEXT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0.681</w:t>
            </w:r>
          </w:p>
        </w:tc>
        <w:tc>
          <w:tcPr>
            <w:tcW w:w="1025" w:type="dxa"/>
          </w:tcPr>
          <w:p w:rsidR="00EE5328" w:rsidRPr="00DB3456" w:rsidRDefault="00EE5328" w:rsidP="00FD5D4C">
            <w:pPr>
              <w:pStyle w:val="RSCB02ARTICLEtEXT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0.932</w:t>
            </w:r>
          </w:p>
        </w:tc>
        <w:tc>
          <w:tcPr>
            <w:tcW w:w="1150" w:type="dxa"/>
          </w:tcPr>
          <w:p w:rsidR="00EE5328" w:rsidRPr="00DB3456" w:rsidRDefault="00EE5328" w:rsidP="00FD5D4C">
            <w:pPr>
              <w:pStyle w:val="RSCB02ARTICLEtEXT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0.622</w:t>
            </w:r>
          </w:p>
        </w:tc>
        <w:tc>
          <w:tcPr>
            <w:tcW w:w="1072" w:type="dxa"/>
          </w:tcPr>
          <w:p w:rsidR="00EE5328" w:rsidRPr="00DB3456" w:rsidRDefault="00EE5328" w:rsidP="00FD5D4C">
            <w:pPr>
              <w:pStyle w:val="RSCB02ARTICLEtEXT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0.844</w:t>
            </w:r>
          </w:p>
        </w:tc>
        <w:tc>
          <w:tcPr>
            <w:tcW w:w="1227" w:type="dxa"/>
          </w:tcPr>
          <w:p w:rsidR="00EE5328" w:rsidRPr="00DB3456" w:rsidRDefault="00EE5328" w:rsidP="00FD5D4C">
            <w:pPr>
              <w:pStyle w:val="RSCB02ARTICLEtEXT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5</w:t>
            </w:r>
          </w:p>
        </w:tc>
      </w:tr>
    </w:tbl>
    <w:p w:rsidR="00B12DA2" w:rsidRPr="00DB3456" w:rsidRDefault="00617A65" w:rsidP="00617A65">
      <w:pPr>
        <w:pStyle w:val="Paragraphedeliste"/>
        <w:numPr>
          <w:ilvl w:val="1"/>
          <w:numId w:val="30"/>
        </w:numPr>
        <w:autoSpaceDE w:val="0"/>
        <w:autoSpaceDN w:val="0"/>
        <w:adjustRightInd w:val="0"/>
        <w:spacing w:before="240" w:line="360" w:lineRule="auto"/>
        <w:jc w:val="both"/>
        <w:rPr>
          <w:rFonts w:asciiTheme="majorBidi" w:hAnsiTheme="majorBidi" w:cstheme="majorBidi"/>
          <w:b/>
          <w:bCs/>
          <w:sz w:val="24"/>
          <w:szCs w:val="24"/>
          <w:lang w:val="en-US"/>
        </w:rPr>
      </w:pPr>
      <w:r w:rsidRPr="00DB3456">
        <w:rPr>
          <w:rFonts w:asciiTheme="majorBidi" w:hAnsiTheme="majorBidi" w:cstheme="majorBidi"/>
          <w:b/>
          <w:bCs/>
          <w:sz w:val="24"/>
          <w:szCs w:val="24"/>
          <w:lang w:val="en-US"/>
        </w:rPr>
        <w:t xml:space="preserve"> </w:t>
      </w:r>
      <w:r w:rsidR="00B12DA2" w:rsidRPr="00DB3456">
        <w:rPr>
          <w:rFonts w:asciiTheme="majorBidi" w:hAnsiTheme="majorBidi" w:cstheme="majorBidi"/>
          <w:b/>
          <w:bCs/>
          <w:sz w:val="24"/>
          <w:szCs w:val="24"/>
          <w:lang w:val="en-US"/>
        </w:rPr>
        <w:t>3D-QSAR Model</w:t>
      </w:r>
    </w:p>
    <w:p w:rsidR="00B12DA2" w:rsidRPr="00DB3456" w:rsidRDefault="00B12DA2" w:rsidP="00651655">
      <w:pPr>
        <w:pStyle w:val="RSCB02ARTICLEtEXT0"/>
        <w:spacing w:after="0" w:line="360" w:lineRule="auto"/>
        <w:ind w:firstLine="567"/>
        <w:jc w:val="both"/>
        <w:rPr>
          <w:rFonts w:asciiTheme="majorBidi" w:hAnsiTheme="majorBidi" w:cstheme="majorBidi"/>
          <w:sz w:val="24"/>
          <w:szCs w:val="24"/>
        </w:rPr>
      </w:pPr>
      <w:r w:rsidRPr="00DB3456">
        <w:rPr>
          <w:rFonts w:asciiTheme="majorBidi" w:hAnsiTheme="majorBidi" w:cstheme="majorBidi"/>
          <w:sz w:val="24"/>
          <w:szCs w:val="24"/>
        </w:rPr>
        <w:t>The previously developed pharmacophore hypothesis ADRRR1 was used to build an atom-based</w:t>
      </w:r>
      <w:r w:rsidR="005B49C5" w:rsidRPr="00DB3456">
        <w:rPr>
          <w:rFonts w:asciiTheme="majorBidi" w:hAnsiTheme="majorBidi" w:cstheme="majorBidi"/>
          <w:sz w:val="24"/>
          <w:szCs w:val="24"/>
        </w:rPr>
        <w:t xml:space="preserve"> 3D-QSAR with the phase program</w:t>
      </w:r>
      <w:r w:rsidR="00651655" w:rsidRPr="00DB3456">
        <w:rPr>
          <w:rFonts w:asciiTheme="majorBidi" w:hAnsiTheme="majorBidi" w:cstheme="majorBidi"/>
          <w:sz w:val="24"/>
          <w:szCs w:val="24"/>
        </w:rPr>
        <w:t>.</w:t>
      </w:r>
      <w:r w:rsidRPr="00DB3456">
        <w:rPr>
          <w:rFonts w:asciiTheme="majorBidi" w:hAnsiTheme="majorBidi" w:cstheme="majorBidi"/>
          <w:sz w:val="24"/>
          <w:szCs w:val="24"/>
          <w:vertAlign w:val="superscript"/>
        </w:rPr>
        <w:t>44</w:t>
      </w:r>
      <w:r w:rsidRPr="00DB3456">
        <w:rPr>
          <w:rFonts w:asciiTheme="majorBidi" w:hAnsiTheme="majorBidi" w:cstheme="majorBidi"/>
          <w:sz w:val="24"/>
          <w:szCs w:val="24"/>
        </w:rPr>
        <w:t xml:space="preserve"> </w:t>
      </w:r>
      <w:r w:rsidR="00E27995" w:rsidRPr="00DB3456">
        <w:rPr>
          <w:rFonts w:asciiTheme="majorBidi" w:hAnsiTheme="majorBidi" w:cstheme="majorBidi"/>
          <w:sz w:val="24"/>
          <w:szCs w:val="24"/>
        </w:rPr>
        <w:t>Based on</w:t>
      </w:r>
      <w:r w:rsidRPr="00DB3456">
        <w:rPr>
          <w:rFonts w:asciiTheme="majorBidi" w:hAnsiTheme="majorBidi" w:cstheme="majorBidi"/>
          <w:sz w:val="24"/>
          <w:szCs w:val="24"/>
        </w:rPr>
        <w:t xml:space="preserve"> the training set molecules for the chosen hypoth</w:t>
      </w:r>
      <w:r w:rsidR="00E27995" w:rsidRPr="00DB3456">
        <w:rPr>
          <w:rFonts w:asciiTheme="majorBidi" w:hAnsiTheme="majorBidi" w:cstheme="majorBidi"/>
          <w:sz w:val="24"/>
          <w:szCs w:val="24"/>
        </w:rPr>
        <w:t xml:space="preserve">esis, the pharmacophore model, </w:t>
      </w:r>
      <w:r w:rsidRPr="00DB3456">
        <w:rPr>
          <w:rFonts w:asciiTheme="majorBidi" w:hAnsiTheme="majorBidi" w:cstheme="majorBidi"/>
          <w:sz w:val="24"/>
          <w:szCs w:val="24"/>
        </w:rPr>
        <w:t>th</w:t>
      </w:r>
      <w:r w:rsidR="00E27995" w:rsidRPr="00DB3456">
        <w:rPr>
          <w:rFonts w:asciiTheme="majorBidi" w:hAnsiTheme="majorBidi" w:cstheme="majorBidi"/>
          <w:sz w:val="24"/>
          <w:szCs w:val="24"/>
        </w:rPr>
        <w:t xml:space="preserve">at is statistically significant, </w:t>
      </w:r>
      <w:r w:rsidRPr="00DB3456">
        <w:rPr>
          <w:rFonts w:asciiTheme="majorBidi" w:hAnsiTheme="majorBidi" w:cstheme="majorBidi"/>
          <w:sz w:val="24"/>
          <w:szCs w:val="24"/>
        </w:rPr>
        <w:t xml:space="preserve">was created through partial least-square (PLS) regression. The partial least-squares factor has been raised to </w:t>
      </w:r>
      <w:r w:rsidR="00E27995" w:rsidRPr="00DB3456">
        <w:rPr>
          <w:rFonts w:asciiTheme="majorBidi" w:hAnsiTheme="majorBidi" w:cstheme="majorBidi"/>
          <w:sz w:val="24"/>
          <w:szCs w:val="24"/>
        </w:rPr>
        <w:t>five,</w:t>
      </w:r>
      <w:r w:rsidRPr="00DB3456">
        <w:rPr>
          <w:rFonts w:asciiTheme="majorBidi" w:hAnsiTheme="majorBidi" w:cstheme="majorBidi"/>
          <w:sz w:val="24"/>
          <w:szCs w:val="24"/>
        </w:rPr>
        <w:t xml:space="preserve"> as there is a gradual improvement in the model's predictive power and statistical significance until the </w:t>
      </w:r>
      <w:r w:rsidR="00E27995" w:rsidRPr="00DB3456">
        <w:rPr>
          <w:rFonts w:asciiTheme="majorBidi" w:hAnsiTheme="majorBidi" w:cstheme="majorBidi"/>
          <w:sz w:val="24"/>
          <w:szCs w:val="24"/>
        </w:rPr>
        <w:t>fifth</w:t>
      </w:r>
      <w:r w:rsidRPr="00DB3456">
        <w:rPr>
          <w:rFonts w:asciiTheme="majorBidi" w:hAnsiTheme="majorBidi" w:cstheme="majorBidi"/>
          <w:sz w:val="24"/>
          <w:szCs w:val="24"/>
        </w:rPr>
        <w:t xml:space="preserve"> factor. </w:t>
      </w:r>
    </w:p>
    <w:p w:rsidR="0044460E" w:rsidRPr="00DB3456" w:rsidRDefault="00B12DA2" w:rsidP="003E5C00">
      <w:pPr>
        <w:pStyle w:val="RSCB02ARTICLEtEXT0"/>
        <w:spacing w:line="360" w:lineRule="auto"/>
        <w:ind w:firstLine="567"/>
        <w:jc w:val="both"/>
        <w:rPr>
          <w:rFonts w:asciiTheme="majorBidi" w:hAnsiTheme="majorBidi" w:cstheme="majorBidi"/>
          <w:sz w:val="24"/>
          <w:szCs w:val="24"/>
        </w:rPr>
      </w:pPr>
      <w:r w:rsidRPr="00DB3456">
        <w:rPr>
          <w:rFonts w:asciiTheme="majorBidi" w:hAnsiTheme="majorBidi" w:cstheme="majorBidi"/>
          <w:sz w:val="24"/>
          <w:szCs w:val="24"/>
        </w:rPr>
        <w:t>A statistically significant 3D-QSAR model was obtained using this pharmacophore hypothesis with a strong correlation coefficient (R</w:t>
      </w:r>
      <w:r w:rsidRPr="00DB3456">
        <w:rPr>
          <w:rFonts w:asciiTheme="majorBidi" w:hAnsiTheme="majorBidi" w:cstheme="majorBidi"/>
          <w:sz w:val="24"/>
          <w:szCs w:val="24"/>
          <w:vertAlign w:val="superscript"/>
        </w:rPr>
        <w:t>2</w:t>
      </w:r>
      <w:r w:rsidRPr="00DB3456">
        <w:rPr>
          <w:rFonts w:asciiTheme="majorBidi" w:hAnsiTheme="majorBidi" w:cstheme="majorBidi"/>
          <w:sz w:val="24"/>
          <w:szCs w:val="24"/>
        </w:rPr>
        <w:t>=0.929) and a high Fisher ratio (F</w:t>
      </w:r>
      <w:r w:rsidR="003069B3" w:rsidRPr="00DB3456">
        <w:rPr>
          <w:rFonts w:asciiTheme="majorBidi" w:hAnsiTheme="majorBidi" w:cstheme="majorBidi"/>
          <w:sz w:val="24"/>
          <w:szCs w:val="24"/>
        </w:rPr>
        <w:t xml:space="preserve"> </w:t>
      </w:r>
      <w:r w:rsidRPr="00DB3456">
        <w:rPr>
          <w:rFonts w:asciiTheme="majorBidi" w:hAnsiTheme="majorBidi" w:cstheme="majorBidi"/>
          <w:sz w:val="24"/>
          <w:szCs w:val="24"/>
        </w:rPr>
        <w:t>=</w:t>
      </w:r>
      <w:r w:rsidR="003069B3" w:rsidRPr="00DB3456">
        <w:rPr>
          <w:rFonts w:asciiTheme="majorBidi" w:hAnsiTheme="majorBidi" w:cstheme="majorBidi"/>
          <w:sz w:val="24"/>
          <w:szCs w:val="24"/>
        </w:rPr>
        <w:t xml:space="preserve"> </w:t>
      </w:r>
      <w:r w:rsidRPr="00DB3456">
        <w:rPr>
          <w:rFonts w:asciiTheme="majorBidi" w:hAnsiTheme="majorBidi" w:cstheme="majorBidi"/>
          <w:sz w:val="24"/>
          <w:szCs w:val="24"/>
        </w:rPr>
        <w:t>57) for the training set. The predictive power of the developed model</w:t>
      </w:r>
      <w:r w:rsidR="0044460E" w:rsidRPr="00DB3456">
        <w:rPr>
          <w:rFonts w:asciiTheme="majorBidi" w:hAnsiTheme="majorBidi" w:cstheme="majorBidi"/>
          <w:sz w:val="24"/>
          <w:szCs w:val="24"/>
        </w:rPr>
        <w:t xml:space="preserve"> was also found to be important, verified by the high value of the coefficient of cross-validated correlation (Q</w:t>
      </w:r>
      <w:r w:rsidR="0044460E" w:rsidRPr="00DB3456">
        <w:rPr>
          <w:rFonts w:asciiTheme="majorBidi" w:hAnsiTheme="majorBidi" w:cstheme="majorBidi"/>
          <w:sz w:val="24"/>
          <w:szCs w:val="24"/>
          <w:vertAlign w:val="superscript"/>
        </w:rPr>
        <w:t>2</w:t>
      </w:r>
      <w:r w:rsidR="003069B3" w:rsidRPr="00DB3456">
        <w:rPr>
          <w:rFonts w:asciiTheme="majorBidi" w:hAnsiTheme="majorBidi" w:cstheme="majorBidi"/>
          <w:sz w:val="24"/>
          <w:szCs w:val="24"/>
          <w:vertAlign w:val="superscript"/>
        </w:rPr>
        <w:t xml:space="preserve"> </w:t>
      </w:r>
      <w:r w:rsidR="0044460E" w:rsidRPr="00DB3456">
        <w:rPr>
          <w:rFonts w:asciiTheme="majorBidi" w:hAnsiTheme="majorBidi" w:cstheme="majorBidi"/>
          <w:sz w:val="24"/>
          <w:szCs w:val="24"/>
        </w:rPr>
        <w:t>=</w:t>
      </w:r>
      <w:r w:rsidR="003069B3" w:rsidRPr="00DB3456">
        <w:rPr>
          <w:rFonts w:asciiTheme="majorBidi" w:hAnsiTheme="majorBidi" w:cstheme="majorBidi"/>
          <w:sz w:val="24"/>
          <w:szCs w:val="24"/>
        </w:rPr>
        <w:t xml:space="preserve"> </w:t>
      </w:r>
      <w:r w:rsidR="0044460E" w:rsidRPr="00DB3456">
        <w:rPr>
          <w:rFonts w:asciiTheme="majorBidi" w:hAnsiTheme="majorBidi" w:cstheme="majorBidi"/>
          <w:sz w:val="24"/>
          <w:szCs w:val="24"/>
        </w:rPr>
        <w:t xml:space="preserve">0.848) and Pearson's R (0.926) for the test set. The plots between the observed and the predicted </w:t>
      </w:r>
      <w:r w:rsidR="0044460E" w:rsidRPr="00DB3456">
        <w:rPr>
          <w:rFonts w:asciiTheme="majorBidi" w:hAnsiTheme="majorBidi" w:cstheme="majorBidi"/>
          <w:sz w:val="24"/>
          <w:szCs w:val="24"/>
        </w:rPr>
        <w:lastRenderedPageBreak/>
        <w:t>activities were made for both the training and test sets (</w:t>
      </w:r>
      <w:r w:rsidR="0044460E" w:rsidRPr="00DB3456">
        <w:rPr>
          <w:rFonts w:asciiTheme="majorBidi" w:hAnsiTheme="majorBidi" w:cstheme="majorBidi"/>
          <w:bCs/>
          <w:sz w:val="24"/>
          <w:szCs w:val="24"/>
        </w:rPr>
        <w:t>Fig</w:t>
      </w:r>
      <w:r w:rsidR="008813C4" w:rsidRPr="00DB3456">
        <w:rPr>
          <w:rFonts w:asciiTheme="majorBidi" w:hAnsiTheme="majorBidi" w:cstheme="majorBidi"/>
          <w:bCs/>
          <w:sz w:val="24"/>
          <w:szCs w:val="24"/>
        </w:rPr>
        <w:t>ure</w:t>
      </w:r>
      <w:r w:rsidR="0044460E" w:rsidRPr="00DB3456">
        <w:rPr>
          <w:rFonts w:asciiTheme="majorBidi" w:hAnsiTheme="majorBidi" w:cstheme="majorBidi"/>
          <w:bCs/>
          <w:sz w:val="24"/>
          <w:szCs w:val="24"/>
        </w:rPr>
        <w:t xml:space="preserve"> 3</w:t>
      </w:r>
      <w:r w:rsidR="0044460E" w:rsidRPr="00DB3456">
        <w:rPr>
          <w:rFonts w:asciiTheme="majorBidi" w:hAnsiTheme="majorBidi" w:cstheme="majorBidi"/>
          <w:sz w:val="24"/>
          <w:szCs w:val="24"/>
        </w:rPr>
        <w:t xml:space="preserve">). The higher values of </w:t>
      </w:r>
      <w:r w:rsidR="00806A52" w:rsidRPr="00DB3456">
        <w:rPr>
          <w:rFonts w:asciiTheme="majorBidi" w:hAnsiTheme="majorBidi" w:cstheme="majorBidi"/>
          <w:sz w:val="24"/>
          <w:szCs w:val="24"/>
        </w:rPr>
        <w:t>R</w:t>
      </w:r>
      <w:r w:rsidR="00806A52" w:rsidRPr="00DB3456">
        <w:rPr>
          <w:rFonts w:asciiTheme="majorBidi" w:hAnsiTheme="majorBidi" w:cstheme="majorBidi"/>
          <w:sz w:val="24"/>
          <w:szCs w:val="24"/>
          <w:vertAlign w:val="superscript"/>
        </w:rPr>
        <w:t>2</w:t>
      </w:r>
      <w:r w:rsidR="0044460E" w:rsidRPr="00DB3456">
        <w:rPr>
          <w:rFonts w:asciiTheme="majorBidi" w:hAnsiTheme="majorBidi" w:cstheme="majorBidi"/>
          <w:sz w:val="24"/>
          <w:szCs w:val="24"/>
        </w:rPr>
        <w:t xml:space="preserve">and </w:t>
      </w:r>
      <w:r w:rsidR="00806A52" w:rsidRPr="00DB3456">
        <w:rPr>
          <w:rFonts w:asciiTheme="majorBidi" w:hAnsiTheme="majorBidi" w:cstheme="majorBidi"/>
          <w:sz w:val="24"/>
          <w:szCs w:val="24"/>
        </w:rPr>
        <w:t>Q</w:t>
      </w:r>
      <w:r w:rsidR="00806A52" w:rsidRPr="00DB3456">
        <w:rPr>
          <w:rFonts w:asciiTheme="majorBidi" w:hAnsiTheme="majorBidi" w:cstheme="majorBidi"/>
          <w:sz w:val="24"/>
          <w:szCs w:val="24"/>
          <w:vertAlign w:val="superscript"/>
        </w:rPr>
        <w:t>2</w:t>
      </w:r>
      <w:r w:rsidR="003069B3" w:rsidRPr="00DB3456">
        <w:rPr>
          <w:rFonts w:asciiTheme="majorBidi" w:hAnsiTheme="majorBidi" w:cstheme="majorBidi"/>
          <w:sz w:val="24"/>
          <w:szCs w:val="24"/>
          <w:vertAlign w:val="superscript"/>
        </w:rPr>
        <w:t xml:space="preserve"> </w:t>
      </w:r>
      <w:r w:rsidR="0044460E" w:rsidRPr="00DB3456">
        <w:rPr>
          <w:rFonts w:asciiTheme="majorBidi" w:hAnsiTheme="majorBidi" w:cstheme="majorBidi"/>
          <w:sz w:val="24"/>
          <w:szCs w:val="24"/>
        </w:rPr>
        <w:t>in the training and test set</w:t>
      </w:r>
      <w:r w:rsidR="00806A52" w:rsidRPr="00DB3456">
        <w:rPr>
          <w:rFonts w:asciiTheme="majorBidi" w:hAnsiTheme="majorBidi" w:cstheme="majorBidi"/>
          <w:sz w:val="24"/>
          <w:szCs w:val="24"/>
        </w:rPr>
        <w:t>s</w:t>
      </w:r>
      <w:r w:rsidR="0044460E" w:rsidRPr="00DB3456">
        <w:rPr>
          <w:rFonts w:asciiTheme="majorBidi" w:hAnsiTheme="majorBidi" w:cstheme="majorBidi"/>
          <w:sz w:val="24"/>
          <w:szCs w:val="24"/>
        </w:rPr>
        <w:t>, respectively</w:t>
      </w:r>
      <w:r w:rsidR="00806A52" w:rsidRPr="00DB3456">
        <w:rPr>
          <w:rFonts w:asciiTheme="majorBidi" w:hAnsiTheme="majorBidi" w:cstheme="majorBidi"/>
          <w:sz w:val="24"/>
          <w:szCs w:val="24"/>
        </w:rPr>
        <w:t>,</w:t>
      </w:r>
      <w:r w:rsidR="0044460E" w:rsidRPr="00DB3456">
        <w:rPr>
          <w:rFonts w:asciiTheme="majorBidi" w:hAnsiTheme="majorBidi" w:cstheme="majorBidi"/>
          <w:sz w:val="24"/>
          <w:szCs w:val="24"/>
        </w:rPr>
        <w:t xml:space="preserve"> are clearly indicated by the points lying extremely near to the best-fit line.</w:t>
      </w:r>
    </w:p>
    <w:p w:rsidR="00E27995" w:rsidRPr="00DB3456" w:rsidRDefault="009E7E31" w:rsidP="000345BE">
      <w:pPr>
        <w:pStyle w:val="Lgende"/>
        <w:spacing w:after="0" w:line="240" w:lineRule="auto"/>
        <w:jc w:val="right"/>
        <w:rPr>
          <w:rFonts w:asciiTheme="majorBidi" w:hAnsiTheme="majorBidi" w:cstheme="majorBidi"/>
          <w:b/>
          <w:sz w:val="24"/>
          <w:szCs w:val="24"/>
          <w:lang w:val="en-US"/>
        </w:rPr>
      </w:pPr>
      <w:r w:rsidRPr="00DB3456">
        <w:rPr>
          <w:rFonts w:asciiTheme="majorBidi" w:hAnsiTheme="majorBidi" w:cstheme="majorBidi"/>
          <w:noProof/>
          <w:sz w:val="24"/>
          <w:szCs w:val="24"/>
          <w:lang w:val="fr-FR" w:eastAsia="fr-FR"/>
        </w:rPr>
        <w:drawing>
          <wp:inline distT="0" distB="0" distL="0" distR="0" wp14:anchorId="749ADFF1" wp14:editId="748E23BF">
            <wp:extent cx="2783953" cy="2037080"/>
            <wp:effectExtent l="0" t="0" r="0" b="127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6180" cy="2060661"/>
                    </a:xfrm>
                    <a:prstGeom prst="rect">
                      <a:avLst/>
                    </a:prstGeom>
                    <a:noFill/>
                    <a:ln>
                      <a:noFill/>
                    </a:ln>
                  </pic:spPr>
                </pic:pic>
              </a:graphicData>
            </a:graphic>
          </wp:inline>
        </w:drawing>
      </w:r>
      <w:r w:rsidR="003069B3" w:rsidRPr="00DB3456">
        <w:rPr>
          <w:rFonts w:asciiTheme="majorBidi" w:hAnsiTheme="majorBidi" w:cstheme="majorBidi"/>
          <w:sz w:val="24"/>
          <w:szCs w:val="24"/>
        </w:rPr>
        <w:object w:dxaOrig="6405" w:dyaOrig="5805">
          <v:shape id="_x0000_i1026" type="#_x0000_t75" style="width:3in;height:158.25pt" o:ole="">
            <v:imagedata r:id="rId18" o:title=""/>
          </v:shape>
          <o:OLEObject Type="Embed" ProgID="PBrush" ShapeID="_x0000_i1026" DrawAspect="Content" ObjectID="_1707085868" r:id="rId19"/>
        </w:object>
      </w:r>
      <w:bookmarkStart w:id="9" w:name="_Hlk58446190"/>
    </w:p>
    <w:p w:rsidR="00E27995" w:rsidRPr="00DB3456" w:rsidRDefault="00E27995" w:rsidP="00547D55">
      <w:pPr>
        <w:pStyle w:val="Paragraphedeliste"/>
        <w:numPr>
          <w:ilvl w:val="0"/>
          <w:numId w:val="8"/>
        </w:numPr>
        <w:spacing w:line="240" w:lineRule="auto"/>
        <w:ind w:left="0" w:firstLine="0"/>
        <w:jc w:val="center"/>
        <w:rPr>
          <w:rFonts w:asciiTheme="majorBidi" w:hAnsiTheme="majorBidi" w:cstheme="majorBidi"/>
          <w:sz w:val="24"/>
          <w:szCs w:val="24"/>
          <w:lang w:val="en-US"/>
        </w:rPr>
      </w:pPr>
      <w:r w:rsidRPr="00DB3456">
        <w:rPr>
          <w:rFonts w:asciiTheme="majorBidi" w:hAnsiTheme="majorBidi" w:cstheme="majorBidi"/>
          <w:sz w:val="24"/>
          <w:szCs w:val="24"/>
          <w:lang w:val="en-US"/>
        </w:rPr>
        <w:t xml:space="preserve">                                                                                      (B)</w:t>
      </w:r>
    </w:p>
    <w:p w:rsidR="00EE5328" w:rsidRPr="00DB3456" w:rsidRDefault="00E25915" w:rsidP="00340A9D">
      <w:pPr>
        <w:pStyle w:val="Lgende"/>
        <w:spacing w:after="0" w:line="240" w:lineRule="auto"/>
        <w:jc w:val="both"/>
        <w:rPr>
          <w:rFonts w:asciiTheme="majorBidi" w:hAnsiTheme="majorBidi" w:cstheme="majorBidi"/>
          <w:sz w:val="24"/>
          <w:szCs w:val="24"/>
          <w:lang w:val="en-US"/>
        </w:rPr>
      </w:pPr>
      <w:r w:rsidRPr="00DB3456">
        <w:rPr>
          <w:rFonts w:asciiTheme="majorBidi" w:hAnsiTheme="majorBidi" w:cstheme="majorBidi"/>
          <w:b/>
          <w:sz w:val="20"/>
          <w:szCs w:val="20"/>
          <w:lang w:val="en-US"/>
        </w:rPr>
        <w:t>Fig.</w:t>
      </w:r>
      <w:r w:rsidR="00BF55F2" w:rsidRPr="00DB3456">
        <w:rPr>
          <w:rFonts w:asciiTheme="majorBidi" w:hAnsiTheme="majorBidi" w:cstheme="majorBidi"/>
          <w:b/>
          <w:sz w:val="20"/>
          <w:szCs w:val="20"/>
          <w:lang w:val="en-US"/>
        </w:rPr>
        <w:t xml:space="preserve"> </w:t>
      </w:r>
      <w:r w:rsidR="0044460E" w:rsidRPr="00DB3456">
        <w:rPr>
          <w:rFonts w:asciiTheme="majorBidi" w:hAnsiTheme="majorBidi" w:cstheme="majorBidi"/>
          <w:b/>
          <w:sz w:val="20"/>
          <w:szCs w:val="20"/>
          <w:lang w:val="en-US"/>
        </w:rPr>
        <w:t>2</w:t>
      </w:r>
      <w:r w:rsidR="003069B3" w:rsidRPr="00DB3456">
        <w:rPr>
          <w:rFonts w:asciiTheme="majorBidi" w:hAnsiTheme="majorBidi" w:cstheme="majorBidi"/>
          <w:b/>
          <w:sz w:val="20"/>
          <w:szCs w:val="20"/>
          <w:lang w:val="en-US"/>
        </w:rPr>
        <w:t xml:space="preserve">. </w:t>
      </w:r>
      <w:r w:rsidR="00806A52" w:rsidRPr="00DB3456">
        <w:rPr>
          <w:rFonts w:asciiTheme="majorBidi" w:hAnsiTheme="majorBidi" w:cstheme="majorBidi"/>
          <w:b/>
          <w:sz w:val="20"/>
          <w:szCs w:val="20"/>
          <w:lang w:val="en-US"/>
        </w:rPr>
        <w:t>(A)</w:t>
      </w:r>
      <w:r w:rsidR="003069B3" w:rsidRPr="00DB3456">
        <w:rPr>
          <w:rFonts w:asciiTheme="majorBidi" w:hAnsiTheme="majorBidi" w:cstheme="majorBidi"/>
          <w:b/>
          <w:sz w:val="20"/>
          <w:szCs w:val="20"/>
          <w:lang w:val="en-US"/>
        </w:rPr>
        <w:t xml:space="preserve"> </w:t>
      </w:r>
      <w:r w:rsidR="0044460E" w:rsidRPr="00DB3456">
        <w:rPr>
          <w:rFonts w:asciiTheme="majorBidi" w:hAnsiTheme="majorBidi" w:cstheme="majorBidi"/>
          <w:sz w:val="20"/>
          <w:szCs w:val="20"/>
          <w:lang w:val="en-US"/>
        </w:rPr>
        <w:t xml:space="preserve">Pharmacophore model ADRRR1 </w:t>
      </w:r>
      <w:r w:rsidR="00806A52" w:rsidRPr="00DB3456">
        <w:rPr>
          <w:rFonts w:asciiTheme="majorBidi" w:hAnsiTheme="majorBidi" w:cstheme="majorBidi"/>
          <w:sz w:val="20"/>
          <w:szCs w:val="20"/>
          <w:lang w:val="en-US"/>
        </w:rPr>
        <w:t>interstice</w:t>
      </w:r>
      <w:r w:rsidR="00FD5D4C" w:rsidRPr="00DB3456">
        <w:rPr>
          <w:rFonts w:asciiTheme="majorBidi" w:hAnsiTheme="majorBidi" w:cstheme="majorBidi"/>
          <w:sz w:val="20"/>
          <w:szCs w:val="20"/>
          <w:lang w:val="en-US"/>
        </w:rPr>
        <w:t xml:space="preserve"> angles in (°)</w:t>
      </w:r>
      <w:r w:rsidR="0044460E" w:rsidRPr="00DB3456">
        <w:rPr>
          <w:rFonts w:asciiTheme="majorBidi" w:hAnsiTheme="majorBidi" w:cstheme="majorBidi"/>
          <w:sz w:val="20"/>
          <w:szCs w:val="20"/>
          <w:lang w:val="en-US"/>
        </w:rPr>
        <w:t xml:space="preserve"> unit be</w:t>
      </w:r>
      <w:r w:rsidR="00FD5D4C" w:rsidRPr="00DB3456">
        <w:rPr>
          <w:rFonts w:asciiTheme="majorBidi" w:hAnsiTheme="majorBidi" w:cstheme="majorBidi"/>
          <w:sz w:val="20"/>
          <w:szCs w:val="20"/>
          <w:lang w:val="en-US"/>
        </w:rPr>
        <w:t>tween the pharmacophoric points and</w:t>
      </w:r>
      <w:r w:rsidR="0044460E" w:rsidRPr="00DB3456">
        <w:rPr>
          <w:rFonts w:asciiTheme="majorBidi" w:hAnsiTheme="majorBidi" w:cstheme="majorBidi"/>
          <w:sz w:val="20"/>
          <w:szCs w:val="20"/>
          <w:lang w:val="en-US"/>
        </w:rPr>
        <w:t xml:space="preserve"> </w:t>
      </w:r>
      <w:r w:rsidR="00806A52" w:rsidRPr="00DB3456">
        <w:rPr>
          <w:rFonts w:asciiTheme="majorBidi" w:hAnsiTheme="majorBidi" w:cstheme="majorBidi"/>
          <w:sz w:val="20"/>
          <w:szCs w:val="20"/>
          <w:lang w:val="en-US"/>
        </w:rPr>
        <w:t>(</w:t>
      </w:r>
      <w:r w:rsidR="00806A52" w:rsidRPr="00DB3456">
        <w:rPr>
          <w:rFonts w:asciiTheme="majorBidi" w:hAnsiTheme="majorBidi" w:cstheme="majorBidi"/>
          <w:b/>
          <w:sz w:val="20"/>
          <w:szCs w:val="20"/>
          <w:lang w:val="en-US"/>
        </w:rPr>
        <w:t>B)</w:t>
      </w:r>
      <w:r w:rsidR="003069B3" w:rsidRPr="00DB3456">
        <w:rPr>
          <w:rFonts w:asciiTheme="majorBidi" w:hAnsiTheme="majorBidi" w:cstheme="majorBidi"/>
          <w:b/>
          <w:sz w:val="20"/>
          <w:szCs w:val="20"/>
          <w:lang w:val="en-US"/>
        </w:rPr>
        <w:t xml:space="preserve"> </w:t>
      </w:r>
      <w:r w:rsidR="0044460E" w:rsidRPr="00DB3456">
        <w:rPr>
          <w:rFonts w:asciiTheme="majorBidi" w:hAnsiTheme="majorBidi" w:cstheme="majorBidi"/>
          <w:sz w:val="20"/>
          <w:szCs w:val="20"/>
          <w:lang w:val="en-US"/>
        </w:rPr>
        <w:t xml:space="preserve">Pharmacophore model ADRRR1 </w:t>
      </w:r>
      <w:r w:rsidR="00806A52" w:rsidRPr="00DB3456">
        <w:rPr>
          <w:rFonts w:asciiTheme="majorBidi" w:hAnsiTheme="majorBidi" w:cstheme="majorBidi"/>
          <w:sz w:val="20"/>
          <w:szCs w:val="20"/>
          <w:lang w:val="en-US"/>
        </w:rPr>
        <w:t>interstice</w:t>
      </w:r>
      <w:r w:rsidR="0044460E" w:rsidRPr="00DB3456">
        <w:rPr>
          <w:rFonts w:asciiTheme="majorBidi" w:hAnsiTheme="majorBidi" w:cstheme="majorBidi"/>
          <w:sz w:val="20"/>
          <w:szCs w:val="20"/>
          <w:lang w:val="en-US"/>
        </w:rPr>
        <w:t xml:space="preserve"> distances in Å unit</w:t>
      </w:r>
      <w:bookmarkEnd w:id="9"/>
      <w:r w:rsidR="003069B3" w:rsidRPr="00DB3456">
        <w:rPr>
          <w:rFonts w:asciiTheme="majorBidi" w:hAnsiTheme="majorBidi" w:cstheme="majorBidi"/>
          <w:sz w:val="24"/>
          <w:szCs w:val="24"/>
          <w:lang w:val="en-US"/>
        </w:rPr>
        <w:t>.</w:t>
      </w:r>
    </w:p>
    <w:p w:rsidR="004D345F" w:rsidRPr="00DB3456" w:rsidRDefault="004D345F" w:rsidP="00340A9D">
      <w:pPr>
        <w:spacing w:after="0" w:line="240" w:lineRule="auto"/>
        <w:rPr>
          <w:rFonts w:asciiTheme="majorBidi" w:hAnsiTheme="majorBidi" w:cstheme="majorBidi"/>
          <w:sz w:val="24"/>
          <w:szCs w:val="24"/>
          <w:lang w:val="en-US"/>
        </w:rPr>
      </w:pPr>
    </w:p>
    <w:p w:rsidR="00340A9D" w:rsidRPr="00DB3456" w:rsidRDefault="00340A9D" w:rsidP="00340A9D">
      <w:pPr>
        <w:spacing w:after="0" w:line="240" w:lineRule="auto"/>
        <w:rPr>
          <w:rFonts w:asciiTheme="majorBidi" w:hAnsiTheme="majorBidi" w:cstheme="majorBidi"/>
          <w:sz w:val="24"/>
          <w:szCs w:val="24"/>
          <w:lang w:val="en-US"/>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499"/>
      </w:tblGrid>
      <w:tr w:rsidR="00191E1D" w:rsidRPr="00DB3456" w:rsidTr="000345BE">
        <w:trPr>
          <w:trHeight w:val="4347"/>
          <w:jc w:val="center"/>
        </w:trPr>
        <w:tc>
          <w:tcPr>
            <w:tcW w:w="4835" w:type="dxa"/>
          </w:tcPr>
          <w:p w:rsidR="008813C4" w:rsidRPr="00DB3456" w:rsidRDefault="00E27995" w:rsidP="000345BE">
            <w:pPr>
              <w:pStyle w:val="RSCB02ARTICLEtEXT0"/>
              <w:spacing w:after="0" w:line="240" w:lineRule="auto"/>
              <w:rPr>
                <w:rFonts w:asciiTheme="majorBidi" w:hAnsiTheme="majorBidi" w:cstheme="majorBidi"/>
                <w:b/>
                <w:bCs/>
                <w:sz w:val="24"/>
                <w:szCs w:val="24"/>
              </w:rPr>
            </w:pPr>
            <w:r w:rsidRPr="00DB3456">
              <w:rPr>
                <w:rFonts w:asciiTheme="majorBidi" w:hAnsiTheme="majorBidi" w:cstheme="majorBidi"/>
                <w:b/>
                <w:bCs/>
                <w:sz w:val="24"/>
                <w:szCs w:val="24"/>
                <w:lang w:val="en-GB"/>
              </w:rPr>
              <w:object w:dxaOrig="8625" w:dyaOrig="8115">
                <v:shape id="_x0000_i1027" type="#_x0000_t75" style="width:246pt;height:230.25pt" o:ole="">
                  <v:imagedata r:id="rId20" o:title=""/>
                </v:shape>
                <o:OLEObject Type="Embed" ProgID="PBrush" ShapeID="_x0000_i1027" DrawAspect="Content" ObjectID="_1707085869" r:id="rId21"/>
              </w:object>
            </w:r>
          </w:p>
        </w:tc>
        <w:tc>
          <w:tcPr>
            <w:tcW w:w="4454" w:type="dxa"/>
          </w:tcPr>
          <w:p w:rsidR="008813C4" w:rsidRPr="00DB3456" w:rsidRDefault="00E27995" w:rsidP="000345BE">
            <w:pPr>
              <w:pStyle w:val="RSCB02ARTICLEtEXT0"/>
              <w:spacing w:after="0" w:line="240" w:lineRule="auto"/>
              <w:rPr>
                <w:rFonts w:asciiTheme="majorBidi" w:hAnsiTheme="majorBidi" w:cstheme="majorBidi"/>
                <w:b/>
                <w:bCs/>
                <w:sz w:val="24"/>
                <w:szCs w:val="24"/>
              </w:rPr>
            </w:pPr>
            <w:r w:rsidRPr="00DB3456">
              <w:rPr>
                <w:rFonts w:asciiTheme="majorBidi" w:hAnsiTheme="majorBidi" w:cstheme="majorBidi"/>
                <w:b/>
                <w:bCs/>
                <w:sz w:val="24"/>
                <w:szCs w:val="24"/>
                <w:lang w:val="en-GB"/>
              </w:rPr>
              <w:object w:dxaOrig="8385" w:dyaOrig="8265">
                <v:shape id="_x0000_i1028" type="#_x0000_t75" style="width:230.25pt;height:230.25pt" o:ole="">
                  <v:imagedata r:id="rId22" o:title=""/>
                </v:shape>
                <o:OLEObject Type="Embed" ProgID="PBrush" ShapeID="_x0000_i1028" DrawAspect="Content" ObjectID="_1707085870" r:id="rId23"/>
              </w:object>
            </w:r>
          </w:p>
        </w:tc>
      </w:tr>
    </w:tbl>
    <w:p w:rsidR="008813C4" w:rsidRPr="00DB3456" w:rsidRDefault="00E25915" w:rsidP="00340A9D">
      <w:pPr>
        <w:pStyle w:val="RSCB02ARTICLEtEXT0"/>
        <w:spacing w:line="240" w:lineRule="auto"/>
        <w:jc w:val="both"/>
        <w:rPr>
          <w:rFonts w:asciiTheme="majorBidi" w:hAnsiTheme="majorBidi" w:cstheme="majorBidi"/>
          <w:sz w:val="20"/>
          <w:szCs w:val="20"/>
        </w:rPr>
      </w:pPr>
      <w:r w:rsidRPr="00DB3456">
        <w:rPr>
          <w:rFonts w:asciiTheme="majorBidi" w:hAnsiTheme="majorBidi" w:cstheme="majorBidi"/>
          <w:b/>
          <w:bCs/>
          <w:sz w:val="20"/>
          <w:szCs w:val="20"/>
        </w:rPr>
        <w:t>Fig.</w:t>
      </w:r>
      <w:r w:rsidR="008626F0" w:rsidRPr="00DB3456">
        <w:rPr>
          <w:rFonts w:asciiTheme="majorBidi" w:hAnsiTheme="majorBidi" w:cstheme="majorBidi"/>
          <w:b/>
          <w:bCs/>
          <w:sz w:val="20"/>
          <w:szCs w:val="20"/>
        </w:rPr>
        <w:t xml:space="preserve"> </w:t>
      </w:r>
      <w:r w:rsidR="008813C4" w:rsidRPr="00DB3456">
        <w:rPr>
          <w:rFonts w:asciiTheme="majorBidi" w:hAnsiTheme="majorBidi" w:cstheme="majorBidi"/>
          <w:b/>
          <w:bCs/>
          <w:sz w:val="20"/>
          <w:szCs w:val="20"/>
          <w:lang w:val="en-GB"/>
        </w:rPr>
        <w:t>3</w:t>
      </w:r>
      <w:r w:rsidR="003069B3" w:rsidRPr="00DB3456">
        <w:rPr>
          <w:rFonts w:asciiTheme="majorBidi" w:hAnsiTheme="majorBidi" w:cstheme="majorBidi"/>
          <w:b/>
          <w:bCs/>
          <w:sz w:val="20"/>
          <w:szCs w:val="20"/>
          <w:lang w:val="en-GB"/>
        </w:rPr>
        <w:t xml:space="preserve">. </w:t>
      </w:r>
      <w:r w:rsidR="008813C4" w:rsidRPr="00DB3456">
        <w:rPr>
          <w:rFonts w:asciiTheme="majorBidi" w:hAnsiTheme="majorBidi" w:cstheme="majorBidi"/>
          <w:sz w:val="20"/>
          <w:szCs w:val="20"/>
        </w:rPr>
        <w:t>The plot of the correlation between the experimental and predicted activity (</w:t>
      </w:r>
      <w:r w:rsidR="008813C4" w:rsidRPr="00DB3456">
        <w:rPr>
          <w:rFonts w:asciiTheme="majorBidi" w:hAnsiTheme="majorBidi" w:cstheme="majorBidi"/>
          <w:i/>
          <w:iCs/>
          <w:sz w:val="20"/>
          <w:szCs w:val="20"/>
        </w:rPr>
        <w:t>pc</w:t>
      </w:r>
      <w:r w:rsidR="008813C4" w:rsidRPr="00DB3456">
        <w:rPr>
          <w:rFonts w:asciiTheme="majorBidi" w:hAnsiTheme="majorBidi" w:cstheme="majorBidi"/>
          <w:sz w:val="20"/>
          <w:szCs w:val="20"/>
        </w:rPr>
        <w:t>) of based indolyl aryl sulfones inhibitors using pharmacophore-based QSAR model of training and test set</w:t>
      </w:r>
      <w:r w:rsidR="00FD5D4C" w:rsidRPr="00DB3456">
        <w:rPr>
          <w:rFonts w:asciiTheme="majorBidi" w:hAnsiTheme="majorBidi" w:cstheme="majorBidi"/>
          <w:sz w:val="20"/>
          <w:szCs w:val="20"/>
        </w:rPr>
        <w:t>.</w:t>
      </w:r>
    </w:p>
    <w:p w:rsidR="00617A65" w:rsidRPr="00DB3456" w:rsidRDefault="00617A65" w:rsidP="00737799">
      <w:pPr>
        <w:autoSpaceDE w:val="0"/>
        <w:autoSpaceDN w:val="0"/>
        <w:adjustRightInd w:val="0"/>
        <w:spacing w:after="0" w:line="360" w:lineRule="auto"/>
        <w:jc w:val="both"/>
        <w:rPr>
          <w:rFonts w:asciiTheme="majorBidi" w:hAnsiTheme="majorBidi" w:cstheme="majorBidi"/>
          <w:b/>
          <w:bCs/>
          <w:sz w:val="24"/>
          <w:szCs w:val="24"/>
          <w:lang w:val="en-US"/>
        </w:rPr>
      </w:pPr>
    </w:p>
    <w:p w:rsidR="00340A9D" w:rsidRPr="00DB3456" w:rsidRDefault="00340A9D" w:rsidP="00737799">
      <w:pPr>
        <w:autoSpaceDE w:val="0"/>
        <w:autoSpaceDN w:val="0"/>
        <w:adjustRightInd w:val="0"/>
        <w:spacing w:after="0" w:line="360" w:lineRule="auto"/>
        <w:jc w:val="both"/>
        <w:rPr>
          <w:rFonts w:asciiTheme="majorBidi" w:hAnsiTheme="majorBidi" w:cstheme="majorBidi"/>
          <w:b/>
          <w:bCs/>
          <w:sz w:val="24"/>
          <w:szCs w:val="24"/>
          <w:lang w:val="en-US"/>
        </w:rPr>
        <w:sectPr w:rsidR="00340A9D" w:rsidRPr="00DB3456" w:rsidSect="004C60F3">
          <w:type w:val="continuous"/>
          <w:pgSz w:w="11907" w:h="16840" w:code="9"/>
          <w:pgMar w:top="1417" w:right="1417" w:bottom="1417" w:left="1417" w:header="851" w:footer="1049" w:gutter="0"/>
          <w:lnNumType w:countBy="1" w:restart="continuous"/>
          <w:cols w:space="720"/>
          <w:titlePg/>
          <w:docGrid w:linePitch="360"/>
        </w:sectPr>
      </w:pPr>
    </w:p>
    <w:p w:rsidR="008813C4" w:rsidRPr="00DB3456" w:rsidRDefault="008813C4" w:rsidP="00617A65">
      <w:pPr>
        <w:pStyle w:val="Paragraphedeliste"/>
        <w:numPr>
          <w:ilvl w:val="1"/>
          <w:numId w:val="30"/>
        </w:numPr>
        <w:autoSpaceDE w:val="0"/>
        <w:autoSpaceDN w:val="0"/>
        <w:adjustRightInd w:val="0"/>
        <w:spacing w:before="240" w:line="360" w:lineRule="auto"/>
        <w:ind w:left="851" w:hanging="709"/>
        <w:jc w:val="both"/>
        <w:rPr>
          <w:rFonts w:asciiTheme="majorBidi" w:hAnsiTheme="majorBidi" w:cstheme="majorBidi"/>
          <w:b/>
          <w:bCs/>
          <w:sz w:val="24"/>
          <w:szCs w:val="24"/>
          <w:lang w:val="en-US"/>
        </w:rPr>
      </w:pPr>
      <w:r w:rsidRPr="00DB3456">
        <w:rPr>
          <w:rFonts w:asciiTheme="majorBidi" w:hAnsiTheme="majorBidi" w:cstheme="majorBidi"/>
          <w:b/>
          <w:bCs/>
          <w:sz w:val="24"/>
          <w:szCs w:val="24"/>
          <w:lang w:val="en-US"/>
        </w:rPr>
        <w:lastRenderedPageBreak/>
        <w:t>Model validation</w:t>
      </w:r>
    </w:p>
    <w:p w:rsidR="008813C4" w:rsidRPr="00DB3456" w:rsidRDefault="008813C4" w:rsidP="0066108D">
      <w:pPr>
        <w:pStyle w:val="RSCB02ARTICLEtEXT0"/>
        <w:spacing w:after="0" w:line="360" w:lineRule="auto"/>
        <w:ind w:firstLine="284"/>
        <w:jc w:val="both"/>
        <w:rPr>
          <w:rFonts w:asciiTheme="majorBidi" w:hAnsiTheme="majorBidi" w:cstheme="majorBidi"/>
          <w:sz w:val="24"/>
          <w:szCs w:val="24"/>
          <w:shd w:val="clear" w:color="auto" w:fill="FFFFFF"/>
        </w:rPr>
      </w:pPr>
      <w:r w:rsidRPr="00DB3456">
        <w:rPr>
          <w:rFonts w:asciiTheme="majorBidi" w:hAnsiTheme="majorBidi" w:cstheme="majorBidi"/>
          <w:sz w:val="24"/>
          <w:szCs w:val="24"/>
        </w:rPr>
        <w:t xml:space="preserve">All the external validation results were above the threshold values for the various parameters presented in </w:t>
      </w:r>
      <w:r w:rsidR="008353DD" w:rsidRPr="00DB3456">
        <w:rPr>
          <w:rFonts w:asciiTheme="majorBidi" w:hAnsiTheme="majorBidi" w:cstheme="majorBidi"/>
          <w:bCs/>
          <w:sz w:val="24"/>
          <w:szCs w:val="24"/>
        </w:rPr>
        <w:t>t</w:t>
      </w:r>
      <w:r w:rsidRPr="00DB3456">
        <w:rPr>
          <w:rFonts w:asciiTheme="majorBidi" w:hAnsiTheme="majorBidi" w:cstheme="majorBidi"/>
          <w:bCs/>
          <w:sz w:val="24"/>
          <w:szCs w:val="24"/>
        </w:rPr>
        <w:t>able S3</w:t>
      </w:r>
      <w:r w:rsidRPr="00DB3456">
        <w:rPr>
          <w:rFonts w:asciiTheme="majorBidi" w:hAnsiTheme="majorBidi" w:cstheme="majorBidi"/>
          <w:sz w:val="24"/>
          <w:szCs w:val="24"/>
        </w:rPr>
        <w:t xml:space="preserve">. The squared correlation coefficient values between the </w:t>
      </w:r>
      <w:r w:rsidRPr="00DB3456">
        <w:rPr>
          <w:rFonts w:asciiTheme="majorBidi" w:hAnsiTheme="majorBidi" w:cstheme="majorBidi"/>
          <w:sz w:val="24"/>
          <w:szCs w:val="24"/>
        </w:rPr>
        <w:lastRenderedPageBreak/>
        <w:t>observed and predicted values of the test set compounds (r</w:t>
      </w:r>
      <w:r w:rsidRPr="00DB3456">
        <w:rPr>
          <w:rFonts w:asciiTheme="majorBidi" w:hAnsiTheme="majorBidi" w:cstheme="majorBidi"/>
          <w:sz w:val="24"/>
          <w:szCs w:val="24"/>
          <w:vertAlign w:val="superscript"/>
        </w:rPr>
        <w:t>2</w:t>
      </w:r>
      <w:r w:rsidRPr="00DB3456">
        <w:rPr>
          <w:rFonts w:asciiTheme="majorBidi" w:hAnsiTheme="majorBidi" w:cstheme="majorBidi"/>
          <w:sz w:val="24"/>
          <w:szCs w:val="24"/>
        </w:rPr>
        <w:t>) and (r</w:t>
      </w:r>
      <w:r w:rsidRPr="00DB3456">
        <w:rPr>
          <w:rFonts w:asciiTheme="majorBidi" w:hAnsiTheme="majorBidi" w:cstheme="majorBidi"/>
          <w:sz w:val="24"/>
          <w:szCs w:val="24"/>
          <w:vertAlign w:val="superscript"/>
        </w:rPr>
        <w:t xml:space="preserve">2 </w:t>
      </w:r>
      <w:r w:rsidRPr="00DB3456">
        <w:rPr>
          <w:rFonts w:asciiTheme="majorBidi" w:hAnsiTheme="majorBidi" w:cstheme="majorBidi"/>
          <w:sz w:val="24"/>
          <w:szCs w:val="24"/>
          <w:vertAlign w:val="subscript"/>
        </w:rPr>
        <w:t>0</w:t>
      </w:r>
      <w:r w:rsidRPr="00DB3456">
        <w:rPr>
          <w:rFonts w:asciiTheme="majorBidi" w:hAnsiTheme="majorBidi" w:cstheme="majorBidi"/>
          <w:sz w:val="24"/>
          <w:szCs w:val="24"/>
        </w:rPr>
        <w:t>), respectively, were observed and the model had satisfied the requirement of the term (r</w:t>
      </w:r>
      <w:r w:rsidRPr="00DB3456">
        <w:rPr>
          <w:rFonts w:asciiTheme="majorBidi" w:hAnsiTheme="majorBidi" w:cstheme="majorBidi"/>
          <w:sz w:val="24"/>
          <w:szCs w:val="24"/>
          <w:vertAlign w:val="superscript"/>
        </w:rPr>
        <w:t>2</w:t>
      </w:r>
      <w:r w:rsidRPr="00DB3456">
        <w:rPr>
          <w:rFonts w:asciiTheme="majorBidi" w:hAnsiTheme="majorBidi" w:cstheme="majorBidi"/>
          <w:sz w:val="24"/>
          <w:szCs w:val="24"/>
        </w:rPr>
        <w:t> − r</w:t>
      </w:r>
      <w:r w:rsidRPr="00DB3456">
        <w:rPr>
          <w:rFonts w:asciiTheme="majorBidi" w:hAnsiTheme="majorBidi" w:cstheme="majorBidi"/>
          <w:sz w:val="24"/>
          <w:szCs w:val="24"/>
          <w:vertAlign w:val="superscript"/>
        </w:rPr>
        <w:t xml:space="preserve">2 </w:t>
      </w:r>
      <w:r w:rsidRPr="00DB3456">
        <w:rPr>
          <w:rFonts w:asciiTheme="majorBidi" w:hAnsiTheme="majorBidi" w:cstheme="majorBidi"/>
          <w:sz w:val="24"/>
          <w:szCs w:val="24"/>
          <w:vertAlign w:val="subscript"/>
        </w:rPr>
        <w:t>0</w:t>
      </w:r>
      <w:r w:rsidRPr="00DB3456">
        <w:rPr>
          <w:rFonts w:asciiTheme="majorBidi" w:hAnsiTheme="majorBidi" w:cstheme="majorBidi"/>
          <w:sz w:val="24"/>
          <w:szCs w:val="24"/>
        </w:rPr>
        <w:t>)/r</w:t>
      </w:r>
      <w:r w:rsidRPr="00DB3456">
        <w:rPr>
          <w:rFonts w:asciiTheme="majorBidi" w:hAnsiTheme="majorBidi" w:cstheme="majorBidi"/>
          <w:sz w:val="24"/>
          <w:szCs w:val="24"/>
          <w:vertAlign w:val="superscript"/>
        </w:rPr>
        <w:t>2</w:t>
      </w:r>
      <w:r w:rsidRPr="00DB3456">
        <w:rPr>
          <w:rFonts w:asciiTheme="majorBidi" w:hAnsiTheme="majorBidi" w:cstheme="majorBidi"/>
          <w:sz w:val="24"/>
          <w:szCs w:val="24"/>
        </w:rPr>
        <w:t>.</w:t>
      </w:r>
      <w:r w:rsidRPr="00DB3456">
        <w:rPr>
          <w:rFonts w:asciiTheme="majorBidi" w:hAnsiTheme="majorBidi" w:cstheme="majorBidi"/>
          <w:sz w:val="24"/>
          <w:szCs w:val="24"/>
          <w:shd w:val="clear" w:color="auto" w:fill="FFFFFF"/>
        </w:rPr>
        <w:t xml:space="preserve"> This was in agreement with a previous study reported by </w:t>
      </w:r>
      <w:r w:rsidRPr="00DB3456">
        <w:rPr>
          <w:rFonts w:asciiTheme="majorBidi" w:hAnsiTheme="majorBidi" w:cstheme="majorBidi"/>
          <w:sz w:val="24"/>
          <w:szCs w:val="24"/>
        </w:rPr>
        <w:t>Golbraikh and co-workers, which states that the value (r</w:t>
      </w:r>
      <w:r w:rsidRPr="00DB3456">
        <w:rPr>
          <w:rFonts w:asciiTheme="majorBidi" w:hAnsiTheme="majorBidi" w:cstheme="majorBidi"/>
          <w:sz w:val="24"/>
          <w:szCs w:val="24"/>
          <w:vertAlign w:val="superscript"/>
        </w:rPr>
        <w:t>2</w:t>
      </w:r>
      <w:r w:rsidRPr="00DB3456">
        <w:rPr>
          <w:rFonts w:asciiTheme="majorBidi" w:hAnsiTheme="majorBidi" w:cstheme="majorBidi"/>
          <w:sz w:val="24"/>
          <w:szCs w:val="24"/>
        </w:rPr>
        <w:t> − r</w:t>
      </w:r>
      <w:r w:rsidRPr="00DB3456">
        <w:rPr>
          <w:rFonts w:asciiTheme="majorBidi" w:hAnsiTheme="majorBidi" w:cstheme="majorBidi"/>
          <w:sz w:val="24"/>
          <w:szCs w:val="24"/>
          <w:vertAlign w:val="superscript"/>
        </w:rPr>
        <w:t xml:space="preserve">2 </w:t>
      </w:r>
      <w:r w:rsidRPr="00DB3456">
        <w:rPr>
          <w:rFonts w:asciiTheme="majorBidi" w:hAnsiTheme="majorBidi" w:cstheme="majorBidi"/>
          <w:sz w:val="24"/>
          <w:szCs w:val="24"/>
          <w:vertAlign w:val="subscript"/>
        </w:rPr>
        <w:t>0</w:t>
      </w:r>
      <w:r w:rsidRPr="00DB3456">
        <w:rPr>
          <w:rFonts w:asciiTheme="majorBidi" w:hAnsiTheme="majorBidi" w:cstheme="majorBidi"/>
          <w:sz w:val="24"/>
          <w:szCs w:val="24"/>
        </w:rPr>
        <w:t>)/r</w:t>
      </w:r>
      <w:r w:rsidRPr="00DB3456">
        <w:rPr>
          <w:rFonts w:asciiTheme="majorBidi" w:hAnsiTheme="majorBidi" w:cstheme="majorBidi"/>
          <w:sz w:val="24"/>
          <w:szCs w:val="24"/>
          <w:vertAlign w:val="superscript"/>
        </w:rPr>
        <w:t xml:space="preserve">2 </w:t>
      </w:r>
      <w:r w:rsidRPr="00DB3456">
        <w:rPr>
          <w:rFonts w:asciiTheme="majorBidi" w:hAnsiTheme="majorBidi" w:cstheme="majorBidi"/>
          <w:sz w:val="24"/>
          <w:szCs w:val="24"/>
        </w:rPr>
        <w:t>exhibits less than 0.1.</w:t>
      </w:r>
      <w:r w:rsidR="008353DD" w:rsidRPr="00DB3456">
        <w:rPr>
          <w:rFonts w:asciiTheme="majorBidi" w:hAnsiTheme="majorBidi" w:cstheme="majorBidi"/>
          <w:sz w:val="24"/>
          <w:szCs w:val="24"/>
        </w:rPr>
        <w:t xml:space="preserve"> </w:t>
      </w:r>
      <w:r w:rsidRPr="00DB3456">
        <w:rPr>
          <w:rFonts w:asciiTheme="majorBidi" w:hAnsiTheme="majorBidi" w:cstheme="majorBidi"/>
          <w:sz w:val="24"/>
          <w:szCs w:val="24"/>
        </w:rPr>
        <w:t xml:space="preserve">In case of good external prediction, predicted values will be very close to observed activity values. </w:t>
      </w:r>
      <w:r w:rsidR="00E27995" w:rsidRPr="00DB3456">
        <w:rPr>
          <w:rFonts w:asciiTheme="majorBidi" w:hAnsiTheme="majorBidi" w:cstheme="majorBidi"/>
          <w:sz w:val="24"/>
          <w:szCs w:val="24"/>
        </w:rPr>
        <w:t>Therefore</w:t>
      </w:r>
      <w:r w:rsidRPr="00DB3456">
        <w:rPr>
          <w:rFonts w:asciiTheme="majorBidi" w:hAnsiTheme="majorBidi" w:cstheme="majorBidi"/>
          <w:sz w:val="24"/>
          <w:szCs w:val="24"/>
        </w:rPr>
        <w:t>, r</w:t>
      </w:r>
      <w:r w:rsidRPr="00DB3456">
        <w:rPr>
          <w:rFonts w:asciiTheme="majorBidi" w:hAnsiTheme="majorBidi" w:cstheme="majorBidi"/>
          <w:sz w:val="24"/>
          <w:szCs w:val="24"/>
          <w:vertAlign w:val="superscript"/>
        </w:rPr>
        <w:t>2</w:t>
      </w:r>
      <w:r w:rsidRPr="00DB3456">
        <w:rPr>
          <w:rFonts w:asciiTheme="majorBidi" w:hAnsiTheme="majorBidi" w:cstheme="majorBidi"/>
          <w:sz w:val="24"/>
          <w:szCs w:val="24"/>
        </w:rPr>
        <w:t xml:space="preserve"> value will be very near to </w:t>
      </w:r>
      <w:r w:rsidRPr="00DB3456">
        <w:rPr>
          <w:rFonts w:asciiTheme="majorBidi" w:hAnsiTheme="majorBidi" w:cstheme="majorBidi"/>
          <w:noProof/>
          <w:sz w:val="24"/>
          <w:szCs w:val="24"/>
        </w:rPr>
        <w:t>r</w:t>
      </w:r>
      <w:r w:rsidRPr="00DB3456">
        <w:rPr>
          <w:rFonts w:asciiTheme="majorBidi" w:hAnsiTheme="majorBidi" w:cstheme="majorBidi"/>
          <w:noProof/>
          <w:sz w:val="24"/>
          <w:szCs w:val="24"/>
          <w:vertAlign w:val="superscript"/>
        </w:rPr>
        <w:t>2</w:t>
      </w:r>
      <w:r w:rsidRPr="00DB3456">
        <w:rPr>
          <w:rFonts w:asciiTheme="majorBidi" w:hAnsiTheme="majorBidi" w:cstheme="majorBidi"/>
          <w:noProof/>
          <w:sz w:val="24"/>
          <w:szCs w:val="24"/>
          <w:vertAlign w:val="subscript"/>
        </w:rPr>
        <w:t>0</w:t>
      </w:r>
      <w:r w:rsidRPr="00DB3456">
        <w:rPr>
          <w:rFonts w:asciiTheme="majorBidi" w:hAnsiTheme="majorBidi" w:cstheme="majorBidi"/>
          <w:sz w:val="24"/>
          <w:szCs w:val="24"/>
        </w:rPr>
        <w:t xml:space="preserve"> value. In the best case </w:t>
      </w:r>
      <w:r w:rsidRPr="00DB3456">
        <w:rPr>
          <w:rFonts w:asciiTheme="majorBidi" w:hAnsiTheme="majorBidi" w:cstheme="majorBidi"/>
          <w:noProof/>
          <w:sz w:val="24"/>
          <w:szCs w:val="24"/>
        </w:rPr>
        <w:t>r</w:t>
      </w:r>
      <w:r w:rsidRPr="00DB3456">
        <w:rPr>
          <w:rFonts w:asciiTheme="majorBidi" w:hAnsiTheme="majorBidi" w:cstheme="majorBidi"/>
          <w:noProof/>
          <w:sz w:val="24"/>
          <w:szCs w:val="24"/>
          <w:vertAlign w:val="superscript"/>
        </w:rPr>
        <w:t>2</w:t>
      </w:r>
      <w:r w:rsidRPr="00DB3456">
        <w:rPr>
          <w:rFonts w:asciiTheme="majorBidi" w:hAnsiTheme="majorBidi" w:cstheme="majorBidi"/>
          <w:noProof/>
          <w:sz w:val="24"/>
          <w:szCs w:val="24"/>
          <w:vertAlign w:val="subscript"/>
        </w:rPr>
        <w:t>m</w:t>
      </w:r>
      <w:r w:rsidRPr="00DB3456">
        <w:rPr>
          <w:rFonts w:asciiTheme="majorBidi" w:hAnsiTheme="majorBidi" w:cstheme="majorBidi"/>
          <w:sz w:val="24"/>
          <w:szCs w:val="24"/>
        </w:rPr>
        <w:t xml:space="preserve"> will be equal to r</w:t>
      </w:r>
      <w:r w:rsidRPr="00DB3456">
        <w:rPr>
          <w:rFonts w:asciiTheme="majorBidi" w:hAnsiTheme="majorBidi" w:cstheme="majorBidi"/>
          <w:sz w:val="24"/>
          <w:szCs w:val="24"/>
          <w:vertAlign w:val="superscript"/>
        </w:rPr>
        <w:t>2</w:t>
      </w:r>
      <w:r w:rsidRPr="00DB3456">
        <w:rPr>
          <w:rFonts w:asciiTheme="majorBidi" w:hAnsiTheme="majorBidi" w:cstheme="majorBidi"/>
          <w:sz w:val="24"/>
          <w:szCs w:val="24"/>
        </w:rPr>
        <w:t xml:space="preserve">, whereas in the </w:t>
      </w:r>
      <w:r w:rsidR="00E27995" w:rsidRPr="00DB3456">
        <w:rPr>
          <w:rFonts w:asciiTheme="majorBidi" w:hAnsiTheme="majorBidi" w:cstheme="majorBidi"/>
          <w:sz w:val="24"/>
          <w:szCs w:val="24"/>
        </w:rPr>
        <w:t>worst-case</w:t>
      </w:r>
      <w:r w:rsidRPr="00DB3456">
        <w:rPr>
          <w:rFonts w:asciiTheme="majorBidi" w:hAnsiTheme="majorBidi" w:cstheme="majorBidi"/>
          <w:sz w:val="24"/>
          <w:szCs w:val="24"/>
        </w:rPr>
        <w:t xml:space="preserve"> r</w:t>
      </w:r>
      <w:r w:rsidRPr="00DB3456">
        <w:rPr>
          <w:rFonts w:asciiTheme="majorBidi" w:hAnsiTheme="majorBidi" w:cstheme="majorBidi"/>
          <w:noProof/>
          <w:sz w:val="24"/>
          <w:szCs w:val="24"/>
          <w:vertAlign w:val="superscript"/>
        </w:rPr>
        <w:t>2</w:t>
      </w:r>
      <w:r w:rsidRPr="00DB3456">
        <w:rPr>
          <w:rFonts w:asciiTheme="majorBidi" w:hAnsiTheme="majorBidi" w:cstheme="majorBidi"/>
          <w:noProof/>
          <w:sz w:val="24"/>
          <w:szCs w:val="24"/>
          <w:vertAlign w:val="subscript"/>
        </w:rPr>
        <w:t>m</w:t>
      </w:r>
      <w:r w:rsidRPr="00DB3456">
        <w:rPr>
          <w:rFonts w:asciiTheme="majorBidi" w:hAnsiTheme="majorBidi" w:cstheme="majorBidi"/>
          <w:sz w:val="24"/>
          <w:szCs w:val="24"/>
        </w:rPr>
        <w:t xml:space="preserve"> value will be zero, including values of r</w:t>
      </w:r>
      <w:r w:rsidRPr="00DB3456">
        <w:rPr>
          <w:rFonts w:asciiTheme="majorBidi" w:hAnsiTheme="majorBidi" w:cstheme="majorBidi"/>
          <w:sz w:val="24"/>
          <w:szCs w:val="24"/>
          <w:vertAlign w:val="superscript"/>
        </w:rPr>
        <w:t>2</w:t>
      </w:r>
      <w:r w:rsidRPr="00DB3456">
        <w:rPr>
          <w:rFonts w:asciiTheme="majorBidi" w:hAnsiTheme="majorBidi" w:cstheme="majorBidi"/>
          <w:sz w:val="24"/>
          <w:szCs w:val="24"/>
          <w:vertAlign w:val="subscript"/>
        </w:rPr>
        <w:t>m</w:t>
      </w:r>
      <w:r w:rsidR="003069B3" w:rsidRPr="00DB3456">
        <w:rPr>
          <w:rFonts w:asciiTheme="majorBidi" w:hAnsiTheme="majorBidi" w:cstheme="majorBidi"/>
          <w:sz w:val="24"/>
          <w:szCs w:val="24"/>
          <w:vertAlign w:val="subscript"/>
        </w:rPr>
        <w:t xml:space="preserve"> </w:t>
      </w:r>
      <w:r w:rsidRPr="00DB3456">
        <w:rPr>
          <w:rFonts w:asciiTheme="majorBidi" w:hAnsiTheme="majorBidi" w:cstheme="majorBidi"/>
          <w:sz w:val="24"/>
          <w:szCs w:val="24"/>
        </w:rPr>
        <w:t xml:space="preserve">&lt; 0.6 indicate these models are useless for external predictivity. In the present study </w:t>
      </w:r>
      <w:r w:rsidRPr="00DB3456">
        <w:rPr>
          <w:rFonts w:asciiTheme="majorBidi" w:hAnsiTheme="majorBidi" w:cstheme="majorBidi"/>
          <w:noProof/>
          <w:sz w:val="24"/>
          <w:szCs w:val="24"/>
        </w:rPr>
        <w:t>r</w:t>
      </w:r>
      <w:r w:rsidRPr="00DB3456">
        <w:rPr>
          <w:rFonts w:asciiTheme="majorBidi" w:hAnsiTheme="majorBidi" w:cstheme="majorBidi"/>
          <w:noProof/>
          <w:sz w:val="24"/>
          <w:szCs w:val="24"/>
          <w:vertAlign w:val="superscript"/>
        </w:rPr>
        <w:t>2</w:t>
      </w:r>
      <w:r w:rsidRPr="00DB3456">
        <w:rPr>
          <w:rFonts w:asciiTheme="majorBidi" w:hAnsiTheme="majorBidi" w:cstheme="majorBidi"/>
          <w:noProof/>
          <w:sz w:val="24"/>
          <w:szCs w:val="24"/>
          <w:vertAlign w:val="subscript"/>
        </w:rPr>
        <w:t>m</w:t>
      </w:r>
      <w:r w:rsidRPr="00DB3456">
        <w:rPr>
          <w:rFonts w:asciiTheme="majorBidi" w:hAnsiTheme="majorBidi" w:cstheme="majorBidi"/>
          <w:sz w:val="24"/>
          <w:szCs w:val="24"/>
        </w:rPr>
        <w:t xml:space="preserve"> value of the model is acceptable (</w:t>
      </w:r>
      <w:r w:rsidRPr="00DB3456">
        <w:rPr>
          <w:rFonts w:asciiTheme="majorBidi" w:hAnsiTheme="majorBidi" w:cstheme="majorBidi"/>
          <w:bCs/>
          <w:sz w:val="24"/>
          <w:szCs w:val="24"/>
        </w:rPr>
        <w:t>Table S3</w:t>
      </w:r>
      <w:r w:rsidRPr="00DB3456">
        <w:rPr>
          <w:rFonts w:asciiTheme="majorBidi" w:hAnsiTheme="majorBidi" w:cstheme="majorBidi"/>
          <w:b/>
          <w:bCs/>
          <w:sz w:val="24"/>
          <w:szCs w:val="24"/>
        </w:rPr>
        <w:t>).</w:t>
      </w:r>
      <w:r w:rsidR="003069B3" w:rsidRPr="00DB3456">
        <w:rPr>
          <w:rFonts w:asciiTheme="majorBidi" w:hAnsiTheme="majorBidi" w:cstheme="majorBidi"/>
          <w:b/>
          <w:bCs/>
          <w:sz w:val="24"/>
          <w:szCs w:val="24"/>
        </w:rPr>
        <w:t xml:space="preserve"> </w:t>
      </w:r>
      <w:r w:rsidRPr="00DB3456">
        <w:rPr>
          <w:rFonts w:asciiTheme="majorBidi" w:hAnsiTheme="majorBidi" w:cstheme="majorBidi"/>
          <w:sz w:val="24"/>
          <w:szCs w:val="24"/>
        </w:rPr>
        <w:t>This developed model passed all the Golbraikh and Tropsha criteria for the acceptability of the model. The screening results were evaluated by an enrichment factor at the top 1% of the ranked database (</w:t>
      </w:r>
      <w:r w:rsidRPr="00DB3456">
        <w:rPr>
          <w:rFonts w:asciiTheme="majorBidi" w:hAnsiTheme="majorBidi" w:cstheme="majorBidi"/>
          <w:i/>
          <w:iCs/>
          <w:sz w:val="24"/>
          <w:szCs w:val="24"/>
        </w:rPr>
        <w:t>EF1</w:t>
      </w:r>
      <w:r w:rsidRPr="00DB3456">
        <w:rPr>
          <w:rFonts w:asciiTheme="majorBidi" w:hAnsiTheme="majorBidi" w:cstheme="majorBidi"/>
          <w:sz w:val="24"/>
          <w:szCs w:val="24"/>
        </w:rPr>
        <w:t xml:space="preserve">) and are summarized in </w:t>
      </w:r>
      <w:r w:rsidR="008353DD" w:rsidRPr="00DB3456">
        <w:rPr>
          <w:rFonts w:asciiTheme="majorBidi" w:hAnsiTheme="majorBidi" w:cstheme="majorBidi"/>
          <w:bCs/>
          <w:sz w:val="24"/>
          <w:szCs w:val="24"/>
        </w:rPr>
        <w:t>t</w:t>
      </w:r>
      <w:r w:rsidRPr="00DB3456">
        <w:rPr>
          <w:rFonts w:asciiTheme="majorBidi" w:hAnsiTheme="majorBidi" w:cstheme="majorBidi"/>
          <w:bCs/>
          <w:sz w:val="24"/>
          <w:szCs w:val="24"/>
        </w:rPr>
        <w:t>able S4</w:t>
      </w:r>
      <w:r w:rsidRPr="00DB3456">
        <w:rPr>
          <w:rFonts w:asciiTheme="majorBidi" w:hAnsiTheme="majorBidi" w:cstheme="majorBidi"/>
          <w:b/>
          <w:bCs/>
          <w:sz w:val="24"/>
          <w:szCs w:val="24"/>
        </w:rPr>
        <w:t>.</w:t>
      </w:r>
    </w:p>
    <w:p w:rsidR="00AF76F8" w:rsidRPr="00DB3456" w:rsidRDefault="00AF76F8" w:rsidP="003069B3">
      <w:pPr>
        <w:pStyle w:val="RSCB02ARTICLEtEXT0"/>
        <w:spacing w:before="240" w:line="360" w:lineRule="auto"/>
        <w:rPr>
          <w:rFonts w:asciiTheme="majorBidi" w:hAnsiTheme="majorBidi" w:cstheme="majorBidi"/>
          <w:sz w:val="20"/>
          <w:szCs w:val="20"/>
        </w:rPr>
      </w:pPr>
      <w:r w:rsidRPr="00DB3456">
        <w:rPr>
          <w:rFonts w:asciiTheme="majorBidi" w:hAnsiTheme="majorBidi" w:cstheme="majorBidi"/>
          <w:b/>
          <w:bCs/>
          <w:sz w:val="20"/>
          <w:szCs w:val="20"/>
        </w:rPr>
        <w:t>Table 3</w:t>
      </w:r>
      <w:r w:rsidR="00BF55F2" w:rsidRPr="00DB3456">
        <w:rPr>
          <w:rFonts w:asciiTheme="majorBidi" w:hAnsiTheme="majorBidi" w:cstheme="majorBidi"/>
          <w:b/>
          <w:bCs/>
          <w:sz w:val="20"/>
          <w:szCs w:val="20"/>
        </w:rPr>
        <w:t>.</w:t>
      </w:r>
      <w:r w:rsidRPr="00DB3456">
        <w:rPr>
          <w:rFonts w:asciiTheme="majorBidi" w:hAnsiTheme="majorBidi" w:cstheme="majorBidi"/>
          <w:sz w:val="20"/>
          <w:szCs w:val="20"/>
        </w:rPr>
        <w:t xml:space="preserve"> 3D-QSAR PLS statistical results of the selected Pharmacophore model ADRRR</w:t>
      </w:r>
      <w:r w:rsidR="000D1D6D" w:rsidRPr="00DB3456">
        <w:rPr>
          <w:rFonts w:asciiTheme="majorBidi" w:hAnsiTheme="majorBidi" w:cstheme="majorBidi"/>
          <w:sz w:val="20"/>
          <w:szCs w:val="20"/>
        </w:rPr>
        <w:t>1</w:t>
      </w:r>
      <w:r w:rsidR="00156A84" w:rsidRPr="00DB3456">
        <w:rPr>
          <w:rFonts w:asciiTheme="majorBidi" w:hAnsiTheme="majorBidi" w:cstheme="majorBidi"/>
          <w:sz w:val="20"/>
          <w:szCs w:val="20"/>
        </w:rPr>
        <w:t>.</w:t>
      </w:r>
    </w:p>
    <w:tbl>
      <w:tblPr>
        <w:tblStyle w:val="Tableausimple21"/>
        <w:tblW w:w="9351" w:type="dxa"/>
        <w:jc w:val="center"/>
        <w:shd w:val="clear" w:color="auto" w:fill="FFFFFF" w:themeFill="background1"/>
        <w:tblLook w:val="04A0" w:firstRow="1" w:lastRow="0" w:firstColumn="1" w:lastColumn="0" w:noHBand="0" w:noVBand="1"/>
      </w:tblPr>
      <w:tblGrid>
        <w:gridCol w:w="1368"/>
        <w:gridCol w:w="1506"/>
        <w:gridCol w:w="846"/>
        <w:gridCol w:w="846"/>
        <w:gridCol w:w="539"/>
        <w:gridCol w:w="1274"/>
        <w:gridCol w:w="963"/>
        <w:gridCol w:w="678"/>
        <w:gridCol w:w="1331"/>
      </w:tblGrid>
      <w:tr w:rsidR="00191E1D" w:rsidRPr="00DB3456" w:rsidTr="003D2A83">
        <w:trPr>
          <w:cnfStyle w:val="100000000000" w:firstRow="1" w:lastRow="0" w:firstColumn="0" w:lastColumn="0" w:oddVBand="0" w:evenVBand="0" w:oddHBand="0"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tcPr>
          <w:p w:rsidR="00BF01E2" w:rsidRPr="00DB3456" w:rsidRDefault="00BF01E2" w:rsidP="00DB072E">
            <w:pPr>
              <w:pStyle w:val="RSCB02ARTICLEtEXT0"/>
              <w:spacing w:after="0" w:line="240" w:lineRule="auto"/>
              <w:jc w:val="center"/>
              <w:rPr>
                <w:rFonts w:asciiTheme="majorBidi" w:hAnsiTheme="majorBidi" w:cstheme="majorBidi"/>
                <w:sz w:val="20"/>
                <w:szCs w:val="20"/>
              </w:rPr>
            </w:pPr>
            <w:r w:rsidRPr="00DB3456">
              <w:rPr>
                <w:rFonts w:asciiTheme="majorBidi" w:hAnsiTheme="majorBidi" w:cstheme="majorBidi"/>
                <w:sz w:val="20"/>
                <w:szCs w:val="20"/>
              </w:rPr>
              <w:t>ID</w:t>
            </w:r>
          </w:p>
        </w:tc>
        <w:tc>
          <w:tcPr>
            <w:tcW w:w="1506" w:type="dxa"/>
            <w:shd w:val="clear" w:color="auto" w:fill="FFFFFF" w:themeFill="background1"/>
          </w:tcPr>
          <w:p w:rsidR="00BF01E2" w:rsidRPr="00DB3456" w:rsidRDefault="00BF01E2" w:rsidP="00DB072E">
            <w:pPr>
              <w:pStyle w:val="RSCB02ARTICLEtEXT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PLS factors</w:t>
            </w:r>
          </w:p>
        </w:tc>
        <w:tc>
          <w:tcPr>
            <w:tcW w:w="846" w:type="dxa"/>
            <w:shd w:val="clear" w:color="auto" w:fill="FFFFFF" w:themeFill="background1"/>
          </w:tcPr>
          <w:p w:rsidR="00BF01E2" w:rsidRPr="00DB3456" w:rsidRDefault="00BF01E2" w:rsidP="00DB072E">
            <w:pPr>
              <w:pStyle w:val="RSCB02ARTICLEtEXT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SD</w:t>
            </w:r>
          </w:p>
        </w:tc>
        <w:tc>
          <w:tcPr>
            <w:tcW w:w="846" w:type="dxa"/>
            <w:shd w:val="clear" w:color="auto" w:fill="FFFFFF" w:themeFill="background1"/>
          </w:tcPr>
          <w:p w:rsidR="00BF01E2" w:rsidRPr="00DB3456" w:rsidRDefault="00BF01E2" w:rsidP="00DB072E">
            <w:pPr>
              <w:pStyle w:val="RSCB02ARTICLEtEXT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R</w:t>
            </w:r>
            <w:r w:rsidRPr="00DB3456">
              <w:rPr>
                <w:rFonts w:asciiTheme="majorBidi" w:hAnsiTheme="majorBidi" w:cstheme="majorBidi"/>
                <w:sz w:val="20"/>
                <w:szCs w:val="20"/>
                <w:vertAlign w:val="superscript"/>
              </w:rPr>
              <w:t>2</w:t>
            </w:r>
          </w:p>
        </w:tc>
        <w:tc>
          <w:tcPr>
            <w:tcW w:w="539" w:type="dxa"/>
            <w:shd w:val="clear" w:color="auto" w:fill="FFFFFF" w:themeFill="background1"/>
          </w:tcPr>
          <w:p w:rsidR="00BF01E2" w:rsidRPr="00DB3456" w:rsidRDefault="00BF01E2" w:rsidP="00DB072E">
            <w:pPr>
              <w:pStyle w:val="RSCB02ARTICLEtEXT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F</w:t>
            </w:r>
          </w:p>
        </w:tc>
        <w:tc>
          <w:tcPr>
            <w:tcW w:w="1274" w:type="dxa"/>
            <w:shd w:val="clear" w:color="auto" w:fill="FFFFFF" w:themeFill="background1"/>
          </w:tcPr>
          <w:p w:rsidR="00BF01E2" w:rsidRPr="00DB3456" w:rsidRDefault="00BF01E2" w:rsidP="00DB072E">
            <w:pPr>
              <w:pStyle w:val="RSCB02ARTICLEtEXT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P</w:t>
            </w:r>
          </w:p>
        </w:tc>
        <w:tc>
          <w:tcPr>
            <w:tcW w:w="963" w:type="dxa"/>
            <w:shd w:val="clear" w:color="auto" w:fill="FFFFFF" w:themeFill="background1"/>
          </w:tcPr>
          <w:p w:rsidR="00BF01E2" w:rsidRPr="00DB3456" w:rsidRDefault="00BF01E2" w:rsidP="00DB072E">
            <w:pPr>
              <w:pStyle w:val="RSCB02ARTICLEtEXT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RMSE</w:t>
            </w:r>
          </w:p>
        </w:tc>
        <w:tc>
          <w:tcPr>
            <w:tcW w:w="678" w:type="dxa"/>
            <w:shd w:val="clear" w:color="auto" w:fill="FFFFFF" w:themeFill="background1"/>
          </w:tcPr>
          <w:p w:rsidR="00BF01E2" w:rsidRPr="00DB3456" w:rsidRDefault="00BF01E2" w:rsidP="00DB072E">
            <w:pPr>
              <w:pStyle w:val="RSCB02ARTICLEtEXT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Q</w:t>
            </w:r>
            <w:r w:rsidRPr="00DB3456">
              <w:rPr>
                <w:rFonts w:asciiTheme="majorBidi" w:hAnsiTheme="majorBidi" w:cstheme="majorBidi"/>
                <w:sz w:val="20"/>
                <w:szCs w:val="20"/>
                <w:vertAlign w:val="superscript"/>
              </w:rPr>
              <w:t>2</w:t>
            </w:r>
          </w:p>
        </w:tc>
        <w:tc>
          <w:tcPr>
            <w:tcW w:w="1331" w:type="dxa"/>
            <w:shd w:val="clear" w:color="auto" w:fill="FFFFFF" w:themeFill="background1"/>
          </w:tcPr>
          <w:p w:rsidR="00BF01E2" w:rsidRPr="00DB3456" w:rsidRDefault="00BF01E2" w:rsidP="00DB072E">
            <w:pPr>
              <w:pStyle w:val="RSCB02ARTICLEtEXT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Pearson-R</w:t>
            </w:r>
          </w:p>
        </w:tc>
      </w:tr>
      <w:tr w:rsidR="00191E1D" w:rsidRPr="00DB3456" w:rsidTr="003D2A83">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1368" w:type="dxa"/>
            <w:vMerge w:val="restart"/>
            <w:tcBorders>
              <w:bottom w:val="nil"/>
            </w:tcBorders>
            <w:shd w:val="clear" w:color="auto" w:fill="FFFFFF" w:themeFill="background1"/>
            <w:vAlign w:val="center"/>
          </w:tcPr>
          <w:p w:rsidR="00BF01E2" w:rsidRPr="00DB3456" w:rsidRDefault="00BF01E2" w:rsidP="00DB072E">
            <w:pPr>
              <w:pStyle w:val="RSCB02ARTICLEtEXT0"/>
              <w:spacing w:after="0" w:line="240" w:lineRule="auto"/>
              <w:jc w:val="center"/>
              <w:rPr>
                <w:rFonts w:asciiTheme="majorBidi" w:hAnsiTheme="majorBidi" w:cstheme="majorBidi"/>
                <w:sz w:val="20"/>
                <w:szCs w:val="20"/>
              </w:rPr>
            </w:pPr>
            <w:r w:rsidRPr="00DB3456">
              <w:rPr>
                <w:rFonts w:asciiTheme="majorBidi" w:hAnsiTheme="majorBidi" w:cstheme="majorBidi"/>
                <w:sz w:val="20"/>
                <w:szCs w:val="20"/>
              </w:rPr>
              <w:t>ADRRR1</w:t>
            </w:r>
          </w:p>
        </w:tc>
        <w:tc>
          <w:tcPr>
            <w:tcW w:w="1506" w:type="dxa"/>
            <w:tcBorders>
              <w:bottom w:val="nil"/>
            </w:tcBorders>
            <w:shd w:val="clear" w:color="auto" w:fill="FFFFFF" w:themeFill="background1"/>
          </w:tcPr>
          <w:p w:rsidR="00BF01E2" w:rsidRPr="00DB3456" w:rsidRDefault="00BF01E2" w:rsidP="00DB072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1</w:t>
            </w:r>
          </w:p>
        </w:tc>
        <w:tc>
          <w:tcPr>
            <w:tcW w:w="846" w:type="dxa"/>
            <w:tcBorders>
              <w:bottom w:val="nil"/>
            </w:tcBorders>
            <w:shd w:val="clear" w:color="auto" w:fill="FFFFFF" w:themeFill="background1"/>
          </w:tcPr>
          <w:p w:rsidR="00BF01E2" w:rsidRPr="00DB3456" w:rsidRDefault="00BF01E2" w:rsidP="00DB072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0.650</w:t>
            </w:r>
          </w:p>
        </w:tc>
        <w:tc>
          <w:tcPr>
            <w:tcW w:w="846" w:type="dxa"/>
            <w:tcBorders>
              <w:bottom w:val="nil"/>
            </w:tcBorders>
            <w:shd w:val="clear" w:color="auto" w:fill="FFFFFF" w:themeFill="background1"/>
          </w:tcPr>
          <w:p w:rsidR="00BF01E2" w:rsidRPr="00DB3456" w:rsidRDefault="00BF01E2" w:rsidP="00DB072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0.722</w:t>
            </w:r>
          </w:p>
        </w:tc>
        <w:tc>
          <w:tcPr>
            <w:tcW w:w="539" w:type="dxa"/>
            <w:tcBorders>
              <w:bottom w:val="nil"/>
            </w:tcBorders>
            <w:shd w:val="clear" w:color="auto" w:fill="FFFFFF" w:themeFill="background1"/>
          </w:tcPr>
          <w:p w:rsidR="00BF01E2" w:rsidRPr="00DB3456" w:rsidRDefault="00BF01E2" w:rsidP="00DB072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39</w:t>
            </w:r>
          </w:p>
        </w:tc>
        <w:tc>
          <w:tcPr>
            <w:tcW w:w="1274" w:type="dxa"/>
            <w:tcBorders>
              <w:bottom w:val="nil"/>
            </w:tcBorders>
            <w:shd w:val="clear" w:color="auto" w:fill="FFFFFF" w:themeFill="background1"/>
          </w:tcPr>
          <w:p w:rsidR="00BF01E2" w:rsidRPr="00DB3456" w:rsidRDefault="00BF01E2" w:rsidP="00DB072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vertAlign w:val="superscript"/>
              </w:rPr>
            </w:pPr>
            <w:r w:rsidRPr="00DB3456">
              <w:rPr>
                <w:rFonts w:asciiTheme="majorBidi" w:hAnsiTheme="majorBidi" w:cstheme="majorBidi"/>
                <w:sz w:val="20"/>
                <w:szCs w:val="20"/>
              </w:rPr>
              <w:t>4.52 10</w:t>
            </w:r>
            <w:r w:rsidRPr="00DB3456">
              <w:rPr>
                <w:rFonts w:asciiTheme="majorBidi" w:hAnsiTheme="majorBidi" w:cstheme="majorBidi"/>
                <w:sz w:val="20"/>
                <w:szCs w:val="20"/>
                <w:vertAlign w:val="superscript"/>
              </w:rPr>
              <w:t>-9</w:t>
            </w:r>
          </w:p>
        </w:tc>
        <w:tc>
          <w:tcPr>
            <w:tcW w:w="963" w:type="dxa"/>
            <w:tcBorders>
              <w:bottom w:val="nil"/>
            </w:tcBorders>
            <w:shd w:val="clear" w:color="auto" w:fill="FFFFFF" w:themeFill="background1"/>
          </w:tcPr>
          <w:p w:rsidR="00BF01E2" w:rsidRPr="00DB3456" w:rsidRDefault="00BF01E2" w:rsidP="00DB072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0.600</w:t>
            </w:r>
          </w:p>
        </w:tc>
        <w:tc>
          <w:tcPr>
            <w:tcW w:w="678" w:type="dxa"/>
            <w:tcBorders>
              <w:bottom w:val="nil"/>
            </w:tcBorders>
            <w:shd w:val="clear" w:color="auto" w:fill="FFFFFF" w:themeFill="background1"/>
          </w:tcPr>
          <w:p w:rsidR="00BF01E2" w:rsidRPr="00DB3456" w:rsidRDefault="00BF01E2" w:rsidP="00DB072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0.742</w:t>
            </w:r>
          </w:p>
        </w:tc>
        <w:tc>
          <w:tcPr>
            <w:tcW w:w="1331" w:type="dxa"/>
            <w:tcBorders>
              <w:bottom w:val="nil"/>
            </w:tcBorders>
            <w:shd w:val="clear" w:color="auto" w:fill="FFFFFF" w:themeFill="background1"/>
          </w:tcPr>
          <w:p w:rsidR="00BF01E2" w:rsidRPr="00DB3456" w:rsidRDefault="00BF01E2" w:rsidP="00DB072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0.869</w:t>
            </w:r>
          </w:p>
        </w:tc>
      </w:tr>
      <w:tr w:rsidR="00191E1D" w:rsidRPr="00DB3456" w:rsidTr="003D2A83">
        <w:trPr>
          <w:trHeight w:val="146"/>
          <w:jc w:val="center"/>
        </w:trPr>
        <w:tc>
          <w:tcPr>
            <w:cnfStyle w:val="001000000000" w:firstRow="0" w:lastRow="0" w:firstColumn="1" w:lastColumn="0" w:oddVBand="0" w:evenVBand="0" w:oddHBand="0" w:evenHBand="0" w:firstRowFirstColumn="0" w:firstRowLastColumn="0" w:lastRowFirstColumn="0" w:lastRowLastColumn="0"/>
            <w:tcW w:w="1368" w:type="dxa"/>
            <w:vMerge/>
            <w:tcBorders>
              <w:top w:val="nil"/>
            </w:tcBorders>
            <w:shd w:val="clear" w:color="auto" w:fill="FFFFFF" w:themeFill="background1"/>
          </w:tcPr>
          <w:p w:rsidR="00BF01E2" w:rsidRPr="00DB3456" w:rsidRDefault="00BF01E2" w:rsidP="00DB072E">
            <w:pPr>
              <w:pStyle w:val="RSCB02ARTICLEtEXT0"/>
              <w:spacing w:after="0" w:line="240" w:lineRule="auto"/>
              <w:jc w:val="center"/>
              <w:rPr>
                <w:rFonts w:asciiTheme="majorBidi" w:hAnsiTheme="majorBidi" w:cstheme="majorBidi"/>
                <w:sz w:val="20"/>
                <w:szCs w:val="20"/>
              </w:rPr>
            </w:pPr>
          </w:p>
        </w:tc>
        <w:tc>
          <w:tcPr>
            <w:tcW w:w="1506" w:type="dxa"/>
            <w:tcBorders>
              <w:top w:val="nil"/>
              <w:bottom w:val="nil"/>
            </w:tcBorders>
            <w:shd w:val="clear" w:color="auto" w:fill="FFFFFF" w:themeFill="background1"/>
          </w:tcPr>
          <w:p w:rsidR="00BF01E2" w:rsidRPr="00DB3456" w:rsidRDefault="00BF01E2" w:rsidP="00DB072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2</w:t>
            </w:r>
          </w:p>
        </w:tc>
        <w:tc>
          <w:tcPr>
            <w:tcW w:w="846" w:type="dxa"/>
            <w:tcBorders>
              <w:top w:val="nil"/>
              <w:bottom w:val="nil"/>
            </w:tcBorders>
            <w:shd w:val="clear" w:color="auto" w:fill="FFFFFF" w:themeFill="background1"/>
          </w:tcPr>
          <w:p w:rsidR="00BF01E2" w:rsidRPr="00DB3456" w:rsidRDefault="00BF01E2" w:rsidP="00DB072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0.509</w:t>
            </w:r>
          </w:p>
        </w:tc>
        <w:tc>
          <w:tcPr>
            <w:tcW w:w="846" w:type="dxa"/>
            <w:tcBorders>
              <w:top w:val="nil"/>
              <w:bottom w:val="nil"/>
            </w:tcBorders>
            <w:shd w:val="clear" w:color="auto" w:fill="FFFFFF" w:themeFill="background1"/>
          </w:tcPr>
          <w:p w:rsidR="00BF01E2" w:rsidRPr="00DB3456" w:rsidRDefault="00BF01E2" w:rsidP="00DB072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0.835</w:t>
            </w:r>
          </w:p>
        </w:tc>
        <w:tc>
          <w:tcPr>
            <w:tcW w:w="539" w:type="dxa"/>
            <w:tcBorders>
              <w:top w:val="nil"/>
              <w:bottom w:val="nil"/>
            </w:tcBorders>
            <w:shd w:val="clear" w:color="auto" w:fill="FFFFFF" w:themeFill="background1"/>
          </w:tcPr>
          <w:p w:rsidR="00BF01E2" w:rsidRPr="00DB3456" w:rsidRDefault="00BF01E2" w:rsidP="00DB072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49</w:t>
            </w:r>
          </w:p>
        </w:tc>
        <w:tc>
          <w:tcPr>
            <w:tcW w:w="1274" w:type="dxa"/>
            <w:tcBorders>
              <w:top w:val="nil"/>
              <w:bottom w:val="nil"/>
            </w:tcBorders>
            <w:shd w:val="clear" w:color="auto" w:fill="FFFFFF" w:themeFill="background1"/>
          </w:tcPr>
          <w:p w:rsidR="00BF01E2" w:rsidRPr="00DB3456" w:rsidRDefault="00BF01E2" w:rsidP="00DB072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1.78 10</w:t>
            </w:r>
            <w:r w:rsidRPr="00DB3456">
              <w:rPr>
                <w:rFonts w:asciiTheme="majorBidi" w:hAnsiTheme="majorBidi" w:cstheme="majorBidi"/>
                <w:sz w:val="20"/>
                <w:szCs w:val="20"/>
                <w:vertAlign w:val="superscript"/>
              </w:rPr>
              <w:t>-11</w:t>
            </w:r>
          </w:p>
        </w:tc>
        <w:tc>
          <w:tcPr>
            <w:tcW w:w="963" w:type="dxa"/>
            <w:tcBorders>
              <w:top w:val="nil"/>
              <w:bottom w:val="nil"/>
            </w:tcBorders>
            <w:shd w:val="clear" w:color="auto" w:fill="FFFFFF" w:themeFill="background1"/>
          </w:tcPr>
          <w:p w:rsidR="00BF01E2" w:rsidRPr="00DB3456" w:rsidRDefault="00BF01E2" w:rsidP="00DB072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0.620</w:t>
            </w:r>
          </w:p>
        </w:tc>
        <w:tc>
          <w:tcPr>
            <w:tcW w:w="678" w:type="dxa"/>
            <w:tcBorders>
              <w:top w:val="nil"/>
              <w:bottom w:val="nil"/>
            </w:tcBorders>
            <w:shd w:val="clear" w:color="auto" w:fill="FFFFFF" w:themeFill="background1"/>
          </w:tcPr>
          <w:p w:rsidR="00BF01E2" w:rsidRPr="00DB3456" w:rsidRDefault="00BF01E2" w:rsidP="00DB072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0.724</w:t>
            </w:r>
          </w:p>
        </w:tc>
        <w:tc>
          <w:tcPr>
            <w:tcW w:w="1331" w:type="dxa"/>
            <w:tcBorders>
              <w:top w:val="nil"/>
              <w:bottom w:val="nil"/>
            </w:tcBorders>
            <w:shd w:val="clear" w:color="auto" w:fill="FFFFFF" w:themeFill="background1"/>
          </w:tcPr>
          <w:p w:rsidR="00BF01E2" w:rsidRPr="00DB3456" w:rsidRDefault="00BF01E2" w:rsidP="00DB072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0.865</w:t>
            </w:r>
          </w:p>
        </w:tc>
      </w:tr>
      <w:tr w:rsidR="00191E1D" w:rsidRPr="00DB3456" w:rsidTr="003D2A83">
        <w:trPr>
          <w:cnfStyle w:val="000000100000" w:firstRow="0" w:lastRow="0" w:firstColumn="0" w:lastColumn="0" w:oddVBand="0" w:evenVBand="0" w:oddHBand="1" w:evenHBand="0" w:firstRowFirstColumn="0" w:firstRowLastColumn="0" w:lastRowFirstColumn="0" w:lastRowLastColumn="0"/>
          <w:trHeight w:val="146"/>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FFFFFF" w:themeFill="background1"/>
          </w:tcPr>
          <w:p w:rsidR="00BF01E2" w:rsidRPr="00DB3456" w:rsidRDefault="00BF01E2" w:rsidP="00DB072E">
            <w:pPr>
              <w:pStyle w:val="RSCB02ARTICLEtEXT0"/>
              <w:spacing w:after="0" w:line="240" w:lineRule="auto"/>
              <w:jc w:val="center"/>
              <w:rPr>
                <w:rFonts w:asciiTheme="majorBidi" w:hAnsiTheme="majorBidi" w:cstheme="majorBidi"/>
                <w:sz w:val="20"/>
                <w:szCs w:val="20"/>
              </w:rPr>
            </w:pPr>
          </w:p>
        </w:tc>
        <w:tc>
          <w:tcPr>
            <w:tcW w:w="1506" w:type="dxa"/>
            <w:tcBorders>
              <w:top w:val="nil"/>
              <w:bottom w:val="nil"/>
            </w:tcBorders>
            <w:shd w:val="clear" w:color="auto" w:fill="FFFFFF" w:themeFill="background1"/>
          </w:tcPr>
          <w:p w:rsidR="00BF01E2" w:rsidRPr="00DB3456" w:rsidRDefault="00BF01E2" w:rsidP="00DB072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3</w:t>
            </w:r>
          </w:p>
        </w:tc>
        <w:tc>
          <w:tcPr>
            <w:tcW w:w="846" w:type="dxa"/>
            <w:tcBorders>
              <w:top w:val="nil"/>
              <w:bottom w:val="nil"/>
            </w:tcBorders>
            <w:shd w:val="clear" w:color="auto" w:fill="FFFFFF" w:themeFill="background1"/>
          </w:tcPr>
          <w:p w:rsidR="00BF01E2" w:rsidRPr="00DB3456" w:rsidRDefault="00BF01E2" w:rsidP="00DB072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0.425</w:t>
            </w:r>
          </w:p>
        </w:tc>
        <w:tc>
          <w:tcPr>
            <w:tcW w:w="846" w:type="dxa"/>
            <w:tcBorders>
              <w:top w:val="nil"/>
              <w:bottom w:val="nil"/>
            </w:tcBorders>
            <w:shd w:val="clear" w:color="auto" w:fill="FFFFFF" w:themeFill="background1"/>
          </w:tcPr>
          <w:p w:rsidR="00BF01E2" w:rsidRPr="00DB3456" w:rsidRDefault="00BF01E2" w:rsidP="00DB072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0.889</w:t>
            </w:r>
          </w:p>
        </w:tc>
        <w:tc>
          <w:tcPr>
            <w:tcW w:w="539" w:type="dxa"/>
            <w:tcBorders>
              <w:top w:val="nil"/>
              <w:bottom w:val="nil"/>
            </w:tcBorders>
            <w:shd w:val="clear" w:color="auto" w:fill="FFFFFF" w:themeFill="background1"/>
          </w:tcPr>
          <w:p w:rsidR="00BF01E2" w:rsidRPr="00DB3456" w:rsidRDefault="00BF01E2" w:rsidP="00DB072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56</w:t>
            </w:r>
          </w:p>
        </w:tc>
        <w:tc>
          <w:tcPr>
            <w:tcW w:w="1274" w:type="dxa"/>
            <w:tcBorders>
              <w:top w:val="nil"/>
              <w:bottom w:val="nil"/>
            </w:tcBorders>
            <w:shd w:val="clear" w:color="auto" w:fill="FFFFFF" w:themeFill="background1"/>
          </w:tcPr>
          <w:p w:rsidR="00BF01E2" w:rsidRPr="00DB3456" w:rsidRDefault="00BF01E2" w:rsidP="00DB072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5.83 10</w:t>
            </w:r>
            <w:r w:rsidRPr="00DB3456">
              <w:rPr>
                <w:rFonts w:asciiTheme="majorBidi" w:hAnsiTheme="majorBidi" w:cstheme="majorBidi"/>
                <w:sz w:val="20"/>
                <w:szCs w:val="20"/>
                <w:vertAlign w:val="superscript"/>
              </w:rPr>
              <w:t>-13</w:t>
            </w:r>
          </w:p>
        </w:tc>
        <w:tc>
          <w:tcPr>
            <w:tcW w:w="963" w:type="dxa"/>
            <w:tcBorders>
              <w:top w:val="nil"/>
              <w:bottom w:val="nil"/>
            </w:tcBorders>
            <w:shd w:val="clear" w:color="auto" w:fill="FFFFFF" w:themeFill="background1"/>
          </w:tcPr>
          <w:p w:rsidR="00BF01E2" w:rsidRPr="00DB3456" w:rsidRDefault="00BF01E2" w:rsidP="00DB072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0.490</w:t>
            </w:r>
          </w:p>
        </w:tc>
        <w:tc>
          <w:tcPr>
            <w:tcW w:w="678" w:type="dxa"/>
            <w:tcBorders>
              <w:top w:val="nil"/>
              <w:bottom w:val="nil"/>
            </w:tcBorders>
            <w:shd w:val="clear" w:color="auto" w:fill="FFFFFF" w:themeFill="background1"/>
          </w:tcPr>
          <w:p w:rsidR="00BF01E2" w:rsidRPr="00DB3456" w:rsidRDefault="00BF01E2" w:rsidP="00DB072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0.826</w:t>
            </w:r>
          </w:p>
        </w:tc>
        <w:tc>
          <w:tcPr>
            <w:tcW w:w="1331" w:type="dxa"/>
            <w:tcBorders>
              <w:top w:val="nil"/>
              <w:bottom w:val="nil"/>
            </w:tcBorders>
            <w:shd w:val="clear" w:color="auto" w:fill="FFFFFF" w:themeFill="background1"/>
          </w:tcPr>
          <w:p w:rsidR="00BF01E2" w:rsidRPr="00DB3456" w:rsidRDefault="00BF01E2" w:rsidP="00DB072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0.914</w:t>
            </w:r>
          </w:p>
        </w:tc>
      </w:tr>
      <w:tr w:rsidR="00191E1D" w:rsidRPr="00DB3456" w:rsidTr="003D2A83">
        <w:trPr>
          <w:trHeight w:val="141"/>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FFFFFF" w:themeFill="background1"/>
          </w:tcPr>
          <w:p w:rsidR="00BF01E2" w:rsidRPr="00DB3456" w:rsidRDefault="00BF01E2" w:rsidP="00DB072E">
            <w:pPr>
              <w:pStyle w:val="RSCB02ARTICLEtEXT0"/>
              <w:spacing w:after="0" w:line="240" w:lineRule="auto"/>
              <w:jc w:val="center"/>
              <w:rPr>
                <w:rFonts w:asciiTheme="majorBidi" w:hAnsiTheme="majorBidi" w:cstheme="majorBidi"/>
                <w:sz w:val="20"/>
                <w:szCs w:val="20"/>
              </w:rPr>
            </w:pPr>
          </w:p>
        </w:tc>
        <w:tc>
          <w:tcPr>
            <w:tcW w:w="1506" w:type="dxa"/>
            <w:tcBorders>
              <w:top w:val="nil"/>
              <w:bottom w:val="nil"/>
            </w:tcBorders>
            <w:shd w:val="clear" w:color="auto" w:fill="FFFFFF" w:themeFill="background1"/>
          </w:tcPr>
          <w:p w:rsidR="00BF01E2" w:rsidRPr="00DB3456" w:rsidRDefault="00BF01E2" w:rsidP="00DB072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4</w:t>
            </w:r>
          </w:p>
        </w:tc>
        <w:tc>
          <w:tcPr>
            <w:tcW w:w="846" w:type="dxa"/>
            <w:tcBorders>
              <w:top w:val="nil"/>
              <w:bottom w:val="nil"/>
            </w:tcBorders>
            <w:shd w:val="clear" w:color="auto" w:fill="FFFFFF" w:themeFill="background1"/>
          </w:tcPr>
          <w:p w:rsidR="00BF01E2" w:rsidRPr="00DB3456" w:rsidRDefault="00BF01E2" w:rsidP="00DB072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0.404</w:t>
            </w:r>
          </w:p>
        </w:tc>
        <w:tc>
          <w:tcPr>
            <w:tcW w:w="846" w:type="dxa"/>
            <w:tcBorders>
              <w:top w:val="nil"/>
              <w:bottom w:val="nil"/>
            </w:tcBorders>
            <w:shd w:val="clear" w:color="auto" w:fill="FFFFFF" w:themeFill="background1"/>
          </w:tcPr>
          <w:p w:rsidR="00BF01E2" w:rsidRPr="00DB3456" w:rsidRDefault="00BF01E2" w:rsidP="00DB072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0.903</w:t>
            </w:r>
          </w:p>
        </w:tc>
        <w:tc>
          <w:tcPr>
            <w:tcW w:w="539" w:type="dxa"/>
            <w:tcBorders>
              <w:top w:val="nil"/>
              <w:bottom w:val="nil"/>
            </w:tcBorders>
            <w:shd w:val="clear" w:color="auto" w:fill="FFFFFF" w:themeFill="background1"/>
          </w:tcPr>
          <w:p w:rsidR="00BF01E2" w:rsidRPr="00DB3456" w:rsidRDefault="00BF01E2" w:rsidP="00DB072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50</w:t>
            </w:r>
          </w:p>
        </w:tc>
        <w:tc>
          <w:tcPr>
            <w:tcW w:w="1274" w:type="dxa"/>
            <w:tcBorders>
              <w:top w:val="nil"/>
              <w:bottom w:val="nil"/>
            </w:tcBorders>
            <w:shd w:val="clear" w:color="auto" w:fill="FFFFFF" w:themeFill="background1"/>
          </w:tcPr>
          <w:p w:rsidR="00BF01E2" w:rsidRPr="00DB3456" w:rsidRDefault="00BF01E2" w:rsidP="00DB072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7.10 10</w:t>
            </w:r>
            <w:r w:rsidRPr="00DB3456">
              <w:rPr>
                <w:rFonts w:asciiTheme="majorBidi" w:hAnsiTheme="majorBidi" w:cstheme="majorBidi"/>
                <w:sz w:val="20"/>
                <w:szCs w:val="20"/>
                <w:vertAlign w:val="superscript"/>
              </w:rPr>
              <w:t>-13</w:t>
            </w:r>
          </w:p>
        </w:tc>
        <w:tc>
          <w:tcPr>
            <w:tcW w:w="963" w:type="dxa"/>
            <w:tcBorders>
              <w:top w:val="nil"/>
              <w:bottom w:val="nil"/>
            </w:tcBorders>
            <w:shd w:val="clear" w:color="auto" w:fill="FFFFFF" w:themeFill="background1"/>
          </w:tcPr>
          <w:p w:rsidR="00BF01E2" w:rsidRPr="00DB3456" w:rsidRDefault="00BF01E2" w:rsidP="00DB072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0.530</w:t>
            </w:r>
          </w:p>
        </w:tc>
        <w:tc>
          <w:tcPr>
            <w:tcW w:w="678" w:type="dxa"/>
            <w:tcBorders>
              <w:top w:val="nil"/>
              <w:bottom w:val="nil"/>
            </w:tcBorders>
            <w:shd w:val="clear" w:color="auto" w:fill="FFFFFF" w:themeFill="background1"/>
          </w:tcPr>
          <w:p w:rsidR="00BF01E2" w:rsidRPr="00DB3456" w:rsidRDefault="00BF01E2" w:rsidP="00DB072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0.799</w:t>
            </w:r>
          </w:p>
        </w:tc>
        <w:tc>
          <w:tcPr>
            <w:tcW w:w="1331" w:type="dxa"/>
            <w:tcBorders>
              <w:top w:val="nil"/>
              <w:bottom w:val="nil"/>
            </w:tcBorders>
            <w:shd w:val="clear" w:color="auto" w:fill="FFFFFF" w:themeFill="background1"/>
          </w:tcPr>
          <w:p w:rsidR="00BF01E2" w:rsidRPr="00DB3456" w:rsidRDefault="00BF01E2" w:rsidP="00DB072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0.904</w:t>
            </w:r>
          </w:p>
        </w:tc>
      </w:tr>
      <w:tr w:rsidR="00191E1D" w:rsidRPr="00DB3456" w:rsidTr="003D2A83">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FFFFFF" w:themeFill="background1"/>
          </w:tcPr>
          <w:p w:rsidR="00BF01E2" w:rsidRPr="00DB3456" w:rsidRDefault="00BF01E2" w:rsidP="00DB072E">
            <w:pPr>
              <w:pStyle w:val="RSCB02ARTICLEtEXT0"/>
              <w:spacing w:after="0" w:line="240" w:lineRule="auto"/>
              <w:jc w:val="center"/>
              <w:rPr>
                <w:rFonts w:asciiTheme="majorBidi" w:hAnsiTheme="majorBidi" w:cstheme="majorBidi"/>
                <w:sz w:val="20"/>
                <w:szCs w:val="20"/>
              </w:rPr>
            </w:pPr>
          </w:p>
        </w:tc>
        <w:tc>
          <w:tcPr>
            <w:tcW w:w="1506" w:type="dxa"/>
            <w:tcBorders>
              <w:top w:val="nil"/>
            </w:tcBorders>
            <w:shd w:val="clear" w:color="auto" w:fill="FFFFFF" w:themeFill="background1"/>
          </w:tcPr>
          <w:p w:rsidR="00BF01E2" w:rsidRPr="00DB3456" w:rsidRDefault="00BF01E2" w:rsidP="00DB072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5</w:t>
            </w:r>
          </w:p>
        </w:tc>
        <w:tc>
          <w:tcPr>
            <w:tcW w:w="846" w:type="dxa"/>
            <w:tcBorders>
              <w:top w:val="nil"/>
            </w:tcBorders>
            <w:shd w:val="clear" w:color="auto" w:fill="FFFFFF" w:themeFill="background1"/>
          </w:tcPr>
          <w:p w:rsidR="00BF01E2" w:rsidRPr="00DB3456" w:rsidRDefault="00BF01E2" w:rsidP="00DB072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0.351</w:t>
            </w:r>
          </w:p>
        </w:tc>
        <w:tc>
          <w:tcPr>
            <w:tcW w:w="846" w:type="dxa"/>
            <w:tcBorders>
              <w:top w:val="nil"/>
            </w:tcBorders>
            <w:shd w:val="clear" w:color="auto" w:fill="FFFFFF" w:themeFill="background1"/>
          </w:tcPr>
          <w:p w:rsidR="00BF01E2" w:rsidRPr="00DB3456" w:rsidRDefault="00BF01E2" w:rsidP="00DB072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0.930</w:t>
            </w:r>
          </w:p>
        </w:tc>
        <w:tc>
          <w:tcPr>
            <w:tcW w:w="539" w:type="dxa"/>
            <w:tcBorders>
              <w:top w:val="nil"/>
            </w:tcBorders>
            <w:shd w:val="clear" w:color="auto" w:fill="FFFFFF" w:themeFill="background1"/>
          </w:tcPr>
          <w:p w:rsidR="00BF01E2" w:rsidRPr="00DB3456" w:rsidRDefault="00BF01E2" w:rsidP="00DB072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57</w:t>
            </w:r>
          </w:p>
        </w:tc>
        <w:tc>
          <w:tcPr>
            <w:tcW w:w="1274" w:type="dxa"/>
            <w:tcBorders>
              <w:top w:val="nil"/>
            </w:tcBorders>
            <w:shd w:val="clear" w:color="auto" w:fill="FFFFFF" w:themeFill="background1"/>
          </w:tcPr>
          <w:p w:rsidR="00BF01E2" w:rsidRPr="00DB3456" w:rsidRDefault="00BF01E2" w:rsidP="00DB072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vertAlign w:val="superscript"/>
              </w:rPr>
            </w:pPr>
            <w:r w:rsidRPr="00DB3456">
              <w:rPr>
                <w:rFonts w:asciiTheme="majorBidi" w:hAnsiTheme="majorBidi" w:cstheme="majorBidi"/>
                <w:sz w:val="20"/>
                <w:szCs w:val="20"/>
              </w:rPr>
              <w:t>4.30 10</w:t>
            </w:r>
            <w:r w:rsidRPr="00DB3456">
              <w:rPr>
                <w:rFonts w:asciiTheme="majorBidi" w:hAnsiTheme="majorBidi" w:cstheme="majorBidi"/>
                <w:sz w:val="20"/>
                <w:szCs w:val="20"/>
                <w:vertAlign w:val="superscript"/>
              </w:rPr>
              <w:t>-14</w:t>
            </w:r>
          </w:p>
        </w:tc>
        <w:tc>
          <w:tcPr>
            <w:tcW w:w="963" w:type="dxa"/>
            <w:tcBorders>
              <w:top w:val="nil"/>
            </w:tcBorders>
            <w:shd w:val="clear" w:color="auto" w:fill="FFFFFF" w:themeFill="background1"/>
          </w:tcPr>
          <w:p w:rsidR="00BF01E2" w:rsidRPr="00DB3456" w:rsidRDefault="00BF01E2" w:rsidP="00DB072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0.460</w:t>
            </w:r>
          </w:p>
        </w:tc>
        <w:tc>
          <w:tcPr>
            <w:tcW w:w="678" w:type="dxa"/>
            <w:tcBorders>
              <w:top w:val="nil"/>
            </w:tcBorders>
            <w:shd w:val="clear" w:color="auto" w:fill="FFFFFF" w:themeFill="background1"/>
          </w:tcPr>
          <w:p w:rsidR="00BF01E2" w:rsidRPr="00DB3456" w:rsidRDefault="00BF01E2" w:rsidP="00DB072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0.848</w:t>
            </w:r>
          </w:p>
        </w:tc>
        <w:tc>
          <w:tcPr>
            <w:tcW w:w="1331" w:type="dxa"/>
            <w:tcBorders>
              <w:top w:val="nil"/>
            </w:tcBorders>
            <w:shd w:val="clear" w:color="auto" w:fill="FFFFFF" w:themeFill="background1"/>
          </w:tcPr>
          <w:p w:rsidR="00BF01E2" w:rsidRPr="00DB3456" w:rsidRDefault="00BF01E2" w:rsidP="00DB072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0.925</w:t>
            </w:r>
          </w:p>
        </w:tc>
      </w:tr>
    </w:tbl>
    <w:p w:rsidR="003069B3" w:rsidRPr="00DB3456" w:rsidRDefault="003069B3" w:rsidP="0066108D">
      <w:pPr>
        <w:pStyle w:val="RSCB02ARTICLEtEXT0"/>
        <w:spacing w:after="0" w:line="360" w:lineRule="auto"/>
        <w:ind w:firstLine="284"/>
        <w:jc w:val="both"/>
        <w:rPr>
          <w:rFonts w:asciiTheme="majorBidi" w:hAnsiTheme="majorBidi" w:cstheme="majorBidi"/>
          <w:sz w:val="24"/>
          <w:szCs w:val="24"/>
        </w:rPr>
      </w:pPr>
    </w:p>
    <w:p w:rsidR="000D1D6D" w:rsidRPr="00DB3456" w:rsidRDefault="000D1D6D" w:rsidP="0066108D">
      <w:pPr>
        <w:pStyle w:val="RSCB02ARTICLEtEXT0"/>
        <w:spacing w:after="0" w:line="360" w:lineRule="auto"/>
        <w:ind w:firstLine="284"/>
        <w:jc w:val="both"/>
        <w:rPr>
          <w:rFonts w:asciiTheme="majorBidi" w:hAnsiTheme="majorBidi" w:cstheme="majorBidi"/>
          <w:sz w:val="24"/>
          <w:szCs w:val="24"/>
          <w:shd w:val="clear" w:color="auto" w:fill="FFFFFF"/>
        </w:rPr>
      </w:pPr>
      <w:r w:rsidRPr="00DB3456">
        <w:rPr>
          <w:rFonts w:asciiTheme="majorBidi" w:hAnsiTheme="majorBidi" w:cstheme="majorBidi"/>
          <w:sz w:val="24"/>
          <w:szCs w:val="24"/>
        </w:rPr>
        <w:t xml:space="preserve">All the external validation results were above the threshold values for the various parameters presented in </w:t>
      </w:r>
      <w:r w:rsidR="008353DD" w:rsidRPr="00DB3456">
        <w:rPr>
          <w:rFonts w:asciiTheme="majorBidi" w:hAnsiTheme="majorBidi" w:cstheme="majorBidi"/>
          <w:bCs/>
          <w:sz w:val="24"/>
          <w:szCs w:val="24"/>
        </w:rPr>
        <w:t>t</w:t>
      </w:r>
      <w:r w:rsidRPr="00DB3456">
        <w:rPr>
          <w:rFonts w:asciiTheme="majorBidi" w:hAnsiTheme="majorBidi" w:cstheme="majorBidi"/>
          <w:bCs/>
          <w:sz w:val="24"/>
          <w:szCs w:val="24"/>
        </w:rPr>
        <w:t>able S3</w:t>
      </w:r>
      <w:r w:rsidRPr="00DB3456">
        <w:rPr>
          <w:rFonts w:asciiTheme="majorBidi" w:hAnsiTheme="majorBidi" w:cstheme="majorBidi"/>
          <w:sz w:val="24"/>
          <w:szCs w:val="24"/>
        </w:rPr>
        <w:t>. The squared correlation coefficient values between the observed and predicted values of the test set compounds (r</w:t>
      </w:r>
      <w:r w:rsidRPr="00DB3456">
        <w:rPr>
          <w:rFonts w:asciiTheme="majorBidi" w:hAnsiTheme="majorBidi" w:cstheme="majorBidi"/>
          <w:sz w:val="24"/>
          <w:szCs w:val="24"/>
          <w:vertAlign w:val="superscript"/>
        </w:rPr>
        <w:t>2</w:t>
      </w:r>
      <w:r w:rsidRPr="00DB3456">
        <w:rPr>
          <w:rFonts w:asciiTheme="majorBidi" w:hAnsiTheme="majorBidi" w:cstheme="majorBidi"/>
          <w:sz w:val="24"/>
          <w:szCs w:val="24"/>
        </w:rPr>
        <w:t>) and (r</w:t>
      </w:r>
      <w:r w:rsidRPr="00DB3456">
        <w:rPr>
          <w:rFonts w:asciiTheme="majorBidi" w:hAnsiTheme="majorBidi" w:cstheme="majorBidi"/>
          <w:sz w:val="24"/>
          <w:szCs w:val="24"/>
          <w:vertAlign w:val="superscript"/>
        </w:rPr>
        <w:t xml:space="preserve">2 </w:t>
      </w:r>
      <w:r w:rsidRPr="00DB3456">
        <w:rPr>
          <w:rFonts w:asciiTheme="majorBidi" w:hAnsiTheme="majorBidi" w:cstheme="majorBidi"/>
          <w:sz w:val="24"/>
          <w:szCs w:val="24"/>
          <w:vertAlign w:val="subscript"/>
        </w:rPr>
        <w:t>0</w:t>
      </w:r>
      <w:r w:rsidRPr="00DB3456">
        <w:rPr>
          <w:rFonts w:asciiTheme="majorBidi" w:hAnsiTheme="majorBidi" w:cstheme="majorBidi"/>
          <w:sz w:val="24"/>
          <w:szCs w:val="24"/>
        </w:rPr>
        <w:t>), respectively, were observed and the model had satisfied the requirement of the term (r</w:t>
      </w:r>
      <w:r w:rsidRPr="00DB3456">
        <w:rPr>
          <w:rFonts w:asciiTheme="majorBidi" w:hAnsiTheme="majorBidi" w:cstheme="majorBidi"/>
          <w:sz w:val="24"/>
          <w:szCs w:val="24"/>
          <w:vertAlign w:val="superscript"/>
        </w:rPr>
        <w:t>2</w:t>
      </w:r>
      <w:r w:rsidRPr="00DB3456">
        <w:rPr>
          <w:rFonts w:asciiTheme="majorBidi" w:hAnsiTheme="majorBidi" w:cstheme="majorBidi"/>
          <w:sz w:val="24"/>
          <w:szCs w:val="24"/>
        </w:rPr>
        <w:t> − r</w:t>
      </w:r>
      <w:r w:rsidRPr="00DB3456">
        <w:rPr>
          <w:rFonts w:asciiTheme="majorBidi" w:hAnsiTheme="majorBidi" w:cstheme="majorBidi"/>
          <w:sz w:val="24"/>
          <w:szCs w:val="24"/>
          <w:vertAlign w:val="superscript"/>
        </w:rPr>
        <w:t xml:space="preserve">2 </w:t>
      </w:r>
      <w:r w:rsidRPr="00DB3456">
        <w:rPr>
          <w:rFonts w:asciiTheme="majorBidi" w:hAnsiTheme="majorBidi" w:cstheme="majorBidi"/>
          <w:sz w:val="24"/>
          <w:szCs w:val="24"/>
          <w:vertAlign w:val="subscript"/>
        </w:rPr>
        <w:t>0</w:t>
      </w:r>
      <w:r w:rsidRPr="00DB3456">
        <w:rPr>
          <w:rFonts w:asciiTheme="majorBidi" w:hAnsiTheme="majorBidi" w:cstheme="majorBidi"/>
          <w:sz w:val="24"/>
          <w:szCs w:val="24"/>
        </w:rPr>
        <w:t>)/r</w:t>
      </w:r>
      <w:r w:rsidRPr="00DB3456">
        <w:rPr>
          <w:rFonts w:asciiTheme="majorBidi" w:hAnsiTheme="majorBidi" w:cstheme="majorBidi"/>
          <w:sz w:val="24"/>
          <w:szCs w:val="24"/>
          <w:vertAlign w:val="superscript"/>
        </w:rPr>
        <w:t>2</w:t>
      </w:r>
      <w:r w:rsidRPr="00DB3456">
        <w:rPr>
          <w:rFonts w:asciiTheme="majorBidi" w:hAnsiTheme="majorBidi" w:cstheme="majorBidi"/>
          <w:sz w:val="24"/>
          <w:szCs w:val="24"/>
        </w:rPr>
        <w:t>.</w:t>
      </w:r>
      <w:r w:rsidRPr="00DB3456">
        <w:rPr>
          <w:rFonts w:asciiTheme="majorBidi" w:hAnsiTheme="majorBidi" w:cstheme="majorBidi"/>
          <w:sz w:val="24"/>
          <w:szCs w:val="24"/>
          <w:shd w:val="clear" w:color="auto" w:fill="FFFFFF"/>
        </w:rPr>
        <w:t xml:space="preserve"> This was in agreement with a previous study reported by </w:t>
      </w:r>
      <w:r w:rsidRPr="00DB3456">
        <w:rPr>
          <w:rFonts w:asciiTheme="majorBidi" w:hAnsiTheme="majorBidi" w:cstheme="majorBidi"/>
          <w:sz w:val="24"/>
          <w:szCs w:val="24"/>
        </w:rPr>
        <w:t>Golbraikh and co-workers, which states that the value (r</w:t>
      </w:r>
      <w:r w:rsidRPr="00DB3456">
        <w:rPr>
          <w:rFonts w:asciiTheme="majorBidi" w:hAnsiTheme="majorBidi" w:cstheme="majorBidi"/>
          <w:sz w:val="24"/>
          <w:szCs w:val="24"/>
          <w:vertAlign w:val="superscript"/>
        </w:rPr>
        <w:t>2</w:t>
      </w:r>
      <w:r w:rsidRPr="00DB3456">
        <w:rPr>
          <w:rFonts w:asciiTheme="majorBidi" w:hAnsiTheme="majorBidi" w:cstheme="majorBidi"/>
          <w:sz w:val="24"/>
          <w:szCs w:val="24"/>
        </w:rPr>
        <w:t> − r</w:t>
      </w:r>
      <w:r w:rsidRPr="00DB3456">
        <w:rPr>
          <w:rFonts w:asciiTheme="majorBidi" w:hAnsiTheme="majorBidi" w:cstheme="majorBidi"/>
          <w:sz w:val="24"/>
          <w:szCs w:val="24"/>
          <w:vertAlign w:val="superscript"/>
        </w:rPr>
        <w:t xml:space="preserve">2 </w:t>
      </w:r>
      <w:r w:rsidRPr="00DB3456">
        <w:rPr>
          <w:rFonts w:asciiTheme="majorBidi" w:hAnsiTheme="majorBidi" w:cstheme="majorBidi"/>
          <w:sz w:val="24"/>
          <w:szCs w:val="24"/>
          <w:vertAlign w:val="subscript"/>
        </w:rPr>
        <w:t>0</w:t>
      </w:r>
      <w:r w:rsidRPr="00DB3456">
        <w:rPr>
          <w:rFonts w:asciiTheme="majorBidi" w:hAnsiTheme="majorBidi" w:cstheme="majorBidi"/>
          <w:sz w:val="24"/>
          <w:szCs w:val="24"/>
        </w:rPr>
        <w:t>)/r</w:t>
      </w:r>
      <w:r w:rsidRPr="00DB3456">
        <w:rPr>
          <w:rFonts w:asciiTheme="majorBidi" w:hAnsiTheme="majorBidi" w:cstheme="majorBidi"/>
          <w:sz w:val="24"/>
          <w:szCs w:val="24"/>
          <w:vertAlign w:val="superscript"/>
        </w:rPr>
        <w:t xml:space="preserve">2 </w:t>
      </w:r>
      <w:r w:rsidRPr="00DB3456">
        <w:rPr>
          <w:rFonts w:asciiTheme="majorBidi" w:hAnsiTheme="majorBidi" w:cstheme="majorBidi"/>
          <w:sz w:val="24"/>
          <w:szCs w:val="24"/>
        </w:rPr>
        <w:t>exhibits less than 0.1.</w:t>
      </w:r>
    </w:p>
    <w:p w:rsidR="000D1D6D" w:rsidRPr="00DB3456" w:rsidRDefault="000D1D6D" w:rsidP="0066108D">
      <w:pPr>
        <w:pStyle w:val="RSCB02ARTICLEtEXT0"/>
        <w:spacing w:after="0"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 xml:space="preserve">In case of good external prediction, predicted values will be very close to observed activity values. </w:t>
      </w:r>
      <w:r w:rsidR="00E27995" w:rsidRPr="00DB3456">
        <w:rPr>
          <w:rFonts w:asciiTheme="majorBidi" w:hAnsiTheme="majorBidi" w:cstheme="majorBidi"/>
          <w:sz w:val="24"/>
          <w:szCs w:val="24"/>
        </w:rPr>
        <w:t>Therefore</w:t>
      </w:r>
      <w:r w:rsidRPr="00DB3456">
        <w:rPr>
          <w:rFonts w:asciiTheme="majorBidi" w:hAnsiTheme="majorBidi" w:cstheme="majorBidi"/>
          <w:sz w:val="24"/>
          <w:szCs w:val="24"/>
        </w:rPr>
        <w:t>, R</w:t>
      </w:r>
      <w:r w:rsidRPr="00DB3456">
        <w:rPr>
          <w:rFonts w:asciiTheme="majorBidi" w:hAnsiTheme="majorBidi" w:cstheme="majorBidi"/>
          <w:sz w:val="24"/>
          <w:szCs w:val="24"/>
          <w:vertAlign w:val="superscript"/>
        </w:rPr>
        <w:t>2</w:t>
      </w:r>
      <w:r w:rsidRPr="00DB3456">
        <w:rPr>
          <w:rFonts w:asciiTheme="majorBidi" w:hAnsiTheme="majorBidi" w:cstheme="majorBidi"/>
          <w:sz w:val="24"/>
          <w:szCs w:val="24"/>
        </w:rPr>
        <w:t xml:space="preserve"> value will be very near to </w:t>
      </w:r>
      <w:r w:rsidRPr="00DB3456">
        <w:rPr>
          <w:rFonts w:asciiTheme="majorBidi" w:hAnsiTheme="majorBidi" w:cstheme="majorBidi"/>
          <w:noProof/>
          <w:sz w:val="24"/>
          <w:szCs w:val="24"/>
        </w:rPr>
        <w:t>R</w:t>
      </w:r>
      <w:r w:rsidRPr="00DB3456">
        <w:rPr>
          <w:rFonts w:asciiTheme="majorBidi" w:hAnsiTheme="majorBidi" w:cstheme="majorBidi"/>
          <w:noProof/>
          <w:sz w:val="24"/>
          <w:szCs w:val="24"/>
          <w:vertAlign w:val="superscript"/>
        </w:rPr>
        <w:t>2</w:t>
      </w:r>
      <w:r w:rsidRPr="00DB3456">
        <w:rPr>
          <w:rFonts w:asciiTheme="majorBidi" w:hAnsiTheme="majorBidi" w:cstheme="majorBidi"/>
          <w:noProof/>
          <w:sz w:val="24"/>
          <w:szCs w:val="24"/>
          <w:vertAlign w:val="subscript"/>
        </w:rPr>
        <w:t>0</w:t>
      </w:r>
      <w:r w:rsidRPr="00DB3456">
        <w:rPr>
          <w:rFonts w:asciiTheme="majorBidi" w:hAnsiTheme="majorBidi" w:cstheme="majorBidi"/>
          <w:sz w:val="24"/>
          <w:szCs w:val="24"/>
        </w:rPr>
        <w:t xml:space="preserve"> value. In the best case </w:t>
      </w:r>
      <w:r w:rsidRPr="00DB3456">
        <w:rPr>
          <w:rFonts w:asciiTheme="majorBidi" w:hAnsiTheme="majorBidi" w:cstheme="majorBidi"/>
          <w:noProof/>
          <w:sz w:val="24"/>
          <w:szCs w:val="24"/>
        </w:rPr>
        <w:t>r</w:t>
      </w:r>
      <w:r w:rsidRPr="00DB3456">
        <w:rPr>
          <w:rFonts w:asciiTheme="majorBidi" w:hAnsiTheme="majorBidi" w:cstheme="majorBidi"/>
          <w:noProof/>
          <w:sz w:val="24"/>
          <w:szCs w:val="24"/>
          <w:vertAlign w:val="superscript"/>
        </w:rPr>
        <w:t>2</w:t>
      </w:r>
      <w:r w:rsidRPr="00DB3456">
        <w:rPr>
          <w:rFonts w:asciiTheme="majorBidi" w:hAnsiTheme="majorBidi" w:cstheme="majorBidi"/>
          <w:noProof/>
          <w:sz w:val="24"/>
          <w:szCs w:val="24"/>
          <w:vertAlign w:val="subscript"/>
        </w:rPr>
        <w:t>m</w:t>
      </w:r>
      <w:r w:rsidRPr="00DB3456">
        <w:rPr>
          <w:rFonts w:asciiTheme="majorBidi" w:hAnsiTheme="majorBidi" w:cstheme="majorBidi"/>
          <w:sz w:val="24"/>
          <w:szCs w:val="24"/>
        </w:rPr>
        <w:t xml:space="preserve"> will be equal to r</w:t>
      </w:r>
      <w:r w:rsidRPr="00DB3456">
        <w:rPr>
          <w:rFonts w:asciiTheme="majorBidi" w:hAnsiTheme="majorBidi" w:cstheme="majorBidi"/>
          <w:sz w:val="24"/>
          <w:szCs w:val="24"/>
          <w:vertAlign w:val="superscript"/>
        </w:rPr>
        <w:t>2</w:t>
      </w:r>
      <w:r w:rsidRPr="00DB3456">
        <w:rPr>
          <w:rFonts w:asciiTheme="majorBidi" w:hAnsiTheme="majorBidi" w:cstheme="majorBidi"/>
          <w:sz w:val="24"/>
          <w:szCs w:val="24"/>
        </w:rPr>
        <w:t xml:space="preserve">, whereas in the </w:t>
      </w:r>
      <w:r w:rsidR="00E27995" w:rsidRPr="00DB3456">
        <w:rPr>
          <w:rFonts w:asciiTheme="majorBidi" w:hAnsiTheme="majorBidi" w:cstheme="majorBidi"/>
          <w:sz w:val="24"/>
          <w:szCs w:val="24"/>
        </w:rPr>
        <w:t>worst-case</w:t>
      </w:r>
      <w:r w:rsidRPr="00DB3456">
        <w:rPr>
          <w:rFonts w:asciiTheme="majorBidi" w:hAnsiTheme="majorBidi" w:cstheme="majorBidi"/>
          <w:sz w:val="24"/>
          <w:szCs w:val="24"/>
        </w:rPr>
        <w:t xml:space="preserve"> r</w:t>
      </w:r>
      <w:r w:rsidRPr="00DB3456">
        <w:rPr>
          <w:rFonts w:asciiTheme="majorBidi" w:hAnsiTheme="majorBidi" w:cstheme="majorBidi"/>
          <w:noProof/>
          <w:sz w:val="24"/>
          <w:szCs w:val="24"/>
          <w:vertAlign w:val="superscript"/>
        </w:rPr>
        <w:t>2</w:t>
      </w:r>
      <w:r w:rsidRPr="00DB3456">
        <w:rPr>
          <w:rFonts w:asciiTheme="majorBidi" w:hAnsiTheme="majorBidi" w:cstheme="majorBidi"/>
          <w:noProof/>
          <w:sz w:val="24"/>
          <w:szCs w:val="24"/>
          <w:vertAlign w:val="subscript"/>
        </w:rPr>
        <w:t>m</w:t>
      </w:r>
      <w:r w:rsidRPr="00DB3456">
        <w:rPr>
          <w:rFonts w:asciiTheme="majorBidi" w:hAnsiTheme="majorBidi" w:cstheme="majorBidi"/>
          <w:sz w:val="24"/>
          <w:szCs w:val="24"/>
        </w:rPr>
        <w:t xml:space="preserve"> value will be zero, including values of r</w:t>
      </w:r>
      <w:r w:rsidRPr="00DB3456">
        <w:rPr>
          <w:rFonts w:asciiTheme="majorBidi" w:hAnsiTheme="majorBidi" w:cstheme="majorBidi"/>
          <w:sz w:val="24"/>
          <w:szCs w:val="24"/>
          <w:vertAlign w:val="superscript"/>
        </w:rPr>
        <w:t>2</w:t>
      </w:r>
      <w:r w:rsidRPr="00DB3456">
        <w:rPr>
          <w:rFonts w:asciiTheme="majorBidi" w:hAnsiTheme="majorBidi" w:cstheme="majorBidi"/>
          <w:sz w:val="24"/>
          <w:szCs w:val="24"/>
          <w:vertAlign w:val="subscript"/>
        </w:rPr>
        <w:t>m</w:t>
      </w:r>
      <w:r w:rsidRPr="00DB3456">
        <w:rPr>
          <w:rFonts w:asciiTheme="majorBidi" w:hAnsiTheme="majorBidi" w:cstheme="majorBidi"/>
          <w:sz w:val="24"/>
          <w:szCs w:val="24"/>
        </w:rPr>
        <w:t xml:space="preserve">&lt; 0.6 indicate these models are useless for external predictivity. In the present study </w:t>
      </w:r>
      <w:r w:rsidRPr="00DB3456">
        <w:rPr>
          <w:rFonts w:asciiTheme="majorBidi" w:hAnsiTheme="majorBidi" w:cstheme="majorBidi"/>
          <w:noProof/>
          <w:sz w:val="24"/>
          <w:szCs w:val="24"/>
        </w:rPr>
        <w:t>r</w:t>
      </w:r>
      <w:r w:rsidRPr="00DB3456">
        <w:rPr>
          <w:rFonts w:asciiTheme="majorBidi" w:hAnsiTheme="majorBidi" w:cstheme="majorBidi"/>
          <w:noProof/>
          <w:sz w:val="24"/>
          <w:szCs w:val="24"/>
          <w:vertAlign w:val="superscript"/>
        </w:rPr>
        <w:t>2</w:t>
      </w:r>
      <w:r w:rsidRPr="00DB3456">
        <w:rPr>
          <w:rFonts w:asciiTheme="majorBidi" w:hAnsiTheme="majorBidi" w:cstheme="majorBidi"/>
          <w:noProof/>
          <w:sz w:val="24"/>
          <w:szCs w:val="24"/>
          <w:vertAlign w:val="subscript"/>
        </w:rPr>
        <w:t>m</w:t>
      </w:r>
      <w:r w:rsidRPr="00DB3456">
        <w:rPr>
          <w:rFonts w:asciiTheme="majorBidi" w:hAnsiTheme="majorBidi" w:cstheme="majorBidi"/>
          <w:sz w:val="24"/>
          <w:szCs w:val="24"/>
        </w:rPr>
        <w:t xml:space="preserve"> value of the model are acceptable </w:t>
      </w:r>
      <w:r w:rsidRPr="00DB3456">
        <w:rPr>
          <w:rFonts w:asciiTheme="majorBidi" w:hAnsiTheme="majorBidi" w:cstheme="majorBidi"/>
          <w:bCs/>
          <w:sz w:val="24"/>
          <w:szCs w:val="24"/>
        </w:rPr>
        <w:t>(Table S3).</w:t>
      </w:r>
    </w:p>
    <w:p w:rsidR="000D1D6D" w:rsidRPr="00DB3456" w:rsidRDefault="000D1D6D" w:rsidP="0066108D">
      <w:pPr>
        <w:pStyle w:val="RSCB02ARTICLEtEXT0"/>
        <w:spacing w:after="0"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This developed model passed all the Golbraikh and Tropsha criteria for the acceptability of the model. The screening results were evaluated by an enrichment factor at the top 1% of the ranked database (</w:t>
      </w:r>
      <w:r w:rsidRPr="00DB3456">
        <w:rPr>
          <w:rFonts w:asciiTheme="majorBidi" w:hAnsiTheme="majorBidi" w:cstheme="majorBidi"/>
          <w:iCs/>
          <w:sz w:val="24"/>
          <w:szCs w:val="24"/>
        </w:rPr>
        <w:t>EF</w:t>
      </w:r>
      <w:r w:rsidRPr="00DB3456">
        <w:rPr>
          <w:rFonts w:asciiTheme="majorBidi" w:hAnsiTheme="majorBidi" w:cstheme="majorBidi"/>
          <w:sz w:val="24"/>
          <w:szCs w:val="24"/>
        </w:rPr>
        <w:t xml:space="preserve">1) and are summarized in </w:t>
      </w:r>
      <w:r w:rsidR="008353DD" w:rsidRPr="00DB3456">
        <w:rPr>
          <w:rFonts w:asciiTheme="majorBidi" w:hAnsiTheme="majorBidi" w:cstheme="majorBidi"/>
          <w:bCs/>
          <w:sz w:val="24"/>
          <w:szCs w:val="24"/>
        </w:rPr>
        <w:t>t</w:t>
      </w:r>
      <w:r w:rsidRPr="00DB3456">
        <w:rPr>
          <w:rFonts w:asciiTheme="majorBidi" w:hAnsiTheme="majorBidi" w:cstheme="majorBidi"/>
          <w:bCs/>
          <w:sz w:val="24"/>
          <w:szCs w:val="24"/>
        </w:rPr>
        <w:t>able S4.</w:t>
      </w:r>
    </w:p>
    <w:p w:rsidR="000D1D6D" w:rsidRPr="00DB3456" w:rsidRDefault="000D1D6D" w:rsidP="00737799">
      <w:pPr>
        <w:pStyle w:val="RSCB02ARTICLEtEXT0"/>
        <w:spacing w:after="0" w:line="360" w:lineRule="auto"/>
        <w:jc w:val="both"/>
        <w:rPr>
          <w:rFonts w:asciiTheme="majorBidi" w:hAnsiTheme="majorBidi" w:cstheme="majorBidi"/>
          <w:sz w:val="24"/>
          <w:szCs w:val="24"/>
        </w:rPr>
      </w:pPr>
      <w:r w:rsidRPr="00DB3456">
        <w:rPr>
          <w:rFonts w:asciiTheme="majorBidi" w:hAnsiTheme="majorBidi" w:cstheme="majorBidi"/>
          <w:sz w:val="24"/>
          <w:szCs w:val="24"/>
        </w:rPr>
        <w:lastRenderedPageBreak/>
        <w:t>The enrichment factor (EF) of this screening protocol was calculated to be 13.012, which indicated that selected model has 13 times more stability to identify active molecules than inactive.</w:t>
      </w:r>
    </w:p>
    <w:p w:rsidR="001B7063" w:rsidRPr="00DB3456" w:rsidRDefault="000D1D6D" w:rsidP="003C1B3C">
      <w:pPr>
        <w:pStyle w:val="RSCB02ARTICLEtEXT0"/>
        <w:spacing w:after="0" w:line="360" w:lineRule="auto"/>
        <w:ind w:firstLine="284"/>
        <w:jc w:val="both"/>
        <w:rPr>
          <w:rFonts w:asciiTheme="majorBidi" w:hAnsiTheme="majorBidi" w:cstheme="majorBidi"/>
          <w:sz w:val="24"/>
          <w:szCs w:val="24"/>
        </w:rPr>
        <w:sectPr w:rsidR="001B7063" w:rsidRPr="00DB3456" w:rsidSect="004C60F3">
          <w:type w:val="continuous"/>
          <w:pgSz w:w="11907" w:h="16840" w:code="9"/>
          <w:pgMar w:top="1418" w:right="1418" w:bottom="1418" w:left="1418" w:header="851" w:footer="1049" w:gutter="0"/>
          <w:lnNumType w:countBy="1" w:restart="continuous"/>
          <w:cols w:space="720"/>
          <w:titlePg/>
          <w:docGrid w:linePitch="360"/>
        </w:sectPr>
      </w:pPr>
      <w:r w:rsidRPr="00DB3456">
        <w:rPr>
          <w:rFonts w:asciiTheme="majorBidi" w:hAnsiTheme="majorBidi" w:cstheme="majorBidi"/>
          <w:sz w:val="24"/>
          <w:szCs w:val="24"/>
        </w:rPr>
        <w:t>Visualization of the validation was presented in ROC analysis to show how effectively the pharmacophore models distinguished between active and inactive compounds</w:t>
      </w:r>
      <w:r w:rsidR="001B7063" w:rsidRPr="00DB3456">
        <w:rPr>
          <w:rFonts w:asciiTheme="majorBidi" w:hAnsiTheme="majorBidi" w:cstheme="majorBidi"/>
          <w:sz w:val="24"/>
          <w:szCs w:val="24"/>
        </w:rPr>
        <w:t xml:space="preserve"> (Figure 4)</w:t>
      </w:r>
      <w:r w:rsidRPr="00DB3456">
        <w:rPr>
          <w:rFonts w:asciiTheme="majorBidi" w:hAnsiTheme="majorBidi" w:cstheme="majorBidi"/>
          <w:sz w:val="24"/>
          <w:szCs w:val="24"/>
        </w:rPr>
        <w:t>. Sensitivity (in other words, true positive rate, recall, hit rate) and specificity (in other words, true negative rate) are general indices to show the predictive power of a validated model and is indicated by the area under the curve. The area under the curve (AUC) was calculated as 0.8157.</w:t>
      </w:r>
    </w:p>
    <w:tbl>
      <w:tblPr>
        <w:tblStyle w:val="Grilledutableau"/>
        <w:tblW w:w="67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9"/>
        <w:gridCol w:w="3098"/>
      </w:tblGrid>
      <w:tr w:rsidR="00191E1D" w:rsidRPr="00DB3456" w:rsidTr="004907BB">
        <w:trPr>
          <w:trHeight w:val="2694"/>
          <w:jc w:val="center"/>
        </w:trPr>
        <w:tc>
          <w:tcPr>
            <w:tcW w:w="3542" w:type="dxa"/>
          </w:tcPr>
          <w:p w:rsidR="001B7063" w:rsidRPr="00DB3456" w:rsidRDefault="004907BB" w:rsidP="003C1B3C">
            <w:pPr>
              <w:autoSpaceDE w:val="0"/>
              <w:autoSpaceDN w:val="0"/>
              <w:adjustRightInd w:val="0"/>
              <w:spacing w:line="360" w:lineRule="auto"/>
              <w:rPr>
                <w:rFonts w:asciiTheme="majorBidi" w:hAnsiTheme="majorBidi" w:cstheme="majorBidi"/>
                <w:sz w:val="24"/>
                <w:szCs w:val="24"/>
                <w:lang w:val="en-US"/>
              </w:rPr>
            </w:pPr>
            <w:r w:rsidRPr="00DB3456">
              <w:rPr>
                <w:rFonts w:asciiTheme="majorBidi" w:hAnsiTheme="majorBidi" w:cstheme="majorBidi"/>
                <w:sz w:val="24"/>
                <w:szCs w:val="24"/>
              </w:rPr>
              <w:object w:dxaOrig="6736" w:dyaOrig="6524">
                <v:shape id="_x0000_i1029" type="#_x0000_t75" style="width:171.75pt;height:135.75pt" o:ole="">
                  <v:imagedata r:id="rId24" o:title=""/>
                </v:shape>
                <o:OLEObject Type="Embed" ProgID="PBrush" ShapeID="_x0000_i1029" DrawAspect="Content" ObjectID="_1707085871" r:id="rId25"/>
              </w:object>
            </w:r>
          </w:p>
        </w:tc>
        <w:tc>
          <w:tcPr>
            <w:tcW w:w="3159" w:type="dxa"/>
          </w:tcPr>
          <w:p w:rsidR="001B7063" w:rsidRPr="00DB3456" w:rsidRDefault="004907BB" w:rsidP="00737799">
            <w:pPr>
              <w:keepNext/>
              <w:autoSpaceDE w:val="0"/>
              <w:autoSpaceDN w:val="0"/>
              <w:adjustRightInd w:val="0"/>
              <w:spacing w:line="360" w:lineRule="auto"/>
              <w:jc w:val="center"/>
              <w:rPr>
                <w:rFonts w:asciiTheme="majorBidi" w:hAnsiTheme="majorBidi" w:cstheme="majorBidi"/>
                <w:sz w:val="24"/>
                <w:szCs w:val="24"/>
                <w:lang w:val="en-US"/>
              </w:rPr>
            </w:pPr>
            <w:r w:rsidRPr="00DB3456">
              <w:rPr>
                <w:rFonts w:asciiTheme="majorBidi" w:hAnsiTheme="majorBidi" w:cstheme="majorBidi"/>
                <w:sz w:val="24"/>
                <w:szCs w:val="24"/>
              </w:rPr>
              <w:object w:dxaOrig="6029" w:dyaOrig="4801">
                <v:shape id="_x0000_i1030" type="#_x0000_t75" style="width:2in;height:137.25pt" o:ole="">
                  <v:imagedata r:id="rId26" o:title=""/>
                </v:shape>
                <o:OLEObject Type="Embed" ProgID="PBrush" ShapeID="_x0000_i1030" DrawAspect="Content" ObjectID="_1707085872" r:id="rId27"/>
              </w:object>
            </w:r>
          </w:p>
        </w:tc>
      </w:tr>
    </w:tbl>
    <w:p w:rsidR="003C1B3C" w:rsidRPr="00DB3456" w:rsidRDefault="00E25915" w:rsidP="006E0E08">
      <w:pPr>
        <w:pStyle w:val="Lgende"/>
        <w:spacing w:line="240" w:lineRule="auto"/>
        <w:jc w:val="center"/>
        <w:rPr>
          <w:rFonts w:asciiTheme="majorBidi" w:hAnsiTheme="majorBidi" w:cstheme="majorBidi"/>
          <w:sz w:val="20"/>
          <w:szCs w:val="20"/>
          <w:lang w:val="en-US"/>
        </w:rPr>
      </w:pPr>
      <w:r w:rsidRPr="00DB3456">
        <w:rPr>
          <w:rFonts w:asciiTheme="majorBidi" w:hAnsiTheme="majorBidi" w:cstheme="majorBidi"/>
          <w:b/>
          <w:bCs w:val="0"/>
          <w:sz w:val="20"/>
          <w:szCs w:val="20"/>
          <w:lang w:val="en-US"/>
        </w:rPr>
        <w:t>Fig.</w:t>
      </w:r>
      <w:r w:rsidR="008626F0" w:rsidRPr="00DB3456">
        <w:rPr>
          <w:rFonts w:asciiTheme="majorBidi" w:hAnsiTheme="majorBidi" w:cstheme="majorBidi"/>
          <w:b/>
          <w:bCs w:val="0"/>
          <w:sz w:val="20"/>
          <w:szCs w:val="20"/>
          <w:lang w:val="en-US"/>
        </w:rPr>
        <w:t xml:space="preserve"> </w:t>
      </w:r>
      <w:r w:rsidR="001B7063" w:rsidRPr="00DB3456">
        <w:rPr>
          <w:rFonts w:asciiTheme="majorBidi" w:hAnsiTheme="majorBidi" w:cstheme="majorBidi"/>
          <w:b/>
          <w:bCs w:val="0"/>
          <w:sz w:val="20"/>
          <w:szCs w:val="20"/>
        </w:rPr>
        <w:t>4</w:t>
      </w:r>
      <w:r w:rsidR="003069B3" w:rsidRPr="00DB3456">
        <w:rPr>
          <w:rFonts w:asciiTheme="majorBidi" w:hAnsiTheme="majorBidi" w:cstheme="majorBidi"/>
          <w:b/>
          <w:bCs w:val="0"/>
          <w:sz w:val="20"/>
          <w:szCs w:val="20"/>
        </w:rPr>
        <w:t xml:space="preserve">. </w:t>
      </w:r>
      <w:r w:rsidR="001B7063" w:rsidRPr="00DB3456">
        <w:rPr>
          <w:rFonts w:asciiTheme="majorBidi" w:hAnsiTheme="majorBidi" w:cstheme="majorBidi"/>
          <w:b/>
          <w:sz w:val="20"/>
          <w:szCs w:val="20"/>
          <w:lang w:val="en-US"/>
        </w:rPr>
        <w:t>(A)</w:t>
      </w:r>
      <w:r w:rsidR="001B7063" w:rsidRPr="00DB3456">
        <w:rPr>
          <w:rFonts w:asciiTheme="majorBidi" w:hAnsiTheme="majorBidi" w:cstheme="majorBidi"/>
          <w:sz w:val="20"/>
          <w:szCs w:val="20"/>
          <w:lang w:val="en-US"/>
        </w:rPr>
        <w:t xml:space="preserve"> Mapping of the active compounds onto the pharmacophore. </w:t>
      </w:r>
      <w:r w:rsidR="001B7063" w:rsidRPr="00DB3456">
        <w:rPr>
          <w:rFonts w:asciiTheme="majorBidi" w:hAnsiTheme="majorBidi" w:cstheme="majorBidi"/>
          <w:b/>
          <w:sz w:val="20"/>
          <w:szCs w:val="20"/>
          <w:lang w:val="en-US"/>
        </w:rPr>
        <w:t>(B)</w:t>
      </w:r>
      <w:r w:rsidR="001B7063" w:rsidRPr="00DB3456">
        <w:rPr>
          <w:rFonts w:asciiTheme="majorBidi" w:hAnsiTheme="majorBidi" w:cstheme="majorBidi"/>
          <w:sz w:val="20"/>
          <w:szCs w:val="20"/>
          <w:lang w:val="en-US"/>
        </w:rPr>
        <w:t xml:space="preserve"> Mapping of inactive compounds on</w:t>
      </w:r>
      <w:r w:rsidR="007D3AFB" w:rsidRPr="00DB3456">
        <w:rPr>
          <w:rFonts w:asciiTheme="majorBidi" w:hAnsiTheme="majorBidi" w:cstheme="majorBidi"/>
          <w:sz w:val="20"/>
          <w:szCs w:val="20"/>
          <w:lang w:val="en-US"/>
        </w:rPr>
        <w:t xml:space="preserve"> </w:t>
      </w:r>
      <w:r w:rsidR="001B7063" w:rsidRPr="00DB3456">
        <w:rPr>
          <w:rFonts w:asciiTheme="majorBidi" w:hAnsiTheme="majorBidi" w:cstheme="majorBidi"/>
          <w:sz w:val="20"/>
          <w:szCs w:val="20"/>
          <w:lang w:val="en-US"/>
        </w:rPr>
        <w:t>to the pharmacophore.</w:t>
      </w:r>
    </w:p>
    <w:p w:rsidR="000D1D6D" w:rsidRPr="00DB3456" w:rsidRDefault="000D1D6D" w:rsidP="003C1B3C">
      <w:pPr>
        <w:pStyle w:val="Lgende"/>
        <w:spacing w:line="360" w:lineRule="auto"/>
        <w:jc w:val="both"/>
        <w:rPr>
          <w:rFonts w:asciiTheme="majorBidi" w:hAnsiTheme="majorBidi" w:cstheme="majorBidi"/>
          <w:sz w:val="24"/>
          <w:szCs w:val="24"/>
        </w:rPr>
      </w:pPr>
      <w:r w:rsidRPr="00DB3456">
        <w:rPr>
          <w:rFonts w:asciiTheme="majorBidi" w:hAnsiTheme="majorBidi" w:cstheme="majorBidi"/>
          <w:sz w:val="24"/>
          <w:szCs w:val="24"/>
        </w:rPr>
        <w:t>Thus, we can conclude that our model is not randomly classified. Considering area under the ROC curve, it is statistically significant from those obtained by ran</w:t>
      </w:r>
      <w:r w:rsidR="003069B3" w:rsidRPr="00DB3456">
        <w:rPr>
          <w:rFonts w:asciiTheme="majorBidi" w:hAnsiTheme="majorBidi" w:cstheme="majorBidi"/>
          <w:sz w:val="24"/>
          <w:szCs w:val="24"/>
        </w:rPr>
        <w:t>dom classifier (A</w:t>
      </w:r>
      <w:r w:rsidRPr="00DB3456">
        <w:rPr>
          <w:rFonts w:asciiTheme="majorBidi" w:hAnsiTheme="majorBidi" w:cstheme="majorBidi"/>
          <w:sz w:val="24"/>
          <w:szCs w:val="24"/>
        </w:rPr>
        <w:t xml:space="preserve">rea = 0.5). </w:t>
      </w:r>
    </w:p>
    <w:p w:rsidR="000D1D6D" w:rsidRPr="00DB3456" w:rsidRDefault="000D1D6D" w:rsidP="0066108D">
      <w:pPr>
        <w:pStyle w:val="RSCB02ARTICLEtEXT0"/>
        <w:spacing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 xml:space="preserve">The result revealed that in 1% of the total database the generated model screened 28 decoys and five active compounds overall </w:t>
      </w:r>
      <w:r w:rsidRPr="00DB3456">
        <w:rPr>
          <w:rFonts w:asciiTheme="majorBidi" w:eastAsia="MyriadPro-Regular" w:hAnsiTheme="majorBidi" w:cstheme="majorBidi"/>
          <w:sz w:val="24"/>
          <w:szCs w:val="24"/>
        </w:rPr>
        <w:t xml:space="preserve">while in the top 2% it was able to get </w:t>
      </w:r>
      <w:r w:rsidRPr="00DB3456">
        <w:rPr>
          <w:rFonts w:asciiTheme="majorBidi" w:hAnsiTheme="majorBidi" w:cstheme="majorBidi"/>
          <w:sz w:val="24"/>
          <w:szCs w:val="24"/>
        </w:rPr>
        <w:t xml:space="preserve">21 decoys and 8 active compounds </w:t>
      </w:r>
      <w:r w:rsidRPr="00DB3456">
        <w:rPr>
          <w:rFonts w:asciiTheme="majorBidi" w:eastAsia="MyriadPro-Regular" w:hAnsiTheme="majorBidi" w:cstheme="majorBidi"/>
          <w:sz w:val="24"/>
          <w:szCs w:val="24"/>
        </w:rPr>
        <w:t xml:space="preserve">hits, with an enrichment factor of 19. The detailed results are given in </w:t>
      </w:r>
      <w:r w:rsidR="008353DD" w:rsidRPr="00DB3456">
        <w:rPr>
          <w:rFonts w:asciiTheme="majorBidi" w:eastAsia="MyriadPro-Regular" w:hAnsiTheme="majorBidi" w:cstheme="majorBidi"/>
          <w:bCs/>
          <w:sz w:val="24"/>
          <w:szCs w:val="24"/>
        </w:rPr>
        <w:t>t</w:t>
      </w:r>
      <w:r w:rsidRPr="00DB3456">
        <w:rPr>
          <w:rFonts w:asciiTheme="majorBidi" w:eastAsia="MyriadPro-Regular" w:hAnsiTheme="majorBidi" w:cstheme="majorBidi"/>
          <w:bCs/>
          <w:sz w:val="24"/>
          <w:szCs w:val="24"/>
        </w:rPr>
        <w:t>able S5</w:t>
      </w:r>
      <w:r w:rsidRPr="00DB3456">
        <w:rPr>
          <w:rFonts w:asciiTheme="majorBidi" w:eastAsia="MyriadPro-Regular" w:hAnsiTheme="majorBidi" w:cstheme="majorBidi"/>
          <w:sz w:val="24"/>
          <w:szCs w:val="24"/>
        </w:rPr>
        <w:t>.</w:t>
      </w:r>
    </w:p>
    <w:p w:rsidR="000D1D6D" w:rsidRPr="00DB3456" w:rsidRDefault="000D1D6D" w:rsidP="00617A65">
      <w:pPr>
        <w:pStyle w:val="Paragraphedeliste"/>
        <w:numPr>
          <w:ilvl w:val="1"/>
          <w:numId w:val="30"/>
        </w:numPr>
        <w:autoSpaceDE w:val="0"/>
        <w:autoSpaceDN w:val="0"/>
        <w:adjustRightInd w:val="0"/>
        <w:spacing w:line="360" w:lineRule="auto"/>
        <w:ind w:left="567" w:hanging="141"/>
        <w:jc w:val="both"/>
        <w:rPr>
          <w:rFonts w:asciiTheme="majorBidi" w:hAnsiTheme="majorBidi" w:cstheme="majorBidi"/>
          <w:b/>
          <w:bCs/>
          <w:sz w:val="24"/>
          <w:szCs w:val="24"/>
          <w:lang w:val="en-US"/>
        </w:rPr>
      </w:pPr>
      <w:r w:rsidRPr="00DB3456">
        <w:rPr>
          <w:rFonts w:asciiTheme="majorBidi" w:hAnsiTheme="majorBidi" w:cstheme="majorBidi"/>
          <w:b/>
          <w:bCs/>
          <w:sz w:val="24"/>
          <w:szCs w:val="24"/>
          <w:lang w:val="en-US"/>
        </w:rPr>
        <w:t>Contour plot analysis</w:t>
      </w:r>
    </w:p>
    <w:p w:rsidR="000D1D6D" w:rsidRPr="00DB3456" w:rsidRDefault="000D1D6D" w:rsidP="0066108D">
      <w:pPr>
        <w:pStyle w:val="RSCB02ARTICLEtEXT0"/>
        <w:spacing w:after="0"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 xml:space="preserve">Contour plot analysis was conducted at spatial locations of the system to interpret and understand the distinct vital pharmacophoric criteria. Positive and negative activity coefficients of different properties are described in the map, including </w:t>
      </w:r>
      <w:r w:rsidR="000D26A7" w:rsidRPr="00DB3456">
        <w:rPr>
          <w:rFonts w:asciiTheme="majorBidi" w:hAnsiTheme="majorBidi" w:cstheme="majorBidi"/>
          <w:sz w:val="24"/>
          <w:szCs w:val="24"/>
        </w:rPr>
        <w:t>(</w:t>
      </w:r>
      <w:r w:rsidRPr="00DB3456">
        <w:rPr>
          <w:rFonts w:asciiTheme="majorBidi" w:hAnsiTheme="majorBidi" w:cstheme="majorBidi"/>
          <w:sz w:val="24"/>
          <w:szCs w:val="24"/>
        </w:rPr>
        <w:t xml:space="preserve">a) donor hydrogen bond, (b) hydrophobic/non-polar and (c) ionizable negative properties. </w:t>
      </w:r>
      <w:r w:rsidR="00E27995" w:rsidRPr="00DB3456">
        <w:rPr>
          <w:rFonts w:asciiTheme="majorBidi" w:hAnsiTheme="majorBidi" w:cstheme="majorBidi"/>
          <w:sz w:val="24"/>
          <w:szCs w:val="24"/>
        </w:rPr>
        <w:t>The blue cubes show</w:t>
      </w:r>
      <w:r w:rsidR="00E27995" w:rsidRPr="00DB3456">
        <w:rPr>
          <w:rFonts w:cstheme="majorBidi"/>
          <w:sz w:val="24"/>
          <w:szCs w:val="24"/>
        </w:rPr>
        <w:t xml:space="preserve"> their individual positive contribution</w:t>
      </w:r>
      <w:r w:rsidRPr="00DB3456">
        <w:rPr>
          <w:rFonts w:cstheme="majorBidi"/>
          <w:sz w:val="24"/>
          <w:szCs w:val="24"/>
        </w:rPr>
        <w:t xml:space="preserve">, and </w:t>
      </w:r>
      <w:r w:rsidRPr="00DB3456">
        <w:rPr>
          <w:rFonts w:asciiTheme="majorBidi" w:hAnsiTheme="majorBidi" w:cstheme="majorBidi"/>
          <w:sz w:val="24"/>
          <w:szCs w:val="24"/>
        </w:rPr>
        <w:t xml:space="preserve">the red cubes reflect the negative contribution </w:t>
      </w:r>
      <w:r w:rsidRPr="00DB3456">
        <w:rPr>
          <w:rFonts w:asciiTheme="majorBidi" w:hAnsiTheme="majorBidi" w:cstheme="majorBidi"/>
          <w:bCs/>
          <w:sz w:val="24"/>
          <w:szCs w:val="24"/>
        </w:rPr>
        <w:t>(Fig</w:t>
      </w:r>
      <w:r w:rsidR="001B7063" w:rsidRPr="00DB3456">
        <w:rPr>
          <w:rFonts w:asciiTheme="majorBidi" w:hAnsiTheme="majorBidi" w:cstheme="majorBidi"/>
          <w:bCs/>
          <w:sz w:val="24"/>
          <w:szCs w:val="24"/>
        </w:rPr>
        <w:t>ure</w:t>
      </w:r>
      <w:r w:rsidRPr="00DB3456">
        <w:rPr>
          <w:rFonts w:asciiTheme="majorBidi" w:hAnsiTheme="majorBidi" w:cstheme="majorBidi"/>
          <w:bCs/>
          <w:sz w:val="24"/>
          <w:szCs w:val="24"/>
        </w:rPr>
        <w:t xml:space="preserve"> 5)</w:t>
      </w:r>
      <w:r w:rsidRPr="00DB3456">
        <w:rPr>
          <w:rFonts w:asciiTheme="majorBidi" w:hAnsiTheme="majorBidi" w:cstheme="majorBidi"/>
          <w:sz w:val="24"/>
          <w:szCs w:val="24"/>
        </w:rPr>
        <w:t>.</w:t>
      </w:r>
    </w:p>
    <w:p w:rsidR="000D1D6D" w:rsidRPr="00DB3456" w:rsidRDefault="00617A65" w:rsidP="00617A65">
      <w:pPr>
        <w:pStyle w:val="RSCB02ARTICLEtEXT0"/>
        <w:spacing w:before="240" w:line="360" w:lineRule="auto"/>
        <w:jc w:val="both"/>
        <w:rPr>
          <w:rFonts w:asciiTheme="majorBidi" w:hAnsiTheme="majorBidi" w:cstheme="majorBidi"/>
          <w:b/>
          <w:bCs/>
          <w:sz w:val="24"/>
          <w:szCs w:val="24"/>
        </w:rPr>
      </w:pPr>
      <w:r w:rsidRPr="00DB3456">
        <w:rPr>
          <w:rFonts w:asciiTheme="majorBidi" w:hAnsiTheme="majorBidi" w:cstheme="majorBidi"/>
          <w:b/>
          <w:bCs/>
          <w:sz w:val="24"/>
          <w:szCs w:val="24"/>
        </w:rPr>
        <w:lastRenderedPageBreak/>
        <w:t>3.4.1</w:t>
      </w:r>
      <w:r w:rsidR="006E0E08" w:rsidRPr="00DB3456">
        <w:rPr>
          <w:rFonts w:asciiTheme="majorBidi" w:hAnsiTheme="majorBidi" w:cstheme="majorBidi"/>
          <w:b/>
          <w:bCs/>
          <w:sz w:val="24"/>
          <w:szCs w:val="24"/>
        </w:rPr>
        <w:t>. H</w:t>
      </w:r>
      <w:r w:rsidR="00EF0757" w:rsidRPr="00DB3456">
        <w:rPr>
          <w:rFonts w:asciiTheme="majorBidi" w:hAnsiTheme="majorBidi" w:cstheme="majorBidi"/>
          <w:bCs/>
          <w:sz w:val="24"/>
          <w:szCs w:val="24"/>
        </w:rPr>
        <w:t>-</w:t>
      </w:r>
      <w:r w:rsidR="00EF0757" w:rsidRPr="00DB3456">
        <w:rPr>
          <w:rFonts w:asciiTheme="majorBidi" w:hAnsiTheme="majorBidi" w:cstheme="majorBidi"/>
          <w:b/>
          <w:bCs/>
          <w:sz w:val="24"/>
          <w:szCs w:val="24"/>
        </w:rPr>
        <w:t xml:space="preserve">Bond </w:t>
      </w:r>
    </w:p>
    <w:p w:rsidR="000D1D6D" w:rsidRPr="00DB3456" w:rsidRDefault="000D1D6D" w:rsidP="0066108D">
      <w:pPr>
        <w:pStyle w:val="RSCB02ARTICLEtEXT0"/>
        <w:spacing w:after="0"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 xml:space="preserve">Red region near and around position X and W indicates that the substitutions at these positions by groups having more hydrogen bond donor property is unfavorable to anti-HIV activity for example in compounds 3 and 5. </w:t>
      </w:r>
    </w:p>
    <w:p w:rsidR="000D1D6D" w:rsidRPr="00DB3456" w:rsidRDefault="000D1D6D" w:rsidP="00737799">
      <w:pPr>
        <w:pStyle w:val="RSCB02ARTICLEtEXT0"/>
        <w:spacing w:line="360" w:lineRule="auto"/>
        <w:jc w:val="both"/>
        <w:rPr>
          <w:rFonts w:asciiTheme="majorBidi" w:hAnsiTheme="majorBidi" w:cstheme="majorBidi"/>
          <w:sz w:val="24"/>
          <w:szCs w:val="24"/>
          <w:lang w:bidi="ar-DZ"/>
        </w:rPr>
      </w:pPr>
      <w:r w:rsidRPr="00DB3456">
        <w:rPr>
          <w:rFonts w:asciiTheme="majorBidi" w:hAnsiTheme="majorBidi" w:cstheme="majorBidi"/>
          <w:sz w:val="24"/>
          <w:szCs w:val="24"/>
        </w:rPr>
        <w:t>The blue cubes around the position Z suggests that the presence of a donor substitution (e,g N, O, P, or S) at this position may favor the formation of H bond interaction. Almost all the compounds containing Sulfur Dioxide (e, g Compound 1) were found to have better activity profile in comparison with the ones with Sulfur atom (e, g Compound 8).</w:t>
      </w:r>
    </w:p>
    <w:p w:rsidR="000D1D6D" w:rsidRPr="00DB3456" w:rsidRDefault="00617A65" w:rsidP="003069B3">
      <w:pPr>
        <w:pStyle w:val="RSCB02ARTICLEtEXT0"/>
        <w:spacing w:line="360" w:lineRule="auto"/>
        <w:ind w:left="284"/>
        <w:rPr>
          <w:rFonts w:asciiTheme="majorBidi" w:hAnsiTheme="majorBidi" w:cstheme="majorBidi"/>
          <w:b/>
          <w:bCs/>
          <w:sz w:val="24"/>
          <w:szCs w:val="24"/>
        </w:rPr>
      </w:pPr>
      <w:r w:rsidRPr="00DB3456">
        <w:rPr>
          <w:rFonts w:asciiTheme="majorBidi" w:hAnsiTheme="majorBidi" w:cstheme="majorBidi"/>
          <w:b/>
          <w:bCs/>
          <w:sz w:val="24"/>
          <w:szCs w:val="24"/>
        </w:rPr>
        <w:t>3.4.2</w:t>
      </w:r>
      <w:r w:rsidR="006E0E08" w:rsidRPr="00DB3456">
        <w:rPr>
          <w:rFonts w:asciiTheme="majorBidi" w:hAnsiTheme="majorBidi" w:cstheme="majorBidi"/>
          <w:b/>
          <w:bCs/>
          <w:sz w:val="24"/>
          <w:szCs w:val="24"/>
        </w:rPr>
        <w:t>. Hydrophobic</w:t>
      </w:r>
    </w:p>
    <w:p w:rsidR="000D1D6D" w:rsidRPr="00DB3456" w:rsidRDefault="000D1D6D" w:rsidP="0066108D">
      <w:pPr>
        <w:pStyle w:val="RSCB02ARTICLEtEXT0"/>
        <w:spacing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 xml:space="preserve">Another significant component that </w:t>
      </w:r>
      <w:r w:rsidR="00E27995" w:rsidRPr="00DB3456">
        <w:rPr>
          <w:rFonts w:asciiTheme="majorBidi" w:hAnsiTheme="majorBidi" w:cstheme="majorBidi"/>
          <w:sz w:val="24"/>
          <w:szCs w:val="24"/>
        </w:rPr>
        <w:t>affects</w:t>
      </w:r>
      <w:r w:rsidRPr="00DB3456">
        <w:rPr>
          <w:rFonts w:asciiTheme="majorBidi" w:hAnsiTheme="majorBidi" w:cstheme="majorBidi"/>
          <w:sz w:val="24"/>
          <w:szCs w:val="24"/>
        </w:rPr>
        <w:t xml:space="preserve"> the anti-HIV</w:t>
      </w:r>
      <w:r w:rsidR="001D2D0B" w:rsidRPr="00DB3456">
        <w:rPr>
          <w:rFonts w:asciiTheme="majorBidi" w:hAnsiTheme="majorBidi" w:cstheme="majorBidi"/>
          <w:sz w:val="24"/>
          <w:szCs w:val="24"/>
        </w:rPr>
        <w:t xml:space="preserve"> </w:t>
      </w:r>
      <w:r w:rsidRPr="00DB3456">
        <w:rPr>
          <w:rFonts w:asciiTheme="majorBidi" w:hAnsiTheme="majorBidi" w:cstheme="majorBidi"/>
          <w:sz w:val="24"/>
          <w:szCs w:val="24"/>
        </w:rPr>
        <w:t xml:space="preserve">activity is the hydrophobic character. In </w:t>
      </w:r>
      <w:r w:rsidR="008353DD" w:rsidRPr="00DB3456">
        <w:rPr>
          <w:rFonts w:asciiTheme="majorBidi" w:hAnsiTheme="majorBidi" w:cstheme="majorBidi"/>
          <w:bCs/>
          <w:sz w:val="24"/>
          <w:szCs w:val="24"/>
        </w:rPr>
        <w:t>f</w:t>
      </w:r>
      <w:r w:rsidR="008559FC" w:rsidRPr="00DB3456">
        <w:rPr>
          <w:rFonts w:asciiTheme="majorBidi" w:hAnsiTheme="majorBidi" w:cstheme="majorBidi"/>
          <w:bCs/>
          <w:sz w:val="24"/>
          <w:szCs w:val="24"/>
        </w:rPr>
        <w:t>igure</w:t>
      </w:r>
      <w:r w:rsidRPr="00DB3456">
        <w:rPr>
          <w:rFonts w:asciiTheme="majorBidi" w:hAnsiTheme="majorBidi" w:cstheme="majorBidi"/>
          <w:bCs/>
          <w:sz w:val="24"/>
          <w:szCs w:val="24"/>
        </w:rPr>
        <w:t xml:space="preserve"> 5B</w:t>
      </w:r>
      <w:r w:rsidRPr="00DB3456">
        <w:rPr>
          <w:rFonts w:asciiTheme="majorBidi" w:hAnsiTheme="majorBidi" w:cstheme="majorBidi"/>
          <w:sz w:val="24"/>
          <w:szCs w:val="24"/>
        </w:rPr>
        <w:t>,</w:t>
      </w:r>
      <w:r w:rsidR="001D2D0B" w:rsidRPr="00DB3456">
        <w:rPr>
          <w:rFonts w:asciiTheme="majorBidi" w:hAnsiTheme="majorBidi" w:cstheme="majorBidi"/>
          <w:sz w:val="24"/>
          <w:szCs w:val="24"/>
        </w:rPr>
        <w:t xml:space="preserve"> </w:t>
      </w:r>
      <w:r w:rsidRPr="00DB3456">
        <w:rPr>
          <w:rFonts w:asciiTheme="majorBidi" w:hAnsiTheme="majorBidi" w:cstheme="majorBidi"/>
          <w:sz w:val="24"/>
          <w:szCs w:val="24"/>
        </w:rPr>
        <w:t>the contour map for hydrophobic</w:t>
      </w:r>
      <w:r w:rsidR="00156A84" w:rsidRPr="00DB3456">
        <w:rPr>
          <w:rFonts w:asciiTheme="majorBidi" w:hAnsiTheme="majorBidi" w:cstheme="majorBidi"/>
          <w:sz w:val="24"/>
          <w:szCs w:val="24"/>
        </w:rPr>
        <w:t xml:space="preserve"> </w:t>
      </w:r>
      <w:r w:rsidRPr="00DB3456">
        <w:rPr>
          <w:rFonts w:asciiTheme="majorBidi" w:hAnsiTheme="majorBidi" w:cstheme="majorBidi"/>
          <w:sz w:val="24"/>
          <w:szCs w:val="24"/>
        </w:rPr>
        <w:t>characteristics displays blue cubes highly distributed proximal to the R9, R10 and R8 regions of indolyl-aryl-sulfones. This result reveals that the multiple rings R8, R9, and R10 of the indolyl-aryl-sulfones may enhance the hydrophobicity, and might play a major role in its higher activity. The presence of red cubes at W position of phenyl ring directly attached to the Cl group indicates that hydrophobic groups are unfavorable at this position. This assumption is supported by the low activity of Cl substituted compounds when compared to their unsubstituted derivatives. This is evident while comparing the compounds 6 with 7</w:t>
      </w:r>
      <w:r w:rsidR="009F5C6B" w:rsidRPr="00DB3456">
        <w:rPr>
          <w:rFonts w:asciiTheme="majorBidi" w:hAnsiTheme="majorBidi" w:cstheme="majorBidi"/>
          <w:sz w:val="24"/>
          <w:szCs w:val="24"/>
        </w:rPr>
        <w:t xml:space="preserve"> </w:t>
      </w:r>
      <w:r w:rsidRPr="00DB3456">
        <w:rPr>
          <w:rFonts w:asciiTheme="majorBidi" w:hAnsiTheme="majorBidi" w:cstheme="majorBidi"/>
          <w:sz w:val="24"/>
          <w:szCs w:val="24"/>
        </w:rPr>
        <w:t>and 32.</w:t>
      </w:r>
    </w:p>
    <w:p w:rsidR="000D1D6D" w:rsidRPr="00DB3456" w:rsidRDefault="000D1D6D" w:rsidP="00737799">
      <w:pPr>
        <w:pStyle w:val="RSCB02ARTICLEtEXT0"/>
        <w:spacing w:line="360" w:lineRule="auto"/>
        <w:rPr>
          <w:rFonts w:asciiTheme="majorBidi" w:hAnsiTheme="majorBidi" w:cstheme="majorBidi"/>
          <w:sz w:val="24"/>
          <w:szCs w:val="24"/>
        </w:rPr>
        <w:sectPr w:rsidR="000D1D6D" w:rsidRPr="00DB3456" w:rsidSect="004C60F3">
          <w:type w:val="continuous"/>
          <w:pgSz w:w="11907" w:h="16840" w:code="9"/>
          <w:pgMar w:top="1417" w:right="1417" w:bottom="1417" w:left="1417" w:header="851" w:footer="1049" w:gutter="0"/>
          <w:lnNumType w:countBy="1" w:restart="continuous"/>
          <w:cols w:space="720"/>
          <w:titlePg/>
          <w:docGrid w:linePitch="360"/>
        </w:sect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5"/>
        <w:gridCol w:w="3375"/>
      </w:tblGrid>
      <w:tr w:rsidR="00191E1D" w:rsidRPr="00DB3456" w:rsidTr="007F2673">
        <w:trPr>
          <w:jc w:val="center"/>
        </w:trPr>
        <w:tc>
          <w:tcPr>
            <w:tcW w:w="3515" w:type="dxa"/>
            <w:vAlign w:val="center"/>
          </w:tcPr>
          <w:p w:rsidR="000D1D6D" w:rsidRPr="00DB3456" w:rsidRDefault="008559FC" w:rsidP="00737799">
            <w:pPr>
              <w:pStyle w:val="RSCB02ARTICLEtEXT0"/>
              <w:spacing w:after="0" w:line="360" w:lineRule="auto"/>
              <w:jc w:val="center"/>
              <w:rPr>
                <w:rFonts w:asciiTheme="majorBidi" w:hAnsiTheme="majorBidi" w:cstheme="majorBidi"/>
                <w:sz w:val="24"/>
                <w:szCs w:val="24"/>
              </w:rPr>
            </w:pPr>
            <w:r w:rsidRPr="00DB3456">
              <w:rPr>
                <w:rFonts w:asciiTheme="majorBidi" w:hAnsiTheme="majorBidi" w:cstheme="majorBidi"/>
                <w:sz w:val="24"/>
                <w:szCs w:val="24"/>
              </w:rPr>
              <w:object w:dxaOrig="8146" w:dyaOrig="7066">
                <v:shape id="_x0000_i1031" type="#_x0000_t75" style="width:2in;height:122.25pt" o:ole="">
                  <v:imagedata r:id="rId28" o:title=""/>
                </v:shape>
                <o:OLEObject Type="Embed" ProgID="PBrush" ShapeID="_x0000_i1031" DrawAspect="Content" ObjectID="_1707085873" r:id="rId29"/>
              </w:object>
            </w:r>
          </w:p>
        </w:tc>
        <w:tc>
          <w:tcPr>
            <w:tcW w:w="3375" w:type="dxa"/>
            <w:vAlign w:val="center"/>
          </w:tcPr>
          <w:p w:rsidR="000D1D6D" w:rsidRPr="00DB3456" w:rsidRDefault="008559FC" w:rsidP="00737799">
            <w:pPr>
              <w:pStyle w:val="RSCB02ARTICLEtEXT0"/>
              <w:spacing w:after="0" w:line="360" w:lineRule="auto"/>
              <w:jc w:val="center"/>
              <w:rPr>
                <w:rFonts w:asciiTheme="majorBidi" w:hAnsiTheme="majorBidi" w:cstheme="majorBidi"/>
                <w:sz w:val="24"/>
                <w:szCs w:val="24"/>
              </w:rPr>
            </w:pPr>
            <w:r w:rsidRPr="00DB3456">
              <w:rPr>
                <w:rFonts w:asciiTheme="majorBidi" w:hAnsiTheme="majorBidi" w:cstheme="majorBidi"/>
                <w:sz w:val="24"/>
                <w:szCs w:val="24"/>
              </w:rPr>
              <w:object w:dxaOrig="7816" w:dyaOrig="6314">
                <v:shape id="_x0000_i1032" type="#_x0000_t75" style="width:129.6pt;height:115.8pt" o:ole="">
                  <v:imagedata r:id="rId30" o:title=""/>
                </v:shape>
                <o:OLEObject Type="Embed" ProgID="PBrush" ShapeID="_x0000_i1032" DrawAspect="Content" ObjectID="_1707085874" r:id="rId31"/>
              </w:object>
            </w:r>
          </w:p>
        </w:tc>
      </w:tr>
      <w:tr w:rsidR="00191E1D" w:rsidRPr="00DB3456" w:rsidTr="007F2673">
        <w:trPr>
          <w:trHeight w:val="1984"/>
          <w:jc w:val="center"/>
        </w:trPr>
        <w:tc>
          <w:tcPr>
            <w:tcW w:w="3515" w:type="dxa"/>
            <w:vAlign w:val="center"/>
          </w:tcPr>
          <w:p w:rsidR="000D1D6D" w:rsidRPr="00DB3456" w:rsidRDefault="004907BB" w:rsidP="00737799">
            <w:pPr>
              <w:pStyle w:val="RSCB02ARTICLEtEXT0"/>
              <w:spacing w:after="0" w:line="360" w:lineRule="auto"/>
              <w:jc w:val="center"/>
              <w:rPr>
                <w:rFonts w:asciiTheme="majorBidi" w:hAnsiTheme="majorBidi" w:cstheme="majorBidi"/>
                <w:sz w:val="24"/>
                <w:szCs w:val="24"/>
              </w:rPr>
            </w:pPr>
            <w:r w:rsidRPr="00DB3456">
              <w:rPr>
                <w:rFonts w:asciiTheme="majorBidi" w:hAnsiTheme="majorBidi" w:cstheme="majorBidi"/>
                <w:sz w:val="24"/>
                <w:szCs w:val="24"/>
              </w:rPr>
              <w:object w:dxaOrig="6706" w:dyaOrig="6584">
                <v:shape id="_x0000_i1033" type="#_x0000_t75" style="width:136.5pt;height:116.35pt" o:ole="">
                  <v:imagedata r:id="rId32" o:title=""/>
                </v:shape>
                <o:OLEObject Type="Embed" ProgID="PBrush" ShapeID="_x0000_i1033" DrawAspect="Content" ObjectID="_1707085875" r:id="rId33"/>
              </w:object>
            </w:r>
          </w:p>
        </w:tc>
        <w:tc>
          <w:tcPr>
            <w:tcW w:w="3375" w:type="dxa"/>
            <w:vAlign w:val="center"/>
          </w:tcPr>
          <w:p w:rsidR="000D1D6D" w:rsidRPr="00DB3456" w:rsidRDefault="004907BB" w:rsidP="00737799">
            <w:pPr>
              <w:pStyle w:val="RSCB02ARTICLEtEXT0"/>
              <w:spacing w:after="0" w:line="360" w:lineRule="auto"/>
              <w:jc w:val="center"/>
              <w:rPr>
                <w:rFonts w:asciiTheme="majorBidi" w:hAnsiTheme="majorBidi" w:cstheme="majorBidi"/>
                <w:sz w:val="24"/>
                <w:szCs w:val="24"/>
              </w:rPr>
            </w:pPr>
            <w:r w:rsidRPr="00DB3456">
              <w:rPr>
                <w:rFonts w:asciiTheme="majorBidi" w:hAnsiTheme="majorBidi" w:cstheme="majorBidi"/>
                <w:sz w:val="24"/>
                <w:szCs w:val="24"/>
              </w:rPr>
              <w:object w:dxaOrig="4679" w:dyaOrig="3870">
                <v:shape id="_x0000_i1034" type="#_x0000_t75" style="width:2in;height:100.2pt" o:ole="">
                  <v:imagedata r:id="rId34" o:title=""/>
                </v:shape>
                <o:OLEObject Type="Embed" ProgID="PBrush" ShapeID="_x0000_i1034" DrawAspect="Content" ObjectID="_1707085876" r:id="rId35"/>
              </w:object>
            </w:r>
          </w:p>
        </w:tc>
      </w:tr>
    </w:tbl>
    <w:p w:rsidR="000D1D6D" w:rsidRPr="00DB3456" w:rsidRDefault="000D1D6D" w:rsidP="00737799">
      <w:pPr>
        <w:spacing w:line="360" w:lineRule="auto"/>
        <w:jc w:val="center"/>
        <w:rPr>
          <w:rFonts w:asciiTheme="majorBidi" w:hAnsiTheme="majorBidi" w:cstheme="majorBidi"/>
          <w:sz w:val="24"/>
          <w:szCs w:val="24"/>
          <w:lang w:val="en-US"/>
        </w:rPr>
        <w:sectPr w:rsidR="000D1D6D" w:rsidRPr="00DB3456" w:rsidSect="004C60F3">
          <w:type w:val="continuous"/>
          <w:pgSz w:w="11907" w:h="16840" w:code="9"/>
          <w:pgMar w:top="1417" w:right="1417" w:bottom="1417" w:left="1417" w:header="851" w:footer="1049" w:gutter="0"/>
          <w:lnNumType w:countBy="1" w:restart="continuous"/>
          <w:cols w:space="720"/>
          <w:titlePg/>
          <w:docGrid w:linePitch="360"/>
        </w:sectPr>
      </w:pPr>
    </w:p>
    <w:p w:rsidR="000D1D6D" w:rsidRPr="00DB3456" w:rsidRDefault="003069B3" w:rsidP="007D3AFB">
      <w:pPr>
        <w:pStyle w:val="RSCB02ARTICLEtEXT0"/>
        <w:spacing w:line="240" w:lineRule="auto"/>
        <w:jc w:val="both"/>
        <w:rPr>
          <w:rFonts w:asciiTheme="majorBidi" w:hAnsiTheme="majorBidi" w:cstheme="majorBidi"/>
          <w:sz w:val="20"/>
          <w:szCs w:val="20"/>
        </w:rPr>
      </w:pPr>
      <w:r w:rsidRPr="00DB3456">
        <w:rPr>
          <w:rFonts w:asciiTheme="majorBidi" w:hAnsiTheme="majorBidi" w:cstheme="majorBidi"/>
          <w:b/>
          <w:bCs/>
          <w:sz w:val="20"/>
          <w:szCs w:val="20"/>
        </w:rPr>
        <w:lastRenderedPageBreak/>
        <w:t>Fig.</w:t>
      </w:r>
      <w:r w:rsidR="000D1D6D" w:rsidRPr="00DB3456">
        <w:rPr>
          <w:rFonts w:asciiTheme="majorBidi" w:hAnsiTheme="majorBidi" w:cstheme="majorBidi"/>
          <w:b/>
          <w:bCs/>
          <w:sz w:val="20"/>
          <w:szCs w:val="20"/>
        </w:rPr>
        <w:t xml:space="preserve"> </w:t>
      </w:r>
      <w:r w:rsidR="001B7063" w:rsidRPr="00DB3456">
        <w:rPr>
          <w:rFonts w:asciiTheme="majorBidi" w:hAnsiTheme="majorBidi" w:cstheme="majorBidi"/>
          <w:b/>
          <w:bCs/>
          <w:sz w:val="20"/>
          <w:szCs w:val="20"/>
        </w:rPr>
        <w:t>5</w:t>
      </w:r>
      <w:r w:rsidRPr="00DB3456">
        <w:rPr>
          <w:rFonts w:asciiTheme="majorBidi" w:hAnsiTheme="majorBidi" w:cstheme="majorBidi"/>
          <w:b/>
          <w:bCs/>
          <w:sz w:val="20"/>
          <w:szCs w:val="20"/>
        </w:rPr>
        <w:t xml:space="preserve">. </w:t>
      </w:r>
      <w:r w:rsidR="000D1D6D" w:rsidRPr="00DB3456">
        <w:rPr>
          <w:rFonts w:asciiTheme="majorBidi" w:hAnsiTheme="majorBidi" w:cstheme="majorBidi"/>
          <w:sz w:val="20"/>
          <w:szCs w:val="20"/>
        </w:rPr>
        <w:t xml:space="preserve">QSAR model visualized in the context of favorable and unfavorable effects in compound: </w:t>
      </w:r>
      <w:r w:rsidRPr="00DB3456">
        <w:rPr>
          <w:rFonts w:asciiTheme="majorBidi" w:hAnsiTheme="majorBidi" w:cstheme="majorBidi"/>
          <w:b/>
          <w:sz w:val="20"/>
          <w:szCs w:val="20"/>
        </w:rPr>
        <w:t>(</w:t>
      </w:r>
      <w:r w:rsidR="000D1D6D" w:rsidRPr="00DB3456">
        <w:rPr>
          <w:rFonts w:asciiTheme="majorBidi" w:hAnsiTheme="majorBidi" w:cstheme="majorBidi"/>
          <w:b/>
          <w:sz w:val="20"/>
          <w:szCs w:val="20"/>
        </w:rPr>
        <w:t>A)</w:t>
      </w:r>
      <w:r w:rsidR="000D1D6D" w:rsidRPr="00DB3456">
        <w:rPr>
          <w:rFonts w:asciiTheme="majorBidi" w:hAnsiTheme="majorBidi" w:cstheme="majorBidi"/>
          <w:sz w:val="20"/>
          <w:szCs w:val="20"/>
        </w:rPr>
        <w:t xml:space="preserve"> hydrogen bond donor, </w:t>
      </w:r>
      <w:r w:rsidR="000D1D6D" w:rsidRPr="00DB3456">
        <w:rPr>
          <w:rFonts w:asciiTheme="majorBidi" w:hAnsiTheme="majorBidi" w:cstheme="majorBidi"/>
          <w:b/>
          <w:sz w:val="20"/>
          <w:szCs w:val="20"/>
        </w:rPr>
        <w:t>(B)</w:t>
      </w:r>
      <w:r w:rsidR="000D1D6D" w:rsidRPr="00DB3456">
        <w:rPr>
          <w:rFonts w:asciiTheme="majorBidi" w:hAnsiTheme="majorBidi" w:cstheme="majorBidi"/>
          <w:sz w:val="20"/>
          <w:szCs w:val="20"/>
        </w:rPr>
        <w:t xml:space="preserve"> hydrophobic/non-polar and </w:t>
      </w:r>
      <w:r w:rsidR="000D1D6D" w:rsidRPr="00DB3456">
        <w:rPr>
          <w:rFonts w:asciiTheme="majorBidi" w:hAnsiTheme="majorBidi" w:cstheme="majorBidi"/>
          <w:b/>
          <w:sz w:val="20"/>
          <w:szCs w:val="20"/>
        </w:rPr>
        <w:t>(C)</w:t>
      </w:r>
      <w:r w:rsidR="000D1D6D" w:rsidRPr="00DB3456">
        <w:rPr>
          <w:rFonts w:asciiTheme="majorBidi" w:hAnsiTheme="majorBidi" w:cstheme="majorBidi"/>
          <w:sz w:val="20"/>
          <w:szCs w:val="20"/>
        </w:rPr>
        <w:t xml:space="preserve"> negative </w:t>
      </w:r>
      <w:r w:rsidR="009A3416" w:rsidRPr="00DB3456">
        <w:rPr>
          <w:rFonts w:asciiTheme="majorBidi" w:hAnsiTheme="majorBidi" w:cstheme="majorBidi"/>
          <w:sz w:val="20"/>
          <w:szCs w:val="20"/>
        </w:rPr>
        <w:t>ionizable</w:t>
      </w:r>
      <w:r w:rsidR="000D1D6D" w:rsidRPr="00DB3456">
        <w:rPr>
          <w:rFonts w:asciiTheme="majorBidi" w:hAnsiTheme="majorBidi" w:cstheme="majorBidi"/>
          <w:sz w:val="20"/>
          <w:szCs w:val="20"/>
        </w:rPr>
        <w:t xml:space="preserve"> properties.</w:t>
      </w:r>
    </w:p>
    <w:p w:rsidR="000D1D6D" w:rsidRPr="00DB3456" w:rsidRDefault="00617A65" w:rsidP="00617A65">
      <w:pPr>
        <w:pStyle w:val="RSCB02ARTICLEtEXT0"/>
        <w:spacing w:before="240" w:after="0" w:line="360" w:lineRule="auto"/>
        <w:rPr>
          <w:rFonts w:asciiTheme="majorBidi" w:hAnsiTheme="majorBidi" w:cstheme="majorBidi"/>
          <w:b/>
          <w:bCs/>
          <w:sz w:val="24"/>
          <w:szCs w:val="24"/>
        </w:rPr>
      </w:pPr>
      <w:r w:rsidRPr="00DB3456">
        <w:rPr>
          <w:rFonts w:asciiTheme="majorBidi" w:hAnsiTheme="majorBidi" w:cstheme="majorBidi"/>
          <w:b/>
          <w:bCs/>
          <w:sz w:val="24"/>
          <w:szCs w:val="24"/>
        </w:rPr>
        <w:lastRenderedPageBreak/>
        <w:t>3.4.3</w:t>
      </w:r>
      <w:r w:rsidR="006E0E08" w:rsidRPr="00DB3456">
        <w:rPr>
          <w:rFonts w:asciiTheme="majorBidi" w:hAnsiTheme="majorBidi" w:cstheme="majorBidi"/>
          <w:b/>
          <w:bCs/>
          <w:sz w:val="24"/>
          <w:szCs w:val="24"/>
        </w:rPr>
        <w:t>. Negative</w:t>
      </w:r>
    </w:p>
    <w:p w:rsidR="000345BE" w:rsidRPr="00DB3456" w:rsidRDefault="000D1D6D" w:rsidP="003069B3">
      <w:pPr>
        <w:pStyle w:val="RSCB02ARTICLEtEXT0"/>
        <w:spacing w:after="0"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In contour plot of compound 25 (</w:t>
      </w:r>
      <w:r w:rsidRPr="00DB3456">
        <w:rPr>
          <w:rFonts w:asciiTheme="majorBidi" w:hAnsiTheme="majorBidi" w:cstheme="majorBidi"/>
          <w:bCs/>
          <w:sz w:val="24"/>
          <w:szCs w:val="24"/>
        </w:rPr>
        <w:t>Fig</w:t>
      </w:r>
      <w:r w:rsidR="008559FC" w:rsidRPr="00DB3456">
        <w:rPr>
          <w:rFonts w:asciiTheme="majorBidi" w:hAnsiTheme="majorBidi" w:cstheme="majorBidi"/>
          <w:bCs/>
          <w:sz w:val="24"/>
          <w:szCs w:val="24"/>
        </w:rPr>
        <w:t>ure</w:t>
      </w:r>
      <w:r w:rsidRPr="00DB3456">
        <w:rPr>
          <w:rFonts w:asciiTheme="majorBidi" w:hAnsiTheme="majorBidi" w:cstheme="majorBidi"/>
          <w:bCs/>
          <w:sz w:val="24"/>
          <w:szCs w:val="24"/>
        </w:rPr>
        <w:t xml:space="preserve"> 5C</w:t>
      </w:r>
      <w:r w:rsidRPr="00DB3456">
        <w:rPr>
          <w:rFonts w:asciiTheme="majorBidi" w:hAnsiTheme="majorBidi" w:cstheme="majorBidi"/>
          <w:sz w:val="24"/>
          <w:szCs w:val="24"/>
        </w:rPr>
        <w:t xml:space="preserve">), the presence of red cubes at </w:t>
      </w:r>
      <w:r w:rsidRPr="00DB3456">
        <w:rPr>
          <w:rFonts w:asciiTheme="majorBidi" w:hAnsiTheme="majorBidi" w:cstheme="majorBidi"/>
          <w:i/>
          <w:sz w:val="24"/>
          <w:szCs w:val="24"/>
        </w:rPr>
        <w:t>para</w:t>
      </w:r>
      <w:r w:rsidRPr="00DB3456">
        <w:rPr>
          <w:rFonts w:asciiTheme="majorBidi" w:hAnsiTheme="majorBidi" w:cstheme="majorBidi"/>
          <w:sz w:val="24"/>
          <w:szCs w:val="24"/>
        </w:rPr>
        <w:t xml:space="preserve"> position X indicates that the presence of electron withdrawing groups is undesirable at this position. This is evident while comparing the compounds 2 (X: S) with 5 (X: SO</w:t>
      </w:r>
      <w:r w:rsidRPr="00DB3456">
        <w:rPr>
          <w:rFonts w:asciiTheme="majorBidi" w:hAnsiTheme="majorBidi" w:cstheme="majorBidi"/>
          <w:sz w:val="24"/>
          <w:szCs w:val="24"/>
          <w:vertAlign w:val="subscript"/>
        </w:rPr>
        <w:t>2</w:t>
      </w:r>
      <w:r w:rsidRPr="00DB3456">
        <w:rPr>
          <w:rFonts w:asciiTheme="majorBidi" w:hAnsiTheme="majorBidi" w:cstheme="majorBidi"/>
          <w:sz w:val="24"/>
          <w:szCs w:val="24"/>
        </w:rPr>
        <w:t xml:space="preserve">). On the contrary, the presence of blue cubes at </w:t>
      </w:r>
      <w:r w:rsidRPr="00DB3456">
        <w:rPr>
          <w:rFonts w:asciiTheme="majorBidi" w:hAnsiTheme="majorBidi" w:cstheme="majorBidi"/>
          <w:i/>
          <w:sz w:val="24"/>
          <w:szCs w:val="24"/>
        </w:rPr>
        <w:t>para</w:t>
      </w:r>
      <w:r w:rsidRPr="00DB3456">
        <w:rPr>
          <w:rFonts w:asciiTheme="majorBidi" w:hAnsiTheme="majorBidi" w:cstheme="majorBidi"/>
          <w:sz w:val="24"/>
          <w:szCs w:val="24"/>
        </w:rPr>
        <w:t xml:space="preserve"> position of W indicated the preference of electron withdrawing groups at this position. This is explained by the significant anti-HIV activity of compounds with para halogen substitution (30, 35 and 40) (pIC</w:t>
      </w:r>
      <w:r w:rsidRPr="00DB3456">
        <w:rPr>
          <w:rFonts w:asciiTheme="majorBidi" w:hAnsiTheme="majorBidi" w:cstheme="majorBidi"/>
          <w:sz w:val="24"/>
          <w:szCs w:val="24"/>
          <w:vertAlign w:val="subscript"/>
        </w:rPr>
        <w:t>50</w:t>
      </w:r>
      <w:r w:rsidRPr="00DB3456">
        <w:rPr>
          <w:rFonts w:asciiTheme="majorBidi" w:hAnsiTheme="majorBidi" w:cstheme="majorBidi"/>
          <w:sz w:val="24"/>
          <w:szCs w:val="24"/>
        </w:rPr>
        <w:t>= 8.70, 7.82 and 7.60) in the order of Br &gt;</w:t>
      </w:r>
      <w:r w:rsidR="000D26A7" w:rsidRPr="00DB3456">
        <w:rPr>
          <w:rFonts w:asciiTheme="majorBidi" w:hAnsiTheme="majorBidi" w:cstheme="majorBidi"/>
          <w:sz w:val="24"/>
          <w:szCs w:val="24"/>
        </w:rPr>
        <w:t xml:space="preserve"> </w:t>
      </w:r>
      <w:r w:rsidRPr="00DB3456">
        <w:rPr>
          <w:rFonts w:asciiTheme="majorBidi" w:hAnsiTheme="majorBidi" w:cstheme="majorBidi"/>
          <w:sz w:val="24"/>
          <w:szCs w:val="24"/>
        </w:rPr>
        <w:t>COMe &gt; CHOHMe.</w:t>
      </w:r>
    </w:p>
    <w:p w:rsidR="000D1D6D" w:rsidRPr="00DB3456" w:rsidRDefault="000D1D6D" w:rsidP="00617A65">
      <w:pPr>
        <w:pStyle w:val="Paragraphedeliste"/>
        <w:numPr>
          <w:ilvl w:val="1"/>
          <w:numId w:val="30"/>
        </w:numPr>
        <w:autoSpaceDE w:val="0"/>
        <w:autoSpaceDN w:val="0"/>
        <w:adjustRightInd w:val="0"/>
        <w:spacing w:before="240" w:line="360" w:lineRule="auto"/>
        <w:ind w:left="567" w:hanging="567"/>
        <w:jc w:val="both"/>
        <w:rPr>
          <w:rFonts w:asciiTheme="majorBidi" w:hAnsiTheme="majorBidi" w:cstheme="majorBidi"/>
          <w:b/>
          <w:bCs/>
          <w:sz w:val="24"/>
          <w:szCs w:val="24"/>
          <w:lang w:val="en-US"/>
        </w:rPr>
      </w:pPr>
      <w:r w:rsidRPr="00DB3456">
        <w:rPr>
          <w:rFonts w:asciiTheme="majorBidi" w:hAnsiTheme="majorBidi" w:cstheme="majorBidi"/>
          <w:b/>
          <w:bCs/>
          <w:sz w:val="24"/>
          <w:szCs w:val="24"/>
          <w:lang w:val="en-US"/>
        </w:rPr>
        <w:t>Identifying Novel Inhibitors</w:t>
      </w:r>
    </w:p>
    <w:p w:rsidR="000D1D6D" w:rsidRPr="00DB3456" w:rsidRDefault="000D1D6D" w:rsidP="004B68C0">
      <w:pPr>
        <w:pStyle w:val="RSCB02ARTICLEtEXT0"/>
        <w:spacing w:after="0" w:line="360" w:lineRule="auto"/>
        <w:ind w:firstLine="567"/>
        <w:jc w:val="both"/>
        <w:rPr>
          <w:rFonts w:asciiTheme="majorBidi" w:hAnsiTheme="majorBidi" w:cstheme="majorBidi"/>
          <w:sz w:val="24"/>
          <w:szCs w:val="24"/>
        </w:rPr>
      </w:pPr>
      <w:r w:rsidRPr="00DB3456">
        <w:rPr>
          <w:rFonts w:asciiTheme="majorBidi" w:hAnsiTheme="majorBidi" w:cstheme="majorBidi"/>
          <w:sz w:val="24"/>
          <w:szCs w:val="24"/>
        </w:rPr>
        <w:t xml:space="preserve">The created five-site pharmacophore hypothesis, ADRRR-1, was used to identify new inhibitors with a new scaffold that corresponds to the 3D-QSAR model's predicted molecular properties. Lead-like compounds from PubChem have been used to obtain new </w:t>
      </w:r>
      <w:r w:rsidR="00E27995" w:rsidRPr="00DB3456">
        <w:rPr>
          <w:rFonts w:asciiTheme="majorBidi" w:hAnsiTheme="majorBidi" w:cstheme="majorBidi"/>
          <w:sz w:val="24"/>
          <w:szCs w:val="24"/>
        </w:rPr>
        <w:t>inhibitors, which</w:t>
      </w:r>
      <w:r w:rsidRPr="00DB3456">
        <w:rPr>
          <w:rFonts w:asciiTheme="majorBidi" w:hAnsiTheme="majorBidi" w:cstheme="majorBidi"/>
          <w:sz w:val="24"/>
          <w:szCs w:val="24"/>
        </w:rPr>
        <w:t xml:space="preserve"> could potentially target the HIV protease receptor. There was a total of 5575 hits compounds found from the PubChem datasets was similar 80 % for most active compound of indolyl-aryl-sulfones composes. Pharmacophore model was used to identify the molecules that satisfy the hypothesis. Pharmacophore pre</w:t>
      </w:r>
      <w:r w:rsidR="00DC6A4E" w:rsidRPr="00DB3456">
        <w:rPr>
          <w:rFonts w:asciiTheme="majorBidi" w:hAnsiTheme="majorBidi" w:cstheme="majorBidi"/>
          <w:sz w:val="24"/>
          <w:szCs w:val="24"/>
        </w:rPr>
        <w:t>-</w:t>
      </w:r>
      <w:r w:rsidRPr="00DB3456">
        <w:rPr>
          <w:rFonts w:asciiTheme="majorBidi" w:hAnsiTheme="majorBidi" w:cstheme="majorBidi"/>
          <w:sz w:val="24"/>
          <w:szCs w:val="24"/>
        </w:rPr>
        <w:t>filtering with ADRRR-1 hypothesis reduced initial 233 hits</w:t>
      </w:r>
      <w:r w:rsidRPr="00DB3456">
        <w:rPr>
          <w:rFonts w:asciiTheme="majorBidi" w:eastAsia="MinionPro-Regular" w:hAnsiTheme="majorBidi" w:cstheme="majorBidi"/>
          <w:sz w:val="24"/>
          <w:szCs w:val="24"/>
        </w:rPr>
        <w:t>.</w:t>
      </w:r>
    </w:p>
    <w:p w:rsidR="004A0F39" w:rsidRPr="00DB3456" w:rsidRDefault="004A0F39" w:rsidP="00617A65">
      <w:pPr>
        <w:pStyle w:val="Paragraphedeliste"/>
        <w:numPr>
          <w:ilvl w:val="1"/>
          <w:numId w:val="30"/>
        </w:numPr>
        <w:autoSpaceDE w:val="0"/>
        <w:autoSpaceDN w:val="0"/>
        <w:adjustRightInd w:val="0"/>
        <w:spacing w:before="240" w:line="360" w:lineRule="auto"/>
        <w:ind w:left="567"/>
        <w:jc w:val="both"/>
        <w:rPr>
          <w:rFonts w:asciiTheme="majorBidi" w:hAnsiTheme="majorBidi" w:cstheme="majorBidi"/>
          <w:b/>
          <w:bCs/>
          <w:sz w:val="24"/>
          <w:szCs w:val="24"/>
          <w:rtl/>
          <w:lang w:val="en-US"/>
        </w:rPr>
      </w:pPr>
      <w:r w:rsidRPr="00DB3456">
        <w:rPr>
          <w:rFonts w:asciiTheme="majorBidi" w:hAnsiTheme="majorBidi" w:cstheme="majorBidi"/>
          <w:b/>
          <w:bCs/>
          <w:sz w:val="24"/>
          <w:szCs w:val="24"/>
          <w:lang w:val="en-US"/>
        </w:rPr>
        <w:t>Virtual docking screening</w:t>
      </w:r>
    </w:p>
    <w:p w:rsidR="004A0F39" w:rsidRPr="00DB3456" w:rsidRDefault="004A0F39" w:rsidP="004B68C0">
      <w:pPr>
        <w:pStyle w:val="RSCB02ARTICLEtEXT0"/>
        <w:spacing w:line="360" w:lineRule="auto"/>
        <w:ind w:firstLine="567"/>
        <w:jc w:val="both"/>
        <w:rPr>
          <w:rFonts w:asciiTheme="majorBidi" w:hAnsiTheme="majorBidi" w:cstheme="majorBidi"/>
          <w:sz w:val="24"/>
          <w:szCs w:val="24"/>
          <w:vertAlign w:val="superscript"/>
        </w:rPr>
      </w:pPr>
      <w:r w:rsidRPr="00DB3456">
        <w:rPr>
          <w:rFonts w:asciiTheme="majorBidi" w:hAnsiTheme="majorBidi" w:cstheme="majorBidi"/>
          <w:sz w:val="24"/>
          <w:szCs w:val="24"/>
        </w:rPr>
        <w:t>Molecular docking simulations for the selected set of hits were performed using the Glide (Grid-Based Ligand Docking with Energetics) program available in Schrödinger 2</w:t>
      </w:r>
      <w:r w:rsidR="00843EA1" w:rsidRPr="00DB3456">
        <w:rPr>
          <w:rFonts w:asciiTheme="majorBidi" w:hAnsiTheme="majorBidi" w:cstheme="majorBidi"/>
          <w:sz w:val="24"/>
          <w:szCs w:val="24"/>
        </w:rPr>
        <w:t>021</w:t>
      </w:r>
      <w:r w:rsidRPr="00DB3456">
        <w:rPr>
          <w:rFonts w:asciiTheme="majorBidi" w:hAnsiTheme="majorBidi" w:cstheme="majorBidi"/>
          <w:sz w:val="24"/>
          <w:szCs w:val="24"/>
        </w:rPr>
        <w:t>.</w:t>
      </w:r>
      <w:r w:rsidR="000D26A7" w:rsidRPr="00DB3456">
        <w:rPr>
          <w:rFonts w:asciiTheme="majorBidi" w:hAnsiTheme="majorBidi" w:cstheme="majorBidi"/>
          <w:sz w:val="24"/>
          <w:szCs w:val="24"/>
          <w:vertAlign w:val="superscript"/>
        </w:rPr>
        <w:t xml:space="preserve"> </w:t>
      </w:r>
      <w:r w:rsidRPr="00DB3456">
        <w:rPr>
          <w:rFonts w:asciiTheme="majorBidi" w:hAnsiTheme="majorBidi" w:cstheme="majorBidi"/>
          <w:sz w:val="24"/>
          <w:szCs w:val="24"/>
        </w:rPr>
        <w:t xml:space="preserve">The 3D structures were prepared using the Maestro LigPrep module. This module generates possible 3D conformations for each ligand with various ionization states at pH 7.0 ± 2.0. The docking screening process was conducted in two steps: </w:t>
      </w:r>
      <w:r w:rsidR="00DC6A4E" w:rsidRPr="00DB3456">
        <w:rPr>
          <w:rFonts w:asciiTheme="majorBidi" w:hAnsiTheme="majorBidi" w:cstheme="majorBidi"/>
          <w:sz w:val="24"/>
          <w:szCs w:val="24"/>
        </w:rPr>
        <w:t xml:space="preserve">(i) </w:t>
      </w:r>
      <w:r w:rsidRPr="00DB3456">
        <w:rPr>
          <w:rFonts w:asciiTheme="majorBidi" w:hAnsiTheme="majorBidi" w:cstheme="majorBidi"/>
          <w:sz w:val="24"/>
          <w:szCs w:val="24"/>
        </w:rPr>
        <w:t>Glide/SP is performed for 230 ligands accelerated docking simulations; (ii) Glide/XP docking has chosen the top-docking ligands for more detailed analyses. The scores of docking studies Glide/SP are shown in the (</w:t>
      </w:r>
      <w:r w:rsidR="00DC6A4E" w:rsidRPr="00DB3456">
        <w:rPr>
          <w:rFonts w:asciiTheme="majorBidi" w:hAnsiTheme="majorBidi" w:cstheme="majorBidi"/>
          <w:bCs/>
          <w:sz w:val="24"/>
          <w:szCs w:val="24"/>
        </w:rPr>
        <w:t>Table S</w:t>
      </w:r>
      <w:r w:rsidRPr="00DB3456">
        <w:rPr>
          <w:rFonts w:asciiTheme="majorBidi" w:hAnsiTheme="majorBidi" w:cstheme="majorBidi"/>
          <w:bCs/>
          <w:sz w:val="24"/>
          <w:szCs w:val="24"/>
        </w:rPr>
        <w:t>5</w:t>
      </w:r>
      <w:r w:rsidRPr="00DB3456">
        <w:rPr>
          <w:rFonts w:asciiTheme="majorBidi" w:hAnsiTheme="majorBidi" w:cstheme="majorBidi"/>
          <w:sz w:val="24"/>
          <w:szCs w:val="24"/>
        </w:rPr>
        <w:t>).</w:t>
      </w:r>
    </w:p>
    <w:p w:rsidR="000345BE" w:rsidRPr="00DB3456" w:rsidRDefault="004A0F39" w:rsidP="005B49C5">
      <w:pPr>
        <w:pStyle w:val="RSCB02ARTICLEtEXT0"/>
        <w:spacing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 xml:space="preserve">Validation of the docking process was done by docking of the compounds Nelfinavir and co-crystallized ligand 8FM ((3S,3aR,5R,7aS,8S)-hexahydro-4H-3,5-methanofuro[2,3-b] pyran-8-yl [(2S,3R)-3-hydroxy-4-{[(4-methoxyphenyl) sulfonyl] (2-methylpropyl) amino}-1-phenylbutan-2-yl] carbamate) at the active site of the target. Whereas, Nelfinavir is one of many protease inhibitors currently available, used to limit viral replication and improve </w:t>
      </w:r>
      <w:r w:rsidRPr="00DB3456">
        <w:rPr>
          <w:rFonts w:asciiTheme="majorBidi" w:hAnsiTheme="majorBidi" w:cstheme="majorBidi"/>
          <w:sz w:val="24"/>
          <w:szCs w:val="24"/>
        </w:rPr>
        <w:lastRenderedPageBreak/>
        <w:t>immune functi</w:t>
      </w:r>
      <w:r w:rsidR="004B68C0" w:rsidRPr="00DB3456">
        <w:rPr>
          <w:rFonts w:asciiTheme="majorBidi" w:hAnsiTheme="majorBidi" w:cstheme="majorBidi"/>
          <w:sz w:val="24"/>
          <w:szCs w:val="24"/>
        </w:rPr>
        <w:t>on in people with HIV infection</w:t>
      </w:r>
      <w:r w:rsidRPr="00DB3456">
        <w:rPr>
          <w:rFonts w:asciiTheme="majorBidi" w:hAnsiTheme="majorBidi" w:cstheme="majorBidi"/>
          <w:sz w:val="24"/>
          <w:szCs w:val="24"/>
        </w:rPr>
        <w:t>.</w:t>
      </w:r>
      <w:r w:rsidR="005B49C5" w:rsidRPr="00DB3456">
        <w:rPr>
          <w:rFonts w:asciiTheme="majorBidi" w:hAnsiTheme="majorBidi" w:cstheme="majorBidi"/>
          <w:sz w:val="24"/>
          <w:szCs w:val="24"/>
          <w:vertAlign w:val="superscript"/>
        </w:rPr>
        <w:t>45</w:t>
      </w:r>
      <w:r w:rsidRPr="00DB3456">
        <w:rPr>
          <w:rFonts w:asciiTheme="majorBidi" w:hAnsiTheme="majorBidi" w:cstheme="majorBidi"/>
          <w:sz w:val="24"/>
          <w:szCs w:val="24"/>
        </w:rPr>
        <w:t xml:space="preserve"> The docking complex and binding interactions of Nelfinavir with HIV-1 protease are given in </w:t>
      </w:r>
      <w:r w:rsidRPr="00DB3456">
        <w:rPr>
          <w:rFonts w:asciiTheme="majorBidi" w:hAnsiTheme="majorBidi" w:cstheme="majorBidi"/>
          <w:bCs/>
          <w:w w:val="108"/>
          <w:sz w:val="24"/>
          <w:szCs w:val="24"/>
        </w:rPr>
        <w:t>(Fig</w:t>
      </w:r>
      <w:r w:rsidR="00F40E14" w:rsidRPr="00DB3456">
        <w:rPr>
          <w:rFonts w:asciiTheme="majorBidi" w:hAnsiTheme="majorBidi" w:cstheme="majorBidi"/>
          <w:bCs/>
          <w:w w:val="108"/>
          <w:sz w:val="24"/>
          <w:szCs w:val="24"/>
        </w:rPr>
        <w:t>ure</w:t>
      </w:r>
      <w:r w:rsidRPr="00DB3456">
        <w:rPr>
          <w:rFonts w:asciiTheme="majorBidi" w:hAnsiTheme="majorBidi" w:cstheme="majorBidi"/>
          <w:bCs/>
          <w:w w:val="108"/>
          <w:sz w:val="24"/>
          <w:szCs w:val="24"/>
        </w:rPr>
        <w:t xml:space="preserve"> S1)</w:t>
      </w:r>
      <w:r w:rsidRPr="00DB3456">
        <w:rPr>
          <w:rFonts w:asciiTheme="majorBidi" w:hAnsiTheme="majorBidi" w:cstheme="majorBidi"/>
          <w:sz w:val="24"/>
          <w:szCs w:val="24"/>
        </w:rPr>
        <w:t xml:space="preserve"> with binding affinity -5.88 kJ/mol. This interaction is fa</w:t>
      </w:r>
      <w:r w:rsidR="00F40E14" w:rsidRPr="00DB3456">
        <w:rPr>
          <w:rFonts w:asciiTheme="majorBidi" w:hAnsiTheme="majorBidi" w:cstheme="majorBidi"/>
          <w:sz w:val="24"/>
          <w:szCs w:val="24"/>
        </w:rPr>
        <w:t>vored by the formation of the H-</w:t>
      </w:r>
      <w:r w:rsidRPr="00DB3456">
        <w:rPr>
          <w:rFonts w:asciiTheme="majorBidi" w:hAnsiTheme="majorBidi" w:cstheme="majorBidi"/>
          <w:sz w:val="24"/>
          <w:szCs w:val="24"/>
        </w:rPr>
        <w:t xml:space="preserve">bond and non-hydrophobic interactions. The H-bonds are supported by the amino acids, Asp29 and Asp25 with the active site of protease and salt bridge interaction with </w:t>
      </w:r>
      <w:r w:rsidR="00E25915" w:rsidRPr="00DB3456">
        <w:rPr>
          <w:rFonts w:asciiTheme="majorBidi" w:hAnsiTheme="majorBidi" w:cstheme="majorBidi"/>
          <w:sz w:val="24"/>
          <w:szCs w:val="24"/>
        </w:rPr>
        <w:t>A</w:t>
      </w:r>
      <w:r w:rsidRPr="00DB3456">
        <w:rPr>
          <w:rFonts w:asciiTheme="majorBidi" w:hAnsiTheme="majorBidi" w:cstheme="majorBidi"/>
          <w:sz w:val="24"/>
          <w:szCs w:val="24"/>
        </w:rPr>
        <w:t>sp25, whereas pi-alkyl stacking with Val82 and Ile54.</w:t>
      </w:r>
      <w:r w:rsidR="009F5C6B" w:rsidRPr="00DB3456">
        <w:rPr>
          <w:rFonts w:asciiTheme="majorBidi" w:hAnsiTheme="majorBidi" w:cstheme="majorBidi"/>
          <w:sz w:val="24"/>
          <w:szCs w:val="24"/>
        </w:rPr>
        <w:t xml:space="preserve"> </w:t>
      </w:r>
      <w:r w:rsidRPr="00DB3456">
        <w:rPr>
          <w:rFonts w:asciiTheme="majorBidi" w:hAnsiTheme="majorBidi" w:cstheme="majorBidi"/>
          <w:sz w:val="24"/>
          <w:szCs w:val="24"/>
        </w:rPr>
        <w:t xml:space="preserve">By comparing the docked energy of all the molecules studied, it is noteworthy that six bonds have better energy scores than </w:t>
      </w:r>
      <w:r w:rsidR="00F40E14" w:rsidRPr="00DB3456">
        <w:rPr>
          <w:rFonts w:asciiTheme="majorBidi" w:hAnsiTheme="majorBidi" w:cstheme="majorBidi"/>
          <w:sz w:val="24"/>
          <w:szCs w:val="24"/>
        </w:rPr>
        <w:t xml:space="preserve">Nelfinavir, </w:t>
      </w:r>
      <w:r w:rsidR="00843EA1" w:rsidRPr="00DB3456">
        <w:rPr>
          <w:rFonts w:asciiTheme="majorBidi" w:hAnsiTheme="majorBidi" w:cstheme="majorBidi"/>
          <w:sz w:val="24"/>
          <w:szCs w:val="24"/>
        </w:rPr>
        <w:t>knowing</w:t>
      </w:r>
      <w:r w:rsidRPr="00DB3456">
        <w:rPr>
          <w:rFonts w:asciiTheme="majorBidi" w:hAnsiTheme="majorBidi" w:cstheme="majorBidi"/>
          <w:sz w:val="24"/>
          <w:szCs w:val="24"/>
        </w:rPr>
        <w:t xml:space="preserve"> that the energy value for the reaction of the indicate</w:t>
      </w:r>
      <w:r w:rsidR="00BF01E2" w:rsidRPr="00DB3456">
        <w:rPr>
          <w:rFonts w:asciiTheme="majorBidi" w:hAnsiTheme="majorBidi" w:cstheme="majorBidi"/>
          <w:sz w:val="24"/>
          <w:szCs w:val="24"/>
        </w:rPr>
        <w:t xml:space="preserve">d molecule is -5.88 </w:t>
      </w:r>
      <w:r w:rsidR="00AA72F5" w:rsidRPr="00DB3456">
        <w:rPr>
          <w:rFonts w:asciiTheme="majorBidi" w:hAnsiTheme="majorBidi" w:cstheme="majorBidi"/>
          <w:sz w:val="24"/>
          <w:szCs w:val="24"/>
        </w:rPr>
        <w:t>kcal/</w:t>
      </w:r>
      <w:r w:rsidR="00BF01E2" w:rsidRPr="00DB3456">
        <w:rPr>
          <w:rFonts w:asciiTheme="majorBidi" w:hAnsiTheme="majorBidi" w:cstheme="majorBidi"/>
          <w:sz w:val="24"/>
          <w:szCs w:val="24"/>
        </w:rPr>
        <w:t xml:space="preserve">mol </w:t>
      </w:r>
      <w:r w:rsidRPr="00DB3456">
        <w:rPr>
          <w:rFonts w:asciiTheme="majorBidi" w:hAnsiTheme="majorBidi" w:cstheme="majorBidi"/>
          <w:bCs/>
          <w:sz w:val="24"/>
          <w:szCs w:val="24"/>
        </w:rPr>
        <w:t>(Table</w:t>
      </w:r>
      <w:r w:rsidR="00F40E14" w:rsidRPr="00DB3456">
        <w:rPr>
          <w:rFonts w:asciiTheme="majorBidi" w:hAnsiTheme="majorBidi" w:cstheme="majorBidi"/>
          <w:bCs/>
          <w:sz w:val="24"/>
          <w:szCs w:val="24"/>
        </w:rPr>
        <w:t xml:space="preserve"> 4</w:t>
      </w:r>
      <w:r w:rsidRPr="00DB3456">
        <w:rPr>
          <w:rFonts w:asciiTheme="majorBidi" w:hAnsiTheme="majorBidi" w:cstheme="majorBidi"/>
          <w:bCs/>
          <w:sz w:val="24"/>
          <w:szCs w:val="24"/>
        </w:rPr>
        <w:t>)</w:t>
      </w:r>
      <w:r w:rsidRPr="00DB3456">
        <w:rPr>
          <w:rFonts w:asciiTheme="majorBidi" w:hAnsiTheme="majorBidi" w:cstheme="majorBidi"/>
          <w:sz w:val="24"/>
          <w:szCs w:val="24"/>
        </w:rPr>
        <w:t>.</w:t>
      </w:r>
    </w:p>
    <w:p w:rsidR="000345BE" w:rsidRPr="00DB3456" w:rsidRDefault="000345BE" w:rsidP="00737799">
      <w:pPr>
        <w:pStyle w:val="RSCB02ARTICLEtEXT0"/>
        <w:spacing w:line="360" w:lineRule="auto"/>
        <w:jc w:val="both"/>
        <w:rPr>
          <w:rFonts w:asciiTheme="majorBidi" w:hAnsiTheme="majorBidi" w:cstheme="majorBidi"/>
          <w:sz w:val="24"/>
          <w:szCs w:val="24"/>
        </w:rPr>
        <w:sectPr w:rsidR="000345BE" w:rsidRPr="00DB3456" w:rsidSect="004C60F3">
          <w:type w:val="continuous"/>
          <w:pgSz w:w="11907" w:h="16840" w:code="9"/>
          <w:pgMar w:top="1417" w:right="1417" w:bottom="1417" w:left="1417" w:header="851" w:footer="1049" w:gutter="0"/>
          <w:lnNumType w:countBy="1" w:restart="continuous"/>
          <w:cols w:space="720"/>
          <w:titlePg/>
          <w:docGrid w:linePitch="360"/>
        </w:sectPr>
      </w:pPr>
    </w:p>
    <w:p w:rsidR="00F40E14" w:rsidRPr="00DB3456" w:rsidRDefault="00F40E14" w:rsidP="00042CC2">
      <w:pPr>
        <w:pStyle w:val="RSCB02ARTICLEtEXT0"/>
        <w:spacing w:before="240" w:line="360" w:lineRule="auto"/>
        <w:rPr>
          <w:rFonts w:asciiTheme="majorBidi" w:hAnsiTheme="majorBidi" w:cstheme="majorBidi"/>
          <w:i/>
          <w:iCs/>
          <w:sz w:val="20"/>
          <w:szCs w:val="20"/>
        </w:rPr>
      </w:pPr>
      <w:r w:rsidRPr="00DB3456">
        <w:rPr>
          <w:rFonts w:asciiTheme="majorBidi" w:hAnsiTheme="majorBidi" w:cstheme="majorBidi"/>
          <w:b/>
          <w:bCs/>
          <w:sz w:val="20"/>
          <w:szCs w:val="20"/>
        </w:rPr>
        <w:lastRenderedPageBreak/>
        <w:t>Table</w:t>
      </w:r>
      <w:r w:rsidR="008626F0" w:rsidRPr="00DB3456">
        <w:rPr>
          <w:rFonts w:asciiTheme="majorBidi" w:hAnsiTheme="majorBidi" w:cstheme="majorBidi"/>
          <w:b/>
          <w:bCs/>
          <w:sz w:val="20"/>
          <w:szCs w:val="20"/>
        </w:rPr>
        <w:t xml:space="preserve"> </w:t>
      </w:r>
      <w:r w:rsidRPr="00DB3456">
        <w:rPr>
          <w:rFonts w:asciiTheme="majorBidi" w:hAnsiTheme="majorBidi" w:cstheme="majorBidi"/>
          <w:b/>
          <w:bCs/>
          <w:sz w:val="20"/>
          <w:szCs w:val="20"/>
        </w:rPr>
        <w:t>4</w:t>
      </w:r>
      <w:r w:rsidR="006E0E08" w:rsidRPr="00DB3456">
        <w:rPr>
          <w:rFonts w:asciiTheme="majorBidi" w:hAnsiTheme="majorBidi" w:cstheme="majorBidi"/>
          <w:b/>
          <w:bCs/>
          <w:sz w:val="20"/>
          <w:szCs w:val="20"/>
        </w:rPr>
        <w:t>.</w:t>
      </w:r>
      <w:r w:rsidRPr="00DB3456">
        <w:rPr>
          <w:rFonts w:asciiTheme="majorBidi" w:hAnsiTheme="majorBidi" w:cstheme="majorBidi"/>
          <w:b/>
          <w:bCs/>
          <w:sz w:val="20"/>
          <w:szCs w:val="20"/>
        </w:rPr>
        <w:t xml:space="preserve"> </w:t>
      </w:r>
      <w:r w:rsidRPr="00DB3456">
        <w:rPr>
          <w:rFonts w:asciiTheme="majorBidi" w:hAnsiTheme="majorBidi" w:cstheme="majorBidi"/>
          <w:sz w:val="20"/>
          <w:szCs w:val="20"/>
        </w:rPr>
        <w:t>Docking scores of the selected hits using GLIDE module.</w:t>
      </w:r>
    </w:p>
    <w:tbl>
      <w:tblPr>
        <w:tblStyle w:val="Tableausimple21"/>
        <w:tblW w:w="8902" w:type="dxa"/>
        <w:jc w:val="center"/>
        <w:tblLook w:val="04A0" w:firstRow="1" w:lastRow="0" w:firstColumn="1" w:lastColumn="0" w:noHBand="0" w:noVBand="1"/>
      </w:tblPr>
      <w:tblGrid>
        <w:gridCol w:w="2010"/>
        <w:gridCol w:w="1228"/>
        <w:gridCol w:w="1323"/>
        <w:gridCol w:w="1904"/>
        <w:gridCol w:w="1113"/>
        <w:gridCol w:w="1324"/>
      </w:tblGrid>
      <w:tr w:rsidR="00191E1D" w:rsidRPr="00DB3456" w:rsidTr="00DB072E">
        <w:trPr>
          <w:cnfStyle w:val="100000000000" w:firstRow="1" w:lastRow="0" w:firstColumn="0" w:lastColumn="0" w:oddVBand="0" w:evenVBand="0" w:oddHBand="0"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2010" w:type="dxa"/>
            <w:shd w:val="clear" w:color="auto" w:fill="D9D9D9" w:themeFill="background1" w:themeFillShade="D9"/>
          </w:tcPr>
          <w:p w:rsidR="00F40E14" w:rsidRPr="00DB3456" w:rsidRDefault="009042EA" w:rsidP="000345BE">
            <w:pPr>
              <w:pStyle w:val="RSCB02ARTICLEtEXT0"/>
              <w:spacing w:after="0" w:line="240" w:lineRule="auto"/>
              <w:rPr>
                <w:rFonts w:asciiTheme="majorBidi" w:hAnsiTheme="majorBidi" w:cstheme="majorBidi"/>
                <w:sz w:val="20"/>
                <w:szCs w:val="20"/>
              </w:rPr>
            </w:pPr>
            <w:r w:rsidRPr="00DB3456">
              <w:rPr>
                <w:rFonts w:asciiTheme="majorBidi" w:hAnsiTheme="majorBidi" w:cstheme="majorBidi"/>
                <w:sz w:val="20"/>
                <w:szCs w:val="20"/>
              </w:rPr>
              <w:t>Compound Names CID</w:t>
            </w:r>
          </w:p>
        </w:tc>
        <w:tc>
          <w:tcPr>
            <w:tcW w:w="1228" w:type="dxa"/>
            <w:shd w:val="clear" w:color="auto" w:fill="D9D9D9" w:themeFill="background1" w:themeFillShade="D9"/>
          </w:tcPr>
          <w:p w:rsidR="00F40E14" w:rsidRPr="00DB3456" w:rsidRDefault="00F40E14" w:rsidP="000345BE">
            <w:pPr>
              <w:pStyle w:val="RSCB02ARTICLEtEXT0"/>
              <w:spacing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Xp score</w:t>
            </w:r>
          </w:p>
        </w:tc>
        <w:tc>
          <w:tcPr>
            <w:tcW w:w="1323" w:type="dxa"/>
            <w:tcBorders>
              <w:right w:val="single" w:sz="4" w:space="0" w:color="auto"/>
            </w:tcBorders>
            <w:shd w:val="clear" w:color="auto" w:fill="D9D9D9" w:themeFill="background1" w:themeFillShade="D9"/>
          </w:tcPr>
          <w:p w:rsidR="00F40E14" w:rsidRPr="00DB3456" w:rsidRDefault="00F40E14" w:rsidP="000345BE">
            <w:pPr>
              <w:pStyle w:val="RSCB02ARTICLEtEXT0"/>
              <w:spacing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Glid E modele</w:t>
            </w:r>
          </w:p>
        </w:tc>
        <w:tc>
          <w:tcPr>
            <w:tcW w:w="1904" w:type="dxa"/>
            <w:tcBorders>
              <w:top w:val="single" w:sz="4" w:space="0" w:color="7F7F7F" w:themeColor="text1" w:themeTint="80"/>
              <w:left w:val="single" w:sz="4" w:space="0" w:color="auto"/>
            </w:tcBorders>
            <w:shd w:val="clear" w:color="auto" w:fill="D9D9D9" w:themeFill="background1" w:themeFillShade="D9"/>
          </w:tcPr>
          <w:p w:rsidR="00F40E14" w:rsidRPr="00DB3456" w:rsidRDefault="00F40E14" w:rsidP="000345BE">
            <w:pPr>
              <w:pStyle w:val="RSCB02ARTICLEtEXT0"/>
              <w:spacing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Compound Names</w:t>
            </w:r>
          </w:p>
        </w:tc>
        <w:tc>
          <w:tcPr>
            <w:tcW w:w="1113" w:type="dxa"/>
            <w:shd w:val="clear" w:color="auto" w:fill="D9D9D9" w:themeFill="background1" w:themeFillShade="D9"/>
          </w:tcPr>
          <w:p w:rsidR="00F40E14" w:rsidRPr="00DB3456" w:rsidRDefault="00F40E14" w:rsidP="000345BE">
            <w:pPr>
              <w:pStyle w:val="RSCB02ARTICLEtEXT0"/>
              <w:spacing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Xp score</w:t>
            </w:r>
          </w:p>
        </w:tc>
        <w:tc>
          <w:tcPr>
            <w:tcW w:w="1324" w:type="dxa"/>
            <w:shd w:val="clear" w:color="auto" w:fill="D9D9D9" w:themeFill="background1" w:themeFillShade="D9"/>
          </w:tcPr>
          <w:p w:rsidR="00F40E14" w:rsidRPr="00DB3456" w:rsidRDefault="00F40E14" w:rsidP="000345BE">
            <w:pPr>
              <w:pStyle w:val="RSCB02ARTICLEtEXT0"/>
              <w:spacing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Glid E modele</w:t>
            </w:r>
          </w:p>
        </w:tc>
      </w:tr>
      <w:tr w:rsidR="00191E1D" w:rsidRPr="00DB3456" w:rsidTr="009F175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010" w:type="dxa"/>
            <w:tcBorders>
              <w:bottom w:val="nil"/>
            </w:tcBorders>
          </w:tcPr>
          <w:p w:rsidR="00F40E14" w:rsidRPr="00DB3456" w:rsidRDefault="00F40E14" w:rsidP="00283F08">
            <w:pPr>
              <w:pStyle w:val="RSCB02ARTICLEtEXT0"/>
              <w:spacing w:after="0" w:line="360" w:lineRule="auto"/>
              <w:rPr>
                <w:rFonts w:asciiTheme="majorBidi" w:hAnsiTheme="majorBidi" w:cstheme="majorBidi"/>
                <w:b w:val="0"/>
                <w:bCs w:val="0"/>
                <w:sz w:val="20"/>
                <w:szCs w:val="20"/>
              </w:rPr>
            </w:pPr>
            <w:r w:rsidRPr="00DB3456">
              <w:rPr>
                <w:rFonts w:asciiTheme="majorBidi" w:hAnsiTheme="majorBidi" w:cstheme="majorBidi"/>
                <w:b w:val="0"/>
                <w:bCs w:val="0"/>
                <w:sz w:val="20"/>
                <w:szCs w:val="20"/>
              </w:rPr>
              <w:t>CID</w:t>
            </w:r>
            <w:r w:rsidR="000D26A7" w:rsidRPr="00DB3456">
              <w:rPr>
                <w:rFonts w:asciiTheme="majorBidi" w:hAnsiTheme="majorBidi" w:cstheme="majorBidi"/>
                <w:b w:val="0"/>
                <w:bCs w:val="0"/>
                <w:sz w:val="20"/>
                <w:szCs w:val="20"/>
              </w:rPr>
              <w:t xml:space="preserve"> </w:t>
            </w:r>
            <w:r w:rsidRPr="00DB3456">
              <w:rPr>
                <w:rFonts w:asciiTheme="majorBidi" w:hAnsiTheme="majorBidi" w:cstheme="majorBidi"/>
                <w:b w:val="0"/>
                <w:bCs w:val="0"/>
                <w:sz w:val="20"/>
                <w:szCs w:val="20"/>
              </w:rPr>
              <w:t>11560933</w:t>
            </w:r>
          </w:p>
        </w:tc>
        <w:tc>
          <w:tcPr>
            <w:tcW w:w="1228" w:type="dxa"/>
            <w:tcBorders>
              <w:bottom w:val="nil"/>
            </w:tcBorders>
          </w:tcPr>
          <w:p w:rsidR="00F40E14" w:rsidRPr="00DB3456" w:rsidRDefault="00F40E14" w:rsidP="00283F08">
            <w:pPr>
              <w:pStyle w:val="RSCB02ARTICLEtEXT0"/>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-7.554</w:t>
            </w:r>
          </w:p>
        </w:tc>
        <w:tc>
          <w:tcPr>
            <w:tcW w:w="1323" w:type="dxa"/>
            <w:tcBorders>
              <w:bottom w:val="nil"/>
              <w:right w:val="single" w:sz="4" w:space="0" w:color="auto"/>
            </w:tcBorders>
          </w:tcPr>
          <w:p w:rsidR="00F40E14" w:rsidRPr="00DB3456" w:rsidRDefault="00F40E14" w:rsidP="00283F08">
            <w:pPr>
              <w:pStyle w:val="RSCB02ARTICLEtEXT0"/>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-56.274</w:t>
            </w:r>
          </w:p>
        </w:tc>
        <w:tc>
          <w:tcPr>
            <w:tcW w:w="1904" w:type="dxa"/>
            <w:tcBorders>
              <w:left w:val="single" w:sz="4" w:space="0" w:color="auto"/>
              <w:bottom w:val="nil"/>
            </w:tcBorders>
          </w:tcPr>
          <w:p w:rsidR="00F40E14" w:rsidRPr="00DB3456" w:rsidRDefault="00F40E14" w:rsidP="00283F08">
            <w:pPr>
              <w:pStyle w:val="RSCB02ARTICLEtEXT0"/>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 xml:space="preserve">CID </w:t>
            </w:r>
            <w:r w:rsidR="00843EA1" w:rsidRPr="00DB3456">
              <w:rPr>
                <w:rFonts w:asciiTheme="majorBidi" w:hAnsiTheme="majorBidi" w:cstheme="majorBidi"/>
                <w:sz w:val="20"/>
                <w:szCs w:val="20"/>
              </w:rPr>
              <w:t>55868948</w:t>
            </w:r>
          </w:p>
        </w:tc>
        <w:tc>
          <w:tcPr>
            <w:tcW w:w="1113" w:type="dxa"/>
            <w:tcBorders>
              <w:bottom w:val="nil"/>
            </w:tcBorders>
          </w:tcPr>
          <w:p w:rsidR="00F40E14" w:rsidRPr="00DB3456" w:rsidRDefault="00F40E14" w:rsidP="00283F08">
            <w:pPr>
              <w:pStyle w:val="RSCB02ARTICLEtEXT0"/>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-6.615</w:t>
            </w:r>
          </w:p>
        </w:tc>
        <w:tc>
          <w:tcPr>
            <w:tcW w:w="1324" w:type="dxa"/>
            <w:tcBorders>
              <w:bottom w:val="nil"/>
            </w:tcBorders>
          </w:tcPr>
          <w:p w:rsidR="00F40E14" w:rsidRPr="00DB3456" w:rsidRDefault="00F40E14" w:rsidP="00283F08">
            <w:pPr>
              <w:pStyle w:val="RSCB02ARTICLEtEXT0"/>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-45.144</w:t>
            </w:r>
          </w:p>
        </w:tc>
      </w:tr>
      <w:tr w:rsidR="00191E1D" w:rsidRPr="00DB3456" w:rsidTr="009F1752">
        <w:trPr>
          <w:trHeight w:val="70"/>
          <w:jc w:val="center"/>
        </w:trPr>
        <w:tc>
          <w:tcPr>
            <w:cnfStyle w:val="001000000000" w:firstRow="0" w:lastRow="0" w:firstColumn="1" w:lastColumn="0" w:oddVBand="0" w:evenVBand="0" w:oddHBand="0" w:evenHBand="0" w:firstRowFirstColumn="0" w:firstRowLastColumn="0" w:lastRowFirstColumn="0" w:lastRowLastColumn="0"/>
            <w:tcW w:w="2010" w:type="dxa"/>
            <w:tcBorders>
              <w:top w:val="nil"/>
              <w:bottom w:val="nil"/>
            </w:tcBorders>
          </w:tcPr>
          <w:p w:rsidR="00F40E14" w:rsidRPr="00DB3456" w:rsidRDefault="00F40E14" w:rsidP="00283F08">
            <w:pPr>
              <w:pStyle w:val="RSCB02ARTICLEtEXT0"/>
              <w:spacing w:after="0" w:line="360" w:lineRule="auto"/>
              <w:rPr>
                <w:rFonts w:asciiTheme="majorBidi" w:hAnsiTheme="majorBidi" w:cstheme="majorBidi"/>
                <w:b w:val="0"/>
                <w:bCs w:val="0"/>
                <w:sz w:val="20"/>
                <w:szCs w:val="20"/>
              </w:rPr>
            </w:pPr>
            <w:r w:rsidRPr="00DB3456">
              <w:rPr>
                <w:rFonts w:asciiTheme="majorBidi" w:hAnsiTheme="majorBidi" w:cstheme="majorBidi"/>
                <w:b w:val="0"/>
                <w:bCs w:val="0"/>
                <w:sz w:val="20"/>
                <w:szCs w:val="20"/>
              </w:rPr>
              <w:t>CID 11654778</w:t>
            </w:r>
          </w:p>
        </w:tc>
        <w:tc>
          <w:tcPr>
            <w:tcW w:w="1228" w:type="dxa"/>
            <w:tcBorders>
              <w:top w:val="nil"/>
              <w:bottom w:val="nil"/>
            </w:tcBorders>
          </w:tcPr>
          <w:p w:rsidR="00F40E14" w:rsidRPr="00DB3456" w:rsidRDefault="00F40E14" w:rsidP="00283F08">
            <w:pPr>
              <w:pStyle w:val="RSCB02ARTICLEtEXT0"/>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-7.227</w:t>
            </w:r>
          </w:p>
        </w:tc>
        <w:tc>
          <w:tcPr>
            <w:tcW w:w="1323" w:type="dxa"/>
            <w:tcBorders>
              <w:top w:val="nil"/>
              <w:bottom w:val="nil"/>
              <w:right w:val="single" w:sz="4" w:space="0" w:color="auto"/>
            </w:tcBorders>
          </w:tcPr>
          <w:p w:rsidR="00F40E14" w:rsidRPr="00DB3456" w:rsidRDefault="00F40E14" w:rsidP="00283F08">
            <w:pPr>
              <w:pStyle w:val="RSCB02ARTICLEtEXT0"/>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-53.648</w:t>
            </w:r>
          </w:p>
        </w:tc>
        <w:tc>
          <w:tcPr>
            <w:tcW w:w="1904" w:type="dxa"/>
            <w:tcBorders>
              <w:top w:val="nil"/>
              <w:left w:val="single" w:sz="4" w:space="0" w:color="auto"/>
              <w:bottom w:val="nil"/>
            </w:tcBorders>
          </w:tcPr>
          <w:p w:rsidR="00F40E14" w:rsidRPr="00DB3456" w:rsidRDefault="00F40E14" w:rsidP="00283F08">
            <w:pPr>
              <w:pStyle w:val="RSCB02ARTICLEtEXT0"/>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CID 11567743</w:t>
            </w:r>
          </w:p>
        </w:tc>
        <w:tc>
          <w:tcPr>
            <w:tcW w:w="1113" w:type="dxa"/>
            <w:tcBorders>
              <w:top w:val="nil"/>
              <w:bottom w:val="nil"/>
            </w:tcBorders>
          </w:tcPr>
          <w:p w:rsidR="00F40E14" w:rsidRPr="00DB3456" w:rsidRDefault="00F40E14" w:rsidP="00283F08">
            <w:pPr>
              <w:pStyle w:val="RSCB02ARTICLEtEXT0"/>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-6.454</w:t>
            </w:r>
          </w:p>
        </w:tc>
        <w:tc>
          <w:tcPr>
            <w:tcW w:w="1324" w:type="dxa"/>
            <w:tcBorders>
              <w:top w:val="nil"/>
              <w:bottom w:val="nil"/>
            </w:tcBorders>
          </w:tcPr>
          <w:p w:rsidR="00F40E14" w:rsidRPr="00DB3456" w:rsidRDefault="00F40E14" w:rsidP="00283F08">
            <w:pPr>
              <w:pStyle w:val="RSCB02ARTICLEtEXT0"/>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-45.532</w:t>
            </w:r>
          </w:p>
        </w:tc>
      </w:tr>
      <w:tr w:rsidR="00191E1D" w:rsidRPr="00DB3456" w:rsidTr="009F175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010" w:type="dxa"/>
            <w:tcBorders>
              <w:top w:val="nil"/>
              <w:bottom w:val="nil"/>
            </w:tcBorders>
          </w:tcPr>
          <w:p w:rsidR="00F40E14" w:rsidRPr="00DB3456" w:rsidRDefault="00F40E14" w:rsidP="00283F08">
            <w:pPr>
              <w:pStyle w:val="RSCB02ARTICLEtEXT0"/>
              <w:spacing w:after="0" w:line="360" w:lineRule="auto"/>
              <w:rPr>
                <w:rFonts w:asciiTheme="majorBidi" w:hAnsiTheme="majorBidi" w:cstheme="majorBidi"/>
                <w:b w:val="0"/>
                <w:bCs w:val="0"/>
                <w:sz w:val="20"/>
                <w:szCs w:val="20"/>
              </w:rPr>
            </w:pPr>
            <w:r w:rsidRPr="00DB3456">
              <w:rPr>
                <w:rFonts w:asciiTheme="majorBidi" w:hAnsiTheme="majorBidi" w:cstheme="majorBidi"/>
                <w:b w:val="0"/>
                <w:bCs w:val="0"/>
                <w:sz w:val="20"/>
                <w:szCs w:val="20"/>
              </w:rPr>
              <w:t>CID 11710411</w:t>
            </w:r>
          </w:p>
        </w:tc>
        <w:tc>
          <w:tcPr>
            <w:tcW w:w="1228" w:type="dxa"/>
            <w:tcBorders>
              <w:top w:val="nil"/>
              <w:bottom w:val="nil"/>
            </w:tcBorders>
          </w:tcPr>
          <w:p w:rsidR="00F40E14" w:rsidRPr="00DB3456" w:rsidRDefault="00F40E14" w:rsidP="00283F08">
            <w:pPr>
              <w:pStyle w:val="RSCB02ARTICLEtEXT0"/>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-6.655</w:t>
            </w:r>
          </w:p>
        </w:tc>
        <w:tc>
          <w:tcPr>
            <w:tcW w:w="1323" w:type="dxa"/>
            <w:tcBorders>
              <w:top w:val="nil"/>
              <w:bottom w:val="nil"/>
              <w:right w:val="single" w:sz="4" w:space="0" w:color="auto"/>
            </w:tcBorders>
          </w:tcPr>
          <w:p w:rsidR="00F40E14" w:rsidRPr="00DB3456" w:rsidRDefault="00F40E14" w:rsidP="00283F08">
            <w:pPr>
              <w:pStyle w:val="RSCB02ARTICLEtEXT0"/>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-48.052</w:t>
            </w:r>
          </w:p>
        </w:tc>
        <w:tc>
          <w:tcPr>
            <w:tcW w:w="1904" w:type="dxa"/>
            <w:tcBorders>
              <w:top w:val="nil"/>
              <w:left w:val="single" w:sz="4" w:space="0" w:color="auto"/>
              <w:bottom w:val="nil"/>
            </w:tcBorders>
          </w:tcPr>
          <w:p w:rsidR="00F40E14" w:rsidRPr="00DB3456" w:rsidRDefault="00F40E14" w:rsidP="00283F08">
            <w:pPr>
              <w:pStyle w:val="RSCB02ARTICLEtEXT0"/>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CID 11630770</w:t>
            </w:r>
          </w:p>
        </w:tc>
        <w:tc>
          <w:tcPr>
            <w:tcW w:w="1113" w:type="dxa"/>
            <w:tcBorders>
              <w:top w:val="nil"/>
              <w:bottom w:val="nil"/>
            </w:tcBorders>
          </w:tcPr>
          <w:p w:rsidR="00F40E14" w:rsidRPr="00DB3456" w:rsidRDefault="00F40E14" w:rsidP="00283F08">
            <w:pPr>
              <w:pStyle w:val="RSCB02ARTICLEtEXT0"/>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-6.449</w:t>
            </w:r>
          </w:p>
        </w:tc>
        <w:tc>
          <w:tcPr>
            <w:tcW w:w="1324" w:type="dxa"/>
            <w:tcBorders>
              <w:top w:val="nil"/>
              <w:bottom w:val="nil"/>
            </w:tcBorders>
          </w:tcPr>
          <w:p w:rsidR="00F40E14" w:rsidRPr="00DB3456" w:rsidRDefault="00F40E14" w:rsidP="00283F08">
            <w:pPr>
              <w:pStyle w:val="RSCB02ARTICLEtEXT0"/>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-47.750</w:t>
            </w:r>
          </w:p>
        </w:tc>
      </w:tr>
      <w:tr w:rsidR="00191E1D" w:rsidRPr="00DB3456" w:rsidTr="009F1752">
        <w:trPr>
          <w:trHeight w:val="70"/>
          <w:jc w:val="center"/>
        </w:trPr>
        <w:tc>
          <w:tcPr>
            <w:cnfStyle w:val="001000000000" w:firstRow="0" w:lastRow="0" w:firstColumn="1" w:lastColumn="0" w:oddVBand="0" w:evenVBand="0" w:oddHBand="0" w:evenHBand="0" w:firstRowFirstColumn="0" w:firstRowLastColumn="0" w:lastRowFirstColumn="0" w:lastRowLastColumn="0"/>
            <w:tcW w:w="2010" w:type="dxa"/>
            <w:tcBorders>
              <w:top w:val="nil"/>
            </w:tcBorders>
          </w:tcPr>
          <w:p w:rsidR="00F40E14" w:rsidRPr="00DB3456" w:rsidRDefault="00F40E14" w:rsidP="00283F08">
            <w:pPr>
              <w:pStyle w:val="RSCB02ARTICLEtEXT0"/>
              <w:spacing w:after="0" w:line="360" w:lineRule="auto"/>
              <w:rPr>
                <w:rFonts w:asciiTheme="majorBidi" w:hAnsiTheme="majorBidi" w:cstheme="majorBidi"/>
                <w:b w:val="0"/>
                <w:bCs w:val="0"/>
                <w:sz w:val="20"/>
                <w:szCs w:val="20"/>
              </w:rPr>
            </w:pPr>
            <w:r w:rsidRPr="00DB3456">
              <w:rPr>
                <w:rFonts w:asciiTheme="majorBidi" w:hAnsiTheme="majorBidi" w:cstheme="majorBidi"/>
                <w:b w:val="0"/>
                <w:bCs w:val="0"/>
                <w:sz w:val="20"/>
                <w:szCs w:val="20"/>
              </w:rPr>
              <w:t>Nelfinavir.</w:t>
            </w:r>
          </w:p>
        </w:tc>
        <w:tc>
          <w:tcPr>
            <w:tcW w:w="1228" w:type="dxa"/>
            <w:tcBorders>
              <w:top w:val="nil"/>
            </w:tcBorders>
          </w:tcPr>
          <w:p w:rsidR="00F40E14" w:rsidRPr="00DB3456" w:rsidRDefault="00F40E14" w:rsidP="00283F08">
            <w:pPr>
              <w:pStyle w:val="RSCB02ARTICLEtEXT0"/>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-5.882</w:t>
            </w:r>
          </w:p>
        </w:tc>
        <w:tc>
          <w:tcPr>
            <w:tcW w:w="1323" w:type="dxa"/>
            <w:tcBorders>
              <w:top w:val="nil"/>
              <w:right w:val="single" w:sz="4" w:space="0" w:color="auto"/>
            </w:tcBorders>
          </w:tcPr>
          <w:p w:rsidR="00F40E14" w:rsidRPr="00DB3456" w:rsidRDefault="00F40E14" w:rsidP="00283F08">
            <w:pPr>
              <w:pStyle w:val="RSCB02ARTICLEtEXT0"/>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-51.263</w:t>
            </w:r>
          </w:p>
        </w:tc>
        <w:tc>
          <w:tcPr>
            <w:tcW w:w="1904" w:type="dxa"/>
            <w:tcBorders>
              <w:top w:val="nil"/>
              <w:left w:val="single" w:sz="4" w:space="0" w:color="auto"/>
              <w:bottom w:val="single" w:sz="4" w:space="0" w:color="7F7F7F" w:themeColor="text1" w:themeTint="80"/>
            </w:tcBorders>
          </w:tcPr>
          <w:p w:rsidR="00F40E14" w:rsidRPr="00DB3456" w:rsidRDefault="00F40E14" w:rsidP="00283F08">
            <w:pPr>
              <w:pStyle w:val="RSCB02ARTICLEtEXT0"/>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MF8</w:t>
            </w:r>
          </w:p>
        </w:tc>
        <w:tc>
          <w:tcPr>
            <w:tcW w:w="1113" w:type="dxa"/>
            <w:tcBorders>
              <w:top w:val="nil"/>
            </w:tcBorders>
          </w:tcPr>
          <w:p w:rsidR="00F40E14" w:rsidRPr="00DB3456" w:rsidRDefault="00F40E14" w:rsidP="00283F08">
            <w:pPr>
              <w:pStyle w:val="RSCB02ARTICLEtEXT0"/>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-4.851</w:t>
            </w:r>
          </w:p>
        </w:tc>
        <w:tc>
          <w:tcPr>
            <w:tcW w:w="1324" w:type="dxa"/>
            <w:tcBorders>
              <w:top w:val="nil"/>
            </w:tcBorders>
          </w:tcPr>
          <w:p w:rsidR="00F40E14" w:rsidRPr="00DB3456" w:rsidRDefault="00F40E14" w:rsidP="00283F08">
            <w:pPr>
              <w:pStyle w:val="RSCB02ARTICLEtEXT0"/>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-48.632</w:t>
            </w:r>
          </w:p>
        </w:tc>
      </w:tr>
    </w:tbl>
    <w:p w:rsidR="00F40E14" w:rsidRPr="00DB3456" w:rsidRDefault="00F40E14" w:rsidP="00737799">
      <w:pPr>
        <w:pStyle w:val="RSCB02ARTICLEtEXT0"/>
        <w:spacing w:after="0" w:line="360" w:lineRule="auto"/>
        <w:jc w:val="both"/>
        <w:rPr>
          <w:rFonts w:asciiTheme="majorBidi" w:eastAsia="LiberationSans" w:hAnsiTheme="majorBidi" w:cstheme="majorBidi"/>
          <w:sz w:val="24"/>
          <w:szCs w:val="24"/>
        </w:rPr>
        <w:sectPr w:rsidR="00F40E14" w:rsidRPr="00DB3456" w:rsidSect="004C60F3">
          <w:type w:val="continuous"/>
          <w:pgSz w:w="11907" w:h="16840" w:code="9"/>
          <w:pgMar w:top="1417" w:right="1417" w:bottom="1417" w:left="1417" w:header="851" w:footer="1049" w:gutter="0"/>
          <w:lnNumType w:countBy="1" w:restart="continuous"/>
          <w:cols w:space="720"/>
          <w:titlePg/>
          <w:docGrid w:linePitch="360"/>
        </w:sectPr>
      </w:pPr>
    </w:p>
    <w:p w:rsidR="00042CC2" w:rsidRPr="00DB3456" w:rsidRDefault="00042CC2" w:rsidP="0066108D">
      <w:pPr>
        <w:pStyle w:val="RSCB02ARTICLEtEXT0"/>
        <w:spacing w:after="0" w:line="360" w:lineRule="auto"/>
        <w:ind w:firstLine="284"/>
        <w:jc w:val="both"/>
        <w:rPr>
          <w:rFonts w:asciiTheme="majorBidi" w:eastAsia="LiberationSans" w:hAnsiTheme="majorBidi" w:cstheme="majorBidi"/>
          <w:sz w:val="24"/>
          <w:szCs w:val="24"/>
        </w:rPr>
      </w:pPr>
    </w:p>
    <w:p w:rsidR="004A0F39" w:rsidRPr="00DB3456" w:rsidRDefault="004A0F39" w:rsidP="0066108D">
      <w:pPr>
        <w:pStyle w:val="RSCB02ARTICLEtEXT0"/>
        <w:spacing w:after="0" w:line="360" w:lineRule="auto"/>
        <w:ind w:firstLine="284"/>
        <w:jc w:val="both"/>
        <w:rPr>
          <w:rFonts w:asciiTheme="majorBidi" w:eastAsia="LiberationSans" w:hAnsiTheme="majorBidi" w:cstheme="majorBidi"/>
          <w:sz w:val="24"/>
          <w:szCs w:val="24"/>
        </w:rPr>
      </w:pPr>
      <w:r w:rsidRPr="00DB3456">
        <w:rPr>
          <w:rFonts w:asciiTheme="majorBidi" w:eastAsia="LiberationSans" w:hAnsiTheme="majorBidi" w:cstheme="majorBidi"/>
          <w:sz w:val="24"/>
          <w:szCs w:val="24"/>
        </w:rPr>
        <w:t>The top-score</w:t>
      </w:r>
      <w:r w:rsidR="000D26A7" w:rsidRPr="00DB3456">
        <w:rPr>
          <w:rFonts w:asciiTheme="majorBidi" w:eastAsia="LiberationSans" w:hAnsiTheme="majorBidi" w:cstheme="majorBidi"/>
          <w:sz w:val="24"/>
          <w:szCs w:val="24"/>
        </w:rPr>
        <w:t>d hit molecule identified is Pub</w:t>
      </w:r>
      <w:r w:rsidRPr="00DB3456">
        <w:rPr>
          <w:rFonts w:asciiTheme="majorBidi" w:eastAsia="LiberationSans" w:hAnsiTheme="majorBidi" w:cstheme="majorBidi"/>
          <w:sz w:val="24"/>
          <w:szCs w:val="24"/>
        </w:rPr>
        <w:t xml:space="preserve">Chem 11560933 with a binding energy of -7.55 </w:t>
      </w:r>
      <w:r w:rsidRPr="00DB3456">
        <w:rPr>
          <w:rFonts w:asciiTheme="majorBidi" w:hAnsiTheme="majorBidi" w:cstheme="majorBidi"/>
          <w:sz w:val="24"/>
          <w:szCs w:val="24"/>
        </w:rPr>
        <w:t>kcal</w:t>
      </w:r>
      <w:r w:rsidRPr="00DB3456">
        <w:rPr>
          <w:rFonts w:asciiTheme="majorBidi" w:eastAsia="LiberationSans" w:hAnsiTheme="majorBidi" w:cstheme="majorBidi"/>
          <w:sz w:val="24"/>
          <w:szCs w:val="24"/>
        </w:rPr>
        <w:t>/mol. The second to</w:t>
      </w:r>
      <w:r w:rsidR="000D26A7" w:rsidRPr="00DB3456">
        <w:rPr>
          <w:rFonts w:asciiTheme="majorBidi" w:eastAsia="LiberationSans" w:hAnsiTheme="majorBidi" w:cstheme="majorBidi"/>
          <w:sz w:val="24"/>
          <w:szCs w:val="24"/>
        </w:rPr>
        <w:t>p-scored hit molecule is Pub</w:t>
      </w:r>
      <w:r w:rsidRPr="00DB3456">
        <w:rPr>
          <w:rFonts w:asciiTheme="majorBidi" w:eastAsia="LiberationSans" w:hAnsiTheme="majorBidi" w:cstheme="majorBidi"/>
          <w:sz w:val="24"/>
          <w:szCs w:val="24"/>
        </w:rPr>
        <w:t>Chem 116</w:t>
      </w:r>
      <w:r w:rsidR="00F40E14" w:rsidRPr="00DB3456">
        <w:rPr>
          <w:rFonts w:asciiTheme="majorBidi" w:eastAsia="LiberationSans" w:hAnsiTheme="majorBidi" w:cstheme="majorBidi"/>
          <w:sz w:val="24"/>
          <w:szCs w:val="24"/>
        </w:rPr>
        <w:t xml:space="preserve">54778 with a binding energy of -7.227 </w:t>
      </w:r>
      <w:r w:rsidRPr="00DB3456">
        <w:rPr>
          <w:rFonts w:asciiTheme="majorBidi" w:eastAsia="LiberationSans" w:hAnsiTheme="majorBidi" w:cstheme="majorBidi"/>
          <w:sz w:val="24"/>
          <w:szCs w:val="24"/>
        </w:rPr>
        <w:t>kcal/mol and the thir</w:t>
      </w:r>
      <w:r w:rsidR="000D26A7" w:rsidRPr="00DB3456">
        <w:rPr>
          <w:rFonts w:asciiTheme="majorBidi" w:eastAsia="LiberationSans" w:hAnsiTheme="majorBidi" w:cstheme="majorBidi"/>
          <w:sz w:val="24"/>
          <w:szCs w:val="24"/>
        </w:rPr>
        <w:t>d top-scored hit molecule is Pub</w:t>
      </w:r>
      <w:r w:rsidRPr="00DB3456">
        <w:rPr>
          <w:rFonts w:asciiTheme="majorBidi" w:eastAsia="LiberationSans" w:hAnsiTheme="majorBidi" w:cstheme="majorBidi"/>
          <w:sz w:val="24"/>
          <w:szCs w:val="24"/>
        </w:rPr>
        <w:t xml:space="preserve">Chem 11710411 with an average binding energy of -6.655 kcal/mol. The molecular structure of </w:t>
      </w:r>
      <w:r w:rsidR="00E27995" w:rsidRPr="00DB3456">
        <w:rPr>
          <w:rFonts w:asciiTheme="majorBidi" w:eastAsia="LiberationSans" w:hAnsiTheme="majorBidi" w:cstheme="majorBidi"/>
          <w:sz w:val="24"/>
          <w:szCs w:val="24"/>
        </w:rPr>
        <w:t>top-scored</w:t>
      </w:r>
      <w:r w:rsidRPr="00DB3456">
        <w:rPr>
          <w:rFonts w:asciiTheme="majorBidi" w:eastAsia="LiberationSans" w:hAnsiTheme="majorBidi" w:cstheme="majorBidi"/>
          <w:sz w:val="24"/>
          <w:szCs w:val="24"/>
        </w:rPr>
        <w:t xml:space="preserve"> compounds can be seen in</w:t>
      </w:r>
      <w:r w:rsidR="00042CC2" w:rsidRPr="00DB3456">
        <w:rPr>
          <w:rFonts w:asciiTheme="majorBidi" w:eastAsia="LiberationSans" w:hAnsiTheme="majorBidi" w:cstheme="majorBidi"/>
          <w:sz w:val="24"/>
          <w:szCs w:val="24"/>
        </w:rPr>
        <w:t xml:space="preserve"> </w:t>
      </w:r>
      <w:r w:rsidR="008353DD" w:rsidRPr="00DB3456">
        <w:rPr>
          <w:rFonts w:asciiTheme="majorBidi" w:eastAsia="LiberationSans" w:hAnsiTheme="majorBidi" w:cstheme="majorBidi"/>
          <w:bCs/>
          <w:sz w:val="24"/>
          <w:szCs w:val="24"/>
        </w:rPr>
        <w:t>t</w:t>
      </w:r>
      <w:r w:rsidRPr="00DB3456">
        <w:rPr>
          <w:rFonts w:asciiTheme="majorBidi" w:eastAsia="LiberationSans" w:hAnsiTheme="majorBidi" w:cstheme="majorBidi"/>
          <w:bCs/>
          <w:sz w:val="24"/>
          <w:szCs w:val="24"/>
        </w:rPr>
        <w:t>able 5</w:t>
      </w:r>
      <w:r w:rsidRPr="00DB3456">
        <w:rPr>
          <w:rFonts w:asciiTheme="majorBidi" w:eastAsia="LiberationSans" w:hAnsiTheme="majorBidi" w:cstheme="majorBidi"/>
          <w:sz w:val="24"/>
          <w:szCs w:val="24"/>
        </w:rPr>
        <w:t>.</w:t>
      </w:r>
    </w:p>
    <w:p w:rsidR="00F40E14" w:rsidRPr="00DB3456" w:rsidRDefault="00F40E14" w:rsidP="00737799">
      <w:pPr>
        <w:pStyle w:val="RSCB02ARTICLEtEXT0"/>
        <w:spacing w:after="0" w:line="360" w:lineRule="auto"/>
        <w:jc w:val="both"/>
        <w:rPr>
          <w:rFonts w:asciiTheme="majorBidi" w:eastAsia="LiberationSans" w:hAnsiTheme="majorBidi" w:cstheme="majorBidi"/>
          <w:sz w:val="24"/>
          <w:szCs w:val="24"/>
        </w:rPr>
        <w:sectPr w:rsidR="00F40E14" w:rsidRPr="00DB3456" w:rsidSect="004C60F3">
          <w:type w:val="continuous"/>
          <w:pgSz w:w="11907" w:h="16840" w:code="9"/>
          <w:pgMar w:top="1417" w:right="1417" w:bottom="1417" w:left="1417" w:header="851" w:footer="1049" w:gutter="0"/>
          <w:lnNumType w:countBy="1" w:restart="continuous"/>
          <w:cols w:space="720"/>
          <w:titlePg/>
          <w:docGrid w:linePitch="360"/>
        </w:sectPr>
      </w:pPr>
    </w:p>
    <w:p w:rsidR="004F7541" w:rsidRPr="00DB3456" w:rsidRDefault="00F40E14" w:rsidP="00042CC2">
      <w:pPr>
        <w:pStyle w:val="RSCB02ARTICLEtEXT0"/>
        <w:spacing w:before="240" w:line="360" w:lineRule="auto"/>
        <w:rPr>
          <w:rFonts w:asciiTheme="majorBidi" w:hAnsiTheme="majorBidi" w:cstheme="majorBidi"/>
          <w:i/>
          <w:iCs/>
          <w:sz w:val="20"/>
          <w:szCs w:val="20"/>
        </w:rPr>
      </w:pPr>
      <w:r w:rsidRPr="00DB3456">
        <w:rPr>
          <w:rFonts w:asciiTheme="majorBidi" w:hAnsiTheme="majorBidi" w:cstheme="majorBidi"/>
          <w:b/>
          <w:bCs/>
          <w:sz w:val="20"/>
          <w:szCs w:val="20"/>
        </w:rPr>
        <w:lastRenderedPageBreak/>
        <w:t xml:space="preserve">Table </w:t>
      </w:r>
      <w:r w:rsidR="00AA72F5" w:rsidRPr="00DB3456">
        <w:rPr>
          <w:rFonts w:asciiTheme="majorBidi" w:hAnsiTheme="majorBidi" w:cstheme="majorBidi"/>
          <w:b/>
          <w:bCs/>
          <w:sz w:val="20"/>
          <w:szCs w:val="20"/>
        </w:rPr>
        <w:t>5</w:t>
      </w:r>
      <w:r w:rsidR="00E45A71" w:rsidRPr="00DB3456">
        <w:rPr>
          <w:rFonts w:asciiTheme="majorBidi" w:hAnsiTheme="majorBidi" w:cstheme="majorBidi"/>
          <w:b/>
          <w:bCs/>
          <w:sz w:val="20"/>
          <w:szCs w:val="20"/>
        </w:rPr>
        <w:t>.</w:t>
      </w:r>
      <w:r w:rsidRPr="00DB3456">
        <w:rPr>
          <w:rFonts w:asciiTheme="majorBidi" w:hAnsiTheme="majorBidi" w:cstheme="majorBidi"/>
          <w:sz w:val="20"/>
          <w:szCs w:val="20"/>
        </w:rPr>
        <w:t xml:space="preserve"> Details of virtual screening compounds</w:t>
      </w:r>
      <w:r w:rsidR="00156A84" w:rsidRPr="00DB3456">
        <w:rPr>
          <w:rFonts w:asciiTheme="majorBidi" w:hAnsiTheme="majorBidi" w:cstheme="majorBidi"/>
          <w:sz w:val="20"/>
          <w:szCs w:val="20"/>
        </w:rPr>
        <w:t>.</w:t>
      </w:r>
    </w:p>
    <w:tbl>
      <w:tblPr>
        <w:tblStyle w:val="Tableausimple21"/>
        <w:tblW w:w="10217" w:type="dxa"/>
        <w:jc w:val="center"/>
        <w:tblLayout w:type="fixed"/>
        <w:tblLook w:val="04A0" w:firstRow="1" w:lastRow="0" w:firstColumn="1" w:lastColumn="0" w:noHBand="0" w:noVBand="1"/>
      </w:tblPr>
      <w:tblGrid>
        <w:gridCol w:w="2260"/>
        <w:gridCol w:w="1431"/>
        <w:gridCol w:w="142"/>
        <w:gridCol w:w="1559"/>
        <w:gridCol w:w="142"/>
        <w:gridCol w:w="3118"/>
        <w:gridCol w:w="1565"/>
      </w:tblGrid>
      <w:tr w:rsidR="00191E1D" w:rsidRPr="00DB3456" w:rsidTr="004C60F3">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vAlign w:val="center"/>
          </w:tcPr>
          <w:p w:rsidR="00F40E14" w:rsidRPr="00DB3456" w:rsidRDefault="00F40E14" w:rsidP="000345BE">
            <w:pPr>
              <w:pStyle w:val="RSCB02ARTICLEtEXT0"/>
              <w:spacing w:after="0" w:line="240" w:lineRule="auto"/>
              <w:rPr>
                <w:rFonts w:asciiTheme="majorBidi" w:hAnsiTheme="majorBidi" w:cstheme="majorBidi"/>
                <w:sz w:val="20"/>
                <w:szCs w:val="20"/>
              </w:rPr>
            </w:pPr>
            <w:r w:rsidRPr="00DB3456">
              <w:rPr>
                <w:rFonts w:asciiTheme="majorBidi" w:hAnsiTheme="majorBidi" w:cstheme="majorBidi"/>
                <w:sz w:val="20"/>
                <w:szCs w:val="20"/>
              </w:rPr>
              <w:t>Structure</w:t>
            </w:r>
          </w:p>
        </w:tc>
        <w:tc>
          <w:tcPr>
            <w:tcW w:w="1573" w:type="dxa"/>
            <w:gridSpan w:val="2"/>
            <w:shd w:val="clear" w:color="auto" w:fill="auto"/>
            <w:vAlign w:val="center"/>
          </w:tcPr>
          <w:p w:rsidR="00F40E14" w:rsidRPr="00DB3456" w:rsidRDefault="00F40E14" w:rsidP="000345BE">
            <w:pPr>
              <w:pStyle w:val="RSCB02ARTICLEtEXT0"/>
              <w:spacing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CID</w:t>
            </w:r>
          </w:p>
        </w:tc>
        <w:tc>
          <w:tcPr>
            <w:tcW w:w="1701" w:type="dxa"/>
            <w:gridSpan w:val="2"/>
            <w:shd w:val="clear" w:color="auto" w:fill="auto"/>
            <w:vAlign w:val="center"/>
          </w:tcPr>
          <w:p w:rsidR="00F40E14" w:rsidRPr="00DB3456" w:rsidRDefault="00F40E14" w:rsidP="000345BE">
            <w:pPr>
              <w:pStyle w:val="RSCB02ARTICLEtEXT0"/>
              <w:spacing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Molecular formula</w:t>
            </w:r>
          </w:p>
        </w:tc>
        <w:tc>
          <w:tcPr>
            <w:tcW w:w="3118" w:type="dxa"/>
            <w:shd w:val="clear" w:color="auto" w:fill="auto"/>
            <w:vAlign w:val="center"/>
          </w:tcPr>
          <w:p w:rsidR="003D4119" w:rsidRPr="00DB3456" w:rsidRDefault="00F40E14" w:rsidP="000345BE">
            <w:pPr>
              <w:pStyle w:val="RSCB02ARTICLEtEXT0"/>
              <w:spacing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 xml:space="preserve">PubChem IUPAC </w:t>
            </w:r>
          </w:p>
          <w:p w:rsidR="00F40E14" w:rsidRPr="00DB3456" w:rsidRDefault="00F40E14" w:rsidP="000345BE">
            <w:pPr>
              <w:pStyle w:val="RSCB02ARTICLEtEXT0"/>
              <w:spacing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name</w:t>
            </w:r>
          </w:p>
        </w:tc>
        <w:tc>
          <w:tcPr>
            <w:tcW w:w="1565" w:type="dxa"/>
            <w:shd w:val="clear" w:color="auto" w:fill="auto"/>
            <w:vAlign w:val="center"/>
          </w:tcPr>
          <w:p w:rsidR="00F40E14" w:rsidRPr="00DB3456" w:rsidRDefault="00231359" w:rsidP="000345BE">
            <w:pPr>
              <w:pStyle w:val="RSCB02ARTICLEtEXT0"/>
              <w:spacing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 xml:space="preserve">Molecular masse </w:t>
            </w:r>
            <w:r w:rsidR="00F40E14" w:rsidRPr="00DB3456">
              <w:rPr>
                <w:rFonts w:asciiTheme="majorBidi" w:hAnsiTheme="majorBidi" w:cstheme="majorBidi"/>
                <w:sz w:val="20"/>
                <w:szCs w:val="20"/>
              </w:rPr>
              <w:t>(g/mol)</w:t>
            </w:r>
          </w:p>
        </w:tc>
      </w:tr>
      <w:tr w:rsidR="00191E1D" w:rsidRPr="00DB3456" w:rsidTr="004C60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vAlign w:val="center"/>
          </w:tcPr>
          <w:p w:rsidR="00F40E14" w:rsidRPr="00DB3456" w:rsidRDefault="00192197" w:rsidP="000345BE">
            <w:pPr>
              <w:pStyle w:val="RSCB02ARTICLEtEXT0"/>
              <w:spacing w:after="0" w:line="240" w:lineRule="auto"/>
              <w:rPr>
                <w:rFonts w:asciiTheme="majorBidi" w:hAnsiTheme="majorBidi" w:cstheme="majorBidi"/>
                <w:sz w:val="20"/>
                <w:szCs w:val="20"/>
              </w:rPr>
            </w:pPr>
            <w:r w:rsidRPr="00DB3456">
              <w:rPr>
                <w:rFonts w:asciiTheme="majorBidi" w:hAnsiTheme="majorBidi" w:cstheme="majorBidi"/>
                <w:b w:val="0"/>
                <w:bCs w:val="0"/>
                <w:sz w:val="20"/>
                <w:szCs w:val="20"/>
              </w:rPr>
              <w:object w:dxaOrig="7875" w:dyaOrig="4665">
                <v:shape id="_x0000_i1035" type="#_x0000_t75" style="width:101.4pt;height:59.9pt" o:ole="">
                  <v:imagedata r:id="rId36" o:title=""/>
                </v:shape>
                <o:OLEObject Type="Embed" ProgID="PBrush" ShapeID="_x0000_i1035" DrawAspect="Content" ObjectID="_1707085877" r:id="rId37"/>
              </w:object>
            </w:r>
          </w:p>
        </w:tc>
        <w:tc>
          <w:tcPr>
            <w:tcW w:w="1431" w:type="dxa"/>
            <w:shd w:val="clear" w:color="auto" w:fill="auto"/>
            <w:vAlign w:val="center"/>
          </w:tcPr>
          <w:p w:rsidR="00F40E14" w:rsidRPr="00DB3456" w:rsidRDefault="00F40E14" w:rsidP="000345BE">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shd w:val="clear" w:color="auto" w:fill="FFFFFF"/>
              </w:rPr>
              <w:t>11567743</w:t>
            </w:r>
          </w:p>
        </w:tc>
        <w:tc>
          <w:tcPr>
            <w:tcW w:w="1701" w:type="dxa"/>
            <w:gridSpan w:val="2"/>
            <w:shd w:val="clear" w:color="auto" w:fill="auto"/>
            <w:vAlign w:val="center"/>
          </w:tcPr>
          <w:p w:rsidR="00F40E14" w:rsidRPr="00DB3456" w:rsidRDefault="00F40E14" w:rsidP="000345BE">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shd w:val="clear" w:color="auto" w:fill="FFFFFF"/>
              </w:rPr>
              <w:t>C</w:t>
            </w:r>
            <w:r w:rsidRPr="00DB3456">
              <w:rPr>
                <w:rFonts w:asciiTheme="majorBidi" w:hAnsiTheme="majorBidi" w:cstheme="majorBidi"/>
                <w:sz w:val="20"/>
                <w:szCs w:val="20"/>
                <w:shd w:val="clear" w:color="auto" w:fill="FFFFFF"/>
                <w:vertAlign w:val="subscript"/>
              </w:rPr>
              <w:t>22</w:t>
            </w:r>
            <w:r w:rsidRPr="00DB3456">
              <w:rPr>
                <w:rFonts w:asciiTheme="majorBidi" w:hAnsiTheme="majorBidi" w:cstheme="majorBidi"/>
                <w:sz w:val="20"/>
                <w:szCs w:val="20"/>
                <w:shd w:val="clear" w:color="auto" w:fill="FFFFFF"/>
              </w:rPr>
              <w:t>H</w:t>
            </w:r>
            <w:r w:rsidRPr="00DB3456">
              <w:rPr>
                <w:rFonts w:asciiTheme="majorBidi" w:hAnsiTheme="majorBidi" w:cstheme="majorBidi"/>
                <w:sz w:val="20"/>
                <w:szCs w:val="20"/>
                <w:shd w:val="clear" w:color="auto" w:fill="FFFFFF"/>
                <w:vertAlign w:val="subscript"/>
              </w:rPr>
              <w:t>26</w:t>
            </w:r>
            <w:r w:rsidRPr="00DB3456">
              <w:rPr>
                <w:rFonts w:asciiTheme="majorBidi" w:hAnsiTheme="majorBidi" w:cstheme="majorBidi"/>
                <w:sz w:val="20"/>
                <w:szCs w:val="20"/>
                <w:shd w:val="clear" w:color="auto" w:fill="FFFFFF"/>
              </w:rPr>
              <w:t>N</w:t>
            </w:r>
            <w:r w:rsidRPr="00DB3456">
              <w:rPr>
                <w:rFonts w:asciiTheme="majorBidi" w:hAnsiTheme="majorBidi" w:cstheme="majorBidi"/>
                <w:sz w:val="20"/>
                <w:szCs w:val="20"/>
                <w:shd w:val="clear" w:color="auto" w:fill="FFFFFF"/>
                <w:vertAlign w:val="subscript"/>
              </w:rPr>
              <w:t>4</w:t>
            </w:r>
            <w:r w:rsidRPr="00DB3456">
              <w:rPr>
                <w:rFonts w:asciiTheme="majorBidi" w:hAnsiTheme="majorBidi" w:cstheme="majorBidi"/>
                <w:sz w:val="20"/>
                <w:szCs w:val="20"/>
                <w:shd w:val="clear" w:color="auto" w:fill="FFFFFF"/>
              </w:rPr>
              <w:t>O</w:t>
            </w:r>
            <w:r w:rsidRPr="00DB3456">
              <w:rPr>
                <w:rFonts w:asciiTheme="majorBidi" w:hAnsiTheme="majorBidi" w:cstheme="majorBidi"/>
                <w:sz w:val="20"/>
                <w:szCs w:val="20"/>
                <w:shd w:val="clear" w:color="auto" w:fill="FFFFFF"/>
                <w:vertAlign w:val="subscript"/>
              </w:rPr>
              <w:t>2</w:t>
            </w:r>
            <w:r w:rsidRPr="00DB3456">
              <w:rPr>
                <w:rFonts w:asciiTheme="majorBidi" w:hAnsiTheme="majorBidi" w:cstheme="majorBidi"/>
                <w:sz w:val="20"/>
                <w:szCs w:val="20"/>
                <w:shd w:val="clear" w:color="auto" w:fill="FFFFFF"/>
              </w:rPr>
              <w:t>S</w:t>
            </w:r>
          </w:p>
        </w:tc>
        <w:tc>
          <w:tcPr>
            <w:tcW w:w="3260" w:type="dxa"/>
            <w:gridSpan w:val="2"/>
            <w:shd w:val="clear" w:color="auto" w:fill="auto"/>
            <w:vAlign w:val="center"/>
          </w:tcPr>
          <w:p w:rsidR="00F40E14" w:rsidRPr="00DB3456" w:rsidRDefault="00F40E14" w:rsidP="000345BE">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shd w:val="clear" w:color="auto" w:fill="FFFFFF"/>
              </w:rPr>
              <w:t>6-[[(2-amino-3-methylpentanoyl)amino]methyl]-3-phenylsulfanyl-1H-indole-2-carboxamide</w:t>
            </w:r>
          </w:p>
        </w:tc>
        <w:tc>
          <w:tcPr>
            <w:tcW w:w="1565" w:type="dxa"/>
            <w:shd w:val="clear" w:color="auto" w:fill="auto"/>
            <w:vAlign w:val="center"/>
          </w:tcPr>
          <w:p w:rsidR="00F40E14" w:rsidRPr="00DB3456" w:rsidRDefault="00F40E14" w:rsidP="000345B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410.5</w:t>
            </w:r>
          </w:p>
        </w:tc>
      </w:tr>
      <w:tr w:rsidR="00191E1D" w:rsidRPr="00DB3456" w:rsidTr="004C60F3">
        <w:trPr>
          <w:jc w:val="center"/>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vAlign w:val="center"/>
          </w:tcPr>
          <w:p w:rsidR="00F40E14" w:rsidRPr="00DB3456" w:rsidRDefault="00192197" w:rsidP="000345BE">
            <w:pPr>
              <w:pStyle w:val="RSCB02ARTICLEtEXT0"/>
              <w:spacing w:after="0" w:line="240" w:lineRule="auto"/>
              <w:rPr>
                <w:rFonts w:asciiTheme="majorBidi" w:hAnsiTheme="majorBidi" w:cstheme="majorBidi"/>
                <w:sz w:val="20"/>
                <w:szCs w:val="20"/>
              </w:rPr>
            </w:pPr>
            <w:r w:rsidRPr="00DB3456">
              <w:rPr>
                <w:rFonts w:asciiTheme="majorBidi" w:hAnsiTheme="majorBidi" w:cstheme="majorBidi"/>
                <w:b w:val="0"/>
                <w:bCs w:val="0"/>
                <w:sz w:val="20"/>
                <w:szCs w:val="20"/>
              </w:rPr>
              <w:object w:dxaOrig="7740" w:dyaOrig="4635">
                <v:shape id="_x0000_i1036" type="#_x0000_t75" style="width:103.1pt;height:60.5pt" o:ole="">
                  <v:imagedata r:id="rId38" o:title=""/>
                </v:shape>
                <o:OLEObject Type="Embed" ProgID="PBrush" ShapeID="_x0000_i1036" DrawAspect="Content" ObjectID="_1707085878" r:id="rId39"/>
              </w:object>
            </w:r>
          </w:p>
        </w:tc>
        <w:tc>
          <w:tcPr>
            <w:tcW w:w="1431" w:type="dxa"/>
            <w:shd w:val="clear" w:color="auto" w:fill="auto"/>
            <w:vAlign w:val="center"/>
          </w:tcPr>
          <w:p w:rsidR="00F40E14" w:rsidRPr="00DB3456" w:rsidRDefault="00F40E14" w:rsidP="000345BE">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11560933</w:t>
            </w:r>
          </w:p>
        </w:tc>
        <w:tc>
          <w:tcPr>
            <w:tcW w:w="1701" w:type="dxa"/>
            <w:gridSpan w:val="2"/>
            <w:shd w:val="clear" w:color="auto" w:fill="auto"/>
            <w:vAlign w:val="center"/>
          </w:tcPr>
          <w:p w:rsidR="00F40E14" w:rsidRPr="00DB3456" w:rsidRDefault="00F40E14" w:rsidP="000345BE">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shd w:val="clear" w:color="auto" w:fill="FFFFFF"/>
              </w:rPr>
              <w:t>C</w:t>
            </w:r>
            <w:r w:rsidRPr="00DB3456">
              <w:rPr>
                <w:rFonts w:asciiTheme="majorBidi" w:hAnsiTheme="majorBidi" w:cstheme="majorBidi"/>
                <w:sz w:val="20"/>
                <w:szCs w:val="20"/>
                <w:shd w:val="clear" w:color="auto" w:fill="FFFFFF"/>
                <w:vertAlign w:val="subscript"/>
              </w:rPr>
              <w:t>22</w:t>
            </w:r>
            <w:r w:rsidRPr="00DB3456">
              <w:rPr>
                <w:rFonts w:asciiTheme="majorBidi" w:hAnsiTheme="majorBidi" w:cstheme="majorBidi"/>
                <w:sz w:val="20"/>
                <w:szCs w:val="20"/>
                <w:shd w:val="clear" w:color="auto" w:fill="FFFFFF"/>
              </w:rPr>
              <w:t>H</w:t>
            </w:r>
            <w:r w:rsidRPr="00DB3456">
              <w:rPr>
                <w:rFonts w:asciiTheme="majorBidi" w:hAnsiTheme="majorBidi" w:cstheme="majorBidi"/>
                <w:sz w:val="20"/>
                <w:szCs w:val="20"/>
                <w:shd w:val="clear" w:color="auto" w:fill="FFFFFF"/>
                <w:vertAlign w:val="subscript"/>
              </w:rPr>
              <w:t>27</w:t>
            </w:r>
            <w:r w:rsidRPr="00DB3456">
              <w:rPr>
                <w:rFonts w:asciiTheme="majorBidi" w:hAnsiTheme="majorBidi" w:cstheme="majorBidi"/>
                <w:sz w:val="20"/>
                <w:szCs w:val="20"/>
                <w:shd w:val="clear" w:color="auto" w:fill="FFFFFF"/>
              </w:rPr>
              <w:t>N</w:t>
            </w:r>
            <w:r w:rsidRPr="00DB3456">
              <w:rPr>
                <w:rFonts w:asciiTheme="majorBidi" w:hAnsiTheme="majorBidi" w:cstheme="majorBidi"/>
                <w:sz w:val="20"/>
                <w:szCs w:val="20"/>
                <w:shd w:val="clear" w:color="auto" w:fill="FFFFFF"/>
                <w:vertAlign w:val="subscript"/>
              </w:rPr>
              <w:t>5</w:t>
            </w:r>
            <w:r w:rsidRPr="00DB3456">
              <w:rPr>
                <w:rFonts w:asciiTheme="majorBidi" w:hAnsiTheme="majorBidi" w:cstheme="majorBidi"/>
                <w:sz w:val="20"/>
                <w:szCs w:val="20"/>
                <w:shd w:val="clear" w:color="auto" w:fill="FFFFFF"/>
              </w:rPr>
              <w:t>O</w:t>
            </w:r>
            <w:r w:rsidRPr="00DB3456">
              <w:rPr>
                <w:rFonts w:asciiTheme="majorBidi" w:hAnsiTheme="majorBidi" w:cstheme="majorBidi"/>
                <w:sz w:val="20"/>
                <w:szCs w:val="20"/>
                <w:shd w:val="clear" w:color="auto" w:fill="FFFFFF"/>
                <w:vertAlign w:val="subscript"/>
              </w:rPr>
              <w:t>2</w:t>
            </w:r>
            <w:r w:rsidRPr="00DB3456">
              <w:rPr>
                <w:rFonts w:asciiTheme="majorBidi" w:hAnsiTheme="majorBidi" w:cstheme="majorBidi"/>
                <w:sz w:val="20"/>
                <w:szCs w:val="20"/>
                <w:shd w:val="clear" w:color="auto" w:fill="FFFFFF"/>
              </w:rPr>
              <w:t>S</w:t>
            </w:r>
          </w:p>
        </w:tc>
        <w:tc>
          <w:tcPr>
            <w:tcW w:w="3260" w:type="dxa"/>
            <w:gridSpan w:val="2"/>
            <w:shd w:val="clear" w:color="auto" w:fill="auto"/>
            <w:vAlign w:val="center"/>
          </w:tcPr>
          <w:p w:rsidR="00F40E14" w:rsidRPr="00DB3456" w:rsidRDefault="00F40E14" w:rsidP="000345BE">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shd w:val="clear" w:color="auto" w:fill="FFFFFF"/>
              </w:rPr>
              <w:t>6-[(2,6-diaminohexanoylamino)methyl]-3-phenylsulfanyl-1</w:t>
            </w:r>
            <w:r w:rsidRPr="00DB3456">
              <w:rPr>
                <w:rFonts w:asciiTheme="majorBidi" w:hAnsiTheme="majorBidi" w:cstheme="majorBidi"/>
                <w:i/>
                <w:iCs/>
                <w:sz w:val="20"/>
                <w:szCs w:val="20"/>
                <w:shd w:val="clear" w:color="auto" w:fill="FFFFFF"/>
              </w:rPr>
              <w:t>H</w:t>
            </w:r>
            <w:r w:rsidRPr="00DB3456">
              <w:rPr>
                <w:rFonts w:asciiTheme="majorBidi" w:hAnsiTheme="majorBidi" w:cstheme="majorBidi"/>
                <w:sz w:val="20"/>
                <w:szCs w:val="20"/>
                <w:shd w:val="clear" w:color="auto" w:fill="FFFFFF"/>
              </w:rPr>
              <w:t>-indole-2-carboxamide</w:t>
            </w:r>
          </w:p>
        </w:tc>
        <w:tc>
          <w:tcPr>
            <w:tcW w:w="1565" w:type="dxa"/>
            <w:shd w:val="clear" w:color="auto" w:fill="auto"/>
            <w:vAlign w:val="center"/>
          </w:tcPr>
          <w:p w:rsidR="00F40E14" w:rsidRPr="00DB3456" w:rsidRDefault="00F40E14" w:rsidP="000345B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425.5</w:t>
            </w:r>
          </w:p>
        </w:tc>
      </w:tr>
      <w:tr w:rsidR="00191E1D" w:rsidRPr="00DB3456" w:rsidTr="004C60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vAlign w:val="center"/>
          </w:tcPr>
          <w:p w:rsidR="00F40E14" w:rsidRPr="00DB3456" w:rsidRDefault="00192197" w:rsidP="000345BE">
            <w:pPr>
              <w:pStyle w:val="RSCB02ARTICLEtEXT0"/>
              <w:spacing w:after="0" w:line="240" w:lineRule="auto"/>
              <w:rPr>
                <w:rFonts w:asciiTheme="majorBidi" w:hAnsiTheme="majorBidi" w:cstheme="majorBidi"/>
                <w:sz w:val="20"/>
                <w:szCs w:val="20"/>
              </w:rPr>
            </w:pPr>
            <w:r w:rsidRPr="00DB3456">
              <w:rPr>
                <w:rFonts w:asciiTheme="majorBidi" w:hAnsiTheme="majorBidi" w:cstheme="majorBidi"/>
                <w:b w:val="0"/>
                <w:bCs w:val="0"/>
                <w:sz w:val="20"/>
                <w:szCs w:val="20"/>
              </w:rPr>
              <w:object w:dxaOrig="7590" w:dyaOrig="4395">
                <v:shape id="_x0000_i1037" type="#_x0000_t75" style="width:101.95pt;height:58.2pt" o:ole="">
                  <v:imagedata r:id="rId40" o:title=""/>
                </v:shape>
                <o:OLEObject Type="Embed" ProgID="PBrush" ShapeID="_x0000_i1037" DrawAspect="Content" ObjectID="_1707085879" r:id="rId41"/>
              </w:object>
            </w:r>
          </w:p>
        </w:tc>
        <w:tc>
          <w:tcPr>
            <w:tcW w:w="1431" w:type="dxa"/>
            <w:shd w:val="clear" w:color="auto" w:fill="auto"/>
            <w:vAlign w:val="center"/>
          </w:tcPr>
          <w:p w:rsidR="00F40E14" w:rsidRPr="00DB3456" w:rsidRDefault="00F40E14" w:rsidP="000345BE">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11654778</w:t>
            </w:r>
          </w:p>
        </w:tc>
        <w:tc>
          <w:tcPr>
            <w:tcW w:w="1701" w:type="dxa"/>
            <w:gridSpan w:val="2"/>
            <w:shd w:val="clear" w:color="auto" w:fill="auto"/>
            <w:vAlign w:val="center"/>
          </w:tcPr>
          <w:p w:rsidR="00F40E14" w:rsidRPr="00DB3456" w:rsidRDefault="00F40E14" w:rsidP="000345BE">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shd w:val="clear" w:color="auto" w:fill="FFFFFF"/>
              </w:rPr>
              <w:t>C</w:t>
            </w:r>
            <w:r w:rsidRPr="00DB3456">
              <w:rPr>
                <w:rFonts w:asciiTheme="majorBidi" w:hAnsiTheme="majorBidi" w:cstheme="majorBidi"/>
                <w:sz w:val="20"/>
                <w:szCs w:val="20"/>
                <w:shd w:val="clear" w:color="auto" w:fill="FFFFFF"/>
                <w:vertAlign w:val="subscript"/>
              </w:rPr>
              <w:t>21</w:t>
            </w:r>
            <w:r w:rsidRPr="00DB3456">
              <w:rPr>
                <w:rFonts w:asciiTheme="majorBidi" w:hAnsiTheme="majorBidi" w:cstheme="majorBidi"/>
                <w:sz w:val="20"/>
                <w:szCs w:val="20"/>
                <w:shd w:val="clear" w:color="auto" w:fill="FFFFFF"/>
              </w:rPr>
              <w:t>H</w:t>
            </w:r>
            <w:r w:rsidRPr="00DB3456">
              <w:rPr>
                <w:rFonts w:asciiTheme="majorBidi" w:hAnsiTheme="majorBidi" w:cstheme="majorBidi"/>
                <w:sz w:val="20"/>
                <w:szCs w:val="20"/>
                <w:shd w:val="clear" w:color="auto" w:fill="FFFFFF"/>
                <w:vertAlign w:val="subscript"/>
              </w:rPr>
              <w:t>23</w:t>
            </w:r>
            <w:r w:rsidRPr="00DB3456">
              <w:rPr>
                <w:rFonts w:asciiTheme="majorBidi" w:hAnsiTheme="majorBidi" w:cstheme="majorBidi"/>
                <w:sz w:val="20"/>
                <w:szCs w:val="20"/>
                <w:shd w:val="clear" w:color="auto" w:fill="FFFFFF"/>
              </w:rPr>
              <w:t>N</w:t>
            </w:r>
            <w:r w:rsidRPr="00DB3456">
              <w:rPr>
                <w:rFonts w:asciiTheme="majorBidi" w:hAnsiTheme="majorBidi" w:cstheme="majorBidi"/>
                <w:sz w:val="20"/>
                <w:szCs w:val="20"/>
                <w:shd w:val="clear" w:color="auto" w:fill="FFFFFF"/>
                <w:vertAlign w:val="subscript"/>
              </w:rPr>
              <w:t>5</w:t>
            </w:r>
            <w:r w:rsidRPr="00DB3456">
              <w:rPr>
                <w:rFonts w:asciiTheme="majorBidi" w:hAnsiTheme="majorBidi" w:cstheme="majorBidi"/>
                <w:sz w:val="20"/>
                <w:szCs w:val="20"/>
                <w:shd w:val="clear" w:color="auto" w:fill="FFFFFF"/>
              </w:rPr>
              <w:t>O</w:t>
            </w:r>
            <w:r w:rsidRPr="00DB3456">
              <w:rPr>
                <w:rFonts w:asciiTheme="majorBidi" w:hAnsiTheme="majorBidi" w:cstheme="majorBidi"/>
                <w:sz w:val="20"/>
                <w:szCs w:val="20"/>
                <w:shd w:val="clear" w:color="auto" w:fill="FFFFFF"/>
                <w:vertAlign w:val="subscript"/>
              </w:rPr>
              <w:t>3</w:t>
            </w:r>
            <w:r w:rsidRPr="00DB3456">
              <w:rPr>
                <w:rFonts w:asciiTheme="majorBidi" w:hAnsiTheme="majorBidi" w:cstheme="majorBidi"/>
                <w:sz w:val="20"/>
                <w:szCs w:val="20"/>
                <w:shd w:val="clear" w:color="auto" w:fill="FFFFFF"/>
              </w:rPr>
              <w:t>S</w:t>
            </w:r>
          </w:p>
        </w:tc>
        <w:tc>
          <w:tcPr>
            <w:tcW w:w="3260" w:type="dxa"/>
            <w:gridSpan w:val="2"/>
            <w:shd w:val="clear" w:color="auto" w:fill="auto"/>
            <w:vAlign w:val="center"/>
          </w:tcPr>
          <w:p w:rsidR="00F40E14" w:rsidRPr="00DB3456" w:rsidRDefault="00F40E14" w:rsidP="000345BE">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shd w:val="clear" w:color="auto" w:fill="FFFFFF"/>
              </w:rPr>
              <w:t>2-amino-</w:t>
            </w:r>
            <w:r w:rsidRPr="00DB3456">
              <w:rPr>
                <w:rFonts w:asciiTheme="majorBidi" w:hAnsiTheme="majorBidi" w:cstheme="majorBidi"/>
                <w:i/>
                <w:iCs/>
                <w:sz w:val="20"/>
                <w:szCs w:val="20"/>
                <w:shd w:val="clear" w:color="auto" w:fill="FFFFFF"/>
              </w:rPr>
              <w:t>N</w:t>
            </w:r>
            <w:r w:rsidRPr="00DB3456">
              <w:rPr>
                <w:rFonts w:asciiTheme="majorBidi" w:hAnsiTheme="majorBidi" w:cstheme="majorBidi"/>
                <w:sz w:val="20"/>
                <w:szCs w:val="20"/>
                <w:shd w:val="clear" w:color="auto" w:fill="FFFFFF"/>
              </w:rPr>
              <w:t>-[(2-carbamoyl-3 phenylsulfanyl-1</w:t>
            </w:r>
            <w:r w:rsidRPr="00DB3456">
              <w:rPr>
                <w:rFonts w:asciiTheme="majorBidi" w:hAnsiTheme="majorBidi" w:cstheme="majorBidi"/>
                <w:i/>
                <w:iCs/>
                <w:sz w:val="20"/>
                <w:szCs w:val="20"/>
                <w:shd w:val="clear" w:color="auto" w:fill="FFFFFF"/>
              </w:rPr>
              <w:t>H</w:t>
            </w:r>
            <w:r w:rsidRPr="00DB3456">
              <w:rPr>
                <w:rFonts w:asciiTheme="majorBidi" w:hAnsiTheme="majorBidi" w:cstheme="majorBidi"/>
                <w:sz w:val="20"/>
                <w:szCs w:val="20"/>
                <w:shd w:val="clear" w:color="auto" w:fill="FFFFFF"/>
              </w:rPr>
              <w:t>-indol-6 yl)methyl]pentanediamide</w:t>
            </w:r>
          </w:p>
        </w:tc>
        <w:tc>
          <w:tcPr>
            <w:tcW w:w="1565" w:type="dxa"/>
            <w:shd w:val="clear" w:color="auto" w:fill="auto"/>
            <w:vAlign w:val="center"/>
          </w:tcPr>
          <w:p w:rsidR="00F40E14" w:rsidRPr="00DB3456" w:rsidRDefault="00F40E14" w:rsidP="000345B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425.5</w:t>
            </w:r>
          </w:p>
        </w:tc>
      </w:tr>
      <w:tr w:rsidR="00191E1D" w:rsidRPr="00DB3456" w:rsidTr="004C60F3">
        <w:trPr>
          <w:jc w:val="center"/>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vAlign w:val="center"/>
          </w:tcPr>
          <w:p w:rsidR="00F40E14" w:rsidRPr="00DB3456" w:rsidRDefault="00192197" w:rsidP="000345BE">
            <w:pPr>
              <w:pStyle w:val="RSCB02ARTICLEtEXT0"/>
              <w:spacing w:after="0" w:line="240" w:lineRule="auto"/>
              <w:rPr>
                <w:rFonts w:asciiTheme="majorBidi" w:hAnsiTheme="majorBidi" w:cstheme="majorBidi"/>
                <w:sz w:val="20"/>
                <w:szCs w:val="20"/>
              </w:rPr>
            </w:pPr>
            <w:r w:rsidRPr="00DB3456">
              <w:rPr>
                <w:rFonts w:asciiTheme="majorBidi" w:hAnsiTheme="majorBidi" w:cstheme="majorBidi"/>
                <w:b w:val="0"/>
                <w:bCs w:val="0"/>
                <w:sz w:val="20"/>
                <w:szCs w:val="20"/>
              </w:rPr>
              <w:object w:dxaOrig="8565" w:dyaOrig="4215">
                <v:shape id="_x0000_i1038" type="#_x0000_t75" style="width:101.95pt;height:51.25pt" o:ole="">
                  <v:imagedata r:id="rId42" o:title=""/>
                </v:shape>
                <o:OLEObject Type="Embed" ProgID="PBrush" ShapeID="_x0000_i1038" DrawAspect="Content" ObjectID="_1707085880" r:id="rId43"/>
              </w:object>
            </w:r>
          </w:p>
        </w:tc>
        <w:tc>
          <w:tcPr>
            <w:tcW w:w="1431" w:type="dxa"/>
            <w:shd w:val="clear" w:color="auto" w:fill="auto"/>
            <w:vAlign w:val="center"/>
          </w:tcPr>
          <w:p w:rsidR="00F40E14" w:rsidRPr="00DB3456" w:rsidRDefault="00F40E14" w:rsidP="000345BE">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bookmarkStart w:id="10" w:name="_Hlk76164932"/>
            <w:r w:rsidRPr="00DB3456">
              <w:rPr>
                <w:rFonts w:asciiTheme="majorBidi" w:hAnsiTheme="majorBidi" w:cstheme="majorBidi"/>
                <w:sz w:val="20"/>
                <w:szCs w:val="20"/>
              </w:rPr>
              <w:t>55868948</w:t>
            </w:r>
            <w:bookmarkEnd w:id="10"/>
          </w:p>
        </w:tc>
        <w:tc>
          <w:tcPr>
            <w:tcW w:w="1701" w:type="dxa"/>
            <w:gridSpan w:val="2"/>
            <w:shd w:val="clear" w:color="auto" w:fill="auto"/>
            <w:vAlign w:val="center"/>
          </w:tcPr>
          <w:p w:rsidR="00F40E14" w:rsidRPr="00DB3456" w:rsidRDefault="00F40E14" w:rsidP="000345BE">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shd w:val="clear" w:color="auto" w:fill="FFFFFF"/>
              </w:rPr>
              <w:t>C</w:t>
            </w:r>
            <w:r w:rsidRPr="00DB3456">
              <w:rPr>
                <w:rFonts w:asciiTheme="majorBidi" w:hAnsiTheme="majorBidi" w:cstheme="majorBidi"/>
                <w:sz w:val="20"/>
                <w:szCs w:val="20"/>
                <w:shd w:val="clear" w:color="auto" w:fill="FFFFFF"/>
                <w:vertAlign w:val="subscript"/>
              </w:rPr>
              <w:t>20</w:t>
            </w:r>
            <w:r w:rsidRPr="00DB3456">
              <w:rPr>
                <w:rFonts w:asciiTheme="majorBidi" w:hAnsiTheme="majorBidi" w:cstheme="majorBidi"/>
                <w:sz w:val="20"/>
                <w:szCs w:val="20"/>
                <w:shd w:val="clear" w:color="auto" w:fill="FFFFFF"/>
              </w:rPr>
              <w:t>H</w:t>
            </w:r>
            <w:r w:rsidRPr="00DB3456">
              <w:rPr>
                <w:rFonts w:asciiTheme="majorBidi" w:hAnsiTheme="majorBidi" w:cstheme="majorBidi"/>
                <w:sz w:val="20"/>
                <w:szCs w:val="20"/>
                <w:shd w:val="clear" w:color="auto" w:fill="FFFFFF"/>
                <w:vertAlign w:val="subscript"/>
              </w:rPr>
              <w:t>21</w:t>
            </w:r>
            <w:r w:rsidRPr="00DB3456">
              <w:rPr>
                <w:rFonts w:asciiTheme="majorBidi" w:hAnsiTheme="majorBidi" w:cstheme="majorBidi"/>
                <w:sz w:val="20"/>
                <w:szCs w:val="20"/>
                <w:shd w:val="clear" w:color="auto" w:fill="FFFFFF"/>
              </w:rPr>
              <w:t>ClN</w:t>
            </w:r>
            <w:r w:rsidRPr="00DB3456">
              <w:rPr>
                <w:rFonts w:asciiTheme="majorBidi" w:hAnsiTheme="majorBidi" w:cstheme="majorBidi"/>
                <w:sz w:val="20"/>
                <w:szCs w:val="20"/>
                <w:shd w:val="clear" w:color="auto" w:fill="FFFFFF"/>
                <w:vertAlign w:val="subscript"/>
              </w:rPr>
              <w:t>4</w:t>
            </w:r>
            <w:r w:rsidRPr="00DB3456">
              <w:rPr>
                <w:rFonts w:asciiTheme="majorBidi" w:hAnsiTheme="majorBidi" w:cstheme="majorBidi"/>
                <w:sz w:val="20"/>
                <w:szCs w:val="20"/>
                <w:shd w:val="clear" w:color="auto" w:fill="FFFFFF"/>
              </w:rPr>
              <w:t>O</w:t>
            </w:r>
            <w:r w:rsidRPr="00DB3456">
              <w:rPr>
                <w:rFonts w:asciiTheme="majorBidi" w:hAnsiTheme="majorBidi" w:cstheme="majorBidi"/>
                <w:sz w:val="20"/>
                <w:szCs w:val="20"/>
                <w:shd w:val="clear" w:color="auto" w:fill="FFFFFF"/>
                <w:vertAlign w:val="subscript"/>
              </w:rPr>
              <w:t>2</w:t>
            </w:r>
          </w:p>
        </w:tc>
        <w:tc>
          <w:tcPr>
            <w:tcW w:w="3260" w:type="dxa"/>
            <w:gridSpan w:val="2"/>
            <w:shd w:val="clear" w:color="auto" w:fill="auto"/>
            <w:vAlign w:val="center"/>
          </w:tcPr>
          <w:p w:rsidR="00F40E14" w:rsidRPr="00DB3456" w:rsidRDefault="00F40E14" w:rsidP="000345BE">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shd w:val="clear" w:color="auto" w:fill="FFFFFF"/>
              </w:rPr>
              <w:t>5-chloro-</w:t>
            </w:r>
            <w:r w:rsidRPr="00DB3456">
              <w:rPr>
                <w:rFonts w:asciiTheme="majorBidi" w:hAnsiTheme="majorBidi" w:cstheme="majorBidi"/>
                <w:i/>
                <w:iCs/>
                <w:sz w:val="20"/>
                <w:szCs w:val="20"/>
                <w:shd w:val="clear" w:color="auto" w:fill="FFFFFF"/>
              </w:rPr>
              <w:t>N</w:t>
            </w:r>
            <w:r w:rsidRPr="00DB3456">
              <w:rPr>
                <w:rFonts w:asciiTheme="majorBidi" w:hAnsiTheme="majorBidi" w:cstheme="majorBidi"/>
                <w:sz w:val="20"/>
                <w:szCs w:val="20"/>
                <w:shd w:val="clear" w:color="auto" w:fill="FFFFFF"/>
              </w:rPr>
              <w:t>-[[3-[[2-(dimethylamino)acetyl]amino]phenyl]methyl]-1</w:t>
            </w:r>
            <w:r w:rsidRPr="00DB3456">
              <w:rPr>
                <w:rFonts w:asciiTheme="majorBidi" w:hAnsiTheme="majorBidi" w:cstheme="majorBidi"/>
                <w:i/>
                <w:iCs/>
                <w:sz w:val="20"/>
                <w:szCs w:val="20"/>
                <w:shd w:val="clear" w:color="auto" w:fill="FFFFFF"/>
              </w:rPr>
              <w:t>H</w:t>
            </w:r>
            <w:r w:rsidRPr="00DB3456">
              <w:rPr>
                <w:rFonts w:asciiTheme="majorBidi" w:hAnsiTheme="majorBidi" w:cstheme="majorBidi"/>
                <w:sz w:val="20"/>
                <w:szCs w:val="20"/>
                <w:shd w:val="clear" w:color="auto" w:fill="FFFFFF"/>
              </w:rPr>
              <w:t>-indole-2-carboxamide</w:t>
            </w:r>
          </w:p>
        </w:tc>
        <w:tc>
          <w:tcPr>
            <w:tcW w:w="1565" w:type="dxa"/>
            <w:shd w:val="clear" w:color="auto" w:fill="auto"/>
            <w:vAlign w:val="center"/>
          </w:tcPr>
          <w:p w:rsidR="00F40E14" w:rsidRPr="00DB3456" w:rsidRDefault="00F40E14" w:rsidP="000345B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Style w:val="breakword"/>
                <w:rFonts w:asciiTheme="majorBidi" w:hAnsiTheme="majorBidi" w:cstheme="majorBidi"/>
                <w:sz w:val="20"/>
                <w:szCs w:val="20"/>
                <w:shd w:val="clear" w:color="auto" w:fill="FFFFFF"/>
              </w:rPr>
              <w:t>384.9</w:t>
            </w:r>
          </w:p>
        </w:tc>
      </w:tr>
      <w:tr w:rsidR="00191E1D" w:rsidRPr="00DB3456" w:rsidTr="004C60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vAlign w:val="center"/>
          </w:tcPr>
          <w:p w:rsidR="00F40E14" w:rsidRPr="00DB3456" w:rsidRDefault="00E27995" w:rsidP="000345BE">
            <w:pPr>
              <w:pStyle w:val="RSCB02ARTICLEtEXT0"/>
              <w:spacing w:after="0" w:line="240" w:lineRule="auto"/>
              <w:rPr>
                <w:rFonts w:asciiTheme="majorBidi" w:hAnsiTheme="majorBidi" w:cstheme="majorBidi"/>
                <w:sz w:val="20"/>
                <w:szCs w:val="20"/>
              </w:rPr>
            </w:pPr>
            <w:r w:rsidRPr="00DB3456">
              <w:rPr>
                <w:rFonts w:asciiTheme="majorBidi" w:hAnsiTheme="majorBidi" w:cstheme="majorBidi"/>
                <w:b w:val="0"/>
                <w:bCs w:val="0"/>
                <w:sz w:val="20"/>
                <w:szCs w:val="20"/>
              </w:rPr>
              <w:object w:dxaOrig="5640" w:dyaOrig="3945">
                <v:shape id="_x0000_i1039" type="#_x0000_t75" style="width:81.2pt;height:57pt" o:ole="">
                  <v:imagedata r:id="rId44" o:title=""/>
                </v:shape>
                <o:OLEObject Type="Embed" ProgID="PBrush" ShapeID="_x0000_i1039" DrawAspect="Content" ObjectID="_1707085881" r:id="rId45"/>
              </w:object>
            </w:r>
          </w:p>
        </w:tc>
        <w:tc>
          <w:tcPr>
            <w:tcW w:w="1431" w:type="dxa"/>
            <w:shd w:val="clear" w:color="auto" w:fill="auto"/>
            <w:vAlign w:val="center"/>
          </w:tcPr>
          <w:p w:rsidR="00F40E14" w:rsidRPr="00DB3456" w:rsidRDefault="00F40E14" w:rsidP="000345BE">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11630770</w:t>
            </w:r>
          </w:p>
        </w:tc>
        <w:tc>
          <w:tcPr>
            <w:tcW w:w="1701" w:type="dxa"/>
            <w:gridSpan w:val="2"/>
            <w:shd w:val="clear" w:color="auto" w:fill="auto"/>
            <w:vAlign w:val="center"/>
          </w:tcPr>
          <w:p w:rsidR="00F40E14" w:rsidRPr="00DB3456" w:rsidRDefault="00F40E14" w:rsidP="000345BE">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C</w:t>
            </w:r>
            <w:r w:rsidRPr="00DB3456">
              <w:rPr>
                <w:rFonts w:asciiTheme="majorBidi" w:hAnsiTheme="majorBidi" w:cstheme="majorBidi"/>
                <w:sz w:val="20"/>
                <w:szCs w:val="20"/>
                <w:vertAlign w:val="subscript"/>
              </w:rPr>
              <w:t>16</w:t>
            </w:r>
            <w:r w:rsidRPr="00DB3456">
              <w:rPr>
                <w:rFonts w:asciiTheme="majorBidi" w:hAnsiTheme="majorBidi" w:cstheme="majorBidi"/>
                <w:sz w:val="20"/>
                <w:szCs w:val="20"/>
              </w:rPr>
              <w:t>H</w:t>
            </w:r>
            <w:r w:rsidRPr="00DB3456">
              <w:rPr>
                <w:rFonts w:asciiTheme="majorBidi" w:hAnsiTheme="majorBidi" w:cstheme="majorBidi"/>
                <w:sz w:val="20"/>
                <w:szCs w:val="20"/>
                <w:vertAlign w:val="subscript"/>
              </w:rPr>
              <w:t>15</w:t>
            </w:r>
            <w:r w:rsidRPr="00DB3456">
              <w:rPr>
                <w:rFonts w:asciiTheme="majorBidi" w:hAnsiTheme="majorBidi" w:cstheme="majorBidi"/>
                <w:sz w:val="20"/>
                <w:szCs w:val="20"/>
              </w:rPr>
              <w:t>N</w:t>
            </w:r>
            <w:r w:rsidRPr="00DB3456">
              <w:rPr>
                <w:rFonts w:asciiTheme="majorBidi" w:hAnsiTheme="majorBidi" w:cstheme="majorBidi"/>
                <w:sz w:val="20"/>
                <w:szCs w:val="20"/>
                <w:vertAlign w:val="subscript"/>
              </w:rPr>
              <w:t>3</w:t>
            </w:r>
            <w:r w:rsidRPr="00DB3456">
              <w:rPr>
                <w:rFonts w:asciiTheme="majorBidi" w:hAnsiTheme="majorBidi" w:cstheme="majorBidi"/>
                <w:sz w:val="20"/>
                <w:szCs w:val="20"/>
              </w:rPr>
              <w:t>OS</w:t>
            </w:r>
          </w:p>
          <w:p w:rsidR="00F40E14" w:rsidRPr="00DB3456" w:rsidRDefault="00F40E14" w:rsidP="000345BE">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3260" w:type="dxa"/>
            <w:gridSpan w:val="2"/>
            <w:shd w:val="clear" w:color="auto" w:fill="auto"/>
            <w:vAlign w:val="center"/>
          </w:tcPr>
          <w:p w:rsidR="00F40E14" w:rsidRPr="00DB3456" w:rsidRDefault="00F40E14" w:rsidP="000345BE">
            <w:pPr>
              <w:pStyle w:val="RSCB02ARTICLEtEXT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shd w:val="clear" w:color="auto" w:fill="FFFFFF"/>
              </w:rPr>
              <w:t>6-(aminomethyl)-3-phenylsulfanyl-1</w:t>
            </w:r>
            <w:r w:rsidRPr="00DB3456">
              <w:rPr>
                <w:rFonts w:asciiTheme="majorBidi" w:hAnsiTheme="majorBidi" w:cstheme="majorBidi"/>
                <w:i/>
                <w:iCs/>
                <w:sz w:val="20"/>
                <w:szCs w:val="20"/>
                <w:shd w:val="clear" w:color="auto" w:fill="FFFFFF"/>
              </w:rPr>
              <w:t>H</w:t>
            </w:r>
            <w:r w:rsidRPr="00DB3456">
              <w:rPr>
                <w:rFonts w:asciiTheme="majorBidi" w:hAnsiTheme="majorBidi" w:cstheme="majorBidi"/>
                <w:sz w:val="20"/>
                <w:szCs w:val="20"/>
                <w:shd w:val="clear" w:color="auto" w:fill="FFFFFF"/>
              </w:rPr>
              <w:t>-indole-2-carboxamide</w:t>
            </w:r>
          </w:p>
        </w:tc>
        <w:tc>
          <w:tcPr>
            <w:tcW w:w="1565" w:type="dxa"/>
            <w:shd w:val="clear" w:color="auto" w:fill="auto"/>
            <w:vAlign w:val="center"/>
          </w:tcPr>
          <w:p w:rsidR="00F40E14" w:rsidRPr="00DB3456" w:rsidRDefault="00F40E14" w:rsidP="000345B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297.4</w:t>
            </w:r>
          </w:p>
        </w:tc>
      </w:tr>
      <w:tr w:rsidR="00191E1D" w:rsidRPr="00DB3456" w:rsidTr="004C60F3">
        <w:trPr>
          <w:jc w:val="center"/>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vAlign w:val="center"/>
          </w:tcPr>
          <w:p w:rsidR="00F40E14" w:rsidRPr="00DB3456" w:rsidRDefault="00E27995" w:rsidP="000345BE">
            <w:pPr>
              <w:pStyle w:val="RSCB02ARTICLEtEXT0"/>
              <w:spacing w:after="0" w:line="240" w:lineRule="auto"/>
              <w:rPr>
                <w:rFonts w:asciiTheme="majorBidi" w:hAnsiTheme="majorBidi" w:cstheme="majorBidi"/>
                <w:sz w:val="20"/>
                <w:szCs w:val="20"/>
              </w:rPr>
            </w:pPr>
            <w:r w:rsidRPr="00DB3456">
              <w:rPr>
                <w:rFonts w:asciiTheme="majorBidi" w:hAnsiTheme="majorBidi" w:cstheme="majorBidi"/>
                <w:b w:val="0"/>
                <w:bCs w:val="0"/>
                <w:sz w:val="20"/>
                <w:szCs w:val="20"/>
              </w:rPr>
              <w:object w:dxaOrig="7275" w:dyaOrig="4260">
                <v:shape id="_x0000_i1040" type="#_x0000_t75" style="width:96.2pt;height:67.95pt" o:ole="">
                  <v:imagedata r:id="rId46" o:title=""/>
                </v:shape>
                <o:OLEObject Type="Embed" ProgID="PBrush" ShapeID="_x0000_i1040" DrawAspect="Content" ObjectID="_1707085882" r:id="rId47"/>
              </w:object>
            </w:r>
          </w:p>
        </w:tc>
        <w:tc>
          <w:tcPr>
            <w:tcW w:w="1431" w:type="dxa"/>
            <w:shd w:val="clear" w:color="auto" w:fill="auto"/>
            <w:vAlign w:val="center"/>
          </w:tcPr>
          <w:p w:rsidR="00F40E14" w:rsidRPr="00DB3456" w:rsidRDefault="00F40E14" w:rsidP="000345BE">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shd w:val="clear" w:color="auto" w:fill="FFFFFF"/>
              </w:rPr>
              <w:t>11710411</w:t>
            </w:r>
          </w:p>
        </w:tc>
        <w:tc>
          <w:tcPr>
            <w:tcW w:w="1701" w:type="dxa"/>
            <w:gridSpan w:val="2"/>
            <w:shd w:val="clear" w:color="auto" w:fill="auto"/>
            <w:vAlign w:val="center"/>
          </w:tcPr>
          <w:p w:rsidR="00F40E14" w:rsidRPr="00DB3456" w:rsidRDefault="00F40E14" w:rsidP="000345BE">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C</w:t>
            </w:r>
            <w:r w:rsidRPr="00DB3456">
              <w:rPr>
                <w:rFonts w:asciiTheme="majorBidi" w:hAnsiTheme="majorBidi" w:cstheme="majorBidi"/>
                <w:sz w:val="20"/>
                <w:szCs w:val="20"/>
                <w:vertAlign w:val="subscript"/>
              </w:rPr>
              <w:t>19</w:t>
            </w:r>
            <w:r w:rsidRPr="00DB3456">
              <w:rPr>
                <w:rFonts w:asciiTheme="majorBidi" w:hAnsiTheme="majorBidi" w:cstheme="majorBidi"/>
                <w:sz w:val="20"/>
                <w:szCs w:val="20"/>
              </w:rPr>
              <w:t>H</w:t>
            </w:r>
            <w:r w:rsidRPr="00DB3456">
              <w:rPr>
                <w:rFonts w:asciiTheme="majorBidi" w:hAnsiTheme="majorBidi" w:cstheme="majorBidi"/>
                <w:sz w:val="20"/>
                <w:szCs w:val="20"/>
                <w:vertAlign w:val="subscript"/>
              </w:rPr>
              <w:t>20</w:t>
            </w:r>
            <w:r w:rsidRPr="00DB3456">
              <w:rPr>
                <w:rFonts w:asciiTheme="majorBidi" w:hAnsiTheme="majorBidi" w:cstheme="majorBidi"/>
                <w:sz w:val="20"/>
                <w:szCs w:val="20"/>
              </w:rPr>
              <w:t>N</w:t>
            </w:r>
            <w:r w:rsidRPr="00DB3456">
              <w:rPr>
                <w:rFonts w:asciiTheme="majorBidi" w:hAnsiTheme="majorBidi" w:cstheme="majorBidi"/>
                <w:sz w:val="20"/>
                <w:szCs w:val="20"/>
                <w:vertAlign w:val="subscript"/>
              </w:rPr>
              <w:t>4</w:t>
            </w:r>
            <w:r w:rsidRPr="00DB3456">
              <w:rPr>
                <w:rFonts w:asciiTheme="majorBidi" w:hAnsiTheme="majorBidi" w:cstheme="majorBidi"/>
                <w:sz w:val="20"/>
                <w:szCs w:val="20"/>
              </w:rPr>
              <w:t>O</w:t>
            </w:r>
            <w:r w:rsidRPr="00DB3456">
              <w:rPr>
                <w:rFonts w:asciiTheme="majorBidi" w:hAnsiTheme="majorBidi" w:cstheme="majorBidi"/>
                <w:sz w:val="20"/>
                <w:szCs w:val="20"/>
                <w:vertAlign w:val="subscript"/>
              </w:rPr>
              <w:t>2</w:t>
            </w:r>
            <w:r w:rsidRPr="00DB3456">
              <w:rPr>
                <w:rFonts w:asciiTheme="majorBidi" w:hAnsiTheme="majorBidi" w:cstheme="majorBidi"/>
                <w:sz w:val="20"/>
                <w:szCs w:val="20"/>
              </w:rPr>
              <w:t>S</w:t>
            </w:r>
          </w:p>
        </w:tc>
        <w:tc>
          <w:tcPr>
            <w:tcW w:w="3260" w:type="dxa"/>
            <w:gridSpan w:val="2"/>
            <w:shd w:val="clear" w:color="auto" w:fill="auto"/>
            <w:vAlign w:val="center"/>
          </w:tcPr>
          <w:p w:rsidR="00F40E14" w:rsidRPr="00DB3456" w:rsidRDefault="00F40E14" w:rsidP="000345BE">
            <w:pPr>
              <w:pStyle w:val="RSCB02ARTICLEtEXT0"/>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shd w:val="clear" w:color="auto" w:fill="FFFFFF"/>
              </w:rPr>
              <w:t>6-[(2-aminopropanoylamino)methyl]-3-phenylsulfanyl-1H-indole-2-carboxamide</w:t>
            </w:r>
          </w:p>
        </w:tc>
        <w:tc>
          <w:tcPr>
            <w:tcW w:w="1565" w:type="dxa"/>
            <w:shd w:val="clear" w:color="auto" w:fill="auto"/>
            <w:vAlign w:val="center"/>
          </w:tcPr>
          <w:p w:rsidR="00F40E14" w:rsidRPr="00DB3456" w:rsidRDefault="00F40E14" w:rsidP="000345B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368.5</w:t>
            </w:r>
          </w:p>
        </w:tc>
      </w:tr>
    </w:tbl>
    <w:p w:rsidR="00F40E14" w:rsidRPr="00DB3456" w:rsidRDefault="00F40E14" w:rsidP="00737799">
      <w:pPr>
        <w:pStyle w:val="RSCB02ARTICLEtEXT0"/>
        <w:spacing w:after="0" w:line="360" w:lineRule="auto"/>
        <w:jc w:val="both"/>
        <w:rPr>
          <w:rFonts w:asciiTheme="majorBidi" w:hAnsiTheme="majorBidi" w:cstheme="majorBidi"/>
          <w:sz w:val="24"/>
          <w:szCs w:val="24"/>
        </w:rPr>
        <w:sectPr w:rsidR="00F40E14" w:rsidRPr="00DB3456" w:rsidSect="004C60F3">
          <w:type w:val="continuous"/>
          <w:pgSz w:w="11907" w:h="16840" w:code="9"/>
          <w:pgMar w:top="1417" w:right="1417" w:bottom="1417" w:left="1417" w:header="851" w:footer="1049" w:gutter="0"/>
          <w:lnNumType w:countBy="1" w:restart="continuous"/>
          <w:cols w:space="720"/>
          <w:titlePg/>
          <w:docGrid w:linePitch="360"/>
        </w:sectPr>
      </w:pPr>
    </w:p>
    <w:p w:rsidR="004A0F39" w:rsidRPr="00DB3456" w:rsidRDefault="004A0F39" w:rsidP="005B49C5">
      <w:pPr>
        <w:pStyle w:val="RSCB02ARTICLEtEXT0"/>
        <w:spacing w:before="240"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lastRenderedPageBreak/>
        <w:t xml:space="preserve">Visualization of the docking results revealed that all the ligands adopted a very similar orientation in the active site. </w:t>
      </w:r>
      <w:r w:rsidR="00FE2D6D" w:rsidRPr="00DB3456">
        <w:rPr>
          <w:rFonts w:asciiTheme="majorBidi" w:hAnsiTheme="majorBidi" w:cstheme="majorBidi"/>
          <w:sz w:val="24"/>
          <w:szCs w:val="24"/>
        </w:rPr>
        <w:t>The</w:t>
      </w:r>
      <w:r w:rsidRPr="00DB3456">
        <w:rPr>
          <w:rFonts w:asciiTheme="majorBidi" w:hAnsiTheme="majorBidi" w:cstheme="majorBidi"/>
          <w:sz w:val="24"/>
          <w:szCs w:val="24"/>
        </w:rPr>
        <w:t xml:space="preserve"> nitrogen atoms with amide groups are oriented to the two aspartic acids as shown in </w:t>
      </w:r>
      <w:r w:rsidR="008353DD" w:rsidRPr="00DB3456">
        <w:rPr>
          <w:rFonts w:asciiTheme="majorBidi" w:hAnsiTheme="majorBidi" w:cstheme="majorBidi"/>
          <w:bCs/>
          <w:sz w:val="24"/>
          <w:szCs w:val="24"/>
        </w:rPr>
        <w:t>f</w:t>
      </w:r>
      <w:r w:rsidRPr="00DB3456">
        <w:rPr>
          <w:rFonts w:asciiTheme="majorBidi" w:hAnsiTheme="majorBidi" w:cstheme="majorBidi"/>
          <w:bCs/>
          <w:sz w:val="24"/>
          <w:szCs w:val="24"/>
        </w:rPr>
        <w:t>ig</w:t>
      </w:r>
      <w:r w:rsidR="00FE2D6D" w:rsidRPr="00DB3456">
        <w:rPr>
          <w:rFonts w:asciiTheme="majorBidi" w:hAnsiTheme="majorBidi" w:cstheme="majorBidi"/>
          <w:bCs/>
          <w:sz w:val="24"/>
          <w:szCs w:val="24"/>
        </w:rPr>
        <w:t>ure</w:t>
      </w:r>
      <w:r w:rsidRPr="00DB3456">
        <w:rPr>
          <w:rFonts w:asciiTheme="majorBidi" w:hAnsiTheme="majorBidi" w:cstheme="majorBidi"/>
          <w:bCs/>
          <w:sz w:val="24"/>
          <w:szCs w:val="24"/>
        </w:rPr>
        <w:t xml:space="preserve"> 6</w:t>
      </w:r>
      <w:r w:rsidR="00283F08" w:rsidRPr="00DB3456">
        <w:rPr>
          <w:rFonts w:asciiTheme="majorBidi" w:hAnsiTheme="majorBidi" w:cstheme="majorBidi"/>
          <w:sz w:val="24"/>
          <w:szCs w:val="24"/>
        </w:rPr>
        <w:t>. All of them form H-</w:t>
      </w:r>
      <w:r w:rsidRPr="00DB3456">
        <w:rPr>
          <w:rFonts w:asciiTheme="majorBidi" w:hAnsiTheme="majorBidi" w:cstheme="majorBidi"/>
          <w:sz w:val="24"/>
          <w:szCs w:val="24"/>
        </w:rPr>
        <w:t xml:space="preserve">bond, while their large hydrophobic groups were often orientated to the main hydrophobic </w:t>
      </w:r>
      <w:r w:rsidR="00D36D0C" w:rsidRPr="00DB3456">
        <w:rPr>
          <w:rFonts w:asciiTheme="majorBidi" w:hAnsiTheme="majorBidi" w:cstheme="majorBidi"/>
          <w:sz w:val="24"/>
          <w:szCs w:val="24"/>
        </w:rPr>
        <w:t>site, which</w:t>
      </w:r>
      <w:r w:rsidRPr="00DB3456">
        <w:rPr>
          <w:rFonts w:asciiTheme="majorBidi" w:hAnsiTheme="majorBidi" w:cstheme="majorBidi"/>
          <w:sz w:val="24"/>
          <w:szCs w:val="24"/>
        </w:rPr>
        <w:t xml:space="preserve"> distinguishes the PR active site. Moreover, the literature</w:t>
      </w:r>
      <w:r w:rsidR="00042CC2" w:rsidRPr="00DB3456">
        <w:rPr>
          <w:rFonts w:asciiTheme="majorBidi" w:hAnsiTheme="majorBidi" w:cstheme="majorBidi"/>
          <w:sz w:val="24"/>
          <w:szCs w:val="24"/>
        </w:rPr>
        <w:t xml:space="preserve"> </w:t>
      </w:r>
      <w:r w:rsidRPr="00DB3456">
        <w:rPr>
          <w:rFonts w:asciiTheme="majorBidi" w:hAnsiTheme="majorBidi" w:cstheme="majorBidi"/>
          <w:sz w:val="24"/>
          <w:szCs w:val="24"/>
        </w:rPr>
        <w:t xml:space="preserve">was mentioned that the </w:t>
      </w:r>
      <w:r w:rsidR="00E27995" w:rsidRPr="00DB3456">
        <w:rPr>
          <w:rFonts w:asciiTheme="majorBidi" w:hAnsiTheme="majorBidi" w:cstheme="majorBidi"/>
          <w:sz w:val="24"/>
          <w:szCs w:val="24"/>
        </w:rPr>
        <w:t>catalytic triad Asp-Thr-Gly that is where the ligand binds determines the active site of the enzyme</w:t>
      </w:r>
      <w:r w:rsidR="00E3482B" w:rsidRPr="00DB3456">
        <w:rPr>
          <w:rFonts w:asciiTheme="majorBidi" w:hAnsiTheme="majorBidi" w:cstheme="majorBidi"/>
          <w:sz w:val="24"/>
          <w:szCs w:val="24"/>
        </w:rPr>
        <w:t>.</w:t>
      </w:r>
      <w:r w:rsidR="005B49C5" w:rsidRPr="00DB3456">
        <w:rPr>
          <w:rFonts w:asciiTheme="majorBidi" w:hAnsiTheme="majorBidi" w:cstheme="majorBidi"/>
          <w:sz w:val="24"/>
          <w:szCs w:val="24"/>
          <w:vertAlign w:val="superscript"/>
        </w:rPr>
        <w:t>46, 47</w:t>
      </w:r>
    </w:p>
    <w:p w:rsidR="004A0F39" w:rsidRPr="00DB3456" w:rsidRDefault="004A0F39" w:rsidP="0066108D">
      <w:pPr>
        <w:pStyle w:val="RSCB02ARTICLEtEXT0"/>
        <w:spacing w:after="0"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Simplifying the docking results for the</w:t>
      </w:r>
      <w:r w:rsidR="00FE2D6D" w:rsidRPr="00DB3456">
        <w:rPr>
          <w:rFonts w:asciiTheme="majorBidi" w:hAnsiTheme="majorBidi" w:cstheme="majorBidi"/>
          <w:sz w:val="24"/>
          <w:szCs w:val="24"/>
        </w:rPr>
        <w:t xml:space="preserve"> compounds, we have taken the 2D</w:t>
      </w:r>
      <w:r w:rsidRPr="00DB3456">
        <w:rPr>
          <w:rFonts w:asciiTheme="majorBidi" w:hAnsiTheme="majorBidi" w:cstheme="majorBidi"/>
          <w:sz w:val="24"/>
          <w:szCs w:val="24"/>
        </w:rPr>
        <w:t xml:space="preserve"> representative </w:t>
      </w:r>
      <w:r w:rsidR="00FE2D6D" w:rsidRPr="00DB3456">
        <w:rPr>
          <w:rFonts w:asciiTheme="majorBidi" w:hAnsiTheme="majorBidi" w:cstheme="majorBidi"/>
          <w:sz w:val="24"/>
          <w:szCs w:val="24"/>
        </w:rPr>
        <w:t>ligands;</w:t>
      </w:r>
      <w:r w:rsidR="008353DD" w:rsidRPr="00DB3456">
        <w:rPr>
          <w:rFonts w:asciiTheme="majorBidi" w:hAnsiTheme="majorBidi" w:cstheme="majorBidi"/>
          <w:sz w:val="24"/>
          <w:szCs w:val="24"/>
        </w:rPr>
        <w:t xml:space="preserve"> </w:t>
      </w:r>
      <w:r w:rsidR="00FE2D6D" w:rsidRPr="00DB3456">
        <w:rPr>
          <w:rFonts w:asciiTheme="majorBidi" w:hAnsiTheme="majorBidi" w:cstheme="majorBidi"/>
          <w:sz w:val="24"/>
          <w:szCs w:val="24"/>
        </w:rPr>
        <w:t>the</w:t>
      </w:r>
      <w:r w:rsidRPr="00DB3456">
        <w:rPr>
          <w:rFonts w:asciiTheme="majorBidi" w:hAnsiTheme="majorBidi" w:cstheme="majorBidi"/>
          <w:sz w:val="24"/>
          <w:szCs w:val="24"/>
        </w:rPr>
        <w:t xml:space="preserve"> binding mode of the most active compound CID</w:t>
      </w:r>
      <w:r w:rsidR="00D00E8A" w:rsidRPr="00DB3456">
        <w:rPr>
          <w:rFonts w:asciiTheme="majorBidi" w:hAnsiTheme="majorBidi" w:cstheme="majorBidi"/>
          <w:sz w:val="24"/>
          <w:szCs w:val="24"/>
        </w:rPr>
        <w:t xml:space="preserve"> </w:t>
      </w:r>
      <w:r w:rsidRPr="00DB3456">
        <w:rPr>
          <w:rFonts w:asciiTheme="majorBidi" w:hAnsiTheme="majorBidi" w:cstheme="majorBidi"/>
          <w:sz w:val="24"/>
          <w:szCs w:val="24"/>
        </w:rPr>
        <w:t xml:space="preserve">11560933 is shown in </w:t>
      </w:r>
      <w:r w:rsidR="008353DD" w:rsidRPr="00DB3456">
        <w:rPr>
          <w:rFonts w:asciiTheme="majorBidi" w:hAnsiTheme="majorBidi" w:cstheme="majorBidi"/>
          <w:bCs/>
          <w:sz w:val="24"/>
          <w:szCs w:val="24"/>
        </w:rPr>
        <w:t>table</w:t>
      </w:r>
      <w:r w:rsidR="001D2D0B" w:rsidRPr="00DB3456">
        <w:rPr>
          <w:rFonts w:asciiTheme="majorBidi" w:hAnsiTheme="majorBidi" w:cstheme="majorBidi"/>
          <w:bCs/>
          <w:sz w:val="24"/>
          <w:szCs w:val="24"/>
        </w:rPr>
        <w:t xml:space="preserve"> S</w:t>
      </w:r>
      <w:r w:rsidRPr="00DB3456">
        <w:rPr>
          <w:rFonts w:asciiTheme="majorBidi" w:hAnsiTheme="majorBidi" w:cstheme="majorBidi"/>
          <w:bCs/>
          <w:sz w:val="24"/>
          <w:szCs w:val="24"/>
        </w:rPr>
        <w:t>13</w:t>
      </w:r>
      <w:r w:rsidRPr="00DB3456">
        <w:rPr>
          <w:rFonts w:asciiTheme="majorBidi" w:hAnsiTheme="majorBidi" w:cstheme="majorBidi"/>
          <w:sz w:val="24"/>
          <w:szCs w:val="24"/>
        </w:rPr>
        <w:t>. In its binding mode, the Diamino Hexanoyl amino fragment is observed to be inserted deeply in the cavity, interacting with Gly27 Asp29 Ala28 and Val32</w:t>
      </w:r>
      <w:r w:rsidR="00042CC2" w:rsidRPr="00DB3456">
        <w:rPr>
          <w:rFonts w:asciiTheme="majorBidi" w:hAnsiTheme="majorBidi" w:cstheme="majorBidi"/>
          <w:sz w:val="24"/>
          <w:szCs w:val="24"/>
        </w:rPr>
        <w:t xml:space="preserve"> </w:t>
      </w:r>
      <w:r w:rsidRPr="00DB3456">
        <w:rPr>
          <w:rFonts w:asciiTheme="majorBidi" w:hAnsiTheme="majorBidi" w:cstheme="majorBidi"/>
          <w:sz w:val="24"/>
          <w:szCs w:val="24"/>
        </w:rPr>
        <w:t xml:space="preserve">through H-bond and pi-H contacts, respectively. </w:t>
      </w:r>
    </w:p>
    <w:p w:rsidR="00FE2D6D" w:rsidRPr="00DB3456" w:rsidRDefault="004A0F39" w:rsidP="0066108D">
      <w:pPr>
        <w:pStyle w:val="RSCB02ARTICLEtEXT0"/>
        <w:spacing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 xml:space="preserve">In ligand 11654778, the two </w:t>
      </w:r>
      <w:r w:rsidR="00FE2D6D" w:rsidRPr="00DB3456">
        <w:rPr>
          <w:rFonts w:asciiTheme="majorBidi" w:hAnsiTheme="majorBidi" w:cstheme="majorBidi"/>
          <w:sz w:val="24"/>
          <w:szCs w:val="24"/>
        </w:rPr>
        <w:t>oxygen</w:t>
      </w:r>
      <w:r w:rsidRPr="00DB3456">
        <w:rPr>
          <w:rFonts w:asciiTheme="majorBidi" w:hAnsiTheme="majorBidi" w:cstheme="majorBidi"/>
          <w:sz w:val="24"/>
          <w:szCs w:val="24"/>
        </w:rPr>
        <w:t xml:space="preserve"> of the pentane diamide have shown strong hydrogen bonding acceptor interaction with aspartate (residue number 29 and 30) was also mapped on HBA features on ADRRR1 pharmacophore model.</w:t>
      </w:r>
    </w:p>
    <w:p w:rsidR="00FE2D6D" w:rsidRPr="00DB3456" w:rsidRDefault="004A0F39" w:rsidP="0066108D">
      <w:pPr>
        <w:pStyle w:val="RSCB02ARTICLEtEXT0"/>
        <w:spacing w:after="0"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Whereas the nitrogen atom of the</w:t>
      </w:r>
      <w:r w:rsidR="00283F08" w:rsidRPr="00DB3456">
        <w:rPr>
          <w:rFonts w:asciiTheme="majorBidi" w:hAnsiTheme="majorBidi" w:cstheme="majorBidi"/>
          <w:sz w:val="24"/>
          <w:szCs w:val="24"/>
        </w:rPr>
        <w:t xml:space="preserve"> </w:t>
      </w:r>
      <w:r w:rsidRPr="00DB3456">
        <w:rPr>
          <w:rFonts w:asciiTheme="majorBidi" w:hAnsiTheme="majorBidi" w:cstheme="majorBidi"/>
          <w:sz w:val="24"/>
          <w:szCs w:val="24"/>
        </w:rPr>
        <w:t xml:space="preserve">carboxamide group in all </w:t>
      </w:r>
      <w:r w:rsidR="00FE2D6D" w:rsidRPr="00DB3456">
        <w:rPr>
          <w:rFonts w:asciiTheme="majorBidi" w:hAnsiTheme="majorBidi" w:cstheme="majorBidi"/>
          <w:sz w:val="24"/>
          <w:szCs w:val="24"/>
        </w:rPr>
        <w:t>the compounds</w:t>
      </w:r>
      <w:r w:rsidRPr="00DB3456">
        <w:rPr>
          <w:rFonts w:asciiTheme="majorBidi" w:hAnsiTheme="majorBidi" w:cstheme="majorBidi"/>
          <w:sz w:val="24"/>
          <w:szCs w:val="24"/>
        </w:rPr>
        <w:t xml:space="preserve"> shows</w:t>
      </w:r>
      <w:r w:rsidR="00AA72F5" w:rsidRPr="00DB3456">
        <w:rPr>
          <w:rFonts w:asciiTheme="majorBidi" w:hAnsiTheme="majorBidi" w:cstheme="majorBidi"/>
          <w:sz w:val="24"/>
          <w:szCs w:val="24"/>
        </w:rPr>
        <w:t xml:space="preserve"> H-bonds with Gly27 </w:t>
      </w:r>
      <w:r w:rsidRPr="00DB3456">
        <w:rPr>
          <w:rFonts w:asciiTheme="majorBidi" w:hAnsiTheme="majorBidi" w:cstheme="majorBidi"/>
          <w:sz w:val="24"/>
          <w:szCs w:val="24"/>
        </w:rPr>
        <w:t>ar</w:t>
      </w:r>
      <w:r w:rsidR="00AA72F5" w:rsidRPr="00DB3456">
        <w:rPr>
          <w:rFonts w:asciiTheme="majorBidi" w:hAnsiTheme="majorBidi" w:cstheme="majorBidi"/>
          <w:sz w:val="24"/>
          <w:szCs w:val="24"/>
        </w:rPr>
        <w:t>e observed explaining why the H-</w:t>
      </w:r>
      <w:r w:rsidRPr="00DB3456">
        <w:rPr>
          <w:rFonts w:asciiTheme="majorBidi" w:hAnsiTheme="majorBidi" w:cstheme="majorBidi"/>
          <w:sz w:val="24"/>
          <w:szCs w:val="24"/>
        </w:rPr>
        <w:t>donor is beneficial for activity in the pharmacophore 3D-QSAR model.</w:t>
      </w:r>
      <w:r w:rsidR="00283F08" w:rsidRPr="00DB3456">
        <w:rPr>
          <w:rFonts w:asciiTheme="majorBidi" w:hAnsiTheme="majorBidi" w:cstheme="majorBidi"/>
          <w:sz w:val="24"/>
          <w:szCs w:val="24"/>
        </w:rPr>
        <w:t xml:space="preserve"> </w:t>
      </w:r>
      <w:r w:rsidRPr="00DB3456">
        <w:rPr>
          <w:rFonts w:asciiTheme="majorBidi" w:hAnsiTheme="majorBidi" w:cstheme="majorBidi"/>
          <w:sz w:val="24"/>
          <w:szCs w:val="24"/>
        </w:rPr>
        <w:t>It should be noted that favorable interactions of hydrophobic type are observed between the indole rings and the residues Ala28, Ile54</w:t>
      </w:r>
      <w:r w:rsidR="00AA72F5" w:rsidRPr="00DB3456">
        <w:rPr>
          <w:rFonts w:asciiTheme="majorBidi" w:hAnsiTheme="majorBidi" w:cstheme="majorBidi"/>
          <w:sz w:val="24"/>
          <w:szCs w:val="24"/>
        </w:rPr>
        <w:t xml:space="preserve"> and</w:t>
      </w:r>
      <w:r w:rsidRPr="00DB3456">
        <w:rPr>
          <w:rFonts w:asciiTheme="majorBidi" w:hAnsiTheme="majorBidi" w:cstheme="majorBidi"/>
          <w:sz w:val="24"/>
          <w:szCs w:val="24"/>
        </w:rPr>
        <w:t xml:space="preserve"> Val32; we can say that the aromatic ring was important for binding and stability of ligand with the HIV-1 PR active site complex. </w:t>
      </w:r>
    </w:p>
    <w:p w:rsidR="004A0F39" w:rsidRPr="00DB3456" w:rsidRDefault="00AA72F5" w:rsidP="00651655">
      <w:pPr>
        <w:pStyle w:val="RSCB02ARTICLEtEXT0"/>
        <w:spacing w:after="0"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O</w:t>
      </w:r>
      <w:r w:rsidR="004A0F39" w:rsidRPr="00DB3456">
        <w:rPr>
          <w:rFonts w:asciiTheme="majorBidi" w:hAnsiTheme="majorBidi" w:cstheme="majorBidi"/>
          <w:sz w:val="24"/>
          <w:szCs w:val="24"/>
        </w:rPr>
        <w:t>ne of the most important characteristics of the HIV-1 protease is that all amino acids of the active site are hydrophobic except for hyd</w:t>
      </w:r>
      <w:r w:rsidR="00E3482B" w:rsidRPr="00DB3456">
        <w:rPr>
          <w:rFonts w:asciiTheme="majorBidi" w:hAnsiTheme="majorBidi" w:cstheme="majorBidi"/>
          <w:sz w:val="24"/>
          <w:szCs w:val="24"/>
        </w:rPr>
        <w:t>rophilic aspartic acids (Asp25)</w:t>
      </w:r>
      <w:r w:rsidR="00651655" w:rsidRPr="00DB3456">
        <w:rPr>
          <w:rFonts w:asciiTheme="majorBidi" w:hAnsiTheme="majorBidi" w:cstheme="majorBidi"/>
          <w:sz w:val="24"/>
          <w:szCs w:val="24"/>
        </w:rPr>
        <w:t>.</w:t>
      </w:r>
      <w:r w:rsidRPr="00DB3456">
        <w:rPr>
          <w:rFonts w:asciiTheme="majorBidi" w:hAnsiTheme="majorBidi" w:cstheme="majorBidi"/>
          <w:sz w:val="24"/>
          <w:szCs w:val="24"/>
          <w:vertAlign w:val="superscript"/>
        </w:rPr>
        <w:t>48</w:t>
      </w:r>
      <w:r w:rsidR="004A0F39" w:rsidRPr="00DB3456">
        <w:rPr>
          <w:rFonts w:asciiTheme="majorBidi" w:hAnsiTheme="majorBidi" w:cstheme="majorBidi"/>
          <w:sz w:val="24"/>
          <w:szCs w:val="24"/>
        </w:rPr>
        <w:t xml:space="preserve"> Due to these HIV-1 protease active site characters, the hits are considered a good inhibitor of the activity of HIV-1 protease because its hydrophobic surface provides s</w:t>
      </w:r>
      <w:r w:rsidR="00231359" w:rsidRPr="00DB3456">
        <w:rPr>
          <w:rFonts w:asciiTheme="majorBidi" w:hAnsiTheme="majorBidi" w:cstheme="majorBidi"/>
          <w:sz w:val="24"/>
          <w:szCs w:val="24"/>
        </w:rPr>
        <w:t>trong V</w:t>
      </w:r>
      <w:r w:rsidR="004A0F39" w:rsidRPr="00DB3456">
        <w:rPr>
          <w:rFonts w:asciiTheme="majorBidi" w:hAnsiTheme="majorBidi" w:cstheme="majorBidi"/>
          <w:sz w:val="24"/>
          <w:szCs w:val="24"/>
        </w:rPr>
        <w:t xml:space="preserve">an der Waals interaction </w:t>
      </w:r>
      <w:r w:rsidR="004A0F39" w:rsidRPr="00DB3456">
        <w:rPr>
          <w:rFonts w:asciiTheme="majorBidi" w:hAnsiTheme="majorBidi" w:cstheme="majorBidi"/>
          <w:sz w:val="24"/>
          <w:szCs w:val="24"/>
        </w:rPr>
        <w:lastRenderedPageBreak/>
        <w:t xml:space="preserve">between hits and HIV-1 protease active </w:t>
      </w:r>
      <w:r w:rsidR="00E27995" w:rsidRPr="00DB3456">
        <w:rPr>
          <w:rFonts w:asciiTheme="majorBidi" w:hAnsiTheme="majorBidi" w:cstheme="majorBidi"/>
          <w:sz w:val="24"/>
          <w:szCs w:val="24"/>
        </w:rPr>
        <w:t>site, which</w:t>
      </w:r>
      <w:r w:rsidR="004A0F39" w:rsidRPr="00DB3456">
        <w:rPr>
          <w:rFonts w:asciiTheme="majorBidi" w:hAnsiTheme="majorBidi" w:cstheme="majorBidi"/>
          <w:sz w:val="24"/>
          <w:szCs w:val="24"/>
        </w:rPr>
        <w:t xml:space="preserve"> are beneficial to activity.</w:t>
      </w:r>
      <w:r w:rsidR="001D2D0B" w:rsidRPr="00DB3456">
        <w:rPr>
          <w:rFonts w:asciiTheme="majorBidi" w:hAnsiTheme="majorBidi" w:cstheme="majorBidi"/>
          <w:sz w:val="24"/>
          <w:szCs w:val="24"/>
        </w:rPr>
        <w:t xml:space="preserve"> </w:t>
      </w:r>
      <w:r w:rsidR="004A0F39" w:rsidRPr="00DB3456">
        <w:rPr>
          <w:rFonts w:asciiTheme="majorBidi" w:hAnsiTheme="majorBidi" w:cstheme="majorBidi"/>
          <w:sz w:val="24"/>
          <w:szCs w:val="24"/>
        </w:rPr>
        <w:t>This supports the proposed model pharmacophore ADRRR1 as it consists of three rings.</w:t>
      </w:r>
    </w:p>
    <w:p w:rsidR="004A0F39" w:rsidRPr="00DB3456" w:rsidRDefault="00283F08" w:rsidP="0066108D">
      <w:pPr>
        <w:pStyle w:val="RSCB02ARTICLEtEXT0"/>
        <w:spacing w:after="0"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 xml:space="preserve">The compounds CID 11560933, CID 11654778, CID 11710411, CID </w:t>
      </w:r>
      <w:r w:rsidR="00843EA1" w:rsidRPr="00DB3456">
        <w:rPr>
          <w:rFonts w:asciiTheme="majorBidi" w:hAnsiTheme="majorBidi" w:cstheme="majorBidi"/>
          <w:sz w:val="24"/>
          <w:szCs w:val="24"/>
        </w:rPr>
        <w:t>55868948</w:t>
      </w:r>
      <w:r w:rsidRPr="00DB3456">
        <w:rPr>
          <w:rFonts w:asciiTheme="majorBidi" w:hAnsiTheme="majorBidi" w:cstheme="majorBidi"/>
          <w:sz w:val="24"/>
          <w:szCs w:val="24"/>
        </w:rPr>
        <w:t xml:space="preserve">, CID 11567746, and CID </w:t>
      </w:r>
      <w:r w:rsidR="004A0F39" w:rsidRPr="00DB3456">
        <w:rPr>
          <w:rFonts w:asciiTheme="majorBidi" w:hAnsiTheme="majorBidi" w:cstheme="majorBidi"/>
          <w:sz w:val="24"/>
          <w:szCs w:val="24"/>
        </w:rPr>
        <w:t xml:space="preserve">11630770 make good interaction with HIV-1 protease by forming hydrogen bonds and </w:t>
      </w:r>
      <w:r w:rsidR="009F5C6B" w:rsidRPr="00DB3456">
        <w:rPr>
          <w:rFonts w:asciiTheme="majorBidi" w:hAnsiTheme="majorBidi" w:cstheme="majorBidi"/>
          <w:sz w:val="24"/>
          <w:szCs w:val="24"/>
        </w:rPr>
        <w:t>hydrophobic</w:t>
      </w:r>
      <w:r w:rsidR="004A0F39" w:rsidRPr="00DB3456">
        <w:rPr>
          <w:rFonts w:asciiTheme="majorBidi" w:hAnsiTheme="majorBidi" w:cstheme="majorBidi"/>
          <w:sz w:val="24"/>
          <w:szCs w:val="24"/>
        </w:rPr>
        <w:t xml:space="preserve"> interactions with catalytic residues such as Asp30, Thr80, Gly27, Asp29, Ile54 and Ile84 at the active site cavity of HIV protease. These interactions systems have the lowest total energies. According to this study, the type and spatial location of the hit compounds agree perfectly with the pattern of enzyme inhibitor interactions identified from </w:t>
      </w:r>
      <w:r w:rsidR="00AA72F5" w:rsidRPr="00DB3456">
        <w:rPr>
          <w:rFonts w:asciiTheme="majorBidi" w:hAnsiTheme="majorBidi" w:cstheme="majorBidi"/>
          <w:sz w:val="24"/>
          <w:szCs w:val="24"/>
        </w:rPr>
        <w:t>Nelfinavir</w:t>
      </w:r>
      <w:r w:rsidR="004A0F39" w:rsidRPr="00DB3456">
        <w:rPr>
          <w:rFonts w:asciiTheme="majorBidi" w:hAnsiTheme="majorBidi" w:cstheme="majorBidi"/>
          <w:sz w:val="24"/>
          <w:szCs w:val="24"/>
        </w:rPr>
        <w:t xml:space="preserve">. In future, optimality of the compounds should be confirmed experimentally and compared </w:t>
      </w:r>
      <w:r w:rsidR="00FE2D6D" w:rsidRPr="00DB3456">
        <w:rPr>
          <w:rFonts w:asciiTheme="majorBidi" w:hAnsiTheme="majorBidi" w:cstheme="majorBidi"/>
          <w:sz w:val="24"/>
          <w:szCs w:val="24"/>
        </w:rPr>
        <w:t xml:space="preserve">its binding modes with a number </w:t>
      </w:r>
      <w:r w:rsidR="004A0F39" w:rsidRPr="00DB3456">
        <w:rPr>
          <w:rFonts w:asciiTheme="majorBidi" w:hAnsiTheme="majorBidi" w:cstheme="majorBidi"/>
          <w:sz w:val="24"/>
          <w:szCs w:val="24"/>
        </w:rPr>
        <w:t>of HIV-1 protease.</w:t>
      </w:r>
    </w:p>
    <w:p w:rsidR="00FE2D6D" w:rsidRPr="00DB3456" w:rsidRDefault="00FE2D6D" w:rsidP="00737799">
      <w:pPr>
        <w:pStyle w:val="RSCB02ARTICLEtEXT0"/>
        <w:spacing w:line="360" w:lineRule="auto"/>
        <w:rPr>
          <w:rFonts w:asciiTheme="majorBidi" w:hAnsiTheme="majorBidi" w:cstheme="majorBidi"/>
          <w:b/>
          <w:bCs/>
          <w:sz w:val="24"/>
          <w:szCs w:val="24"/>
        </w:rPr>
        <w:sectPr w:rsidR="00FE2D6D" w:rsidRPr="00DB3456" w:rsidSect="004C60F3">
          <w:type w:val="continuous"/>
          <w:pgSz w:w="11907" w:h="16840" w:code="9"/>
          <w:pgMar w:top="1417" w:right="1417" w:bottom="1417" w:left="1417" w:header="851" w:footer="1049" w:gutter="0"/>
          <w:lnNumType w:countBy="1" w:restart="continuous"/>
          <w:cols w:space="720"/>
          <w:titlePg/>
          <w:docGrid w:linePitch="360"/>
        </w:sectPr>
      </w:pPr>
    </w:p>
    <w:tbl>
      <w:tblPr>
        <w:tblStyle w:val="Grilledutableau"/>
        <w:tblW w:w="65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9"/>
        <w:gridCol w:w="3207"/>
      </w:tblGrid>
      <w:tr w:rsidR="00191E1D" w:rsidRPr="00DB3456" w:rsidTr="000345BE">
        <w:trPr>
          <w:trHeight w:val="2569"/>
          <w:jc w:val="center"/>
        </w:trPr>
        <w:tc>
          <w:tcPr>
            <w:tcW w:w="3309" w:type="dxa"/>
          </w:tcPr>
          <w:p w:rsidR="004A0F39" w:rsidRPr="00DB3456" w:rsidRDefault="009042EA" w:rsidP="000345BE">
            <w:pPr>
              <w:autoSpaceDE w:val="0"/>
              <w:autoSpaceDN w:val="0"/>
              <w:adjustRightInd w:val="0"/>
              <w:jc w:val="center"/>
              <w:rPr>
                <w:rFonts w:asciiTheme="majorBidi" w:hAnsiTheme="majorBidi" w:cstheme="majorBidi"/>
                <w:sz w:val="24"/>
                <w:szCs w:val="24"/>
                <w:lang w:val="en-US"/>
              </w:rPr>
            </w:pPr>
            <w:r w:rsidRPr="00DB3456">
              <w:rPr>
                <w:rFonts w:asciiTheme="majorBidi" w:hAnsiTheme="majorBidi" w:cstheme="majorBidi"/>
                <w:sz w:val="24"/>
                <w:szCs w:val="24"/>
              </w:rPr>
              <w:object w:dxaOrig="9270" w:dyaOrig="8025">
                <v:shape id="_x0000_i1041" type="#_x0000_t75" style="width:131.9pt;height:151.5pt" o:ole="">
                  <v:imagedata r:id="rId48" o:title=""/>
                </v:shape>
                <o:OLEObject Type="Embed" ProgID="PBrush" ShapeID="_x0000_i1041" DrawAspect="Content" ObjectID="_1707085883" r:id="rId49"/>
              </w:object>
            </w:r>
          </w:p>
        </w:tc>
        <w:tc>
          <w:tcPr>
            <w:tcW w:w="3207" w:type="dxa"/>
          </w:tcPr>
          <w:p w:rsidR="004A0F39" w:rsidRPr="00DB3456" w:rsidRDefault="00293E34" w:rsidP="000345BE">
            <w:pPr>
              <w:keepNext/>
              <w:autoSpaceDE w:val="0"/>
              <w:autoSpaceDN w:val="0"/>
              <w:adjustRightInd w:val="0"/>
              <w:jc w:val="center"/>
              <w:rPr>
                <w:rFonts w:asciiTheme="majorBidi" w:hAnsiTheme="majorBidi" w:cstheme="majorBidi"/>
                <w:sz w:val="24"/>
                <w:szCs w:val="24"/>
                <w:lang w:val="en-US"/>
              </w:rPr>
            </w:pPr>
            <w:r w:rsidRPr="00DB3456">
              <w:rPr>
                <w:rFonts w:asciiTheme="majorBidi" w:hAnsiTheme="majorBidi" w:cstheme="majorBidi"/>
                <w:sz w:val="24"/>
                <w:szCs w:val="24"/>
              </w:rPr>
              <w:object w:dxaOrig="10890" w:dyaOrig="8145">
                <v:shape id="_x0000_i1042" type="#_x0000_t75" style="width:130.75pt;height:154.35pt" o:ole="">
                  <v:imagedata r:id="rId50" o:title=""/>
                </v:shape>
                <o:OLEObject Type="Embed" ProgID="PBrush" ShapeID="_x0000_i1042" DrawAspect="Content" ObjectID="_1707085884" r:id="rId51"/>
              </w:object>
            </w:r>
          </w:p>
        </w:tc>
      </w:tr>
    </w:tbl>
    <w:p w:rsidR="004A0F39" w:rsidRPr="00DB3456" w:rsidRDefault="00042CC2" w:rsidP="001D7977">
      <w:pPr>
        <w:pStyle w:val="RSCB02ARTICLEtEXT0"/>
        <w:spacing w:before="240" w:line="360" w:lineRule="auto"/>
        <w:rPr>
          <w:rFonts w:asciiTheme="majorBidi" w:hAnsiTheme="majorBidi" w:cstheme="majorBidi"/>
          <w:sz w:val="20"/>
          <w:szCs w:val="20"/>
        </w:rPr>
        <w:sectPr w:rsidR="004A0F39" w:rsidRPr="00DB3456" w:rsidSect="004C60F3">
          <w:type w:val="continuous"/>
          <w:pgSz w:w="11907" w:h="16840" w:code="9"/>
          <w:pgMar w:top="1417" w:right="1417" w:bottom="1417" w:left="1417" w:header="851" w:footer="1049" w:gutter="0"/>
          <w:lnNumType w:countBy="1" w:restart="continuous"/>
          <w:cols w:space="720"/>
          <w:titlePg/>
          <w:docGrid w:linePitch="360"/>
        </w:sectPr>
      </w:pPr>
      <w:r w:rsidRPr="00DB3456">
        <w:rPr>
          <w:rFonts w:asciiTheme="majorBidi" w:hAnsiTheme="majorBidi" w:cstheme="majorBidi"/>
          <w:b/>
          <w:bCs/>
          <w:sz w:val="20"/>
          <w:szCs w:val="20"/>
        </w:rPr>
        <w:t>Fig.</w:t>
      </w:r>
      <w:r w:rsidR="004A0F39" w:rsidRPr="00DB3456">
        <w:rPr>
          <w:rFonts w:asciiTheme="majorBidi" w:hAnsiTheme="majorBidi" w:cstheme="majorBidi"/>
          <w:b/>
          <w:bCs/>
          <w:sz w:val="20"/>
          <w:szCs w:val="20"/>
        </w:rPr>
        <w:t xml:space="preserve"> </w:t>
      </w:r>
      <w:r w:rsidR="005B5A55" w:rsidRPr="00DB3456">
        <w:rPr>
          <w:rFonts w:asciiTheme="majorBidi" w:hAnsiTheme="majorBidi" w:cstheme="majorBidi"/>
          <w:b/>
          <w:bCs/>
          <w:sz w:val="20"/>
          <w:szCs w:val="20"/>
        </w:rPr>
        <w:t>6</w:t>
      </w:r>
      <w:r w:rsidRPr="00DB3456">
        <w:rPr>
          <w:rFonts w:asciiTheme="majorBidi" w:hAnsiTheme="majorBidi" w:cstheme="majorBidi"/>
          <w:b/>
          <w:bCs/>
          <w:sz w:val="20"/>
          <w:szCs w:val="20"/>
        </w:rPr>
        <w:t>.</w:t>
      </w:r>
      <w:r w:rsidR="004A0F39" w:rsidRPr="00DB3456">
        <w:rPr>
          <w:rFonts w:asciiTheme="majorBidi" w:hAnsiTheme="majorBidi" w:cstheme="majorBidi"/>
          <w:sz w:val="20"/>
          <w:szCs w:val="20"/>
        </w:rPr>
        <w:t xml:space="preserve"> The orientation of HIV 1 PR inhibitors in the active site with interacting residues</w:t>
      </w:r>
      <w:r w:rsidR="000B7814" w:rsidRPr="00DB3456">
        <w:rPr>
          <w:rFonts w:asciiTheme="majorBidi" w:hAnsiTheme="majorBidi" w:cstheme="majorBidi"/>
          <w:sz w:val="20"/>
          <w:szCs w:val="20"/>
        </w:rPr>
        <w:t>.</w:t>
      </w:r>
    </w:p>
    <w:p w:rsidR="004A0F39" w:rsidRPr="00DB3456" w:rsidRDefault="00493318" w:rsidP="00DB072E">
      <w:pPr>
        <w:autoSpaceDE w:val="0"/>
        <w:autoSpaceDN w:val="0"/>
        <w:adjustRightInd w:val="0"/>
        <w:spacing w:before="240" w:line="360" w:lineRule="auto"/>
        <w:jc w:val="both"/>
        <w:rPr>
          <w:rFonts w:asciiTheme="majorBidi" w:hAnsiTheme="majorBidi" w:cstheme="majorBidi"/>
          <w:b/>
          <w:bCs/>
          <w:sz w:val="24"/>
          <w:szCs w:val="24"/>
          <w:lang w:val="en-US"/>
        </w:rPr>
      </w:pPr>
      <w:r w:rsidRPr="00DB3456">
        <w:rPr>
          <w:rFonts w:asciiTheme="majorBidi" w:hAnsiTheme="majorBidi" w:cstheme="majorBidi"/>
          <w:b/>
          <w:bCs/>
          <w:sz w:val="24"/>
          <w:szCs w:val="24"/>
        </w:rPr>
        <w:lastRenderedPageBreak/>
        <w:t>3.7</w:t>
      </w:r>
      <w:r w:rsidR="00E45A71" w:rsidRPr="00DB3456">
        <w:rPr>
          <w:rFonts w:asciiTheme="majorBidi" w:hAnsiTheme="majorBidi" w:cstheme="majorBidi"/>
          <w:b/>
          <w:bCs/>
          <w:sz w:val="24"/>
          <w:szCs w:val="24"/>
        </w:rPr>
        <w:t>.</w:t>
      </w:r>
      <w:r w:rsidRPr="00DB3456">
        <w:rPr>
          <w:rFonts w:asciiTheme="majorBidi" w:hAnsiTheme="majorBidi" w:cstheme="majorBidi"/>
          <w:b/>
          <w:bCs/>
          <w:sz w:val="24"/>
          <w:szCs w:val="24"/>
        </w:rPr>
        <w:t xml:space="preserve">  </w:t>
      </w:r>
      <w:r w:rsidR="00042CC2" w:rsidRPr="00DB3456">
        <w:rPr>
          <w:rFonts w:asciiTheme="majorBidi" w:hAnsiTheme="majorBidi" w:cstheme="majorBidi"/>
          <w:b/>
          <w:bCs/>
          <w:sz w:val="24"/>
          <w:szCs w:val="24"/>
        </w:rPr>
        <w:t xml:space="preserve"> </w:t>
      </w:r>
      <w:r w:rsidR="004A0F39" w:rsidRPr="00DB3456">
        <w:rPr>
          <w:rFonts w:asciiTheme="majorBidi" w:hAnsiTheme="majorBidi" w:cstheme="majorBidi"/>
          <w:b/>
          <w:bCs/>
          <w:sz w:val="24"/>
          <w:szCs w:val="24"/>
          <w:lang w:val="en-US"/>
        </w:rPr>
        <w:t xml:space="preserve">Analyzing </w:t>
      </w:r>
      <w:r w:rsidR="00DB072E" w:rsidRPr="00DB3456">
        <w:rPr>
          <w:rFonts w:ascii="Times New Roman" w:hAnsi="Times New Roman" w:cs="Times New Roman"/>
          <w:b/>
          <w:bCs/>
          <w:sz w:val="24"/>
          <w:szCs w:val="24"/>
        </w:rPr>
        <w:t>Absorption, Distribution, Metabolism and Excretion</w:t>
      </w:r>
      <w:r w:rsidR="00DB072E" w:rsidRPr="00DB3456">
        <w:rPr>
          <w:rFonts w:asciiTheme="majorBidi" w:hAnsiTheme="majorBidi" w:cstheme="majorBidi"/>
          <w:b/>
          <w:bCs/>
          <w:sz w:val="24"/>
          <w:szCs w:val="24"/>
          <w:lang w:val="en-US"/>
        </w:rPr>
        <w:t xml:space="preserve"> (</w:t>
      </w:r>
      <w:r w:rsidR="004A0F39" w:rsidRPr="00DB3456">
        <w:rPr>
          <w:rFonts w:asciiTheme="majorBidi" w:hAnsiTheme="majorBidi" w:cstheme="majorBidi"/>
          <w:b/>
          <w:bCs/>
          <w:sz w:val="24"/>
          <w:szCs w:val="24"/>
          <w:lang w:val="en-US"/>
        </w:rPr>
        <w:t>ADME</w:t>
      </w:r>
      <w:r w:rsidR="00DB072E" w:rsidRPr="00DB3456">
        <w:rPr>
          <w:rFonts w:asciiTheme="majorBidi" w:hAnsiTheme="majorBidi" w:cstheme="majorBidi"/>
          <w:b/>
          <w:bCs/>
          <w:sz w:val="24"/>
          <w:szCs w:val="24"/>
          <w:lang w:val="en-US"/>
        </w:rPr>
        <w:t>)</w:t>
      </w:r>
      <w:r w:rsidR="004A0F39" w:rsidRPr="00DB3456">
        <w:rPr>
          <w:rFonts w:asciiTheme="majorBidi" w:hAnsiTheme="majorBidi" w:cstheme="majorBidi"/>
          <w:b/>
          <w:bCs/>
          <w:sz w:val="24"/>
          <w:szCs w:val="24"/>
          <w:lang w:val="en-US"/>
        </w:rPr>
        <w:t xml:space="preserve"> </w:t>
      </w:r>
    </w:p>
    <w:p w:rsidR="004A0F39" w:rsidRPr="00DB3456" w:rsidRDefault="004A0F39" w:rsidP="00042CC2">
      <w:pPr>
        <w:pStyle w:val="RSCB02ARTICLEtEXT0"/>
        <w:spacing w:before="240" w:after="200" w:line="360" w:lineRule="auto"/>
        <w:ind w:firstLine="284"/>
        <w:jc w:val="both"/>
        <w:rPr>
          <w:rFonts w:asciiTheme="majorBidi" w:eastAsia="LiberationSans" w:hAnsiTheme="majorBidi" w:cstheme="majorBidi"/>
          <w:sz w:val="24"/>
          <w:szCs w:val="24"/>
        </w:rPr>
      </w:pPr>
      <w:r w:rsidRPr="00DB3456">
        <w:rPr>
          <w:rFonts w:asciiTheme="majorBidi" w:hAnsiTheme="majorBidi" w:cstheme="majorBidi"/>
          <w:sz w:val="24"/>
          <w:szCs w:val="24"/>
        </w:rPr>
        <w:t xml:space="preserve">For additional validation purpose, The QikProp module of Schrodinger is a quick, accurate, </w:t>
      </w:r>
      <w:r w:rsidR="00AA72F5" w:rsidRPr="00DB3456">
        <w:rPr>
          <w:rFonts w:asciiTheme="majorBidi" w:hAnsiTheme="majorBidi" w:cstheme="majorBidi"/>
          <w:sz w:val="24"/>
          <w:szCs w:val="24"/>
        </w:rPr>
        <w:t>and easy</w:t>
      </w:r>
      <w:r w:rsidRPr="00DB3456">
        <w:rPr>
          <w:rFonts w:asciiTheme="majorBidi" w:hAnsiTheme="majorBidi" w:cstheme="majorBidi"/>
          <w:sz w:val="24"/>
          <w:szCs w:val="24"/>
        </w:rPr>
        <w:t xml:space="preserve">-to-use to describe absorption, distribution, metabolism and elimination results listed in </w:t>
      </w:r>
      <w:r w:rsidR="008353DD" w:rsidRPr="00DB3456">
        <w:rPr>
          <w:rFonts w:asciiTheme="majorBidi" w:hAnsiTheme="majorBidi" w:cstheme="majorBidi"/>
          <w:bCs/>
          <w:sz w:val="24"/>
          <w:szCs w:val="24"/>
        </w:rPr>
        <w:t>t</w:t>
      </w:r>
      <w:r w:rsidRPr="00DB3456">
        <w:rPr>
          <w:rFonts w:asciiTheme="majorBidi" w:hAnsiTheme="majorBidi" w:cstheme="majorBidi"/>
          <w:bCs/>
          <w:sz w:val="24"/>
          <w:szCs w:val="24"/>
        </w:rPr>
        <w:t>able 6</w:t>
      </w:r>
      <w:r w:rsidRPr="00DB3456">
        <w:rPr>
          <w:rFonts w:asciiTheme="majorBidi" w:hAnsiTheme="majorBidi" w:cstheme="majorBidi"/>
          <w:sz w:val="24"/>
          <w:szCs w:val="24"/>
        </w:rPr>
        <w:t>.</w:t>
      </w:r>
    </w:p>
    <w:p w:rsidR="004A0F39" w:rsidRPr="00DB3456" w:rsidRDefault="004A0F39" w:rsidP="00737799">
      <w:pPr>
        <w:pStyle w:val="RSCB02ARTICLEtEXT0"/>
        <w:spacing w:after="0" w:line="360" w:lineRule="auto"/>
        <w:jc w:val="both"/>
        <w:rPr>
          <w:rFonts w:asciiTheme="majorBidi" w:hAnsiTheme="majorBidi" w:cstheme="majorBidi"/>
          <w:sz w:val="24"/>
          <w:szCs w:val="24"/>
        </w:rPr>
      </w:pPr>
      <w:r w:rsidRPr="00DB3456">
        <w:rPr>
          <w:rFonts w:asciiTheme="majorBidi" w:hAnsiTheme="majorBidi" w:cstheme="majorBidi"/>
          <w:sz w:val="24"/>
          <w:szCs w:val="24"/>
        </w:rPr>
        <w:t>The aqueous solubility plays an essential role in the bioavailability of</w:t>
      </w:r>
      <w:r w:rsidR="00AA72F5" w:rsidRPr="00DB3456">
        <w:rPr>
          <w:rFonts w:asciiTheme="majorBidi" w:hAnsiTheme="majorBidi" w:cstheme="majorBidi"/>
          <w:sz w:val="24"/>
          <w:szCs w:val="24"/>
        </w:rPr>
        <w:t xml:space="preserve"> the candidate.</w:t>
      </w:r>
      <w:r w:rsidR="00C256A3" w:rsidRPr="00DB3456">
        <w:rPr>
          <w:rFonts w:asciiTheme="majorBidi" w:hAnsiTheme="majorBidi" w:cstheme="majorBidi"/>
          <w:sz w:val="24"/>
          <w:szCs w:val="24"/>
        </w:rPr>
        <w:t xml:space="preserve"> </w:t>
      </w:r>
      <w:r w:rsidRPr="00DB3456">
        <w:rPr>
          <w:rFonts w:asciiTheme="majorBidi" w:hAnsiTheme="majorBidi" w:cstheme="majorBidi"/>
          <w:sz w:val="24"/>
          <w:szCs w:val="24"/>
        </w:rPr>
        <w:t>The aqueous solubility parameter (QPlog S) of the test entities was assessed and the compounds were also found to be in the permissible range (&lt;</w:t>
      </w:r>
      <w:r w:rsidR="00042CC2" w:rsidRPr="00DB3456">
        <w:rPr>
          <w:rFonts w:asciiTheme="majorBidi" w:hAnsiTheme="majorBidi" w:cstheme="majorBidi"/>
          <w:sz w:val="24"/>
          <w:szCs w:val="24"/>
        </w:rPr>
        <w:t xml:space="preserve"> </w:t>
      </w:r>
      <w:r w:rsidRPr="00DB3456">
        <w:rPr>
          <w:rFonts w:asciiTheme="majorBidi" w:hAnsiTheme="majorBidi" w:cstheme="majorBidi"/>
          <w:sz w:val="24"/>
          <w:szCs w:val="24"/>
        </w:rPr>
        <w:t>0.5)</w:t>
      </w:r>
      <w:r w:rsidR="00042CC2" w:rsidRPr="00DB3456">
        <w:rPr>
          <w:rFonts w:asciiTheme="majorBidi" w:hAnsiTheme="majorBidi" w:cstheme="majorBidi"/>
          <w:sz w:val="24"/>
          <w:szCs w:val="24"/>
        </w:rPr>
        <w:t xml:space="preserve"> </w:t>
      </w:r>
      <w:r w:rsidR="00AA72F5" w:rsidRPr="00DB3456">
        <w:rPr>
          <w:rFonts w:asciiTheme="majorBidi" w:hAnsiTheme="majorBidi" w:cstheme="majorBidi"/>
          <w:sz w:val="24"/>
          <w:szCs w:val="24"/>
        </w:rPr>
        <w:t>(</w:t>
      </w:r>
      <w:r w:rsidRPr="00DB3456">
        <w:rPr>
          <w:rFonts w:asciiTheme="majorBidi" w:hAnsiTheme="majorBidi" w:cstheme="majorBidi"/>
          <w:bCs/>
          <w:sz w:val="24"/>
          <w:szCs w:val="24"/>
        </w:rPr>
        <w:t>Table 6</w:t>
      </w:r>
      <w:r w:rsidR="00AA72F5" w:rsidRPr="00DB3456">
        <w:rPr>
          <w:rFonts w:asciiTheme="majorBidi" w:hAnsiTheme="majorBidi" w:cstheme="majorBidi"/>
          <w:bCs/>
          <w:sz w:val="24"/>
          <w:szCs w:val="24"/>
        </w:rPr>
        <w:t>).</w:t>
      </w:r>
    </w:p>
    <w:p w:rsidR="004A0F39" w:rsidRPr="00DB3456" w:rsidRDefault="004A0F39" w:rsidP="0066108D">
      <w:pPr>
        <w:pStyle w:val="RSCB02ARTICLEtEXT0"/>
        <w:spacing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One of the essential factors to be studied concerning the absorption of the drug molecule is also intestinal absorption or permeation, which was further supported by the expected permeabi</w:t>
      </w:r>
      <w:r w:rsidR="00211526" w:rsidRPr="00DB3456">
        <w:rPr>
          <w:rFonts w:asciiTheme="majorBidi" w:hAnsiTheme="majorBidi" w:cstheme="majorBidi"/>
          <w:sz w:val="24"/>
          <w:szCs w:val="24"/>
        </w:rPr>
        <w:t>lity of Caco-2 cells (QPPCaco).</w:t>
      </w:r>
      <w:r w:rsidR="00042CC2" w:rsidRPr="00DB3456">
        <w:rPr>
          <w:rFonts w:asciiTheme="majorBidi" w:hAnsiTheme="majorBidi" w:cstheme="majorBidi"/>
          <w:sz w:val="24"/>
          <w:szCs w:val="24"/>
        </w:rPr>
        <w:t xml:space="preserve"> </w:t>
      </w:r>
      <w:r w:rsidRPr="00DB3456">
        <w:rPr>
          <w:rFonts w:asciiTheme="majorBidi" w:hAnsiTheme="majorBidi" w:cstheme="majorBidi"/>
          <w:sz w:val="24"/>
          <w:szCs w:val="24"/>
        </w:rPr>
        <w:t>The estimation of the test compounds for Caco-2 cell permeability the compounds C</w:t>
      </w:r>
      <w:r w:rsidR="00DB072E" w:rsidRPr="00DB3456">
        <w:rPr>
          <w:rFonts w:asciiTheme="majorBidi" w:hAnsiTheme="majorBidi" w:cstheme="majorBidi"/>
          <w:sz w:val="24"/>
          <w:szCs w:val="24"/>
        </w:rPr>
        <w:t xml:space="preserve">ID </w:t>
      </w:r>
      <w:r w:rsidR="00843EA1" w:rsidRPr="00DB3456">
        <w:rPr>
          <w:rFonts w:asciiTheme="majorBidi" w:hAnsiTheme="majorBidi" w:cstheme="majorBidi"/>
          <w:sz w:val="24"/>
          <w:szCs w:val="24"/>
          <w:lang w:val="en-GB"/>
        </w:rPr>
        <w:t>55868948</w:t>
      </w:r>
      <w:r w:rsidR="00DB072E" w:rsidRPr="00DB3456">
        <w:rPr>
          <w:rFonts w:asciiTheme="majorBidi" w:hAnsiTheme="majorBidi" w:cstheme="majorBidi"/>
          <w:sz w:val="24"/>
          <w:szCs w:val="24"/>
          <w:lang w:val="en-GB"/>
        </w:rPr>
        <w:t xml:space="preserve"> </w:t>
      </w:r>
      <w:r w:rsidRPr="00DB3456">
        <w:rPr>
          <w:rFonts w:asciiTheme="majorBidi" w:hAnsiTheme="majorBidi" w:cstheme="majorBidi"/>
          <w:sz w:val="24"/>
          <w:szCs w:val="24"/>
        </w:rPr>
        <w:t>shows excellent results, predicting strong intestinal absorption. The ether compounds have poor permeability across the gut–blood barrier.</w:t>
      </w:r>
      <w:r w:rsidR="00DB072E" w:rsidRPr="00DB3456">
        <w:rPr>
          <w:rFonts w:asciiTheme="majorBidi" w:hAnsiTheme="majorBidi" w:cstheme="majorBidi"/>
          <w:sz w:val="24"/>
          <w:szCs w:val="24"/>
        </w:rPr>
        <w:t xml:space="preserve"> </w:t>
      </w:r>
      <w:r w:rsidRPr="00DB3456">
        <w:rPr>
          <w:rFonts w:asciiTheme="majorBidi" w:hAnsiTheme="majorBidi" w:cstheme="majorBidi"/>
          <w:sz w:val="24"/>
          <w:szCs w:val="24"/>
        </w:rPr>
        <w:t xml:space="preserve">The </w:t>
      </w:r>
      <w:r w:rsidR="00DB072E" w:rsidRPr="00DB3456">
        <w:rPr>
          <w:rFonts w:asciiTheme="majorBidi" w:hAnsiTheme="majorBidi" w:cstheme="majorBidi"/>
          <w:sz w:val="24"/>
          <w:szCs w:val="24"/>
        </w:rPr>
        <w:t>parameters of the brain/blood partition coefficient (QPlogBB) define</w:t>
      </w:r>
      <w:r w:rsidRPr="00DB3456">
        <w:rPr>
          <w:rFonts w:asciiTheme="majorBidi" w:hAnsiTheme="majorBidi" w:cstheme="majorBidi"/>
          <w:sz w:val="24"/>
          <w:szCs w:val="24"/>
        </w:rPr>
        <w:t xml:space="preserve"> the drug's </w:t>
      </w:r>
      <w:r w:rsidRPr="00DB3456">
        <w:rPr>
          <w:rFonts w:asciiTheme="majorBidi" w:hAnsiTheme="majorBidi" w:cstheme="majorBidi"/>
          <w:sz w:val="24"/>
          <w:szCs w:val="24"/>
        </w:rPr>
        <w:lastRenderedPageBreak/>
        <w:t>ability to pass through the blood-brain barrier, which is important for ADME to invest</w:t>
      </w:r>
      <w:r w:rsidR="006B015E" w:rsidRPr="00DB3456">
        <w:rPr>
          <w:rFonts w:asciiTheme="majorBidi" w:hAnsiTheme="majorBidi" w:cstheme="majorBidi"/>
          <w:sz w:val="24"/>
          <w:szCs w:val="24"/>
        </w:rPr>
        <w:t>igate drug performance. The QikP</w:t>
      </w:r>
      <w:r w:rsidRPr="00DB3456">
        <w:rPr>
          <w:rFonts w:asciiTheme="majorBidi" w:hAnsiTheme="majorBidi" w:cstheme="majorBidi"/>
          <w:sz w:val="24"/>
          <w:szCs w:val="24"/>
        </w:rPr>
        <w:t xml:space="preserve">rop descriptor for blood/brain partition coefficient QPlogBB has shown reliable prediction for all the test compounds and reference drugs. Predictions related to skin permeability (Kp), showed that these parameters for the active analogs fall within the standard ranges normally observed for drugs </w:t>
      </w:r>
      <w:r w:rsidRPr="00DB3456">
        <w:rPr>
          <w:rFonts w:asciiTheme="majorBidi" w:hAnsiTheme="majorBidi" w:cstheme="majorBidi"/>
          <w:bCs/>
          <w:sz w:val="24"/>
          <w:szCs w:val="24"/>
        </w:rPr>
        <w:t>(Table 6).</w:t>
      </w:r>
      <w:bookmarkStart w:id="11" w:name="_Hlk76163820"/>
      <w:r w:rsidR="00042CC2" w:rsidRPr="00DB3456">
        <w:rPr>
          <w:rFonts w:asciiTheme="majorBidi" w:hAnsiTheme="majorBidi" w:cstheme="majorBidi"/>
          <w:bCs/>
          <w:sz w:val="24"/>
          <w:szCs w:val="24"/>
        </w:rPr>
        <w:t xml:space="preserve"> </w:t>
      </w:r>
      <w:r w:rsidRPr="00DB3456">
        <w:rPr>
          <w:rFonts w:asciiTheme="majorBidi" w:hAnsiTheme="majorBidi" w:cstheme="majorBidi"/>
          <w:sz w:val="24"/>
          <w:szCs w:val="24"/>
        </w:rPr>
        <w:t>In addition, four out of the six compounds, shown to be more than 25% human oral absorption.</w:t>
      </w:r>
      <w:bookmarkEnd w:id="11"/>
      <w:r w:rsidR="00C256A3" w:rsidRPr="00DB3456">
        <w:rPr>
          <w:rFonts w:asciiTheme="majorBidi" w:hAnsiTheme="majorBidi" w:cstheme="majorBidi"/>
          <w:sz w:val="24"/>
          <w:szCs w:val="24"/>
        </w:rPr>
        <w:t xml:space="preserve"> </w:t>
      </w:r>
      <w:r w:rsidRPr="00DB3456">
        <w:rPr>
          <w:rFonts w:asciiTheme="majorBidi" w:hAnsiTheme="majorBidi" w:cstheme="majorBidi"/>
          <w:sz w:val="24"/>
          <w:szCs w:val="24"/>
        </w:rPr>
        <w:t>Human Ether-a-go-go Related Gene (hERG) parameter is used to determine the potential cardiac toxicity of the compounds. The hERG encodes a potassium ion (K</w:t>
      </w:r>
      <w:r w:rsidRPr="00DB3456">
        <w:rPr>
          <w:rFonts w:asciiTheme="majorBidi" w:hAnsiTheme="majorBidi" w:cstheme="majorBidi"/>
          <w:sz w:val="24"/>
          <w:szCs w:val="24"/>
          <w:vertAlign w:val="superscript"/>
        </w:rPr>
        <w:t>+</w:t>
      </w:r>
      <w:r w:rsidRPr="00DB3456">
        <w:rPr>
          <w:rFonts w:asciiTheme="majorBidi" w:hAnsiTheme="majorBidi" w:cstheme="majorBidi"/>
          <w:sz w:val="24"/>
          <w:szCs w:val="24"/>
        </w:rPr>
        <w:t xml:space="preserve">) channel </w:t>
      </w:r>
      <w:r w:rsidR="00E27995" w:rsidRPr="00DB3456">
        <w:rPr>
          <w:rFonts w:asciiTheme="majorBidi" w:hAnsiTheme="majorBidi" w:cstheme="majorBidi"/>
          <w:sz w:val="24"/>
          <w:szCs w:val="24"/>
        </w:rPr>
        <w:t>that</w:t>
      </w:r>
      <w:r w:rsidRPr="00DB3456">
        <w:rPr>
          <w:rFonts w:asciiTheme="majorBidi" w:hAnsiTheme="majorBidi" w:cstheme="majorBidi"/>
          <w:sz w:val="24"/>
          <w:szCs w:val="24"/>
        </w:rPr>
        <w:t xml:space="preserve"> plays a role during systolic and diastolic activities of the heart. The blockage of hERG K</w:t>
      </w:r>
      <w:r w:rsidRPr="00DB3456">
        <w:rPr>
          <w:rFonts w:asciiTheme="majorBidi" w:hAnsiTheme="majorBidi" w:cstheme="majorBidi"/>
          <w:sz w:val="24"/>
          <w:szCs w:val="24"/>
          <w:vertAlign w:val="superscript"/>
        </w:rPr>
        <w:t>+</w:t>
      </w:r>
      <w:r w:rsidRPr="00DB3456">
        <w:rPr>
          <w:rFonts w:asciiTheme="majorBidi" w:hAnsiTheme="majorBidi" w:cstheme="majorBidi"/>
          <w:sz w:val="24"/>
          <w:szCs w:val="24"/>
        </w:rPr>
        <w:t xml:space="preserve"> channels can lead to cardiac </w:t>
      </w:r>
      <w:r w:rsidR="006B015E" w:rsidRPr="00DB3456">
        <w:rPr>
          <w:rFonts w:asciiTheme="majorBidi" w:hAnsiTheme="majorBidi" w:cstheme="majorBidi"/>
          <w:sz w:val="24"/>
          <w:szCs w:val="24"/>
        </w:rPr>
        <w:t>arrhythmia</w:t>
      </w:r>
      <w:r w:rsidRPr="00DB3456">
        <w:rPr>
          <w:rFonts w:asciiTheme="majorBidi" w:hAnsiTheme="majorBidi" w:cstheme="majorBidi"/>
          <w:sz w:val="24"/>
          <w:szCs w:val="24"/>
        </w:rPr>
        <w:t>. All the six compounds have logIC</w:t>
      </w:r>
      <w:r w:rsidRPr="00DB3456">
        <w:rPr>
          <w:rFonts w:asciiTheme="majorBidi" w:hAnsiTheme="majorBidi" w:cstheme="majorBidi"/>
          <w:sz w:val="24"/>
          <w:szCs w:val="24"/>
          <w:vertAlign w:val="subscript"/>
        </w:rPr>
        <w:t>50</w:t>
      </w:r>
      <w:r w:rsidR="001D2D0B" w:rsidRPr="00DB3456">
        <w:rPr>
          <w:rFonts w:asciiTheme="majorBidi" w:hAnsiTheme="majorBidi" w:cstheme="majorBidi"/>
          <w:sz w:val="24"/>
          <w:szCs w:val="24"/>
          <w:vertAlign w:val="subscript"/>
        </w:rPr>
        <w:t xml:space="preserve"> </w:t>
      </w:r>
      <w:r w:rsidRPr="00DB3456">
        <w:rPr>
          <w:rFonts w:asciiTheme="majorBidi" w:hAnsiTheme="majorBidi" w:cstheme="majorBidi"/>
          <w:sz w:val="24"/>
          <w:szCs w:val="24"/>
        </w:rPr>
        <w:t>(hERG) values less than the acceptable range for the blockage of hERG K</w:t>
      </w:r>
      <w:r w:rsidRPr="00DB3456">
        <w:rPr>
          <w:rFonts w:asciiTheme="majorBidi" w:hAnsiTheme="majorBidi" w:cstheme="majorBidi"/>
          <w:sz w:val="24"/>
          <w:szCs w:val="24"/>
          <w:vertAlign w:val="superscript"/>
        </w:rPr>
        <w:t>+</w:t>
      </w:r>
      <w:r w:rsidRPr="00DB3456">
        <w:rPr>
          <w:rFonts w:asciiTheme="majorBidi" w:hAnsiTheme="majorBidi" w:cstheme="majorBidi"/>
          <w:sz w:val="24"/>
          <w:szCs w:val="24"/>
        </w:rPr>
        <w:t xml:space="preserve"> channels (logIC50 (hERG)</w:t>
      </w:r>
      <w:r w:rsidR="001D2D0B" w:rsidRPr="00DB3456">
        <w:rPr>
          <w:rFonts w:asciiTheme="majorBidi" w:hAnsiTheme="majorBidi" w:cstheme="majorBidi"/>
          <w:sz w:val="24"/>
          <w:szCs w:val="24"/>
        </w:rPr>
        <w:t xml:space="preserve"> </w:t>
      </w:r>
      <w:r w:rsidRPr="00DB3456">
        <w:rPr>
          <w:rFonts w:asciiTheme="majorBidi" w:hAnsiTheme="majorBidi" w:cstheme="majorBidi"/>
          <w:sz w:val="24"/>
          <w:szCs w:val="24"/>
        </w:rPr>
        <w:t>&lt;</w:t>
      </w:r>
      <w:r w:rsidR="00C256A3" w:rsidRPr="00DB3456">
        <w:rPr>
          <w:rFonts w:asciiTheme="majorBidi" w:hAnsiTheme="majorBidi" w:cstheme="majorBidi"/>
          <w:sz w:val="24"/>
          <w:szCs w:val="24"/>
        </w:rPr>
        <w:t xml:space="preserve"> </w:t>
      </w:r>
      <w:r w:rsidRPr="00DB3456">
        <w:rPr>
          <w:rFonts w:asciiTheme="majorBidi" w:eastAsia="AdvOT8608a8d1+22" w:hAnsiTheme="majorBidi" w:cstheme="majorBidi"/>
          <w:sz w:val="24"/>
          <w:szCs w:val="24"/>
        </w:rPr>
        <w:t>−</w:t>
      </w:r>
      <w:r w:rsidRPr="00DB3456">
        <w:rPr>
          <w:rFonts w:asciiTheme="majorBidi" w:hAnsiTheme="majorBidi" w:cstheme="majorBidi"/>
          <w:sz w:val="24"/>
          <w:szCs w:val="24"/>
        </w:rPr>
        <w:t>5); however, the values are near the borderline. All the six compounds were predicted to possess non-blocker to hERG channel (</w:t>
      </w:r>
      <w:r w:rsidRPr="00DB3456">
        <w:rPr>
          <w:rFonts w:asciiTheme="majorBidi" w:hAnsiTheme="majorBidi" w:cstheme="majorBidi"/>
          <w:bCs/>
          <w:sz w:val="24"/>
          <w:szCs w:val="24"/>
        </w:rPr>
        <w:t>Table 6</w:t>
      </w:r>
      <w:r w:rsidRPr="00DB3456">
        <w:rPr>
          <w:rFonts w:asciiTheme="majorBidi" w:hAnsiTheme="majorBidi" w:cstheme="majorBidi"/>
          <w:sz w:val="24"/>
          <w:szCs w:val="24"/>
        </w:rPr>
        <w:t xml:space="preserve">). </w:t>
      </w:r>
      <w:r w:rsidRPr="00DB3456">
        <w:rPr>
          <w:rFonts w:asciiTheme="majorBidi" w:hAnsiTheme="majorBidi" w:cstheme="majorBidi"/>
          <w:sz w:val="24"/>
          <w:szCs w:val="24"/>
          <w:shd w:val="clear" w:color="auto" w:fill="FFFFFF"/>
        </w:rPr>
        <w:t>An estimated number of possible metabolic reactions has also been predicted by QikProp and used to determine whether the molecules can easily gain access to the target site after entering the blood stream.</w:t>
      </w:r>
      <w:r w:rsidRPr="00DB3456">
        <w:rPr>
          <w:rFonts w:asciiTheme="majorBidi" w:hAnsiTheme="majorBidi" w:cstheme="majorBidi"/>
          <w:sz w:val="24"/>
          <w:szCs w:val="24"/>
        </w:rPr>
        <w:t xml:space="preserve"> The compounds have the most elevated QPlogP values. A number of likely metabolic responses of the compounds are in the range of 4-7. The </w:t>
      </w:r>
      <w:r w:rsidR="001D2D0B" w:rsidRPr="00DB3456">
        <w:rPr>
          <w:rFonts w:asciiTheme="majorBidi" w:hAnsiTheme="majorBidi" w:cstheme="majorBidi"/>
          <w:i/>
          <w:iCs/>
          <w:sz w:val="24"/>
          <w:szCs w:val="24"/>
        </w:rPr>
        <w:t>I</w:t>
      </w:r>
      <w:r w:rsidRPr="00DB3456">
        <w:rPr>
          <w:rFonts w:asciiTheme="majorBidi" w:hAnsiTheme="majorBidi" w:cstheme="majorBidi"/>
          <w:i/>
          <w:iCs/>
          <w:sz w:val="24"/>
          <w:szCs w:val="24"/>
        </w:rPr>
        <w:t xml:space="preserve">n silico </w:t>
      </w:r>
      <w:r w:rsidRPr="00DB3456">
        <w:rPr>
          <w:rFonts w:asciiTheme="majorBidi" w:hAnsiTheme="majorBidi" w:cstheme="majorBidi"/>
          <w:sz w:val="24"/>
          <w:szCs w:val="24"/>
        </w:rPr>
        <w:t xml:space="preserve">ADMET results revealed that the top </w:t>
      </w:r>
      <w:r w:rsidR="002D73E5" w:rsidRPr="00DB3456">
        <w:rPr>
          <w:rFonts w:asciiTheme="majorBidi" w:hAnsiTheme="majorBidi" w:cstheme="majorBidi"/>
          <w:sz w:val="24"/>
          <w:szCs w:val="24"/>
        </w:rPr>
        <w:t>six</w:t>
      </w:r>
      <w:r w:rsidRPr="00DB3456">
        <w:rPr>
          <w:rFonts w:asciiTheme="majorBidi" w:hAnsiTheme="majorBidi" w:cstheme="majorBidi"/>
          <w:sz w:val="24"/>
          <w:szCs w:val="24"/>
        </w:rPr>
        <w:t xml:space="preserve"> of Mpro inhibitors are virtually safe and active.</w:t>
      </w:r>
    </w:p>
    <w:p w:rsidR="007C6FE9" w:rsidRPr="00DB3456" w:rsidRDefault="007C6FE9" w:rsidP="00737799">
      <w:pPr>
        <w:pStyle w:val="RSCB02ARTICLEtEXT0"/>
        <w:spacing w:line="360" w:lineRule="auto"/>
        <w:rPr>
          <w:rFonts w:asciiTheme="majorBidi" w:hAnsiTheme="majorBidi" w:cstheme="majorBidi"/>
          <w:b/>
          <w:bCs/>
          <w:sz w:val="24"/>
          <w:szCs w:val="24"/>
        </w:rPr>
        <w:sectPr w:rsidR="007C6FE9" w:rsidRPr="00DB3456" w:rsidSect="004C60F3">
          <w:type w:val="continuous"/>
          <w:pgSz w:w="11907" w:h="16840" w:code="9"/>
          <w:pgMar w:top="1417" w:right="1417" w:bottom="1417" w:left="1417" w:header="851" w:footer="1049" w:gutter="0"/>
          <w:lnNumType w:countBy="1" w:restart="continuous"/>
          <w:cols w:space="720"/>
          <w:titlePg/>
          <w:docGrid w:linePitch="360"/>
        </w:sectPr>
      </w:pPr>
    </w:p>
    <w:p w:rsidR="007C6FE9" w:rsidRPr="00DB3456" w:rsidRDefault="007C6FE9" w:rsidP="00737799">
      <w:pPr>
        <w:pStyle w:val="RSCB02ARTICLEtEXT0"/>
        <w:spacing w:line="360" w:lineRule="auto"/>
        <w:rPr>
          <w:rFonts w:asciiTheme="majorBidi" w:hAnsiTheme="majorBidi" w:cstheme="majorBidi"/>
          <w:i/>
          <w:iCs/>
          <w:sz w:val="20"/>
          <w:szCs w:val="20"/>
        </w:rPr>
      </w:pPr>
      <w:r w:rsidRPr="00DB3456">
        <w:rPr>
          <w:rFonts w:asciiTheme="majorBidi" w:hAnsiTheme="majorBidi" w:cstheme="majorBidi"/>
          <w:b/>
          <w:bCs/>
          <w:sz w:val="20"/>
          <w:szCs w:val="20"/>
        </w:rPr>
        <w:lastRenderedPageBreak/>
        <w:t>Table</w:t>
      </w:r>
      <w:r w:rsidR="001D2D0B" w:rsidRPr="00DB3456">
        <w:rPr>
          <w:rFonts w:asciiTheme="majorBidi" w:hAnsiTheme="majorBidi" w:cstheme="majorBidi"/>
          <w:b/>
          <w:bCs/>
          <w:sz w:val="20"/>
          <w:szCs w:val="20"/>
        </w:rPr>
        <w:t xml:space="preserve"> </w:t>
      </w:r>
      <w:r w:rsidRPr="00DB3456">
        <w:rPr>
          <w:rFonts w:asciiTheme="majorBidi" w:hAnsiTheme="majorBidi" w:cstheme="majorBidi"/>
          <w:b/>
          <w:bCs/>
          <w:sz w:val="20"/>
          <w:szCs w:val="20"/>
        </w:rPr>
        <w:t>6</w:t>
      </w:r>
      <w:r w:rsidR="00E45A71" w:rsidRPr="00DB3456">
        <w:rPr>
          <w:rFonts w:asciiTheme="majorBidi" w:hAnsiTheme="majorBidi" w:cstheme="majorBidi"/>
          <w:b/>
          <w:bCs/>
          <w:sz w:val="20"/>
          <w:szCs w:val="20"/>
        </w:rPr>
        <w:t>.</w:t>
      </w:r>
      <w:r w:rsidRPr="00DB3456">
        <w:rPr>
          <w:rFonts w:asciiTheme="majorBidi" w:hAnsiTheme="majorBidi" w:cstheme="majorBidi"/>
          <w:b/>
          <w:bCs/>
          <w:sz w:val="20"/>
          <w:szCs w:val="20"/>
        </w:rPr>
        <w:t xml:space="preserve"> </w:t>
      </w:r>
      <w:r w:rsidRPr="00DB3456">
        <w:rPr>
          <w:rFonts w:asciiTheme="majorBidi" w:hAnsiTheme="majorBidi" w:cstheme="majorBidi"/>
          <w:sz w:val="20"/>
          <w:szCs w:val="20"/>
        </w:rPr>
        <w:t>Estimated physicochemical and pharmacokinetic parameters by QikProp</w:t>
      </w:r>
      <w:r w:rsidR="00C256A3" w:rsidRPr="00DB3456">
        <w:rPr>
          <w:rFonts w:asciiTheme="majorBidi" w:hAnsiTheme="majorBidi" w:cstheme="majorBidi"/>
          <w:sz w:val="20"/>
          <w:szCs w:val="20"/>
        </w:rPr>
        <w:t>.</w:t>
      </w:r>
    </w:p>
    <w:tbl>
      <w:tblPr>
        <w:tblStyle w:val="Tableausimple21"/>
        <w:tblW w:w="9497" w:type="dxa"/>
        <w:jc w:val="center"/>
        <w:tblLayout w:type="fixed"/>
        <w:tblLook w:val="04A0" w:firstRow="1" w:lastRow="0" w:firstColumn="1" w:lastColumn="0" w:noHBand="0" w:noVBand="1"/>
      </w:tblPr>
      <w:tblGrid>
        <w:gridCol w:w="1260"/>
        <w:gridCol w:w="900"/>
        <w:gridCol w:w="40"/>
        <w:gridCol w:w="1040"/>
        <w:gridCol w:w="1350"/>
        <w:gridCol w:w="944"/>
        <w:gridCol w:w="1755"/>
        <w:gridCol w:w="1327"/>
        <w:gridCol w:w="881"/>
      </w:tblGrid>
      <w:tr w:rsidR="00191E1D" w:rsidRPr="00DB3456" w:rsidTr="001D7977">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vAlign w:val="center"/>
          </w:tcPr>
          <w:p w:rsidR="007C6FE9" w:rsidRPr="00DB3456" w:rsidRDefault="009042EA" w:rsidP="000345BE">
            <w:pPr>
              <w:pStyle w:val="RSCB02ARTICLEtEXT0"/>
              <w:spacing w:after="0" w:line="240" w:lineRule="auto"/>
              <w:jc w:val="center"/>
              <w:rPr>
                <w:rFonts w:asciiTheme="majorBidi" w:hAnsiTheme="majorBidi" w:cstheme="majorBidi"/>
                <w:sz w:val="20"/>
                <w:szCs w:val="20"/>
              </w:rPr>
            </w:pPr>
            <w:r w:rsidRPr="00DB3456">
              <w:rPr>
                <w:rFonts w:asciiTheme="majorBidi" w:hAnsiTheme="majorBidi" w:cstheme="majorBidi"/>
                <w:sz w:val="20"/>
                <w:szCs w:val="20"/>
              </w:rPr>
              <w:t>Compound Names CID</w:t>
            </w:r>
          </w:p>
        </w:tc>
        <w:tc>
          <w:tcPr>
            <w:tcW w:w="900" w:type="dxa"/>
            <w:shd w:val="clear" w:color="auto" w:fill="auto"/>
            <w:vAlign w:val="center"/>
          </w:tcPr>
          <w:p w:rsidR="007C6FE9" w:rsidRPr="00DB3456" w:rsidRDefault="007C6FE9" w:rsidP="000345BE">
            <w:pPr>
              <w:pStyle w:val="RSCB02ARTICLEtEXT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QPlogs</w:t>
            </w:r>
          </w:p>
        </w:tc>
        <w:tc>
          <w:tcPr>
            <w:tcW w:w="1080" w:type="dxa"/>
            <w:gridSpan w:val="2"/>
            <w:shd w:val="clear" w:color="auto" w:fill="auto"/>
            <w:vAlign w:val="center"/>
          </w:tcPr>
          <w:p w:rsidR="007C6FE9" w:rsidRPr="00DB3456" w:rsidRDefault="007C6FE9" w:rsidP="000345BE">
            <w:pPr>
              <w:pStyle w:val="RSCB02ARTICLEtEXT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QPPCaco</w:t>
            </w:r>
          </w:p>
        </w:tc>
        <w:tc>
          <w:tcPr>
            <w:tcW w:w="1350" w:type="dxa"/>
            <w:shd w:val="clear" w:color="auto" w:fill="auto"/>
            <w:vAlign w:val="center"/>
          </w:tcPr>
          <w:p w:rsidR="007C6FE9" w:rsidRPr="00DB3456" w:rsidRDefault="007C6FE9" w:rsidP="000345BE">
            <w:pPr>
              <w:pStyle w:val="RSCB02ARTICLEtEXT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QplogHEGd</w:t>
            </w:r>
          </w:p>
        </w:tc>
        <w:tc>
          <w:tcPr>
            <w:tcW w:w="944" w:type="dxa"/>
            <w:shd w:val="clear" w:color="auto" w:fill="auto"/>
            <w:vAlign w:val="center"/>
          </w:tcPr>
          <w:p w:rsidR="007C6FE9" w:rsidRPr="00DB3456" w:rsidRDefault="007C6FE9" w:rsidP="000345BE">
            <w:pPr>
              <w:pStyle w:val="RSCB02ARTICLEtEXT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Qlog BB</w:t>
            </w:r>
          </w:p>
        </w:tc>
        <w:tc>
          <w:tcPr>
            <w:tcW w:w="1755" w:type="dxa"/>
            <w:shd w:val="clear" w:color="auto" w:fill="auto"/>
            <w:vAlign w:val="center"/>
          </w:tcPr>
          <w:p w:rsidR="007C6FE9" w:rsidRPr="00DB3456" w:rsidRDefault="007C6FE9" w:rsidP="000345BE">
            <w:pPr>
              <w:pStyle w:val="RSCB02ARTICLEtEXT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Percent human oral absorption</w:t>
            </w:r>
          </w:p>
        </w:tc>
        <w:tc>
          <w:tcPr>
            <w:tcW w:w="1327" w:type="dxa"/>
            <w:shd w:val="clear" w:color="auto" w:fill="auto"/>
            <w:vAlign w:val="center"/>
          </w:tcPr>
          <w:p w:rsidR="007C6FE9" w:rsidRPr="00DB3456" w:rsidRDefault="00AA72F5" w:rsidP="000345BE">
            <w:pPr>
              <w:pStyle w:val="RSCB02ARTICLEtEXT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M</w:t>
            </w:r>
            <w:r w:rsidR="007C6FE9" w:rsidRPr="00DB3456">
              <w:rPr>
                <w:rFonts w:asciiTheme="majorBidi" w:hAnsiTheme="majorBidi" w:cstheme="majorBidi"/>
                <w:sz w:val="20"/>
                <w:szCs w:val="20"/>
              </w:rPr>
              <w:t>etabolism</w:t>
            </w:r>
          </w:p>
        </w:tc>
        <w:tc>
          <w:tcPr>
            <w:tcW w:w="881" w:type="dxa"/>
            <w:shd w:val="clear" w:color="auto" w:fill="auto"/>
            <w:vAlign w:val="center"/>
          </w:tcPr>
          <w:p w:rsidR="007C6FE9" w:rsidRPr="00DB3456" w:rsidRDefault="00AA72F5" w:rsidP="000345BE">
            <w:pPr>
              <w:pStyle w:val="RSCB02ARTICLEtEXT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L</w:t>
            </w:r>
            <w:r w:rsidR="007C6FE9" w:rsidRPr="00DB3456">
              <w:rPr>
                <w:rFonts w:asciiTheme="majorBidi" w:hAnsiTheme="majorBidi" w:cstheme="majorBidi"/>
                <w:sz w:val="20"/>
                <w:szCs w:val="20"/>
              </w:rPr>
              <w:t>ogkp</w:t>
            </w:r>
          </w:p>
        </w:tc>
      </w:tr>
      <w:tr w:rsidR="00191E1D" w:rsidRPr="00DB3456" w:rsidTr="001D7977">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1260" w:type="dxa"/>
            <w:tcBorders>
              <w:bottom w:val="nil"/>
            </w:tcBorders>
            <w:shd w:val="clear" w:color="auto" w:fill="auto"/>
            <w:vAlign w:val="center"/>
          </w:tcPr>
          <w:p w:rsidR="007C6FE9" w:rsidRPr="00DB3456" w:rsidRDefault="007C6FE9" w:rsidP="000345BE">
            <w:pPr>
              <w:pStyle w:val="RSCB02ARTICLEtEXT0"/>
              <w:spacing w:after="0" w:line="240" w:lineRule="auto"/>
              <w:jc w:val="center"/>
              <w:rPr>
                <w:rFonts w:asciiTheme="majorBidi" w:hAnsiTheme="majorBidi" w:cstheme="majorBidi"/>
                <w:b w:val="0"/>
                <w:bCs w:val="0"/>
                <w:sz w:val="20"/>
                <w:szCs w:val="20"/>
              </w:rPr>
            </w:pPr>
            <w:r w:rsidRPr="00DB3456">
              <w:rPr>
                <w:rFonts w:asciiTheme="majorBidi" w:hAnsiTheme="majorBidi" w:cstheme="majorBidi"/>
                <w:b w:val="0"/>
                <w:bCs w:val="0"/>
                <w:sz w:val="20"/>
                <w:szCs w:val="20"/>
              </w:rPr>
              <w:t>11560933</w:t>
            </w:r>
          </w:p>
        </w:tc>
        <w:tc>
          <w:tcPr>
            <w:tcW w:w="940" w:type="dxa"/>
            <w:gridSpan w:val="2"/>
            <w:tcBorders>
              <w:bottom w:val="nil"/>
            </w:tcBorders>
            <w:shd w:val="clear" w:color="auto" w:fill="auto"/>
            <w:vAlign w:val="center"/>
          </w:tcPr>
          <w:p w:rsidR="007C6FE9" w:rsidRPr="00DB3456" w:rsidRDefault="007C6FE9" w:rsidP="000345B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-2.474</w:t>
            </w:r>
          </w:p>
        </w:tc>
        <w:tc>
          <w:tcPr>
            <w:tcW w:w="1040" w:type="dxa"/>
            <w:tcBorders>
              <w:bottom w:val="nil"/>
            </w:tcBorders>
            <w:shd w:val="clear" w:color="auto" w:fill="auto"/>
            <w:vAlign w:val="center"/>
          </w:tcPr>
          <w:p w:rsidR="007C6FE9" w:rsidRPr="00DB3456" w:rsidRDefault="007C6FE9" w:rsidP="000345B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0.822</w:t>
            </w:r>
          </w:p>
        </w:tc>
        <w:tc>
          <w:tcPr>
            <w:tcW w:w="1350" w:type="dxa"/>
            <w:tcBorders>
              <w:bottom w:val="nil"/>
            </w:tcBorders>
            <w:shd w:val="clear" w:color="auto" w:fill="auto"/>
            <w:vAlign w:val="center"/>
          </w:tcPr>
          <w:p w:rsidR="007C6FE9" w:rsidRPr="00DB3456" w:rsidRDefault="007C6FE9" w:rsidP="000345B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-4.316</w:t>
            </w:r>
          </w:p>
        </w:tc>
        <w:tc>
          <w:tcPr>
            <w:tcW w:w="944" w:type="dxa"/>
            <w:tcBorders>
              <w:bottom w:val="nil"/>
            </w:tcBorders>
            <w:shd w:val="clear" w:color="auto" w:fill="auto"/>
            <w:vAlign w:val="center"/>
          </w:tcPr>
          <w:p w:rsidR="007C6FE9" w:rsidRPr="00DB3456" w:rsidRDefault="007C6FE9" w:rsidP="000345B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-3.024</w:t>
            </w:r>
          </w:p>
        </w:tc>
        <w:tc>
          <w:tcPr>
            <w:tcW w:w="1755" w:type="dxa"/>
            <w:tcBorders>
              <w:bottom w:val="nil"/>
            </w:tcBorders>
            <w:shd w:val="clear" w:color="auto" w:fill="auto"/>
            <w:vAlign w:val="center"/>
          </w:tcPr>
          <w:p w:rsidR="007C6FE9" w:rsidRPr="00DB3456" w:rsidRDefault="007C6FE9" w:rsidP="000345B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7.540</w:t>
            </w:r>
          </w:p>
        </w:tc>
        <w:tc>
          <w:tcPr>
            <w:tcW w:w="1327" w:type="dxa"/>
            <w:tcBorders>
              <w:bottom w:val="nil"/>
            </w:tcBorders>
            <w:shd w:val="clear" w:color="auto" w:fill="auto"/>
            <w:vAlign w:val="center"/>
          </w:tcPr>
          <w:p w:rsidR="007C6FE9" w:rsidRPr="00DB3456" w:rsidRDefault="007C6FE9" w:rsidP="000345B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7</w:t>
            </w:r>
          </w:p>
        </w:tc>
        <w:tc>
          <w:tcPr>
            <w:tcW w:w="881" w:type="dxa"/>
            <w:tcBorders>
              <w:bottom w:val="nil"/>
            </w:tcBorders>
            <w:shd w:val="clear" w:color="auto" w:fill="auto"/>
            <w:vAlign w:val="center"/>
          </w:tcPr>
          <w:p w:rsidR="007C6FE9" w:rsidRPr="00DB3456" w:rsidRDefault="007C6FE9" w:rsidP="000345B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-7.518</w:t>
            </w:r>
          </w:p>
        </w:tc>
      </w:tr>
      <w:tr w:rsidR="00191E1D" w:rsidRPr="00DB3456" w:rsidTr="001D7977">
        <w:trPr>
          <w:trHeight w:val="63"/>
          <w:jc w:val="center"/>
        </w:trPr>
        <w:tc>
          <w:tcPr>
            <w:cnfStyle w:val="001000000000" w:firstRow="0" w:lastRow="0" w:firstColumn="1" w:lastColumn="0" w:oddVBand="0" w:evenVBand="0" w:oddHBand="0" w:evenHBand="0" w:firstRowFirstColumn="0" w:firstRowLastColumn="0" w:lastRowFirstColumn="0" w:lastRowLastColumn="0"/>
            <w:tcW w:w="1260"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rPr>
                <w:rFonts w:asciiTheme="majorBidi" w:hAnsiTheme="majorBidi" w:cstheme="majorBidi"/>
                <w:b w:val="0"/>
                <w:bCs w:val="0"/>
                <w:sz w:val="20"/>
                <w:szCs w:val="20"/>
              </w:rPr>
            </w:pPr>
            <w:r w:rsidRPr="00DB3456">
              <w:rPr>
                <w:rFonts w:asciiTheme="majorBidi" w:hAnsiTheme="majorBidi" w:cstheme="majorBidi"/>
                <w:b w:val="0"/>
                <w:bCs w:val="0"/>
                <w:sz w:val="20"/>
                <w:szCs w:val="20"/>
              </w:rPr>
              <w:t>11654778</w:t>
            </w:r>
          </w:p>
        </w:tc>
        <w:tc>
          <w:tcPr>
            <w:tcW w:w="940" w:type="dxa"/>
            <w:gridSpan w:val="2"/>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-0.446</w:t>
            </w:r>
          </w:p>
        </w:tc>
        <w:tc>
          <w:tcPr>
            <w:tcW w:w="1040"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1.018</w:t>
            </w:r>
          </w:p>
        </w:tc>
        <w:tc>
          <w:tcPr>
            <w:tcW w:w="1350"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-3.709</w:t>
            </w:r>
          </w:p>
        </w:tc>
        <w:tc>
          <w:tcPr>
            <w:tcW w:w="944"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-2.655</w:t>
            </w:r>
          </w:p>
        </w:tc>
        <w:tc>
          <w:tcPr>
            <w:tcW w:w="1755"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8.635</w:t>
            </w:r>
          </w:p>
        </w:tc>
        <w:tc>
          <w:tcPr>
            <w:tcW w:w="1327"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7</w:t>
            </w:r>
          </w:p>
        </w:tc>
        <w:tc>
          <w:tcPr>
            <w:tcW w:w="881"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-7.374</w:t>
            </w:r>
          </w:p>
        </w:tc>
      </w:tr>
      <w:tr w:rsidR="00191E1D" w:rsidRPr="00DB3456" w:rsidTr="001D7977">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1260"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rPr>
                <w:rFonts w:asciiTheme="majorBidi" w:hAnsiTheme="majorBidi" w:cstheme="majorBidi"/>
                <w:b w:val="0"/>
                <w:bCs w:val="0"/>
                <w:sz w:val="20"/>
                <w:szCs w:val="20"/>
              </w:rPr>
            </w:pPr>
            <w:r w:rsidRPr="00DB3456">
              <w:rPr>
                <w:rFonts w:asciiTheme="majorBidi" w:hAnsiTheme="majorBidi" w:cstheme="majorBidi"/>
                <w:b w:val="0"/>
                <w:bCs w:val="0"/>
                <w:sz w:val="20"/>
                <w:szCs w:val="20"/>
              </w:rPr>
              <w:t>11710411</w:t>
            </w:r>
          </w:p>
        </w:tc>
        <w:tc>
          <w:tcPr>
            <w:tcW w:w="940" w:type="dxa"/>
            <w:gridSpan w:val="2"/>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-3.067</w:t>
            </w:r>
          </w:p>
        </w:tc>
        <w:tc>
          <w:tcPr>
            <w:tcW w:w="1040"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15.627</w:t>
            </w:r>
          </w:p>
        </w:tc>
        <w:tc>
          <w:tcPr>
            <w:tcW w:w="1350"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-5.325</w:t>
            </w:r>
          </w:p>
        </w:tc>
        <w:tc>
          <w:tcPr>
            <w:tcW w:w="944"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-1.665</w:t>
            </w:r>
          </w:p>
        </w:tc>
        <w:tc>
          <w:tcPr>
            <w:tcW w:w="1755"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40.552</w:t>
            </w:r>
          </w:p>
        </w:tc>
        <w:tc>
          <w:tcPr>
            <w:tcW w:w="1327"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5</w:t>
            </w:r>
          </w:p>
        </w:tc>
        <w:tc>
          <w:tcPr>
            <w:tcW w:w="881"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-5.837</w:t>
            </w:r>
          </w:p>
        </w:tc>
      </w:tr>
      <w:tr w:rsidR="00191E1D" w:rsidRPr="00DB3456" w:rsidTr="001D7977">
        <w:trPr>
          <w:trHeight w:val="63"/>
          <w:jc w:val="center"/>
        </w:trPr>
        <w:tc>
          <w:tcPr>
            <w:cnfStyle w:val="001000000000" w:firstRow="0" w:lastRow="0" w:firstColumn="1" w:lastColumn="0" w:oddVBand="0" w:evenVBand="0" w:oddHBand="0" w:evenHBand="0" w:firstRowFirstColumn="0" w:firstRowLastColumn="0" w:lastRowFirstColumn="0" w:lastRowLastColumn="0"/>
            <w:tcW w:w="1260"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rPr>
                <w:rFonts w:asciiTheme="majorBidi" w:hAnsiTheme="majorBidi" w:cstheme="majorBidi"/>
                <w:b w:val="0"/>
                <w:bCs w:val="0"/>
                <w:sz w:val="20"/>
                <w:szCs w:val="20"/>
              </w:rPr>
            </w:pPr>
            <w:r w:rsidRPr="00DB3456">
              <w:rPr>
                <w:rFonts w:asciiTheme="majorBidi" w:hAnsiTheme="majorBidi" w:cstheme="majorBidi"/>
                <w:b w:val="0"/>
                <w:bCs w:val="0"/>
                <w:sz w:val="20"/>
                <w:szCs w:val="20"/>
              </w:rPr>
              <w:t>5586</w:t>
            </w:r>
            <w:r w:rsidR="00843EA1" w:rsidRPr="00DB3456">
              <w:rPr>
                <w:rFonts w:asciiTheme="majorBidi" w:hAnsiTheme="majorBidi" w:cstheme="majorBidi"/>
                <w:b w:val="0"/>
                <w:bCs w:val="0"/>
                <w:sz w:val="20"/>
                <w:szCs w:val="20"/>
              </w:rPr>
              <w:t>8</w:t>
            </w:r>
            <w:r w:rsidRPr="00DB3456">
              <w:rPr>
                <w:rFonts w:asciiTheme="majorBidi" w:hAnsiTheme="majorBidi" w:cstheme="majorBidi"/>
                <w:b w:val="0"/>
                <w:bCs w:val="0"/>
                <w:sz w:val="20"/>
                <w:szCs w:val="20"/>
              </w:rPr>
              <w:t>948</w:t>
            </w:r>
          </w:p>
        </w:tc>
        <w:tc>
          <w:tcPr>
            <w:tcW w:w="940" w:type="dxa"/>
            <w:gridSpan w:val="2"/>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-4.648</w:t>
            </w:r>
          </w:p>
        </w:tc>
        <w:tc>
          <w:tcPr>
            <w:tcW w:w="1040"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211.95</w:t>
            </w:r>
          </w:p>
        </w:tc>
        <w:tc>
          <w:tcPr>
            <w:tcW w:w="1350"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-7.225</w:t>
            </w:r>
          </w:p>
        </w:tc>
        <w:tc>
          <w:tcPr>
            <w:tcW w:w="944"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-0.459</w:t>
            </w:r>
          </w:p>
        </w:tc>
        <w:tc>
          <w:tcPr>
            <w:tcW w:w="1755"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86.524</w:t>
            </w:r>
          </w:p>
        </w:tc>
        <w:tc>
          <w:tcPr>
            <w:tcW w:w="1327"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4</w:t>
            </w:r>
          </w:p>
        </w:tc>
        <w:tc>
          <w:tcPr>
            <w:tcW w:w="881"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-4.064</w:t>
            </w:r>
          </w:p>
        </w:tc>
      </w:tr>
      <w:tr w:rsidR="00191E1D" w:rsidRPr="00DB3456" w:rsidTr="001D7977">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1260"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rPr>
                <w:rFonts w:asciiTheme="majorBidi" w:hAnsiTheme="majorBidi" w:cstheme="majorBidi"/>
                <w:b w:val="0"/>
                <w:bCs w:val="0"/>
                <w:sz w:val="20"/>
                <w:szCs w:val="20"/>
              </w:rPr>
            </w:pPr>
            <w:r w:rsidRPr="00DB3456">
              <w:rPr>
                <w:rFonts w:asciiTheme="majorBidi" w:hAnsiTheme="majorBidi" w:cstheme="majorBidi"/>
                <w:b w:val="0"/>
                <w:bCs w:val="0"/>
                <w:sz w:val="20"/>
                <w:szCs w:val="20"/>
              </w:rPr>
              <w:t>11567743</w:t>
            </w:r>
          </w:p>
        </w:tc>
        <w:tc>
          <w:tcPr>
            <w:tcW w:w="940" w:type="dxa"/>
            <w:gridSpan w:val="2"/>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-3.223</w:t>
            </w:r>
          </w:p>
        </w:tc>
        <w:tc>
          <w:tcPr>
            <w:tcW w:w="1040"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25.586</w:t>
            </w:r>
          </w:p>
        </w:tc>
        <w:tc>
          <w:tcPr>
            <w:tcW w:w="1350"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-5.525</w:t>
            </w:r>
          </w:p>
        </w:tc>
        <w:tc>
          <w:tcPr>
            <w:tcW w:w="944"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-1.540</w:t>
            </w:r>
          </w:p>
        </w:tc>
        <w:tc>
          <w:tcPr>
            <w:tcW w:w="1755"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50.499</w:t>
            </w:r>
          </w:p>
        </w:tc>
        <w:tc>
          <w:tcPr>
            <w:tcW w:w="1327"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5</w:t>
            </w:r>
          </w:p>
        </w:tc>
        <w:tc>
          <w:tcPr>
            <w:tcW w:w="881" w:type="dxa"/>
            <w:tcBorders>
              <w:top w:val="nil"/>
              <w:bottom w:val="nil"/>
            </w:tcBorders>
            <w:shd w:val="clear" w:color="auto" w:fill="auto"/>
            <w:vAlign w:val="center"/>
          </w:tcPr>
          <w:p w:rsidR="007C6FE9" w:rsidRPr="00DB3456" w:rsidRDefault="007C6FE9" w:rsidP="000345BE">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-5.302</w:t>
            </w:r>
          </w:p>
        </w:tc>
      </w:tr>
      <w:tr w:rsidR="00191E1D" w:rsidRPr="00DB3456" w:rsidTr="001D7977">
        <w:trPr>
          <w:trHeight w:val="63"/>
          <w:jc w:val="center"/>
        </w:trPr>
        <w:tc>
          <w:tcPr>
            <w:cnfStyle w:val="001000000000" w:firstRow="0" w:lastRow="0" w:firstColumn="1" w:lastColumn="0" w:oddVBand="0" w:evenVBand="0" w:oddHBand="0" w:evenHBand="0" w:firstRowFirstColumn="0" w:firstRowLastColumn="0" w:lastRowFirstColumn="0" w:lastRowLastColumn="0"/>
            <w:tcW w:w="1260" w:type="dxa"/>
            <w:tcBorders>
              <w:top w:val="nil"/>
            </w:tcBorders>
            <w:shd w:val="clear" w:color="auto" w:fill="auto"/>
            <w:vAlign w:val="center"/>
          </w:tcPr>
          <w:p w:rsidR="007C6FE9" w:rsidRPr="00DB3456" w:rsidRDefault="007C6FE9" w:rsidP="000345BE">
            <w:pPr>
              <w:pStyle w:val="RSCB02ARTICLEtEXT0"/>
              <w:spacing w:after="0" w:line="240" w:lineRule="auto"/>
              <w:jc w:val="center"/>
              <w:rPr>
                <w:rFonts w:asciiTheme="majorBidi" w:hAnsiTheme="majorBidi" w:cstheme="majorBidi"/>
                <w:b w:val="0"/>
                <w:bCs w:val="0"/>
                <w:sz w:val="20"/>
                <w:szCs w:val="20"/>
              </w:rPr>
            </w:pPr>
            <w:r w:rsidRPr="00DB3456">
              <w:rPr>
                <w:rFonts w:asciiTheme="majorBidi" w:hAnsiTheme="majorBidi" w:cstheme="majorBidi"/>
                <w:b w:val="0"/>
                <w:bCs w:val="0"/>
                <w:sz w:val="20"/>
                <w:szCs w:val="20"/>
              </w:rPr>
              <w:t>11630770</w:t>
            </w:r>
          </w:p>
        </w:tc>
        <w:tc>
          <w:tcPr>
            <w:tcW w:w="940" w:type="dxa"/>
            <w:gridSpan w:val="2"/>
            <w:tcBorders>
              <w:top w:val="nil"/>
            </w:tcBorders>
            <w:shd w:val="clear" w:color="auto" w:fill="auto"/>
            <w:vAlign w:val="center"/>
          </w:tcPr>
          <w:p w:rsidR="007C6FE9" w:rsidRPr="00DB3456" w:rsidRDefault="007C6FE9" w:rsidP="000345B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-3.231</w:t>
            </w:r>
          </w:p>
        </w:tc>
        <w:tc>
          <w:tcPr>
            <w:tcW w:w="1040" w:type="dxa"/>
            <w:tcBorders>
              <w:top w:val="nil"/>
            </w:tcBorders>
            <w:shd w:val="clear" w:color="auto" w:fill="auto"/>
            <w:vAlign w:val="center"/>
          </w:tcPr>
          <w:p w:rsidR="007C6FE9" w:rsidRPr="00DB3456" w:rsidRDefault="007C6FE9" w:rsidP="000345B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64.203</w:t>
            </w:r>
          </w:p>
        </w:tc>
        <w:tc>
          <w:tcPr>
            <w:tcW w:w="1350" w:type="dxa"/>
            <w:tcBorders>
              <w:top w:val="nil"/>
            </w:tcBorders>
            <w:shd w:val="clear" w:color="auto" w:fill="auto"/>
            <w:vAlign w:val="center"/>
          </w:tcPr>
          <w:p w:rsidR="007C6FE9" w:rsidRPr="00DB3456" w:rsidRDefault="007C6FE9" w:rsidP="000345B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-5.923</w:t>
            </w:r>
          </w:p>
        </w:tc>
        <w:tc>
          <w:tcPr>
            <w:tcW w:w="944" w:type="dxa"/>
            <w:tcBorders>
              <w:top w:val="nil"/>
            </w:tcBorders>
            <w:shd w:val="clear" w:color="auto" w:fill="auto"/>
            <w:vAlign w:val="center"/>
          </w:tcPr>
          <w:p w:rsidR="007C6FE9" w:rsidRPr="00DB3456" w:rsidRDefault="007C6FE9" w:rsidP="000345B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-0.929</w:t>
            </w:r>
          </w:p>
        </w:tc>
        <w:tc>
          <w:tcPr>
            <w:tcW w:w="1755" w:type="dxa"/>
            <w:tcBorders>
              <w:top w:val="nil"/>
            </w:tcBorders>
            <w:shd w:val="clear" w:color="auto" w:fill="auto"/>
            <w:vAlign w:val="center"/>
          </w:tcPr>
          <w:p w:rsidR="007C6FE9" w:rsidRPr="00DB3456" w:rsidRDefault="007C6FE9" w:rsidP="000345B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65.168</w:t>
            </w:r>
          </w:p>
        </w:tc>
        <w:tc>
          <w:tcPr>
            <w:tcW w:w="1327" w:type="dxa"/>
            <w:tcBorders>
              <w:top w:val="nil"/>
            </w:tcBorders>
            <w:shd w:val="clear" w:color="auto" w:fill="auto"/>
            <w:vAlign w:val="center"/>
          </w:tcPr>
          <w:p w:rsidR="007C6FE9" w:rsidRPr="00DB3456" w:rsidRDefault="007C6FE9" w:rsidP="000345B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4</w:t>
            </w:r>
          </w:p>
        </w:tc>
        <w:tc>
          <w:tcPr>
            <w:tcW w:w="881" w:type="dxa"/>
            <w:tcBorders>
              <w:top w:val="nil"/>
            </w:tcBorders>
            <w:shd w:val="clear" w:color="auto" w:fill="auto"/>
            <w:vAlign w:val="center"/>
          </w:tcPr>
          <w:p w:rsidR="007C6FE9" w:rsidRPr="00DB3456" w:rsidRDefault="007C6FE9" w:rsidP="000345BE">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-5.479</w:t>
            </w:r>
          </w:p>
        </w:tc>
      </w:tr>
    </w:tbl>
    <w:p w:rsidR="004A0F39" w:rsidRPr="00DB3456" w:rsidRDefault="007C6FE9" w:rsidP="008353DD">
      <w:pPr>
        <w:autoSpaceDE w:val="0"/>
        <w:autoSpaceDN w:val="0"/>
        <w:adjustRightInd w:val="0"/>
        <w:spacing w:line="360" w:lineRule="auto"/>
        <w:jc w:val="both"/>
        <w:rPr>
          <w:rFonts w:ascii="Times New Roman" w:hAnsi="Times New Roman" w:cs="Times New Roman"/>
          <w:sz w:val="16"/>
          <w:szCs w:val="16"/>
          <w:lang w:val="en-US"/>
        </w:rPr>
        <w:sectPr w:rsidR="004A0F39" w:rsidRPr="00DB3456" w:rsidSect="004C60F3">
          <w:type w:val="continuous"/>
          <w:pgSz w:w="11907" w:h="16840" w:code="9"/>
          <w:pgMar w:top="1417" w:right="1417" w:bottom="1417" w:left="1417" w:header="851" w:footer="1049" w:gutter="0"/>
          <w:lnNumType w:countBy="1" w:restart="continuous"/>
          <w:cols w:space="720"/>
          <w:titlePg/>
          <w:docGrid w:linePitch="360"/>
        </w:sectPr>
      </w:pPr>
      <w:r w:rsidRPr="00DB3456">
        <w:rPr>
          <w:rFonts w:ascii="Times New Roman" w:hAnsi="Times New Roman" w:cs="Times New Roman"/>
          <w:b/>
          <w:bCs/>
          <w:sz w:val="16"/>
          <w:szCs w:val="16"/>
          <w:lang w:val="en-US"/>
        </w:rPr>
        <w:t xml:space="preserve">QPlogS </w:t>
      </w:r>
      <w:r w:rsidRPr="00DB3456">
        <w:rPr>
          <w:rFonts w:ascii="Times New Roman" w:hAnsi="Times New Roman" w:cs="Times New Roman"/>
          <w:sz w:val="16"/>
          <w:szCs w:val="16"/>
          <w:lang w:val="en-US"/>
        </w:rPr>
        <w:t>is the predicted aqueous solubility, log S</w:t>
      </w:r>
      <w:r w:rsidR="00211526" w:rsidRPr="00DB3456">
        <w:rPr>
          <w:rFonts w:ascii="Times New Roman" w:hAnsi="Times New Roman" w:cs="Times New Roman"/>
          <w:sz w:val="16"/>
          <w:szCs w:val="16"/>
          <w:lang w:val="en-US"/>
        </w:rPr>
        <w:t xml:space="preserve">: </w:t>
      </w:r>
      <w:r w:rsidRPr="00DB3456">
        <w:rPr>
          <w:rFonts w:ascii="Times New Roman" w:hAnsi="Times New Roman" w:cs="Times New Roman"/>
          <w:sz w:val="16"/>
          <w:szCs w:val="16"/>
          <w:lang w:val="en-US"/>
        </w:rPr>
        <w:t xml:space="preserve">S in moles/l is the concentration of the solute in a saturated solution that is inequilibrium with the crystalline solid; </w:t>
      </w:r>
      <w:r w:rsidRPr="00DB3456">
        <w:rPr>
          <w:rFonts w:ascii="Times New Roman" w:hAnsi="Times New Roman" w:cs="Times New Roman"/>
          <w:b/>
          <w:bCs/>
          <w:sz w:val="16"/>
          <w:szCs w:val="16"/>
          <w:lang w:val="en-US"/>
        </w:rPr>
        <w:t xml:space="preserve">QPPCaco </w:t>
      </w:r>
      <w:r w:rsidRPr="00DB3456">
        <w:rPr>
          <w:rFonts w:ascii="Times New Roman" w:hAnsi="Times New Roman" w:cs="Times New Roman"/>
          <w:sz w:val="16"/>
          <w:szCs w:val="16"/>
          <w:lang w:val="en-US"/>
        </w:rPr>
        <w:t>is the predicted apparent Caco-2 cell permeability in nm/s; Caco-2 cells are a model for the gut</w:t>
      </w:r>
      <w:r w:rsidRPr="00DB3456">
        <w:rPr>
          <w:rFonts w:ascii="Times New Roman" w:eastAsia="AdvTTec369687+20" w:hAnsi="Times New Roman" w:cs="Times New Roman"/>
          <w:sz w:val="16"/>
          <w:szCs w:val="16"/>
          <w:lang w:val="en-US"/>
        </w:rPr>
        <w:t>–</w:t>
      </w:r>
      <w:r w:rsidRPr="00DB3456">
        <w:rPr>
          <w:rFonts w:ascii="Times New Roman" w:hAnsi="Times New Roman" w:cs="Times New Roman"/>
          <w:sz w:val="16"/>
          <w:szCs w:val="16"/>
          <w:lang w:val="en-US"/>
        </w:rPr>
        <w:t>blood barrier</w:t>
      </w:r>
      <w:r w:rsidR="00E370CB" w:rsidRPr="00DB3456">
        <w:rPr>
          <w:rFonts w:ascii="Times New Roman" w:hAnsi="Times New Roman" w:cs="Times New Roman"/>
          <w:sz w:val="16"/>
          <w:szCs w:val="16"/>
          <w:lang w:val="en-US"/>
        </w:rPr>
        <w:t xml:space="preserve"> Recommended values </w:t>
      </w:r>
      <w:r w:rsidR="00E370CB" w:rsidRPr="00DB3456">
        <w:rPr>
          <w:rFonts w:ascii="Times New Roman" w:hAnsi="Times New Roman" w:cs="Times New Roman"/>
          <w:b/>
          <w:bCs/>
          <w:sz w:val="16"/>
          <w:szCs w:val="16"/>
          <w:lang w:val="en-US"/>
        </w:rPr>
        <w:t xml:space="preserve">QPPCaCo </w:t>
      </w:r>
      <w:r w:rsidR="00E370CB" w:rsidRPr="00DB3456">
        <w:rPr>
          <w:rFonts w:ascii="Times New Roman" w:hAnsi="Times New Roman" w:cs="Times New Roman"/>
          <w:sz w:val="16"/>
          <w:szCs w:val="16"/>
          <w:lang w:val="en-US"/>
        </w:rPr>
        <w:t>= &lt;25 POOR, &gt;500 great,</w:t>
      </w:r>
      <w:r w:rsidRPr="00DB3456">
        <w:rPr>
          <w:rFonts w:ascii="Times New Roman" w:hAnsi="Times New Roman" w:cs="Times New Roman"/>
          <w:sz w:val="16"/>
          <w:szCs w:val="16"/>
          <w:lang w:val="en-US"/>
        </w:rPr>
        <w:t xml:space="preserve">; </w:t>
      </w:r>
      <w:r w:rsidR="00211526" w:rsidRPr="00DB3456">
        <w:rPr>
          <w:rFonts w:ascii="Times New Roman" w:hAnsi="Times New Roman" w:cs="Times New Roman"/>
          <w:b/>
          <w:bCs/>
          <w:sz w:val="16"/>
          <w:szCs w:val="16"/>
          <w:lang w:val="en-US"/>
        </w:rPr>
        <w:t>QplogHEGd</w:t>
      </w:r>
      <w:r w:rsidR="00211526" w:rsidRPr="00DB3456">
        <w:rPr>
          <w:rFonts w:ascii="Times New Roman" w:hAnsi="Times New Roman" w:cs="Times New Roman"/>
          <w:sz w:val="16"/>
          <w:szCs w:val="16"/>
          <w:lang w:val="en-US"/>
        </w:rPr>
        <w:t xml:space="preserve">: </w:t>
      </w:r>
      <w:r w:rsidRPr="00DB3456">
        <w:rPr>
          <w:rFonts w:ascii="Times New Roman" w:hAnsi="Times New Roman" w:cs="Times New Roman"/>
          <w:sz w:val="16"/>
          <w:szCs w:val="16"/>
          <w:lang w:val="en-US"/>
        </w:rPr>
        <w:t xml:space="preserve">Predicted IC50 value for blockage of HERG K+ channels </w:t>
      </w:r>
      <w:r w:rsidR="00843EA1" w:rsidRPr="00DB3456">
        <w:rPr>
          <w:rFonts w:ascii="Times New Roman" w:hAnsi="Times New Roman" w:cs="Times New Roman"/>
          <w:sz w:val="16"/>
          <w:szCs w:val="16"/>
          <w:lang w:val="en-US"/>
        </w:rPr>
        <w:t>QploghEGd concern below</w:t>
      </w:r>
      <w:r w:rsidR="000345BE" w:rsidRPr="00DB3456">
        <w:rPr>
          <w:rFonts w:ascii="Times New Roman" w:hAnsi="Times New Roman" w:cs="Times New Roman"/>
          <w:sz w:val="16"/>
          <w:szCs w:val="16"/>
          <w:lang w:val="en-US"/>
        </w:rPr>
        <w:t xml:space="preserve"> -</w:t>
      </w:r>
      <w:r w:rsidR="00843EA1" w:rsidRPr="00DB3456">
        <w:rPr>
          <w:rFonts w:ascii="Times New Roman" w:hAnsi="Times New Roman" w:cs="Times New Roman"/>
          <w:sz w:val="16"/>
          <w:szCs w:val="16"/>
          <w:lang w:val="en-US"/>
        </w:rPr>
        <w:t>5</w:t>
      </w:r>
      <w:r w:rsidR="000345BE" w:rsidRPr="00DB3456">
        <w:rPr>
          <w:rFonts w:ascii="Times New Roman" w:hAnsi="Times New Roman" w:cs="Times New Roman"/>
          <w:sz w:val="16"/>
          <w:szCs w:val="16"/>
          <w:lang w:val="en-US"/>
        </w:rPr>
        <w:t>.</w:t>
      </w:r>
      <w:r w:rsidR="001D2D0B" w:rsidRPr="00DB3456">
        <w:rPr>
          <w:rFonts w:ascii="Times New Roman" w:hAnsi="Times New Roman" w:cs="Times New Roman"/>
          <w:sz w:val="16"/>
          <w:szCs w:val="16"/>
          <w:lang w:val="en-US"/>
        </w:rPr>
        <w:t xml:space="preserve"> </w:t>
      </w:r>
      <w:r w:rsidRPr="00DB3456">
        <w:rPr>
          <w:rFonts w:ascii="Times New Roman" w:hAnsi="Times New Roman" w:cs="Times New Roman"/>
          <w:b/>
          <w:bCs/>
          <w:sz w:val="16"/>
          <w:szCs w:val="16"/>
          <w:lang w:val="en-US"/>
        </w:rPr>
        <w:t>QPlog BB</w:t>
      </w:r>
      <w:r w:rsidRPr="00DB3456">
        <w:rPr>
          <w:rFonts w:ascii="Times New Roman" w:hAnsi="Times New Roman" w:cs="Times New Roman"/>
          <w:sz w:val="16"/>
          <w:szCs w:val="16"/>
          <w:lang w:val="en-US"/>
        </w:rPr>
        <w:t xml:space="preserve"> is the predicted brain</w:t>
      </w:r>
      <w:r w:rsidRPr="00DB3456">
        <w:rPr>
          <w:rFonts w:ascii="Times New Roman" w:eastAsia="AdvTTec369687+20" w:hAnsi="Times New Roman" w:cs="Times New Roman"/>
          <w:sz w:val="16"/>
          <w:szCs w:val="16"/>
          <w:lang w:val="en-US"/>
        </w:rPr>
        <w:t>–</w:t>
      </w:r>
      <w:r w:rsidRPr="00DB3456">
        <w:rPr>
          <w:rFonts w:ascii="Times New Roman" w:hAnsi="Times New Roman" w:cs="Times New Roman"/>
          <w:sz w:val="16"/>
          <w:szCs w:val="16"/>
          <w:lang w:val="en-US"/>
        </w:rPr>
        <w:t>blood partition coeffi</w:t>
      </w:r>
      <w:r w:rsidR="000345BE" w:rsidRPr="00DB3456">
        <w:rPr>
          <w:rFonts w:ascii="Times New Roman" w:hAnsi="Times New Roman" w:cs="Times New Roman"/>
          <w:sz w:val="16"/>
          <w:szCs w:val="16"/>
          <w:lang w:val="en-US"/>
        </w:rPr>
        <w:t>cient</w:t>
      </w:r>
      <w:r w:rsidR="00293E34" w:rsidRPr="00DB3456">
        <w:rPr>
          <w:rFonts w:ascii="Times New Roman" w:hAnsi="Times New Roman" w:cs="Times New Roman"/>
          <w:sz w:val="16"/>
          <w:szCs w:val="16"/>
          <w:lang w:val="en-US"/>
        </w:rPr>
        <w:t xml:space="preserve">; </w:t>
      </w:r>
      <w:r w:rsidR="00E370CB" w:rsidRPr="00DB3456">
        <w:rPr>
          <w:rFonts w:ascii="Times New Roman" w:hAnsi="Times New Roman" w:cs="Times New Roman"/>
          <w:b/>
          <w:bCs/>
          <w:sz w:val="16"/>
          <w:szCs w:val="16"/>
          <w:lang w:val="en-US"/>
        </w:rPr>
        <w:t>Percent</w:t>
      </w:r>
      <w:r w:rsidR="001D2D0B" w:rsidRPr="00DB3456">
        <w:rPr>
          <w:rFonts w:ascii="Times New Roman" w:hAnsi="Times New Roman" w:cs="Times New Roman"/>
          <w:b/>
          <w:bCs/>
          <w:sz w:val="16"/>
          <w:szCs w:val="16"/>
          <w:lang w:val="en-US"/>
        </w:rPr>
        <w:t xml:space="preserve"> </w:t>
      </w:r>
      <w:r w:rsidR="00E370CB" w:rsidRPr="00DB3456">
        <w:rPr>
          <w:rFonts w:ascii="Times New Roman" w:hAnsi="Times New Roman" w:cs="Times New Roman"/>
          <w:b/>
          <w:bCs/>
          <w:sz w:val="16"/>
          <w:szCs w:val="16"/>
          <w:lang w:val="en-US"/>
        </w:rPr>
        <w:t>Human-OralAbsorption</w:t>
      </w:r>
      <w:r w:rsidRPr="00DB3456">
        <w:rPr>
          <w:rFonts w:ascii="Times New Roman" w:hAnsi="Times New Roman" w:cs="Times New Roman"/>
          <w:sz w:val="16"/>
          <w:szCs w:val="16"/>
          <w:lang w:val="en-US"/>
        </w:rPr>
        <w:t xml:space="preserve"> = &lt;2</w:t>
      </w:r>
      <w:r w:rsidR="00E370CB" w:rsidRPr="00DB3456">
        <w:rPr>
          <w:rFonts w:ascii="Times New Roman" w:hAnsi="Times New Roman" w:cs="Times New Roman"/>
          <w:sz w:val="16"/>
          <w:szCs w:val="16"/>
          <w:lang w:val="en-US"/>
        </w:rPr>
        <w:t xml:space="preserve">0 </w:t>
      </w:r>
      <w:r w:rsidRPr="00DB3456">
        <w:rPr>
          <w:rFonts w:ascii="Times New Roman" w:hAnsi="Times New Roman" w:cs="Times New Roman"/>
          <w:sz w:val="16"/>
          <w:szCs w:val="16"/>
          <w:lang w:val="en-US"/>
        </w:rPr>
        <w:t>POOR, &gt;</w:t>
      </w:r>
      <w:r w:rsidR="00E370CB" w:rsidRPr="00DB3456">
        <w:rPr>
          <w:rFonts w:ascii="Times New Roman" w:hAnsi="Times New Roman" w:cs="Times New Roman"/>
          <w:sz w:val="16"/>
          <w:szCs w:val="16"/>
          <w:lang w:val="en-US"/>
        </w:rPr>
        <w:t>80</w:t>
      </w:r>
      <w:r w:rsidRPr="00DB3456">
        <w:rPr>
          <w:rFonts w:ascii="Times New Roman" w:hAnsi="Times New Roman" w:cs="Times New Roman"/>
          <w:sz w:val="16"/>
          <w:szCs w:val="16"/>
          <w:lang w:val="en-US"/>
        </w:rPr>
        <w:t xml:space="preserve">great; </w:t>
      </w:r>
      <w:r w:rsidRPr="00DB3456">
        <w:rPr>
          <w:rFonts w:ascii="Times New Roman" w:hAnsi="Times New Roman" w:cs="Times New Roman"/>
          <w:b/>
          <w:bCs/>
          <w:sz w:val="16"/>
          <w:szCs w:val="16"/>
          <w:lang w:val="en-US"/>
        </w:rPr>
        <w:t>QPlogBB</w:t>
      </w:r>
      <w:r w:rsidRPr="00DB3456">
        <w:rPr>
          <w:rFonts w:ascii="Times New Roman" w:hAnsi="Times New Roman" w:cs="Times New Roman"/>
          <w:sz w:val="16"/>
          <w:szCs w:val="16"/>
          <w:lang w:val="en-US"/>
        </w:rPr>
        <w:t xml:space="preserve"> = −3.0 to 1.2; *Recommended values </w:t>
      </w:r>
      <w:r w:rsidRPr="00DB3456">
        <w:rPr>
          <w:rFonts w:ascii="Times New Roman" w:eastAsia="AdvTTec369687+20" w:hAnsi="Times New Roman" w:cs="Times New Roman"/>
          <w:sz w:val="16"/>
          <w:szCs w:val="16"/>
          <w:lang w:val="en-US"/>
        </w:rPr>
        <w:t xml:space="preserve">– </w:t>
      </w:r>
      <w:r w:rsidRPr="00DB3456">
        <w:rPr>
          <w:rFonts w:ascii="Times New Roman" w:hAnsi="Times New Roman" w:cs="Times New Roman"/>
          <w:sz w:val="16"/>
          <w:szCs w:val="16"/>
          <w:lang w:val="en-US"/>
        </w:rPr>
        <w:t>As per the guidelines given in Schrodinger</w:t>
      </w:r>
      <w:r w:rsidRPr="00DB3456">
        <w:rPr>
          <w:rFonts w:ascii="Times New Roman" w:eastAsia="AdvTTec369687+20" w:hAnsi="Times New Roman" w:cs="Times New Roman"/>
          <w:sz w:val="16"/>
          <w:szCs w:val="16"/>
          <w:lang w:val="en-US"/>
        </w:rPr>
        <w:t>’</w:t>
      </w:r>
      <w:r w:rsidRPr="00DB3456">
        <w:rPr>
          <w:rFonts w:ascii="Times New Roman" w:hAnsi="Times New Roman" w:cs="Times New Roman"/>
          <w:sz w:val="16"/>
          <w:szCs w:val="16"/>
          <w:lang w:val="en-US"/>
        </w:rPr>
        <w:t>s Maestro software suite manual</w:t>
      </w:r>
    </w:p>
    <w:p w:rsidR="006B015E" w:rsidRPr="00DB3456" w:rsidRDefault="006B015E" w:rsidP="008353DD">
      <w:pPr>
        <w:autoSpaceDE w:val="0"/>
        <w:autoSpaceDN w:val="0"/>
        <w:adjustRightInd w:val="0"/>
        <w:spacing w:before="240" w:line="360" w:lineRule="auto"/>
        <w:jc w:val="both"/>
        <w:rPr>
          <w:rFonts w:asciiTheme="majorBidi" w:hAnsiTheme="majorBidi" w:cstheme="majorBidi"/>
          <w:b/>
          <w:bCs/>
          <w:sz w:val="24"/>
          <w:szCs w:val="24"/>
          <w:lang w:val="en-US"/>
        </w:rPr>
      </w:pPr>
    </w:p>
    <w:p w:rsidR="007C6FE9" w:rsidRPr="00DB3456" w:rsidRDefault="00493318" w:rsidP="008353DD">
      <w:pPr>
        <w:autoSpaceDE w:val="0"/>
        <w:autoSpaceDN w:val="0"/>
        <w:adjustRightInd w:val="0"/>
        <w:spacing w:before="240" w:line="360" w:lineRule="auto"/>
        <w:jc w:val="both"/>
        <w:rPr>
          <w:rFonts w:asciiTheme="majorBidi" w:hAnsiTheme="majorBidi" w:cstheme="majorBidi"/>
          <w:b/>
          <w:bCs/>
          <w:sz w:val="24"/>
          <w:szCs w:val="24"/>
          <w:lang w:val="en-US"/>
        </w:rPr>
      </w:pPr>
      <w:r w:rsidRPr="00DB3456">
        <w:rPr>
          <w:rFonts w:asciiTheme="majorBidi" w:hAnsiTheme="majorBidi" w:cstheme="majorBidi"/>
          <w:b/>
          <w:bCs/>
          <w:sz w:val="24"/>
          <w:szCs w:val="24"/>
          <w:lang w:val="en-US"/>
        </w:rPr>
        <w:t>3.8</w:t>
      </w:r>
      <w:r w:rsidR="00E45A71" w:rsidRPr="00DB3456">
        <w:rPr>
          <w:rFonts w:asciiTheme="majorBidi" w:hAnsiTheme="majorBidi" w:cstheme="majorBidi"/>
          <w:b/>
          <w:bCs/>
          <w:sz w:val="24"/>
          <w:szCs w:val="24"/>
          <w:lang w:val="en-US"/>
        </w:rPr>
        <w:t>.</w:t>
      </w:r>
      <w:r w:rsidRPr="00DB3456">
        <w:rPr>
          <w:rFonts w:asciiTheme="majorBidi" w:hAnsiTheme="majorBidi" w:cstheme="majorBidi"/>
          <w:b/>
          <w:bCs/>
          <w:sz w:val="24"/>
          <w:szCs w:val="24"/>
          <w:lang w:val="en-US"/>
        </w:rPr>
        <w:t xml:space="preserve"> </w:t>
      </w:r>
      <w:r w:rsidR="007C6FE9" w:rsidRPr="00DB3456">
        <w:rPr>
          <w:rFonts w:asciiTheme="majorBidi" w:hAnsiTheme="majorBidi" w:cstheme="majorBidi"/>
          <w:b/>
          <w:bCs/>
          <w:sz w:val="24"/>
          <w:szCs w:val="24"/>
          <w:lang w:val="en-US"/>
        </w:rPr>
        <w:t>Prediction of Toxicity</w:t>
      </w:r>
    </w:p>
    <w:p w:rsidR="007C6FE9" w:rsidRPr="00DB3456" w:rsidRDefault="007C6FE9" w:rsidP="0066108D">
      <w:pPr>
        <w:pStyle w:val="RSCB02ARTICLEtEXT0"/>
        <w:spacing w:after="0"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The computational prediction of toxicities was based on 5 different targets linked to adverse drug-reactions. The hepatotoxicity, carcinogenicity, mutagenicity and cytotoxicity of the compounds were predicted</w:t>
      </w:r>
      <w:r w:rsidR="00293E34" w:rsidRPr="00DB3456">
        <w:rPr>
          <w:rFonts w:asciiTheme="majorBidi" w:hAnsiTheme="majorBidi" w:cstheme="majorBidi"/>
          <w:sz w:val="24"/>
          <w:szCs w:val="24"/>
          <w:rtl/>
        </w:rPr>
        <w:t>.</w:t>
      </w:r>
      <w:r w:rsidRPr="00DB3456">
        <w:rPr>
          <w:rFonts w:asciiTheme="majorBidi" w:hAnsiTheme="majorBidi" w:cstheme="majorBidi"/>
          <w:sz w:val="24"/>
          <w:szCs w:val="24"/>
        </w:rPr>
        <w:t xml:space="preserve"> It was found that 6 compounds have shown no toxicity.</w:t>
      </w:r>
    </w:p>
    <w:p w:rsidR="00C256A3" w:rsidRPr="00DB3456" w:rsidRDefault="007C6FE9" w:rsidP="00C256A3">
      <w:pPr>
        <w:pStyle w:val="RSCB02ARTICLEtEXT0"/>
        <w:spacing w:after="0" w:line="360" w:lineRule="auto"/>
        <w:jc w:val="both"/>
        <w:rPr>
          <w:rFonts w:asciiTheme="majorBidi" w:hAnsiTheme="majorBidi" w:cstheme="majorBidi"/>
          <w:sz w:val="24"/>
          <w:szCs w:val="24"/>
        </w:rPr>
      </w:pPr>
      <w:r w:rsidRPr="00DB3456">
        <w:rPr>
          <w:rFonts w:asciiTheme="majorBidi" w:hAnsiTheme="majorBidi" w:cstheme="majorBidi"/>
          <w:sz w:val="24"/>
          <w:szCs w:val="24"/>
        </w:rPr>
        <w:lastRenderedPageBreak/>
        <w:t xml:space="preserve">The LD50 has been also predicted, the obtained results have shown that compounds 11630770 and 5586948 present a LD50 of 650 and 1000 mg/kg, respectively, as well as class </w:t>
      </w:r>
      <w:r w:rsidR="00E27995" w:rsidRPr="00DB3456">
        <w:rPr>
          <w:rFonts w:asciiTheme="majorBidi" w:hAnsiTheme="majorBidi" w:cstheme="majorBidi"/>
          <w:sz w:val="24"/>
          <w:szCs w:val="24"/>
        </w:rPr>
        <w:t>four</w:t>
      </w:r>
      <w:r w:rsidRPr="00DB3456">
        <w:rPr>
          <w:rFonts w:asciiTheme="majorBidi" w:hAnsiTheme="majorBidi" w:cstheme="majorBidi"/>
          <w:sz w:val="24"/>
          <w:szCs w:val="24"/>
        </w:rPr>
        <w:t xml:space="preserve"> of toxicity. The other compounds show moderate toxicity with a LD</w:t>
      </w:r>
      <w:r w:rsidRPr="00DB3456">
        <w:rPr>
          <w:rStyle w:val="A9"/>
          <w:rFonts w:asciiTheme="majorBidi" w:hAnsiTheme="majorBidi" w:cstheme="majorBidi"/>
          <w:color w:val="auto"/>
          <w:sz w:val="24"/>
          <w:szCs w:val="24"/>
        </w:rPr>
        <w:t xml:space="preserve">50 </w:t>
      </w:r>
      <w:r w:rsidRPr="00DB3456">
        <w:rPr>
          <w:rFonts w:asciiTheme="majorBidi" w:hAnsiTheme="majorBidi" w:cstheme="majorBidi"/>
          <w:sz w:val="24"/>
          <w:szCs w:val="24"/>
        </w:rPr>
        <w:t xml:space="preserve">value of 200 mg/kg and class 3 of </w:t>
      </w:r>
      <w:r w:rsidR="0032060C" w:rsidRPr="00DB3456">
        <w:rPr>
          <w:rFonts w:asciiTheme="majorBidi" w:hAnsiTheme="majorBidi" w:cstheme="majorBidi"/>
          <w:sz w:val="24"/>
          <w:szCs w:val="24"/>
        </w:rPr>
        <w:t>toxicity.</w:t>
      </w:r>
    </w:p>
    <w:p w:rsidR="000B7814" w:rsidRPr="00DB3456" w:rsidRDefault="000B7814" w:rsidP="00C256A3">
      <w:pPr>
        <w:pStyle w:val="RSCB02ARTICLEtEXT0"/>
        <w:spacing w:after="0" w:line="360" w:lineRule="auto"/>
        <w:jc w:val="both"/>
        <w:rPr>
          <w:rFonts w:asciiTheme="majorBidi" w:hAnsiTheme="majorBidi" w:cstheme="majorBidi"/>
          <w:b/>
          <w:bCs/>
          <w:sz w:val="20"/>
          <w:szCs w:val="20"/>
        </w:rPr>
      </w:pPr>
    </w:p>
    <w:p w:rsidR="007C6FE9" w:rsidRPr="00DB3456" w:rsidRDefault="007C6FE9" w:rsidP="00737799">
      <w:pPr>
        <w:pStyle w:val="RSCB02ARTICLEtEXT0"/>
        <w:spacing w:line="360" w:lineRule="auto"/>
        <w:rPr>
          <w:rFonts w:asciiTheme="majorBidi" w:hAnsiTheme="majorBidi" w:cstheme="majorBidi"/>
          <w:sz w:val="20"/>
          <w:szCs w:val="20"/>
          <w:shd w:val="clear" w:color="auto" w:fill="FFCD80"/>
        </w:rPr>
      </w:pPr>
      <w:r w:rsidRPr="00DB3456">
        <w:rPr>
          <w:rFonts w:asciiTheme="majorBidi" w:hAnsiTheme="majorBidi" w:cstheme="majorBidi"/>
          <w:b/>
          <w:bCs/>
          <w:sz w:val="20"/>
          <w:szCs w:val="20"/>
        </w:rPr>
        <w:t>Table</w:t>
      </w:r>
      <w:r w:rsidR="001D2D0B" w:rsidRPr="00DB3456">
        <w:rPr>
          <w:rFonts w:asciiTheme="majorBidi" w:hAnsiTheme="majorBidi" w:cstheme="majorBidi"/>
          <w:b/>
          <w:bCs/>
          <w:sz w:val="20"/>
          <w:szCs w:val="20"/>
        </w:rPr>
        <w:t xml:space="preserve"> </w:t>
      </w:r>
      <w:r w:rsidRPr="00DB3456">
        <w:rPr>
          <w:rFonts w:asciiTheme="majorBidi" w:hAnsiTheme="majorBidi" w:cstheme="majorBidi"/>
          <w:b/>
          <w:bCs/>
          <w:sz w:val="20"/>
          <w:szCs w:val="20"/>
        </w:rPr>
        <w:t>7</w:t>
      </w:r>
      <w:r w:rsidR="0029256C" w:rsidRPr="00DB3456">
        <w:rPr>
          <w:rFonts w:asciiTheme="majorBidi" w:hAnsiTheme="majorBidi" w:cstheme="majorBidi"/>
          <w:b/>
          <w:bCs/>
          <w:sz w:val="20"/>
          <w:szCs w:val="20"/>
        </w:rPr>
        <w:t>.</w:t>
      </w:r>
      <w:r w:rsidR="001D2D0B" w:rsidRPr="00DB3456">
        <w:rPr>
          <w:rFonts w:asciiTheme="majorBidi" w:hAnsiTheme="majorBidi" w:cstheme="majorBidi"/>
          <w:b/>
          <w:bCs/>
          <w:sz w:val="20"/>
          <w:szCs w:val="20"/>
        </w:rPr>
        <w:t xml:space="preserve"> </w:t>
      </w:r>
      <w:r w:rsidRPr="00DB3456">
        <w:rPr>
          <w:rFonts w:asciiTheme="majorBidi" w:hAnsiTheme="majorBidi" w:cstheme="majorBidi"/>
          <w:sz w:val="20"/>
          <w:szCs w:val="20"/>
        </w:rPr>
        <w:t>Toxicity prediction of the selected compounds</w:t>
      </w:r>
    </w:p>
    <w:tbl>
      <w:tblPr>
        <w:tblStyle w:val="Tableausimple21"/>
        <w:tblW w:w="10023" w:type="dxa"/>
        <w:jc w:val="center"/>
        <w:tblLook w:val="04A0" w:firstRow="1" w:lastRow="0" w:firstColumn="1" w:lastColumn="0" w:noHBand="0" w:noVBand="1"/>
      </w:tblPr>
      <w:tblGrid>
        <w:gridCol w:w="1573"/>
        <w:gridCol w:w="1881"/>
        <w:gridCol w:w="2005"/>
        <w:gridCol w:w="1709"/>
        <w:gridCol w:w="1616"/>
        <w:gridCol w:w="1239"/>
      </w:tblGrid>
      <w:tr w:rsidR="00191E1D" w:rsidRPr="00DB3456" w:rsidTr="002A289C">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573" w:type="dxa"/>
            <w:shd w:val="clear" w:color="auto" w:fill="D9D9D9" w:themeFill="background1" w:themeFillShade="D9"/>
          </w:tcPr>
          <w:p w:rsidR="007C6FE9" w:rsidRPr="00DB3456" w:rsidRDefault="007C6FE9" w:rsidP="002A289C">
            <w:pPr>
              <w:pStyle w:val="RSCB02ARTICLEtEXT0"/>
              <w:spacing w:after="0" w:line="240" w:lineRule="auto"/>
              <w:jc w:val="center"/>
              <w:rPr>
                <w:rFonts w:asciiTheme="majorBidi" w:hAnsiTheme="majorBidi" w:cstheme="majorBidi"/>
                <w:bCs w:val="0"/>
                <w:sz w:val="20"/>
                <w:szCs w:val="20"/>
              </w:rPr>
            </w:pPr>
            <w:r w:rsidRPr="00DB3456">
              <w:rPr>
                <w:rFonts w:asciiTheme="majorBidi" w:hAnsiTheme="majorBidi" w:cstheme="majorBidi"/>
                <w:bCs w:val="0"/>
                <w:sz w:val="20"/>
                <w:szCs w:val="20"/>
              </w:rPr>
              <w:t>Compound Names CID</w:t>
            </w:r>
          </w:p>
        </w:tc>
        <w:tc>
          <w:tcPr>
            <w:tcW w:w="1881" w:type="dxa"/>
            <w:shd w:val="clear" w:color="auto" w:fill="D9D9D9" w:themeFill="background1" w:themeFillShade="D9"/>
          </w:tcPr>
          <w:p w:rsidR="007C6FE9" w:rsidRPr="00DB3456" w:rsidRDefault="007C6FE9" w:rsidP="002A289C">
            <w:pPr>
              <w:pStyle w:val="RSCB02ARTICLEtEXT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sz w:val="20"/>
                <w:szCs w:val="20"/>
              </w:rPr>
            </w:pPr>
            <w:r w:rsidRPr="00DB3456">
              <w:rPr>
                <w:rFonts w:asciiTheme="majorBidi" w:hAnsiTheme="majorBidi" w:cstheme="majorBidi"/>
                <w:bCs w:val="0"/>
                <w:sz w:val="20"/>
                <w:szCs w:val="20"/>
              </w:rPr>
              <w:t>Hepatotoxicity</w:t>
            </w:r>
          </w:p>
        </w:tc>
        <w:tc>
          <w:tcPr>
            <w:tcW w:w="2005" w:type="dxa"/>
            <w:shd w:val="clear" w:color="auto" w:fill="D9D9D9" w:themeFill="background1" w:themeFillShade="D9"/>
          </w:tcPr>
          <w:p w:rsidR="007C6FE9" w:rsidRPr="00DB3456" w:rsidRDefault="007C6FE9" w:rsidP="002A289C">
            <w:pPr>
              <w:pStyle w:val="RSCB02ARTICLEtEXT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sz w:val="20"/>
                <w:szCs w:val="20"/>
              </w:rPr>
            </w:pPr>
            <w:r w:rsidRPr="00DB3456">
              <w:rPr>
                <w:rFonts w:asciiTheme="majorBidi" w:hAnsiTheme="majorBidi" w:cstheme="majorBidi"/>
                <w:bCs w:val="0"/>
                <w:sz w:val="20"/>
                <w:szCs w:val="20"/>
              </w:rPr>
              <w:t>Carcinogenicity</w:t>
            </w:r>
          </w:p>
        </w:tc>
        <w:tc>
          <w:tcPr>
            <w:tcW w:w="1709" w:type="dxa"/>
            <w:shd w:val="clear" w:color="auto" w:fill="D9D9D9" w:themeFill="background1" w:themeFillShade="D9"/>
          </w:tcPr>
          <w:p w:rsidR="007C6FE9" w:rsidRPr="00DB3456" w:rsidRDefault="007C6FE9" w:rsidP="002A289C">
            <w:pPr>
              <w:pStyle w:val="RSCB02ARTICLEtEXT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sz w:val="20"/>
                <w:szCs w:val="20"/>
              </w:rPr>
            </w:pPr>
            <w:r w:rsidRPr="00DB3456">
              <w:rPr>
                <w:rFonts w:asciiTheme="majorBidi" w:hAnsiTheme="majorBidi" w:cstheme="majorBidi"/>
                <w:bCs w:val="0"/>
                <w:sz w:val="20"/>
                <w:szCs w:val="20"/>
              </w:rPr>
              <w:t>Mutagenicity</w:t>
            </w:r>
          </w:p>
        </w:tc>
        <w:tc>
          <w:tcPr>
            <w:tcW w:w="1616" w:type="dxa"/>
            <w:shd w:val="clear" w:color="auto" w:fill="D9D9D9" w:themeFill="background1" w:themeFillShade="D9"/>
          </w:tcPr>
          <w:p w:rsidR="007C6FE9" w:rsidRPr="00DB3456" w:rsidRDefault="007C6FE9" w:rsidP="002A289C">
            <w:pPr>
              <w:pStyle w:val="RSCB02ARTICLEtEXT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sz w:val="20"/>
                <w:szCs w:val="20"/>
              </w:rPr>
            </w:pPr>
            <w:r w:rsidRPr="00DB3456">
              <w:rPr>
                <w:rFonts w:asciiTheme="majorBidi" w:hAnsiTheme="majorBidi" w:cstheme="majorBidi"/>
                <w:bCs w:val="0"/>
                <w:sz w:val="20"/>
                <w:szCs w:val="20"/>
              </w:rPr>
              <w:t>Cytotoxicity</w:t>
            </w:r>
          </w:p>
        </w:tc>
        <w:tc>
          <w:tcPr>
            <w:tcW w:w="1239" w:type="dxa"/>
            <w:shd w:val="clear" w:color="auto" w:fill="D9D9D9" w:themeFill="background1" w:themeFillShade="D9"/>
          </w:tcPr>
          <w:p w:rsidR="007C6FE9" w:rsidRPr="00DB3456" w:rsidRDefault="007C6FE9" w:rsidP="002A289C">
            <w:pPr>
              <w:pStyle w:val="RSCB02ARTICLEtEXT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sz w:val="20"/>
                <w:szCs w:val="20"/>
              </w:rPr>
            </w:pPr>
            <w:r w:rsidRPr="00DB3456">
              <w:rPr>
                <w:rFonts w:asciiTheme="majorBidi" w:hAnsiTheme="majorBidi" w:cstheme="majorBidi"/>
                <w:bCs w:val="0"/>
                <w:sz w:val="20"/>
                <w:szCs w:val="20"/>
              </w:rPr>
              <w:t>LD50 mg/Kg</w:t>
            </w:r>
          </w:p>
        </w:tc>
      </w:tr>
      <w:tr w:rsidR="00191E1D" w:rsidRPr="00DB3456" w:rsidTr="002A289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573" w:type="dxa"/>
            <w:tcBorders>
              <w:bottom w:val="nil"/>
            </w:tcBorders>
          </w:tcPr>
          <w:p w:rsidR="007C6FE9" w:rsidRPr="00DB3456" w:rsidRDefault="007C6FE9" w:rsidP="002A289C">
            <w:pPr>
              <w:pStyle w:val="RSCB02ARTICLEtEXT0"/>
              <w:spacing w:after="0" w:line="240" w:lineRule="auto"/>
              <w:jc w:val="center"/>
              <w:rPr>
                <w:rFonts w:asciiTheme="majorBidi" w:hAnsiTheme="majorBidi" w:cstheme="majorBidi"/>
                <w:b w:val="0"/>
                <w:bCs w:val="0"/>
                <w:sz w:val="20"/>
                <w:szCs w:val="20"/>
              </w:rPr>
            </w:pPr>
            <w:r w:rsidRPr="00DB3456">
              <w:rPr>
                <w:rFonts w:asciiTheme="majorBidi" w:hAnsiTheme="majorBidi" w:cstheme="majorBidi"/>
                <w:b w:val="0"/>
                <w:bCs w:val="0"/>
                <w:sz w:val="20"/>
                <w:szCs w:val="20"/>
                <w:shd w:val="clear" w:color="auto" w:fill="FFFFFF"/>
              </w:rPr>
              <w:t>11567743</w:t>
            </w:r>
          </w:p>
        </w:tc>
        <w:tc>
          <w:tcPr>
            <w:tcW w:w="1881" w:type="dxa"/>
            <w:tcBorders>
              <w:bottom w:val="nil"/>
            </w:tcBorders>
          </w:tcPr>
          <w:p w:rsidR="007C6FE9" w:rsidRPr="00DB3456" w:rsidRDefault="007C6FE9" w:rsidP="002A289C">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Inactive</w:t>
            </w:r>
          </w:p>
        </w:tc>
        <w:tc>
          <w:tcPr>
            <w:tcW w:w="2005" w:type="dxa"/>
            <w:tcBorders>
              <w:bottom w:val="nil"/>
            </w:tcBorders>
          </w:tcPr>
          <w:p w:rsidR="007C6FE9" w:rsidRPr="00DB3456" w:rsidRDefault="007C6FE9" w:rsidP="002A289C">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Inactive</w:t>
            </w:r>
          </w:p>
        </w:tc>
        <w:tc>
          <w:tcPr>
            <w:tcW w:w="1709" w:type="dxa"/>
            <w:tcBorders>
              <w:bottom w:val="nil"/>
            </w:tcBorders>
          </w:tcPr>
          <w:p w:rsidR="007C6FE9" w:rsidRPr="00DB3456" w:rsidRDefault="007C6FE9" w:rsidP="002A289C">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Inactive</w:t>
            </w:r>
          </w:p>
        </w:tc>
        <w:tc>
          <w:tcPr>
            <w:tcW w:w="1616" w:type="dxa"/>
            <w:tcBorders>
              <w:bottom w:val="nil"/>
            </w:tcBorders>
          </w:tcPr>
          <w:p w:rsidR="007C6FE9" w:rsidRPr="00DB3456" w:rsidRDefault="007C6FE9" w:rsidP="002A289C">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Inactive</w:t>
            </w:r>
          </w:p>
        </w:tc>
        <w:tc>
          <w:tcPr>
            <w:tcW w:w="1239" w:type="dxa"/>
            <w:tcBorders>
              <w:bottom w:val="nil"/>
            </w:tcBorders>
          </w:tcPr>
          <w:p w:rsidR="007C6FE9" w:rsidRPr="00DB3456" w:rsidRDefault="007C6FE9" w:rsidP="002A289C">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200</w:t>
            </w:r>
          </w:p>
        </w:tc>
      </w:tr>
      <w:tr w:rsidR="00191E1D" w:rsidRPr="00DB3456" w:rsidTr="002A289C">
        <w:trPr>
          <w:trHeight w:val="70"/>
          <w:jc w:val="center"/>
        </w:trPr>
        <w:tc>
          <w:tcPr>
            <w:cnfStyle w:val="001000000000" w:firstRow="0" w:lastRow="0" w:firstColumn="1" w:lastColumn="0" w:oddVBand="0" w:evenVBand="0" w:oddHBand="0" w:evenHBand="0" w:firstRowFirstColumn="0" w:firstRowLastColumn="0" w:lastRowFirstColumn="0" w:lastRowLastColumn="0"/>
            <w:tcW w:w="1573" w:type="dxa"/>
            <w:tcBorders>
              <w:top w:val="nil"/>
              <w:bottom w:val="nil"/>
            </w:tcBorders>
          </w:tcPr>
          <w:p w:rsidR="007C6FE9" w:rsidRPr="00DB3456" w:rsidRDefault="007C6FE9" w:rsidP="002A289C">
            <w:pPr>
              <w:pStyle w:val="RSCB02ARTICLEtEXT0"/>
              <w:spacing w:after="0" w:line="240" w:lineRule="auto"/>
              <w:jc w:val="center"/>
              <w:rPr>
                <w:rFonts w:asciiTheme="majorBidi" w:hAnsiTheme="majorBidi" w:cstheme="majorBidi"/>
                <w:b w:val="0"/>
                <w:bCs w:val="0"/>
                <w:sz w:val="20"/>
                <w:szCs w:val="20"/>
              </w:rPr>
            </w:pPr>
            <w:r w:rsidRPr="00DB3456">
              <w:rPr>
                <w:rFonts w:asciiTheme="majorBidi" w:hAnsiTheme="majorBidi" w:cstheme="majorBidi"/>
                <w:b w:val="0"/>
                <w:bCs w:val="0"/>
                <w:sz w:val="20"/>
                <w:szCs w:val="20"/>
              </w:rPr>
              <w:t>11560933</w:t>
            </w:r>
          </w:p>
        </w:tc>
        <w:tc>
          <w:tcPr>
            <w:tcW w:w="1881" w:type="dxa"/>
            <w:tcBorders>
              <w:top w:val="nil"/>
              <w:bottom w:val="nil"/>
            </w:tcBorders>
          </w:tcPr>
          <w:p w:rsidR="007C6FE9" w:rsidRPr="00DB3456" w:rsidRDefault="007C6FE9" w:rsidP="002A289C">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Inactive</w:t>
            </w:r>
          </w:p>
        </w:tc>
        <w:tc>
          <w:tcPr>
            <w:tcW w:w="2005" w:type="dxa"/>
            <w:tcBorders>
              <w:top w:val="nil"/>
              <w:bottom w:val="nil"/>
            </w:tcBorders>
          </w:tcPr>
          <w:p w:rsidR="007C6FE9" w:rsidRPr="00DB3456" w:rsidRDefault="007C6FE9" w:rsidP="002A289C">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Inactive</w:t>
            </w:r>
          </w:p>
        </w:tc>
        <w:tc>
          <w:tcPr>
            <w:tcW w:w="1709" w:type="dxa"/>
            <w:tcBorders>
              <w:top w:val="nil"/>
              <w:bottom w:val="nil"/>
            </w:tcBorders>
          </w:tcPr>
          <w:p w:rsidR="007C6FE9" w:rsidRPr="00DB3456" w:rsidRDefault="007C6FE9" w:rsidP="002A289C">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Inactive</w:t>
            </w:r>
          </w:p>
        </w:tc>
        <w:tc>
          <w:tcPr>
            <w:tcW w:w="1616" w:type="dxa"/>
            <w:tcBorders>
              <w:top w:val="nil"/>
              <w:bottom w:val="nil"/>
            </w:tcBorders>
          </w:tcPr>
          <w:p w:rsidR="007C6FE9" w:rsidRPr="00DB3456" w:rsidRDefault="007C6FE9" w:rsidP="002A289C">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Inactive</w:t>
            </w:r>
          </w:p>
        </w:tc>
        <w:tc>
          <w:tcPr>
            <w:tcW w:w="1239" w:type="dxa"/>
            <w:tcBorders>
              <w:top w:val="nil"/>
              <w:bottom w:val="nil"/>
            </w:tcBorders>
          </w:tcPr>
          <w:p w:rsidR="007C6FE9" w:rsidRPr="00DB3456" w:rsidRDefault="007C6FE9" w:rsidP="002A289C">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200</w:t>
            </w:r>
          </w:p>
        </w:tc>
      </w:tr>
      <w:tr w:rsidR="00191E1D" w:rsidRPr="00DB3456" w:rsidTr="002A289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573" w:type="dxa"/>
            <w:tcBorders>
              <w:top w:val="nil"/>
              <w:bottom w:val="nil"/>
            </w:tcBorders>
          </w:tcPr>
          <w:p w:rsidR="007C6FE9" w:rsidRPr="00DB3456" w:rsidRDefault="007C6FE9" w:rsidP="002A289C">
            <w:pPr>
              <w:pStyle w:val="RSCB02ARTICLEtEXT0"/>
              <w:spacing w:after="0" w:line="240" w:lineRule="auto"/>
              <w:jc w:val="center"/>
              <w:rPr>
                <w:rFonts w:asciiTheme="majorBidi" w:hAnsiTheme="majorBidi" w:cstheme="majorBidi"/>
                <w:b w:val="0"/>
                <w:bCs w:val="0"/>
                <w:sz w:val="20"/>
                <w:szCs w:val="20"/>
              </w:rPr>
            </w:pPr>
            <w:r w:rsidRPr="00DB3456">
              <w:rPr>
                <w:rFonts w:asciiTheme="majorBidi" w:hAnsiTheme="majorBidi" w:cstheme="majorBidi"/>
                <w:b w:val="0"/>
                <w:bCs w:val="0"/>
                <w:sz w:val="20"/>
                <w:szCs w:val="20"/>
              </w:rPr>
              <w:t>11654778</w:t>
            </w:r>
          </w:p>
        </w:tc>
        <w:tc>
          <w:tcPr>
            <w:tcW w:w="1881" w:type="dxa"/>
            <w:tcBorders>
              <w:top w:val="nil"/>
              <w:bottom w:val="nil"/>
            </w:tcBorders>
          </w:tcPr>
          <w:p w:rsidR="007C6FE9" w:rsidRPr="00DB3456" w:rsidRDefault="007C6FE9" w:rsidP="002A289C">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Inactive</w:t>
            </w:r>
          </w:p>
        </w:tc>
        <w:tc>
          <w:tcPr>
            <w:tcW w:w="2005" w:type="dxa"/>
            <w:tcBorders>
              <w:top w:val="nil"/>
              <w:bottom w:val="nil"/>
            </w:tcBorders>
          </w:tcPr>
          <w:p w:rsidR="007C6FE9" w:rsidRPr="00DB3456" w:rsidRDefault="007C6FE9" w:rsidP="002A289C">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Inactive</w:t>
            </w:r>
          </w:p>
        </w:tc>
        <w:tc>
          <w:tcPr>
            <w:tcW w:w="1709" w:type="dxa"/>
            <w:tcBorders>
              <w:top w:val="nil"/>
              <w:bottom w:val="nil"/>
            </w:tcBorders>
          </w:tcPr>
          <w:p w:rsidR="007C6FE9" w:rsidRPr="00DB3456" w:rsidRDefault="007C6FE9" w:rsidP="002A289C">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Inactive</w:t>
            </w:r>
          </w:p>
        </w:tc>
        <w:tc>
          <w:tcPr>
            <w:tcW w:w="1616" w:type="dxa"/>
            <w:tcBorders>
              <w:top w:val="nil"/>
              <w:bottom w:val="nil"/>
            </w:tcBorders>
          </w:tcPr>
          <w:p w:rsidR="007C6FE9" w:rsidRPr="00DB3456" w:rsidRDefault="007C6FE9" w:rsidP="002A289C">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Inactive</w:t>
            </w:r>
          </w:p>
        </w:tc>
        <w:tc>
          <w:tcPr>
            <w:tcW w:w="1239" w:type="dxa"/>
            <w:tcBorders>
              <w:top w:val="nil"/>
              <w:bottom w:val="nil"/>
            </w:tcBorders>
          </w:tcPr>
          <w:p w:rsidR="007C6FE9" w:rsidRPr="00DB3456" w:rsidRDefault="007C6FE9" w:rsidP="002A289C">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200</w:t>
            </w:r>
          </w:p>
        </w:tc>
      </w:tr>
      <w:tr w:rsidR="00191E1D" w:rsidRPr="00DB3456" w:rsidTr="002A289C">
        <w:trPr>
          <w:trHeight w:val="70"/>
          <w:jc w:val="center"/>
        </w:trPr>
        <w:tc>
          <w:tcPr>
            <w:cnfStyle w:val="001000000000" w:firstRow="0" w:lastRow="0" w:firstColumn="1" w:lastColumn="0" w:oddVBand="0" w:evenVBand="0" w:oddHBand="0" w:evenHBand="0" w:firstRowFirstColumn="0" w:firstRowLastColumn="0" w:lastRowFirstColumn="0" w:lastRowLastColumn="0"/>
            <w:tcW w:w="1573" w:type="dxa"/>
            <w:tcBorders>
              <w:top w:val="nil"/>
              <w:bottom w:val="nil"/>
            </w:tcBorders>
          </w:tcPr>
          <w:p w:rsidR="007C6FE9" w:rsidRPr="00DB3456" w:rsidRDefault="00843EA1" w:rsidP="002A289C">
            <w:pPr>
              <w:pStyle w:val="RSCB02ARTICLEtEXT0"/>
              <w:spacing w:after="0" w:line="240" w:lineRule="auto"/>
              <w:jc w:val="center"/>
              <w:rPr>
                <w:rFonts w:asciiTheme="majorBidi" w:hAnsiTheme="majorBidi" w:cstheme="majorBidi"/>
                <w:b w:val="0"/>
                <w:bCs w:val="0"/>
                <w:sz w:val="20"/>
                <w:szCs w:val="20"/>
              </w:rPr>
            </w:pPr>
            <w:r w:rsidRPr="00DB3456">
              <w:rPr>
                <w:rFonts w:asciiTheme="majorBidi" w:hAnsiTheme="majorBidi" w:cstheme="majorBidi"/>
                <w:b w:val="0"/>
                <w:bCs w:val="0"/>
                <w:sz w:val="20"/>
                <w:szCs w:val="20"/>
              </w:rPr>
              <w:t>55868948</w:t>
            </w:r>
          </w:p>
        </w:tc>
        <w:tc>
          <w:tcPr>
            <w:tcW w:w="1881" w:type="dxa"/>
            <w:tcBorders>
              <w:top w:val="nil"/>
              <w:bottom w:val="nil"/>
            </w:tcBorders>
          </w:tcPr>
          <w:p w:rsidR="007C6FE9" w:rsidRPr="00DB3456" w:rsidRDefault="007C6FE9" w:rsidP="002A289C">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Inactive</w:t>
            </w:r>
          </w:p>
        </w:tc>
        <w:tc>
          <w:tcPr>
            <w:tcW w:w="2005" w:type="dxa"/>
            <w:tcBorders>
              <w:top w:val="nil"/>
              <w:bottom w:val="nil"/>
            </w:tcBorders>
          </w:tcPr>
          <w:p w:rsidR="007C6FE9" w:rsidRPr="00DB3456" w:rsidRDefault="007C6FE9" w:rsidP="002A289C">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Inactive</w:t>
            </w:r>
          </w:p>
        </w:tc>
        <w:tc>
          <w:tcPr>
            <w:tcW w:w="1709" w:type="dxa"/>
            <w:tcBorders>
              <w:top w:val="nil"/>
              <w:bottom w:val="nil"/>
            </w:tcBorders>
          </w:tcPr>
          <w:p w:rsidR="007C6FE9" w:rsidRPr="00DB3456" w:rsidRDefault="007C6FE9" w:rsidP="002A289C">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Inactive</w:t>
            </w:r>
          </w:p>
        </w:tc>
        <w:tc>
          <w:tcPr>
            <w:tcW w:w="1616" w:type="dxa"/>
            <w:tcBorders>
              <w:top w:val="nil"/>
              <w:bottom w:val="nil"/>
            </w:tcBorders>
          </w:tcPr>
          <w:p w:rsidR="007C6FE9" w:rsidRPr="00DB3456" w:rsidRDefault="007C6FE9" w:rsidP="002A289C">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Inactive</w:t>
            </w:r>
          </w:p>
        </w:tc>
        <w:tc>
          <w:tcPr>
            <w:tcW w:w="1239" w:type="dxa"/>
            <w:tcBorders>
              <w:top w:val="nil"/>
              <w:bottom w:val="nil"/>
            </w:tcBorders>
          </w:tcPr>
          <w:p w:rsidR="007C6FE9" w:rsidRPr="00DB3456" w:rsidRDefault="007C6FE9" w:rsidP="002A289C">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625</w:t>
            </w:r>
          </w:p>
        </w:tc>
      </w:tr>
      <w:tr w:rsidR="00191E1D" w:rsidRPr="00DB3456" w:rsidTr="002A289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573" w:type="dxa"/>
            <w:tcBorders>
              <w:top w:val="nil"/>
              <w:bottom w:val="nil"/>
            </w:tcBorders>
          </w:tcPr>
          <w:p w:rsidR="007C6FE9" w:rsidRPr="00DB3456" w:rsidRDefault="007C6FE9" w:rsidP="002A289C">
            <w:pPr>
              <w:pStyle w:val="RSCB02ARTICLEtEXT0"/>
              <w:spacing w:after="0" w:line="240" w:lineRule="auto"/>
              <w:jc w:val="center"/>
              <w:rPr>
                <w:rFonts w:asciiTheme="majorBidi" w:hAnsiTheme="majorBidi" w:cstheme="majorBidi"/>
                <w:b w:val="0"/>
                <w:bCs w:val="0"/>
                <w:sz w:val="20"/>
                <w:szCs w:val="20"/>
              </w:rPr>
            </w:pPr>
            <w:r w:rsidRPr="00DB3456">
              <w:rPr>
                <w:rFonts w:asciiTheme="majorBidi" w:hAnsiTheme="majorBidi" w:cstheme="majorBidi"/>
                <w:b w:val="0"/>
                <w:bCs w:val="0"/>
                <w:sz w:val="20"/>
                <w:szCs w:val="20"/>
              </w:rPr>
              <w:t>11630770</w:t>
            </w:r>
          </w:p>
        </w:tc>
        <w:tc>
          <w:tcPr>
            <w:tcW w:w="1881" w:type="dxa"/>
            <w:tcBorders>
              <w:top w:val="nil"/>
              <w:bottom w:val="nil"/>
            </w:tcBorders>
          </w:tcPr>
          <w:p w:rsidR="007C6FE9" w:rsidRPr="00DB3456" w:rsidRDefault="007C6FE9" w:rsidP="002A289C">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Inactive</w:t>
            </w:r>
          </w:p>
        </w:tc>
        <w:tc>
          <w:tcPr>
            <w:tcW w:w="2005" w:type="dxa"/>
            <w:tcBorders>
              <w:top w:val="nil"/>
              <w:bottom w:val="nil"/>
            </w:tcBorders>
          </w:tcPr>
          <w:p w:rsidR="007C6FE9" w:rsidRPr="00DB3456" w:rsidRDefault="007C6FE9" w:rsidP="002A289C">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Inactive</w:t>
            </w:r>
          </w:p>
        </w:tc>
        <w:tc>
          <w:tcPr>
            <w:tcW w:w="1709" w:type="dxa"/>
            <w:tcBorders>
              <w:top w:val="nil"/>
              <w:bottom w:val="nil"/>
            </w:tcBorders>
          </w:tcPr>
          <w:p w:rsidR="007C6FE9" w:rsidRPr="00DB3456" w:rsidRDefault="007C6FE9" w:rsidP="002A289C">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Inactive</w:t>
            </w:r>
          </w:p>
        </w:tc>
        <w:tc>
          <w:tcPr>
            <w:tcW w:w="1616" w:type="dxa"/>
            <w:tcBorders>
              <w:top w:val="nil"/>
              <w:bottom w:val="nil"/>
            </w:tcBorders>
          </w:tcPr>
          <w:p w:rsidR="007C6FE9" w:rsidRPr="00DB3456" w:rsidRDefault="007C6FE9" w:rsidP="002A289C">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Inactive</w:t>
            </w:r>
          </w:p>
        </w:tc>
        <w:tc>
          <w:tcPr>
            <w:tcW w:w="1239" w:type="dxa"/>
            <w:tcBorders>
              <w:top w:val="nil"/>
              <w:bottom w:val="nil"/>
            </w:tcBorders>
          </w:tcPr>
          <w:p w:rsidR="007C6FE9" w:rsidRPr="00DB3456" w:rsidRDefault="007C6FE9" w:rsidP="002A289C">
            <w:pPr>
              <w:pStyle w:val="RSCB02ARTICLEtEXT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1000</w:t>
            </w:r>
          </w:p>
        </w:tc>
      </w:tr>
      <w:tr w:rsidR="00191E1D" w:rsidRPr="00DB3456" w:rsidTr="002A289C">
        <w:trPr>
          <w:trHeight w:val="70"/>
          <w:jc w:val="center"/>
        </w:trPr>
        <w:tc>
          <w:tcPr>
            <w:cnfStyle w:val="001000000000" w:firstRow="0" w:lastRow="0" w:firstColumn="1" w:lastColumn="0" w:oddVBand="0" w:evenVBand="0" w:oddHBand="0" w:evenHBand="0" w:firstRowFirstColumn="0" w:firstRowLastColumn="0" w:lastRowFirstColumn="0" w:lastRowLastColumn="0"/>
            <w:tcW w:w="1573" w:type="dxa"/>
            <w:tcBorders>
              <w:top w:val="nil"/>
            </w:tcBorders>
          </w:tcPr>
          <w:p w:rsidR="007C6FE9" w:rsidRPr="00DB3456" w:rsidRDefault="007C6FE9" w:rsidP="002A289C">
            <w:pPr>
              <w:pStyle w:val="RSCB02ARTICLEtEXT0"/>
              <w:spacing w:after="0" w:line="240" w:lineRule="auto"/>
              <w:jc w:val="center"/>
              <w:rPr>
                <w:rFonts w:asciiTheme="majorBidi" w:hAnsiTheme="majorBidi" w:cstheme="majorBidi"/>
                <w:b w:val="0"/>
                <w:bCs w:val="0"/>
                <w:sz w:val="20"/>
                <w:szCs w:val="20"/>
              </w:rPr>
            </w:pPr>
            <w:r w:rsidRPr="00DB3456">
              <w:rPr>
                <w:rFonts w:asciiTheme="majorBidi" w:hAnsiTheme="majorBidi" w:cstheme="majorBidi"/>
                <w:b w:val="0"/>
                <w:bCs w:val="0"/>
                <w:sz w:val="20"/>
                <w:szCs w:val="20"/>
              </w:rPr>
              <w:t>11710411</w:t>
            </w:r>
          </w:p>
        </w:tc>
        <w:tc>
          <w:tcPr>
            <w:tcW w:w="1881" w:type="dxa"/>
            <w:tcBorders>
              <w:top w:val="nil"/>
            </w:tcBorders>
          </w:tcPr>
          <w:p w:rsidR="007C6FE9" w:rsidRPr="00DB3456" w:rsidRDefault="007C6FE9" w:rsidP="002A289C">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Inactive</w:t>
            </w:r>
          </w:p>
        </w:tc>
        <w:tc>
          <w:tcPr>
            <w:tcW w:w="2005" w:type="dxa"/>
            <w:tcBorders>
              <w:top w:val="nil"/>
            </w:tcBorders>
          </w:tcPr>
          <w:p w:rsidR="007C6FE9" w:rsidRPr="00DB3456" w:rsidRDefault="007C6FE9" w:rsidP="002A289C">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Inactive</w:t>
            </w:r>
          </w:p>
        </w:tc>
        <w:tc>
          <w:tcPr>
            <w:tcW w:w="1709" w:type="dxa"/>
            <w:tcBorders>
              <w:top w:val="nil"/>
            </w:tcBorders>
          </w:tcPr>
          <w:p w:rsidR="007C6FE9" w:rsidRPr="00DB3456" w:rsidRDefault="007C6FE9" w:rsidP="002A289C">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Inactive</w:t>
            </w:r>
          </w:p>
        </w:tc>
        <w:tc>
          <w:tcPr>
            <w:tcW w:w="1616" w:type="dxa"/>
            <w:tcBorders>
              <w:top w:val="nil"/>
            </w:tcBorders>
          </w:tcPr>
          <w:p w:rsidR="007C6FE9" w:rsidRPr="00DB3456" w:rsidRDefault="007C6FE9" w:rsidP="002A289C">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Inactive</w:t>
            </w:r>
          </w:p>
        </w:tc>
        <w:tc>
          <w:tcPr>
            <w:tcW w:w="1239" w:type="dxa"/>
            <w:tcBorders>
              <w:top w:val="nil"/>
            </w:tcBorders>
          </w:tcPr>
          <w:p w:rsidR="007C6FE9" w:rsidRPr="00DB3456" w:rsidRDefault="007C6FE9" w:rsidP="002A289C">
            <w:pPr>
              <w:pStyle w:val="RSCB02ARTICLEtEXT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B3456">
              <w:rPr>
                <w:rFonts w:asciiTheme="majorBidi" w:hAnsiTheme="majorBidi" w:cstheme="majorBidi"/>
                <w:sz w:val="20"/>
                <w:szCs w:val="20"/>
              </w:rPr>
              <w:t>200</w:t>
            </w:r>
          </w:p>
        </w:tc>
      </w:tr>
    </w:tbl>
    <w:p w:rsidR="007C6FE9" w:rsidRPr="00DB3456" w:rsidRDefault="0029256C" w:rsidP="001D2D0B">
      <w:pPr>
        <w:autoSpaceDE w:val="0"/>
        <w:autoSpaceDN w:val="0"/>
        <w:adjustRightInd w:val="0"/>
        <w:spacing w:before="240" w:line="360" w:lineRule="auto"/>
        <w:ind w:left="142"/>
        <w:jc w:val="both"/>
        <w:rPr>
          <w:rFonts w:asciiTheme="majorBidi" w:hAnsiTheme="majorBidi" w:cstheme="majorBidi"/>
          <w:b/>
          <w:bCs/>
          <w:sz w:val="24"/>
          <w:szCs w:val="24"/>
          <w:lang w:val="en-US"/>
        </w:rPr>
      </w:pPr>
      <w:r w:rsidRPr="00DB3456">
        <w:rPr>
          <w:rFonts w:asciiTheme="majorBidi" w:hAnsiTheme="majorBidi" w:cstheme="majorBidi"/>
          <w:b/>
          <w:bCs/>
          <w:sz w:val="24"/>
          <w:szCs w:val="24"/>
          <w:lang w:val="en-US"/>
        </w:rPr>
        <w:t>3.9</w:t>
      </w:r>
      <w:r w:rsidR="00F20689" w:rsidRPr="00DB3456">
        <w:rPr>
          <w:rFonts w:asciiTheme="majorBidi" w:hAnsiTheme="majorBidi" w:cstheme="majorBidi"/>
          <w:b/>
          <w:bCs/>
          <w:sz w:val="24"/>
          <w:szCs w:val="24"/>
          <w:lang w:val="en-US"/>
        </w:rPr>
        <w:t>.</w:t>
      </w:r>
      <w:r w:rsidRPr="00DB3456">
        <w:rPr>
          <w:rFonts w:asciiTheme="majorBidi" w:hAnsiTheme="majorBidi" w:cstheme="majorBidi"/>
          <w:b/>
          <w:bCs/>
          <w:sz w:val="24"/>
          <w:szCs w:val="24"/>
          <w:lang w:val="en-US"/>
        </w:rPr>
        <w:t xml:space="preserve"> Molecular</w:t>
      </w:r>
      <w:r w:rsidR="007C6FE9" w:rsidRPr="00DB3456">
        <w:rPr>
          <w:rFonts w:asciiTheme="majorBidi" w:hAnsiTheme="majorBidi" w:cstheme="majorBidi"/>
          <w:b/>
          <w:bCs/>
          <w:sz w:val="24"/>
          <w:szCs w:val="24"/>
          <w:lang w:val="en-US"/>
        </w:rPr>
        <w:t xml:space="preserve"> Dynamics Simulations</w:t>
      </w:r>
    </w:p>
    <w:p w:rsidR="007C6FE9" w:rsidRPr="00DB3456" w:rsidRDefault="007C6FE9" w:rsidP="0066108D">
      <w:pPr>
        <w:pStyle w:val="RSCB02ARTICLEtEXT0"/>
        <w:spacing w:after="0"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To further obtain the insights regarding the interaction of the ligands (CID</w:t>
      </w:r>
      <w:r w:rsidR="008626F0" w:rsidRPr="00DB3456">
        <w:rPr>
          <w:rFonts w:asciiTheme="majorBidi" w:hAnsiTheme="majorBidi" w:cstheme="majorBidi"/>
          <w:sz w:val="24"/>
          <w:szCs w:val="24"/>
        </w:rPr>
        <w:t xml:space="preserve"> </w:t>
      </w:r>
      <w:r w:rsidRPr="00DB3456">
        <w:rPr>
          <w:rFonts w:asciiTheme="majorBidi" w:hAnsiTheme="majorBidi" w:cstheme="majorBidi"/>
          <w:sz w:val="24"/>
          <w:szCs w:val="24"/>
        </w:rPr>
        <w:t xml:space="preserve">11630770 and </w:t>
      </w:r>
      <w:bookmarkStart w:id="12" w:name="_Hlk69597054"/>
      <w:r w:rsidRPr="00DB3456">
        <w:rPr>
          <w:rFonts w:asciiTheme="majorBidi" w:hAnsiTheme="majorBidi" w:cstheme="majorBidi"/>
          <w:sz w:val="24"/>
          <w:szCs w:val="24"/>
        </w:rPr>
        <w:t>CID</w:t>
      </w:r>
      <w:r w:rsidR="008626F0" w:rsidRPr="00DB3456">
        <w:rPr>
          <w:rFonts w:asciiTheme="majorBidi" w:hAnsiTheme="majorBidi" w:cstheme="majorBidi"/>
          <w:sz w:val="24"/>
          <w:szCs w:val="24"/>
        </w:rPr>
        <w:t xml:space="preserve"> </w:t>
      </w:r>
      <w:r w:rsidRPr="00DB3456">
        <w:rPr>
          <w:rFonts w:asciiTheme="majorBidi" w:hAnsiTheme="majorBidi" w:cstheme="majorBidi"/>
          <w:sz w:val="24"/>
          <w:szCs w:val="24"/>
        </w:rPr>
        <w:t>55868948</w:t>
      </w:r>
      <w:bookmarkEnd w:id="12"/>
      <w:r w:rsidRPr="00DB3456">
        <w:rPr>
          <w:rFonts w:asciiTheme="majorBidi" w:hAnsiTheme="majorBidi" w:cstheme="majorBidi"/>
          <w:sz w:val="24"/>
          <w:szCs w:val="24"/>
        </w:rPr>
        <w:t>) with 5v4y HIV-1 protease, Molecular Dynamics Simulation was performed. The docked complex was used as initial conformations for MD simulations.</w:t>
      </w:r>
    </w:p>
    <w:p w:rsidR="007C6FE9" w:rsidRPr="00DB3456" w:rsidRDefault="00493318" w:rsidP="00F20689">
      <w:pPr>
        <w:pStyle w:val="RSCB02ARTICLEtEXT0"/>
        <w:spacing w:before="240" w:line="360" w:lineRule="auto"/>
        <w:rPr>
          <w:rFonts w:asciiTheme="majorBidi" w:hAnsiTheme="majorBidi" w:cstheme="majorBidi"/>
          <w:b/>
          <w:bCs/>
          <w:sz w:val="24"/>
          <w:szCs w:val="24"/>
        </w:rPr>
      </w:pPr>
      <w:r w:rsidRPr="00DB3456">
        <w:rPr>
          <w:rFonts w:asciiTheme="majorBidi" w:hAnsiTheme="majorBidi" w:cstheme="majorBidi"/>
          <w:b/>
          <w:bCs/>
          <w:sz w:val="24"/>
          <w:szCs w:val="24"/>
        </w:rPr>
        <w:t>3.</w:t>
      </w:r>
      <w:r w:rsidR="004C60F3" w:rsidRPr="00DB3456">
        <w:rPr>
          <w:rFonts w:asciiTheme="majorBidi" w:hAnsiTheme="majorBidi" w:cstheme="majorBidi"/>
          <w:b/>
          <w:bCs/>
          <w:sz w:val="24"/>
          <w:szCs w:val="24"/>
        </w:rPr>
        <w:t xml:space="preserve"> 9.1</w:t>
      </w:r>
      <w:r w:rsidR="00F20689" w:rsidRPr="00DB3456">
        <w:rPr>
          <w:rFonts w:asciiTheme="majorBidi" w:hAnsiTheme="majorBidi" w:cstheme="majorBidi"/>
          <w:b/>
          <w:bCs/>
          <w:sz w:val="24"/>
          <w:szCs w:val="24"/>
        </w:rPr>
        <w:t>.</w:t>
      </w:r>
      <w:r w:rsidR="001D2D0B" w:rsidRPr="00DB3456">
        <w:rPr>
          <w:rFonts w:asciiTheme="majorBidi" w:hAnsiTheme="majorBidi" w:cstheme="majorBidi"/>
          <w:b/>
          <w:bCs/>
          <w:sz w:val="24"/>
          <w:szCs w:val="24"/>
        </w:rPr>
        <w:t xml:space="preserve"> </w:t>
      </w:r>
      <w:r w:rsidR="007C6FE9" w:rsidRPr="00DB3456">
        <w:rPr>
          <w:rFonts w:asciiTheme="majorBidi" w:hAnsiTheme="majorBidi" w:cstheme="majorBidi"/>
          <w:b/>
          <w:bCs/>
          <w:sz w:val="24"/>
          <w:szCs w:val="24"/>
        </w:rPr>
        <w:t>Analysis of RMSD and RMSF</w:t>
      </w:r>
    </w:p>
    <w:p w:rsidR="007C6FE9" w:rsidRPr="00DB3456" w:rsidRDefault="007C6FE9" w:rsidP="0066108D">
      <w:pPr>
        <w:pStyle w:val="RSCB02ARTICLEtEXT0"/>
        <w:spacing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 xml:space="preserve">The initial analysis of MD simulation was performed by calculating the root-mean square deviations (RMSD) with respect to their respective backbone of initial structure to assess the stability of the 5v4y HIV-1 protease and complexes under physiological conditions. The RMSD of 5v4y HIV-1 protease and complexes is shown in </w:t>
      </w:r>
      <w:r w:rsidR="008353DD" w:rsidRPr="00DB3456">
        <w:rPr>
          <w:rFonts w:asciiTheme="majorBidi" w:hAnsiTheme="majorBidi" w:cstheme="majorBidi"/>
          <w:bCs/>
          <w:sz w:val="24"/>
          <w:szCs w:val="24"/>
        </w:rPr>
        <w:t>f</w:t>
      </w:r>
      <w:r w:rsidRPr="00DB3456">
        <w:rPr>
          <w:rFonts w:asciiTheme="majorBidi" w:hAnsiTheme="majorBidi" w:cstheme="majorBidi"/>
          <w:bCs/>
          <w:sz w:val="24"/>
          <w:szCs w:val="24"/>
        </w:rPr>
        <w:t>ig</w:t>
      </w:r>
      <w:r w:rsidR="009042EA" w:rsidRPr="00DB3456">
        <w:rPr>
          <w:rFonts w:asciiTheme="majorBidi" w:hAnsiTheme="majorBidi" w:cstheme="majorBidi"/>
          <w:bCs/>
          <w:sz w:val="24"/>
          <w:szCs w:val="24"/>
        </w:rPr>
        <w:t>ure</w:t>
      </w:r>
      <w:r w:rsidRPr="00DB3456">
        <w:rPr>
          <w:rFonts w:asciiTheme="majorBidi" w:hAnsiTheme="majorBidi" w:cstheme="majorBidi"/>
          <w:bCs/>
          <w:sz w:val="24"/>
          <w:szCs w:val="24"/>
        </w:rPr>
        <w:t xml:space="preserve"> 7</w:t>
      </w:r>
      <w:r w:rsidRPr="00DB3456">
        <w:rPr>
          <w:rFonts w:asciiTheme="majorBidi" w:hAnsiTheme="majorBidi" w:cstheme="majorBidi"/>
          <w:sz w:val="24"/>
          <w:szCs w:val="24"/>
        </w:rPr>
        <w:t xml:space="preserve"> and listed in</w:t>
      </w:r>
      <w:r w:rsidRPr="00DB3456">
        <w:rPr>
          <w:rFonts w:asciiTheme="majorBidi" w:hAnsiTheme="majorBidi" w:cstheme="majorBidi"/>
          <w:b/>
          <w:bCs/>
          <w:sz w:val="24"/>
          <w:szCs w:val="24"/>
        </w:rPr>
        <w:t xml:space="preserve"> </w:t>
      </w:r>
      <w:r w:rsidR="008353DD" w:rsidRPr="00DB3456">
        <w:rPr>
          <w:rFonts w:asciiTheme="majorBidi" w:hAnsiTheme="majorBidi" w:cstheme="majorBidi"/>
          <w:bCs/>
          <w:sz w:val="24"/>
          <w:szCs w:val="24"/>
        </w:rPr>
        <w:t>t</w:t>
      </w:r>
      <w:r w:rsidRPr="00DB3456">
        <w:rPr>
          <w:rFonts w:asciiTheme="majorBidi" w:hAnsiTheme="majorBidi" w:cstheme="majorBidi"/>
          <w:bCs/>
          <w:sz w:val="24"/>
          <w:szCs w:val="24"/>
        </w:rPr>
        <w:t>able 8</w:t>
      </w:r>
      <w:r w:rsidRPr="00DB3456">
        <w:rPr>
          <w:rFonts w:asciiTheme="majorBidi" w:hAnsiTheme="majorBidi" w:cstheme="majorBidi"/>
          <w:sz w:val="24"/>
          <w:szCs w:val="24"/>
        </w:rPr>
        <w:t>. The RMSD of 5v4y HIV-1 protease alone showed some variations initial time till 20 ns then it became stable for entire simulation period. The average RMSD of was found to be 0.290</w:t>
      </w:r>
      <w:r w:rsidR="000B7814" w:rsidRPr="00DB3456">
        <w:rPr>
          <w:rFonts w:asciiTheme="majorBidi" w:hAnsiTheme="majorBidi" w:cstheme="majorBidi"/>
          <w:sz w:val="24"/>
          <w:szCs w:val="24"/>
        </w:rPr>
        <w:t xml:space="preserve"> </w:t>
      </w:r>
      <w:r w:rsidRPr="00DB3456">
        <w:rPr>
          <w:rFonts w:asciiTheme="majorBidi" w:hAnsiTheme="majorBidi" w:cstheme="majorBidi"/>
          <w:sz w:val="24"/>
          <w:szCs w:val="24"/>
        </w:rPr>
        <w:t>±</w:t>
      </w:r>
      <w:r w:rsidR="000B7814" w:rsidRPr="00DB3456">
        <w:rPr>
          <w:rFonts w:asciiTheme="majorBidi" w:hAnsiTheme="majorBidi" w:cstheme="majorBidi"/>
          <w:sz w:val="24"/>
          <w:szCs w:val="24"/>
        </w:rPr>
        <w:t xml:space="preserve"> </w:t>
      </w:r>
      <w:r w:rsidRPr="00DB3456">
        <w:rPr>
          <w:rFonts w:asciiTheme="majorBidi" w:hAnsiTheme="majorBidi" w:cstheme="majorBidi"/>
          <w:sz w:val="24"/>
          <w:szCs w:val="24"/>
        </w:rPr>
        <w:t>0.047 nm. The RMSD of 5v4y HIV-1 protease CID</w:t>
      </w:r>
      <w:r w:rsidR="008626F0" w:rsidRPr="00DB3456">
        <w:rPr>
          <w:rFonts w:asciiTheme="majorBidi" w:hAnsiTheme="majorBidi" w:cstheme="majorBidi"/>
          <w:sz w:val="24"/>
          <w:szCs w:val="24"/>
        </w:rPr>
        <w:t xml:space="preserve"> </w:t>
      </w:r>
      <w:r w:rsidRPr="00DB3456">
        <w:rPr>
          <w:rFonts w:asciiTheme="majorBidi" w:hAnsiTheme="majorBidi" w:cstheme="majorBidi"/>
          <w:sz w:val="24"/>
          <w:szCs w:val="24"/>
        </w:rPr>
        <w:t xml:space="preserve">11630770 complex was found to be more stable during simulation competed to 5v4y HIV-1 protease alone. However, 5v4y HIV-1 protease 55868948 </w:t>
      </w:r>
      <w:r w:rsidR="007F2673" w:rsidRPr="00DB3456">
        <w:rPr>
          <w:rFonts w:asciiTheme="majorBidi" w:hAnsiTheme="majorBidi" w:cstheme="majorBidi"/>
          <w:sz w:val="24"/>
          <w:szCs w:val="24"/>
        </w:rPr>
        <w:t>complex</w:t>
      </w:r>
      <w:r w:rsidRPr="00DB3456">
        <w:rPr>
          <w:rFonts w:asciiTheme="majorBidi" w:hAnsiTheme="majorBidi" w:cstheme="majorBidi"/>
          <w:sz w:val="24"/>
          <w:szCs w:val="24"/>
        </w:rPr>
        <w:t xml:space="preserve"> showed more variations with some spikes in RMSD. The RMSD </w:t>
      </w:r>
      <w:r w:rsidR="007C00F2" w:rsidRPr="00DB3456">
        <w:rPr>
          <w:rFonts w:asciiTheme="majorBidi" w:hAnsiTheme="majorBidi" w:cstheme="majorBidi"/>
          <w:sz w:val="24"/>
          <w:szCs w:val="24"/>
        </w:rPr>
        <w:t>average of both complexes was</w:t>
      </w:r>
      <w:r w:rsidRPr="00DB3456">
        <w:rPr>
          <w:rFonts w:asciiTheme="majorBidi" w:hAnsiTheme="majorBidi" w:cstheme="majorBidi"/>
          <w:sz w:val="24"/>
          <w:szCs w:val="24"/>
        </w:rPr>
        <w:t xml:space="preserve"> statistically insignificant (</w:t>
      </w:r>
      <w:r w:rsidRPr="00DB3456">
        <w:rPr>
          <w:rFonts w:asciiTheme="majorBidi" w:hAnsiTheme="majorBidi" w:cstheme="majorBidi"/>
          <w:i/>
          <w:sz w:val="24"/>
          <w:szCs w:val="24"/>
        </w:rPr>
        <w:t>p</w:t>
      </w:r>
      <w:r w:rsidRPr="00DB3456">
        <w:rPr>
          <w:rFonts w:asciiTheme="majorBidi" w:hAnsiTheme="majorBidi" w:cstheme="majorBidi"/>
          <w:sz w:val="24"/>
          <w:szCs w:val="24"/>
        </w:rPr>
        <w:t>-value &lt; 0.05) with respect to 5v4y HIV-1 protease alone. The RMSD analysis of CID</w:t>
      </w:r>
      <w:r w:rsidR="008626F0" w:rsidRPr="00DB3456">
        <w:rPr>
          <w:rFonts w:asciiTheme="majorBidi" w:hAnsiTheme="majorBidi" w:cstheme="majorBidi"/>
          <w:sz w:val="24"/>
          <w:szCs w:val="24"/>
        </w:rPr>
        <w:t xml:space="preserve"> </w:t>
      </w:r>
      <w:r w:rsidRPr="00DB3456">
        <w:rPr>
          <w:rFonts w:asciiTheme="majorBidi" w:hAnsiTheme="majorBidi" w:cstheme="majorBidi"/>
          <w:sz w:val="24"/>
          <w:szCs w:val="24"/>
        </w:rPr>
        <w:t>55868948 alone revealed that these variations were due to the fluctuations in RMSD of the ligand (CID</w:t>
      </w:r>
      <w:r w:rsidR="008626F0" w:rsidRPr="00DB3456">
        <w:rPr>
          <w:rFonts w:asciiTheme="majorBidi" w:hAnsiTheme="majorBidi" w:cstheme="majorBidi"/>
          <w:sz w:val="24"/>
          <w:szCs w:val="24"/>
        </w:rPr>
        <w:t xml:space="preserve"> </w:t>
      </w:r>
      <w:r w:rsidRPr="00DB3456">
        <w:rPr>
          <w:rFonts w:asciiTheme="majorBidi" w:hAnsiTheme="majorBidi" w:cstheme="majorBidi"/>
          <w:sz w:val="24"/>
          <w:szCs w:val="24"/>
        </w:rPr>
        <w:t xml:space="preserve">55868948). The </w:t>
      </w:r>
      <w:r w:rsidR="007F2673" w:rsidRPr="00DB3456">
        <w:rPr>
          <w:rFonts w:asciiTheme="majorBidi" w:hAnsiTheme="majorBidi" w:cstheme="majorBidi"/>
          <w:sz w:val="24"/>
          <w:szCs w:val="24"/>
        </w:rPr>
        <w:t>fluctuation in structures was</w:t>
      </w:r>
      <w:r w:rsidRPr="00DB3456">
        <w:rPr>
          <w:rFonts w:asciiTheme="majorBidi" w:hAnsiTheme="majorBidi" w:cstheme="majorBidi"/>
          <w:sz w:val="24"/>
          <w:szCs w:val="24"/>
        </w:rPr>
        <w:t xml:space="preserve"> assessed by calculating the root mean square fluctuation (RSF) of C</w:t>
      </w:r>
      <w:r w:rsidRPr="00DB3456">
        <w:rPr>
          <w:rFonts w:asciiTheme="majorBidi" w:hAnsiTheme="majorBidi" w:cstheme="majorBidi"/>
          <w:sz w:val="24"/>
          <w:szCs w:val="24"/>
          <w:vertAlign w:val="subscript"/>
        </w:rPr>
        <w:t>α</w:t>
      </w:r>
      <w:r w:rsidRPr="00DB3456">
        <w:rPr>
          <w:rFonts w:asciiTheme="majorBidi" w:hAnsiTheme="majorBidi" w:cstheme="majorBidi"/>
          <w:sz w:val="24"/>
          <w:szCs w:val="24"/>
        </w:rPr>
        <w:t xml:space="preserve"> of 5v4y HIV-1 protease in the absence and the presence of ligands (</w:t>
      </w:r>
      <w:r w:rsidRPr="00DB3456">
        <w:rPr>
          <w:rFonts w:asciiTheme="majorBidi" w:hAnsiTheme="majorBidi" w:cstheme="majorBidi"/>
          <w:bCs/>
          <w:sz w:val="24"/>
          <w:szCs w:val="24"/>
        </w:rPr>
        <w:t>Fig</w:t>
      </w:r>
      <w:r w:rsidR="007F2673" w:rsidRPr="00DB3456">
        <w:rPr>
          <w:rFonts w:asciiTheme="majorBidi" w:hAnsiTheme="majorBidi" w:cstheme="majorBidi"/>
          <w:bCs/>
          <w:sz w:val="24"/>
          <w:szCs w:val="24"/>
        </w:rPr>
        <w:t>ure</w:t>
      </w:r>
      <w:r w:rsidRPr="00DB3456">
        <w:rPr>
          <w:rFonts w:asciiTheme="majorBidi" w:hAnsiTheme="majorBidi" w:cstheme="majorBidi"/>
          <w:bCs/>
          <w:sz w:val="24"/>
          <w:szCs w:val="24"/>
        </w:rPr>
        <w:t xml:space="preserve"> 8A</w:t>
      </w:r>
      <w:r w:rsidRPr="00DB3456">
        <w:rPr>
          <w:rFonts w:asciiTheme="majorBidi" w:hAnsiTheme="majorBidi" w:cstheme="majorBidi"/>
          <w:sz w:val="24"/>
          <w:szCs w:val="24"/>
        </w:rPr>
        <w:t>). As evident from data, the RMSF of most of the residues of 5v4y HIV-1 protease alone was found to be less than 0.2 nm. A similar fluctuation was recorded for 5v4y HIV-1 protease CID</w:t>
      </w:r>
      <w:r w:rsidR="000B7814" w:rsidRPr="00DB3456">
        <w:rPr>
          <w:rFonts w:asciiTheme="majorBidi" w:hAnsiTheme="majorBidi" w:cstheme="majorBidi"/>
          <w:sz w:val="24"/>
          <w:szCs w:val="24"/>
        </w:rPr>
        <w:t xml:space="preserve"> </w:t>
      </w:r>
      <w:r w:rsidRPr="00DB3456">
        <w:rPr>
          <w:rFonts w:asciiTheme="majorBidi" w:hAnsiTheme="majorBidi" w:cstheme="majorBidi"/>
          <w:sz w:val="24"/>
          <w:szCs w:val="24"/>
        </w:rPr>
        <w:t xml:space="preserve">55868948 </w:t>
      </w:r>
      <w:r w:rsidRPr="00DB3456">
        <w:rPr>
          <w:rFonts w:asciiTheme="majorBidi" w:hAnsiTheme="majorBidi" w:cstheme="majorBidi"/>
          <w:sz w:val="24"/>
          <w:szCs w:val="24"/>
        </w:rPr>
        <w:lastRenderedPageBreak/>
        <w:t xml:space="preserve">complex where most of the </w:t>
      </w:r>
      <w:r w:rsidR="008626F0" w:rsidRPr="00DB3456">
        <w:rPr>
          <w:rFonts w:asciiTheme="majorBidi" w:hAnsiTheme="majorBidi" w:cstheme="majorBidi"/>
          <w:sz w:val="24"/>
          <w:szCs w:val="24"/>
        </w:rPr>
        <w:t>fluctuation in most of residues was</w:t>
      </w:r>
      <w:r w:rsidRPr="00DB3456">
        <w:rPr>
          <w:rFonts w:asciiTheme="majorBidi" w:hAnsiTheme="majorBidi" w:cstheme="majorBidi"/>
          <w:sz w:val="24"/>
          <w:szCs w:val="24"/>
        </w:rPr>
        <w:t xml:space="preserve"> below 0.2 nm. However, there was comparatively more fluctuations in C</w:t>
      </w:r>
      <w:r w:rsidRPr="00DB3456">
        <w:rPr>
          <w:rFonts w:asciiTheme="majorBidi" w:hAnsiTheme="majorBidi" w:cstheme="majorBidi"/>
          <w:sz w:val="24"/>
          <w:szCs w:val="24"/>
          <w:vertAlign w:val="subscript"/>
        </w:rPr>
        <w:t>α</w:t>
      </w:r>
      <w:r w:rsidRPr="00DB3456">
        <w:rPr>
          <w:rFonts w:asciiTheme="majorBidi" w:hAnsiTheme="majorBidi" w:cstheme="majorBidi"/>
          <w:sz w:val="24"/>
          <w:szCs w:val="24"/>
        </w:rPr>
        <w:t xml:space="preserve"> atoms of 5v4y HIV-1 protease CID</w:t>
      </w:r>
      <w:r w:rsidR="000B7814" w:rsidRPr="00DB3456">
        <w:rPr>
          <w:rFonts w:asciiTheme="majorBidi" w:hAnsiTheme="majorBidi" w:cstheme="majorBidi"/>
          <w:sz w:val="24"/>
          <w:szCs w:val="24"/>
        </w:rPr>
        <w:t xml:space="preserve"> </w:t>
      </w:r>
      <w:r w:rsidRPr="00DB3456">
        <w:rPr>
          <w:rFonts w:asciiTheme="majorBidi" w:hAnsiTheme="majorBidi" w:cstheme="majorBidi"/>
          <w:sz w:val="24"/>
          <w:szCs w:val="24"/>
        </w:rPr>
        <w:t>55868948 complex. The RMSF of each atom of both ligands (CID</w:t>
      </w:r>
      <w:r w:rsidR="000B7814" w:rsidRPr="00DB3456">
        <w:rPr>
          <w:rFonts w:asciiTheme="majorBidi" w:hAnsiTheme="majorBidi" w:cstheme="majorBidi"/>
          <w:sz w:val="24"/>
          <w:szCs w:val="24"/>
        </w:rPr>
        <w:t xml:space="preserve"> </w:t>
      </w:r>
      <w:r w:rsidRPr="00DB3456">
        <w:rPr>
          <w:rFonts w:asciiTheme="majorBidi" w:hAnsiTheme="majorBidi" w:cstheme="majorBidi"/>
          <w:sz w:val="24"/>
          <w:szCs w:val="24"/>
        </w:rPr>
        <w:t>11630770 and CID</w:t>
      </w:r>
      <w:r w:rsidR="000B7814" w:rsidRPr="00DB3456">
        <w:rPr>
          <w:rFonts w:asciiTheme="majorBidi" w:hAnsiTheme="majorBidi" w:cstheme="majorBidi"/>
          <w:sz w:val="24"/>
          <w:szCs w:val="24"/>
        </w:rPr>
        <w:t xml:space="preserve"> </w:t>
      </w:r>
      <w:r w:rsidRPr="00DB3456">
        <w:rPr>
          <w:rFonts w:asciiTheme="majorBidi" w:hAnsiTheme="majorBidi" w:cstheme="majorBidi"/>
          <w:sz w:val="24"/>
          <w:szCs w:val="24"/>
        </w:rPr>
        <w:t>55868948) was also calculated (</w:t>
      </w:r>
      <w:r w:rsidRPr="00DB3456">
        <w:rPr>
          <w:rFonts w:asciiTheme="majorBidi" w:hAnsiTheme="majorBidi" w:cstheme="majorBidi"/>
          <w:bCs/>
          <w:sz w:val="24"/>
          <w:szCs w:val="24"/>
        </w:rPr>
        <w:t>Fig</w:t>
      </w:r>
      <w:r w:rsidR="009042EA" w:rsidRPr="00DB3456">
        <w:rPr>
          <w:rFonts w:asciiTheme="majorBidi" w:hAnsiTheme="majorBidi" w:cstheme="majorBidi"/>
          <w:bCs/>
          <w:sz w:val="24"/>
          <w:szCs w:val="24"/>
        </w:rPr>
        <w:t>ure</w:t>
      </w:r>
      <w:r w:rsidRPr="00DB3456">
        <w:rPr>
          <w:rFonts w:asciiTheme="majorBidi" w:hAnsiTheme="majorBidi" w:cstheme="majorBidi"/>
          <w:bCs/>
          <w:sz w:val="24"/>
          <w:szCs w:val="24"/>
        </w:rPr>
        <w:t xml:space="preserve"> 8B</w:t>
      </w:r>
      <w:r w:rsidRPr="00DB3456">
        <w:rPr>
          <w:rFonts w:asciiTheme="majorBidi" w:hAnsiTheme="majorBidi" w:cstheme="majorBidi"/>
          <w:sz w:val="24"/>
          <w:szCs w:val="24"/>
        </w:rPr>
        <w:t>). The RMSF value of the atoms of both ligands varied from their respective initial values indicating that the ligands exhibited dynamical shift from its initial position in the binding region.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9"/>
      </w:tblGrid>
      <w:tr w:rsidR="007933ED" w:rsidRPr="00DB3456" w:rsidTr="00DA3BCB">
        <w:tc>
          <w:tcPr>
            <w:tcW w:w="9289" w:type="dxa"/>
          </w:tcPr>
          <w:p w:rsidR="007933ED" w:rsidRPr="00DB3456" w:rsidRDefault="007933ED" w:rsidP="007933ED">
            <w:pPr>
              <w:jc w:val="center"/>
              <w:rPr>
                <w:rFonts w:asciiTheme="majorBidi" w:hAnsiTheme="majorBidi" w:cstheme="majorBidi"/>
                <w:sz w:val="24"/>
                <w:szCs w:val="24"/>
                <w:lang w:val="en-US"/>
              </w:rPr>
            </w:pPr>
            <w:r w:rsidRPr="00DB3456">
              <w:rPr>
                <w:rFonts w:asciiTheme="majorBidi" w:hAnsiTheme="majorBidi" w:cstheme="majorBidi"/>
                <w:noProof/>
                <w:sz w:val="24"/>
                <w:szCs w:val="24"/>
                <w:lang w:val="fr-FR" w:eastAsia="fr-FR"/>
              </w:rPr>
              <w:drawing>
                <wp:inline distT="0" distB="0" distL="0" distR="0" wp14:anchorId="3BA10EC6" wp14:editId="2CC092C7">
                  <wp:extent cx="4320000" cy="2880000"/>
                  <wp:effectExtent l="0" t="0" r="4445" b="0"/>
                  <wp:docPr id="1" name="Graphique 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09C5D95-E194-44F4-B7AD-1E0A41251F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rsidR="007C6FE9" w:rsidRPr="00DB3456" w:rsidRDefault="007C6FE9" w:rsidP="009F1752">
      <w:pPr>
        <w:spacing w:after="0" w:line="240" w:lineRule="auto"/>
        <w:jc w:val="center"/>
        <w:rPr>
          <w:rFonts w:asciiTheme="majorBidi" w:hAnsiTheme="majorBidi" w:cstheme="majorBidi"/>
          <w:sz w:val="24"/>
          <w:szCs w:val="24"/>
          <w:lang w:val="en-US"/>
        </w:rPr>
      </w:pPr>
    </w:p>
    <w:p w:rsidR="007C6FE9" w:rsidRPr="00DB3456" w:rsidRDefault="001D2D0B" w:rsidP="001D7977">
      <w:pPr>
        <w:pStyle w:val="RSCB02ARTICLEtEXT0"/>
        <w:spacing w:line="360" w:lineRule="auto"/>
        <w:rPr>
          <w:rFonts w:asciiTheme="majorBidi" w:hAnsiTheme="majorBidi" w:cstheme="majorBidi"/>
          <w:noProof/>
          <w:sz w:val="20"/>
          <w:szCs w:val="20"/>
        </w:rPr>
      </w:pPr>
      <w:r w:rsidRPr="00DB3456">
        <w:rPr>
          <w:rFonts w:asciiTheme="majorBidi" w:hAnsiTheme="majorBidi" w:cstheme="majorBidi"/>
          <w:b/>
          <w:bCs/>
          <w:sz w:val="24"/>
          <w:szCs w:val="24"/>
        </w:rPr>
        <w:br/>
      </w:r>
      <w:r w:rsidR="00E25915" w:rsidRPr="00DB3456">
        <w:rPr>
          <w:rFonts w:asciiTheme="majorBidi" w:hAnsiTheme="majorBidi" w:cstheme="majorBidi"/>
          <w:b/>
          <w:bCs/>
          <w:sz w:val="20"/>
          <w:szCs w:val="20"/>
        </w:rPr>
        <w:t>Fig.</w:t>
      </w:r>
      <w:r w:rsidR="008626F0" w:rsidRPr="00DB3456">
        <w:rPr>
          <w:rFonts w:asciiTheme="majorBidi" w:hAnsiTheme="majorBidi" w:cstheme="majorBidi"/>
          <w:b/>
          <w:bCs/>
          <w:sz w:val="20"/>
          <w:szCs w:val="20"/>
        </w:rPr>
        <w:t xml:space="preserve"> </w:t>
      </w:r>
      <w:r w:rsidR="007C6FE9" w:rsidRPr="00DB3456">
        <w:rPr>
          <w:rFonts w:asciiTheme="majorBidi" w:hAnsiTheme="majorBidi" w:cstheme="majorBidi"/>
          <w:b/>
          <w:bCs/>
          <w:sz w:val="20"/>
          <w:szCs w:val="20"/>
        </w:rPr>
        <w:t>7</w:t>
      </w:r>
      <w:r w:rsidRPr="00DB3456">
        <w:rPr>
          <w:rFonts w:asciiTheme="majorBidi" w:hAnsiTheme="majorBidi" w:cstheme="majorBidi"/>
          <w:b/>
          <w:bCs/>
          <w:sz w:val="20"/>
          <w:szCs w:val="20"/>
        </w:rPr>
        <w:t>.</w:t>
      </w:r>
      <w:r w:rsidR="007C6FE9" w:rsidRPr="00DB3456">
        <w:rPr>
          <w:rFonts w:asciiTheme="majorBidi" w:hAnsiTheme="majorBidi" w:cstheme="majorBidi"/>
          <w:sz w:val="20"/>
          <w:szCs w:val="20"/>
        </w:rPr>
        <w:t xml:space="preserve"> Root mean square deviation (RMSD) of HIV-1 protease in the absence and presence of 11630770 and 55868948</w:t>
      </w:r>
      <w:r w:rsidR="000B7814" w:rsidRPr="00DB3456">
        <w:rPr>
          <w:rFonts w:asciiTheme="majorBidi" w:hAnsiTheme="majorBidi" w:cstheme="majorBidi"/>
          <w:sz w:val="20"/>
          <w:szCs w:val="20"/>
        </w:rPr>
        <w:t>.</w:t>
      </w:r>
    </w:p>
    <w:p w:rsidR="007C6FE9" w:rsidRPr="00DB3456" w:rsidRDefault="00493318" w:rsidP="00040416">
      <w:pPr>
        <w:pStyle w:val="RSCB02ARTICLEtEXT0"/>
        <w:spacing w:line="360" w:lineRule="auto"/>
        <w:rPr>
          <w:rFonts w:asciiTheme="majorBidi" w:hAnsiTheme="majorBidi" w:cstheme="majorBidi"/>
          <w:b/>
          <w:bCs/>
          <w:sz w:val="24"/>
          <w:szCs w:val="24"/>
        </w:rPr>
      </w:pPr>
      <w:r w:rsidRPr="00DB3456">
        <w:rPr>
          <w:rFonts w:asciiTheme="majorBidi" w:hAnsiTheme="majorBidi" w:cstheme="majorBidi"/>
          <w:b/>
          <w:bCs/>
          <w:sz w:val="24"/>
          <w:szCs w:val="24"/>
        </w:rPr>
        <w:t>3.</w:t>
      </w:r>
      <w:r w:rsidR="00040416" w:rsidRPr="00DB3456">
        <w:rPr>
          <w:rFonts w:asciiTheme="majorBidi" w:hAnsiTheme="majorBidi" w:cstheme="majorBidi"/>
          <w:b/>
          <w:bCs/>
          <w:sz w:val="24"/>
          <w:szCs w:val="24"/>
        </w:rPr>
        <w:t xml:space="preserve"> 9.2. </w:t>
      </w:r>
      <w:r w:rsidR="00625A5E" w:rsidRPr="00DB3456">
        <w:rPr>
          <w:rFonts w:asciiTheme="majorBidi" w:hAnsiTheme="majorBidi" w:cstheme="majorBidi"/>
          <w:b/>
          <w:bCs/>
          <w:sz w:val="24"/>
          <w:szCs w:val="24"/>
        </w:rPr>
        <w:t>Assessment of Rg, SASA</w:t>
      </w:r>
      <w:r w:rsidR="007C6FE9" w:rsidRPr="00DB3456">
        <w:rPr>
          <w:rFonts w:asciiTheme="majorBidi" w:hAnsiTheme="majorBidi" w:cstheme="majorBidi"/>
          <w:b/>
          <w:bCs/>
          <w:sz w:val="24"/>
          <w:szCs w:val="24"/>
        </w:rPr>
        <w:t xml:space="preserve"> and energies</w:t>
      </w:r>
    </w:p>
    <w:p w:rsidR="005B5A55" w:rsidRPr="00DB3456" w:rsidRDefault="007C6FE9" w:rsidP="00651655">
      <w:pPr>
        <w:pStyle w:val="RSCB02ARTICLEtEXT0"/>
        <w:spacing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The mass-weighted root mean square distance of a collection of atoms from their common center of mass is defined as radius of gyration (R</w:t>
      </w:r>
      <w:r w:rsidRPr="00DB3456">
        <w:rPr>
          <w:rFonts w:asciiTheme="majorBidi" w:hAnsiTheme="majorBidi" w:cstheme="majorBidi"/>
          <w:sz w:val="24"/>
          <w:szCs w:val="24"/>
          <w:vertAlign w:val="subscript"/>
        </w:rPr>
        <w:t>g</w:t>
      </w:r>
      <w:r w:rsidRPr="00DB3456">
        <w:rPr>
          <w:rFonts w:asciiTheme="majorBidi" w:hAnsiTheme="majorBidi" w:cstheme="majorBidi"/>
          <w:sz w:val="24"/>
          <w:szCs w:val="24"/>
        </w:rPr>
        <w:t>). The R</w:t>
      </w:r>
      <w:r w:rsidRPr="00DB3456">
        <w:rPr>
          <w:rFonts w:asciiTheme="majorBidi" w:hAnsiTheme="majorBidi" w:cstheme="majorBidi"/>
          <w:sz w:val="24"/>
          <w:szCs w:val="24"/>
          <w:vertAlign w:val="subscript"/>
        </w:rPr>
        <w:t>g</w:t>
      </w:r>
      <w:r w:rsidRPr="00DB3456">
        <w:rPr>
          <w:rFonts w:asciiTheme="majorBidi" w:hAnsiTheme="majorBidi" w:cstheme="majorBidi"/>
          <w:sz w:val="24"/>
          <w:szCs w:val="24"/>
        </w:rPr>
        <w:t xml:space="preserve"> is also considered as indicator of the stability of protei</w:t>
      </w:r>
      <w:r w:rsidR="002A6BFB" w:rsidRPr="00DB3456">
        <w:rPr>
          <w:rFonts w:asciiTheme="majorBidi" w:hAnsiTheme="majorBidi" w:cstheme="majorBidi"/>
          <w:sz w:val="24"/>
          <w:szCs w:val="24"/>
        </w:rPr>
        <w:t>ns or their complexes during MD</w:t>
      </w:r>
      <w:r w:rsidR="00651655" w:rsidRPr="00DB3456">
        <w:rPr>
          <w:rFonts w:asciiTheme="majorBidi" w:hAnsiTheme="majorBidi" w:cstheme="majorBidi"/>
          <w:sz w:val="24"/>
          <w:szCs w:val="24"/>
        </w:rPr>
        <w:t>.</w:t>
      </w:r>
      <w:r w:rsidR="00040416" w:rsidRPr="00DB3456">
        <w:rPr>
          <w:rFonts w:asciiTheme="majorBidi" w:hAnsiTheme="majorBidi" w:cstheme="majorBidi"/>
          <w:sz w:val="24"/>
          <w:szCs w:val="24"/>
          <w:vertAlign w:val="superscript"/>
        </w:rPr>
        <w:t>49</w:t>
      </w:r>
      <w:r w:rsidRPr="00DB3456">
        <w:rPr>
          <w:rFonts w:asciiTheme="majorBidi" w:hAnsiTheme="majorBidi" w:cstheme="majorBidi"/>
          <w:sz w:val="24"/>
          <w:szCs w:val="24"/>
        </w:rPr>
        <w:t xml:space="preserve"> Generally, compact or globular proteins exhibit lesser variations in their R</w:t>
      </w:r>
      <w:r w:rsidRPr="00DB3456">
        <w:rPr>
          <w:rFonts w:asciiTheme="majorBidi" w:hAnsiTheme="majorBidi" w:cstheme="majorBidi"/>
          <w:sz w:val="24"/>
          <w:szCs w:val="24"/>
          <w:vertAlign w:val="subscript"/>
        </w:rPr>
        <w:t>g</w:t>
      </w:r>
      <w:r w:rsidRPr="00DB3456">
        <w:rPr>
          <w:rFonts w:asciiTheme="majorBidi" w:hAnsiTheme="majorBidi" w:cstheme="majorBidi"/>
          <w:sz w:val="24"/>
          <w:szCs w:val="24"/>
        </w:rPr>
        <w:t xml:space="preserve"> compared to the expanded form of proteins (5V4Y). </w:t>
      </w:r>
    </w:p>
    <w:p w:rsidR="005B5A55" w:rsidRPr="00DB3456" w:rsidRDefault="005B5A55" w:rsidP="00737799">
      <w:pPr>
        <w:pStyle w:val="RSCB02ARTICLEtEXT0"/>
        <w:spacing w:line="360" w:lineRule="auto"/>
        <w:jc w:val="both"/>
        <w:rPr>
          <w:rFonts w:asciiTheme="majorBidi" w:hAnsiTheme="majorBidi" w:cstheme="majorBidi"/>
          <w:sz w:val="24"/>
          <w:szCs w:val="24"/>
        </w:rPr>
        <w:sectPr w:rsidR="005B5A55" w:rsidRPr="00DB3456" w:rsidSect="004C60F3">
          <w:type w:val="continuous"/>
          <w:pgSz w:w="11907" w:h="16840" w:code="9"/>
          <w:pgMar w:top="1417" w:right="1417" w:bottom="1417" w:left="1417" w:header="851" w:footer="1049" w:gutter="0"/>
          <w:lnNumType w:countBy="1" w:restart="continuous"/>
          <w:cols w:space="720"/>
          <w:titlePg/>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9"/>
      </w:tblGrid>
      <w:tr w:rsidR="00DA3BCB" w:rsidRPr="00DB3456" w:rsidTr="00A10DDF">
        <w:tc>
          <w:tcPr>
            <w:tcW w:w="9289" w:type="dxa"/>
          </w:tcPr>
          <w:p w:rsidR="00DA3BCB" w:rsidRPr="00DB3456" w:rsidRDefault="00DA3BCB" w:rsidP="009F1752">
            <w:pPr>
              <w:pStyle w:val="RSCB02ARTICLEtEXT0"/>
              <w:keepNext/>
              <w:spacing w:after="0" w:line="240" w:lineRule="auto"/>
              <w:jc w:val="center"/>
              <w:rPr>
                <w:rFonts w:asciiTheme="majorBidi" w:hAnsiTheme="majorBidi" w:cstheme="majorBidi"/>
                <w:sz w:val="24"/>
                <w:szCs w:val="24"/>
              </w:rPr>
            </w:pPr>
            <w:r w:rsidRPr="00DB3456">
              <w:object w:dxaOrig="15765" w:dyaOrig="5415">
                <v:shape id="_x0000_i1043" type="#_x0000_t75" style="width:453.3pt;height:155.5pt" o:ole="">
                  <v:imagedata r:id="rId53" o:title=""/>
                </v:shape>
                <o:OLEObject Type="Embed" ProgID="PBrush" ShapeID="_x0000_i1043" DrawAspect="Content" ObjectID="_1707085885" r:id="rId54"/>
              </w:object>
            </w:r>
          </w:p>
        </w:tc>
      </w:tr>
    </w:tbl>
    <w:p w:rsidR="005B5A55" w:rsidRPr="00DB3456" w:rsidRDefault="00625A5E" w:rsidP="00340A9D">
      <w:pPr>
        <w:pStyle w:val="RSCB02ARTICLEtEXT0"/>
        <w:spacing w:line="240" w:lineRule="auto"/>
        <w:jc w:val="both"/>
        <w:rPr>
          <w:rFonts w:asciiTheme="majorBidi" w:hAnsiTheme="majorBidi" w:cstheme="majorBidi"/>
          <w:b/>
          <w:bCs/>
          <w:sz w:val="20"/>
          <w:szCs w:val="20"/>
        </w:rPr>
      </w:pPr>
      <w:r w:rsidRPr="00DB3456">
        <w:rPr>
          <w:rFonts w:asciiTheme="majorBidi" w:hAnsiTheme="majorBidi" w:cstheme="majorBidi"/>
          <w:b/>
          <w:bCs/>
          <w:sz w:val="24"/>
          <w:szCs w:val="24"/>
        </w:rPr>
        <w:br/>
      </w:r>
      <w:r w:rsidRPr="00DB3456">
        <w:rPr>
          <w:rFonts w:asciiTheme="majorBidi" w:hAnsiTheme="majorBidi" w:cstheme="majorBidi"/>
          <w:b/>
          <w:bCs/>
          <w:sz w:val="20"/>
          <w:szCs w:val="20"/>
        </w:rPr>
        <w:t>Fig.</w:t>
      </w:r>
      <w:r w:rsidR="005B5A55" w:rsidRPr="00DB3456">
        <w:rPr>
          <w:rFonts w:asciiTheme="majorBidi" w:hAnsiTheme="majorBidi" w:cstheme="majorBidi"/>
          <w:b/>
          <w:bCs/>
          <w:sz w:val="20"/>
          <w:szCs w:val="20"/>
        </w:rPr>
        <w:t xml:space="preserve"> 8</w:t>
      </w:r>
      <w:r w:rsidRPr="00DB3456">
        <w:rPr>
          <w:rFonts w:asciiTheme="majorBidi" w:hAnsiTheme="majorBidi" w:cstheme="majorBidi"/>
          <w:b/>
          <w:bCs/>
          <w:sz w:val="20"/>
          <w:szCs w:val="20"/>
        </w:rPr>
        <w:t>.</w:t>
      </w:r>
      <w:r w:rsidR="005B5A55" w:rsidRPr="00DB3456">
        <w:rPr>
          <w:rFonts w:asciiTheme="majorBidi" w:hAnsiTheme="majorBidi" w:cstheme="majorBidi"/>
          <w:sz w:val="20"/>
          <w:szCs w:val="20"/>
        </w:rPr>
        <w:t xml:space="preserve"> Root mean square ﬂuctuation (RMSF) of HIV-1 protease in the absence and presence of 11630770 and 55868948. (B) The average RMSF value of each atom of ligands during the MD simulation</w:t>
      </w:r>
      <w:r w:rsidRPr="00DB3456">
        <w:rPr>
          <w:rFonts w:asciiTheme="majorBidi" w:hAnsiTheme="majorBidi" w:cstheme="majorBidi"/>
          <w:sz w:val="20"/>
          <w:szCs w:val="20"/>
        </w:rPr>
        <w:t>.</w:t>
      </w:r>
    </w:p>
    <w:p w:rsidR="005B5A55" w:rsidRPr="00DB3456" w:rsidRDefault="005B5A55" w:rsidP="00737799">
      <w:pPr>
        <w:pStyle w:val="RSCB02ARTICLEtEXT0"/>
        <w:spacing w:line="360" w:lineRule="auto"/>
        <w:jc w:val="both"/>
        <w:rPr>
          <w:rFonts w:asciiTheme="majorBidi" w:hAnsiTheme="majorBidi" w:cstheme="majorBidi"/>
          <w:sz w:val="24"/>
          <w:szCs w:val="24"/>
        </w:rPr>
        <w:sectPr w:rsidR="005B5A55" w:rsidRPr="00DB3456" w:rsidSect="004C60F3">
          <w:type w:val="continuous"/>
          <w:pgSz w:w="11907" w:h="16840" w:code="9"/>
          <w:pgMar w:top="1417" w:right="1417" w:bottom="1417" w:left="1417" w:header="851" w:footer="1049" w:gutter="0"/>
          <w:lnNumType w:countBy="1" w:restart="continuous"/>
          <w:cols w:space="720"/>
          <w:titlePg/>
          <w:docGrid w:linePitch="360"/>
        </w:sectPr>
      </w:pPr>
    </w:p>
    <w:p w:rsidR="007C6FE9" w:rsidRPr="00DB3456" w:rsidRDefault="007C6FE9" w:rsidP="0066108D">
      <w:pPr>
        <w:pStyle w:val="RSCB02ARTICLEtEXT0"/>
        <w:spacing w:after="0"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lastRenderedPageBreak/>
        <w:t xml:space="preserve">The </w:t>
      </w:r>
      <w:r w:rsidR="005B5A55" w:rsidRPr="00DB3456">
        <w:rPr>
          <w:rFonts w:asciiTheme="majorBidi" w:hAnsiTheme="majorBidi" w:cstheme="majorBidi"/>
          <w:sz w:val="24"/>
          <w:szCs w:val="24"/>
        </w:rPr>
        <w:t>changes in R</w:t>
      </w:r>
      <w:r w:rsidR="005B5A55" w:rsidRPr="00DB3456">
        <w:rPr>
          <w:rFonts w:asciiTheme="majorBidi" w:hAnsiTheme="majorBidi" w:cstheme="majorBidi"/>
          <w:sz w:val="24"/>
          <w:szCs w:val="24"/>
          <w:vertAlign w:val="subscript"/>
        </w:rPr>
        <w:t>g</w:t>
      </w:r>
      <w:r w:rsidR="005B5A55" w:rsidRPr="00DB3456">
        <w:rPr>
          <w:rFonts w:asciiTheme="majorBidi" w:hAnsiTheme="majorBidi" w:cstheme="majorBidi"/>
          <w:sz w:val="24"/>
          <w:szCs w:val="24"/>
        </w:rPr>
        <w:t xml:space="preserve"> of 5v4y HIV-1 protease alone and in complex with ligands are</w:t>
      </w:r>
      <w:r w:rsidRPr="00DB3456">
        <w:rPr>
          <w:rFonts w:asciiTheme="majorBidi" w:hAnsiTheme="majorBidi" w:cstheme="majorBidi"/>
          <w:sz w:val="24"/>
          <w:szCs w:val="24"/>
        </w:rPr>
        <w:t xml:space="preserve"> shown in </w:t>
      </w:r>
      <w:r w:rsidR="008353DD" w:rsidRPr="00DB3456">
        <w:rPr>
          <w:rFonts w:asciiTheme="majorBidi" w:hAnsiTheme="majorBidi" w:cstheme="majorBidi"/>
          <w:bCs/>
          <w:sz w:val="24"/>
          <w:szCs w:val="24"/>
        </w:rPr>
        <w:t>f</w:t>
      </w:r>
      <w:r w:rsidRPr="00DB3456">
        <w:rPr>
          <w:rFonts w:asciiTheme="majorBidi" w:hAnsiTheme="majorBidi" w:cstheme="majorBidi"/>
          <w:bCs/>
          <w:sz w:val="24"/>
          <w:szCs w:val="24"/>
        </w:rPr>
        <w:t>ig</w:t>
      </w:r>
      <w:r w:rsidR="005B5A55" w:rsidRPr="00DB3456">
        <w:rPr>
          <w:rFonts w:asciiTheme="majorBidi" w:hAnsiTheme="majorBidi" w:cstheme="majorBidi"/>
          <w:bCs/>
          <w:sz w:val="24"/>
          <w:szCs w:val="24"/>
        </w:rPr>
        <w:t>ure</w:t>
      </w:r>
      <w:r w:rsidRPr="00DB3456">
        <w:rPr>
          <w:rFonts w:asciiTheme="majorBidi" w:hAnsiTheme="majorBidi" w:cstheme="majorBidi"/>
          <w:bCs/>
          <w:sz w:val="24"/>
          <w:szCs w:val="24"/>
        </w:rPr>
        <w:t xml:space="preserve"> 9A</w:t>
      </w:r>
      <w:r w:rsidRPr="00DB3456">
        <w:rPr>
          <w:rFonts w:asciiTheme="majorBidi" w:hAnsiTheme="majorBidi" w:cstheme="majorBidi"/>
          <w:sz w:val="24"/>
          <w:szCs w:val="24"/>
        </w:rPr>
        <w:t>. The R</w:t>
      </w:r>
      <w:r w:rsidRPr="00DB3456">
        <w:rPr>
          <w:rFonts w:asciiTheme="majorBidi" w:hAnsiTheme="majorBidi" w:cstheme="majorBidi"/>
          <w:sz w:val="24"/>
          <w:szCs w:val="24"/>
          <w:vertAlign w:val="subscript"/>
        </w:rPr>
        <w:t>g</w:t>
      </w:r>
      <w:r w:rsidRPr="00DB3456">
        <w:rPr>
          <w:rFonts w:asciiTheme="majorBidi" w:hAnsiTheme="majorBidi" w:cstheme="majorBidi"/>
          <w:sz w:val="24"/>
          <w:szCs w:val="24"/>
        </w:rPr>
        <w:t xml:space="preserve"> of 5v4y HIV-1 protease alone and 5v4y HIV-1 protease CID</w:t>
      </w:r>
      <w:r w:rsidR="008626F0" w:rsidRPr="00DB3456">
        <w:rPr>
          <w:rFonts w:asciiTheme="majorBidi" w:hAnsiTheme="majorBidi" w:cstheme="majorBidi"/>
          <w:sz w:val="24"/>
          <w:szCs w:val="24"/>
        </w:rPr>
        <w:t xml:space="preserve"> </w:t>
      </w:r>
      <w:r w:rsidRPr="00DB3456">
        <w:rPr>
          <w:rFonts w:asciiTheme="majorBidi" w:hAnsiTheme="majorBidi" w:cstheme="majorBidi"/>
          <w:sz w:val="24"/>
          <w:szCs w:val="24"/>
        </w:rPr>
        <w:t>11630770 complex was found to be stable during entire simulation period with negligible variations. On contrary, the R</w:t>
      </w:r>
      <w:r w:rsidRPr="00DB3456">
        <w:rPr>
          <w:rFonts w:asciiTheme="majorBidi" w:hAnsiTheme="majorBidi" w:cstheme="majorBidi"/>
          <w:sz w:val="24"/>
          <w:szCs w:val="24"/>
          <w:vertAlign w:val="subscript"/>
        </w:rPr>
        <w:t>g</w:t>
      </w:r>
      <w:r w:rsidRPr="00DB3456">
        <w:rPr>
          <w:rFonts w:asciiTheme="majorBidi" w:hAnsiTheme="majorBidi" w:cstheme="majorBidi"/>
          <w:sz w:val="24"/>
          <w:szCs w:val="24"/>
        </w:rPr>
        <w:t xml:space="preserve"> of 5v4y HIV-1 protease CID</w:t>
      </w:r>
      <w:r w:rsidR="008626F0" w:rsidRPr="00DB3456">
        <w:rPr>
          <w:rFonts w:asciiTheme="majorBidi" w:hAnsiTheme="majorBidi" w:cstheme="majorBidi"/>
          <w:sz w:val="24"/>
          <w:szCs w:val="24"/>
        </w:rPr>
        <w:t xml:space="preserve"> </w:t>
      </w:r>
      <w:r w:rsidRPr="00DB3456">
        <w:rPr>
          <w:rFonts w:asciiTheme="majorBidi" w:hAnsiTheme="majorBidi" w:cstheme="majorBidi"/>
          <w:sz w:val="24"/>
          <w:szCs w:val="24"/>
        </w:rPr>
        <w:t xml:space="preserve">55868948 complex showed relatively more variations that may be due to the dynamic </w:t>
      </w:r>
      <w:r w:rsidR="00E27995" w:rsidRPr="00DB3456">
        <w:rPr>
          <w:rFonts w:asciiTheme="majorBidi" w:hAnsiTheme="majorBidi" w:cstheme="majorBidi"/>
          <w:sz w:val="24"/>
          <w:szCs w:val="24"/>
        </w:rPr>
        <w:t>behavior</w:t>
      </w:r>
      <w:r w:rsidRPr="00DB3456">
        <w:rPr>
          <w:rFonts w:asciiTheme="majorBidi" w:hAnsiTheme="majorBidi" w:cstheme="majorBidi"/>
          <w:sz w:val="24"/>
          <w:szCs w:val="24"/>
        </w:rPr>
        <w:t xml:space="preserve"> of the ligand. The average RMSD of HIV-1 protease alone, 5v4y HIV-1 protease CID</w:t>
      </w:r>
      <w:r w:rsidR="008626F0" w:rsidRPr="00DB3456">
        <w:rPr>
          <w:rFonts w:asciiTheme="majorBidi" w:hAnsiTheme="majorBidi" w:cstheme="majorBidi"/>
          <w:sz w:val="24"/>
          <w:szCs w:val="24"/>
        </w:rPr>
        <w:t xml:space="preserve"> </w:t>
      </w:r>
      <w:r w:rsidRPr="00DB3456">
        <w:rPr>
          <w:rFonts w:asciiTheme="majorBidi" w:hAnsiTheme="majorBidi" w:cstheme="majorBidi"/>
          <w:sz w:val="24"/>
          <w:szCs w:val="24"/>
        </w:rPr>
        <w:t>11630770 complex, and 5v4y HIV-1 protease CID</w:t>
      </w:r>
      <w:r w:rsidR="008626F0" w:rsidRPr="00DB3456">
        <w:rPr>
          <w:rFonts w:asciiTheme="majorBidi" w:hAnsiTheme="majorBidi" w:cstheme="majorBidi"/>
          <w:sz w:val="24"/>
          <w:szCs w:val="24"/>
        </w:rPr>
        <w:t xml:space="preserve"> </w:t>
      </w:r>
      <w:r w:rsidRPr="00DB3456">
        <w:rPr>
          <w:rFonts w:asciiTheme="majorBidi" w:hAnsiTheme="majorBidi" w:cstheme="majorBidi"/>
          <w:sz w:val="24"/>
          <w:szCs w:val="24"/>
        </w:rPr>
        <w:t>55868948 complex was found to be 1.278</w:t>
      </w:r>
      <w:r w:rsidR="00966D4E" w:rsidRPr="00DB3456">
        <w:rPr>
          <w:rFonts w:asciiTheme="majorBidi" w:hAnsiTheme="majorBidi" w:cstheme="majorBidi"/>
          <w:sz w:val="24"/>
          <w:szCs w:val="24"/>
        </w:rPr>
        <w:t xml:space="preserve"> </w:t>
      </w:r>
      <w:r w:rsidRPr="00DB3456">
        <w:rPr>
          <w:rFonts w:asciiTheme="majorBidi" w:hAnsiTheme="majorBidi" w:cstheme="majorBidi"/>
          <w:sz w:val="24"/>
          <w:szCs w:val="24"/>
        </w:rPr>
        <w:t>±</w:t>
      </w:r>
      <w:r w:rsidR="00966D4E" w:rsidRPr="00DB3456">
        <w:rPr>
          <w:rFonts w:asciiTheme="majorBidi" w:hAnsiTheme="majorBidi" w:cstheme="majorBidi"/>
          <w:sz w:val="24"/>
          <w:szCs w:val="24"/>
        </w:rPr>
        <w:t xml:space="preserve"> </w:t>
      </w:r>
      <w:r w:rsidRPr="00DB3456">
        <w:rPr>
          <w:rFonts w:asciiTheme="majorBidi" w:hAnsiTheme="majorBidi" w:cstheme="majorBidi"/>
          <w:sz w:val="24"/>
          <w:szCs w:val="24"/>
        </w:rPr>
        <w:t>0.021, 1.265±0.016, and 1.301</w:t>
      </w:r>
      <w:r w:rsidR="00966D4E" w:rsidRPr="00DB3456">
        <w:rPr>
          <w:rFonts w:asciiTheme="majorBidi" w:hAnsiTheme="majorBidi" w:cstheme="majorBidi"/>
          <w:sz w:val="24"/>
          <w:szCs w:val="24"/>
        </w:rPr>
        <w:t xml:space="preserve"> </w:t>
      </w:r>
      <w:r w:rsidRPr="00DB3456">
        <w:rPr>
          <w:rFonts w:asciiTheme="majorBidi" w:hAnsiTheme="majorBidi" w:cstheme="majorBidi"/>
          <w:sz w:val="24"/>
          <w:szCs w:val="24"/>
        </w:rPr>
        <w:t>±</w:t>
      </w:r>
      <w:r w:rsidR="00966D4E" w:rsidRPr="00DB3456">
        <w:rPr>
          <w:rFonts w:asciiTheme="majorBidi" w:hAnsiTheme="majorBidi" w:cstheme="majorBidi"/>
          <w:sz w:val="24"/>
          <w:szCs w:val="24"/>
        </w:rPr>
        <w:t xml:space="preserve"> </w:t>
      </w:r>
      <w:r w:rsidRPr="00DB3456">
        <w:rPr>
          <w:rFonts w:asciiTheme="majorBidi" w:hAnsiTheme="majorBidi" w:cstheme="majorBidi"/>
          <w:sz w:val="24"/>
          <w:szCs w:val="24"/>
        </w:rPr>
        <w:t xml:space="preserve">0.027 nm, respectively. These values were statistically insignificant with respect to the control (HIV-1 protease alone). </w:t>
      </w:r>
    </w:p>
    <w:p w:rsidR="007C6FE9" w:rsidRPr="00DB3456" w:rsidRDefault="007C6FE9" w:rsidP="002A6BFB">
      <w:pPr>
        <w:pStyle w:val="RSCB02ARTICLEtEXT0"/>
        <w:spacing w:after="0"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Solvent accessible surface area (SASA) of proteins is also taken into account while studying the stability o</w:t>
      </w:r>
      <w:r w:rsidR="002A6BFB" w:rsidRPr="00DB3456">
        <w:rPr>
          <w:rFonts w:asciiTheme="majorBidi" w:hAnsiTheme="majorBidi" w:cstheme="majorBidi"/>
          <w:sz w:val="24"/>
          <w:szCs w:val="24"/>
        </w:rPr>
        <w:t>f proteins during MD simulation</w:t>
      </w:r>
      <w:r w:rsidRPr="00DB3456">
        <w:rPr>
          <w:rFonts w:asciiTheme="majorBidi" w:hAnsiTheme="majorBidi" w:cstheme="majorBidi"/>
          <w:bCs/>
          <w:sz w:val="24"/>
          <w:szCs w:val="24"/>
        </w:rPr>
        <w:t>.</w:t>
      </w:r>
      <w:r w:rsidR="002A6BFB" w:rsidRPr="00DB3456">
        <w:rPr>
          <w:rFonts w:asciiTheme="majorBidi" w:hAnsiTheme="majorBidi" w:cstheme="majorBidi"/>
          <w:sz w:val="24"/>
          <w:szCs w:val="24"/>
          <w:vertAlign w:val="superscript"/>
        </w:rPr>
        <w:t>50</w:t>
      </w:r>
      <w:r w:rsidR="000B7814" w:rsidRPr="00DB3456">
        <w:rPr>
          <w:rFonts w:asciiTheme="majorBidi" w:hAnsiTheme="majorBidi" w:cstheme="majorBidi"/>
          <w:sz w:val="24"/>
          <w:szCs w:val="24"/>
        </w:rPr>
        <w:t xml:space="preserve"> </w:t>
      </w:r>
      <w:r w:rsidRPr="00DB3456">
        <w:rPr>
          <w:rFonts w:asciiTheme="majorBidi" w:hAnsiTheme="majorBidi" w:cstheme="majorBidi"/>
          <w:sz w:val="24"/>
          <w:szCs w:val="24"/>
        </w:rPr>
        <w:t xml:space="preserve">SASA of HIV-1 protease in the absence and the presence of ligands over simulation time is presented in </w:t>
      </w:r>
      <w:r w:rsidR="008353DD" w:rsidRPr="00DB3456">
        <w:rPr>
          <w:rFonts w:asciiTheme="majorBidi" w:hAnsiTheme="majorBidi" w:cstheme="majorBidi"/>
          <w:bCs/>
          <w:sz w:val="24"/>
          <w:szCs w:val="24"/>
        </w:rPr>
        <w:t>f</w:t>
      </w:r>
      <w:r w:rsidRPr="00DB3456">
        <w:rPr>
          <w:rFonts w:asciiTheme="majorBidi" w:hAnsiTheme="majorBidi" w:cstheme="majorBidi"/>
          <w:bCs/>
          <w:sz w:val="24"/>
          <w:szCs w:val="24"/>
        </w:rPr>
        <w:t>igure 9B</w:t>
      </w:r>
      <w:r w:rsidRPr="00DB3456">
        <w:rPr>
          <w:rFonts w:asciiTheme="majorBidi" w:hAnsiTheme="majorBidi" w:cstheme="majorBidi"/>
          <w:sz w:val="24"/>
          <w:szCs w:val="24"/>
        </w:rPr>
        <w:t>. The average SASA of HIV-1 protease alone, HIV-1 protease CID</w:t>
      </w:r>
      <w:r w:rsidR="000B7814" w:rsidRPr="00DB3456">
        <w:rPr>
          <w:rFonts w:asciiTheme="majorBidi" w:hAnsiTheme="majorBidi" w:cstheme="majorBidi"/>
          <w:sz w:val="24"/>
          <w:szCs w:val="24"/>
        </w:rPr>
        <w:t xml:space="preserve"> </w:t>
      </w:r>
      <w:r w:rsidRPr="00DB3456">
        <w:rPr>
          <w:rFonts w:asciiTheme="majorBidi" w:hAnsiTheme="majorBidi" w:cstheme="majorBidi"/>
          <w:sz w:val="24"/>
          <w:szCs w:val="24"/>
        </w:rPr>
        <w:t>11630770 complex, and HIV-1 protease CID</w:t>
      </w:r>
      <w:r w:rsidR="000B7814" w:rsidRPr="00DB3456">
        <w:rPr>
          <w:rFonts w:asciiTheme="majorBidi" w:hAnsiTheme="majorBidi" w:cstheme="majorBidi"/>
          <w:sz w:val="24"/>
          <w:szCs w:val="24"/>
        </w:rPr>
        <w:t xml:space="preserve"> </w:t>
      </w:r>
      <w:r w:rsidRPr="00DB3456">
        <w:rPr>
          <w:rFonts w:asciiTheme="majorBidi" w:hAnsiTheme="majorBidi" w:cstheme="majorBidi"/>
          <w:sz w:val="24"/>
          <w:szCs w:val="24"/>
        </w:rPr>
        <w:t>55868948 complex was found to be 64.318</w:t>
      </w:r>
      <w:r w:rsidR="000B7814" w:rsidRPr="00DB3456">
        <w:rPr>
          <w:rFonts w:asciiTheme="majorBidi" w:hAnsiTheme="majorBidi" w:cstheme="majorBidi"/>
          <w:sz w:val="24"/>
          <w:szCs w:val="24"/>
        </w:rPr>
        <w:t xml:space="preserve"> </w:t>
      </w:r>
      <w:r w:rsidRPr="00DB3456">
        <w:rPr>
          <w:rFonts w:asciiTheme="majorBidi" w:hAnsiTheme="majorBidi" w:cstheme="majorBidi"/>
          <w:sz w:val="24"/>
          <w:szCs w:val="24"/>
        </w:rPr>
        <w:t>±</w:t>
      </w:r>
      <w:r w:rsidR="000B7814" w:rsidRPr="00DB3456">
        <w:rPr>
          <w:rFonts w:asciiTheme="majorBidi" w:hAnsiTheme="majorBidi" w:cstheme="majorBidi"/>
          <w:sz w:val="24"/>
          <w:szCs w:val="24"/>
        </w:rPr>
        <w:t xml:space="preserve"> </w:t>
      </w:r>
      <w:r w:rsidRPr="00DB3456">
        <w:rPr>
          <w:rFonts w:asciiTheme="majorBidi" w:hAnsiTheme="majorBidi" w:cstheme="majorBidi"/>
          <w:sz w:val="24"/>
          <w:szCs w:val="24"/>
        </w:rPr>
        <w:t>2.388, 63.049</w:t>
      </w:r>
      <w:r w:rsidR="000B7814" w:rsidRPr="00DB3456">
        <w:rPr>
          <w:rFonts w:asciiTheme="majorBidi" w:hAnsiTheme="majorBidi" w:cstheme="majorBidi"/>
          <w:sz w:val="24"/>
          <w:szCs w:val="24"/>
        </w:rPr>
        <w:t xml:space="preserve"> </w:t>
      </w:r>
      <w:r w:rsidRPr="00DB3456">
        <w:rPr>
          <w:rFonts w:asciiTheme="majorBidi" w:hAnsiTheme="majorBidi" w:cstheme="majorBidi"/>
          <w:sz w:val="24"/>
          <w:szCs w:val="24"/>
        </w:rPr>
        <w:t>±</w:t>
      </w:r>
      <w:r w:rsidR="000B7814" w:rsidRPr="00DB3456">
        <w:rPr>
          <w:rFonts w:asciiTheme="majorBidi" w:hAnsiTheme="majorBidi" w:cstheme="majorBidi"/>
          <w:sz w:val="24"/>
          <w:szCs w:val="24"/>
        </w:rPr>
        <w:t xml:space="preserve"> </w:t>
      </w:r>
      <w:r w:rsidRPr="00DB3456">
        <w:rPr>
          <w:rFonts w:asciiTheme="majorBidi" w:hAnsiTheme="majorBidi" w:cstheme="majorBidi"/>
          <w:sz w:val="24"/>
          <w:szCs w:val="24"/>
        </w:rPr>
        <w:t>2.194, and 65.833</w:t>
      </w:r>
      <w:r w:rsidR="000B7814" w:rsidRPr="00DB3456">
        <w:rPr>
          <w:rFonts w:asciiTheme="majorBidi" w:hAnsiTheme="majorBidi" w:cstheme="majorBidi"/>
          <w:sz w:val="24"/>
          <w:szCs w:val="24"/>
        </w:rPr>
        <w:t xml:space="preserve"> </w:t>
      </w:r>
      <w:r w:rsidRPr="00DB3456">
        <w:rPr>
          <w:rFonts w:asciiTheme="majorBidi" w:hAnsiTheme="majorBidi" w:cstheme="majorBidi"/>
          <w:sz w:val="24"/>
          <w:szCs w:val="24"/>
        </w:rPr>
        <w:t>±</w:t>
      </w:r>
      <w:r w:rsidR="000B7814" w:rsidRPr="00DB3456">
        <w:rPr>
          <w:rFonts w:asciiTheme="majorBidi" w:hAnsiTheme="majorBidi" w:cstheme="majorBidi"/>
          <w:sz w:val="24"/>
          <w:szCs w:val="24"/>
        </w:rPr>
        <w:t xml:space="preserve"> </w:t>
      </w:r>
      <w:r w:rsidRPr="00DB3456">
        <w:rPr>
          <w:rFonts w:asciiTheme="majorBidi" w:hAnsiTheme="majorBidi" w:cstheme="majorBidi"/>
          <w:sz w:val="24"/>
          <w:szCs w:val="24"/>
        </w:rPr>
        <w:t>1.995 nm</w:t>
      </w:r>
      <w:r w:rsidRPr="00DB3456">
        <w:rPr>
          <w:rFonts w:asciiTheme="majorBidi" w:hAnsiTheme="majorBidi" w:cstheme="majorBidi"/>
          <w:sz w:val="24"/>
          <w:szCs w:val="24"/>
          <w:vertAlign w:val="superscript"/>
        </w:rPr>
        <w:t>2</w:t>
      </w:r>
      <w:r w:rsidRPr="00DB3456">
        <w:rPr>
          <w:rFonts w:asciiTheme="majorBidi" w:hAnsiTheme="majorBidi" w:cstheme="majorBidi"/>
          <w:sz w:val="24"/>
          <w:szCs w:val="24"/>
        </w:rPr>
        <w:t xml:space="preserve">, respectively. The negligible </w:t>
      </w:r>
      <w:r w:rsidR="00625A5E" w:rsidRPr="00DB3456">
        <w:rPr>
          <w:rFonts w:asciiTheme="majorBidi" w:hAnsiTheme="majorBidi" w:cstheme="majorBidi"/>
          <w:sz w:val="24"/>
          <w:szCs w:val="24"/>
        </w:rPr>
        <w:t>variations in SASA of these structures further confirm</w:t>
      </w:r>
      <w:r w:rsidRPr="00DB3456">
        <w:rPr>
          <w:rFonts w:asciiTheme="majorBidi" w:hAnsiTheme="majorBidi" w:cstheme="majorBidi"/>
          <w:sz w:val="24"/>
          <w:szCs w:val="24"/>
        </w:rPr>
        <w:t xml:space="preserve"> their stable nature under physiological conditions. </w:t>
      </w:r>
    </w:p>
    <w:p w:rsidR="007C6FE9" w:rsidRPr="00DB3456" w:rsidRDefault="007C6FE9" w:rsidP="002A6BFB">
      <w:pPr>
        <w:pStyle w:val="RSCB02ARTICLEtEXT0"/>
        <w:spacing w:line="360" w:lineRule="auto"/>
        <w:ind w:firstLine="284"/>
        <w:jc w:val="both"/>
        <w:rPr>
          <w:rFonts w:asciiTheme="majorBidi" w:hAnsiTheme="majorBidi" w:cstheme="majorBidi"/>
          <w:noProof/>
          <w:sz w:val="24"/>
          <w:szCs w:val="24"/>
        </w:rPr>
      </w:pPr>
      <w:r w:rsidRPr="00DB3456">
        <w:rPr>
          <w:rFonts w:asciiTheme="majorBidi" w:hAnsiTheme="majorBidi" w:cstheme="majorBidi"/>
          <w:sz w:val="24"/>
          <w:szCs w:val="24"/>
        </w:rPr>
        <w:t>Further verification of the stability of HIV-1 protease and complexes was performed by calculating the physicochemical parameters such as potential energy and total energy (</w:t>
      </w:r>
      <w:r w:rsidRPr="00DB3456">
        <w:rPr>
          <w:rFonts w:asciiTheme="majorBidi" w:hAnsiTheme="majorBidi" w:cstheme="majorBidi"/>
          <w:bCs/>
          <w:sz w:val="24"/>
          <w:szCs w:val="24"/>
        </w:rPr>
        <w:t>Fig</w:t>
      </w:r>
      <w:r w:rsidR="005B5A55" w:rsidRPr="00DB3456">
        <w:rPr>
          <w:rFonts w:asciiTheme="majorBidi" w:hAnsiTheme="majorBidi" w:cstheme="majorBidi"/>
          <w:bCs/>
          <w:sz w:val="24"/>
          <w:szCs w:val="24"/>
        </w:rPr>
        <w:t>ure</w:t>
      </w:r>
      <w:r w:rsidRPr="00DB3456">
        <w:rPr>
          <w:rFonts w:asciiTheme="majorBidi" w:hAnsiTheme="majorBidi" w:cstheme="majorBidi"/>
          <w:bCs/>
          <w:sz w:val="24"/>
          <w:szCs w:val="24"/>
        </w:rPr>
        <w:t xml:space="preserve"> S2</w:t>
      </w:r>
      <w:r w:rsidRPr="00DB3456">
        <w:rPr>
          <w:rFonts w:asciiTheme="majorBidi" w:hAnsiTheme="majorBidi" w:cstheme="majorBidi"/>
          <w:sz w:val="24"/>
          <w:szCs w:val="24"/>
        </w:rPr>
        <w:t>). The straight line with negligible fluctuations in potential energy and total energy shows that the system reached equilibrium and remained stable during the entire simulation period.</w:t>
      </w:r>
      <w:r w:rsidR="002A6BFB" w:rsidRPr="00DB3456">
        <w:rPr>
          <w:rFonts w:asciiTheme="majorBidi" w:hAnsiTheme="majorBidi" w:cstheme="majorBidi"/>
          <w:sz w:val="24"/>
          <w:szCs w:val="24"/>
          <w:vertAlign w:val="superscript"/>
        </w:rPr>
        <w:t xml:space="preserve"> 51</w:t>
      </w:r>
      <w:r w:rsidR="004F099A" w:rsidRPr="00DB3456">
        <w:rPr>
          <w:rFonts w:asciiTheme="majorBidi" w:hAnsiTheme="majorBidi" w:cstheme="majorBidi"/>
          <w:sz w:val="24"/>
          <w:szCs w:val="24"/>
        </w:rPr>
        <w:t xml:space="preserve"> The</w:t>
      </w:r>
      <w:r w:rsidR="00625A5E" w:rsidRPr="00DB3456">
        <w:rPr>
          <w:rFonts w:asciiTheme="majorBidi" w:hAnsiTheme="majorBidi" w:cstheme="majorBidi"/>
          <w:sz w:val="24"/>
          <w:szCs w:val="24"/>
        </w:rPr>
        <w:t xml:space="preserve"> </w:t>
      </w:r>
      <w:r w:rsidR="004F099A" w:rsidRPr="00DB3456">
        <w:rPr>
          <w:rFonts w:asciiTheme="majorBidi" w:hAnsiTheme="majorBidi" w:cstheme="majorBidi"/>
          <w:sz w:val="24"/>
          <w:szCs w:val="24"/>
        </w:rPr>
        <w:t xml:space="preserve">RMSD, </w:t>
      </w:r>
      <w:proofErr w:type="spellStart"/>
      <w:r w:rsidR="004F099A" w:rsidRPr="00DB3456">
        <w:rPr>
          <w:rFonts w:asciiTheme="majorBidi" w:hAnsiTheme="majorBidi" w:cstheme="majorBidi"/>
          <w:sz w:val="24"/>
          <w:szCs w:val="24"/>
        </w:rPr>
        <w:t>Rg</w:t>
      </w:r>
      <w:proofErr w:type="spellEnd"/>
      <w:r w:rsidR="004F099A" w:rsidRPr="00DB3456">
        <w:rPr>
          <w:rFonts w:asciiTheme="majorBidi" w:hAnsiTheme="majorBidi" w:cstheme="majorBidi"/>
          <w:sz w:val="24"/>
          <w:szCs w:val="24"/>
        </w:rPr>
        <w:t xml:space="preserve"> and SASA values of both complexes showed statistically insignificant variations with respect to the potential and total energies HIV-1 protease alone (Table 8).</w:t>
      </w:r>
    </w:p>
    <w:p w:rsidR="007C6FE9" w:rsidRPr="00DB3456" w:rsidRDefault="007C6FE9" w:rsidP="00737799">
      <w:pPr>
        <w:pStyle w:val="RSCB02ARTICLEtEXT0"/>
        <w:spacing w:line="360" w:lineRule="auto"/>
        <w:rPr>
          <w:rFonts w:asciiTheme="majorBidi" w:hAnsiTheme="majorBidi" w:cstheme="majorBidi"/>
          <w:noProof/>
          <w:sz w:val="24"/>
          <w:szCs w:val="24"/>
        </w:rPr>
        <w:sectPr w:rsidR="007C6FE9" w:rsidRPr="00DB3456" w:rsidSect="004C60F3">
          <w:type w:val="continuous"/>
          <w:pgSz w:w="11907" w:h="16840" w:code="9"/>
          <w:pgMar w:top="1417" w:right="1417" w:bottom="1417" w:left="1417" w:header="851" w:footer="1049" w:gutter="0"/>
          <w:lnNumType w:countBy="1" w:restart="continuous"/>
          <w:cols w:space="720"/>
          <w:titlePg/>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9"/>
      </w:tblGrid>
      <w:tr w:rsidR="003469CD" w:rsidRPr="00DB3456" w:rsidTr="003469CD">
        <w:tc>
          <w:tcPr>
            <w:tcW w:w="9289" w:type="dxa"/>
          </w:tcPr>
          <w:p w:rsidR="003469CD" w:rsidRPr="00DB3456" w:rsidRDefault="003469CD" w:rsidP="004F099A">
            <w:pPr>
              <w:pStyle w:val="RSCB02ARTICLEtEXT0"/>
              <w:spacing w:after="0" w:line="240" w:lineRule="auto"/>
              <w:jc w:val="center"/>
              <w:rPr>
                <w:rFonts w:asciiTheme="majorBidi" w:hAnsiTheme="majorBidi" w:cstheme="majorBidi"/>
                <w:noProof/>
                <w:sz w:val="24"/>
                <w:szCs w:val="24"/>
              </w:rPr>
            </w:pPr>
            <w:r w:rsidRPr="00DB3456">
              <w:object w:dxaOrig="15900" w:dyaOrig="5910">
                <v:shape id="_x0000_i1044" type="#_x0000_t75" style="width:453.3pt;height:168.75pt" o:ole="">
                  <v:imagedata r:id="rId55" o:title=""/>
                </v:shape>
                <o:OLEObject Type="Embed" ProgID="PBrush" ShapeID="_x0000_i1044" DrawAspect="Content" ObjectID="_1707085886" r:id="rId56"/>
              </w:object>
            </w:r>
          </w:p>
        </w:tc>
      </w:tr>
    </w:tbl>
    <w:p w:rsidR="00967DF8" w:rsidRPr="00DB3456" w:rsidRDefault="00967DF8" w:rsidP="004F099A">
      <w:pPr>
        <w:pStyle w:val="RSCB02ARTICLEtEXT0"/>
        <w:spacing w:after="0" w:line="240" w:lineRule="auto"/>
        <w:jc w:val="center"/>
        <w:rPr>
          <w:rFonts w:asciiTheme="majorBidi" w:hAnsiTheme="majorBidi" w:cstheme="majorBidi"/>
          <w:noProof/>
          <w:sz w:val="24"/>
          <w:szCs w:val="24"/>
        </w:rPr>
        <w:sectPr w:rsidR="00967DF8" w:rsidRPr="00DB3456" w:rsidSect="004C60F3">
          <w:type w:val="continuous"/>
          <w:pgSz w:w="11907" w:h="16840" w:code="9"/>
          <w:pgMar w:top="1417" w:right="1417" w:bottom="1417" w:left="1417" w:header="851" w:footer="1049" w:gutter="0"/>
          <w:lnNumType w:countBy="1" w:restart="continuous"/>
          <w:cols w:space="720"/>
          <w:titlePg/>
          <w:docGrid w:linePitch="360"/>
        </w:sectPr>
      </w:pPr>
    </w:p>
    <w:p w:rsidR="00967DF8" w:rsidRPr="00DB3456" w:rsidRDefault="00625A5E" w:rsidP="001D7977">
      <w:pPr>
        <w:pStyle w:val="RSCB02ARTICLEtEXT0"/>
        <w:spacing w:after="0" w:line="240" w:lineRule="auto"/>
        <w:jc w:val="both"/>
        <w:rPr>
          <w:rFonts w:asciiTheme="majorBidi" w:hAnsiTheme="majorBidi" w:cstheme="majorBidi"/>
          <w:sz w:val="20"/>
          <w:szCs w:val="20"/>
        </w:rPr>
      </w:pPr>
      <w:r w:rsidRPr="00DB3456">
        <w:rPr>
          <w:rFonts w:asciiTheme="majorBidi" w:hAnsiTheme="majorBidi" w:cstheme="majorBidi"/>
          <w:b/>
          <w:bCs/>
          <w:sz w:val="24"/>
          <w:szCs w:val="24"/>
        </w:rPr>
        <w:lastRenderedPageBreak/>
        <w:br/>
      </w:r>
      <w:r w:rsidR="005B5A55" w:rsidRPr="00DB3456">
        <w:rPr>
          <w:rFonts w:asciiTheme="majorBidi" w:hAnsiTheme="majorBidi" w:cstheme="majorBidi"/>
          <w:b/>
          <w:bCs/>
          <w:sz w:val="20"/>
          <w:szCs w:val="20"/>
        </w:rPr>
        <w:t>Fig</w:t>
      </w:r>
      <w:r w:rsidR="00E25915" w:rsidRPr="00DB3456">
        <w:rPr>
          <w:rFonts w:asciiTheme="majorBidi" w:hAnsiTheme="majorBidi" w:cstheme="majorBidi"/>
          <w:b/>
          <w:bCs/>
          <w:sz w:val="20"/>
          <w:szCs w:val="20"/>
        </w:rPr>
        <w:t>.</w:t>
      </w:r>
      <w:r w:rsidR="008626F0" w:rsidRPr="00DB3456">
        <w:rPr>
          <w:rFonts w:asciiTheme="majorBidi" w:hAnsiTheme="majorBidi" w:cstheme="majorBidi"/>
          <w:b/>
          <w:bCs/>
          <w:sz w:val="20"/>
          <w:szCs w:val="20"/>
        </w:rPr>
        <w:t xml:space="preserve"> </w:t>
      </w:r>
      <w:r w:rsidR="00967DF8" w:rsidRPr="00DB3456">
        <w:rPr>
          <w:rFonts w:asciiTheme="majorBidi" w:hAnsiTheme="majorBidi" w:cstheme="majorBidi"/>
          <w:b/>
          <w:bCs/>
          <w:sz w:val="20"/>
          <w:szCs w:val="20"/>
        </w:rPr>
        <w:t>9</w:t>
      </w:r>
      <w:r w:rsidRPr="00DB3456">
        <w:rPr>
          <w:rFonts w:asciiTheme="majorBidi" w:hAnsiTheme="majorBidi" w:cstheme="majorBidi"/>
          <w:sz w:val="20"/>
          <w:szCs w:val="20"/>
        </w:rPr>
        <w:t>.</w:t>
      </w:r>
      <w:r w:rsidR="00967DF8" w:rsidRPr="00DB3456">
        <w:rPr>
          <w:rFonts w:asciiTheme="majorBidi" w:hAnsiTheme="majorBidi" w:cstheme="majorBidi"/>
          <w:sz w:val="20"/>
          <w:szCs w:val="20"/>
        </w:rPr>
        <w:t xml:space="preserve"> </w:t>
      </w:r>
      <w:r w:rsidR="00967DF8" w:rsidRPr="00DB3456">
        <w:rPr>
          <w:rFonts w:asciiTheme="majorBidi" w:hAnsiTheme="majorBidi" w:cstheme="majorBidi"/>
          <w:b/>
          <w:sz w:val="20"/>
          <w:szCs w:val="20"/>
        </w:rPr>
        <w:t>(A)</w:t>
      </w:r>
      <w:r w:rsidR="00967DF8" w:rsidRPr="00DB3456">
        <w:rPr>
          <w:rFonts w:asciiTheme="majorBidi" w:hAnsiTheme="majorBidi" w:cstheme="majorBidi"/>
          <w:sz w:val="20"/>
          <w:szCs w:val="20"/>
        </w:rPr>
        <w:t xml:space="preserve"> Radius of gyration (Rg) of 5v4y HIV-1 protease in the absence and presence of CID</w:t>
      </w:r>
      <w:r w:rsidR="007B1B1D" w:rsidRPr="00DB3456">
        <w:rPr>
          <w:rFonts w:asciiTheme="majorBidi" w:hAnsiTheme="majorBidi" w:cstheme="majorBidi"/>
          <w:sz w:val="20"/>
          <w:szCs w:val="20"/>
        </w:rPr>
        <w:t xml:space="preserve"> </w:t>
      </w:r>
      <w:r w:rsidR="00967DF8" w:rsidRPr="00DB3456">
        <w:rPr>
          <w:rFonts w:asciiTheme="majorBidi" w:hAnsiTheme="majorBidi" w:cstheme="majorBidi"/>
          <w:sz w:val="20"/>
          <w:szCs w:val="20"/>
        </w:rPr>
        <w:t>11630770 and CID</w:t>
      </w:r>
      <w:r w:rsidR="000B7814" w:rsidRPr="00DB3456">
        <w:rPr>
          <w:rFonts w:asciiTheme="majorBidi" w:hAnsiTheme="majorBidi" w:cstheme="majorBidi"/>
          <w:sz w:val="20"/>
          <w:szCs w:val="20"/>
        </w:rPr>
        <w:t xml:space="preserve"> </w:t>
      </w:r>
      <w:r w:rsidR="00967DF8" w:rsidRPr="00DB3456">
        <w:rPr>
          <w:rFonts w:asciiTheme="majorBidi" w:hAnsiTheme="majorBidi" w:cstheme="majorBidi"/>
          <w:sz w:val="20"/>
          <w:szCs w:val="20"/>
        </w:rPr>
        <w:t xml:space="preserve">55868948 as a function of simulation time. </w:t>
      </w:r>
      <w:r w:rsidR="00967DF8" w:rsidRPr="00DB3456">
        <w:rPr>
          <w:rFonts w:asciiTheme="majorBidi" w:hAnsiTheme="majorBidi" w:cstheme="majorBidi"/>
          <w:b/>
          <w:sz w:val="20"/>
          <w:szCs w:val="20"/>
        </w:rPr>
        <w:t>(B)</w:t>
      </w:r>
      <w:r w:rsidR="00967DF8" w:rsidRPr="00DB3456">
        <w:rPr>
          <w:rFonts w:asciiTheme="majorBidi" w:hAnsiTheme="majorBidi" w:cstheme="majorBidi"/>
          <w:sz w:val="20"/>
          <w:szCs w:val="20"/>
        </w:rPr>
        <w:t xml:space="preserve"> Solvent accessible surface area (SASA) of HIV-1 protease in the absence and presence of CID</w:t>
      </w:r>
      <w:r w:rsidR="000B7814" w:rsidRPr="00DB3456">
        <w:rPr>
          <w:rFonts w:asciiTheme="majorBidi" w:hAnsiTheme="majorBidi" w:cstheme="majorBidi"/>
          <w:sz w:val="20"/>
          <w:szCs w:val="20"/>
        </w:rPr>
        <w:t xml:space="preserve"> </w:t>
      </w:r>
      <w:r w:rsidR="00967DF8" w:rsidRPr="00DB3456">
        <w:rPr>
          <w:rFonts w:asciiTheme="majorBidi" w:hAnsiTheme="majorBidi" w:cstheme="majorBidi"/>
          <w:sz w:val="20"/>
          <w:szCs w:val="20"/>
        </w:rPr>
        <w:t>11630770 and CID</w:t>
      </w:r>
      <w:r w:rsidR="000B7814" w:rsidRPr="00DB3456">
        <w:rPr>
          <w:rFonts w:asciiTheme="majorBidi" w:hAnsiTheme="majorBidi" w:cstheme="majorBidi"/>
          <w:sz w:val="20"/>
          <w:szCs w:val="20"/>
        </w:rPr>
        <w:t xml:space="preserve"> </w:t>
      </w:r>
      <w:r w:rsidR="00967DF8" w:rsidRPr="00DB3456">
        <w:rPr>
          <w:rFonts w:asciiTheme="majorBidi" w:hAnsiTheme="majorBidi" w:cstheme="majorBidi"/>
          <w:sz w:val="20"/>
          <w:szCs w:val="20"/>
        </w:rPr>
        <w:t xml:space="preserve">55868948 as </w:t>
      </w:r>
      <w:r w:rsidR="00A7193E" w:rsidRPr="00DB3456">
        <w:rPr>
          <w:rFonts w:asciiTheme="majorBidi" w:hAnsiTheme="majorBidi" w:cstheme="majorBidi"/>
          <w:sz w:val="20"/>
          <w:szCs w:val="20"/>
        </w:rPr>
        <w:t>a function of simulation tim</w:t>
      </w:r>
      <w:r w:rsidR="00BF01E2" w:rsidRPr="00DB3456">
        <w:rPr>
          <w:rFonts w:asciiTheme="majorBidi" w:hAnsiTheme="majorBidi" w:cstheme="majorBidi"/>
          <w:sz w:val="20"/>
          <w:szCs w:val="20"/>
        </w:rPr>
        <w:t>e</w:t>
      </w:r>
      <w:r w:rsidRPr="00DB3456">
        <w:rPr>
          <w:rFonts w:asciiTheme="majorBidi" w:hAnsiTheme="majorBidi" w:cstheme="majorBidi"/>
          <w:sz w:val="20"/>
          <w:szCs w:val="20"/>
        </w:rPr>
        <w:t>.</w:t>
      </w:r>
    </w:p>
    <w:p w:rsidR="00096710" w:rsidRPr="00DB3456" w:rsidRDefault="00096710" w:rsidP="001D7977">
      <w:pPr>
        <w:pStyle w:val="RSCB02ARTICLEtEXT0"/>
        <w:spacing w:line="240" w:lineRule="auto"/>
        <w:jc w:val="both"/>
        <w:rPr>
          <w:rFonts w:asciiTheme="majorBidi" w:hAnsiTheme="majorBidi" w:cstheme="majorBidi"/>
          <w:b/>
          <w:bCs/>
          <w:sz w:val="20"/>
          <w:szCs w:val="20"/>
        </w:rPr>
      </w:pPr>
    </w:p>
    <w:p w:rsidR="00BF01E2" w:rsidRPr="00DB3456" w:rsidRDefault="005B5A55" w:rsidP="001D7977">
      <w:pPr>
        <w:pStyle w:val="RSCB02ARTICLEtEXT0"/>
        <w:spacing w:line="240" w:lineRule="auto"/>
        <w:jc w:val="both"/>
        <w:rPr>
          <w:rFonts w:asciiTheme="majorBidi" w:hAnsiTheme="majorBidi" w:cstheme="majorBidi"/>
          <w:sz w:val="20"/>
          <w:szCs w:val="20"/>
        </w:rPr>
      </w:pPr>
      <w:r w:rsidRPr="00DB3456">
        <w:rPr>
          <w:rFonts w:asciiTheme="majorBidi" w:hAnsiTheme="majorBidi" w:cstheme="majorBidi"/>
          <w:b/>
          <w:bCs/>
          <w:sz w:val="20"/>
          <w:szCs w:val="20"/>
        </w:rPr>
        <w:t>Table 8</w:t>
      </w:r>
      <w:r w:rsidR="0029256C" w:rsidRPr="00DB3456">
        <w:rPr>
          <w:rFonts w:asciiTheme="majorBidi" w:hAnsiTheme="majorBidi" w:cstheme="majorBidi"/>
          <w:b/>
          <w:bCs/>
          <w:sz w:val="20"/>
          <w:szCs w:val="20"/>
        </w:rPr>
        <w:t>.</w:t>
      </w:r>
      <w:r w:rsidR="00E27995" w:rsidRPr="00DB3456">
        <w:rPr>
          <w:rFonts w:asciiTheme="majorBidi" w:hAnsiTheme="majorBidi" w:cstheme="majorBidi"/>
          <w:sz w:val="20"/>
          <w:szCs w:val="20"/>
        </w:rPr>
        <w:t xml:space="preserve"> Average RMSD, Rg</w:t>
      </w:r>
      <w:r w:rsidR="00BF01E2" w:rsidRPr="00DB3456">
        <w:rPr>
          <w:rFonts w:asciiTheme="majorBidi" w:hAnsiTheme="majorBidi" w:cstheme="majorBidi"/>
          <w:sz w:val="20"/>
          <w:szCs w:val="20"/>
        </w:rPr>
        <w:t xml:space="preserve"> and SASA of HIV-1 protease alone, and their complexes calculated over 10000 frames of 100 ns MD simulation.</w:t>
      </w:r>
    </w:p>
    <w:p w:rsidR="000345BE" w:rsidRPr="00DB3456" w:rsidRDefault="000345BE" w:rsidP="00737799">
      <w:pPr>
        <w:pStyle w:val="RSCB02ARTICLEtEXT0"/>
        <w:spacing w:after="0" w:line="360" w:lineRule="auto"/>
        <w:jc w:val="both"/>
        <w:rPr>
          <w:rFonts w:asciiTheme="majorBidi" w:hAnsiTheme="majorBidi" w:cstheme="majorBidi"/>
          <w:sz w:val="24"/>
          <w:szCs w:val="24"/>
        </w:rPr>
        <w:sectPr w:rsidR="000345BE" w:rsidRPr="00DB3456" w:rsidSect="004C60F3">
          <w:type w:val="continuous"/>
          <w:pgSz w:w="11907" w:h="16840" w:code="9"/>
          <w:pgMar w:top="1417" w:right="1417" w:bottom="1417" w:left="1417" w:header="851" w:footer="1049" w:gutter="0"/>
          <w:lnNumType w:countBy="1" w:restart="continuous"/>
          <w:cols w:space="720"/>
          <w:titlePg/>
          <w:docGrid w:linePitch="360"/>
        </w:sect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4676"/>
        <w:gridCol w:w="1770"/>
        <w:gridCol w:w="434"/>
      </w:tblGrid>
      <w:tr w:rsidR="00191E1D" w:rsidRPr="00DB3456" w:rsidTr="004C60F3">
        <w:trPr>
          <w:gridAfter w:val="1"/>
          <w:wAfter w:w="434" w:type="dxa"/>
          <w:trHeight w:val="70"/>
          <w:jc w:val="center"/>
        </w:trPr>
        <w:tc>
          <w:tcPr>
            <w:tcW w:w="2376" w:type="dxa"/>
            <w:tcBorders>
              <w:top w:val="single" w:sz="4" w:space="0" w:color="auto"/>
              <w:bottom w:val="single" w:sz="4" w:space="0" w:color="auto"/>
            </w:tcBorders>
            <w:shd w:val="clear" w:color="auto" w:fill="auto"/>
          </w:tcPr>
          <w:p w:rsidR="008C3B6A" w:rsidRPr="00DB3456" w:rsidRDefault="008C3B6A" w:rsidP="002A289C">
            <w:pPr>
              <w:pStyle w:val="RSCB02ARTICLEtEXT0"/>
              <w:spacing w:after="0" w:line="240" w:lineRule="auto"/>
              <w:rPr>
                <w:rFonts w:asciiTheme="majorBidi" w:hAnsiTheme="majorBidi" w:cstheme="majorBidi"/>
                <w:b/>
                <w:sz w:val="20"/>
                <w:szCs w:val="20"/>
              </w:rPr>
            </w:pPr>
            <w:r w:rsidRPr="00DB3456">
              <w:rPr>
                <w:rFonts w:asciiTheme="majorBidi" w:hAnsiTheme="majorBidi" w:cstheme="majorBidi"/>
                <w:b/>
                <w:sz w:val="20"/>
                <w:szCs w:val="20"/>
              </w:rPr>
              <w:lastRenderedPageBreak/>
              <w:t>Parameters</w:t>
            </w:r>
          </w:p>
        </w:tc>
        <w:tc>
          <w:tcPr>
            <w:tcW w:w="4676" w:type="dxa"/>
            <w:tcBorders>
              <w:top w:val="single" w:sz="4" w:space="0" w:color="auto"/>
              <w:bottom w:val="single" w:sz="4" w:space="0" w:color="auto"/>
            </w:tcBorders>
            <w:shd w:val="clear" w:color="auto" w:fill="auto"/>
          </w:tcPr>
          <w:p w:rsidR="008C3B6A" w:rsidRPr="00DB3456" w:rsidRDefault="008C3B6A" w:rsidP="002A289C">
            <w:pPr>
              <w:pStyle w:val="RSCB02ARTICLEtEXT0"/>
              <w:spacing w:after="0" w:line="240" w:lineRule="auto"/>
              <w:rPr>
                <w:rFonts w:asciiTheme="majorBidi" w:hAnsiTheme="majorBidi" w:cstheme="majorBidi"/>
                <w:b/>
                <w:sz w:val="20"/>
                <w:szCs w:val="20"/>
              </w:rPr>
            </w:pPr>
            <w:r w:rsidRPr="00DB3456">
              <w:rPr>
                <w:rFonts w:asciiTheme="majorBidi" w:hAnsiTheme="majorBidi" w:cstheme="majorBidi"/>
                <w:b/>
                <w:sz w:val="20"/>
                <w:szCs w:val="20"/>
              </w:rPr>
              <w:t>Proteins/complexes</w:t>
            </w:r>
          </w:p>
        </w:tc>
        <w:tc>
          <w:tcPr>
            <w:tcW w:w="1770" w:type="dxa"/>
            <w:tcBorders>
              <w:top w:val="single" w:sz="4" w:space="0" w:color="auto"/>
            </w:tcBorders>
            <w:shd w:val="clear" w:color="auto" w:fill="auto"/>
          </w:tcPr>
          <w:p w:rsidR="008C3B6A" w:rsidRPr="00DB3456" w:rsidRDefault="008C3B6A" w:rsidP="002A289C">
            <w:pPr>
              <w:pStyle w:val="RSCB02ARTICLEtEXT0"/>
              <w:spacing w:after="0" w:line="240" w:lineRule="auto"/>
              <w:rPr>
                <w:rFonts w:asciiTheme="majorBidi" w:hAnsiTheme="majorBidi" w:cstheme="majorBidi"/>
                <w:b/>
                <w:sz w:val="20"/>
                <w:szCs w:val="20"/>
              </w:rPr>
            </w:pPr>
            <w:r w:rsidRPr="00DB3456">
              <w:rPr>
                <w:rFonts w:asciiTheme="majorBidi" w:hAnsiTheme="majorBidi" w:cstheme="majorBidi"/>
                <w:b/>
                <w:sz w:val="20"/>
                <w:szCs w:val="20"/>
              </w:rPr>
              <w:t>Values</w:t>
            </w:r>
          </w:p>
        </w:tc>
      </w:tr>
      <w:tr w:rsidR="00191E1D" w:rsidRPr="00DB3456" w:rsidTr="004C60F3">
        <w:trPr>
          <w:gridAfter w:val="1"/>
          <w:wAfter w:w="434" w:type="dxa"/>
          <w:jc w:val="center"/>
        </w:trPr>
        <w:tc>
          <w:tcPr>
            <w:tcW w:w="2376" w:type="dxa"/>
            <w:vMerge w:val="restart"/>
            <w:tcBorders>
              <w:top w:val="single" w:sz="4" w:space="0" w:color="auto"/>
            </w:tcBorders>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RMSD (nm)</w:t>
            </w:r>
          </w:p>
        </w:tc>
        <w:tc>
          <w:tcPr>
            <w:tcW w:w="4676" w:type="dxa"/>
            <w:tcBorders>
              <w:top w:val="single" w:sz="4" w:space="0" w:color="auto"/>
            </w:tcBorders>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HIV-1 protease only</w:t>
            </w:r>
          </w:p>
        </w:tc>
        <w:tc>
          <w:tcPr>
            <w:tcW w:w="1770" w:type="dxa"/>
            <w:tcBorders>
              <w:top w:val="single" w:sz="4" w:space="0" w:color="auto"/>
            </w:tcBorders>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0.290</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0.047</w:t>
            </w:r>
          </w:p>
        </w:tc>
      </w:tr>
      <w:tr w:rsidR="00191E1D" w:rsidRPr="00DB3456" w:rsidTr="004C60F3">
        <w:trPr>
          <w:gridAfter w:val="1"/>
          <w:wAfter w:w="434" w:type="dxa"/>
          <w:jc w:val="center"/>
        </w:trPr>
        <w:tc>
          <w:tcPr>
            <w:tcW w:w="2376" w:type="dxa"/>
            <w:vMerge/>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p>
        </w:tc>
        <w:tc>
          <w:tcPr>
            <w:tcW w:w="4676"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HIV-1 protease 11630770 complex</w:t>
            </w:r>
          </w:p>
        </w:tc>
        <w:tc>
          <w:tcPr>
            <w:tcW w:w="1770"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0.246</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0.031</w:t>
            </w:r>
          </w:p>
        </w:tc>
      </w:tr>
      <w:tr w:rsidR="00191E1D" w:rsidRPr="00DB3456" w:rsidTr="004C60F3">
        <w:trPr>
          <w:gridAfter w:val="1"/>
          <w:wAfter w:w="434" w:type="dxa"/>
          <w:jc w:val="center"/>
        </w:trPr>
        <w:tc>
          <w:tcPr>
            <w:tcW w:w="2376" w:type="dxa"/>
            <w:vMerge/>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p>
        </w:tc>
        <w:tc>
          <w:tcPr>
            <w:tcW w:w="4676"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HIV-1 protease 55868948 complex</w:t>
            </w:r>
          </w:p>
        </w:tc>
        <w:tc>
          <w:tcPr>
            <w:tcW w:w="1770"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0.386</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0.105</w:t>
            </w:r>
          </w:p>
        </w:tc>
      </w:tr>
      <w:tr w:rsidR="00191E1D" w:rsidRPr="00DB3456" w:rsidTr="004C60F3">
        <w:trPr>
          <w:gridAfter w:val="1"/>
          <w:wAfter w:w="434" w:type="dxa"/>
          <w:jc w:val="center"/>
        </w:trPr>
        <w:tc>
          <w:tcPr>
            <w:tcW w:w="2376" w:type="dxa"/>
            <w:vMerge/>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p>
        </w:tc>
        <w:tc>
          <w:tcPr>
            <w:tcW w:w="4676"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11630770 only</w:t>
            </w:r>
          </w:p>
        </w:tc>
        <w:tc>
          <w:tcPr>
            <w:tcW w:w="1770"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0.096</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0.030</w:t>
            </w:r>
          </w:p>
        </w:tc>
      </w:tr>
      <w:tr w:rsidR="00191E1D" w:rsidRPr="00DB3456" w:rsidTr="004C60F3">
        <w:trPr>
          <w:gridAfter w:val="1"/>
          <w:wAfter w:w="434" w:type="dxa"/>
          <w:jc w:val="center"/>
        </w:trPr>
        <w:tc>
          <w:tcPr>
            <w:tcW w:w="2376" w:type="dxa"/>
            <w:vMerge/>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p>
        </w:tc>
        <w:tc>
          <w:tcPr>
            <w:tcW w:w="4676"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55868948 only</w:t>
            </w:r>
          </w:p>
        </w:tc>
        <w:tc>
          <w:tcPr>
            <w:tcW w:w="1770"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0.191</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0.060</w:t>
            </w:r>
          </w:p>
        </w:tc>
      </w:tr>
      <w:tr w:rsidR="00191E1D" w:rsidRPr="00DB3456" w:rsidTr="004C60F3">
        <w:trPr>
          <w:gridAfter w:val="1"/>
          <w:wAfter w:w="434" w:type="dxa"/>
          <w:jc w:val="center"/>
        </w:trPr>
        <w:tc>
          <w:tcPr>
            <w:tcW w:w="2376"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Rg (nm)</w:t>
            </w:r>
          </w:p>
        </w:tc>
        <w:tc>
          <w:tcPr>
            <w:tcW w:w="4676"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HIV-1 protease only</w:t>
            </w:r>
          </w:p>
        </w:tc>
        <w:tc>
          <w:tcPr>
            <w:tcW w:w="1770"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1.278</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0.021</w:t>
            </w:r>
          </w:p>
        </w:tc>
      </w:tr>
      <w:tr w:rsidR="00191E1D" w:rsidRPr="00DB3456" w:rsidTr="004C60F3">
        <w:trPr>
          <w:gridAfter w:val="1"/>
          <w:wAfter w:w="434" w:type="dxa"/>
          <w:jc w:val="center"/>
        </w:trPr>
        <w:tc>
          <w:tcPr>
            <w:tcW w:w="2376"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p>
        </w:tc>
        <w:tc>
          <w:tcPr>
            <w:tcW w:w="4676"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HIV-1 protease 11630770 complex</w:t>
            </w:r>
          </w:p>
        </w:tc>
        <w:tc>
          <w:tcPr>
            <w:tcW w:w="1770"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1.265</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0.016</w:t>
            </w:r>
          </w:p>
        </w:tc>
      </w:tr>
      <w:tr w:rsidR="00191E1D" w:rsidRPr="00DB3456" w:rsidTr="004C60F3">
        <w:trPr>
          <w:gridAfter w:val="1"/>
          <w:wAfter w:w="434" w:type="dxa"/>
          <w:jc w:val="center"/>
        </w:trPr>
        <w:tc>
          <w:tcPr>
            <w:tcW w:w="2376"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p>
        </w:tc>
        <w:tc>
          <w:tcPr>
            <w:tcW w:w="4676"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HIV-1 protease 55868948 complex</w:t>
            </w:r>
          </w:p>
        </w:tc>
        <w:tc>
          <w:tcPr>
            <w:tcW w:w="1770"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1.301</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0.027</w:t>
            </w:r>
          </w:p>
        </w:tc>
      </w:tr>
      <w:tr w:rsidR="00191E1D" w:rsidRPr="00DB3456" w:rsidTr="004C60F3">
        <w:trPr>
          <w:gridAfter w:val="1"/>
          <w:wAfter w:w="434" w:type="dxa"/>
          <w:jc w:val="center"/>
        </w:trPr>
        <w:tc>
          <w:tcPr>
            <w:tcW w:w="2376"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p>
        </w:tc>
        <w:tc>
          <w:tcPr>
            <w:tcW w:w="4676"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11630770 only</w:t>
            </w:r>
          </w:p>
        </w:tc>
        <w:tc>
          <w:tcPr>
            <w:tcW w:w="1770"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0.342</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0.003</w:t>
            </w:r>
          </w:p>
        </w:tc>
      </w:tr>
      <w:tr w:rsidR="00191E1D" w:rsidRPr="00DB3456" w:rsidTr="004C60F3">
        <w:trPr>
          <w:gridAfter w:val="1"/>
          <w:wAfter w:w="434" w:type="dxa"/>
          <w:jc w:val="center"/>
        </w:trPr>
        <w:tc>
          <w:tcPr>
            <w:tcW w:w="2376"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p>
        </w:tc>
        <w:tc>
          <w:tcPr>
            <w:tcW w:w="4676"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55868948 only</w:t>
            </w:r>
          </w:p>
        </w:tc>
        <w:tc>
          <w:tcPr>
            <w:tcW w:w="1770"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0.520</w:t>
            </w:r>
            <w:bookmarkStart w:id="13" w:name="_Hlk69595967"/>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w:t>
            </w:r>
            <w:bookmarkEnd w:id="13"/>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0.033</w:t>
            </w:r>
          </w:p>
        </w:tc>
      </w:tr>
      <w:tr w:rsidR="00191E1D" w:rsidRPr="00DB3456" w:rsidTr="004C60F3">
        <w:trPr>
          <w:gridAfter w:val="1"/>
          <w:wAfter w:w="434" w:type="dxa"/>
          <w:jc w:val="center"/>
        </w:trPr>
        <w:tc>
          <w:tcPr>
            <w:tcW w:w="2376"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SASA (nm2)</w:t>
            </w:r>
          </w:p>
        </w:tc>
        <w:tc>
          <w:tcPr>
            <w:tcW w:w="4676"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HIV-1 protease only</w:t>
            </w:r>
          </w:p>
        </w:tc>
        <w:tc>
          <w:tcPr>
            <w:tcW w:w="1770"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64.318</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2.388</w:t>
            </w:r>
          </w:p>
        </w:tc>
      </w:tr>
      <w:tr w:rsidR="00191E1D" w:rsidRPr="00DB3456" w:rsidTr="004C60F3">
        <w:trPr>
          <w:gridAfter w:val="1"/>
          <w:wAfter w:w="434" w:type="dxa"/>
          <w:jc w:val="center"/>
        </w:trPr>
        <w:tc>
          <w:tcPr>
            <w:tcW w:w="2376"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p>
        </w:tc>
        <w:tc>
          <w:tcPr>
            <w:tcW w:w="4676"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HIV-1 protease 11630770 complex</w:t>
            </w:r>
          </w:p>
        </w:tc>
        <w:tc>
          <w:tcPr>
            <w:tcW w:w="1770"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63.049</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2.194</w:t>
            </w:r>
          </w:p>
        </w:tc>
      </w:tr>
      <w:tr w:rsidR="00191E1D" w:rsidRPr="00DB3456" w:rsidTr="004C60F3">
        <w:trPr>
          <w:gridAfter w:val="1"/>
          <w:wAfter w:w="434" w:type="dxa"/>
          <w:jc w:val="center"/>
        </w:trPr>
        <w:tc>
          <w:tcPr>
            <w:tcW w:w="2376"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p>
        </w:tc>
        <w:tc>
          <w:tcPr>
            <w:tcW w:w="4676"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HIV-1 protease 55868948 complex</w:t>
            </w:r>
          </w:p>
        </w:tc>
        <w:tc>
          <w:tcPr>
            <w:tcW w:w="1770"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65.833</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1.995</w:t>
            </w:r>
          </w:p>
        </w:tc>
      </w:tr>
      <w:tr w:rsidR="00191E1D" w:rsidRPr="00DB3456" w:rsidTr="004C60F3">
        <w:trPr>
          <w:gridAfter w:val="1"/>
          <w:wAfter w:w="434" w:type="dxa"/>
          <w:jc w:val="center"/>
        </w:trPr>
        <w:tc>
          <w:tcPr>
            <w:tcW w:w="2376"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p>
        </w:tc>
        <w:tc>
          <w:tcPr>
            <w:tcW w:w="4676"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11630770 only</w:t>
            </w:r>
          </w:p>
        </w:tc>
        <w:tc>
          <w:tcPr>
            <w:tcW w:w="1770"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05.227</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0.195</w:t>
            </w:r>
          </w:p>
        </w:tc>
      </w:tr>
      <w:tr w:rsidR="00191E1D" w:rsidRPr="00DB3456" w:rsidTr="004C60F3">
        <w:trPr>
          <w:gridAfter w:val="1"/>
          <w:wAfter w:w="434" w:type="dxa"/>
          <w:jc w:val="center"/>
        </w:trPr>
        <w:tc>
          <w:tcPr>
            <w:tcW w:w="2376"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p>
        </w:tc>
        <w:tc>
          <w:tcPr>
            <w:tcW w:w="4676"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55868948 only</w:t>
            </w:r>
          </w:p>
        </w:tc>
        <w:tc>
          <w:tcPr>
            <w:tcW w:w="1770" w:type="dxa"/>
            <w:shd w:val="clear" w:color="auto" w:fill="auto"/>
          </w:tcPr>
          <w:p w:rsidR="008C3B6A" w:rsidRPr="00DB3456" w:rsidRDefault="008C3B6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06.869</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0.244</w:t>
            </w:r>
          </w:p>
        </w:tc>
      </w:tr>
      <w:tr w:rsidR="00191E1D" w:rsidRPr="00DB3456" w:rsidTr="004C60F3">
        <w:trPr>
          <w:gridAfter w:val="1"/>
          <w:wAfter w:w="434" w:type="dxa"/>
          <w:jc w:val="center"/>
        </w:trPr>
        <w:tc>
          <w:tcPr>
            <w:tcW w:w="2376" w:type="dxa"/>
            <w:vMerge w:val="restart"/>
            <w:shd w:val="clear" w:color="auto" w:fill="auto"/>
          </w:tcPr>
          <w:p w:rsidR="004F099A" w:rsidRPr="00DB3456" w:rsidRDefault="004F099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Potential energy (kcal/mol)</w:t>
            </w:r>
          </w:p>
        </w:tc>
        <w:tc>
          <w:tcPr>
            <w:tcW w:w="4676" w:type="dxa"/>
            <w:shd w:val="clear" w:color="auto" w:fill="auto"/>
          </w:tcPr>
          <w:p w:rsidR="004F099A" w:rsidRPr="00DB3456" w:rsidRDefault="004F099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HIV-1 protease only</w:t>
            </w:r>
          </w:p>
        </w:tc>
        <w:tc>
          <w:tcPr>
            <w:tcW w:w="1770" w:type="dxa"/>
            <w:shd w:val="clear" w:color="auto" w:fill="auto"/>
          </w:tcPr>
          <w:p w:rsidR="004F099A" w:rsidRPr="00DB3456" w:rsidRDefault="004F099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-6.360</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0.013</w:t>
            </w:r>
          </w:p>
        </w:tc>
      </w:tr>
      <w:tr w:rsidR="00191E1D" w:rsidRPr="00DB3456" w:rsidTr="004C60F3">
        <w:trPr>
          <w:gridAfter w:val="1"/>
          <w:wAfter w:w="434" w:type="dxa"/>
          <w:jc w:val="center"/>
        </w:trPr>
        <w:tc>
          <w:tcPr>
            <w:tcW w:w="2376" w:type="dxa"/>
            <w:vMerge/>
            <w:shd w:val="clear" w:color="auto" w:fill="auto"/>
          </w:tcPr>
          <w:p w:rsidR="004F099A" w:rsidRPr="00DB3456" w:rsidRDefault="004F099A" w:rsidP="00B06CE4">
            <w:pPr>
              <w:pStyle w:val="RSCB02ARTICLEtEXT0"/>
              <w:spacing w:after="0" w:line="276" w:lineRule="auto"/>
              <w:rPr>
                <w:rFonts w:asciiTheme="majorBidi" w:hAnsiTheme="majorBidi" w:cstheme="majorBidi"/>
                <w:sz w:val="20"/>
                <w:szCs w:val="20"/>
              </w:rPr>
            </w:pPr>
          </w:p>
        </w:tc>
        <w:tc>
          <w:tcPr>
            <w:tcW w:w="4676" w:type="dxa"/>
            <w:shd w:val="clear" w:color="auto" w:fill="auto"/>
          </w:tcPr>
          <w:p w:rsidR="004F099A" w:rsidRPr="00DB3456" w:rsidRDefault="004F099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HIV-1 protease 11630770 complex</w:t>
            </w:r>
          </w:p>
        </w:tc>
        <w:tc>
          <w:tcPr>
            <w:tcW w:w="1770" w:type="dxa"/>
            <w:shd w:val="clear" w:color="auto" w:fill="auto"/>
          </w:tcPr>
          <w:p w:rsidR="004F099A" w:rsidRPr="00DB3456" w:rsidRDefault="004F099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-6.366</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0.014</w:t>
            </w:r>
          </w:p>
        </w:tc>
      </w:tr>
      <w:tr w:rsidR="00191E1D" w:rsidRPr="00DB3456" w:rsidTr="004C60F3">
        <w:trPr>
          <w:gridAfter w:val="1"/>
          <w:wAfter w:w="434" w:type="dxa"/>
          <w:jc w:val="center"/>
        </w:trPr>
        <w:tc>
          <w:tcPr>
            <w:tcW w:w="2376" w:type="dxa"/>
            <w:vMerge/>
            <w:shd w:val="clear" w:color="auto" w:fill="auto"/>
          </w:tcPr>
          <w:p w:rsidR="004F099A" w:rsidRPr="00DB3456" w:rsidRDefault="004F099A" w:rsidP="00B06CE4">
            <w:pPr>
              <w:pStyle w:val="RSCB02ARTICLEtEXT0"/>
              <w:spacing w:after="0" w:line="276" w:lineRule="auto"/>
              <w:rPr>
                <w:rFonts w:asciiTheme="majorBidi" w:hAnsiTheme="majorBidi" w:cstheme="majorBidi"/>
                <w:sz w:val="20"/>
                <w:szCs w:val="20"/>
              </w:rPr>
            </w:pPr>
          </w:p>
        </w:tc>
        <w:tc>
          <w:tcPr>
            <w:tcW w:w="4676" w:type="dxa"/>
            <w:shd w:val="clear" w:color="auto" w:fill="auto"/>
          </w:tcPr>
          <w:p w:rsidR="004F099A" w:rsidRPr="00DB3456" w:rsidRDefault="004F099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HIV-1 protease 55868948 complex</w:t>
            </w:r>
          </w:p>
        </w:tc>
        <w:tc>
          <w:tcPr>
            <w:tcW w:w="1770" w:type="dxa"/>
            <w:shd w:val="clear" w:color="auto" w:fill="auto"/>
          </w:tcPr>
          <w:p w:rsidR="004F099A" w:rsidRPr="00DB3456" w:rsidRDefault="004F099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-6.358±</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0.014</w:t>
            </w:r>
          </w:p>
        </w:tc>
      </w:tr>
      <w:tr w:rsidR="00191E1D" w:rsidRPr="00DB3456" w:rsidTr="004C60F3">
        <w:trPr>
          <w:gridAfter w:val="1"/>
          <w:wAfter w:w="434" w:type="dxa"/>
          <w:jc w:val="center"/>
        </w:trPr>
        <w:tc>
          <w:tcPr>
            <w:tcW w:w="2376" w:type="dxa"/>
            <w:vMerge w:val="restart"/>
            <w:shd w:val="clear" w:color="auto" w:fill="auto"/>
          </w:tcPr>
          <w:p w:rsidR="004F099A" w:rsidRPr="00DB3456" w:rsidRDefault="004F099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Total energy (kcal/mol)</w:t>
            </w:r>
          </w:p>
        </w:tc>
        <w:tc>
          <w:tcPr>
            <w:tcW w:w="4676" w:type="dxa"/>
            <w:shd w:val="clear" w:color="auto" w:fill="auto"/>
          </w:tcPr>
          <w:p w:rsidR="004F099A" w:rsidRPr="00DB3456" w:rsidRDefault="004F099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HIV-1 protease only</w:t>
            </w:r>
          </w:p>
        </w:tc>
        <w:tc>
          <w:tcPr>
            <w:tcW w:w="1770" w:type="dxa"/>
            <w:shd w:val="clear" w:color="auto" w:fill="auto"/>
          </w:tcPr>
          <w:p w:rsidR="004F099A" w:rsidRPr="00DB3456" w:rsidRDefault="004F099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-5.096</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0.018</w:t>
            </w:r>
          </w:p>
        </w:tc>
      </w:tr>
      <w:tr w:rsidR="00191E1D" w:rsidRPr="00DB3456" w:rsidTr="004C60F3">
        <w:trPr>
          <w:gridAfter w:val="1"/>
          <w:wAfter w:w="434" w:type="dxa"/>
          <w:jc w:val="center"/>
        </w:trPr>
        <w:tc>
          <w:tcPr>
            <w:tcW w:w="2376" w:type="dxa"/>
            <w:vMerge/>
            <w:shd w:val="clear" w:color="auto" w:fill="auto"/>
          </w:tcPr>
          <w:p w:rsidR="004F099A" w:rsidRPr="00DB3456" w:rsidRDefault="004F099A" w:rsidP="00B06CE4">
            <w:pPr>
              <w:pStyle w:val="RSCB02ARTICLEtEXT0"/>
              <w:spacing w:after="0" w:line="276" w:lineRule="auto"/>
              <w:rPr>
                <w:rFonts w:asciiTheme="majorBidi" w:hAnsiTheme="majorBidi" w:cstheme="majorBidi"/>
                <w:sz w:val="20"/>
                <w:szCs w:val="20"/>
              </w:rPr>
            </w:pPr>
          </w:p>
        </w:tc>
        <w:tc>
          <w:tcPr>
            <w:tcW w:w="4676" w:type="dxa"/>
            <w:shd w:val="clear" w:color="auto" w:fill="auto"/>
          </w:tcPr>
          <w:p w:rsidR="004F099A" w:rsidRPr="00DB3456" w:rsidRDefault="004F099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HIV-1 protease 11630770 complex</w:t>
            </w:r>
          </w:p>
        </w:tc>
        <w:tc>
          <w:tcPr>
            <w:tcW w:w="1770" w:type="dxa"/>
            <w:shd w:val="clear" w:color="auto" w:fill="auto"/>
          </w:tcPr>
          <w:p w:rsidR="004F099A" w:rsidRPr="00DB3456" w:rsidRDefault="004F099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-5.101</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0.018</w:t>
            </w:r>
          </w:p>
        </w:tc>
      </w:tr>
      <w:tr w:rsidR="00191E1D" w:rsidRPr="00DB3456" w:rsidTr="004C60F3">
        <w:trPr>
          <w:gridAfter w:val="1"/>
          <w:wAfter w:w="434" w:type="dxa"/>
          <w:jc w:val="center"/>
        </w:trPr>
        <w:tc>
          <w:tcPr>
            <w:tcW w:w="2376" w:type="dxa"/>
            <w:vMerge/>
            <w:shd w:val="clear" w:color="auto" w:fill="auto"/>
          </w:tcPr>
          <w:p w:rsidR="004F099A" w:rsidRPr="00DB3456" w:rsidRDefault="004F099A" w:rsidP="00B06CE4">
            <w:pPr>
              <w:pStyle w:val="RSCB02ARTICLEtEXT0"/>
              <w:spacing w:after="0" w:line="276" w:lineRule="auto"/>
              <w:jc w:val="center"/>
              <w:rPr>
                <w:rFonts w:asciiTheme="majorBidi" w:hAnsiTheme="majorBidi" w:cstheme="majorBidi"/>
                <w:sz w:val="20"/>
                <w:szCs w:val="20"/>
              </w:rPr>
            </w:pPr>
          </w:p>
        </w:tc>
        <w:tc>
          <w:tcPr>
            <w:tcW w:w="4676" w:type="dxa"/>
            <w:shd w:val="clear" w:color="auto" w:fill="auto"/>
          </w:tcPr>
          <w:p w:rsidR="004F099A" w:rsidRPr="00DB3456" w:rsidRDefault="004F099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HIV-1 protease 55868948 complex</w:t>
            </w:r>
          </w:p>
        </w:tc>
        <w:tc>
          <w:tcPr>
            <w:tcW w:w="1770" w:type="dxa"/>
            <w:shd w:val="clear" w:color="auto" w:fill="auto"/>
          </w:tcPr>
          <w:p w:rsidR="004F099A" w:rsidRPr="00DB3456" w:rsidRDefault="004F099A" w:rsidP="00B06CE4">
            <w:pPr>
              <w:pStyle w:val="RSCB02ARTICLEtEXT0"/>
              <w:spacing w:after="0" w:line="276" w:lineRule="auto"/>
              <w:rPr>
                <w:rFonts w:asciiTheme="majorBidi" w:hAnsiTheme="majorBidi" w:cstheme="majorBidi"/>
                <w:sz w:val="20"/>
                <w:szCs w:val="20"/>
              </w:rPr>
            </w:pPr>
            <w:r w:rsidRPr="00DB3456">
              <w:rPr>
                <w:rFonts w:asciiTheme="majorBidi" w:hAnsiTheme="majorBidi" w:cstheme="majorBidi"/>
                <w:sz w:val="20"/>
                <w:szCs w:val="20"/>
              </w:rPr>
              <w:t>-5.092</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rPr>
              <w:t>0.018</w:t>
            </w:r>
          </w:p>
        </w:tc>
      </w:tr>
      <w:tr w:rsidR="00191E1D" w:rsidRPr="00DB3456" w:rsidTr="004C60F3">
        <w:trPr>
          <w:jc w:val="center"/>
        </w:trPr>
        <w:tc>
          <w:tcPr>
            <w:tcW w:w="9256" w:type="dxa"/>
            <w:gridSpan w:val="4"/>
            <w:tcBorders>
              <w:top w:val="single" w:sz="4" w:space="0" w:color="auto"/>
              <w:bottom w:val="single" w:sz="4" w:space="0" w:color="auto"/>
            </w:tcBorders>
            <w:shd w:val="clear" w:color="auto" w:fill="auto"/>
          </w:tcPr>
          <w:p w:rsidR="008C3B6A" w:rsidRPr="00DB3456" w:rsidRDefault="008C3B6A" w:rsidP="007B1B1D">
            <w:pPr>
              <w:pStyle w:val="RSCB02ARTICLEtEXT0"/>
              <w:spacing w:after="0" w:line="240" w:lineRule="auto"/>
              <w:jc w:val="both"/>
              <w:rPr>
                <w:rFonts w:asciiTheme="majorBidi" w:hAnsiTheme="majorBidi" w:cstheme="majorBidi"/>
                <w:sz w:val="16"/>
                <w:szCs w:val="16"/>
              </w:rPr>
            </w:pPr>
            <w:r w:rsidRPr="00DB3456">
              <w:rPr>
                <w:rFonts w:asciiTheme="majorBidi" w:hAnsiTheme="majorBidi" w:cstheme="majorBidi"/>
                <w:b/>
                <w:sz w:val="16"/>
                <w:szCs w:val="16"/>
              </w:rPr>
              <w:t>RMSD</w:t>
            </w:r>
            <w:r w:rsidRPr="00DB3456">
              <w:rPr>
                <w:rFonts w:asciiTheme="majorBidi" w:hAnsiTheme="majorBidi" w:cstheme="majorBidi"/>
                <w:sz w:val="16"/>
                <w:szCs w:val="16"/>
              </w:rPr>
              <w:t xml:space="preserve">: Root-mean square deviation, </w:t>
            </w:r>
            <w:r w:rsidRPr="00DB3456">
              <w:rPr>
                <w:rFonts w:asciiTheme="majorBidi" w:hAnsiTheme="majorBidi" w:cstheme="majorBidi"/>
                <w:b/>
                <w:sz w:val="16"/>
                <w:szCs w:val="16"/>
              </w:rPr>
              <w:t>Rg</w:t>
            </w:r>
            <w:r w:rsidRPr="00DB3456">
              <w:rPr>
                <w:rFonts w:asciiTheme="majorBidi" w:hAnsiTheme="majorBidi" w:cstheme="majorBidi"/>
                <w:sz w:val="16"/>
                <w:szCs w:val="16"/>
              </w:rPr>
              <w:t xml:space="preserve">: Radius of gyration, </w:t>
            </w:r>
            <w:r w:rsidRPr="00DB3456">
              <w:rPr>
                <w:rFonts w:asciiTheme="majorBidi" w:hAnsiTheme="majorBidi" w:cstheme="majorBidi"/>
                <w:b/>
                <w:sz w:val="16"/>
                <w:szCs w:val="16"/>
              </w:rPr>
              <w:t>SASA</w:t>
            </w:r>
            <w:r w:rsidRPr="00DB3456">
              <w:rPr>
                <w:rFonts w:asciiTheme="majorBidi" w:hAnsiTheme="majorBidi" w:cstheme="majorBidi"/>
                <w:sz w:val="16"/>
                <w:szCs w:val="16"/>
              </w:rPr>
              <w:t>: Solvent accessible surface area.</w:t>
            </w:r>
          </w:p>
        </w:tc>
      </w:tr>
    </w:tbl>
    <w:p w:rsidR="00A7193E" w:rsidRPr="00DB3456" w:rsidRDefault="004C60F3" w:rsidP="00040416">
      <w:pPr>
        <w:pStyle w:val="RSCB02ARTICLEtEXT0"/>
        <w:spacing w:before="240" w:line="360" w:lineRule="auto"/>
        <w:rPr>
          <w:rFonts w:asciiTheme="majorBidi" w:hAnsiTheme="majorBidi" w:cstheme="majorBidi"/>
          <w:b/>
          <w:bCs/>
          <w:sz w:val="24"/>
          <w:szCs w:val="24"/>
        </w:rPr>
      </w:pPr>
      <w:r w:rsidRPr="00DB3456">
        <w:rPr>
          <w:rFonts w:asciiTheme="majorBidi" w:hAnsiTheme="majorBidi" w:cstheme="majorBidi"/>
          <w:b/>
          <w:bCs/>
          <w:sz w:val="24"/>
          <w:szCs w:val="24"/>
        </w:rPr>
        <w:t>3. 9.3</w:t>
      </w:r>
      <w:r w:rsidR="00040416" w:rsidRPr="00DB3456">
        <w:rPr>
          <w:rFonts w:asciiTheme="majorBidi" w:hAnsiTheme="majorBidi" w:cstheme="majorBidi"/>
          <w:b/>
          <w:bCs/>
          <w:sz w:val="24"/>
          <w:szCs w:val="24"/>
        </w:rPr>
        <w:t>.</w:t>
      </w:r>
      <w:r w:rsidR="00625A5E" w:rsidRPr="00DB3456">
        <w:rPr>
          <w:rFonts w:asciiTheme="majorBidi" w:hAnsiTheme="majorBidi" w:cstheme="majorBidi"/>
          <w:b/>
          <w:bCs/>
          <w:sz w:val="24"/>
          <w:szCs w:val="24"/>
        </w:rPr>
        <w:t xml:space="preserve"> </w:t>
      </w:r>
      <w:r w:rsidR="00A7193E" w:rsidRPr="00DB3456">
        <w:rPr>
          <w:rFonts w:asciiTheme="majorBidi" w:hAnsiTheme="majorBidi" w:cstheme="majorBidi"/>
          <w:b/>
          <w:bCs/>
          <w:sz w:val="24"/>
          <w:szCs w:val="24"/>
        </w:rPr>
        <w:t>Analysis of hydrogen bonds and secondary structure</w:t>
      </w:r>
    </w:p>
    <w:p w:rsidR="00A7193E" w:rsidRPr="00DB3456" w:rsidRDefault="00A7193E" w:rsidP="0066108D">
      <w:pPr>
        <w:pStyle w:val="RSCB02ARTICLEtEXT0"/>
        <w:spacing w:after="0"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The interaction of ligands with HIV-1 protease was studied by calculating the hydrogens bond profiles for 10000 frames of the MD simulation (</w:t>
      </w:r>
      <w:r w:rsidR="005B5A55" w:rsidRPr="00DB3456">
        <w:rPr>
          <w:rFonts w:asciiTheme="majorBidi" w:hAnsiTheme="majorBidi" w:cstheme="majorBidi"/>
          <w:bCs/>
          <w:sz w:val="24"/>
          <w:szCs w:val="24"/>
        </w:rPr>
        <w:t xml:space="preserve">Figure </w:t>
      </w:r>
      <w:r w:rsidRPr="00DB3456">
        <w:rPr>
          <w:rFonts w:asciiTheme="majorBidi" w:hAnsiTheme="majorBidi" w:cstheme="majorBidi"/>
          <w:bCs/>
          <w:sz w:val="24"/>
          <w:szCs w:val="24"/>
        </w:rPr>
        <w:t>10A</w:t>
      </w:r>
      <w:r w:rsidRPr="00DB3456">
        <w:rPr>
          <w:rFonts w:asciiTheme="majorBidi" w:hAnsiTheme="majorBidi" w:cstheme="majorBidi"/>
          <w:sz w:val="24"/>
          <w:szCs w:val="24"/>
        </w:rPr>
        <w:t>). The average number of hydrogen bonds between CID</w:t>
      </w:r>
      <w:r w:rsidR="007B1B1D" w:rsidRPr="00DB3456">
        <w:rPr>
          <w:rFonts w:asciiTheme="majorBidi" w:hAnsiTheme="majorBidi" w:cstheme="majorBidi"/>
          <w:sz w:val="24"/>
          <w:szCs w:val="24"/>
        </w:rPr>
        <w:t xml:space="preserve"> </w:t>
      </w:r>
      <w:r w:rsidRPr="00DB3456">
        <w:rPr>
          <w:rFonts w:asciiTheme="majorBidi" w:hAnsiTheme="majorBidi" w:cstheme="majorBidi"/>
          <w:sz w:val="24"/>
          <w:szCs w:val="24"/>
        </w:rPr>
        <w:t xml:space="preserve">11630770 and HIV-1 protease was found to be 2.437±1.050. Lesser number of average hydrogens binds </w:t>
      </w:r>
      <w:r w:rsidR="00625A5E" w:rsidRPr="00DB3456">
        <w:rPr>
          <w:rFonts w:asciiTheme="majorBidi" w:hAnsiTheme="majorBidi" w:cstheme="majorBidi"/>
          <w:sz w:val="24"/>
          <w:szCs w:val="24"/>
        </w:rPr>
        <w:t>was</w:t>
      </w:r>
      <w:r w:rsidRPr="00DB3456">
        <w:rPr>
          <w:rFonts w:asciiTheme="majorBidi" w:hAnsiTheme="majorBidi" w:cstheme="majorBidi"/>
          <w:sz w:val="24"/>
          <w:szCs w:val="24"/>
        </w:rPr>
        <w:t xml:space="preserve"> between CID</w:t>
      </w:r>
      <w:r w:rsidR="008626F0" w:rsidRPr="00DB3456">
        <w:rPr>
          <w:rFonts w:asciiTheme="majorBidi" w:hAnsiTheme="majorBidi" w:cstheme="majorBidi"/>
          <w:sz w:val="24"/>
          <w:szCs w:val="24"/>
        </w:rPr>
        <w:t xml:space="preserve"> </w:t>
      </w:r>
      <w:r w:rsidRPr="00DB3456">
        <w:rPr>
          <w:rFonts w:asciiTheme="majorBidi" w:hAnsiTheme="majorBidi" w:cstheme="majorBidi"/>
          <w:sz w:val="24"/>
          <w:szCs w:val="24"/>
        </w:rPr>
        <w:t xml:space="preserve">55868948 and HIV-1 protease. </w:t>
      </w:r>
      <w:r w:rsidRPr="00DB3456">
        <w:rPr>
          <w:rFonts w:asciiTheme="majorBidi" w:hAnsiTheme="majorBidi" w:cstheme="majorBidi"/>
          <w:sz w:val="24"/>
          <w:szCs w:val="24"/>
        </w:rPr>
        <w:lastRenderedPageBreak/>
        <w:t>The hydrogen bond existence was also calculated for both ligands. As observed, the hydrogen bond existence between CID</w:t>
      </w:r>
      <w:r w:rsidR="008626F0" w:rsidRPr="00DB3456">
        <w:rPr>
          <w:rFonts w:asciiTheme="majorBidi" w:hAnsiTheme="majorBidi" w:cstheme="majorBidi"/>
          <w:sz w:val="24"/>
          <w:szCs w:val="24"/>
        </w:rPr>
        <w:t xml:space="preserve"> </w:t>
      </w:r>
      <w:r w:rsidRPr="00DB3456">
        <w:rPr>
          <w:rFonts w:asciiTheme="majorBidi" w:hAnsiTheme="majorBidi" w:cstheme="majorBidi"/>
          <w:sz w:val="24"/>
          <w:szCs w:val="24"/>
        </w:rPr>
        <w:t>11630770 and HIV-1 protease was found over the entire simulation period. However, the hydrogen bond existence between CID</w:t>
      </w:r>
      <w:r w:rsidR="00DB072E" w:rsidRPr="00DB3456">
        <w:rPr>
          <w:rFonts w:asciiTheme="majorBidi" w:hAnsiTheme="majorBidi" w:cstheme="majorBidi"/>
          <w:sz w:val="24"/>
          <w:szCs w:val="24"/>
        </w:rPr>
        <w:t xml:space="preserve"> </w:t>
      </w:r>
      <w:r w:rsidRPr="00DB3456">
        <w:rPr>
          <w:rFonts w:asciiTheme="majorBidi" w:hAnsiTheme="majorBidi" w:cstheme="majorBidi"/>
          <w:sz w:val="24"/>
          <w:szCs w:val="24"/>
        </w:rPr>
        <w:t>55868948 and HIV-1 protease showed some breaks as the MD simulation progressed.</w:t>
      </w:r>
    </w:p>
    <w:p w:rsidR="00A7193E" w:rsidRPr="00DB3456" w:rsidRDefault="00A7193E" w:rsidP="0066108D">
      <w:pPr>
        <w:pStyle w:val="RSCB02ARTICLEtEXT0"/>
        <w:spacing w:after="0" w:line="360" w:lineRule="auto"/>
        <w:ind w:firstLine="284"/>
        <w:jc w:val="both"/>
        <w:rPr>
          <w:rFonts w:asciiTheme="majorBidi" w:hAnsiTheme="majorBidi" w:cstheme="majorBidi"/>
          <w:sz w:val="24"/>
          <w:szCs w:val="24"/>
        </w:rPr>
        <w:sectPr w:rsidR="00A7193E" w:rsidRPr="00DB3456" w:rsidSect="004C60F3">
          <w:type w:val="continuous"/>
          <w:pgSz w:w="11907" w:h="16840" w:code="9"/>
          <w:pgMar w:top="1417" w:right="1417" w:bottom="1417" w:left="1417" w:header="851" w:footer="1049" w:gutter="0"/>
          <w:lnNumType w:countBy="1" w:restart="continuous"/>
          <w:cols w:space="720"/>
          <w:titlePg/>
          <w:docGrid w:linePitch="360"/>
        </w:sectPr>
      </w:pPr>
      <w:r w:rsidRPr="00DB3456">
        <w:rPr>
          <w:rFonts w:asciiTheme="majorBidi" w:hAnsiTheme="majorBidi" w:cstheme="majorBidi"/>
          <w:sz w:val="24"/>
          <w:szCs w:val="24"/>
        </w:rPr>
        <w:t>The effect of binding of the ligands on the secondary structure of HIV-1 protease was studies by calculating the average secondary structure of all frames of the respective trajectories (</w:t>
      </w:r>
      <w:r w:rsidR="005B5A55" w:rsidRPr="00DB3456">
        <w:rPr>
          <w:rFonts w:asciiTheme="majorBidi" w:hAnsiTheme="majorBidi" w:cstheme="majorBidi"/>
          <w:bCs/>
          <w:sz w:val="24"/>
          <w:szCs w:val="24"/>
        </w:rPr>
        <w:t xml:space="preserve">Figure </w:t>
      </w:r>
      <w:r w:rsidRPr="00DB3456">
        <w:rPr>
          <w:rFonts w:asciiTheme="majorBidi" w:hAnsiTheme="majorBidi" w:cstheme="majorBidi"/>
          <w:bCs/>
          <w:sz w:val="24"/>
          <w:szCs w:val="24"/>
        </w:rPr>
        <w:t>10B</w:t>
      </w:r>
      <w:r w:rsidRPr="00DB3456">
        <w:rPr>
          <w:rFonts w:asciiTheme="majorBidi" w:hAnsiTheme="majorBidi" w:cstheme="majorBidi"/>
          <w:sz w:val="24"/>
          <w:szCs w:val="24"/>
        </w:rPr>
        <w:t>). The coil, β-sheet, bends, and turns in HIV-1 protease alone was found to be 22.34, 49.03, 11.18, and 11.55% respectively. These secondary structural components were insignificantly altered in the presence of both ligands. However, there was some increment in α-</w:t>
      </w:r>
      <w:r w:rsidR="00E27995" w:rsidRPr="00DB3456">
        <w:rPr>
          <w:rFonts w:asciiTheme="majorBidi" w:hAnsiTheme="majorBidi" w:cstheme="majorBidi"/>
          <w:sz w:val="24"/>
          <w:szCs w:val="24"/>
        </w:rPr>
        <w:t>helix, which</w:t>
      </w:r>
      <w:r w:rsidRPr="00DB3456">
        <w:rPr>
          <w:rFonts w:asciiTheme="majorBidi" w:hAnsiTheme="majorBidi" w:cstheme="majorBidi"/>
          <w:sz w:val="24"/>
          <w:szCs w:val="24"/>
        </w:rPr>
        <w:t xml:space="preserve"> increased from 4.81% to 5.27% due to binding of 55868948</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9"/>
      </w:tblGrid>
      <w:tr w:rsidR="003469CD" w:rsidRPr="00DB3456" w:rsidTr="003469CD">
        <w:tc>
          <w:tcPr>
            <w:tcW w:w="9289" w:type="dxa"/>
          </w:tcPr>
          <w:p w:rsidR="003469CD" w:rsidRPr="00DB3456" w:rsidRDefault="003469CD" w:rsidP="00737799">
            <w:pPr>
              <w:pStyle w:val="RSCB02ARTICLEtEXT0"/>
              <w:spacing w:after="0" w:line="360" w:lineRule="auto"/>
              <w:jc w:val="center"/>
              <w:rPr>
                <w:rFonts w:asciiTheme="majorBidi" w:hAnsiTheme="majorBidi" w:cstheme="majorBidi"/>
                <w:sz w:val="24"/>
                <w:szCs w:val="24"/>
              </w:rPr>
            </w:pPr>
            <w:r w:rsidRPr="00DB3456">
              <w:object w:dxaOrig="15405" w:dyaOrig="5700">
                <v:shape id="_x0000_i1045" type="#_x0000_t75" style="width:452.75pt;height:167.05pt" o:ole="">
                  <v:imagedata r:id="rId57" o:title=""/>
                </v:shape>
                <o:OLEObject Type="Embed" ProgID="PBrush" ShapeID="_x0000_i1045" DrawAspect="Content" ObjectID="_1707085887" r:id="rId58"/>
              </w:object>
            </w:r>
          </w:p>
        </w:tc>
      </w:tr>
    </w:tbl>
    <w:p w:rsidR="00A7193E" w:rsidRPr="00DB3456" w:rsidRDefault="00A7193E" w:rsidP="00737799">
      <w:pPr>
        <w:pStyle w:val="RSCB02ARTICLEtEXT0"/>
        <w:spacing w:after="0" w:line="360" w:lineRule="auto"/>
        <w:jc w:val="center"/>
        <w:rPr>
          <w:rFonts w:asciiTheme="majorBidi" w:hAnsiTheme="majorBidi" w:cstheme="majorBidi"/>
          <w:sz w:val="24"/>
          <w:szCs w:val="24"/>
        </w:rPr>
        <w:sectPr w:rsidR="00A7193E" w:rsidRPr="00DB3456" w:rsidSect="004C60F3">
          <w:type w:val="continuous"/>
          <w:pgSz w:w="11907" w:h="16840" w:code="9"/>
          <w:pgMar w:top="1417" w:right="1417" w:bottom="1417" w:left="1417" w:header="851" w:footer="1049" w:gutter="0"/>
          <w:lnNumType w:countBy="1" w:restart="continuous"/>
          <w:cols w:space="720"/>
          <w:titlePg/>
          <w:docGrid w:linePitch="360"/>
        </w:sectPr>
      </w:pPr>
    </w:p>
    <w:p w:rsidR="00A7193E" w:rsidRPr="00DB3456" w:rsidRDefault="00A7193E" w:rsidP="00096710">
      <w:pPr>
        <w:pStyle w:val="RSCB02ARTICLEtEXT0"/>
        <w:spacing w:line="240" w:lineRule="auto"/>
        <w:jc w:val="both"/>
        <w:rPr>
          <w:rFonts w:asciiTheme="majorBidi" w:hAnsiTheme="majorBidi" w:cstheme="majorBidi"/>
          <w:sz w:val="20"/>
          <w:szCs w:val="20"/>
        </w:rPr>
      </w:pPr>
      <w:r w:rsidRPr="00DB3456">
        <w:rPr>
          <w:rFonts w:asciiTheme="majorBidi" w:hAnsiTheme="majorBidi" w:cstheme="majorBidi"/>
          <w:b/>
          <w:bCs/>
          <w:sz w:val="20"/>
          <w:szCs w:val="20"/>
        </w:rPr>
        <w:lastRenderedPageBreak/>
        <w:t>Fig</w:t>
      </w:r>
      <w:r w:rsidR="00E25915" w:rsidRPr="00DB3456">
        <w:rPr>
          <w:rFonts w:asciiTheme="majorBidi" w:hAnsiTheme="majorBidi" w:cstheme="majorBidi"/>
          <w:b/>
          <w:bCs/>
          <w:sz w:val="20"/>
          <w:szCs w:val="20"/>
        </w:rPr>
        <w:t>.</w:t>
      </w:r>
      <w:r w:rsidRPr="00DB3456">
        <w:rPr>
          <w:rFonts w:asciiTheme="majorBidi" w:hAnsiTheme="majorBidi" w:cstheme="majorBidi"/>
          <w:b/>
          <w:bCs/>
          <w:sz w:val="20"/>
          <w:szCs w:val="20"/>
        </w:rPr>
        <w:t xml:space="preserve"> 10</w:t>
      </w:r>
      <w:r w:rsidR="00625A5E" w:rsidRPr="00DB3456">
        <w:rPr>
          <w:rFonts w:asciiTheme="majorBidi" w:hAnsiTheme="majorBidi" w:cstheme="majorBidi"/>
          <w:b/>
          <w:bCs/>
          <w:sz w:val="20"/>
          <w:szCs w:val="20"/>
        </w:rPr>
        <w:t xml:space="preserve">. </w:t>
      </w:r>
      <w:r w:rsidRPr="00DB3456">
        <w:rPr>
          <w:rFonts w:asciiTheme="majorBidi" w:hAnsiTheme="majorBidi" w:cstheme="majorBidi"/>
          <w:b/>
          <w:sz w:val="20"/>
          <w:szCs w:val="20"/>
        </w:rPr>
        <w:t>(A)</w:t>
      </w:r>
      <w:r w:rsidRPr="00DB3456">
        <w:rPr>
          <w:rFonts w:asciiTheme="majorBidi" w:hAnsiTheme="majorBidi" w:cstheme="majorBidi"/>
          <w:sz w:val="20"/>
          <w:szCs w:val="20"/>
        </w:rPr>
        <w:t xml:space="preserve"> Number of hydrogen bonds the ligands (11630770 and 55868948) and HIV-1 protease over simulation time. </w:t>
      </w:r>
      <w:r w:rsidRPr="00DB3456">
        <w:rPr>
          <w:rFonts w:asciiTheme="majorBidi" w:hAnsiTheme="majorBidi" w:cstheme="majorBidi"/>
          <w:b/>
          <w:sz w:val="20"/>
          <w:szCs w:val="20"/>
        </w:rPr>
        <w:t>(B)</w:t>
      </w:r>
      <w:r w:rsidRPr="00DB3456">
        <w:rPr>
          <w:rFonts w:asciiTheme="majorBidi" w:hAnsiTheme="majorBidi" w:cstheme="majorBidi"/>
          <w:sz w:val="20"/>
          <w:szCs w:val="20"/>
        </w:rPr>
        <w:t xml:space="preserve"> Percentage of secondary structure in HIV-1 protease in the absence and presence of 11630770 and 55868948.</w:t>
      </w:r>
    </w:p>
    <w:p w:rsidR="00A7193E" w:rsidRPr="00DB3456" w:rsidRDefault="00A7193E" w:rsidP="00737799">
      <w:pPr>
        <w:pStyle w:val="RSCB02ARTICLEtEXT0"/>
        <w:spacing w:line="360" w:lineRule="auto"/>
        <w:rPr>
          <w:rFonts w:asciiTheme="majorBidi" w:hAnsiTheme="majorBidi" w:cstheme="majorBidi"/>
          <w:noProof/>
          <w:sz w:val="24"/>
          <w:szCs w:val="24"/>
        </w:rPr>
      </w:pPr>
    </w:p>
    <w:p w:rsidR="00096710" w:rsidRPr="00DB3456" w:rsidRDefault="00096710" w:rsidP="00737799">
      <w:pPr>
        <w:pStyle w:val="RSCB02ARTICLEtEXT0"/>
        <w:spacing w:line="360" w:lineRule="auto"/>
        <w:rPr>
          <w:rFonts w:asciiTheme="majorBidi" w:hAnsiTheme="majorBidi" w:cstheme="majorBidi"/>
          <w:noProof/>
          <w:sz w:val="24"/>
          <w:szCs w:val="24"/>
        </w:rPr>
        <w:sectPr w:rsidR="00096710" w:rsidRPr="00DB3456" w:rsidSect="004C60F3">
          <w:type w:val="continuous"/>
          <w:pgSz w:w="11907" w:h="16840" w:code="9"/>
          <w:pgMar w:top="1417" w:right="1417" w:bottom="1417" w:left="1417" w:header="851" w:footer="1049" w:gutter="0"/>
          <w:lnNumType w:countBy="1" w:restart="continuous"/>
          <w:cols w:space="720"/>
          <w:titlePg/>
          <w:docGrid w:linePitch="360"/>
        </w:sectPr>
      </w:pPr>
    </w:p>
    <w:p w:rsidR="00444AC2" w:rsidRPr="00DB3456" w:rsidRDefault="004C60F3" w:rsidP="00927ECE">
      <w:pPr>
        <w:pStyle w:val="RSCB02ARTICLEtEXT0"/>
        <w:spacing w:before="240" w:line="360" w:lineRule="auto"/>
        <w:rPr>
          <w:rFonts w:asciiTheme="majorBidi" w:hAnsiTheme="majorBidi" w:cstheme="majorBidi"/>
          <w:b/>
          <w:bCs/>
          <w:sz w:val="24"/>
          <w:szCs w:val="24"/>
        </w:rPr>
      </w:pPr>
      <w:r w:rsidRPr="00DB3456">
        <w:rPr>
          <w:rFonts w:asciiTheme="majorBidi" w:hAnsiTheme="majorBidi" w:cstheme="majorBidi"/>
          <w:b/>
          <w:bCs/>
          <w:sz w:val="24"/>
          <w:szCs w:val="24"/>
        </w:rPr>
        <w:lastRenderedPageBreak/>
        <w:t>3. 9.4</w:t>
      </w:r>
      <w:r w:rsidR="00F1199D" w:rsidRPr="00DB3456">
        <w:rPr>
          <w:rFonts w:asciiTheme="majorBidi" w:hAnsiTheme="majorBidi" w:cstheme="majorBidi"/>
          <w:b/>
          <w:bCs/>
          <w:sz w:val="24"/>
          <w:szCs w:val="24"/>
        </w:rPr>
        <w:t>.</w:t>
      </w:r>
      <w:r w:rsidR="00625A5E" w:rsidRPr="00DB3456">
        <w:rPr>
          <w:rFonts w:asciiTheme="majorBidi" w:hAnsiTheme="majorBidi" w:cstheme="majorBidi"/>
          <w:b/>
          <w:bCs/>
          <w:sz w:val="24"/>
          <w:szCs w:val="24"/>
        </w:rPr>
        <w:t xml:space="preserve"> </w:t>
      </w:r>
      <w:r w:rsidR="00A7193E" w:rsidRPr="00DB3456">
        <w:rPr>
          <w:rFonts w:asciiTheme="majorBidi" w:hAnsiTheme="majorBidi" w:cstheme="majorBidi"/>
          <w:b/>
          <w:bCs/>
          <w:sz w:val="24"/>
          <w:szCs w:val="24"/>
        </w:rPr>
        <w:t>Calculation of binding energies and identification of key residues involved in binding</w:t>
      </w:r>
    </w:p>
    <w:p w:rsidR="004F099A" w:rsidRPr="00DB3456" w:rsidRDefault="004F099A" w:rsidP="00651655">
      <w:pPr>
        <w:pStyle w:val="RSCB02ARTICLEtEXT0"/>
        <w:spacing w:before="240"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The detailed investigation of the various binding energies involved in the interaction of both ligands with HIV-1 protease was done using MM-PBSA calculation. Usually in protein-ligand interactions, non-covalent interactions are predominant. The forces include hydrophobic forces, hydrogen bond</w:t>
      </w:r>
      <w:r w:rsidR="00DB072E" w:rsidRPr="00DB3456">
        <w:rPr>
          <w:rFonts w:asciiTheme="majorBidi" w:hAnsiTheme="majorBidi" w:cstheme="majorBidi"/>
          <w:sz w:val="24"/>
          <w:szCs w:val="24"/>
        </w:rPr>
        <w:t>s, electrostatic interactions, V</w:t>
      </w:r>
      <w:r w:rsidRPr="00DB3456">
        <w:rPr>
          <w:rFonts w:asciiTheme="majorBidi" w:hAnsiTheme="majorBidi" w:cstheme="majorBidi"/>
          <w:sz w:val="24"/>
          <w:szCs w:val="24"/>
        </w:rPr>
        <w:t xml:space="preserve">an der Waals force. Each of these forces </w:t>
      </w:r>
      <w:r w:rsidR="00625A5E" w:rsidRPr="00DB3456">
        <w:rPr>
          <w:rFonts w:asciiTheme="majorBidi" w:hAnsiTheme="majorBidi" w:cstheme="majorBidi"/>
          <w:sz w:val="24"/>
          <w:szCs w:val="24"/>
        </w:rPr>
        <w:t>contributes</w:t>
      </w:r>
      <w:r w:rsidRPr="00DB3456">
        <w:rPr>
          <w:rFonts w:asciiTheme="majorBidi" w:hAnsiTheme="majorBidi" w:cstheme="majorBidi"/>
          <w:sz w:val="24"/>
          <w:szCs w:val="24"/>
        </w:rPr>
        <w:t xml:space="preserve"> either positively or negativel</w:t>
      </w:r>
      <w:r w:rsidR="002A6BFB" w:rsidRPr="00DB3456">
        <w:rPr>
          <w:rFonts w:asciiTheme="majorBidi" w:hAnsiTheme="majorBidi" w:cstheme="majorBidi"/>
          <w:sz w:val="24"/>
          <w:szCs w:val="24"/>
        </w:rPr>
        <w:t>y to the overall binding energy</w:t>
      </w:r>
      <w:r w:rsidR="00651655" w:rsidRPr="00DB3456">
        <w:rPr>
          <w:rFonts w:asciiTheme="majorBidi" w:hAnsiTheme="majorBidi" w:cstheme="majorBidi"/>
          <w:sz w:val="24"/>
          <w:szCs w:val="24"/>
        </w:rPr>
        <w:t>.</w:t>
      </w:r>
      <w:r w:rsidR="00354901" w:rsidRPr="00DB3456">
        <w:rPr>
          <w:rFonts w:asciiTheme="majorBidi" w:hAnsiTheme="majorBidi" w:cstheme="majorBidi"/>
          <w:sz w:val="24"/>
          <w:szCs w:val="24"/>
          <w:vertAlign w:val="superscript"/>
        </w:rPr>
        <w:t>52</w:t>
      </w:r>
      <w:r w:rsidR="00354901" w:rsidRPr="00DB3456">
        <w:rPr>
          <w:rFonts w:asciiTheme="majorBidi" w:hAnsiTheme="majorBidi" w:cstheme="majorBidi"/>
          <w:b/>
          <w:bCs/>
          <w:sz w:val="24"/>
          <w:szCs w:val="24"/>
          <w:vertAlign w:val="superscript"/>
        </w:rPr>
        <w:t xml:space="preserve"> </w:t>
      </w:r>
      <w:r w:rsidRPr="00DB3456">
        <w:rPr>
          <w:rFonts w:asciiTheme="majorBidi" w:hAnsiTheme="majorBidi" w:cstheme="majorBidi"/>
          <w:sz w:val="24"/>
          <w:szCs w:val="24"/>
        </w:rPr>
        <w:t xml:space="preserve"> The MM-PBSA binding energies were calculated by extracting 100 frames from the entire MD simulation trajectories at uniform intervals (Table</w:t>
      </w:r>
      <w:r w:rsidR="00625A5E" w:rsidRPr="00DB3456">
        <w:rPr>
          <w:rFonts w:asciiTheme="majorBidi" w:hAnsiTheme="majorBidi" w:cstheme="majorBidi"/>
          <w:sz w:val="24"/>
          <w:szCs w:val="24"/>
        </w:rPr>
        <w:t xml:space="preserve"> </w:t>
      </w:r>
      <w:r w:rsidRPr="00DB3456">
        <w:rPr>
          <w:rFonts w:asciiTheme="majorBidi" w:hAnsiTheme="majorBidi" w:cstheme="majorBidi"/>
          <w:sz w:val="24"/>
          <w:szCs w:val="24"/>
        </w:rPr>
        <w:t>9). In the binding of 11630770 to HIV-1 protease, electrostatic interactions w</w:t>
      </w:r>
      <w:r w:rsidR="00DB072E" w:rsidRPr="00DB3456">
        <w:rPr>
          <w:rFonts w:asciiTheme="majorBidi" w:hAnsiTheme="majorBidi" w:cstheme="majorBidi"/>
          <w:sz w:val="24"/>
          <w:szCs w:val="24"/>
        </w:rPr>
        <w:t>ere most prominent followed by V</w:t>
      </w:r>
      <w:r w:rsidRPr="00DB3456">
        <w:rPr>
          <w:rFonts w:asciiTheme="majorBidi" w:hAnsiTheme="majorBidi" w:cstheme="majorBidi"/>
          <w:sz w:val="24"/>
          <w:szCs w:val="24"/>
        </w:rPr>
        <w:t xml:space="preserve">an der Waals interactions. The interaction of 55868948 with HIV-1 </w:t>
      </w:r>
      <w:r w:rsidR="00DB072E" w:rsidRPr="00DB3456">
        <w:rPr>
          <w:rFonts w:asciiTheme="majorBidi" w:hAnsiTheme="majorBidi" w:cstheme="majorBidi"/>
          <w:sz w:val="24"/>
          <w:szCs w:val="24"/>
        </w:rPr>
        <w:t>protease was mostly favored by V</w:t>
      </w:r>
      <w:r w:rsidRPr="00DB3456">
        <w:rPr>
          <w:rFonts w:asciiTheme="majorBidi" w:hAnsiTheme="majorBidi" w:cstheme="majorBidi"/>
          <w:sz w:val="24"/>
          <w:szCs w:val="24"/>
        </w:rPr>
        <w:t xml:space="preserve">an </w:t>
      </w:r>
      <w:r w:rsidRPr="00DB3456">
        <w:rPr>
          <w:rFonts w:asciiTheme="majorBidi" w:hAnsiTheme="majorBidi" w:cstheme="majorBidi"/>
          <w:sz w:val="24"/>
          <w:szCs w:val="24"/>
        </w:rPr>
        <w:lastRenderedPageBreak/>
        <w:t>der Waals forces. Additionally, there was also small contribution of SASA energy in the overall binding of both leads. However, polar solvation energy impaired the interaction of both ligands with HIV-1 protease. The overall binding energy for 11630770 and 55868948 were found to be -7.067</w:t>
      </w:r>
      <w:r w:rsidR="00625A5E" w:rsidRPr="00DB3456">
        <w:rPr>
          <w:rFonts w:asciiTheme="majorBidi" w:hAnsiTheme="majorBidi" w:cstheme="majorBidi"/>
          <w:sz w:val="24"/>
          <w:szCs w:val="24"/>
        </w:rPr>
        <w:t xml:space="preserve"> </w:t>
      </w:r>
      <w:r w:rsidRPr="00DB3456">
        <w:rPr>
          <w:rFonts w:asciiTheme="majorBidi" w:hAnsiTheme="majorBidi" w:cstheme="majorBidi"/>
          <w:sz w:val="24"/>
          <w:szCs w:val="24"/>
        </w:rPr>
        <w:t>±</w:t>
      </w:r>
      <w:r w:rsidR="00625A5E" w:rsidRPr="00DB3456">
        <w:rPr>
          <w:rFonts w:asciiTheme="majorBidi" w:hAnsiTheme="majorBidi" w:cstheme="majorBidi"/>
          <w:sz w:val="24"/>
          <w:szCs w:val="24"/>
        </w:rPr>
        <w:t xml:space="preserve"> </w:t>
      </w:r>
      <w:r w:rsidRPr="00DB3456">
        <w:rPr>
          <w:rFonts w:asciiTheme="majorBidi" w:hAnsiTheme="majorBidi" w:cstheme="majorBidi"/>
          <w:sz w:val="24"/>
          <w:szCs w:val="24"/>
        </w:rPr>
        <w:t>0.509 and -7.218</w:t>
      </w:r>
      <w:r w:rsidR="00625A5E" w:rsidRPr="00DB3456">
        <w:rPr>
          <w:rFonts w:asciiTheme="majorBidi" w:hAnsiTheme="majorBidi" w:cstheme="majorBidi"/>
          <w:sz w:val="24"/>
          <w:szCs w:val="24"/>
        </w:rPr>
        <w:t xml:space="preserve"> </w:t>
      </w:r>
      <w:r w:rsidRPr="00DB3456">
        <w:rPr>
          <w:rFonts w:asciiTheme="majorBidi" w:hAnsiTheme="majorBidi" w:cstheme="majorBidi"/>
          <w:sz w:val="24"/>
          <w:szCs w:val="24"/>
        </w:rPr>
        <w:t>±</w:t>
      </w:r>
      <w:r w:rsidR="00625A5E" w:rsidRPr="00DB3456">
        <w:rPr>
          <w:rFonts w:asciiTheme="majorBidi" w:hAnsiTheme="majorBidi" w:cstheme="majorBidi"/>
          <w:sz w:val="24"/>
          <w:szCs w:val="24"/>
        </w:rPr>
        <w:t xml:space="preserve"> 2.080 kcal/mol</w:t>
      </w:r>
      <w:r w:rsidRPr="00DB3456">
        <w:rPr>
          <w:rFonts w:asciiTheme="majorBidi" w:hAnsiTheme="majorBidi" w:cstheme="majorBidi"/>
          <w:sz w:val="24"/>
          <w:szCs w:val="24"/>
        </w:rPr>
        <w:t xml:space="preserve"> respectively.</w:t>
      </w:r>
    </w:p>
    <w:p w:rsidR="009F1752" w:rsidRPr="00DB3456" w:rsidRDefault="00A7193E" w:rsidP="0066108D">
      <w:pPr>
        <w:pStyle w:val="RSCB02ARTICLEtEXT0"/>
        <w:spacing w:line="360" w:lineRule="auto"/>
        <w:ind w:firstLine="284"/>
        <w:jc w:val="both"/>
        <w:rPr>
          <w:rFonts w:ascii="Times New Roman" w:hAnsi="Times New Roman" w:cs="Times New Roman"/>
          <w:sz w:val="24"/>
          <w:szCs w:val="24"/>
        </w:rPr>
      </w:pPr>
      <w:r w:rsidRPr="00DB3456">
        <w:rPr>
          <w:rFonts w:asciiTheme="majorBidi" w:hAnsiTheme="majorBidi" w:cstheme="majorBidi"/>
          <w:sz w:val="24"/>
          <w:szCs w:val="24"/>
        </w:rPr>
        <w:t xml:space="preserve">From MM-PBSA calculations, the binding energies of all residues can be calculated. The polar, </w:t>
      </w:r>
      <w:r w:rsidR="00EF0757" w:rsidRPr="00DB3456">
        <w:rPr>
          <w:rFonts w:asciiTheme="majorBidi" w:hAnsiTheme="majorBidi" w:cstheme="majorBidi"/>
          <w:sz w:val="24"/>
          <w:szCs w:val="24"/>
        </w:rPr>
        <w:t>a polar</w:t>
      </w:r>
      <w:r w:rsidRPr="00DB3456">
        <w:rPr>
          <w:rFonts w:asciiTheme="majorBidi" w:hAnsiTheme="majorBidi" w:cstheme="majorBidi"/>
          <w:sz w:val="24"/>
          <w:szCs w:val="24"/>
        </w:rPr>
        <w:t xml:space="preserve"> and total binding energy </w:t>
      </w:r>
      <w:r w:rsidR="005B5A55" w:rsidRPr="00DB3456">
        <w:rPr>
          <w:rFonts w:asciiTheme="majorBidi" w:hAnsiTheme="majorBidi" w:cstheme="majorBidi"/>
          <w:sz w:val="24"/>
          <w:szCs w:val="24"/>
        </w:rPr>
        <w:t>contribution</w:t>
      </w:r>
      <w:r w:rsidRPr="00DB3456">
        <w:rPr>
          <w:rFonts w:asciiTheme="majorBidi" w:hAnsiTheme="majorBidi" w:cstheme="majorBidi"/>
          <w:sz w:val="24"/>
          <w:szCs w:val="24"/>
        </w:rPr>
        <w:t xml:space="preserve"> of the key residues of HIV-1 protease in the interaction is presented in </w:t>
      </w:r>
      <w:r w:rsidR="008353DD" w:rsidRPr="00DB3456">
        <w:rPr>
          <w:rFonts w:asciiTheme="majorBidi" w:hAnsiTheme="majorBidi" w:cstheme="majorBidi"/>
          <w:bCs/>
          <w:sz w:val="24"/>
          <w:szCs w:val="24"/>
        </w:rPr>
        <w:t>f</w:t>
      </w:r>
      <w:r w:rsidR="005B5A55" w:rsidRPr="00DB3456">
        <w:rPr>
          <w:rFonts w:asciiTheme="majorBidi" w:hAnsiTheme="majorBidi" w:cstheme="majorBidi"/>
          <w:bCs/>
          <w:sz w:val="24"/>
          <w:szCs w:val="24"/>
        </w:rPr>
        <w:t xml:space="preserve">igure </w:t>
      </w:r>
      <w:r w:rsidRPr="00DB3456">
        <w:rPr>
          <w:rFonts w:asciiTheme="majorBidi" w:hAnsiTheme="majorBidi" w:cstheme="majorBidi"/>
          <w:bCs/>
          <w:sz w:val="24"/>
          <w:szCs w:val="24"/>
        </w:rPr>
        <w:t>1</w:t>
      </w:r>
      <w:r w:rsidR="009F1752" w:rsidRPr="00DB3456">
        <w:rPr>
          <w:rFonts w:asciiTheme="majorBidi" w:hAnsiTheme="majorBidi" w:cstheme="majorBidi"/>
          <w:bCs/>
          <w:sz w:val="24"/>
          <w:szCs w:val="24"/>
        </w:rPr>
        <w:t>0 B</w:t>
      </w:r>
      <w:r w:rsidRPr="00DB3456">
        <w:rPr>
          <w:rFonts w:asciiTheme="majorBidi" w:hAnsiTheme="majorBidi" w:cstheme="majorBidi"/>
          <w:sz w:val="24"/>
          <w:szCs w:val="24"/>
        </w:rPr>
        <w:t xml:space="preserve">. Glu-21, Asp-25, Asp-29, Asp-30, Glu-34, Glu-35, Asp-60, Glu-65, Ile-84, and Phe-99 were the major contributor to overall binding energy in interaction of 11630770 with HIV-1 protease. Similarly, Glu-21, Asp-25, Asp-29, Asp-30, Glu-34, Glu-35, Ile-50, Asp-60, Glu-65, Pro-81, Val-82, Phe-99 of HIV-1 protease contributed maximally in the binding </w:t>
      </w:r>
      <w:r w:rsidR="004F099A" w:rsidRPr="00DB3456">
        <w:rPr>
          <w:rFonts w:asciiTheme="majorBidi" w:hAnsiTheme="majorBidi" w:cstheme="majorBidi"/>
          <w:sz w:val="24"/>
          <w:szCs w:val="24"/>
        </w:rPr>
        <w:t xml:space="preserve">of </w:t>
      </w:r>
      <w:r w:rsidR="009F1752" w:rsidRPr="00DB3456">
        <w:rPr>
          <w:rFonts w:ascii="Times New Roman" w:hAnsi="Times New Roman" w:cs="Times New Roman"/>
          <w:sz w:val="24"/>
          <w:szCs w:val="24"/>
        </w:rPr>
        <w:t xml:space="preserve">55868948 to the protein. It is interesting to note that polar energy of some key residues contributed negatively towards the total binding process. </w:t>
      </w:r>
    </w:p>
    <w:tbl>
      <w:tblPr>
        <w:tblStyle w:val="Grilledutableau"/>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3036"/>
        <w:gridCol w:w="3036"/>
      </w:tblGrid>
      <w:tr w:rsidR="00191E1D" w:rsidRPr="00DB3456" w:rsidTr="002A6BFB">
        <w:trPr>
          <w:trHeight w:val="743"/>
          <w:jc w:val="center"/>
        </w:trPr>
        <w:tc>
          <w:tcPr>
            <w:tcW w:w="0" w:type="auto"/>
            <w:gridSpan w:val="3"/>
            <w:tcBorders>
              <w:top w:val="nil"/>
              <w:left w:val="nil"/>
              <w:bottom w:val="single" w:sz="4" w:space="0" w:color="auto"/>
              <w:right w:val="nil"/>
            </w:tcBorders>
            <w:hideMark/>
          </w:tcPr>
          <w:p w:rsidR="00C5193D" w:rsidRPr="00DB3456" w:rsidRDefault="00A7193E" w:rsidP="00314967">
            <w:pPr>
              <w:pStyle w:val="RSCB02ARTICLEtEXT0"/>
              <w:spacing w:before="240" w:line="240" w:lineRule="auto"/>
              <w:jc w:val="both"/>
              <w:rPr>
                <w:rFonts w:asciiTheme="majorBidi" w:hAnsiTheme="majorBidi" w:cstheme="majorBidi"/>
                <w:sz w:val="20"/>
                <w:szCs w:val="20"/>
              </w:rPr>
            </w:pPr>
            <w:r w:rsidRPr="00DB3456">
              <w:rPr>
                <w:rFonts w:asciiTheme="majorBidi" w:hAnsiTheme="majorBidi" w:cstheme="majorBidi"/>
                <w:b/>
                <w:bCs/>
                <w:sz w:val="20"/>
                <w:szCs w:val="20"/>
              </w:rPr>
              <w:t>Table 9</w:t>
            </w:r>
            <w:r w:rsidR="00F1199D" w:rsidRPr="00DB3456">
              <w:rPr>
                <w:rFonts w:asciiTheme="majorBidi" w:hAnsiTheme="majorBidi" w:cstheme="majorBidi"/>
                <w:b/>
                <w:bCs/>
                <w:sz w:val="20"/>
                <w:szCs w:val="20"/>
              </w:rPr>
              <w:t>.</w:t>
            </w:r>
            <w:r w:rsidRPr="00DB3456">
              <w:rPr>
                <w:rFonts w:asciiTheme="majorBidi" w:hAnsiTheme="majorBidi" w:cstheme="majorBidi"/>
                <w:sz w:val="20"/>
                <w:szCs w:val="20"/>
              </w:rPr>
              <w:t xml:space="preserve"> Binding free energy (kcal mol</w:t>
            </w:r>
            <w:r w:rsidRPr="00DB3456">
              <w:rPr>
                <w:rFonts w:asciiTheme="majorBidi" w:hAnsiTheme="majorBidi" w:cstheme="majorBidi"/>
                <w:sz w:val="20"/>
                <w:szCs w:val="20"/>
                <w:vertAlign w:val="superscript"/>
              </w:rPr>
              <w:t>-1</w:t>
            </w:r>
            <w:r w:rsidRPr="00DB3456">
              <w:rPr>
                <w:rFonts w:asciiTheme="majorBidi" w:hAnsiTheme="majorBidi" w:cstheme="majorBidi"/>
                <w:sz w:val="20"/>
                <w:szCs w:val="20"/>
              </w:rPr>
              <w:t>) for the interaction of protein with 11630770 and 558689</w:t>
            </w:r>
            <w:r w:rsidR="00C5193D" w:rsidRPr="00DB3456">
              <w:rPr>
                <w:rFonts w:asciiTheme="majorBidi" w:hAnsiTheme="majorBidi" w:cstheme="majorBidi"/>
                <w:sz w:val="20"/>
                <w:szCs w:val="20"/>
              </w:rPr>
              <w:t>48 ligands using MMBSA analysis.</w:t>
            </w:r>
          </w:p>
        </w:tc>
      </w:tr>
      <w:tr w:rsidR="00191E1D" w:rsidRPr="00DB3456" w:rsidTr="00AE5F5A">
        <w:trPr>
          <w:trHeight w:val="348"/>
          <w:jc w:val="center"/>
        </w:trPr>
        <w:tc>
          <w:tcPr>
            <w:tcW w:w="0" w:type="auto"/>
            <w:vMerge w:val="restart"/>
            <w:tcBorders>
              <w:top w:val="single" w:sz="4" w:space="0" w:color="auto"/>
              <w:left w:val="nil"/>
              <w:right w:val="nil"/>
            </w:tcBorders>
            <w:shd w:val="clear" w:color="auto" w:fill="FFFFFF" w:themeFill="background1"/>
          </w:tcPr>
          <w:p w:rsidR="00A7193E" w:rsidRPr="00DB3456" w:rsidRDefault="00A7193E" w:rsidP="00314967">
            <w:pPr>
              <w:pStyle w:val="RSCB01ARTAbstract"/>
              <w:spacing w:line="240" w:lineRule="auto"/>
              <w:rPr>
                <w:rFonts w:asciiTheme="majorBidi" w:hAnsiTheme="majorBidi" w:cstheme="majorBidi"/>
                <w:b/>
                <w:sz w:val="20"/>
                <w:szCs w:val="20"/>
              </w:rPr>
            </w:pPr>
            <w:r w:rsidRPr="00DB3456">
              <w:rPr>
                <w:rFonts w:asciiTheme="majorBidi" w:hAnsiTheme="majorBidi" w:cstheme="majorBidi"/>
                <w:b/>
                <w:sz w:val="20"/>
                <w:szCs w:val="20"/>
              </w:rPr>
              <w:t>Type of energy</w:t>
            </w:r>
          </w:p>
        </w:tc>
        <w:tc>
          <w:tcPr>
            <w:tcW w:w="0" w:type="auto"/>
            <w:gridSpan w:val="2"/>
            <w:tcBorders>
              <w:top w:val="single" w:sz="4" w:space="0" w:color="auto"/>
              <w:left w:val="nil"/>
              <w:bottom w:val="single" w:sz="4" w:space="0" w:color="auto"/>
              <w:right w:val="nil"/>
            </w:tcBorders>
            <w:shd w:val="clear" w:color="auto" w:fill="FFFFFF" w:themeFill="background1"/>
            <w:hideMark/>
          </w:tcPr>
          <w:p w:rsidR="00A7193E" w:rsidRPr="00DB3456" w:rsidRDefault="00A7193E" w:rsidP="00314967">
            <w:pPr>
              <w:pStyle w:val="RSCB01ARTAbstract"/>
              <w:spacing w:line="240" w:lineRule="auto"/>
              <w:rPr>
                <w:rFonts w:asciiTheme="majorBidi" w:hAnsiTheme="majorBidi" w:cstheme="majorBidi"/>
                <w:b/>
                <w:sz w:val="20"/>
                <w:szCs w:val="20"/>
              </w:rPr>
            </w:pPr>
            <w:r w:rsidRPr="00DB3456">
              <w:rPr>
                <w:rFonts w:asciiTheme="majorBidi" w:hAnsiTheme="majorBidi" w:cstheme="majorBidi"/>
                <w:b/>
                <w:sz w:val="20"/>
                <w:szCs w:val="20"/>
              </w:rPr>
              <w:t>Ligands</w:t>
            </w:r>
          </w:p>
        </w:tc>
      </w:tr>
      <w:tr w:rsidR="00191E1D" w:rsidRPr="00DB3456" w:rsidTr="00AE5F5A">
        <w:trPr>
          <w:trHeight w:val="229"/>
          <w:jc w:val="center"/>
        </w:trPr>
        <w:tc>
          <w:tcPr>
            <w:tcW w:w="0" w:type="auto"/>
            <w:vMerge/>
            <w:tcBorders>
              <w:left w:val="nil"/>
              <w:bottom w:val="single" w:sz="4" w:space="0" w:color="auto"/>
              <w:right w:val="nil"/>
            </w:tcBorders>
            <w:shd w:val="clear" w:color="auto" w:fill="FFFFFF" w:themeFill="background1"/>
            <w:hideMark/>
          </w:tcPr>
          <w:p w:rsidR="00A7193E" w:rsidRPr="00DB3456" w:rsidRDefault="00A7193E" w:rsidP="00314967">
            <w:pPr>
              <w:pStyle w:val="RSCB01ARTAbstract"/>
              <w:spacing w:line="240" w:lineRule="auto"/>
              <w:rPr>
                <w:rFonts w:asciiTheme="majorBidi" w:hAnsiTheme="majorBidi" w:cstheme="majorBidi"/>
                <w:b/>
                <w:sz w:val="20"/>
                <w:szCs w:val="20"/>
              </w:rPr>
            </w:pPr>
          </w:p>
        </w:tc>
        <w:tc>
          <w:tcPr>
            <w:tcW w:w="0" w:type="auto"/>
            <w:tcBorders>
              <w:top w:val="single" w:sz="4" w:space="0" w:color="auto"/>
              <w:left w:val="nil"/>
              <w:bottom w:val="single" w:sz="4" w:space="0" w:color="auto"/>
              <w:right w:val="nil"/>
            </w:tcBorders>
            <w:shd w:val="clear" w:color="auto" w:fill="FFFFFF" w:themeFill="background1"/>
            <w:hideMark/>
          </w:tcPr>
          <w:p w:rsidR="00A7193E" w:rsidRPr="00DB3456" w:rsidRDefault="00A7193E" w:rsidP="00314967">
            <w:pPr>
              <w:pStyle w:val="RSCB01ARTAbstract"/>
              <w:spacing w:line="240" w:lineRule="auto"/>
              <w:rPr>
                <w:rFonts w:asciiTheme="majorBidi" w:hAnsiTheme="majorBidi" w:cstheme="majorBidi"/>
                <w:b/>
                <w:sz w:val="20"/>
                <w:szCs w:val="20"/>
              </w:rPr>
            </w:pPr>
            <w:r w:rsidRPr="00DB3456">
              <w:rPr>
                <w:rFonts w:asciiTheme="majorBidi" w:hAnsiTheme="majorBidi" w:cstheme="majorBidi"/>
                <w:b/>
                <w:sz w:val="20"/>
                <w:szCs w:val="20"/>
              </w:rPr>
              <w:t>11630770 ligand</w:t>
            </w:r>
          </w:p>
        </w:tc>
        <w:tc>
          <w:tcPr>
            <w:tcW w:w="0" w:type="auto"/>
            <w:tcBorders>
              <w:top w:val="single" w:sz="4" w:space="0" w:color="auto"/>
              <w:left w:val="nil"/>
              <w:bottom w:val="single" w:sz="4" w:space="0" w:color="auto"/>
              <w:right w:val="nil"/>
            </w:tcBorders>
            <w:shd w:val="clear" w:color="auto" w:fill="FFFFFF" w:themeFill="background1"/>
            <w:hideMark/>
          </w:tcPr>
          <w:p w:rsidR="00A7193E" w:rsidRPr="00DB3456" w:rsidRDefault="00A7193E" w:rsidP="00314967">
            <w:pPr>
              <w:pStyle w:val="RSCB01ARTAbstract"/>
              <w:spacing w:line="240" w:lineRule="auto"/>
              <w:rPr>
                <w:rFonts w:asciiTheme="majorBidi" w:hAnsiTheme="majorBidi" w:cstheme="majorBidi"/>
                <w:b/>
                <w:sz w:val="20"/>
                <w:szCs w:val="20"/>
              </w:rPr>
            </w:pPr>
            <w:r w:rsidRPr="00DB3456">
              <w:rPr>
                <w:rFonts w:asciiTheme="majorBidi" w:hAnsiTheme="majorBidi" w:cstheme="majorBidi"/>
                <w:b/>
                <w:sz w:val="20"/>
                <w:szCs w:val="20"/>
              </w:rPr>
              <w:t>55868948 ligand</w:t>
            </w:r>
          </w:p>
        </w:tc>
      </w:tr>
      <w:tr w:rsidR="00191E1D" w:rsidRPr="00DB3456" w:rsidTr="00997EF4">
        <w:trPr>
          <w:trHeight w:val="412"/>
          <w:jc w:val="center"/>
        </w:trPr>
        <w:tc>
          <w:tcPr>
            <w:tcW w:w="0" w:type="auto"/>
            <w:tcBorders>
              <w:top w:val="single" w:sz="4" w:space="0" w:color="auto"/>
              <w:left w:val="nil"/>
              <w:bottom w:val="nil"/>
              <w:right w:val="nil"/>
            </w:tcBorders>
            <w:hideMark/>
          </w:tcPr>
          <w:p w:rsidR="00A7193E" w:rsidRPr="00DB3456" w:rsidRDefault="00A7193E" w:rsidP="00314967">
            <w:pPr>
              <w:pStyle w:val="RSCB02ARTICLEtEXT0"/>
              <w:spacing w:after="0" w:line="240" w:lineRule="auto"/>
              <w:rPr>
                <w:rFonts w:asciiTheme="majorBidi" w:hAnsiTheme="majorBidi" w:cstheme="majorBidi"/>
                <w:sz w:val="20"/>
                <w:szCs w:val="20"/>
              </w:rPr>
            </w:pPr>
            <w:r w:rsidRPr="00DB3456">
              <w:rPr>
                <w:rFonts w:asciiTheme="majorBidi" w:hAnsiTheme="majorBidi" w:cstheme="majorBidi"/>
                <w:sz w:val="20"/>
                <w:szCs w:val="20"/>
              </w:rPr>
              <w:t>ΔE</w:t>
            </w:r>
            <w:r w:rsidRPr="00DB3456">
              <w:rPr>
                <w:rFonts w:asciiTheme="majorBidi" w:hAnsiTheme="majorBidi" w:cstheme="majorBidi"/>
                <w:sz w:val="20"/>
                <w:szCs w:val="20"/>
                <w:vertAlign w:val="subscript"/>
              </w:rPr>
              <w:t>vdW</w:t>
            </w:r>
          </w:p>
        </w:tc>
        <w:tc>
          <w:tcPr>
            <w:tcW w:w="0" w:type="auto"/>
            <w:tcBorders>
              <w:top w:val="single" w:sz="4" w:space="0" w:color="auto"/>
              <w:left w:val="nil"/>
              <w:bottom w:val="nil"/>
              <w:right w:val="nil"/>
            </w:tcBorders>
          </w:tcPr>
          <w:p w:rsidR="00A7193E" w:rsidRPr="00DB3456" w:rsidRDefault="00A7193E" w:rsidP="00314967">
            <w:pPr>
              <w:pStyle w:val="RSCB02ARTICLEtEXT0"/>
              <w:spacing w:after="0" w:line="240" w:lineRule="auto"/>
              <w:rPr>
                <w:rFonts w:asciiTheme="majorBidi" w:hAnsiTheme="majorBidi" w:cstheme="majorBidi"/>
                <w:sz w:val="20"/>
                <w:szCs w:val="20"/>
              </w:rPr>
            </w:pPr>
            <w:r w:rsidRPr="00DB3456">
              <w:rPr>
                <w:rFonts w:asciiTheme="majorBidi" w:hAnsiTheme="majorBidi" w:cstheme="majorBidi"/>
                <w:sz w:val="20"/>
                <w:szCs w:val="20"/>
              </w:rPr>
              <w:t>-24.258</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lang w:bidi="ar-DZ"/>
              </w:rPr>
              <w:t>±</w:t>
            </w:r>
            <w:r w:rsidR="00B06CE4" w:rsidRPr="00DB3456">
              <w:rPr>
                <w:rFonts w:asciiTheme="majorBidi" w:hAnsiTheme="majorBidi" w:cstheme="majorBidi"/>
                <w:sz w:val="20"/>
                <w:szCs w:val="20"/>
                <w:lang w:bidi="ar-DZ"/>
              </w:rPr>
              <w:t xml:space="preserve"> </w:t>
            </w:r>
            <w:r w:rsidRPr="00DB3456">
              <w:rPr>
                <w:rFonts w:asciiTheme="majorBidi" w:hAnsiTheme="majorBidi" w:cstheme="majorBidi"/>
                <w:sz w:val="20"/>
                <w:szCs w:val="20"/>
              </w:rPr>
              <w:t>0.533</w:t>
            </w:r>
          </w:p>
        </w:tc>
        <w:tc>
          <w:tcPr>
            <w:tcW w:w="0" w:type="auto"/>
            <w:tcBorders>
              <w:top w:val="single" w:sz="4" w:space="0" w:color="auto"/>
              <w:left w:val="nil"/>
              <w:bottom w:val="nil"/>
              <w:right w:val="nil"/>
            </w:tcBorders>
          </w:tcPr>
          <w:p w:rsidR="00A7193E" w:rsidRPr="00DB3456" w:rsidRDefault="00A7193E" w:rsidP="00314967">
            <w:pPr>
              <w:pStyle w:val="RSCB02ARTICLEtEXT0"/>
              <w:spacing w:after="0" w:line="240" w:lineRule="auto"/>
              <w:rPr>
                <w:rFonts w:asciiTheme="majorBidi" w:hAnsiTheme="majorBidi" w:cstheme="majorBidi"/>
                <w:sz w:val="20"/>
                <w:szCs w:val="20"/>
              </w:rPr>
            </w:pPr>
            <w:r w:rsidRPr="00DB3456">
              <w:rPr>
                <w:rFonts w:asciiTheme="majorBidi" w:hAnsiTheme="majorBidi" w:cstheme="majorBidi"/>
                <w:sz w:val="20"/>
                <w:szCs w:val="20"/>
              </w:rPr>
              <w:t>-20.163</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lang w:bidi="ar-DZ"/>
              </w:rPr>
              <w:t>±</w:t>
            </w:r>
            <w:r w:rsidR="00B06CE4" w:rsidRPr="00DB3456">
              <w:rPr>
                <w:rFonts w:asciiTheme="majorBidi" w:hAnsiTheme="majorBidi" w:cstheme="majorBidi"/>
                <w:sz w:val="20"/>
                <w:szCs w:val="20"/>
                <w:lang w:bidi="ar-DZ"/>
              </w:rPr>
              <w:t xml:space="preserve"> </w:t>
            </w:r>
            <w:r w:rsidRPr="00DB3456">
              <w:rPr>
                <w:rFonts w:asciiTheme="majorBidi" w:hAnsiTheme="majorBidi" w:cstheme="majorBidi"/>
                <w:sz w:val="20"/>
                <w:szCs w:val="20"/>
              </w:rPr>
              <w:t>1.340</w:t>
            </w:r>
          </w:p>
        </w:tc>
      </w:tr>
      <w:tr w:rsidR="00191E1D" w:rsidRPr="00DB3456" w:rsidTr="00997EF4">
        <w:trPr>
          <w:trHeight w:val="405"/>
          <w:jc w:val="center"/>
        </w:trPr>
        <w:tc>
          <w:tcPr>
            <w:tcW w:w="0" w:type="auto"/>
            <w:hideMark/>
          </w:tcPr>
          <w:p w:rsidR="00A7193E" w:rsidRPr="00DB3456" w:rsidRDefault="00A7193E" w:rsidP="00314967">
            <w:pPr>
              <w:pStyle w:val="RSCB02ARTICLEtEXT0"/>
              <w:spacing w:after="0" w:line="240" w:lineRule="auto"/>
              <w:rPr>
                <w:rFonts w:asciiTheme="majorBidi" w:hAnsiTheme="majorBidi" w:cstheme="majorBidi"/>
                <w:sz w:val="20"/>
                <w:szCs w:val="20"/>
              </w:rPr>
            </w:pPr>
            <w:r w:rsidRPr="00DB3456">
              <w:rPr>
                <w:rFonts w:asciiTheme="majorBidi" w:hAnsiTheme="majorBidi" w:cstheme="majorBidi"/>
                <w:sz w:val="20"/>
                <w:szCs w:val="20"/>
              </w:rPr>
              <w:t>ΔE</w:t>
            </w:r>
            <w:r w:rsidRPr="00DB3456">
              <w:rPr>
                <w:rFonts w:asciiTheme="majorBidi" w:hAnsiTheme="majorBidi" w:cstheme="majorBidi"/>
                <w:sz w:val="20"/>
                <w:szCs w:val="20"/>
                <w:vertAlign w:val="subscript"/>
              </w:rPr>
              <w:t>ele</w:t>
            </w:r>
          </w:p>
        </w:tc>
        <w:tc>
          <w:tcPr>
            <w:tcW w:w="0" w:type="auto"/>
          </w:tcPr>
          <w:p w:rsidR="00A7193E" w:rsidRPr="00DB3456" w:rsidRDefault="00A7193E" w:rsidP="00314967">
            <w:pPr>
              <w:pStyle w:val="RSCB02ARTICLEtEXT0"/>
              <w:spacing w:after="0" w:line="240" w:lineRule="auto"/>
              <w:rPr>
                <w:rFonts w:asciiTheme="majorBidi" w:hAnsiTheme="majorBidi" w:cstheme="majorBidi"/>
                <w:sz w:val="20"/>
                <w:szCs w:val="20"/>
              </w:rPr>
            </w:pPr>
            <w:r w:rsidRPr="00DB3456">
              <w:rPr>
                <w:rFonts w:asciiTheme="majorBidi" w:hAnsiTheme="majorBidi" w:cstheme="majorBidi"/>
                <w:sz w:val="20"/>
                <w:szCs w:val="20"/>
              </w:rPr>
              <w:t>-45.156</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lang w:bidi="ar-DZ"/>
              </w:rPr>
              <w:t>±</w:t>
            </w:r>
            <w:r w:rsidR="00B06CE4" w:rsidRPr="00DB3456">
              <w:rPr>
                <w:rFonts w:asciiTheme="majorBidi" w:hAnsiTheme="majorBidi" w:cstheme="majorBidi"/>
                <w:sz w:val="20"/>
                <w:szCs w:val="20"/>
                <w:lang w:bidi="ar-DZ"/>
              </w:rPr>
              <w:t xml:space="preserve"> </w:t>
            </w:r>
            <w:r w:rsidRPr="00DB3456">
              <w:rPr>
                <w:rFonts w:asciiTheme="majorBidi" w:hAnsiTheme="majorBidi" w:cstheme="majorBidi"/>
                <w:sz w:val="20"/>
                <w:szCs w:val="20"/>
              </w:rPr>
              <w:t>1.261</w:t>
            </w:r>
          </w:p>
        </w:tc>
        <w:tc>
          <w:tcPr>
            <w:tcW w:w="0" w:type="auto"/>
          </w:tcPr>
          <w:p w:rsidR="00A7193E" w:rsidRPr="00DB3456" w:rsidRDefault="00A7193E" w:rsidP="00314967">
            <w:pPr>
              <w:pStyle w:val="RSCB02ARTICLEtEXT0"/>
              <w:spacing w:after="0" w:line="240" w:lineRule="auto"/>
              <w:rPr>
                <w:rFonts w:asciiTheme="majorBidi" w:hAnsiTheme="majorBidi" w:cstheme="majorBidi"/>
                <w:sz w:val="20"/>
                <w:szCs w:val="20"/>
              </w:rPr>
            </w:pPr>
            <w:r w:rsidRPr="00DB3456">
              <w:rPr>
                <w:rFonts w:asciiTheme="majorBidi" w:hAnsiTheme="majorBidi" w:cstheme="majorBidi"/>
                <w:sz w:val="20"/>
                <w:szCs w:val="20"/>
              </w:rPr>
              <w:t>-3.787</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lang w:bidi="ar-DZ"/>
              </w:rPr>
              <w:t>±</w:t>
            </w:r>
            <w:r w:rsidR="00B06CE4" w:rsidRPr="00DB3456">
              <w:rPr>
                <w:rFonts w:asciiTheme="majorBidi" w:hAnsiTheme="majorBidi" w:cstheme="majorBidi"/>
                <w:sz w:val="20"/>
                <w:szCs w:val="20"/>
                <w:lang w:bidi="ar-DZ"/>
              </w:rPr>
              <w:t xml:space="preserve"> </w:t>
            </w:r>
            <w:r w:rsidRPr="00DB3456">
              <w:rPr>
                <w:rFonts w:asciiTheme="majorBidi" w:hAnsiTheme="majorBidi" w:cstheme="majorBidi"/>
                <w:sz w:val="20"/>
                <w:szCs w:val="20"/>
              </w:rPr>
              <w:t>1.817</w:t>
            </w:r>
          </w:p>
        </w:tc>
      </w:tr>
      <w:tr w:rsidR="00191E1D" w:rsidRPr="00DB3456" w:rsidTr="00997EF4">
        <w:trPr>
          <w:trHeight w:val="405"/>
          <w:jc w:val="center"/>
        </w:trPr>
        <w:tc>
          <w:tcPr>
            <w:tcW w:w="0" w:type="auto"/>
            <w:hideMark/>
          </w:tcPr>
          <w:p w:rsidR="00A7193E" w:rsidRPr="00DB3456" w:rsidRDefault="00A7193E" w:rsidP="00314967">
            <w:pPr>
              <w:pStyle w:val="RSCB02ARTICLEtEXT0"/>
              <w:spacing w:after="0" w:line="240" w:lineRule="auto"/>
              <w:rPr>
                <w:rFonts w:asciiTheme="majorBidi" w:hAnsiTheme="majorBidi" w:cstheme="majorBidi"/>
                <w:sz w:val="20"/>
                <w:szCs w:val="20"/>
              </w:rPr>
            </w:pPr>
            <w:r w:rsidRPr="00DB3456">
              <w:rPr>
                <w:rFonts w:asciiTheme="majorBidi" w:hAnsiTheme="majorBidi" w:cstheme="majorBidi"/>
                <w:sz w:val="20"/>
                <w:szCs w:val="20"/>
              </w:rPr>
              <w:t>ΔE</w:t>
            </w:r>
            <w:r w:rsidRPr="00DB3456">
              <w:rPr>
                <w:rFonts w:asciiTheme="majorBidi" w:hAnsiTheme="majorBidi" w:cstheme="majorBidi"/>
                <w:sz w:val="20"/>
                <w:szCs w:val="20"/>
                <w:vertAlign w:val="subscript"/>
              </w:rPr>
              <w:t>PSE</w:t>
            </w:r>
          </w:p>
        </w:tc>
        <w:tc>
          <w:tcPr>
            <w:tcW w:w="0" w:type="auto"/>
          </w:tcPr>
          <w:p w:rsidR="00A7193E" w:rsidRPr="00DB3456" w:rsidRDefault="00A7193E" w:rsidP="00314967">
            <w:pPr>
              <w:pStyle w:val="RSCB02ARTICLEtEXT0"/>
              <w:spacing w:after="0" w:line="240" w:lineRule="auto"/>
              <w:rPr>
                <w:rFonts w:asciiTheme="majorBidi" w:hAnsiTheme="majorBidi" w:cstheme="majorBidi"/>
                <w:sz w:val="20"/>
                <w:szCs w:val="20"/>
              </w:rPr>
            </w:pPr>
            <w:r w:rsidRPr="00DB3456">
              <w:rPr>
                <w:rFonts w:asciiTheme="majorBidi" w:hAnsiTheme="majorBidi" w:cstheme="majorBidi"/>
                <w:sz w:val="20"/>
                <w:szCs w:val="20"/>
              </w:rPr>
              <w:t>66.022</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lang w:bidi="ar-DZ"/>
              </w:rPr>
              <w:t>±</w:t>
            </w:r>
            <w:r w:rsidR="00B06CE4" w:rsidRPr="00DB3456">
              <w:rPr>
                <w:rFonts w:asciiTheme="majorBidi" w:hAnsiTheme="majorBidi" w:cstheme="majorBidi"/>
                <w:sz w:val="20"/>
                <w:szCs w:val="20"/>
                <w:lang w:bidi="ar-DZ"/>
              </w:rPr>
              <w:t xml:space="preserve"> </w:t>
            </w:r>
            <w:r w:rsidRPr="00DB3456">
              <w:rPr>
                <w:rFonts w:asciiTheme="majorBidi" w:hAnsiTheme="majorBidi" w:cstheme="majorBidi"/>
                <w:sz w:val="20"/>
                <w:szCs w:val="20"/>
              </w:rPr>
              <w:t>1.583</w:t>
            </w:r>
          </w:p>
        </w:tc>
        <w:tc>
          <w:tcPr>
            <w:tcW w:w="0" w:type="auto"/>
          </w:tcPr>
          <w:p w:rsidR="00A7193E" w:rsidRPr="00DB3456" w:rsidRDefault="00A7193E" w:rsidP="00314967">
            <w:pPr>
              <w:pStyle w:val="RSCB02ARTICLEtEXT0"/>
              <w:spacing w:after="0" w:line="240" w:lineRule="auto"/>
              <w:rPr>
                <w:rFonts w:asciiTheme="majorBidi" w:hAnsiTheme="majorBidi" w:cstheme="majorBidi"/>
                <w:sz w:val="20"/>
                <w:szCs w:val="20"/>
              </w:rPr>
            </w:pPr>
            <w:r w:rsidRPr="00DB3456">
              <w:rPr>
                <w:rFonts w:asciiTheme="majorBidi" w:hAnsiTheme="majorBidi" w:cstheme="majorBidi"/>
                <w:sz w:val="20"/>
                <w:szCs w:val="20"/>
              </w:rPr>
              <w:t>19.443</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lang w:bidi="ar-DZ"/>
              </w:rPr>
              <w:t>±</w:t>
            </w:r>
            <w:r w:rsidR="00B06CE4" w:rsidRPr="00DB3456">
              <w:rPr>
                <w:rFonts w:asciiTheme="majorBidi" w:hAnsiTheme="majorBidi" w:cstheme="majorBidi"/>
                <w:sz w:val="20"/>
                <w:szCs w:val="20"/>
                <w:lang w:bidi="ar-DZ"/>
              </w:rPr>
              <w:t xml:space="preserve"> </w:t>
            </w:r>
            <w:r w:rsidRPr="00DB3456">
              <w:rPr>
                <w:rFonts w:asciiTheme="majorBidi" w:hAnsiTheme="majorBidi" w:cstheme="majorBidi"/>
                <w:sz w:val="20"/>
                <w:szCs w:val="20"/>
              </w:rPr>
              <w:t>1.997</w:t>
            </w:r>
          </w:p>
        </w:tc>
      </w:tr>
      <w:tr w:rsidR="00191E1D" w:rsidRPr="00DB3456" w:rsidTr="00997EF4">
        <w:trPr>
          <w:trHeight w:val="412"/>
          <w:jc w:val="center"/>
        </w:trPr>
        <w:tc>
          <w:tcPr>
            <w:tcW w:w="0" w:type="auto"/>
            <w:hideMark/>
          </w:tcPr>
          <w:p w:rsidR="00A7193E" w:rsidRPr="00DB3456" w:rsidRDefault="00A7193E" w:rsidP="00314967">
            <w:pPr>
              <w:pStyle w:val="RSCB02ARTICLEtEXT0"/>
              <w:spacing w:after="0" w:line="240" w:lineRule="auto"/>
              <w:rPr>
                <w:rFonts w:asciiTheme="majorBidi" w:hAnsiTheme="majorBidi" w:cstheme="majorBidi"/>
                <w:sz w:val="20"/>
                <w:szCs w:val="20"/>
              </w:rPr>
            </w:pPr>
            <w:r w:rsidRPr="00DB3456">
              <w:rPr>
                <w:rFonts w:asciiTheme="majorBidi" w:hAnsiTheme="majorBidi" w:cstheme="majorBidi"/>
                <w:sz w:val="20"/>
                <w:szCs w:val="20"/>
              </w:rPr>
              <w:t>ΔES</w:t>
            </w:r>
            <w:r w:rsidRPr="00DB3456">
              <w:rPr>
                <w:rFonts w:asciiTheme="majorBidi" w:hAnsiTheme="majorBidi" w:cstheme="majorBidi"/>
                <w:sz w:val="20"/>
                <w:szCs w:val="20"/>
                <w:vertAlign w:val="subscript"/>
              </w:rPr>
              <w:t>SASA</w:t>
            </w:r>
          </w:p>
        </w:tc>
        <w:tc>
          <w:tcPr>
            <w:tcW w:w="0" w:type="auto"/>
          </w:tcPr>
          <w:p w:rsidR="00A7193E" w:rsidRPr="00DB3456" w:rsidRDefault="00A7193E" w:rsidP="00314967">
            <w:pPr>
              <w:pStyle w:val="RSCB02ARTICLEtEXT0"/>
              <w:spacing w:after="0" w:line="240" w:lineRule="auto"/>
              <w:rPr>
                <w:rFonts w:asciiTheme="majorBidi" w:hAnsiTheme="majorBidi" w:cstheme="majorBidi"/>
                <w:sz w:val="20"/>
                <w:szCs w:val="20"/>
              </w:rPr>
            </w:pPr>
            <w:r w:rsidRPr="00DB3456">
              <w:rPr>
                <w:rFonts w:asciiTheme="majorBidi" w:hAnsiTheme="majorBidi" w:cstheme="majorBidi"/>
                <w:sz w:val="20"/>
                <w:szCs w:val="20"/>
              </w:rPr>
              <w:t>-3.650</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lang w:bidi="ar-DZ"/>
              </w:rPr>
              <w:t>±</w:t>
            </w:r>
            <w:r w:rsidR="00B06CE4" w:rsidRPr="00DB3456">
              <w:rPr>
                <w:rFonts w:asciiTheme="majorBidi" w:hAnsiTheme="majorBidi" w:cstheme="majorBidi"/>
                <w:sz w:val="20"/>
                <w:szCs w:val="20"/>
                <w:lang w:bidi="ar-DZ"/>
              </w:rPr>
              <w:t xml:space="preserve"> </w:t>
            </w:r>
            <w:r w:rsidRPr="00DB3456">
              <w:rPr>
                <w:rFonts w:asciiTheme="majorBidi" w:hAnsiTheme="majorBidi" w:cstheme="majorBidi"/>
                <w:sz w:val="20"/>
                <w:szCs w:val="20"/>
              </w:rPr>
              <w:t>0.046</w:t>
            </w:r>
          </w:p>
        </w:tc>
        <w:tc>
          <w:tcPr>
            <w:tcW w:w="0" w:type="auto"/>
          </w:tcPr>
          <w:p w:rsidR="00A7193E" w:rsidRPr="00DB3456" w:rsidRDefault="00A7193E" w:rsidP="00314967">
            <w:pPr>
              <w:pStyle w:val="RSCB02ARTICLEtEXT0"/>
              <w:spacing w:after="0" w:line="240" w:lineRule="auto"/>
              <w:rPr>
                <w:rFonts w:asciiTheme="majorBidi" w:hAnsiTheme="majorBidi" w:cstheme="majorBidi"/>
                <w:sz w:val="20"/>
                <w:szCs w:val="20"/>
              </w:rPr>
            </w:pPr>
            <w:r w:rsidRPr="00DB3456">
              <w:rPr>
                <w:rFonts w:asciiTheme="majorBidi" w:hAnsiTheme="majorBidi" w:cstheme="majorBidi"/>
                <w:sz w:val="20"/>
                <w:szCs w:val="20"/>
              </w:rPr>
              <w:t>-2.701</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lang w:bidi="ar-DZ"/>
              </w:rPr>
              <w:t>±</w:t>
            </w:r>
            <w:r w:rsidR="00B06CE4" w:rsidRPr="00DB3456">
              <w:rPr>
                <w:rFonts w:asciiTheme="majorBidi" w:hAnsiTheme="majorBidi" w:cstheme="majorBidi"/>
                <w:sz w:val="20"/>
                <w:szCs w:val="20"/>
                <w:lang w:bidi="ar-DZ"/>
              </w:rPr>
              <w:t xml:space="preserve"> </w:t>
            </w:r>
            <w:r w:rsidRPr="00DB3456">
              <w:rPr>
                <w:rFonts w:asciiTheme="majorBidi" w:hAnsiTheme="majorBidi" w:cstheme="majorBidi"/>
                <w:sz w:val="20"/>
                <w:szCs w:val="20"/>
              </w:rPr>
              <w:t>0.163</w:t>
            </w:r>
          </w:p>
        </w:tc>
      </w:tr>
      <w:tr w:rsidR="00191E1D" w:rsidRPr="00DB3456" w:rsidTr="00997EF4">
        <w:trPr>
          <w:trHeight w:val="405"/>
          <w:jc w:val="center"/>
        </w:trPr>
        <w:tc>
          <w:tcPr>
            <w:tcW w:w="0" w:type="auto"/>
            <w:tcBorders>
              <w:top w:val="nil"/>
              <w:left w:val="nil"/>
              <w:bottom w:val="single" w:sz="4" w:space="0" w:color="auto"/>
              <w:right w:val="nil"/>
            </w:tcBorders>
            <w:hideMark/>
          </w:tcPr>
          <w:p w:rsidR="00A7193E" w:rsidRPr="00DB3456" w:rsidRDefault="00A7193E" w:rsidP="00314967">
            <w:pPr>
              <w:pStyle w:val="RSCB02ARTICLEtEXT0"/>
              <w:spacing w:after="0" w:line="240" w:lineRule="auto"/>
              <w:rPr>
                <w:rFonts w:asciiTheme="majorBidi" w:hAnsiTheme="majorBidi" w:cstheme="majorBidi"/>
                <w:sz w:val="20"/>
                <w:szCs w:val="20"/>
              </w:rPr>
            </w:pPr>
            <w:r w:rsidRPr="00DB3456">
              <w:rPr>
                <w:rFonts w:asciiTheme="majorBidi" w:hAnsiTheme="majorBidi" w:cstheme="majorBidi"/>
                <w:sz w:val="20"/>
                <w:szCs w:val="20"/>
              </w:rPr>
              <w:t>ΔE</w:t>
            </w:r>
            <w:r w:rsidRPr="00DB3456">
              <w:rPr>
                <w:rFonts w:asciiTheme="majorBidi" w:hAnsiTheme="majorBidi" w:cstheme="majorBidi"/>
                <w:sz w:val="20"/>
                <w:szCs w:val="20"/>
                <w:vertAlign w:val="subscript"/>
              </w:rPr>
              <w:t>BE</w:t>
            </w:r>
          </w:p>
        </w:tc>
        <w:tc>
          <w:tcPr>
            <w:tcW w:w="0" w:type="auto"/>
            <w:tcBorders>
              <w:top w:val="nil"/>
              <w:left w:val="nil"/>
              <w:bottom w:val="single" w:sz="4" w:space="0" w:color="auto"/>
              <w:right w:val="nil"/>
            </w:tcBorders>
          </w:tcPr>
          <w:p w:rsidR="00A7193E" w:rsidRPr="00DB3456" w:rsidRDefault="00A7193E" w:rsidP="00314967">
            <w:pPr>
              <w:pStyle w:val="RSCB02ARTICLEtEXT0"/>
              <w:spacing w:after="0" w:line="240" w:lineRule="auto"/>
              <w:rPr>
                <w:rFonts w:asciiTheme="majorBidi" w:hAnsiTheme="majorBidi" w:cstheme="majorBidi"/>
                <w:sz w:val="20"/>
                <w:szCs w:val="20"/>
              </w:rPr>
            </w:pPr>
            <w:r w:rsidRPr="00DB3456">
              <w:rPr>
                <w:rFonts w:asciiTheme="majorBidi" w:hAnsiTheme="majorBidi" w:cstheme="majorBidi"/>
                <w:sz w:val="20"/>
                <w:szCs w:val="20"/>
              </w:rPr>
              <w:t>-7.067</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lang w:bidi="ar-DZ"/>
              </w:rPr>
              <w:t>±</w:t>
            </w:r>
            <w:r w:rsidR="00B06CE4" w:rsidRPr="00DB3456">
              <w:rPr>
                <w:rFonts w:asciiTheme="majorBidi" w:hAnsiTheme="majorBidi" w:cstheme="majorBidi"/>
                <w:sz w:val="20"/>
                <w:szCs w:val="20"/>
                <w:lang w:bidi="ar-DZ"/>
              </w:rPr>
              <w:t xml:space="preserve"> </w:t>
            </w:r>
            <w:r w:rsidRPr="00DB3456">
              <w:rPr>
                <w:rFonts w:asciiTheme="majorBidi" w:hAnsiTheme="majorBidi" w:cstheme="majorBidi"/>
                <w:sz w:val="20"/>
                <w:szCs w:val="20"/>
              </w:rPr>
              <w:t>0.509</w:t>
            </w:r>
          </w:p>
        </w:tc>
        <w:tc>
          <w:tcPr>
            <w:tcW w:w="0" w:type="auto"/>
            <w:tcBorders>
              <w:top w:val="nil"/>
              <w:left w:val="nil"/>
              <w:bottom w:val="single" w:sz="4" w:space="0" w:color="auto"/>
              <w:right w:val="nil"/>
            </w:tcBorders>
          </w:tcPr>
          <w:p w:rsidR="00A7193E" w:rsidRPr="00DB3456" w:rsidRDefault="00A7193E" w:rsidP="00314967">
            <w:pPr>
              <w:pStyle w:val="RSCB02ARTICLEtEXT0"/>
              <w:spacing w:after="0" w:line="240" w:lineRule="auto"/>
              <w:rPr>
                <w:rFonts w:asciiTheme="majorBidi" w:hAnsiTheme="majorBidi" w:cstheme="majorBidi"/>
                <w:sz w:val="20"/>
                <w:szCs w:val="20"/>
              </w:rPr>
            </w:pPr>
            <w:r w:rsidRPr="00DB3456">
              <w:rPr>
                <w:rFonts w:asciiTheme="majorBidi" w:hAnsiTheme="majorBidi" w:cstheme="majorBidi"/>
                <w:sz w:val="20"/>
                <w:szCs w:val="20"/>
              </w:rPr>
              <w:t>-7.218</w:t>
            </w:r>
            <w:r w:rsidR="00B06CE4" w:rsidRPr="00DB3456">
              <w:rPr>
                <w:rFonts w:asciiTheme="majorBidi" w:hAnsiTheme="majorBidi" w:cstheme="majorBidi"/>
                <w:sz w:val="20"/>
                <w:szCs w:val="20"/>
              </w:rPr>
              <w:t xml:space="preserve"> </w:t>
            </w:r>
            <w:r w:rsidRPr="00DB3456">
              <w:rPr>
                <w:rFonts w:asciiTheme="majorBidi" w:hAnsiTheme="majorBidi" w:cstheme="majorBidi"/>
                <w:sz w:val="20"/>
                <w:szCs w:val="20"/>
                <w:lang w:bidi="ar-DZ"/>
              </w:rPr>
              <w:t>±</w:t>
            </w:r>
            <w:r w:rsidR="00B06CE4" w:rsidRPr="00DB3456">
              <w:rPr>
                <w:rFonts w:asciiTheme="majorBidi" w:hAnsiTheme="majorBidi" w:cstheme="majorBidi"/>
                <w:sz w:val="20"/>
                <w:szCs w:val="20"/>
                <w:lang w:bidi="ar-DZ"/>
              </w:rPr>
              <w:t xml:space="preserve"> </w:t>
            </w:r>
            <w:r w:rsidRPr="00DB3456">
              <w:rPr>
                <w:rFonts w:asciiTheme="majorBidi" w:hAnsiTheme="majorBidi" w:cstheme="majorBidi"/>
                <w:sz w:val="20"/>
                <w:szCs w:val="20"/>
              </w:rPr>
              <w:t>2.080</w:t>
            </w:r>
          </w:p>
        </w:tc>
      </w:tr>
      <w:tr w:rsidR="00191E1D" w:rsidRPr="00DB3456" w:rsidTr="00997EF4">
        <w:trPr>
          <w:trHeight w:val="457"/>
          <w:jc w:val="center"/>
        </w:trPr>
        <w:tc>
          <w:tcPr>
            <w:tcW w:w="0" w:type="auto"/>
            <w:gridSpan w:val="3"/>
            <w:tcBorders>
              <w:top w:val="single" w:sz="4" w:space="0" w:color="auto"/>
              <w:left w:val="nil"/>
              <w:bottom w:val="single" w:sz="4" w:space="0" w:color="auto"/>
              <w:right w:val="nil"/>
            </w:tcBorders>
            <w:hideMark/>
          </w:tcPr>
          <w:p w:rsidR="00A7193E" w:rsidRPr="00DB3456" w:rsidRDefault="00A7193E" w:rsidP="00314967">
            <w:pPr>
              <w:pStyle w:val="RSCB02ARTICLEtEXT0"/>
              <w:spacing w:after="0" w:line="240" w:lineRule="auto"/>
              <w:rPr>
                <w:rFonts w:ascii="Times New Roman" w:hAnsi="Times New Roman" w:cs="Times New Roman"/>
                <w:szCs w:val="18"/>
              </w:rPr>
            </w:pPr>
            <w:r w:rsidRPr="00DB3456">
              <w:rPr>
                <w:rFonts w:ascii="Times New Roman" w:hAnsi="Times New Roman" w:cs="Times New Roman"/>
                <w:b/>
                <w:szCs w:val="18"/>
              </w:rPr>
              <w:t>ΔE</w:t>
            </w:r>
            <w:r w:rsidRPr="00DB3456">
              <w:rPr>
                <w:rFonts w:ascii="Times New Roman" w:hAnsi="Times New Roman" w:cs="Times New Roman"/>
                <w:b/>
                <w:szCs w:val="18"/>
                <w:vertAlign w:val="subscript"/>
              </w:rPr>
              <w:t>vdW</w:t>
            </w:r>
            <w:r w:rsidR="00997EF4" w:rsidRPr="00DB3456">
              <w:rPr>
                <w:rFonts w:ascii="Times New Roman" w:hAnsi="Times New Roman" w:cs="Times New Roman"/>
                <w:szCs w:val="18"/>
              </w:rPr>
              <w:t>: V</w:t>
            </w:r>
            <w:r w:rsidRPr="00DB3456">
              <w:rPr>
                <w:rFonts w:ascii="Times New Roman" w:hAnsi="Times New Roman" w:cs="Times New Roman"/>
                <w:szCs w:val="18"/>
              </w:rPr>
              <w:t xml:space="preserve">an der Waal energy, </w:t>
            </w:r>
            <w:r w:rsidRPr="00DB3456">
              <w:rPr>
                <w:rFonts w:ascii="Times New Roman" w:hAnsi="Times New Roman" w:cs="Times New Roman"/>
                <w:b/>
                <w:szCs w:val="18"/>
              </w:rPr>
              <w:t>ΔE</w:t>
            </w:r>
            <w:r w:rsidRPr="00DB3456">
              <w:rPr>
                <w:rFonts w:ascii="Times New Roman" w:hAnsi="Times New Roman" w:cs="Times New Roman"/>
                <w:b/>
                <w:szCs w:val="18"/>
                <w:vertAlign w:val="subscript"/>
              </w:rPr>
              <w:t>ele</w:t>
            </w:r>
            <w:r w:rsidRPr="00DB3456">
              <w:rPr>
                <w:rFonts w:ascii="Times New Roman" w:hAnsi="Times New Roman" w:cs="Times New Roman"/>
                <w:szCs w:val="18"/>
              </w:rPr>
              <w:t xml:space="preserve">: Electrostatic energy, </w:t>
            </w:r>
            <w:r w:rsidRPr="00DB3456">
              <w:rPr>
                <w:rFonts w:ascii="Times New Roman" w:hAnsi="Times New Roman" w:cs="Times New Roman"/>
                <w:b/>
                <w:szCs w:val="18"/>
              </w:rPr>
              <w:t>ΔE</w:t>
            </w:r>
            <w:r w:rsidRPr="00DB3456">
              <w:rPr>
                <w:rFonts w:ascii="Times New Roman" w:hAnsi="Times New Roman" w:cs="Times New Roman"/>
                <w:b/>
                <w:szCs w:val="18"/>
                <w:vertAlign w:val="subscript"/>
              </w:rPr>
              <w:t>PSE</w:t>
            </w:r>
            <w:r w:rsidRPr="00DB3456">
              <w:rPr>
                <w:rFonts w:ascii="Times New Roman" w:hAnsi="Times New Roman" w:cs="Times New Roman"/>
                <w:szCs w:val="18"/>
              </w:rPr>
              <w:t xml:space="preserve">: Polar solvation energy, </w:t>
            </w:r>
            <w:r w:rsidRPr="00DB3456">
              <w:rPr>
                <w:rFonts w:ascii="Times New Roman" w:hAnsi="Times New Roman" w:cs="Times New Roman"/>
                <w:b/>
                <w:szCs w:val="18"/>
              </w:rPr>
              <w:t>ΔE</w:t>
            </w:r>
            <w:r w:rsidRPr="00DB3456">
              <w:rPr>
                <w:rFonts w:ascii="Times New Roman" w:hAnsi="Times New Roman" w:cs="Times New Roman"/>
                <w:b/>
                <w:szCs w:val="18"/>
                <w:vertAlign w:val="subscript"/>
              </w:rPr>
              <w:t>SASA</w:t>
            </w:r>
            <w:r w:rsidRPr="00DB3456">
              <w:rPr>
                <w:rFonts w:ascii="Times New Roman" w:hAnsi="Times New Roman" w:cs="Times New Roman"/>
                <w:szCs w:val="18"/>
              </w:rPr>
              <w:t>: Solvent</w:t>
            </w:r>
            <w:r w:rsidR="00997EF4" w:rsidRPr="00DB3456">
              <w:rPr>
                <w:rFonts w:ascii="Times New Roman" w:hAnsi="Times New Roman" w:cs="Times New Roman"/>
                <w:szCs w:val="18"/>
              </w:rPr>
              <w:t xml:space="preserve"> accessible surface area energy and</w:t>
            </w:r>
            <w:r w:rsidRPr="00DB3456">
              <w:rPr>
                <w:rFonts w:ascii="Times New Roman" w:hAnsi="Times New Roman" w:cs="Times New Roman"/>
                <w:szCs w:val="18"/>
              </w:rPr>
              <w:t xml:space="preserve"> </w:t>
            </w:r>
            <w:r w:rsidRPr="00DB3456">
              <w:rPr>
                <w:rFonts w:ascii="Times New Roman" w:hAnsi="Times New Roman" w:cs="Times New Roman"/>
                <w:b/>
                <w:szCs w:val="18"/>
              </w:rPr>
              <w:t>ΔE</w:t>
            </w:r>
            <w:r w:rsidRPr="00DB3456">
              <w:rPr>
                <w:rFonts w:ascii="Times New Roman" w:hAnsi="Times New Roman" w:cs="Times New Roman"/>
                <w:b/>
                <w:szCs w:val="18"/>
                <w:vertAlign w:val="subscript"/>
              </w:rPr>
              <w:t>BE</w:t>
            </w:r>
            <w:r w:rsidRPr="00DB3456">
              <w:rPr>
                <w:rFonts w:ascii="Times New Roman" w:hAnsi="Times New Roman" w:cs="Times New Roman"/>
                <w:szCs w:val="18"/>
              </w:rPr>
              <w:t>: Binding energy.</w:t>
            </w:r>
          </w:p>
        </w:tc>
      </w:tr>
    </w:tbl>
    <w:p w:rsidR="00A7193E" w:rsidRPr="00DB3456" w:rsidRDefault="00A7193E" w:rsidP="00737799">
      <w:pPr>
        <w:pStyle w:val="RSCB02ARTICLEtEXT0"/>
        <w:spacing w:line="360" w:lineRule="auto"/>
        <w:rPr>
          <w:rFonts w:asciiTheme="majorBidi" w:hAnsiTheme="majorBidi" w:cstheme="majorBidi"/>
          <w:noProof/>
          <w:sz w:val="24"/>
          <w:szCs w:val="24"/>
          <w:lang w:val="en-GB"/>
        </w:rPr>
        <w:sectPr w:rsidR="00A7193E" w:rsidRPr="00DB3456" w:rsidSect="004C60F3">
          <w:type w:val="continuous"/>
          <w:pgSz w:w="11907" w:h="16840" w:code="9"/>
          <w:pgMar w:top="1417" w:right="1417" w:bottom="1417" w:left="1417" w:header="851" w:footer="1049" w:gutter="0"/>
          <w:lnNumType w:countBy="1" w:restart="continuous"/>
          <w:cols w:space="720"/>
          <w:titlePg/>
          <w:docGrid w:linePitch="360"/>
        </w:sectPr>
      </w:pPr>
    </w:p>
    <w:p w:rsidR="004F099A" w:rsidRPr="00DB3456" w:rsidRDefault="004F099A" w:rsidP="00737799">
      <w:pPr>
        <w:pStyle w:val="RSCB02ARTICLEtEXT0"/>
        <w:spacing w:after="0" w:line="360" w:lineRule="auto"/>
        <w:jc w:val="center"/>
        <w:rPr>
          <w:rFonts w:asciiTheme="majorBidi" w:hAnsiTheme="majorBidi" w:cstheme="majorBidi"/>
          <w:noProof/>
          <w:sz w:val="24"/>
          <w:szCs w:val="24"/>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9"/>
      </w:tblGrid>
      <w:tr w:rsidR="003469CD" w:rsidRPr="00DB3456" w:rsidTr="003469CD">
        <w:tc>
          <w:tcPr>
            <w:tcW w:w="9289" w:type="dxa"/>
          </w:tcPr>
          <w:p w:rsidR="003469CD" w:rsidRPr="00DB3456" w:rsidRDefault="003469CD" w:rsidP="00737799">
            <w:pPr>
              <w:pStyle w:val="RSCB02ARTICLEtEXT0"/>
              <w:spacing w:after="0" w:line="360" w:lineRule="auto"/>
              <w:jc w:val="center"/>
              <w:rPr>
                <w:rFonts w:asciiTheme="majorBidi" w:hAnsiTheme="majorBidi" w:cstheme="majorBidi"/>
                <w:noProof/>
                <w:sz w:val="24"/>
                <w:szCs w:val="24"/>
                <w:lang w:val="en-GB"/>
              </w:rPr>
            </w:pPr>
            <w:r w:rsidRPr="00DB3456">
              <w:object w:dxaOrig="15675" w:dyaOrig="5610">
                <v:shape id="_x0000_i1046" type="#_x0000_t75" style="width:452.75pt;height:161.85pt" o:ole="">
                  <v:imagedata r:id="rId59" o:title=""/>
                </v:shape>
                <o:OLEObject Type="Embed" ProgID="PBrush" ShapeID="_x0000_i1046" DrawAspect="Content" ObjectID="_1707085888" r:id="rId60"/>
              </w:object>
            </w:r>
          </w:p>
        </w:tc>
      </w:tr>
    </w:tbl>
    <w:p w:rsidR="00A7193E" w:rsidRPr="00DB3456" w:rsidRDefault="00A7193E" w:rsidP="00737799">
      <w:pPr>
        <w:pStyle w:val="RSCB02ARTICLEtEXT0"/>
        <w:spacing w:after="0" w:line="360" w:lineRule="auto"/>
        <w:jc w:val="center"/>
        <w:rPr>
          <w:rFonts w:asciiTheme="majorBidi" w:hAnsiTheme="majorBidi" w:cstheme="majorBidi"/>
          <w:noProof/>
          <w:sz w:val="24"/>
          <w:szCs w:val="24"/>
          <w:lang w:val="en-GB"/>
        </w:rPr>
        <w:sectPr w:rsidR="00A7193E" w:rsidRPr="00DB3456" w:rsidSect="004C60F3">
          <w:type w:val="continuous"/>
          <w:pgSz w:w="11907" w:h="16840" w:code="9"/>
          <w:pgMar w:top="1417" w:right="1417" w:bottom="1417" w:left="1417" w:header="851" w:footer="1049" w:gutter="0"/>
          <w:lnNumType w:countBy="1" w:restart="continuous"/>
          <w:cols w:space="720"/>
          <w:titlePg/>
          <w:docGrid w:linePitch="360"/>
        </w:sectPr>
      </w:pPr>
    </w:p>
    <w:p w:rsidR="00A7193E" w:rsidRPr="00DB3456" w:rsidRDefault="00E25915" w:rsidP="00C5193D">
      <w:pPr>
        <w:pStyle w:val="RSCB02ARTICLEtEXT0"/>
        <w:spacing w:line="240" w:lineRule="auto"/>
        <w:rPr>
          <w:rFonts w:asciiTheme="majorBidi" w:hAnsiTheme="majorBidi" w:cstheme="majorBidi"/>
          <w:sz w:val="20"/>
          <w:szCs w:val="20"/>
        </w:rPr>
      </w:pPr>
      <w:r w:rsidRPr="00DB3456">
        <w:rPr>
          <w:rFonts w:asciiTheme="majorBidi" w:hAnsiTheme="majorBidi" w:cstheme="majorBidi"/>
          <w:b/>
          <w:bCs/>
          <w:sz w:val="20"/>
          <w:szCs w:val="20"/>
        </w:rPr>
        <w:lastRenderedPageBreak/>
        <w:t>Fig.</w:t>
      </w:r>
      <w:r w:rsidR="008626F0" w:rsidRPr="00DB3456">
        <w:rPr>
          <w:rFonts w:asciiTheme="majorBidi" w:hAnsiTheme="majorBidi" w:cstheme="majorBidi"/>
          <w:b/>
          <w:bCs/>
          <w:sz w:val="20"/>
          <w:szCs w:val="20"/>
        </w:rPr>
        <w:t xml:space="preserve"> </w:t>
      </w:r>
      <w:r w:rsidR="00A7193E" w:rsidRPr="00DB3456">
        <w:rPr>
          <w:rFonts w:asciiTheme="majorBidi" w:hAnsiTheme="majorBidi" w:cstheme="majorBidi"/>
          <w:b/>
          <w:bCs/>
          <w:sz w:val="20"/>
          <w:szCs w:val="20"/>
        </w:rPr>
        <w:t>11</w:t>
      </w:r>
      <w:r w:rsidR="00997EF4" w:rsidRPr="00DB3456">
        <w:rPr>
          <w:rFonts w:asciiTheme="majorBidi" w:hAnsiTheme="majorBidi" w:cstheme="majorBidi"/>
          <w:b/>
          <w:bCs/>
          <w:sz w:val="20"/>
          <w:szCs w:val="20"/>
        </w:rPr>
        <w:t>.</w:t>
      </w:r>
      <w:r w:rsidR="00A7193E" w:rsidRPr="00DB3456">
        <w:rPr>
          <w:rFonts w:asciiTheme="majorBidi" w:hAnsiTheme="majorBidi" w:cstheme="majorBidi"/>
          <w:sz w:val="20"/>
          <w:szCs w:val="20"/>
        </w:rPr>
        <w:t xml:space="preserve"> (A) Polar, apolar and total energy contributions of the key residues of HIV-1 protease for binding of 11630770. (B) Polar, apolar and total energy contributions of the key residues of HIV-1 protease for binding of 55868948.</w:t>
      </w:r>
    </w:p>
    <w:p w:rsidR="00281703" w:rsidRPr="00DB3456" w:rsidRDefault="00281703" w:rsidP="00737799">
      <w:pPr>
        <w:pStyle w:val="RSCB02ARTICLEtEXT0"/>
        <w:spacing w:line="360" w:lineRule="auto"/>
        <w:rPr>
          <w:rFonts w:asciiTheme="majorBidi" w:hAnsiTheme="majorBidi" w:cstheme="majorBidi"/>
          <w:b/>
          <w:bCs/>
          <w:sz w:val="24"/>
          <w:szCs w:val="24"/>
        </w:rPr>
        <w:sectPr w:rsidR="00281703" w:rsidRPr="00DB3456" w:rsidSect="004C60F3">
          <w:type w:val="continuous"/>
          <w:pgSz w:w="11907" w:h="16840" w:code="9"/>
          <w:pgMar w:top="1417" w:right="1417" w:bottom="1417" w:left="1417" w:header="851" w:footer="1049" w:gutter="0"/>
          <w:lnNumType w:countBy="1" w:restart="continuous"/>
          <w:cols w:space="720"/>
          <w:titlePg/>
          <w:docGrid w:linePitch="360"/>
        </w:sectPr>
      </w:pPr>
    </w:p>
    <w:p w:rsidR="00A7193E" w:rsidRPr="00DB3456" w:rsidRDefault="00AE5F5A" w:rsidP="00D56791">
      <w:pPr>
        <w:pStyle w:val="RSCB02ARTICLEtEXT0"/>
        <w:spacing w:line="360" w:lineRule="auto"/>
        <w:rPr>
          <w:rFonts w:asciiTheme="majorBidi" w:hAnsiTheme="majorBidi" w:cstheme="majorBidi"/>
          <w:b/>
          <w:bCs/>
          <w:sz w:val="24"/>
          <w:szCs w:val="24"/>
        </w:rPr>
      </w:pPr>
      <w:r w:rsidRPr="00DB3456">
        <w:rPr>
          <w:rFonts w:asciiTheme="majorBidi" w:hAnsiTheme="majorBidi" w:cstheme="majorBidi"/>
          <w:b/>
          <w:bCs/>
          <w:sz w:val="24"/>
          <w:szCs w:val="24"/>
        </w:rPr>
        <w:lastRenderedPageBreak/>
        <w:t>3</w:t>
      </w:r>
      <w:r w:rsidR="00F1199D" w:rsidRPr="00DB3456">
        <w:rPr>
          <w:rFonts w:asciiTheme="majorBidi" w:hAnsiTheme="majorBidi" w:cstheme="majorBidi"/>
          <w:b/>
          <w:bCs/>
          <w:sz w:val="24"/>
          <w:szCs w:val="24"/>
        </w:rPr>
        <w:t>. 9.5.</w:t>
      </w:r>
      <w:r w:rsidR="00997EF4" w:rsidRPr="00DB3456">
        <w:rPr>
          <w:rFonts w:asciiTheme="majorBidi" w:hAnsiTheme="majorBidi" w:cstheme="majorBidi"/>
          <w:b/>
          <w:bCs/>
          <w:sz w:val="24"/>
          <w:szCs w:val="24"/>
        </w:rPr>
        <w:t xml:space="preserve"> </w:t>
      </w:r>
      <w:r w:rsidR="00A7193E" w:rsidRPr="00DB3456">
        <w:rPr>
          <w:rFonts w:asciiTheme="majorBidi" w:hAnsiTheme="majorBidi" w:cstheme="majorBidi"/>
          <w:b/>
          <w:bCs/>
          <w:sz w:val="24"/>
          <w:szCs w:val="24"/>
        </w:rPr>
        <w:t xml:space="preserve">Principal component analysis </w:t>
      </w:r>
    </w:p>
    <w:p w:rsidR="00A7193E" w:rsidRPr="00DB3456" w:rsidRDefault="00A7193E" w:rsidP="00651655">
      <w:pPr>
        <w:pStyle w:val="RSCB02ARTICLEtEXT0"/>
        <w:spacing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 xml:space="preserve">Principal component analysis (PCA) is the standard statistical procedure used for the investigation of large-scale motion in </w:t>
      </w:r>
      <w:r w:rsidR="0085249D" w:rsidRPr="00DB3456">
        <w:rPr>
          <w:rFonts w:asciiTheme="majorBidi" w:hAnsiTheme="majorBidi" w:cstheme="majorBidi"/>
          <w:sz w:val="24"/>
          <w:szCs w:val="24"/>
        </w:rPr>
        <w:t>protein, which</w:t>
      </w:r>
      <w:r w:rsidRPr="00DB3456">
        <w:rPr>
          <w:rFonts w:asciiTheme="majorBidi" w:hAnsiTheme="majorBidi" w:cstheme="majorBidi"/>
          <w:sz w:val="24"/>
          <w:szCs w:val="24"/>
        </w:rPr>
        <w:t xml:space="preserve"> is performed by reducing the dimensionality of data set without losing important information, which is characterized by eigenvectors </w:t>
      </w:r>
      <w:r w:rsidR="00651655" w:rsidRPr="00DB3456">
        <w:rPr>
          <w:rFonts w:asciiTheme="majorBidi" w:hAnsiTheme="majorBidi" w:cstheme="majorBidi"/>
          <w:sz w:val="24"/>
          <w:szCs w:val="24"/>
        </w:rPr>
        <w:t>.</w:t>
      </w:r>
      <w:r w:rsidRPr="00DB3456">
        <w:rPr>
          <w:rFonts w:asciiTheme="majorBidi" w:hAnsiTheme="majorBidi" w:cstheme="majorBidi"/>
          <w:sz w:val="24"/>
          <w:szCs w:val="24"/>
          <w:vertAlign w:val="superscript"/>
        </w:rPr>
        <w:t>53</w:t>
      </w:r>
      <w:r w:rsidRPr="00DB3456">
        <w:rPr>
          <w:rFonts w:asciiTheme="majorBidi" w:hAnsiTheme="majorBidi" w:cstheme="majorBidi"/>
          <w:sz w:val="24"/>
          <w:szCs w:val="24"/>
        </w:rPr>
        <w:t xml:space="preserve"> PCA was done to assess the di</w:t>
      </w:r>
      <w:r w:rsidRPr="00DB3456">
        <w:rPr>
          <w:rFonts w:ascii="Cambria Math" w:hAnsi="Cambria Math" w:cs="Cambria Math"/>
          <w:sz w:val="24"/>
          <w:szCs w:val="24"/>
        </w:rPr>
        <w:t>ﬀ</w:t>
      </w:r>
      <w:r w:rsidRPr="00DB3456">
        <w:rPr>
          <w:rFonts w:asciiTheme="majorBidi" w:hAnsiTheme="majorBidi" w:cstheme="majorBidi"/>
          <w:sz w:val="24"/>
          <w:szCs w:val="24"/>
        </w:rPr>
        <w:t>erences in the ﬂexibility parameters between the HIV-1 protease alone and complexes. Using PCA analysis, a set of eigenvectors and eigenvalues were projected (</w:t>
      </w:r>
      <w:r w:rsidR="005B5A55" w:rsidRPr="00DB3456">
        <w:rPr>
          <w:rFonts w:asciiTheme="majorBidi" w:hAnsiTheme="majorBidi" w:cstheme="majorBidi"/>
          <w:bCs/>
          <w:sz w:val="24"/>
          <w:szCs w:val="24"/>
        </w:rPr>
        <w:t xml:space="preserve">Figure </w:t>
      </w:r>
      <w:r w:rsidRPr="00DB3456">
        <w:rPr>
          <w:rFonts w:asciiTheme="majorBidi" w:hAnsiTheme="majorBidi" w:cstheme="majorBidi"/>
          <w:bCs/>
          <w:sz w:val="24"/>
          <w:szCs w:val="24"/>
        </w:rPr>
        <w:t>12A</w:t>
      </w:r>
      <w:r w:rsidRPr="00DB3456">
        <w:rPr>
          <w:rFonts w:asciiTheme="majorBidi" w:hAnsiTheme="majorBidi" w:cstheme="majorBidi"/>
          <w:sz w:val="24"/>
          <w:szCs w:val="24"/>
        </w:rPr>
        <w:t xml:space="preserve">). HIV-1 protease alone and HIV-1 protease 11630770 complex occupied larger conformational space compared to HIV-1 protease 55868948 complex. These observations denote the presence of more structural stability HIV-1 protease 11630770 complex than HIV-1 protease 55868948 complex. </w:t>
      </w:r>
    </w:p>
    <w:p w:rsidR="00A7193E" w:rsidRPr="00DB3456" w:rsidRDefault="00A7193E" w:rsidP="0066108D">
      <w:pPr>
        <w:pStyle w:val="RSCB02ARTICLEtEXT0"/>
        <w:spacing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Moreover, the free energy landscapes for the protein alone and both complexes were plotted to decipher the variations in the protein folding patterns (</w:t>
      </w:r>
      <w:r w:rsidR="005B5A55" w:rsidRPr="00DB3456">
        <w:rPr>
          <w:rFonts w:asciiTheme="majorBidi" w:hAnsiTheme="majorBidi" w:cstheme="majorBidi"/>
          <w:bCs/>
          <w:sz w:val="24"/>
          <w:szCs w:val="24"/>
        </w:rPr>
        <w:t xml:space="preserve">Figure </w:t>
      </w:r>
      <w:r w:rsidRPr="00DB3456">
        <w:rPr>
          <w:rFonts w:asciiTheme="majorBidi" w:hAnsiTheme="majorBidi" w:cstheme="majorBidi"/>
          <w:bCs/>
          <w:sz w:val="24"/>
          <w:szCs w:val="24"/>
        </w:rPr>
        <w:t>13</w:t>
      </w:r>
      <w:r w:rsidRPr="00DB3456">
        <w:rPr>
          <w:rFonts w:asciiTheme="majorBidi" w:hAnsiTheme="majorBidi" w:cstheme="majorBidi"/>
          <w:sz w:val="24"/>
          <w:szCs w:val="24"/>
        </w:rPr>
        <w:t xml:space="preserve">). </w:t>
      </w:r>
      <w:r w:rsidR="00997EF4" w:rsidRPr="00DB3456">
        <w:rPr>
          <w:rFonts w:asciiTheme="majorBidi" w:hAnsiTheme="majorBidi" w:cstheme="majorBidi"/>
          <w:sz w:val="24"/>
          <w:szCs w:val="24"/>
        </w:rPr>
        <w:t>Variations in the projection of free energy were</w:t>
      </w:r>
      <w:r w:rsidRPr="00DB3456">
        <w:rPr>
          <w:rFonts w:asciiTheme="majorBidi" w:hAnsiTheme="majorBidi" w:cstheme="majorBidi"/>
          <w:sz w:val="24"/>
          <w:szCs w:val="24"/>
        </w:rPr>
        <w:t xml:space="preserve"> recorded where alone </w:t>
      </w:r>
      <w:r w:rsidR="00997EF4" w:rsidRPr="00DB3456">
        <w:rPr>
          <w:rFonts w:asciiTheme="majorBidi" w:hAnsiTheme="majorBidi" w:cstheme="majorBidi"/>
          <w:sz w:val="24"/>
          <w:szCs w:val="24"/>
        </w:rPr>
        <w:t>energetically favorable and relatively stable was</w:t>
      </w:r>
      <w:r w:rsidRPr="00DB3456">
        <w:rPr>
          <w:rFonts w:asciiTheme="majorBidi" w:hAnsiTheme="majorBidi" w:cstheme="majorBidi"/>
          <w:sz w:val="24"/>
          <w:szCs w:val="24"/>
        </w:rPr>
        <w:t xml:space="preserve"> compared to both the complexes. The observations show that the binding of ligands partly perturbed the conformation of HIV-1 protease. </w:t>
      </w:r>
    </w:p>
    <w:p w:rsidR="008C6A43" w:rsidRPr="00DB3456" w:rsidRDefault="00A7193E" w:rsidP="008C6A43">
      <w:pPr>
        <w:pStyle w:val="RSCB02ARTICLEtEXT0"/>
        <w:spacing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To gain further insights into the conformational transition of HIV-1 protease, the lowest energy minima structures were extracted. The Ramachandran plots were made for the energy minima structures of HIV-1 protease alone and in complex with the ligands (</w:t>
      </w:r>
      <w:r w:rsidR="005B5A55" w:rsidRPr="00DB3456">
        <w:rPr>
          <w:rFonts w:asciiTheme="majorBidi" w:hAnsiTheme="majorBidi" w:cstheme="majorBidi"/>
          <w:bCs/>
          <w:sz w:val="24"/>
          <w:szCs w:val="24"/>
        </w:rPr>
        <w:t xml:space="preserve">Figure </w:t>
      </w:r>
      <w:r w:rsidRPr="00DB3456">
        <w:rPr>
          <w:rFonts w:asciiTheme="majorBidi" w:hAnsiTheme="majorBidi" w:cstheme="majorBidi"/>
          <w:bCs/>
          <w:sz w:val="24"/>
          <w:szCs w:val="24"/>
        </w:rPr>
        <w:t>12B</w:t>
      </w:r>
      <w:r w:rsidRPr="00DB3456">
        <w:rPr>
          <w:rFonts w:asciiTheme="majorBidi" w:hAnsiTheme="majorBidi" w:cstheme="majorBidi"/>
          <w:sz w:val="24"/>
          <w:szCs w:val="24"/>
        </w:rPr>
        <w:t xml:space="preserve">). The phi (φ) and psi (ψ) angles for HIV-1 protease alone were found to be -82.31 and 93.60, respectively. The φ and ψ angles for HIV-1 protease 11630770 complex were obtained </w:t>
      </w:r>
      <w:r w:rsidR="004D00B9" w:rsidRPr="00DB3456">
        <w:rPr>
          <w:rFonts w:asciiTheme="majorBidi" w:hAnsiTheme="majorBidi" w:cstheme="majorBidi"/>
          <w:sz w:val="24"/>
          <w:szCs w:val="24"/>
        </w:rPr>
        <w:t>as -</w:t>
      </w:r>
      <w:r w:rsidRPr="00DB3456">
        <w:rPr>
          <w:rFonts w:asciiTheme="majorBidi" w:hAnsiTheme="majorBidi" w:cstheme="majorBidi"/>
          <w:sz w:val="24"/>
          <w:szCs w:val="24"/>
        </w:rPr>
        <w:t>85.15 and 91.30, respectively. Similarly, φ and ψ angles for HIV-1 protease CID</w:t>
      </w:r>
      <w:r w:rsidR="00DB072E" w:rsidRPr="00DB3456">
        <w:rPr>
          <w:rFonts w:asciiTheme="majorBidi" w:hAnsiTheme="majorBidi" w:cstheme="majorBidi"/>
          <w:sz w:val="24"/>
          <w:szCs w:val="24"/>
        </w:rPr>
        <w:t xml:space="preserve"> </w:t>
      </w:r>
      <w:r w:rsidRPr="00DB3456">
        <w:rPr>
          <w:rFonts w:asciiTheme="majorBidi" w:hAnsiTheme="majorBidi" w:cstheme="majorBidi"/>
          <w:sz w:val="24"/>
          <w:szCs w:val="24"/>
        </w:rPr>
        <w:t xml:space="preserve">55868948 complex were recorded as -85.14 and 84.72, respectively. In both the complexes, </w:t>
      </w:r>
      <w:r w:rsidR="00997EF4" w:rsidRPr="00DB3456">
        <w:rPr>
          <w:rFonts w:asciiTheme="majorBidi" w:hAnsiTheme="majorBidi" w:cstheme="majorBidi"/>
          <w:sz w:val="24"/>
          <w:szCs w:val="24"/>
        </w:rPr>
        <w:t>remarkable variations in the dihedral angles with respect to HIV-1 protease alone were</w:t>
      </w:r>
      <w:r w:rsidRPr="00DB3456">
        <w:rPr>
          <w:rFonts w:asciiTheme="majorBidi" w:hAnsiTheme="majorBidi" w:cstheme="majorBidi"/>
          <w:sz w:val="24"/>
          <w:szCs w:val="24"/>
        </w:rPr>
        <w:t xml:space="preserve"> observed, indicating the structural transition in the presence of ligands.</w:t>
      </w:r>
    </w:p>
    <w:p w:rsidR="00A7193E" w:rsidRPr="00DB3456" w:rsidRDefault="00A7193E" w:rsidP="00737799">
      <w:pPr>
        <w:pStyle w:val="RSCB02ARTICLEtEXT0"/>
        <w:spacing w:after="0" w:line="360" w:lineRule="auto"/>
        <w:jc w:val="center"/>
        <w:rPr>
          <w:rFonts w:asciiTheme="majorBidi" w:hAnsiTheme="majorBidi" w:cstheme="majorBidi"/>
          <w:noProof/>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9"/>
      </w:tblGrid>
      <w:tr w:rsidR="003469CD" w:rsidRPr="00DB3456" w:rsidTr="00DE32C7">
        <w:tc>
          <w:tcPr>
            <w:tcW w:w="9289" w:type="dxa"/>
          </w:tcPr>
          <w:p w:rsidR="003469CD" w:rsidRPr="00DB3456" w:rsidRDefault="003469CD" w:rsidP="00737799">
            <w:pPr>
              <w:pStyle w:val="RSCB02ARTICLEtEXT0"/>
              <w:spacing w:after="0" w:line="360" w:lineRule="auto"/>
              <w:jc w:val="center"/>
              <w:rPr>
                <w:rFonts w:asciiTheme="majorBidi" w:hAnsiTheme="majorBidi" w:cstheme="majorBidi"/>
                <w:noProof/>
                <w:sz w:val="24"/>
                <w:szCs w:val="24"/>
              </w:rPr>
            </w:pPr>
            <w:r w:rsidRPr="00DB3456">
              <w:object w:dxaOrig="15525" w:dyaOrig="5925">
                <v:shape id="_x0000_i1047" type="#_x0000_t75" style="width:453.3pt;height:173.4pt" o:ole="">
                  <v:imagedata r:id="rId61" o:title=""/>
                </v:shape>
                <o:OLEObject Type="Embed" ProgID="PBrush" ShapeID="_x0000_i1047" DrawAspect="Content" ObjectID="_1707085889" r:id="rId62"/>
              </w:object>
            </w:r>
          </w:p>
        </w:tc>
      </w:tr>
    </w:tbl>
    <w:p w:rsidR="003469CD" w:rsidRPr="00DB3456" w:rsidRDefault="003469CD" w:rsidP="00737799">
      <w:pPr>
        <w:pStyle w:val="RSCB02ARTICLEtEXT0"/>
        <w:spacing w:after="0" w:line="360" w:lineRule="auto"/>
        <w:jc w:val="center"/>
        <w:rPr>
          <w:rFonts w:asciiTheme="majorBidi" w:hAnsiTheme="majorBidi" w:cstheme="majorBidi"/>
          <w:noProof/>
          <w:sz w:val="24"/>
          <w:szCs w:val="24"/>
        </w:rPr>
        <w:sectPr w:rsidR="003469CD" w:rsidRPr="00DB3456" w:rsidSect="004C60F3">
          <w:type w:val="continuous"/>
          <w:pgSz w:w="11907" w:h="16840" w:code="9"/>
          <w:pgMar w:top="1417" w:right="1417" w:bottom="1417" w:left="1417" w:header="851" w:footer="1049" w:gutter="0"/>
          <w:lnNumType w:countBy="1" w:restart="continuous"/>
          <w:cols w:space="720"/>
          <w:titlePg/>
          <w:docGrid w:linePitch="360"/>
        </w:sectPr>
      </w:pPr>
    </w:p>
    <w:p w:rsidR="00997EF4" w:rsidRPr="00DB3456" w:rsidRDefault="00E25915" w:rsidP="00C5193D">
      <w:pPr>
        <w:pStyle w:val="RSCB02ARTICLEtEXT0"/>
        <w:spacing w:before="240" w:after="0" w:line="240" w:lineRule="auto"/>
        <w:jc w:val="both"/>
        <w:rPr>
          <w:rFonts w:asciiTheme="majorBidi" w:hAnsiTheme="majorBidi" w:cstheme="majorBidi"/>
          <w:sz w:val="24"/>
          <w:szCs w:val="24"/>
        </w:rPr>
      </w:pPr>
      <w:r w:rsidRPr="00DB3456">
        <w:rPr>
          <w:rFonts w:asciiTheme="majorBidi" w:hAnsiTheme="majorBidi" w:cstheme="majorBidi"/>
          <w:b/>
          <w:bCs/>
          <w:sz w:val="20"/>
          <w:szCs w:val="20"/>
        </w:rPr>
        <w:lastRenderedPageBreak/>
        <w:t xml:space="preserve">Fig. </w:t>
      </w:r>
      <w:r w:rsidR="00A7193E" w:rsidRPr="00DB3456">
        <w:rPr>
          <w:rFonts w:asciiTheme="majorBidi" w:hAnsiTheme="majorBidi" w:cstheme="majorBidi"/>
          <w:b/>
          <w:bCs/>
          <w:sz w:val="20"/>
          <w:szCs w:val="20"/>
        </w:rPr>
        <w:t>12</w:t>
      </w:r>
      <w:r w:rsidR="00997EF4" w:rsidRPr="00DB3456">
        <w:rPr>
          <w:rFonts w:asciiTheme="majorBidi" w:hAnsiTheme="majorBidi" w:cstheme="majorBidi"/>
          <w:b/>
          <w:bCs/>
          <w:sz w:val="20"/>
          <w:szCs w:val="20"/>
        </w:rPr>
        <w:t>.</w:t>
      </w:r>
      <w:r w:rsidR="00A7193E" w:rsidRPr="00DB3456">
        <w:rPr>
          <w:rFonts w:asciiTheme="majorBidi" w:hAnsiTheme="majorBidi" w:cstheme="majorBidi"/>
          <w:sz w:val="20"/>
          <w:szCs w:val="20"/>
        </w:rPr>
        <w:t xml:space="preserve"> </w:t>
      </w:r>
      <w:r w:rsidR="00A7193E" w:rsidRPr="00DB3456">
        <w:rPr>
          <w:rFonts w:asciiTheme="majorBidi" w:hAnsiTheme="majorBidi" w:cstheme="majorBidi"/>
          <w:b/>
          <w:sz w:val="20"/>
          <w:szCs w:val="20"/>
        </w:rPr>
        <w:t>(A)</w:t>
      </w:r>
      <w:r w:rsidR="00A7193E" w:rsidRPr="00DB3456">
        <w:rPr>
          <w:rFonts w:asciiTheme="majorBidi" w:hAnsiTheme="majorBidi" w:cstheme="majorBidi"/>
          <w:sz w:val="20"/>
          <w:szCs w:val="20"/>
        </w:rPr>
        <w:t xml:space="preserve"> Principal component analysis (PCA) of HIV-1 protease in the absence and presence of 11630770 and 55868948. </w:t>
      </w:r>
      <w:r w:rsidR="00A7193E" w:rsidRPr="00DB3456">
        <w:rPr>
          <w:rFonts w:asciiTheme="majorBidi" w:hAnsiTheme="majorBidi" w:cstheme="majorBidi"/>
          <w:b/>
          <w:sz w:val="20"/>
          <w:szCs w:val="20"/>
        </w:rPr>
        <w:t>(B)</w:t>
      </w:r>
      <w:r w:rsidR="00A7193E" w:rsidRPr="00DB3456">
        <w:rPr>
          <w:rFonts w:asciiTheme="majorBidi" w:hAnsiTheme="majorBidi" w:cstheme="majorBidi"/>
          <w:sz w:val="20"/>
          <w:szCs w:val="20"/>
        </w:rPr>
        <w:t xml:space="preserve"> Ramachandran plot of the energy minima of HIV-1 protease in the absence and presence of 11630770 and 55868948</w:t>
      </w:r>
      <w:r w:rsidR="00997EF4" w:rsidRPr="00DB3456">
        <w:rPr>
          <w:rFonts w:asciiTheme="majorBidi" w:hAnsiTheme="majorBidi" w:cstheme="majorBidi"/>
          <w:sz w:val="24"/>
          <w:szCs w:val="24"/>
        </w:rPr>
        <w:t>.</w:t>
      </w:r>
    </w:p>
    <w:p w:rsidR="00C5193D" w:rsidRPr="00DB3456" w:rsidRDefault="00C5193D" w:rsidP="00C5193D">
      <w:pPr>
        <w:pStyle w:val="RSCB02ARTICLEtEXT0"/>
        <w:spacing w:before="240" w:after="0" w:line="240" w:lineRule="auto"/>
        <w:jc w:val="both"/>
        <w:rPr>
          <w:rFonts w:asciiTheme="majorBidi" w:hAnsiTheme="majorBidi" w:cstheme="majorBidi"/>
          <w:sz w:val="24"/>
          <w:szCs w:val="24"/>
        </w:rPr>
      </w:pPr>
    </w:p>
    <w:p w:rsidR="00444AC2" w:rsidRPr="00DB3456" w:rsidRDefault="00A7193E" w:rsidP="00737799">
      <w:pPr>
        <w:pStyle w:val="RSCB02ARTICLEtEXT0"/>
        <w:spacing w:after="0" w:line="360" w:lineRule="auto"/>
        <w:jc w:val="center"/>
        <w:rPr>
          <w:rFonts w:asciiTheme="majorBidi" w:hAnsiTheme="majorBidi" w:cstheme="majorBidi"/>
          <w:b/>
          <w:bCs/>
          <w:sz w:val="24"/>
          <w:szCs w:val="24"/>
        </w:rPr>
      </w:pPr>
      <w:r w:rsidRPr="00DB3456">
        <w:rPr>
          <w:rFonts w:asciiTheme="majorBidi" w:hAnsiTheme="majorBidi" w:cstheme="majorBidi"/>
          <w:noProof/>
          <w:sz w:val="24"/>
          <w:szCs w:val="24"/>
          <w:lang w:val="fr-FR" w:eastAsia="fr-FR"/>
        </w:rPr>
        <w:drawing>
          <wp:inline distT="0" distB="0" distL="0" distR="0" wp14:anchorId="48DE6361" wp14:editId="16974E04">
            <wp:extent cx="5731510" cy="1920875"/>
            <wp:effectExtent l="0" t="0" r="2540" b="3175"/>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1920875"/>
                    </a:xfrm>
                    <a:prstGeom prst="rect">
                      <a:avLst/>
                    </a:prstGeom>
                    <a:noFill/>
                    <a:ln>
                      <a:noFill/>
                    </a:ln>
                  </pic:spPr>
                </pic:pic>
              </a:graphicData>
            </a:graphic>
          </wp:inline>
        </w:drawing>
      </w:r>
    </w:p>
    <w:p w:rsidR="00A7193E" w:rsidRPr="00DB3456" w:rsidRDefault="00E25915" w:rsidP="00C5193D">
      <w:pPr>
        <w:pStyle w:val="RSCB02ARTICLEtEXT0"/>
        <w:spacing w:line="240" w:lineRule="auto"/>
        <w:jc w:val="both"/>
        <w:rPr>
          <w:rFonts w:asciiTheme="majorBidi" w:hAnsiTheme="majorBidi" w:cstheme="majorBidi"/>
          <w:sz w:val="20"/>
          <w:szCs w:val="20"/>
        </w:rPr>
      </w:pPr>
      <w:r w:rsidRPr="00DB3456">
        <w:rPr>
          <w:rFonts w:asciiTheme="majorBidi" w:hAnsiTheme="majorBidi" w:cstheme="majorBidi"/>
          <w:b/>
          <w:bCs/>
          <w:sz w:val="20"/>
          <w:szCs w:val="20"/>
        </w:rPr>
        <w:t>Fig.</w:t>
      </w:r>
      <w:r w:rsidR="008626F0" w:rsidRPr="00DB3456">
        <w:rPr>
          <w:rFonts w:asciiTheme="majorBidi" w:hAnsiTheme="majorBidi" w:cstheme="majorBidi"/>
          <w:b/>
          <w:bCs/>
          <w:sz w:val="20"/>
          <w:szCs w:val="20"/>
        </w:rPr>
        <w:t xml:space="preserve"> </w:t>
      </w:r>
      <w:r w:rsidR="00A7193E" w:rsidRPr="00DB3456">
        <w:rPr>
          <w:rFonts w:asciiTheme="majorBidi" w:hAnsiTheme="majorBidi" w:cstheme="majorBidi"/>
          <w:b/>
          <w:bCs/>
          <w:sz w:val="20"/>
          <w:szCs w:val="20"/>
        </w:rPr>
        <w:t>1</w:t>
      </w:r>
      <w:r w:rsidRPr="00DB3456">
        <w:rPr>
          <w:rFonts w:asciiTheme="majorBidi" w:hAnsiTheme="majorBidi" w:cstheme="majorBidi"/>
          <w:b/>
          <w:bCs/>
          <w:sz w:val="20"/>
          <w:szCs w:val="20"/>
        </w:rPr>
        <w:t>3</w:t>
      </w:r>
      <w:r w:rsidR="00997EF4" w:rsidRPr="00DB3456">
        <w:rPr>
          <w:rFonts w:asciiTheme="majorBidi" w:hAnsiTheme="majorBidi" w:cstheme="majorBidi"/>
          <w:b/>
          <w:bCs/>
          <w:sz w:val="20"/>
          <w:szCs w:val="20"/>
        </w:rPr>
        <w:t xml:space="preserve">. </w:t>
      </w:r>
      <w:r w:rsidR="00A7193E" w:rsidRPr="00DB3456">
        <w:rPr>
          <w:rFonts w:asciiTheme="majorBidi" w:hAnsiTheme="majorBidi" w:cstheme="majorBidi"/>
          <w:sz w:val="20"/>
          <w:szCs w:val="20"/>
        </w:rPr>
        <w:t xml:space="preserve">Free energy landscape plot of </w:t>
      </w:r>
      <w:r w:rsidR="00A7193E" w:rsidRPr="00DB3456">
        <w:rPr>
          <w:rFonts w:asciiTheme="majorBidi" w:hAnsiTheme="majorBidi" w:cstheme="majorBidi"/>
          <w:b/>
          <w:sz w:val="20"/>
          <w:szCs w:val="20"/>
        </w:rPr>
        <w:t>(A)</w:t>
      </w:r>
      <w:r w:rsidR="00A7193E" w:rsidRPr="00DB3456">
        <w:rPr>
          <w:rFonts w:asciiTheme="majorBidi" w:hAnsiTheme="majorBidi" w:cstheme="majorBidi"/>
          <w:sz w:val="20"/>
          <w:szCs w:val="20"/>
        </w:rPr>
        <w:t xml:space="preserve"> HIV-1 protease alone </w:t>
      </w:r>
      <w:r w:rsidR="00A7193E" w:rsidRPr="00DB3456">
        <w:rPr>
          <w:rFonts w:asciiTheme="majorBidi" w:hAnsiTheme="majorBidi" w:cstheme="majorBidi"/>
          <w:b/>
          <w:sz w:val="20"/>
          <w:szCs w:val="20"/>
        </w:rPr>
        <w:t>(B)</w:t>
      </w:r>
      <w:r w:rsidR="00A7193E" w:rsidRPr="00DB3456">
        <w:rPr>
          <w:rFonts w:asciiTheme="majorBidi" w:hAnsiTheme="majorBidi" w:cstheme="majorBidi"/>
          <w:sz w:val="20"/>
          <w:szCs w:val="20"/>
        </w:rPr>
        <w:t xml:space="preserve"> HIV-1 protease 11630770 complex and</w:t>
      </w:r>
      <w:r w:rsidR="00997EF4" w:rsidRPr="00DB3456">
        <w:rPr>
          <w:rFonts w:asciiTheme="majorBidi" w:hAnsiTheme="majorBidi" w:cstheme="majorBidi"/>
          <w:sz w:val="20"/>
          <w:szCs w:val="20"/>
        </w:rPr>
        <w:t xml:space="preserve"> </w:t>
      </w:r>
      <w:r w:rsidR="00A7193E" w:rsidRPr="00DB3456">
        <w:rPr>
          <w:rFonts w:asciiTheme="majorBidi" w:hAnsiTheme="majorBidi" w:cstheme="majorBidi"/>
          <w:b/>
          <w:sz w:val="20"/>
          <w:szCs w:val="20"/>
        </w:rPr>
        <w:t>(C)</w:t>
      </w:r>
      <w:r w:rsidR="00A7193E" w:rsidRPr="00DB3456">
        <w:rPr>
          <w:rFonts w:asciiTheme="majorBidi" w:hAnsiTheme="majorBidi" w:cstheme="majorBidi"/>
          <w:sz w:val="20"/>
          <w:szCs w:val="20"/>
        </w:rPr>
        <w:t xml:space="preserve"> HIV-1 protease 5586894 </w:t>
      </w:r>
      <w:r w:rsidR="008E7968" w:rsidRPr="00DB3456">
        <w:rPr>
          <w:rFonts w:asciiTheme="majorBidi" w:hAnsiTheme="majorBidi" w:cstheme="majorBidi"/>
          <w:sz w:val="20"/>
          <w:szCs w:val="20"/>
        </w:rPr>
        <w:t>complex</w:t>
      </w:r>
      <w:r w:rsidR="00997EF4" w:rsidRPr="00DB3456">
        <w:rPr>
          <w:rFonts w:asciiTheme="majorBidi" w:hAnsiTheme="majorBidi" w:cstheme="majorBidi"/>
          <w:sz w:val="20"/>
          <w:szCs w:val="20"/>
        </w:rPr>
        <w:t>.</w:t>
      </w:r>
    </w:p>
    <w:p w:rsidR="00997EF4" w:rsidRPr="00DB3456" w:rsidRDefault="00997EF4" w:rsidP="00997EF4">
      <w:pPr>
        <w:pStyle w:val="RSCB02ARTICLEtEXT0"/>
        <w:spacing w:line="360" w:lineRule="auto"/>
        <w:jc w:val="both"/>
        <w:rPr>
          <w:rFonts w:asciiTheme="majorBidi" w:hAnsiTheme="majorBidi" w:cstheme="majorBidi"/>
          <w:sz w:val="22"/>
        </w:rPr>
        <w:sectPr w:rsidR="00997EF4" w:rsidRPr="00DB3456" w:rsidSect="004C60F3">
          <w:type w:val="continuous"/>
          <w:pgSz w:w="11907" w:h="16840" w:code="9"/>
          <w:pgMar w:top="1417" w:right="1417" w:bottom="1417" w:left="1417" w:header="851" w:footer="1049" w:gutter="0"/>
          <w:lnNumType w:countBy="1" w:restart="continuous"/>
          <w:cols w:space="720"/>
          <w:titlePg/>
          <w:docGrid w:linePitch="360"/>
        </w:sectPr>
      </w:pPr>
    </w:p>
    <w:p w:rsidR="00A7193E" w:rsidRPr="00DB3456" w:rsidRDefault="00A7193E" w:rsidP="00617A65">
      <w:pPr>
        <w:pStyle w:val="RSCB04AHeadingSection"/>
        <w:numPr>
          <w:ilvl w:val="0"/>
          <w:numId w:val="30"/>
        </w:numPr>
        <w:spacing w:line="360" w:lineRule="auto"/>
        <w:rPr>
          <w:rFonts w:asciiTheme="majorBidi" w:hAnsiTheme="majorBidi" w:cstheme="majorBidi"/>
          <w:szCs w:val="24"/>
          <w:lang w:val="en-US"/>
        </w:rPr>
      </w:pPr>
      <w:r w:rsidRPr="00DB3456">
        <w:rPr>
          <w:rFonts w:asciiTheme="majorBidi" w:hAnsiTheme="majorBidi" w:cstheme="majorBidi"/>
          <w:sz w:val="28"/>
          <w:szCs w:val="28"/>
          <w:lang w:val="en-US"/>
        </w:rPr>
        <w:lastRenderedPageBreak/>
        <w:t>C</w:t>
      </w:r>
      <w:r w:rsidR="00A273A3" w:rsidRPr="00DB3456">
        <w:rPr>
          <w:rFonts w:asciiTheme="majorBidi" w:hAnsiTheme="majorBidi" w:cstheme="majorBidi"/>
          <w:sz w:val="28"/>
          <w:szCs w:val="28"/>
          <w:lang w:val="en-US"/>
        </w:rPr>
        <w:t>onclusion</w:t>
      </w:r>
    </w:p>
    <w:p w:rsidR="00A7193E" w:rsidRPr="00DB3456" w:rsidRDefault="00A7193E" w:rsidP="0066108D">
      <w:pPr>
        <w:pStyle w:val="RSCB02ARTICLEtEXT0"/>
        <w:spacing w:line="360" w:lineRule="auto"/>
        <w:ind w:firstLine="284"/>
        <w:jc w:val="both"/>
        <w:rPr>
          <w:rFonts w:asciiTheme="majorBidi" w:hAnsiTheme="majorBidi" w:cstheme="majorBidi"/>
          <w:sz w:val="24"/>
          <w:szCs w:val="24"/>
        </w:rPr>
      </w:pPr>
      <w:r w:rsidRPr="00DB3456">
        <w:rPr>
          <w:rFonts w:asciiTheme="majorBidi" w:hAnsiTheme="majorBidi" w:cstheme="majorBidi"/>
          <w:sz w:val="24"/>
          <w:szCs w:val="24"/>
        </w:rPr>
        <w:t>In this study, a five-featured (ADRRR) pharmacophore model for the HIV1 inhibitors was developed. The generated model revealed th</w:t>
      </w:r>
      <w:r w:rsidR="00936D9D" w:rsidRPr="00DB3456">
        <w:rPr>
          <w:rFonts w:asciiTheme="majorBidi" w:hAnsiTheme="majorBidi" w:cstheme="majorBidi"/>
          <w:sz w:val="24"/>
          <w:szCs w:val="24"/>
        </w:rPr>
        <w:t>e importance of Hydrogen-Bond D</w:t>
      </w:r>
      <w:r w:rsidRPr="00DB3456">
        <w:rPr>
          <w:rFonts w:asciiTheme="majorBidi" w:hAnsiTheme="majorBidi" w:cstheme="majorBidi"/>
          <w:sz w:val="24"/>
          <w:szCs w:val="24"/>
        </w:rPr>
        <w:t>onor (</w:t>
      </w:r>
      <w:r w:rsidRPr="00DB3456">
        <w:rPr>
          <w:rFonts w:asciiTheme="majorBidi" w:hAnsiTheme="majorBidi" w:cstheme="majorBidi"/>
          <w:b/>
          <w:sz w:val="24"/>
          <w:szCs w:val="24"/>
        </w:rPr>
        <w:t>HBD</w:t>
      </w:r>
      <w:r w:rsidR="00936D9D" w:rsidRPr="00DB3456">
        <w:rPr>
          <w:rFonts w:asciiTheme="majorBidi" w:hAnsiTheme="majorBidi" w:cstheme="majorBidi"/>
          <w:sz w:val="24"/>
          <w:szCs w:val="24"/>
        </w:rPr>
        <w:t>), Hydrogen-Bond A</w:t>
      </w:r>
      <w:r w:rsidRPr="00DB3456">
        <w:rPr>
          <w:rFonts w:asciiTheme="majorBidi" w:hAnsiTheme="majorBidi" w:cstheme="majorBidi"/>
          <w:sz w:val="24"/>
          <w:szCs w:val="24"/>
        </w:rPr>
        <w:t>cceptor (</w:t>
      </w:r>
      <w:r w:rsidRPr="00DB3456">
        <w:rPr>
          <w:rFonts w:asciiTheme="majorBidi" w:hAnsiTheme="majorBidi" w:cstheme="majorBidi"/>
          <w:b/>
          <w:sz w:val="24"/>
          <w:szCs w:val="24"/>
        </w:rPr>
        <w:t>HBA</w:t>
      </w:r>
      <w:r w:rsidRPr="00DB3456">
        <w:rPr>
          <w:rFonts w:asciiTheme="majorBidi" w:hAnsiTheme="majorBidi" w:cstheme="majorBidi"/>
          <w:sz w:val="24"/>
          <w:szCs w:val="24"/>
        </w:rPr>
        <w:t>), hydrophobic and aromatic groups, which may be responsible for the HIV1 inhibition. Both generated pharmacophore model was validated for its quality to identify new reliable chemical compounds. The validation procedure included two methods: test set validation, and decoy set validation.</w:t>
      </w:r>
      <w:r w:rsidR="008626F0" w:rsidRPr="00DB3456">
        <w:rPr>
          <w:rFonts w:asciiTheme="majorBidi" w:hAnsiTheme="majorBidi" w:cstheme="majorBidi"/>
          <w:sz w:val="24"/>
          <w:szCs w:val="24"/>
        </w:rPr>
        <w:t xml:space="preserve"> </w:t>
      </w:r>
      <w:r w:rsidRPr="00DB3456">
        <w:rPr>
          <w:rFonts w:asciiTheme="majorBidi" w:hAnsiTheme="majorBidi" w:cstheme="majorBidi"/>
          <w:sz w:val="24"/>
          <w:szCs w:val="24"/>
        </w:rPr>
        <w:t xml:space="preserve">Based on the 3D-QSAR model ADRRR we have selected hits from the PubChem database. Initial screened compounds were passed through several criteria including the range of activity of training set, fitness score more than 2.5 and comparison of dock score and binding energy with </w:t>
      </w:r>
      <w:r w:rsidR="005B5A55" w:rsidRPr="00DB3456">
        <w:rPr>
          <w:rFonts w:asciiTheme="majorBidi" w:hAnsiTheme="majorBidi" w:cstheme="majorBidi"/>
          <w:sz w:val="24"/>
          <w:szCs w:val="24"/>
        </w:rPr>
        <w:t>Nelfinavir</w:t>
      </w:r>
      <w:r w:rsidRPr="00DB3456">
        <w:rPr>
          <w:rFonts w:asciiTheme="majorBidi" w:hAnsiTheme="majorBidi" w:cstheme="majorBidi"/>
          <w:sz w:val="24"/>
          <w:szCs w:val="24"/>
        </w:rPr>
        <w:t xml:space="preserve"> to reach the potential compounds. Docking into predicted active site conclusively infers those </w:t>
      </w:r>
      <w:r w:rsidRPr="00DB3456">
        <w:rPr>
          <w:rFonts w:asciiTheme="majorBidi" w:hAnsiTheme="majorBidi" w:cstheme="majorBidi"/>
          <w:sz w:val="24"/>
          <w:szCs w:val="24"/>
        </w:rPr>
        <w:lastRenderedPageBreak/>
        <w:t>hydrophobic contacts possess more dominance compared to other interactions. Subsequently, amide group play an essential role in hydrogen binding. ADME properties of the six hits were found to be in accordance with known chemically and biologically active compounds. Conclusively, the hits obtained on virtual screening of the database have provided new chemical starting points for design and development of novel HIV-1 inhibitory agents.</w:t>
      </w:r>
    </w:p>
    <w:p w:rsidR="00783B5C" w:rsidRPr="00DB3456" w:rsidRDefault="00783B5C" w:rsidP="000231A5">
      <w:pPr>
        <w:spacing w:after="0" w:line="360" w:lineRule="auto"/>
        <w:rPr>
          <w:rFonts w:asciiTheme="majorBidi" w:eastAsia="Times New Roman" w:hAnsiTheme="majorBidi" w:cstheme="majorBidi"/>
          <w:sz w:val="24"/>
          <w:szCs w:val="24"/>
          <w:lang w:eastAsia="fr-FR"/>
        </w:rPr>
      </w:pPr>
    </w:p>
    <w:p w:rsidR="00F95475" w:rsidRPr="00DB3456" w:rsidRDefault="00F95475" w:rsidP="00F95475">
      <w:pPr>
        <w:autoSpaceDE w:val="0"/>
        <w:autoSpaceDN w:val="0"/>
        <w:adjustRightInd w:val="0"/>
        <w:spacing w:after="0"/>
        <w:rPr>
          <w:rFonts w:asciiTheme="majorBidi" w:eastAsia="Times New Roman" w:hAnsiTheme="majorBidi" w:cstheme="majorBidi"/>
          <w:sz w:val="24"/>
          <w:szCs w:val="24"/>
          <w:lang w:eastAsia="fr-FR"/>
        </w:rPr>
      </w:pPr>
      <w:r w:rsidRPr="00DB3456">
        <w:rPr>
          <w:rFonts w:asciiTheme="majorBidi" w:hAnsiTheme="majorBidi" w:cstheme="majorBidi"/>
          <w:b/>
          <w:sz w:val="24"/>
          <w:szCs w:val="24"/>
        </w:rPr>
        <w:t>References</w:t>
      </w:r>
      <w:r w:rsidRPr="00DB3456">
        <w:rPr>
          <w:rFonts w:asciiTheme="majorBidi" w:hAnsiTheme="majorBidi" w:cstheme="majorBidi"/>
          <w:sz w:val="24"/>
          <w:szCs w:val="24"/>
        </w:rPr>
        <w:t>.</w:t>
      </w:r>
      <w:r w:rsidRPr="00DB3456">
        <w:rPr>
          <w:rFonts w:asciiTheme="majorBidi" w:eastAsia="MinionPro-Regular" w:hAnsiTheme="majorBidi" w:cstheme="majorBidi"/>
          <w:sz w:val="24"/>
          <w:szCs w:val="24"/>
          <w:lang w:val="en-US"/>
        </w:rPr>
        <w:t xml:space="preserve"> </w:t>
      </w:r>
    </w:p>
    <w:p w:rsidR="00F95475" w:rsidRPr="00DB3456" w:rsidRDefault="00F95475" w:rsidP="00F95475">
      <w:pPr>
        <w:spacing w:after="0"/>
        <w:rPr>
          <w:rFonts w:asciiTheme="majorBidi" w:eastAsia="Times New Roman" w:hAnsiTheme="majorBidi" w:cstheme="majorBidi"/>
          <w:sz w:val="24"/>
          <w:szCs w:val="24"/>
          <w:lang w:val="en-US" w:eastAsia="fr-FR"/>
        </w:rPr>
      </w:pPr>
      <w:r w:rsidRPr="00DB3456">
        <w:rPr>
          <w:rFonts w:asciiTheme="majorBidi" w:eastAsia="Times New Roman" w:hAnsiTheme="majorBidi" w:cstheme="majorBidi"/>
          <w:sz w:val="24"/>
          <w:szCs w:val="24"/>
          <w:lang w:val="en-US" w:eastAsia="fr-FR"/>
        </w:rPr>
        <w:t>1.B. Gazzard, J. Anderson, A. Babiker, M. Boffito, G. Brook, G. Brough</w:t>
      </w:r>
      <w:r w:rsidRPr="00DB3456">
        <w:rPr>
          <w:rFonts w:asciiTheme="majorBidi" w:eastAsia="Times New Roman" w:hAnsiTheme="majorBidi" w:cstheme="majorBidi"/>
          <w:b/>
          <w:bCs/>
          <w:sz w:val="24"/>
          <w:szCs w:val="24"/>
          <w:lang w:val="en-US" w:eastAsia="fr-FR"/>
        </w:rPr>
        <w:t xml:space="preserve">, </w:t>
      </w:r>
      <w:r w:rsidRPr="00DB3456">
        <w:rPr>
          <w:rStyle w:val="lev"/>
          <w:rFonts w:asciiTheme="majorBidi" w:hAnsiTheme="majorBidi" w:cstheme="majorBidi"/>
          <w:b w:val="0"/>
          <w:sz w:val="24"/>
          <w:szCs w:val="24"/>
          <w:shd w:val="clear" w:color="auto" w:fill="FFFFFF"/>
        </w:rPr>
        <w:t>D. Churchill, B. Cromarty, S. Das, M. Fisher, A. Freedman, A. M. Geretti, M. Johnson, S. Khoo, C. Leen, D. Nair, B. Peters, A. Phillips, D. Pillay, A. Pozniak, J. Walsh, E. Wilkins, I. Williams, M. Williams,  M. Youle,</w:t>
      </w:r>
      <w:r w:rsidRPr="00DB3456">
        <w:rPr>
          <w:rFonts w:asciiTheme="majorBidi" w:eastAsia="Times New Roman" w:hAnsiTheme="majorBidi" w:cstheme="majorBidi"/>
          <w:b/>
          <w:bCs/>
          <w:sz w:val="24"/>
          <w:szCs w:val="24"/>
          <w:lang w:val="en-US" w:eastAsia="fr-FR"/>
        </w:rPr>
        <w:t xml:space="preserve"> </w:t>
      </w:r>
      <w:r w:rsidRPr="00DB3456">
        <w:rPr>
          <w:rFonts w:asciiTheme="majorBidi" w:hAnsiTheme="majorBidi" w:cstheme="majorBidi"/>
          <w:i/>
          <w:iCs/>
          <w:sz w:val="24"/>
          <w:szCs w:val="24"/>
        </w:rPr>
        <w:t>HIV Med</w:t>
      </w:r>
      <w:r w:rsidRPr="00DB3456">
        <w:rPr>
          <w:rFonts w:asciiTheme="majorBidi" w:hAnsiTheme="majorBidi" w:cstheme="majorBidi"/>
          <w:sz w:val="24"/>
          <w:szCs w:val="24"/>
        </w:rPr>
        <w:t>.</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b/>
          <w:bCs/>
          <w:sz w:val="24"/>
          <w:szCs w:val="24"/>
          <w:lang w:val="en-US" w:eastAsia="fr-FR"/>
        </w:rPr>
        <w:t>2008</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9</w:t>
      </w:r>
      <w:r w:rsidRPr="00DB3456">
        <w:rPr>
          <w:rFonts w:asciiTheme="majorBidi" w:eastAsia="Times New Roman" w:hAnsiTheme="majorBidi" w:cstheme="majorBidi"/>
          <w:sz w:val="24"/>
          <w:szCs w:val="24"/>
          <w:lang w:val="en-US" w:eastAsia="fr-FR"/>
        </w:rPr>
        <w:t xml:space="preserve"> </w:t>
      </w:r>
      <w:r w:rsidRPr="00DB3456">
        <w:rPr>
          <w:rFonts w:asciiTheme="majorBidi" w:hAnsiTheme="majorBidi" w:cstheme="majorBidi"/>
          <w:sz w:val="24"/>
          <w:szCs w:val="24"/>
        </w:rPr>
        <w:t>, 563–608.</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b/>
          <w:bCs/>
          <w:sz w:val="24"/>
          <w:szCs w:val="24"/>
          <w:lang w:val="en-US" w:eastAsia="fr-FR"/>
        </w:rPr>
        <w:t>DOI:</w:t>
      </w:r>
      <w:r w:rsidRPr="00DB3456">
        <w:rPr>
          <w:rFonts w:asciiTheme="majorBidi" w:eastAsia="Times New Roman" w:hAnsiTheme="majorBidi" w:cstheme="majorBidi"/>
          <w:sz w:val="24"/>
          <w:szCs w:val="24"/>
          <w:lang w:val="en-US" w:eastAsia="fr-FR"/>
        </w:rPr>
        <w:t xml:space="preserve"> </w:t>
      </w:r>
      <w:hyperlink r:id="rId64" w:history="1">
        <w:r w:rsidRPr="00DB3456">
          <w:rPr>
            <w:rFonts w:asciiTheme="majorBidi" w:eastAsia="Times New Roman" w:hAnsiTheme="majorBidi" w:cstheme="majorBidi"/>
            <w:sz w:val="24"/>
            <w:szCs w:val="24"/>
            <w:lang w:val="en-US" w:eastAsia="fr-FR"/>
          </w:rPr>
          <w:t>10.1111/j.1468-1293.2008.00636.x</w:t>
        </w:r>
      </w:hyperlink>
    </w:p>
    <w:p w:rsidR="00F95475" w:rsidRPr="00DB3456" w:rsidRDefault="00F95475" w:rsidP="00F95475">
      <w:pPr>
        <w:spacing w:after="0"/>
        <w:rPr>
          <w:rFonts w:asciiTheme="majorBidi" w:eastAsia="Times New Roman" w:hAnsiTheme="majorBidi" w:cstheme="majorBidi"/>
          <w:sz w:val="24"/>
          <w:szCs w:val="24"/>
          <w:lang w:val="en-US" w:eastAsia="fr-FR"/>
        </w:rPr>
      </w:pPr>
      <w:r w:rsidRPr="00DB3456">
        <w:rPr>
          <w:rFonts w:asciiTheme="majorBidi" w:hAnsiTheme="majorBidi" w:cstheme="majorBidi"/>
          <w:spacing w:val="17"/>
          <w:sz w:val="24"/>
          <w:szCs w:val="24"/>
        </w:rPr>
        <w:t>2.Global HIV &amp; AIDS statistics</w:t>
      </w:r>
      <w:r w:rsidRPr="00DB3456">
        <w:rPr>
          <w:rFonts w:asciiTheme="majorBidi" w:hAnsiTheme="majorBidi" w:cstheme="majorBidi"/>
          <w:b/>
          <w:bCs/>
          <w:spacing w:val="17"/>
          <w:sz w:val="24"/>
          <w:szCs w:val="24"/>
        </w:rPr>
        <w:t>-</w:t>
      </w:r>
      <w:r w:rsidRPr="00DB3456">
        <w:rPr>
          <w:rFonts w:asciiTheme="majorBidi" w:hAnsiTheme="majorBidi" w:cstheme="majorBidi"/>
          <w:spacing w:val="17"/>
          <w:sz w:val="24"/>
          <w:szCs w:val="24"/>
        </w:rPr>
        <w:t>Fact sheet.</w:t>
      </w:r>
      <w:r w:rsidRPr="00DB3456">
        <w:rPr>
          <w:rFonts w:asciiTheme="majorBidi" w:hAnsiTheme="majorBidi" w:cstheme="majorBidi"/>
          <w:w w:val="105"/>
          <w:sz w:val="24"/>
          <w:szCs w:val="24"/>
          <w:lang w:val="en-US"/>
        </w:rPr>
        <w:t xml:space="preserve"> </w:t>
      </w:r>
      <w:r w:rsidRPr="00DB3456">
        <w:rPr>
          <w:rFonts w:asciiTheme="majorBidi" w:hAnsiTheme="majorBidi" w:cstheme="majorBidi"/>
          <w:b/>
          <w:bCs/>
          <w:w w:val="105"/>
          <w:sz w:val="24"/>
          <w:szCs w:val="24"/>
          <w:lang w:val="en-US"/>
        </w:rPr>
        <w:t>ONUSIDA</w:t>
      </w:r>
      <w:r w:rsidRPr="00DB3456">
        <w:rPr>
          <w:rFonts w:asciiTheme="majorBidi" w:hAnsiTheme="majorBidi"/>
          <w:w w:val="105"/>
          <w:lang w:val="en-US"/>
        </w:rPr>
        <w:t xml:space="preserve">. </w:t>
      </w:r>
      <w:r w:rsidRPr="00DB3456">
        <w:rPr>
          <w:rFonts w:asciiTheme="majorBidi" w:hAnsiTheme="majorBidi" w:cstheme="majorBidi"/>
          <w:w w:val="105"/>
          <w:sz w:val="24"/>
          <w:szCs w:val="24"/>
          <w:lang w:val="en-US"/>
        </w:rPr>
        <w:t>https://www.unaids.org/en/resources/fact-sheet</w:t>
      </w:r>
    </w:p>
    <w:p w:rsidR="00F95475" w:rsidRPr="00DB3456" w:rsidRDefault="00F95475" w:rsidP="00F95475">
      <w:pPr>
        <w:spacing w:after="0"/>
        <w:rPr>
          <w:rFonts w:asciiTheme="majorBidi" w:eastAsia="Times New Roman" w:hAnsiTheme="majorBidi" w:cstheme="majorBidi"/>
          <w:sz w:val="24"/>
          <w:szCs w:val="24"/>
          <w:lang w:val="en-US" w:eastAsia="fr-FR"/>
        </w:rPr>
      </w:pPr>
      <w:r w:rsidRPr="00DB3456">
        <w:rPr>
          <w:rFonts w:asciiTheme="majorBidi" w:eastAsia="Times New Roman" w:hAnsiTheme="majorBidi" w:cstheme="majorBidi"/>
          <w:sz w:val="24"/>
          <w:szCs w:val="24"/>
          <w:lang w:val="en-US" w:eastAsia="fr-FR"/>
        </w:rPr>
        <w:t xml:space="preserve">3. S.J. Pocock , D.R. Elbourne, </w:t>
      </w:r>
      <w:r w:rsidRPr="00DB3456">
        <w:rPr>
          <w:rFonts w:asciiTheme="majorBidi" w:eastAsia="Times New Roman" w:hAnsiTheme="majorBidi" w:cstheme="majorBidi"/>
          <w:i/>
          <w:iCs/>
          <w:sz w:val="24"/>
          <w:szCs w:val="24"/>
          <w:lang w:val="en-US" w:eastAsia="fr-FR"/>
        </w:rPr>
        <w:t>N. Engl. J. Med</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b/>
          <w:bCs/>
          <w:sz w:val="24"/>
          <w:szCs w:val="24"/>
          <w:lang w:val="en-US" w:eastAsia="fr-FR"/>
        </w:rPr>
        <w:t>2000</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342</w:t>
      </w:r>
      <w:r w:rsidRPr="00DB3456">
        <w:rPr>
          <w:rFonts w:asciiTheme="majorBidi" w:eastAsia="Times New Roman" w:hAnsiTheme="majorBidi" w:cstheme="majorBidi"/>
          <w:sz w:val="24"/>
          <w:szCs w:val="24"/>
          <w:lang w:val="en-US" w:eastAsia="fr-FR"/>
        </w:rPr>
        <w:t>, 1907–1909.</w:t>
      </w:r>
      <w:r w:rsidRPr="00DB3456">
        <w:rPr>
          <w:rFonts w:asciiTheme="majorBidi" w:hAnsiTheme="majorBidi" w:cstheme="majorBidi"/>
          <w:sz w:val="24"/>
          <w:szCs w:val="24"/>
          <w:shd w:val="clear" w:color="auto" w:fill="FFFFFF"/>
          <w:lang w:val="en-US"/>
        </w:rPr>
        <w:t xml:space="preserve"> </w:t>
      </w:r>
      <w:r w:rsidRPr="00DB3456">
        <w:rPr>
          <w:rFonts w:asciiTheme="majorBidi" w:hAnsiTheme="majorBidi" w:cstheme="majorBidi"/>
          <w:b/>
          <w:bCs/>
          <w:sz w:val="24"/>
          <w:szCs w:val="24"/>
          <w:shd w:val="clear" w:color="auto" w:fill="FFFFFF"/>
          <w:lang w:val="en-US"/>
        </w:rPr>
        <w:t>DOI</w:t>
      </w:r>
      <w:r w:rsidRPr="00DB3456">
        <w:rPr>
          <w:rFonts w:asciiTheme="majorBidi" w:hAnsiTheme="majorBidi" w:cstheme="majorBidi"/>
          <w:sz w:val="24"/>
          <w:szCs w:val="24"/>
          <w:shd w:val="clear" w:color="auto" w:fill="FFFFFF"/>
          <w:lang w:val="en-US"/>
        </w:rPr>
        <w:t>: 10.1056/NEJM200006223422511</w:t>
      </w:r>
    </w:p>
    <w:p w:rsidR="00F95475" w:rsidRPr="00DB3456" w:rsidRDefault="00F95475" w:rsidP="00F95475">
      <w:pPr>
        <w:spacing w:after="160"/>
        <w:jc w:val="both"/>
        <w:rPr>
          <w:rFonts w:asciiTheme="majorBidi" w:hAnsiTheme="majorBidi" w:cstheme="majorBidi"/>
          <w:w w:val="105"/>
          <w:sz w:val="24"/>
          <w:szCs w:val="24"/>
          <w:lang w:val="en-US"/>
        </w:rPr>
      </w:pPr>
      <w:r w:rsidRPr="00DB3456">
        <w:rPr>
          <w:rFonts w:asciiTheme="majorBidi" w:eastAsia="Times New Roman" w:hAnsiTheme="majorBidi" w:cstheme="majorBidi"/>
          <w:sz w:val="24"/>
          <w:szCs w:val="24"/>
          <w:lang w:val="en-US" w:eastAsia="fr-FR"/>
        </w:rPr>
        <w:t xml:space="preserve">4.C.F. Gilks, S. Crowley, R. Ekpini, S. Gove, J. Perriens, Y. Souteyrand, </w:t>
      </w:r>
      <w:hyperlink r:id="rId65" w:history="1">
        <w:r w:rsidRPr="00DB3456">
          <w:rPr>
            <w:rStyle w:val="Lienhypertexte"/>
            <w:rFonts w:asciiTheme="majorBidi" w:hAnsiTheme="majorBidi" w:cstheme="majorBidi"/>
            <w:color w:val="auto"/>
            <w:sz w:val="24"/>
            <w:szCs w:val="24"/>
            <w:u w:val="none"/>
            <w:lang w:val="en-US"/>
          </w:rPr>
          <w:t>D. Sutherland </w:t>
        </w:r>
      </w:hyperlink>
      <w:r w:rsidRPr="00DB3456">
        <w:rPr>
          <w:rStyle w:val="comma"/>
          <w:rFonts w:asciiTheme="majorBidi" w:hAnsiTheme="majorBidi" w:cstheme="majorBidi"/>
          <w:sz w:val="24"/>
          <w:szCs w:val="24"/>
          <w:shd w:val="clear" w:color="auto" w:fill="FFFFFF"/>
          <w:lang w:val="en-US"/>
        </w:rPr>
        <w:t>, </w:t>
      </w:r>
      <w:hyperlink r:id="rId66" w:history="1">
        <w:r w:rsidRPr="00DB3456">
          <w:rPr>
            <w:rStyle w:val="Lienhypertexte"/>
            <w:rFonts w:asciiTheme="majorBidi" w:hAnsiTheme="majorBidi" w:cstheme="majorBidi"/>
            <w:color w:val="auto"/>
            <w:sz w:val="24"/>
            <w:szCs w:val="24"/>
            <w:u w:val="none"/>
            <w:lang w:val="en-US"/>
          </w:rPr>
          <w:t>M. Vitoria </w:t>
        </w:r>
      </w:hyperlink>
      <w:r w:rsidRPr="00DB3456">
        <w:rPr>
          <w:rStyle w:val="comma"/>
          <w:rFonts w:asciiTheme="majorBidi" w:hAnsiTheme="majorBidi" w:cstheme="majorBidi"/>
          <w:sz w:val="24"/>
          <w:szCs w:val="24"/>
          <w:shd w:val="clear" w:color="auto" w:fill="FFFFFF"/>
          <w:lang w:val="en-US"/>
        </w:rPr>
        <w:t>, </w:t>
      </w:r>
      <w:hyperlink r:id="rId67" w:history="1">
        <w:r w:rsidRPr="00DB3456">
          <w:rPr>
            <w:rStyle w:val="Lienhypertexte"/>
            <w:rFonts w:asciiTheme="majorBidi" w:hAnsiTheme="majorBidi" w:cstheme="majorBidi"/>
            <w:color w:val="auto"/>
            <w:sz w:val="24"/>
            <w:szCs w:val="24"/>
            <w:u w:val="none"/>
            <w:lang w:val="en-US"/>
          </w:rPr>
          <w:t>T. Guerma </w:t>
        </w:r>
      </w:hyperlink>
      <w:r w:rsidRPr="00DB3456">
        <w:rPr>
          <w:rStyle w:val="comma"/>
          <w:rFonts w:asciiTheme="majorBidi" w:hAnsiTheme="majorBidi" w:cstheme="majorBidi"/>
          <w:sz w:val="24"/>
          <w:szCs w:val="24"/>
          <w:shd w:val="clear" w:color="auto" w:fill="FFFFFF"/>
          <w:lang w:val="en-US"/>
        </w:rPr>
        <w:t>, </w:t>
      </w:r>
      <w:hyperlink r:id="rId68" w:history="1">
        <w:r w:rsidRPr="00DB3456">
          <w:rPr>
            <w:rStyle w:val="Lienhypertexte"/>
            <w:rFonts w:asciiTheme="majorBidi" w:hAnsiTheme="majorBidi" w:cstheme="majorBidi"/>
            <w:color w:val="auto"/>
            <w:sz w:val="24"/>
            <w:szCs w:val="24"/>
            <w:u w:val="none"/>
            <w:lang w:val="en-US"/>
          </w:rPr>
          <w:t>K. De Cock</w:t>
        </w:r>
      </w:hyperlink>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the Lancet</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b/>
          <w:bCs/>
          <w:sz w:val="24"/>
          <w:szCs w:val="24"/>
          <w:lang w:val="en-US" w:eastAsia="fr-FR"/>
        </w:rPr>
        <w:t>2006</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368</w:t>
      </w:r>
      <w:r w:rsidRPr="00DB3456">
        <w:rPr>
          <w:rFonts w:asciiTheme="majorBidi" w:eastAsia="Times New Roman" w:hAnsiTheme="majorBidi" w:cstheme="majorBidi"/>
          <w:sz w:val="24"/>
          <w:szCs w:val="24"/>
          <w:lang w:val="en-US" w:eastAsia="fr-FR"/>
        </w:rPr>
        <w:t xml:space="preserve">,505–510. </w:t>
      </w:r>
      <w:r w:rsidRPr="00DB3456">
        <w:rPr>
          <w:rFonts w:asciiTheme="majorBidi" w:eastAsia="Times New Roman" w:hAnsiTheme="majorBidi" w:cstheme="majorBidi"/>
          <w:b/>
          <w:bCs/>
          <w:sz w:val="24"/>
          <w:szCs w:val="24"/>
          <w:lang w:val="en-US" w:eastAsia="fr-FR"/>
        </w:rPr>
        <w:t>DOI</w:t>
      </w:r>
      <w:r w:rsidRPr="00DB3456">
        <w:rPr>
          <w:rFonts w:asciiTheme="majorBidi" w:eastAsia="Times New Roman" w:hAnsiTheme="majorBidi" w:cstheme="majorBidi"/>
          <w:sz w:val="24"/>
          <w:szCs w:val="24"/>
          <w:lang w:val="en-US" w:eastAsia="fr-FR"/>
        </w:rPr>
        <w:t xml:space="preserve">: </w:t>
      </w:r>
      <w:hyperlink r:id="rId69" w:history="1">
        <w:r w:rsidRPr="00DB3456">
          <w:rPr>
            <w:rFonts w:asciiTheme="majorBidi" w:eastAsia="Times New Roman" w:hAnsiTheme="majorBidi" w:cstheme="majorBidi"/>
            <w:sz w:val="24"/>
            <w:szCs w:val="24"/>
            <w:lang w:val="en-US" w:eastAsia="fr-FR"/>
          </w:rPr>
          <w:t>10.1016/S0140-6736(06)69158-7</w:t>
        </w:r>
      </w:hyperlink>
    </w:p>
    <w:p w:rsidR="00F95475" w:rsidRPr="00DB3456" w:rsidRDefault="00F95475" w:rsidP="00F95475">
      <w:pPr>
        <w:spacing w:after="0"/>
        <w:rPr>
          <w:rFonts w:asciiTheme="majorBidi" w:eastAsia="Times New Roman" w:hAnsiTheme="majorBidi" w:cstheme="majorBidi"/>
          <w:sz w:val="24"/>
          <w:szCs w:val="24"/>
          <w:lang w:val="en-US" w:eastAsia="fr-FR"/>
        </w:rPr>
      </w:pPr>
      <w:r w:rsidRPr="00DB3456">
        <w:rPr>
          <w:rFonts w:asciiTheme="majorBidi" w:eastAsia="Times New Roman" w:hAnsiTheme="majorBidi" w:cstheme="majorBidi"/>
          <w:sz w:val="24"/>
          <w:szCs w:val="24"/>
          <w:lang w:val="en-US" w:eastAsia="fr-FR"/>
        </w:rPr>
        <w:t xml:space="preserve">5.C. Flexner, </w:t>
      </w:r>
      <w:r w:rsidRPr="00DB3456">
        <w:rPr>
          <w:rStyle w:val="docsum-journal-citation"/>
          <w:rFonts w:asciiTheme="majorBidi" w:hAnsiTheme="majorBidi" w:cstheme="majorBidi"/>
          <w:i/>
          <w:iCs/>
          <w:sz w:val="24"/>
          <w:szCs w:val="24"/>
          <w:lang w:val="en-US"/>
        </w:rPr>
        <w:t>N. Engl. J. Med</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b/>
          <w:bCs/>
          <w:sz w:val="24"/>
          <w:szCs w:val="24"/>
          <w:lang w:val="en-US" w:eastAsia="fr-FR"/>
        </w:rPr>
        <w:t>1998</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338</w:t>
      </w:r>
      <w:r w:rsidRPr="00DB3456">
        <w:rPr>
          <w:rFonts w:asciiTheme="majorBidi" w:eastAsia="Times New Roman" w:hAnsiTheme="majorBidi" w:cstheme="majorBidi"/>
          <w:sz w:val="24"/>
          <w:szCs w:val="24"/>
          <w:lang w:val="en-US" w:eastAsia="fr-FR"/>
        </w:rPr>
        <w:t xml:space="preserve">, 1281–1293. </w:t>
      </w:r>
      <w:r w:rsidRPr="00DB3456">
        <w:rPr>
          <w:rFonts w:asciiTheme="majorBidi" w:eastAsia="Times New Roman" w:hAnsiTheme="majorBidi" w:cstheme="majorBidi"/>
          <w:b/>
          <w:bCs/>
          <w:sz w:val="24"/>
          <w:szCs w:val="24"/>
          <w:lang w:val="en-US" w:eastAsia="fr-FR"/>
        </w:rPr>
        <w:t>DOI</w:t>
      </w:r>
      <w:r w:rsidRPr="00DB3456">
        <w:rPr>
          <w:rFonts w:asciiTheme="majorBidi" w:eastAsia="Times New Roman" w:hAnsiTheme="majorBidi" w:cstheme="majorBidi"/>
          <w:sz w:val="24"/>
          <w:szCs w:val="24"/>
          <w:lang w:val="en-US" w:eastAsia="fr-FR"/>
        </w:rPr>
        <w:t xml:space="preserve">: </w:t>
      </w:r>
      <w:hyperlink r:id="rId70" w:history="1">
        <w:r w:rsidRPr="00DB3456">
          <w:rPr>
            <w:rFonts w:asciiTheme="majorBidi" w:eastAsia="Times New Roman" w:hAnsiTheme="majorBidi" w:cstheme="majorBidi"/>
            <w:sz w:val="24"/>
            <w:szCs w:val="24"/>
            <w:lang w:val="en-US" w:eastAsia="fr-FR"/>
          </w:rPr>
          <w:t>10.1056/NEJM199804303381808</w:t>
        </w:r>
      </w:hyperlink>
    </w:p>
    <w:p w:rsidR="00F95475" w:rsidRPr="00DB3456" w:rsidRDefault="00F95475" w:rsidP="00F95475">
      <w:pPr>
        <w:spacing w:after="0"/>
        <w:rPr>
          <w:rFonts w:asciiTheme="majorBidi" w:eastAsia="Times New Roman" w:hAnsiTheme="majorBidi" w:cstheme="majorBidi"/>
          <w:sz w:val="24"/>
          <w:szCs w:val="24"/>
          <w:lang w:val="en-US" w:eastAsia="fr-FR"/>
        </w:rPr>
      </w:pPr>
      <w:r w:rsidRPr="00DB3456">
        <w:rPr>
          <w:rFonts w:asciiTheme="majorBidi" w:eastAsia="Times New Roman" w:hAnsiTheme="majorBidi" w:cstheme="majorBidi"/>
          <w:sz w:val="24"/>
          <w:szCs w:val="24"/>
          <w:lang w:val="en-US" w:eastAsia="fr-FR"/>
        </w:rPr>
        <w:t xml:space="preserve">6.J.R. Huff, </w:t>
      </w:r>
      <w:r w:rsidRPr="00DB3456">
        <w:rPr>
          <w:rFonts w:asciiTheme="majorBidi" w:eastAsia="Times New Roman" w:hAnsiTheme="majorBidi" w:cstheme="majorBidi"/>
          <w:i/>
          <w:iCs/>
          <w:sz w:val="24"/>
          <w:szCs w:val="24"/>
          <w:lang w:val="en-US" w:eastAsia="fr-FR"/>
        </w:rPr>
        <w:t>J. Med. Chem</w:t>
      </w:r>
      <w:r w:rsidRPr="00DB3456">
        <w:rPr>
          <w:rFonts w:asciiTheme="majorBidi" w:eastAsia="Times New Roman" w:hAnsiTheme="majorBidi" w:cstheme="majorBidi"/>
          <w:sz w:val="24"/>
          <w:szCs w:val="24"/>
          <w:lang w:val="en-US" w:eastAsia="fr-FR"/>
        </w:rPr>
        <w:t>.,</w:t>
      </w:r>
      <w:r w:rsidRPr="00DB3456">
        <w:rPr>
          <w:rFonts w:asciiTheme="majorBidi" w:eastAsia="Times New Roman" w:hAnsiTheme="majorBidi" w:cstheme="majorBidi"/>
          <w:b/>
          <w:bCs/>
          <w:sz w:val="24"/>
          <w:szCs w:val="24"/>
          <w:lang w:val="en-US" w:eastAsia="fr-FR"/>
        </w:rPr>
        <w:t xml:space="preserve"> 1991</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34</w:t>
      </w:r>
      <w:r w:rsidRPr="00DB3456">
        <w:rPr>
          <w:rFonts w:asciiTheme="majorBidi" w:eastAsia="Times New Roman" w:hAnsiTheme="majorBidi" w:cstheme="majorBidi"/>
          <w:sz w:val="24"/>
          <w:szCs w:val="24"/>
          <w:lang w:val="en-US" w:eastAsia="fr-FR"/>
        </w:rPr>
        <w:t xml:space="preserve">, 2305–2314. </w:t>
      </w:r>
      <w:r w:rsidRPr="00DB3456">
        <w:rPr>
          <w:rFonts w:asciiTheme="majorBidi" w:eastAsia="Times New Roman" w:hAnsiTheme="majorBidi" w:cstheme="majorBidi"/>
          <w:b/>
          <w:bCs/>
          <w:sz w:val="24"/>
          <w:szCs w:val="24"/>
          <w:lang w:val="en-US" w:eastAsia="fr-FR"/>
        </w:rPr>
        <w:t>DOI</w:t>
      </w:r>
      <w:r w:rsidRPr="00DB3456">
        <w:rPr>
          <w:rFonts w:asciiTheme="majorBidi" w:eastAsia="Times New Roman" w:hAnsiTheme="majorBidi" w:cstheme="majorBidi"/>
          <w:sz w:val="24"/>
          <w:szCs w:val="24"/>
          <w:lang w:val="en-US" w:eastAsia="fr-FR"/>
        </w:rPr>
        <w:t xml:space="preserve">: </w:t>
      </w:r>
      <w:hyperlink r:id="rId71" w:history="1">
        <w:r w:rsidRPr="00DB3456">
          <w:rPr>
            <w:rFonts w:asciiTheme="majorBidi" w:eastAsia="Times New Roman" w:hAnsiTheme="majorBidi" w:cstheme="majorBidi"/>
            <w:sz w:val="24"/>
            <w:szCs w:val="24"/>
            <w:lang w:val="en-US" w:eastAsia="fr-FR"/>
          </w:rPr>
          <w:t>10.1021/jm00112a001</w:t>
        </w:r>
      </w:hyperlink>
    </w:p>
    <w:p w:rsidR="00F95475" w:rsidRPr="00DB3456" w:rsidRDefault="00F95475" w:rsidP="00F95475">
      <w:pPr>
        <w:spacing w:after="0"/>
        <w:rPr>
          <w:rFonts w:asciiTheme="majorBidi" w:hAnsiTheme="majorBidi" w:cstheme="majorBidi"/>
          <w:w w:val="105"/>
          <w:sz w:val="24"/>
          <w:szCs w:val="24"/>
          <w:lang w:val="en-US"/>
        </w:rPr>
      </w:pPr>
      <w:r w:rsidRPr="00DB3456">
        <w:rPr>
          <w:rFonts w:asciiTheme="majorBidi" w:eastAsia="Times New Roman" w:hAnsiTheme="majorBidi" w:cstheme="majorBidi"/>
          <w:sz w:val="24"/>
          <w:szCs w:val="24"/>
          <w:lang w:val="en-US" w:eastAsia="fr-FR"/>
        </w:rPr>
        <w:t xml:space="preserve">7.M. Miller, J. Schneider, B.K. Sathyanarayana, M.V. Toth, G.R. Marshall, L. Clawson, </w:t>
      </w:r>
      <w:hyperlink r:id="rId72" w:anchor="con7" w:history="1">
        <w:r w:rsidRPr="00DB3456">
          <w:rPr>
            <w:rStyle w:val="Lienhypertexte"/>
            <w:rFonts w:asciiTheme="majorBidi" w:hAnsiTheme="majorBidi" w:cstheme="majorBidi"/>
            <w:color w:val="auto"/>
            <w:sz w:val="24"/>
            <w:szCs w:val="24"/>
            <w:u w:val="none"/>
          </w:rPr>
          <w:t>L. Selk, </w:t>
        </w:r>
      </w:hyperlink>
      <w:hyperlink r:id="rId73" w:anchor="con8" w:history="1">
        <w:r w:rsidRPr="00DB3456">
          <w:rPr>
            <w:rStyle w:val="Lienhypertexte"/>
            <w:rFonts w:asciiTheme="majorBidi" w:hAnsiTheme="majorBidi" w:cstheme="majorBidi"/>
            <w:color w:val="auto"/>
            <w:sz w:val="24"/>
            <w:szCs w:val="24"/>
            <w:u w:val="none"/>
          </w:rPr>
          <w:t>S. B. Kent</w:t>
        </w:r>
      </w:hyperlink>
      <w:r w:rsidRPr="00DB3456">
        <w:rPr>
          <w:rFonts w:asciiTheme="majorBidi" w:hAnsiTheme="majorBidi" w:cstheme="majorBidi"/>
          <w:sz w:val="24"/>
          <w:szCs w:val="24"/>
          <w:shd w:val="clear" w:color="auto" w:fill="FFFFFF"/>
        </w:rPr>
        <w:t>et, </w:t>
      </w:r>
      <w:hyperlink r:id="rId74" w:anchor="con9" w:history="1">
        <w:r w:rsidRPr="00DB3456">
          <w:rPr>
            <w:rStyle w:val="Lienhypertexte"/>
            <w:rFonts w:asciiTheme="majorBidi" w:hAnsiTheme="majorBidi" w:cstheme="majorBidi"/>
            <w:color w:val="auto"/>
            <w:sz w:val="24"/>
            <w:szCs w:val="24"/>
            <w:u w:val="none"/>
          </w:rPr>
          <w:t> A. </w:t>
        </w:r>
      </w:hyperlink>
      <w:hyperlink r:id="rId75" w:anchor="con9" w:history="1">
        <w:r w:rsidRPr="00DB3456">
          <w:rPr>
            <w:rStyle w:val="Lienhypertexte"/>
            <w:rFonts w:asciiTheme="majorBidi" w:hAnsiTheme="majorBidi" w:cstheme="majorBidi"/>
            <w:color w:val="auto"/>
            <w:sz w:val="24"/>
            <w:szCs w:val="24"/>
            <w:u w:val="none"/>
          </w:rPr>
          <w:t>Wlodawer</w:t>
        </w:r>
      </w:hyperlink>
      <w:hyperlink r:id="rId76" w:anchor="con9" w:history="1">
        <w:r w:rsidRPr="00DB3456">
          <w:rPr>
            <w:rStyle w:val="Lienhypertexte"/>
            <w:rFonts w:asciiTheme="majorBidi" w:hAnsiTheme="majorBidi" w:cstheme="majorBidi"/>
            <w:color w:val="auto"/>
            <w:sz w:val="24"/>
            <w:szCs w:val="24"/>
            <w:u w:val="none"/>
          </w:rPr>
          <w:t> </w:t>
        </w:r>
      </w:hyperlink>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Science</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b/>
          <w:bCs/>
          <w:sz w:val="24"/>
          <w:szCs w:val="24"/>
          <w:lang w:val="en-US" w:eastAsia="fr-FR"/>
        </w:rPr>
        <w:t>1989</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246</w:t>
      </w:r>
      <w:r w:rsidRPr="00DB3456">
        <w:rPr>
          <w:rFonts w:asciiTheme="majorBidi" w:eastAsia="Times New Roman" w:hAnsiTheme="majorBidi" w:cstheme="majorBidi"/>
          <w:sz w:val="24"/>
          <w:szCs w:val="24"/>
          <w:lang w:val="en-US" w:eastAsia="fr-FR"/>
        </w:rPr>
        <w:t xml:space="preserve">,1149–1152. </w:t>
      </w:r>
      <w:r w:rsidRPr="00DB3456">
        <w:rPr>
          <w:rFonts w:asciiTheme="majorBidi" w:eastAsia="Times New Roman" w:hAnsiTheme="majorBidi" w:cstheme="majorBidi"/>
          <w:b/>
          <w:bCs/>
          <w:sz w:val="24"/>
          <w:szCs w:val="24"/>
          <w:lang w:val="en-US" w:eastAsia="fr-FR"/>
        </w:rPr>
        <w:t>DOI</w:t>
      </w:r>
      <w:r w:rsidRPr="00DB3456">
        <w:rPr>
          <w:rFonts w:asciiTheme="majorBidi" w:eastAsia="Times New Roman" w:hAnsiTheme="majorBidi" w:cstheme="majorBidi"/>
          <w:sz w:val="24"/>
          <w:szCs w:val="24"/>
          <w:lang w:val="en-US" w:eastAsia="fr-FR"/>
        </w:rPr>
        <w:t xml:space="preserve">: </w:t>
      </w:r>
      <w:hyperlink r:id="rId77" w:history="1">
        <w:r w:rsidRPr="00DB3456">
          <w:rPr>
            <w:rFonts w:asciiTheme="majorBidi" w:eastAsia="Times New Roman" w:hAnsiTheme="majorBidi" w:cstheme="majorBidi"/>
            <w:sz w:val="24"/>
            <w:szCs w:val="24"/>
            <w:lang w:val="en-US" w:eastAsia="fr-FR"/>
          </w:rPr>
          <w:t>10.1126/Science.2686029</w:t>
        </w:r>
      </w:hyperlink>
    </w:p>
    <w:p w:rsidR="00F95475" w:rsidRPr="00DB3456" w:rsidRDefault="00F95475" w:rsidP="00F95475">
      <w:pPr>
        <w:spacing w:after="0"/>
        <w:rPr>
          <w:rFonts w:asciiTheme="majorBidi" w:eastAsia="Times New Roman" w:hAnsiTheme="majorBidi" w:cstheme="majorBidi"/>
          <w:sz w:val="24"/>
          <w:szCs w:val="24"/>
          <w:lang w:val="en-US" w:eastAsia="fr-FR"/>
        </w:rPr>
      </w:pPr>
      <w:r w:rsidRPr="00DB3456">
        <w:rPr>
          <w:rFonts w:asciiTheme="majorBidi" w:eastAsia="Times New Roman" w:hAnsiTheme="majorBidi" w:cstheme="majorBidi"/>
          <w:sz w:val="24"/>
          <w:szCs w:val="24"/>
          <w:lang w:val="en-US" w:eastAsia="fr-FR"/>
        </w:rPr>
        <w:t xml:space="preserve">8.P.L. Darke, R.F. Nutt, S.F. Brady, V.M. Garsky, T.M. Ciccarone, C.T. Leu, </w:t>
      </w:r>
      <w:hyperlink r:id="rId78" w:history="1">
        <w:r w:rsidRPr="00DB3456">
          <w:rPr>
            <w:rStyle w:val="Lienhypertexte"/>
            <w:rFonts w:asciiTheme="majorBidi" w:hAnsiTheme="majorBidi" w:cstheme="majorBidi"/>
            <w:color w:val="auto"/>
            <w:sz w:val="24"/>
            <w:szCs w:val="24"/>
            <w:u w:val="none"/>
          </w:rPr>
          <w:t>P.K. Lumma </w:t>
        </w:r>
      </w:hyperlink>
      <w:r w:rsidRPr="00DB3456">
        <w:rPr>
          <w:rStyle w:val="comma"/>
          <w:rFonts w:asciiTheme="majorBidi" w:hAnsiTheme="majorBidi" w:cstheme="majorBidi"/>
          <w:sz w:val="24"/>
          <w:szCs w:val="24"/>
          <w:shd w:val="clear" w:color="auto" w:fill="FFFFFF"/>
        </w:rPr>
        <w:t>, </w:t>
      </w:r>
      <w:hyperlink r:id="rId79" w:history="1">
        <w:r w:rsidRPr="00DB3456">
          <w:rPr>
            <w:rStyle w:val="Lienhypertexte"/>
            <w:rFonts w:asciiTheme="majorBidi" w:hAnsiTheme="majorBidi" w:cstheme="majorBidi"/>
            <w:color w:val="auto"/>
            <w:sz w:val="24"/>
            <w:szCs w:val="24"/>
            <w:u w:val="none"/>
          </w:rPr>
          <w:t>R.M. Freidinger </w:t>
        </w:r>
      </w:hyperlink>
      <w:r w:rsidRPr="00DB3456">
        <w:rPr>
          <w:rStyle w:val="comma"/>
          <w:rFonts w:asciiTheme="majorBidi" w:hAnsiTheme="majorBidi" w:cstheme="majorBidi"/>
          <w:sz w:val="24"/>
          <w:szCs w:val="24"/>
          <w:shd w:val="clear" w:color="auto" w:fill="FFFFFF"/>
        </w:rPr>
        <w:t>, </w:t>
      </w:r>
      <w:hyperlink r:id="rId80" w:history="1">
        <w:r w:rsidRPr="00DB3456">
          <w:rPr>
            <w:rStyle w:val="Lienhypertexte"/>
            <w:rFonts w:asciiTheme="majorBidi" w:hAnsiTheme="majorBidi" w:cstheme="majorBidi"/>
            <w:color w:val="auto"/>
            <w:sz w:val="24"/>
            <w:szCs w:val="24"/>
            <w:u w:val="none"/>
          </w:rPr>
          <w:t>D.F. Veber </w:t>
        </w:r>
      </w:hyperlink>
      <w:r w:rsidRPr="00DB3456">
        <w:rPr>
          <w:rStyle w:val="comma"/>
          <w:rFonts w:asciiTheme="majorBidi" w:hAnsiTheme="majorBidi" w:cstheme="majorBidi"/>
          <w:sz w:val="24"/>
          <w:szCs w:val="24"/>
          <w:shd w:val="clear" w:color="auto" w:fill="FFFFFF"/>
        </w:rPr>
        <w:t>, </w:t>
      </w:r>
      <w:hyperlink r:id="rId81" w:history="1">
        <w:r w:rsidRPr="00DB3456">
          <w:rPr>
            <w:rStyle w:val="Lienhypertexte"/>
            <w:rFonts w:asciiTheme="majorBidi" w:hAnsiTheme="majorBidi" w:cstheme="majorBidi"/>
            <w:color w:val="auto"/>
            <w:sz w:val="24"/>
            <w:szCs w:val="24"/>
            <w:u w:val="none"/>
          </w:rPr>
          <w:t>E.S.T. Sigal</w:t>
        </w:r>
      </w:hyperlink>
      <w:r w:rsidRPr="00DB3456">
        <w:rPr>
          <w:rStyle w:val="authors-list-item"/>
          <w:rFonts w:asciiTheme="majorBidi" w:hAnsiTheme="majorBidi" w:cstheme="majorBidi"/>
          <w:sz w:val="24"/>
          <w:szCs w:val="24"/>
          <w:shd w:val="clear" w:color="auto" w:fill="FFFFFF"/>
        </w:rPr>
        <w:t>,</w:t>
      </w:r>
      <w:r w:rsidRPr="00DB3456">
        <w:rPr>
          <w:rFonts w:asciiTheme="majorBidi" w:eastAsia="Times New Roman" w:hAnsiTheme="majorBidi" w:cstheme="majorBidi"/>
          <w:sz w:val="24"/>
          <w:szCs w:val="24"/>
          <w:lang w:val="en-US" w:eastAsia="fr-FR"/>
        </w:rPr>
        <w:t xml:space="preserve"> </w:t>
      </w:r>
      <w:r w:rsidRPr="00DB3456">
        <w:rPr>
          <w:rFonts w:asciiTheme="majorBidi" w:hAnsiTheme="majorBidi" w:cstheme="majorBidi"/>
          <w:i/>
          <w:iCs/>
          <w:sz w:val="24"/>
          <w:szCs w:val="24"/>
        </w:rPr>
        <w:t>Biochem. Bioph. Res. Commun</w:t>
      </w:r>
      <w:r w:rsidRPr="00DB3456">
        <w:rPr>
          <w:rFonts w:asciiTheme="majorBidi" w:eastAsia="Times New Roman" w:hAnsiTheme="majorBidi" w:cstheme="majorBidi"/>
          <w:sz w:val="24"/>
          <w:szCs w:val="24"/>
          <w:lang w:val="en-US" w:eastAsia="fr-FR"/>
        </w:rPr>
        <w:t>.</w:t>
      </w:r>
      <w:r w:rsidRPr="00DB3456">
        <w:rPr>
          <w:rFonts w:asciiTheme="majorBidi" w:eastAsia="Times New Roman" w:hAnsiTheme="majorBidi" w:cstheme="majorBidi"/>
          <w:b/>
          <w:bCs/>
          <w:sz w:val="24"/>
          <w:szCs w:val="24"/>
          <w:lang w:val="en-US" w:eastAsia="fr-FR"/>
        </w:rPr>
        <w:t>1988,</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156</w:t>
      </w:r>
      <w:r w:rsidRPr="00DB3456">
        <w:rPr>
          <w:rFonts w:asciiTheme="majorBidi" w:eastAsia="Times New Roman" w:hAnsiTheme="majorBidi" w:cstheme="majorBidi"/>
          <w:sz w:val="24"/>
          <w:szCs w:val="24"/>
          <w:lang w:val="en-US" w:eastAsia="fr-FR"/>
        </w:rPr>
        <w:t xml:space="preserve">, 297–303. </w:t>
      </w:r>
      <w:r w:rsidRPr="00DB3456">
        <w:rPr>
          <w:rFonts w:asciiTheme="majorBidi" w:eastAsia="Times New Roman" w:hAnsiTheme="majorBidi" w:cstheme="majorBidi"/>
          <w:b/>
          <w:bCs/>
          <w:sz w:val="24"/>
          <w:szCs w:val="24"/>
          <w:lang w:val="en-US" w:eastAsia="fr-FR"/>
        </w:rPr>
        <w:t>DOI</w:t>
      </w:r>
      <w:r w:rsidRPr="00DB3456">
        <w:rPr>
          <w:rFonts w:asciiTheme="majorBidi" w:eastAsia="Times New Roman" w:hAnsiTheme="majorBidi" w:cstheme="majorBidi"/>
          <w:sz w:val="24"/>
          <w:szCs w:val="24"/>
          <w:lang w:val="en-US" w:eastAsia="fr-FR"/>
        </w:rPr>
        <w:t xml:space="preserve">: </w:t>
      </w:r>
      <w:hyperlink r:id="rId82" w:history="1">
        <w:r w:rsidRPr="00DB3456">
          <w:rPr>
            <w:rFonts w:asciiTheme="majorBidi" w:eastAsia="Times New Roman" w:hAnsiTheme="majorBidi" w:cstheme="majorBidi"/>
            <w:sz w:val="24"/>
            <w:szCs w:val="24"/>
            <w:lang w:val="en-US" w:eastAsia="fr-FR"/>
          </w:rPr>
          <w:t>10.1016/S0006-</w:t>
        </w:r>
        <w:r w:rsidR="00476D8F" w:rsidRPr="00DB3456">
          <w:rPr>
            <w:rFonts w:asciiTheme="majorBidi" w:eastAsia="Times New Roman" w:hAnsiTheme="majorBidi" w:cstheme="majorBidi"/>
            <w:sz w:val="24"/>
            <w:szCs w:val="24"/>
            <w:lang w:val="en-US" w:eastAsia="fr-FR"/>
          </w:rPr>
          <w:t>291X(</w:t>
        </w:r>
        <w:r w:rsidRPr="00DB3456">
          <w:rPr>
            <w:rFonts w:asciiTheme="majorBidi" w:eastAsia="Times New Roman" w:hAnsiTheme="majorBidi" w:cstheme="majorBidi"/>
            <w:sz w:val="24"/>
            <w:szCs w:val="24"/>
            <w:lang w:val="en-US" w:eastAsia="fr-FR"/>
          </w:rPr>
          <w:t>88)80839-8</w:t>
        </w:r>
      </w:hyperlink>
    </w:p>
    <w:p w:rsidR="00F95475" w:rsidRPr="00DB3456" w:rsidRDefault="00F95475" w:rsidP="00F95475">
      <w:pPr>
        <w:spacing w:after="0"/>
        <w:rPr>
          <w:rFonts w:asciiTheme="majorBidi" w:eastAsia="Times New Roman" w:hAnsiTheme="majorBidi" w:cstheme="majorBidi"/>
          <w:sz w:val="24"/>
          <w:szCs w:val="24"/>
          <w:lang w:val="en-US" w:eastAsia="fr-FR"/>
        </w:rPr>
      </w:pPr>
      <w:r w:rsidRPr="00DB3456">
        <w:rPr>
          <w:rFonts w:asciiTheme="majorBidi" w:eastAsia="Times New Roman" w:hAnsiTheme="majorBidi" w:cstheme="majorBidi"/>
          <w:sz w:val="24"/>
          <w:szCs w:val="24"/>
          <w:lang w:val="en-US" w:eastAsia="fr-FR"/>
        </w:rPr>
        <w:t xml:space="preserve">9.A.K. Ghosh, G. Bilcer, G. Schiltz, </w:t>
      </w:r>
      <w:r w:rsidRPr="00DB3456">
        <w:rPr>
          <w:rFonts w:asciiTheme="majorBidi" w:eastAsia="Times New Roman" w:hAnsiTheme="majorBidi" w:cstheme="majorBidi"/>
          <w:i/>
          <w:iCs/>
          <w:sz w:val="24"/>
          <w:szCs w:val="24"/>
          <w:lang w:val="en-US" w:eastAsia="fr-FR"/>
        </w:rPr>
        <w:t>Synthesis Stuttg.</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b/>
          <w:bCs/>
          <w:sz w:val="24"/>
          <w:szCs w:val="24"/>
          <w:lang w:val="en-US" w:eastAsia="fr-FR"/>
        </w:rPr>
        <w:t>2001</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2001</w:t>
      </w:r>
      <w:r w:rsidRPr="00DB3456">
        <w:rPr>
          <w:rFonts w:asciiTheme="majorBidi" w:eastAsia="Times New Roman" w:hAnsiTheme="majorBidi" w:cstheme="majorBidi"/>
          <w:sz w:val="24"/>
          <w:szCs w:val="24"/>
          <w:lang w:val="en-US" w:eastAsia="fr-FR"/>
        </w:rPr>
        <w:t xml:space="preserve">, 2203–2229. </w:t>
      </w:r>
      <w:r w:rsidRPr="00DB3456">
        <w:rPr>
          <w:rFonts w:asciiTheme="majorBidi" w:eastAsia="Times New Roman" w:hAnsiTheme="majorBidi" w:cstheme="majorBidi"/>
          <w:b/>
          <w:bCs/>
          <w:sz w:val="24"/>
          <w:szCs w:val="24"/>
          <w:lang w:val="en-US" w:eastAsia="fr-FR"/>
        </w:rPr>
        <w:t>DOI</w:t>
      </w:r>
      <w:r w:rsidRPr="00DB3456">
        <w:rPr>
          <w:rFonts w:asciiTheme="majorBidi" w:eastAsia="Times New Roman" w:hAnsiTheme="majorBidi" w:cstheme="majorBidi"/>
          <w:sz w:val="24"/>
          <w:szCs w:val="24"/>
          <w:lang w:val="en-US" w:eastAsia="fr-FR"/>
        </w:rPr>
        <w:t xml:space="preserve">: </w:t>
      </w:r>
      <w:hyperlink r:id="rId83" w:history="1">
        <w:r w:rsidRPr="00DB3456">
          <w:rPr>
            <w:rFonts w:asciiTheme="majorBidi" w:eastAsia="Times New Roman" w:hAnsiTheme="majorBidi" w:cstheme="majorBidi"/>
            <w:sz w:val="24"/>
            <w:szCs w:val="24"/>
            <w:lang w:val="en-US" w:eastAsia="fr-FR"/>
          </w:rPr>
          <w:t>10.1055/s-2001-18434</w:t>
        </w:r>
      </w:hyperlink>
    </w:p>
    <w:p w:rsidR="00F95475" w:rsidRPr="00DB3456" w:rsidRDefault="00F95475" w:rsidP="00F95475">
      <w:pPr>
        <w:spacing w:after="0"/>
        <w:rPr>
          <w:rFonts w:asciiTheme="majorBidi" w:eastAsia="Times New Roman" w:hAnsiTheme="majorBidi" w:cstheme="majorBidi"/>
          <w:sz w:val="24"/>
          <w:szCs w:val="24"/>
          <w:lang w:val="de-LI" w:eastAsia="fr-FR"/>
        </w:rPr>
      </w:pPr>
      <w:r w:rsidRPr="00DB3456">
        <w:rPr>
          <w:rFonts w:asciiTheme="majorBidi" w:eastAsia="Times New Roman" w:hAnsiTheme="majorBidi" w:cstheme="majorBidi"/>
          <w:sz w:val="24"/>
          <w:szCs w:val="24"/>
          <w:lang w:val="de-LI" w:eastAsia="fr-FR"/>
        </w:rPr>
        <w:t xml:space="preserve">10.Z. Lv, Y. Chu, Y. Wang, </w:t>
      </w:r>
      <w:r w:rsidRPr="00DB3456">
        <w:rPr>
          <w:rFonts w:asciiTheme="majorBidi" w:eastAsia="Times New Roman" w:hAnsiTheme="majorBidi" w:cstheme="majorBidi"/>
          <w:i/>
          <w:iCs/>
          <w:sz w:val="24"/>
          <w:szCs w:val="24"/>
          <w:lang w:val="de-LI" w:eastAsia="fr-FR"/>
        </w:rPr>
        <w:t>HIV AIDS (Auckl).</w:t>
      </w:r>
      <w:r w:rsidRPr="00DB3456">
        <w:rPr>
          <w:rFonts w:asciiTheme="majorBidi" w:eastAsia="Times New Roman" w:hAnsiTheme="majorBidi" w:cstheme="majorBidi"/>
          <w:sz w:val="24"/>
          <w:szCs w:val="24"/>
          <w:lang w:val="de-LI" w:eastAsia="fr-FR"/>
        </w:rPr>
        <w:t xml:space="preserve"> </w:t>
      </w:r>
      <w:r w:rsidRPr="00DB3456">
        <w:rPr>
          <w:rFonts w:asciiTheme="majorBidi" w:eastAsia="Times New Roman" w:hAnsiTheme="majorBidi" w:cstheme="majorBidi"/>
          <w:b/>
          <w:bCs/>
          <w:sz w:val="24"/>
          <w:szCs w:val="24"/>
          <w:lang w:val="de-LI" w:eastAsia="fr-FR"/>
        </w:rPr>
        <w:t>2015</w:t>
      </w:r>
      <w:r w:rsidRPr="00DB3456">
        <w:rPr>
          <w:rFonts w:asciiTheme="majorBidi" w:eastAsia="Times New Roman" w:hAnsiTheme="majorBidi" w:cstheme="majorBidi"/>
          <w:sz w:val="24"/>
          <w:szCs w:val="24"/>
          <w:lang w:val="de-LI" w:eastAsia="fr-FR"/>
        </w:rPr>
        <w:t xml:space="preserve">, </w:t>
      </w:r>
      <w:r w:rsidRPr="00DB3456">
        <w:rPr>
          <w:rFonts w:asciiTheme="majorBidi" w:eastAsia="Times New Roman" w:hAnsiTheme="majorBidi" w:cstheme="majorBidi"/>
          <w:i/>
          <w:iCs/>
          <w:sz w:val="24"/>
          <w:szCs w:val="24"/>
          <w:lang w:val="de-LI" w:eastAsia="fr-FR"/>
        </w:rPr>
        <w:t>7</w:t>
      </w:r>
      <w:r w:rsidRPr="00DB3456">
        <w:rPr>
          <w:rFonts w:asciiTheme="majorBidi" w:eastAsia="Times New Roman" w:hAnsiTheme="majorBidi" w:cstheme="majorBidi"/>
          <w:sz w:val="24"/>
          <w:szCs w:val="24"/>
          <w:lang w:val="de-LI" w:eastAsia="fr-FR"/>
        </w:rPr>
        <w:t xml:space="preserve">, 95–104. </w:t>
      </w:r>
      <w:r w:rsidRPr="00DB3456">
        <w:rPr>
          <w:rFonts w:asciiTheme="majorBidi" w:eastAsia="Times New Roman" w:hAnsiTheme="majorBidi" w:cstheme="majorBidi"/>
          <w:b/>
          <w:bCs/>
          <w:sz w:val="24"/>
          <w:szCs w:val="24"/>
          <w:lang w:val="de-LI" w:eastAsia="fr-FR"/>
        </w:rPr>
        <w:t>DOI</w:t>
      </w:r>
      <w:r w:rsidRPr="00DB3456">
        <w:rPr>
          <w:rFonts w:asciiTheme="majorBidi" w:eastAsia="Times New Roman" w:hAnsiTheme="majorBidi" w:cstheme="majorBidi"/>
          <w:sz w:val="24"/>
          <w:szCs w:val="24"/>
          <w:lang w:val="de-LI" w:eastAsia="fr-FR"/>
        </w:rPr>
        <w:t>:</w:t>
      </w:r>
      <w:r w:rsidR="00485572">
        <w:fldChar w:fldCharType="begin"/>
      </w:r>
      <w:r w:rsidR="00485572" w:rsidRPr="001B24E8">
        <w:rPr>
          <w:lang w:val="de-LI"/>
        </w:rPr>
        <w:instrText xml:space="preserve"> HYPERLINK "https://doi.org/10.2147/HIV.S79956" </w:instrText>
      </w:r>
      <w:r w:rsidR="00485572">
        <w:fldChar w:fldCharType="separate"/>
      </w:r>
      <w:r w:rsidRPr="00DB3456">
        <w:rPr>
          <w:rFonts w:asciiTheme="majorBidi" w:eastAsia="Times New Roman" w:hAnsiTheme="majorBidi" w:cstheme="majorBidi"/>
          <w:sz w:val="24"/>
          <w:szCs w:val="24"/>
          <w:lang w:val="de-LI" w:eastAsia="fr-FR"/>
        </w:rPr>
        <w:t>10.2147/HIV.S79956</w:t>
      </w:r>
      <w:r w:rsidR="00485572">
        <w:rPr>
          <w:rFonts w:asciiTheme="majorBidi" w:eastAsia="Times New Roman" w:hAnsiTheme="majorBidi" w:cstheme="majorBidi"/>
          <w:sz w:val="24"/>
          <w:szCs w:val="24"/>
          <w:lang w:val="de-LI" w:eastAsia="fr-FR"/>
        </w:rPr>
        <w:fldChar w:fldCharType="end"/>
      </w:r>
    </w:p>
    <w:p w:rsidR="00F95475" w:rsidRPr="00DB3456" w:rsidRDefault="00F95475" w:rsidP="00F95475">
      <w:pPr>
        <w:spacing w:after="0"/>
        <w:rPr>
          <w:rFonts w:asciiTheme="majorBidi" w:eastAsia="Times New Roman" w:hAnsiTheme="majorBidi" w:cstheme="majorBidi"/>
          <w:sz w:val="24"/>
          <w:szCs w:val="24"/>
          <w:lang w:val="en-US" w:eastAsia="fr-FR"/>
        </w:rPr>
      </w:pPr>
      <w:r w:rsidRPr="00DB3456">
        <w:rPr>
          <w:rFonts w:asciiTheme="majorBidi" w:eastAsia="Times New Roman" w:hAnsiTheme="majorBidi" w:cstheme="majorBidi"/>
          <w:sz w:val="24"/>
          <w:szCs w:val="24"/>
          <w:lang w:val="de-LI" w:eastAsia="fr-FR"/>
        </w:rPr>
        <w:t>11.A.V. Veselovsky, A.S. Ivanov,</w:t>
      </w:r>
      <w:r w:rsidRPr="00DB3456">
        <w:rPr>
          <w:rFonts w:asciiTheme="majorBidi" w:hAnsiTheme="majorBidi" w:cstheme="majorBidi"/>
          <w:sz w:val="24"/>
          <w:szCs w:val="24"/>
          <w:lang w:val="de-LI"/>
        </w:rPr>
        <w:t xml:space="preserve"> </w:t>
      </w:r>
      <w:r w:rsidRPr="00DB3456">
        <w:rPr>
          <w:rFonts w:asciiTheme="majorBidi" w:hAnsiTheme="majorBidi" w:cstheme="majorBidi"/>
          <w:i/>
          <w:iCs/>
          <w:sz w:val="24"/>
          <w:szCs w:val="24"/>
          <w:lang w:val="de-LI"/>
        </w:rPr>
        <w:t xml:space="preserve">Curr. </w:t>
      </w:r>
      <w:r w:rsidRPr="00DB3456">
        <w:rPr>
          <w:rFonts w:asciiTheme="majorBidi" w:hAnsiTheme="majorBidi" w:cstheme="majorBidi"/>
          <w:i/>
          <w:iCs/>
          <w:sz w:val="24"/>
          <w:szCs w:val="24"/>
        </w:rPr>
        <w:t>Drug Targets Infect. Disord.</w:t>
      </w:r>
      <w:r w:rsidRPr="00DB3456">
        <w:rPr>
          <w:rFonts w:asciiTheme="majorBidi" w:eastAsia="Times New Roman" w:hAnsiTheme="majorBidi" w:cstheme="majorBidi"/>
          <w:b/>
          <w:bCs/>
          <w:sz w:val="24"/>
          <w:szCs w:val="24"/>
          <w:lang w:val="en-US" w:eastAsia="fr-FR"/>
        </w:rPr>
        <w:t xml:space="preserve"> 2003</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3</w:t>
      </w:r>
      <w:r w:rsidRPr="00DB3456">
        <w:rPr>
          <w:rFonts w:asciiTheme="majorBidi" w:eastAsia="Times New Roman" w:hAnsiTheme="majorBidi" w:cstheme="majorBidi"/>
          <w:sz w:val="24"/>
          <w:szCs w:val="24"/>
          <w:lang w:val="en-US" w:eastAsia="fr-FR"/>
        </w:rPr>
        <w:t>, 33–40.</w:t>
      </w:r>
      <w:r w:rsidRPr="00DB3456">
        <w:rPr>
          <w:rFonts w:asciiTheme="majorBidi" w:eastAsia="Times New Roman" w:hAnsiTheme="majorBidi" w:cstheme="majorBidi"/>
          <w:b/>
          <w:bCs/>
          <w:sz w:val="24"/>
          <w:szCs w:val="24"/>
          <w:lang w:val="en-US" w:eastAsia="fr-FR"/>
        </w:rPr>
        <w:t xml:space="preserve"> DOI</w:t>
      </w:r>
      <w:r w:rsidRPr="00DB3456">
        <w:rPr>
          <w:rFonts w:asciiTheme="majorBidi" w:eastAsia="Times New Roman" w:hAnsiTheme="majorBidi" w:cstheme="majorBidi"/>
          <w:sz w:val="24"/>
          <w:szCs w:val="24"/>
          <w:lang w:val="en-US" w:eastAsia="fr-FR"/>
        </w:rPr>
        <w:t xml:space="preserve">: </w:t>
      </w:r>
      <w:hyperlink r:id="rId84" w:history="1">
        <w:r w:rsidRPr="00DB3456">
          <w:rPr>
            <w:rFonts w:asciiTheme="majorBidi" w:eastAsia="Times New Roman" w:hAnsiTheme="majorBidi" w:cstheme="majorBidi"/>
            <w:sz w:val="24"/>
            <w:szCs w:val="24"/>
            <w:lang w:val="en-US" w:eastAsia="fr-FR"/>
          </w:rPr>
          <w:t>10.2174/1568005033342145</w:t>
        </w:r>
      </w:hyperlink>
      <w:r w:rsidRPr="00DB3456">
        <w:rPr>
          <w:rFonts w:asciiTheme="majorBidi" w:eastAsia="Times New Roman" w:hAnsiTheme="majorBidi" w:cstheme="majorBidi"/>
          <w:sz w:val="24"/>
          <w:szCs w:val="24"/>
          <w:lang w:val="en-US" w:eastAsia="fr-FR"/>
        </w:rPr>
        <w:t>.</w:t>
      </w:r>
    </w:p>
    <w:p w:rsidR="00F95475" w:rsidRPr="00DB3456" w:rsidRDefault="00F95475" w:rsidP="00F95475">
      <w:pPr>
        <w:pStyle w:val="RSCF02FootnotestoTitleAuthors"/>
        <w:spacing w:line="276" w:lineRule="auto"/>
        <w:rPr>
          <w:rFonts w:asciiTheme="majorBidi" w:hAnsiTheme="majorBidi" w:cstheme="majorBidi"/>
          <w:sz w:val="24"/>
          <w:szCs w:val="24"/>
        </w:rPr>
      </w:pPr>
      <w:r w:rsidRPr="00DB3456">
        <w:rPr>
          <w:rFonts w:asciiTheme="majorBidi" w:eastAsia="Times New Roman" w:hAnsiTheme="majorBidi" w:cstheme="majorBidi"/>
          <w:sz w:val="24"/>
          <w:szCs w:val="24"/>
          <w:lang w:val="en-US" w:eastAsia="fr-FR"/>
        </w:rPr>
        <w:t xml:space="preserve">12.C. M. Song, S.J. Lim, J.C. Tong, </w:t>
      </w:r>
      <w:r w:rsidRPr="00DB3456">
        <w:rPr>
          <w:rFonts w:asciiTheme="majorBidi" w:hAnsiTheme="majorBidi" w:cstheme="majorBidi"/>
          <w:i/>
          <w:iCs/>
          <w:sz w:val="24"/>
          <w:szCs w:val="24"/>
        </w:rPr>
        <w:t>Brief. Bioinform.</w:t>
      </w:r>
      <w:r w:rsidRPr="00DB3456">
        <w:rPr>
          <w:rFonts w:asciiTheme="majorBidi" w:eastAsia="Times New Roman" w:hAnsiTheme="majorBidi" w:cstheme="majorBidi"/>
          <w:b/>
          <w:bCs/>
          <w:sz w:val="24"/>
          <w:szCs w:val="24"/>
          <w:lang w:val="en-US" w:eastAsia="fr-FR"/>
        </w:rPr>
        <w:t xml:space="preserve"> 2009</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10</w:t>
      </w:r>
      <w:r w:rsidRPr="00DB3456">
        <w:rPr>
          <w:rFonts w:asciiTheme="majorBidi" w:eastAsia="Times New Roman" w:hAnsiTheme="majorBidi" w:cstheme="majorBidi"/>
          <w:sz w:val="24"/>
          <w:szCs w:val="24"/>
          <w:lang w:val="en-US" w:eastAsia="fr-FR"/>
        </w:rPr>
        <w:t>, 579–591.</w:t>
      </w:r>
      <w:r w:rsidRPr="00DB3456">
        <w:rPr>
          <w:rFonts w:asciiTheme="majorBidi" w:eastAsia="Times New Roman" w:hAnsiTheme="majorBidi" w:cstheme="majorBidi"/>
          <w:b/>
          <w:bCs/>
          <w:sz w:val="24"/>
          <w:szCs w:val="24"/>
          <w:lang w:val="en-US" w:eastAsia="fr-FR"/>
        </w:rPr>
        <w:t xml:space="preserve"> DOI</w:t>
      </w:r>
      <w:r w:rsidRPr="00DB3456">
        <w:rPr>
          <w:rFonts w:asciiTheme="majorBidi" w:eastAsia="Times New Roman" w:hAnsiTheme="majorBidi" w:cstheme="majorBidi"/>
          <w:sz w:val="24"/>
          <w:szCs w:val="24"/>
          <w:lang w:val="en-US" w:eastAsia="fr-FR"/>
        </w:rPr>
        <w:t xml:space="preserve">:  </w:t>
      </w:r>
      <w:hyperlink r:id="rId85" w:history="1">
        <w:r w:rsidRPr="00DB3456">
          <w:rPr>
            <w:rFonts w:asciiTheme="majorBidi" w:eastAsia="Times New Roman" w:hAnsiTheme="majorBidi" w:cstheme="majorBidi"/>
            <w:sz w:val="24"/>
            <w:szCs w:val="24"/>
            <w:lang w:val="en-US" w:eastAsia="fr-FR"/>
          </w:rPr>
          <w:t>10.1093/bib/bbp023</w:t>
        </w:r>
      </w:hyperlink>
    </w:p>
    <w:p w:rsidR="00F95475" w:rsidRPr="00DB3456" w:rsidRDefault="00F95475" w:rsidP="00F95475">
      <w:pPr>
        <w:spacing w:after="0"/>
        <w:rPr>
          <w:rFonts w:asciiTheme="majorBidi" w:eastAsia="Times New Roman" w:hAnsiTheme="majorBidi" w:cstheme="majorBidi"/>
          <w:sz w:val="24"/>
          <w:szCs w:val="24"/>
          <w:lang w:val="en-US" w:eastAsia="fr-FR"/>
        </w:rPr>
      </w:pPr>
      <w:r w:rsidRPr="00DB3456">
        <w:rPr>
          <w:rFonts w:asciiTheme="majorBidi" w:eastAsia="Times New Roman" w:hAnsiTheme="majorBidi" w:cstheme="majorBidi"/>
          <w:sz w:val="24"/>
          <w:szCs w:val="24"/>
          <w:lang w:eastAsia="fr-FR"/>
        </w:rPr>
        <w:t xml:space="preserve">13.S.Y. Yang. </w:t>
      </w:r>
      <w:r w:rsidRPr="00DB3456">
        <w:rPr>
          <w:rFonts w:asciiTheme="majorBidi" w:hAnsiTheme="majorBidi" w:cstheme="majorBidi"/>
          <w:i/>
          <w:iCs/>
          <w:sz w:val="24"/>
          <w:szCs w:val="24"/>
        </w:rPr>
        <w:t xml:space="preserve">Drug Discov. </w:t>
      </w:r>
      <w:r w:rsidRPr="00DB3456">
        <w:rPr>
          <w:rStyle w:val="Accentuation"/>
          <w:rFonts w:asciiTheme="majorBidi" w:hAnsiTheme="majorBidi" w:cstheme="majorBidi"/>
          <w:sz w:val="24"/>
          <w:szCs w:val="24"/>
        </w:rPr>
        <w:t>Today,</w:t>
      </w:r>
      <w:r w:rsidRPr="00DB3456">
        <w:rPr>
          <w:rFonts w:asciiTheme="majorBidi" w:hAnsiTheme="majorBidi" w:cstheme="majorBidi"/>
          <w:sz w:val="24"/>
          <w:szCs w:val="24"/>
        </w:rPr>
        <w:t xml:space="preserve"> </w:t>
      </w:r>
      <w:r w:rsidRPr="00DB3456">
        <w:rPr>
          <w:rFonts w:asciiTheme="majorBidi" w:eastAsia="Times New Roman" w:hAnsiTheme="majorBidi" w:cstheme="majorBidi"/>
          <w:b/>
          <w:bCs/>
          <w:sz w:val="24"/>
          <w:szCs w:val="24"/>
          <w:lang w:val="en-US" w:eastAsia="fr-FR"/>
        </w:rPr>
        <w:t>2010</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15</w:t>
      </w:r>
      <w:r w:rsidRPr="00DB3456">
        <w:rPr>
          <w:rFonts w:asciiTheme="majorBidi" w:eastAsia="Times New Roman" w:hAnsiTheme="majorBidi" w:cstheme="majorBidi"/>
          <w:sz w:val="24"/>
          <w:szCs w:val="24"/>
          <w:lang w:val="en-US" w:eastAsia="fr-FR"/>
        </w:rPr>
        <w:t>, 444-450.</w:t>
      </w:r>
      <w:r w:rsidRPr="00DB3456">
        <w:rPr>
          <w:rFonts w:asciiTheme="majorBidi" w:eastAsia="Times New Roman" w:hAnsiTheme="majorBidi" w:cstheme="majorBidi"/>
          <w:b/>
          <w:bCs/>
          <w:sz w:val="24"/>
          <w:szCs w:val="24"/>
          <w:lang w:val="en-US" w:eastAsia="fr-FR"/>
        </w:rPr>
        <w:t xml:space="preserve"> DOI</w:t>
      </w:r>
      <w:r w:rsidRPr="00DB3456">
        <w:rPr>
          <w:rFonts w:asciiTheme="majorBidi" w:eastAsia="Times New Roman" w:hAnsiTheme="majorBidi" w:cstheme="majorBidi"/>
          <w:sz w:val="24"/>
          <w:szCs w:val="24"/>
          <w:lang w:val="en-US" w:eastAsia="fr-FR"/>
        </w:rPr>
        <w:t>:</w:t>
      </w:r>
      <w:hyperlink r:id="rId86" w:history="1">
        <w:r w:rsidRPr="00DB3456">
          <w:rPr>
            <w:rFonts w:asciiTheme="majorBidi" w:eastAsia="Times New Roman" w:hAnsiTheme="majorBidi" w:cstheme="majorBidi"/>
            <w:sz w:val="24"/>
            <w:szCs w:val="24"/>
            <w:lang w:val="en-US" w:eastAsia="fr-FR"/>
          </w:rPr>
          <w:t>10.1016/j.drudis.2010.03.013</w:t>
        </w:r>
      </w:hyperlink>
      <w:r w:rsidRPr="00DB3456">
        <w:rPr>
          <w:rFonts w:asciiTheme="majorBidi" w:eastAsia="Times New Roman" w:hAnsiTheme="majorBidi" w:cstheme="majorBidi"/>
          <w:sz w:val="24"/>
          <w:szCs w:val="24"/>
          <w:lang w:val="en-US" w:eastAsia="fr-FR"/>
        </w:rPr>
        <w:t xml:space="preserve">.   </w:t>
      </w:r>
    </w:p>
    <w:p w:rsidR="00F95475" w:rsidRPr="00DB3456" w:rsidRDefault="00F95475" w:rsidP="00F95475">
      <w:pPr>
        <w:spacing w:after="0"/>
        <w:ind w:right="96"/>
        <w:rPr>
          <w:rFonts w:asciiTheme="majorBidi" w:eastAsia="Times New Roman" w:hAnsiTheme="majorBidi" w:cstheme="majorBidi"/>
          <w:sz w:val="24"/>
          <w:szCs w:val="24"/>
          <w:lang w:val="en-US"/>
        </w:rPr>
      </w:pPr>
      <w:r w:rsidRPr="00DB3456">
        <w:rPr>
          <w:rFonts w:asciiTheme="majorBidi" w:eastAsia="Times New Roman" w:hAnsiTheme="majorBidi" w:cstheme="majorBidi"/>
          <w:sz w:val="24"/>
          <w:szCs w:val="24"/>
          <w:lang w:val="en-US"/>
        </w:rPr>
        <w:t>14.S. A. Khedkar, A. K. Malde, E. C. Coutinho, S. Srivastava</w:t>
      </w:r>
      <w:r w:rsidRPr="00DB3456">
        <w:rPr>
          <w:rFonts w:asciiTheme="majorBidi" w:eastAsia="Times New Roman" w:hAnsiTheme="majorBidi" w:cstheme="majorBidi"/>
          <w:i/>
          <w:iCs/>
          <w:sz w:val="24"/>
          <w:szCs w:val="24"/>
          <w:lang w:val="en-US"/>
        </w:rPr>
        <w:t>, J. Med. Chem,</w:t>
      </w:r>
      <w:r w:rsidRPr="00DB3456">
        <w:rPr>
          <w:rFonts w:asciiTheme="majorBidi" w:eastAsia="Times New Roman" w:hAnsiTheme="majorBidi" w:cstheme="majorBidi"/>
          <w:sz w:val="24"/>
          <w:szCs w:val="24"/>
          <w:lang w:val="en-US"/>
        </w:rPr>
        <w:t xml:space="preserve"> </w:t>
      </w:r>
      <w:r w:rsidRPr="00DB3456">
        <w:rPr>
          <w:rFonts w:asciiTheme="majorBidi" w:eastAsia="Times New Roman" w:hAnsiTheme="majorBidi" w:cstheme="majorBidi"/>
          <w:b/>
          <w:bCs/>
          <w:sz w:val="24"/>
          <w:szCs w:val="24"/>
          <w:lang w:val="en-US"/>
        </w:rPr>
        <w:t>2007</w:t>
      </w:r>
      <w:r w:rsidRPr="00DB3456">
        <w:rPr>
          <w:rFonts w:asciiTheme="majorBidi" w:eastAsia="Times New Roman" w:hAnsiTheme="majorBidi" w:cstheme="majorBidi"/>
          <w:sz w:val="24"/>
          <w:szCs w:val="24"/>
          <w:lang w:val="en-US"/>
        </w:rPr>
        <w:t xml:space="preserve">, </w:t>
      </w:r>
      <w:r w:rsidRPr="00DB3456">
        <w:rPr>
          <w:rFonts w:asciiTheme="majorBidi" w:eastAsia="Times New Roman" w:hAnsiTheme="majorBidi" w:cstheme="majorBidi"/>
          <w:i/>
          <w:iCs/>
          <w:sz w:val="24"/>
          <w:szCs w:val="24"/>
          <w:lang w:val="en-US"/>
        </w:rPr>
        <w:t>3</w:t>
      </w:r>
      <w:r w:rsidRPr="00DB3456">
        <w:rPr>
          <w:rFonts w:asciiTheme="majorBidi" w:eastAsia="Times New Roman" w:hAnsiTheme="majorBidi" w:cstheme="majorBidi"/>
          <w:sz w:val="24"/>
          <w:szCs w:val="24"/>
          <w:lang w:val="en-US"/>
        </w:rPr>
        <w:t>, 187–197.</w:t>
      </w:r>
      <w:r w:rsidRPr="00DB3456">
        <w:rPr>
          <w:rFonts w:asciiTheme="majorBidi" w:hAnsiTheme="majorBidi" w:cstheme="majorBidi"/>
          <w:sz w:val="24"/>
          <w:szCs w:val="24"/>
        </w:rPr>
        <w:t xml:space="preserve"> </w:t>
      </w:r>
      <w:r w:rsidRPr="00DB3456">
        <w:rPr>
          <w:rStyle w:val="id-label"/>
          <w:rFonts w:asciiTheme="majorBidi" w:hAnsiTheme="majorBidi" w:cstheme="majorBidi"/>
          <w:b/>
          <w:bCs/>
          <w:sz w:val="24"/>
          <w:szCs w:val="24"/>
        </w:rPr>
        <w:t>DOI:</w:t>
      </w:r>
      <w:r w:rsidRPr="00DB3456">
        <w:rPr>
          <w:rStyle w:val="id-label"/>
          <w:rFonts w:asciiTheme="majorBidi" w:hAnsiTheme="majorBidi" w:cstheme="majorBidi"/>
          <w:sz w:val="24"/>
          <w:szCs w:val="24"/>
        </w:rPr>
        <w:t xml:space="preserve"> </w:t>
      </w:r>
      <w:hyperlink r:id="rId87" w:tgtFrame="_blank" w:history="1">
        <w:r w:rsidRPr="00DB3456">
          <w:rPr>
            <w:rStyle w:val="Lienhypertexte"/>
            <w:rFonts w:asciiTheme="majorBidi" w:hAnsiTheme="majorBidi" w:cstheme="majorBidi"/>
            <w:color w:val="auto"/>
            <w:sz w:val="24"/>
            <w:szCs w:val="24"/>
            <w:u w:val="none"/>
          </w:rPr>
          <w:t xml:space="preserve">10.2174/157340607780059521 </w:t>
        </w:r>
      </w:hyperlink>
    </w:p>
    <w:p w:rsidR="00F95475" w:rsidRPr="00DB3456" w:rsidRDefault="00F95475" w:rsidP="00F95475">
      <w:pPr>
        <w:rPr>
          <w:rFonts w:asciiTheme="majorBidi" w:hAnsiTheme="majorBidi" w:cstheme="majorBidi"/>
          <w:sz w:val="24"/>
          <w:szCs w:val="24"/>
        </w:rPr>
      </w:pPr>
      <w:r w:rsidRPr="00DB3456">
        <w:rPr>
          <w:rFonts w:asciiTheme="majorBidi" w:eastAsia="Times New Roman" w:hAnsiTheme="majorBidi" w:cstheme="majorBidi"/>
          <w:sz w:val="24"/>
          <w:szCs w:val="24"/>
          <w:lang w:val="en-US" w:eastAsia="fr-FR"/>
        </w:rPr>
        <w:t>15.H. Kubinyi,</w:t>
      </w:r>
      <w:r w:rsidRPr="00DB3456">
        <w:rPr>
          <w:rFonts w:asciiTheme="majorBidi" w:hAnsiTheme="majorBidi" w:cstheme="majorBidi"/>
          <w:sz w:val="24"/>
          <w:szCs w:val="24"/>
        </w:rPr>
        <w:t xml:space="preserve"> 3D QSAR in Drug Design: Volume 1, Theory Methods and Applications, </w:t>
      </w:r>
      <w:r w:rsidRPr="00DB3456">
        <w:rPr>
          <w:rFonts w:asciiTheme="majorBidi" w:eastAsia="Times New Roman" w:hAnsiTheme="majorBidi" w:cstheme="majorBidi"/>
          <w:sz w:val="24"/>
          <w:szCs w:val="24"/>
          <w:lang w:val="en-US" w:eastAsia="fr-FR"/>
        </w:rPr>
        <w:t xml:space="preserve">Springer Science &amp; Business Media, </w:t>
      </w:r>
      <w:hyperlink r:id="rId88" w:history="1">
        <w:r w:rsidRPr="00DB3456">
          <w:rPr>
            <w:rStyle w:val="Lienhypertexte"/>
            <w:rFonts w:asciiTheme="majorBidi" w:hAnsiTheme="majorBidi" w:cstheme="majorBidi"/>
            <w:color w:val="auto"/>
            <w:sz w:val="24"/>
            <w:szCs w:val="24"/>
            <w:u w:val="none"/>
            <w:shd w:val="clear" w:color="auto" w:fill="FFFFFF"/>
          </w:rPr>
          <w:t xml:space="preserve">Berlin, Germany </w:t>
        </w:r>
      </w:hyperlink>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b/>
          <w:bCs/>
          <w:sz w:val="24"/>
          <w:szCs w:val="24"/>
          <w:lang w:val="en-US" w:eastAsia="fr-FR"/>
        </w:rPr>
        <w:t>1993</w:t>
      </w:r>
      <w:r w:rsidRPr="00DB3456">
        <w:rPr>
          <w:rFonts w:asciiTheme="majorBidi" w:eastAsia="Times New Roman" w:hAnsiTheme="majorBidi" w:cstheme="majorBidi"/>
          <w:sz w:val="24"/>
          <w:szCs w:val="24"/>
          <w:lang w:val="en-US" w:eastAsia="fr-FR"/>
        </w:rPr>
        <w:t>.</w:t>
      </w:r>
    </w:p>
    <w:p w:rsidR="00F95475" w:rsidRPr="00DB3456" w:rsidRDefault="00F95475" w:rsidP="00F95475">
      <w:pPr>
        <w:spacing w:after="0"/>
        <w:rPr>
          <w:rFonts w:asciiTheme="majorBidi" w:eastAsia="Times New Roman" w:hAnsiTheme="majorBidi" w:cstheme="majorBidi"/>
          <w:sz w:val="24"/>
          <w:szCs w:val="24"/>
          <w:lang w:val="fr-FR" w:eastAsia="fr-FR"/>
        </w:rPr>
      </w:pPr>
      <w:r w:rsidRPr="00DB3456">
        <w:rPr>
          <w:rFonts w:asciiTheme="majorBidi" w:eastAsia="Times New Roman" w:hAnsiTheme="majorBidi" w:cstheme="majorBidi"/>
          <w:sz w:val="24"/>
          <w:szCs w:val="24"/>
          <w:lang w:val="fr-FR" w:eastAsia="fr-FR"/>
        </w:rPr>
        <w:lastRenderedPageBreak/>
        <w:t xml:space="preserve">16.R. Dias, W.F. De Azevedo, </w:t>
      </w:r>
      <w:r w:rsidRPr="00DB3456">
        <w:rPr>
          <w:rFonts w:asciiTheme="majorBidi" w:hAnsiTheme="majorBidi" w:cstheme="majorBidi"/>
          <w:i/>
          <w:iCs/>
          <w:sz w:val="24"/>
          <w:szCs w:val="24"/>
          <w:lang w:val="fr-FR"/>
        </w:rPr>
        <w:t>Curr. Drug Targets</w:t>
      </w:r>
      <w:r w:rsidRPr="00DB3456">
        <w:rPr>
          <w:rFonts w:asciiTheme="majorBidi" w:eastAsia="Times New Roman" w:hAnsiTheme="majorBidi" w:cstheme="majorBidi"/>
          <w:sz w:val="24"/>
          <w:szCs w:val="24"/>
          <w:lang w:val="fr-FR" w:eastAsia="fr-FR"/>
        </w:rPr>
        <w:t>,</w:t>
      </w:r>
      <w:r w:rsidRPr="00DB3456">
        <w:rPr>
          <w:rFonts w:asciiTheme="majorBidi" w:eastAsia="Times New Roman" w:hAnsiTheme="majorBidi" w:cstheme="majorBidi"/>
          <w:b/>
          <w:bCs/>
          <w:sz w:val="24"/>
          <w:szCs w:val="24"/>
          <w:lang w:val="fr-FR" w:eastAsia="fr-FR"/>
        </w:rPr>
        <w:t xml:space="preserve"> 2008.</w:t>
      </w:r>
      <w:r w:rsidRPr="00DB3456">
        <w:rPr>
          <w:rFonts w:asciiTheme="majorBidi" w:eastAsia="Times New Roman" w:hAnsiTheme="majorBidi" w:cstheme="majorBidi"/>
          <w:sz w:val="24"/>
          <w:szCs w:val="24"/>
          <w:lang w:val="fr-FR" w:eastAsia="fr-FR"/>
        </w:rPr>
        <w:t xml:space="preserve"> </w:t>
      </w:r>
      <w:r w:rsidRPr="00DB3456">
        <w:rPr>
          <w:rFonts w:asciiTheme="majorBidi" w:eastAsia="Times New Roman" w:hAnsiTheme="majorBidi" w:cstheme="majorBidi"/>
          <w:i/>
          <w:iCs/>
          <w:sz w:val="24"/>
          <w:szCs w:val="24"/>
          <w:lang w:val="fr-FR" w:eastAsia="fr-FR"/>
        </w:rPr>
        <w:t>9</w:t>
      </w:r>
      <w:r w:rsidRPr="00DB3456">
        <w:rPr>
          <w:rFonts w:asciiTheme="majorBidi" w:eastAsia="Times New Roman" w:hAnsiTheme="majorBidi" w:cstheme="majorBidi"/>
          <w:sz w:val="24"/>
          <w:szCs w:val="24"/>
          <w:lang w:val="fr-FR" w:eastAsia="fr-FR"/>
        </w:rPr>
        <w:t xml:space="preserve">, 1040–1047. </w:t>
      </w:r>
      <w:proofErr w:type="gramStart"/>
      <w:r w:rsidRPr="00DB3456">
        <w:rPr>
          <w:rStyle w:val="id-label"/>
          <w:rFonts w:asciiTheme="majorBidi" w:hAnsiTheme="majorBidi" w:cstheme="majorBidi"/>
          <w:b/>
          <w:bCs/>
          <w:sz w:val="24"/>
          <w:szCs w:val="24"/>
          <w:lang w:val="fr-FR"/>
        </w:rPr>
        <w:t>DOI:</w:t>
      </w:r>
      <w:proofErr w:type="gramEnd"/>
      <w:r w:rsidRPr="00DB3456">
        <w:rPr>
          <w:rStyle w:val="id-label"/>
          <w:rFonts w:asciiTheme="majorBidi" w:hAnsiTheme="majorBidi" w:cstheme="majorBidi"/>
          <w:sz w:val="24"/>
          <w:szCs w:val="24"/>
          <w:lang w:val="fr-FR"/>
        </w:rPr>
        <w:t xml:space="preserve"> </w:t>
      </w:r>
      <w:r w:rsidR="00485572">
        <w:fldChar w:fldCharType="begin"/>
      </w:r>
      <w:r w:rsidR="00485572" w:rsidRPr="001B24E8">
        <w:rPr>
          <w:lang w:val="fr-FR"/>
        </w:rPr>
        <w:instrText xml:space="preserve"> HYPERLINK "https://doi.org/10.2174/138945008786949432" </w:instrText>
      </w:r>
      <w:r w:rsidR="00485572">
        <w:fldChar w:fldCharType="separate"/>
      </w:r>
      <w:r w:rsidRPr="00DB3456">
        <w:rPr>
          <w:rFonts w:asciiTheme="majorBidi" w:eastAsia="Times New Roman" w:hAnsiTheme="majorBidi" w:cstheme="majorBidi"/>
          <w:sz w:val="24"/>
          <w:szCs w:val="24"/>
          <w:lang w:val="fr-FR" w:eastAsia="fr-FR"/>
        </w:rPr>
        <w:t>10.2174/138945008786949432</w:t>
      </w:r>
      <w:r w:rsidR="00485572">
        <w:rPr>
          <w:rFonts w:asciiTheme="majorBidi" w:eastAsia="Times New Roman" w:hAnsiTheme="majorBidi" w:cstheme="majorBidi"/>
          <w:sz w:val="24"/>
          <w:szCs w:val="24"/>
          <w:lang w:val="fr-FR" w:eastAsia="fr-FR"/>
        </w:rPr>
        <w:fldChar w:fldCharType="end"/>
      </w:r>
      <w:r w:rsidRPr="00DB3456">
        <w:rPr>
          <w:rFonts w:asciiTheme="majorBidi" w:eastAsia="Times New Roman" w:hAnsiTheme="majorBidi" w:cstheme="majorBidi"/>
          <w:sz w:val="24"/>
          <w:szCs w:val="24"/>
          <w:lang w:val="fr-FR" w:eastAsia="fr-FR"/>
        </w:rPr>
        <w:t>.</w:t>
      </w:r>
    </w:p>
    <w:p w:rsidR="00F95475" w:rsidRPr="00DB3456" w:rsidRDefault="00F95475" w:rsidP="00F95475">
      <w:pPr>
        <w:pStyle w:val="RSCB02ARTICLEtEXT0"/>
        <w:spacing w:line="276" w:lineRule="auto"/>
        <w:rPr>
          <w:rFonts w:asciiTheme="majorBidi" w:eastAsia="Times New Roman" w:hAnsiTheme="majorBidi" w:cstheme="majorBidi"/>
          <w:sz w:val="24"/>
          <w:szCs w:val="24"/>
          <w:lang w:eastAsia="fr-FR"/>
        </w:rPr>
      </w:pPr>
      <w:r w:rsidRPr="00DB3456">
        <w:rPr>
          <w:rFonts w:asciiTheme="majorBidi" w:eastAsia="Times New Roman" w:hAnsiTheme="majorBidi" w:cstheme="majorBidi"/>
          <w:sz w:val="24"/>
          <w:szCs w:val="24"/>
          <w:lang w:val="fr-FR" w:eastAsia="fr-FR"/>
        </w:rPr>
        <w:t xml:space="preserve">17.R. Ragno, A. Coluccia, G. La Regina, G. De Martino, F. Piscitelli, A. </w:t>
      </w:r>
      <w:proofErr w:type="spellStart"/>
      <w:r w:rsidRPr="00DB3456">
        <w:rPr>
          <w:rFonts w:asciiTheme="majorBidi" w:eastAsia="Times New Roman" w:hAnsiTheme="majorBidi" w:cstheme="majorBidi"/>
          <w:sz w:val="24"/>
          <w:szCs w:val="24"/>
          <w:lang w:val="fr-FR" w:eastAsia="fr-FR"/>
        </w:rPr>
        <w:t>Lavecchia</w:t>
      </w:r>
      <w:proofErr w:type="spellEnd"/>
      <w:r w:rsidRPr="00DB3456">
        <w:rPr>
          <w:rFonts w:asciiTheme="majorBidi" w:eastAsia="Times New Roman" w:hAnsiTheme="majorBidi" w:cstheme="majorBidi"/>
          <w:sz w:val="24"/>
          <w:szCs w:val="24"/>
          <w:lang w:val="fr-FR" w:eastAsia="fr-FR"/>
        </w:rPr>
        <w:t xml:space="preserve">, </w:t>
      </w:r>
      <w:r w:rsidR="00485572">
        <w:fldChar w:fldCharType="begin"/>
      </w:r>
      <w:r w:rsidR="00485572" w:rsidRPr="001B24E8">
        <w:rPr>
          <w:lang w:val="fr-FR"/>
        </w:rPr>
        <w:instrText xml:space="preserve"> HYPERLINK "https://pubs.acs.org/action/doSearch?field1=Contrib&amp;text1=Ettore++Novellino" </w:instrText>
      </w:r>
      <w:r w:rsidR="00485572">
        <w:fldChar w:fldCharType="separate"/>
      </w:r>
      <w:r w:rsidRPr="00DB3456">
        <w:rPr>
          <w:rStyle w:val="Lienhypertexte"/>
          <w:rFonts w:asciiTheme="majorBidi" w:hAnsiTheme="majorBidi" w:cstheme="majorBidi"/>
          <w:color w:val="auto"/>
          <w:sz w:val="24"/>
          <w:szCs w:val="24"/>
          <w:u w:val="none"/>
          <w:lang w:val="fr-FR"/>
        </w:rPr>
        <w:t xml:space="preserve">E. </w:t>
      </w:r>
      <w:proofErr w:type="spellStart"/>
      <w:r w:rsidRPr="00DB3456">
        <w:rPr>
          <w:rStyle w:val="Lienhypertexte"/>
          <w:rFonts w:asciiTheme="majorBidi" w:hAnsiTheme="majorBidi" w:cstheme="majorBidi"/>
          <w:color w:val="auto"/>
          <w:sz w:val="24"/>
          <w:szCs w:val="24"/>
          <w:u w:val="none"/>
          <w:lang w:val="fr-FR"/>
        </w:rPr>
        <w:t>Novellino</w:t>
      </w:r>
      <w:proofErr w:type="spellEnd"/>
      <w:r w:rsidR="00485572">
        <w:rPr>
          <w:rStyle w:val="Lienhypertexte"/>
          <w:rFonts w:asciiTheme="majorBidi" w:hAnsiTheme="majorBidi" w:cstheme="majorBidi"/>
          <w:color w:val="auto"/>
          <w:sz w:val="24"/>
          <w:szCs w:val="24"/>
          <w:u w:val="none"/>
          <w:lang w:val="fr-FR"/>
        </w:rPr>
        <w:fldChar w:fldCharType="end"/>
      </w:r>
      <w:r w:rsidRPr="00DB3456">
        <w:rPr>
          <w:rStyle w:val="hlfld-contribauthor"/>
          <w:rFonts w:asciiTheme="majorBidi" w:hAnsiTheme="majorBidi" w:cstheme="majorBidi"/>
          <w:sz w:val="24"/>
          <w:szCs w:val="24"/>
          <w:lang w:val="fr-FR"/>
        </w:rPr>
        <w:t xml:space="preserve">, </w:t>
      </w:r>
      <w:r w:rsidR="00485572">
        <w:fldChar w:fldCharType="begin"/>
      </w:r>
      <w:r w:rsidR="00485572" w:rsidRPr="001B24E8">
        <w:rPr>
          <w:lang w:val="fr-FR"/>
        </w:rPr>
        <w:instrText xml:space="preserve"> HYPERLINK "https://pubs.acs.org/action/doSearch?field1=Contrib&amp;text1=Alberto++Bergamini" </w:instrText>
      </w:r>
      <w:r w:rsidR="00485572">
        <w:fldChar w:fldCharType="separate"/>
      </w:r>
      <w:r w:rsidRPr="00DB3456">
        <w:rPr>
          <w:rStyle w:val="Lienhypertexte"/>
          <w:rFonts w:asciiTheme="majorBidi" w:hAnsiTheme="majorBidi" w:cstheme="majorBidi"/>
          <w:color w:val="auto"/>
          <w:sz w:val="24"/>
          <w:szCs w:val="24"/>
          <w:u w:val="none"/>
          <w:lang w:val="fr-FR"/>
        </w:rPr>
        <w:t xml:space="preserve">A. </w:t>
      </w:r>
      <w:proofErr w:type="spellStart"/>
      <w:r w:rsidRPr="00DB3456">
        <w:rPr>
          <w:rStyle w:val="Lienhypertexte"/>
          <w:rFonts w:asciiTheme="majorBidi" w:hAnsiTheme="majorBidi" w:cstheme="majorBidi"/>
          <w:color w:val="auto"/>
          <w:sz w:val="24"/>
          <w:szCs w:val="24"/>
          <w:u w:val="none"/>
          <w:lang w:val="fr-FR"/>
        </w:rPr>
        <w:t>Bergamini</w:t>
      </w:r>
      <w:r w:rsidR="00485572">
        <w:rPr>
          <w:rStyle w:val="Lienhypertexte"/>
          <w:rFonts w:asciiTheme="majorBidi" w:hAnsiTheme="majorBidi" w:cstheme="majorBidi"/>
          <w:color w:val="auto"/>
          <w:sz w:val="24"/>
          <w:szCs w:val="24"/>
          <w:u w:val="none"/>
          <w:lang w:val="fr-FR"/>
        </w:rPr>
        <w:fldChar w:fldCharType="end"/>
      </w:r>
      <w:r w:rsidRPr="00DB3456">
        <w:rPr>
          <w:rStyle w:val="hlfld-contribauthor"/>
          <w:rFonts w:asciiTheme="majorBidi" w:hAnsiTheme="majorBidi" w:cstheme="majorBidi"/>
          <w:sz w:val="24"/>
          <w:szCs w:val="24"/>
          <w:lang w:val="fr-FR"/>
        </w:rPr>
        <w:t>,</w:t>
      </w:r>
      <w:r w:rsidR="00485572">
        <w:fldChar w:fldCharType="begin"/>
      </w:r>
      <w:proofErr w:type="spellEnd"/>
      <w:r w:rsidR="00485572" w:rsidRPr="001B24E8">
        <w:rPr>
          <w:lang w:val="fr-FR"/>
        </w:rPr>
        <w:instrText xml:space="preserve"> HYPERLINK "https://pubs.acs.org/action/doSearch?field1=Contrib&amp;text1=Chiara++Ciaprini" </w:instrText>
      </w:r>
      <w:proofErr w:type="spellStart"/>
      <w:r w:rsidR="00485572">
        <w:fldChar w:fldCharType="separate"/>
      </w:r>
      <w:r w:rsidRPr="00DB3456">
        <w:rPr>
          <w:rStyle w:val="Lienhypertexte"/>
          <w:rFonts w:asciiTheme="majorBidi" w:hAnsiTheme="majorBidi" w:cstheme="majorBidi"/>
          <w:color w:val="auto"/>
          <w:sz w:val="24"/>
          <w:szCs w:val="24"/>
          <w:u w:val="none"/>
          <w:lang w:val="fr-FR"/>
        </w:rPr>
        <w:t>C</w:t>
      </w:r>
      <w:proofErr w:type="spellEnd"/>
      <w:r w:rsidRPr="00DB3456">
        <w:rPr>
          <w:rStyle w:val="Lienhypertexte"/>
          <w:rFonts w:asciiTheme="majorBidi" w:hAnsiTheme="majorBidi" w:cstheme="majorBidi"/>
          <w:color w:val="auto"/>
          <w:sz w:val="24"/>
          <w:szCs w:val="24"/>
          <w:u w:val="none"/>
          <w:lang w:val="fr-FR"/>
        </w:rPr>
        <w:t xml:space="preserve">. </w:t>
      </w:r>
      <w:proofErr w:type="spellStart"/>
      <w:r w:rsidRPr="00DB3456">
        <w:rPr>
          <w:rStyle w:val="Lienhypertexte"/>
          <w:rFonts w:asciiTheme="majorBidi" w:hAnsiTheme="majorBidi" w:cstheme="majorBidi"/>
          <w:color w:val="auto"/>
          <w:sz w:val="24"/>
          <w:szCs w:val="24"/>
          <w:u w:val="none"/>
          <w:lang w:val="fr-FR"/>
        </w:rPr>
        <w:t>Ciapini</w:t>
      </w:r>
      <w:r w:rsidR="00485572">
        <w:rPr>
          <w:rStyle w:val="Lienhypertexte"/>
          <w:rFonts w:asciiTheme="majorBidi" w:hAnsiTheme="majorBidi" w:cstheme="majorBidi"/>
          <w:color w:val="auto"/>
          <w:sz w:val="24"/>
          <w:szCs w:val="24"/>
          <w:u w:val="none"/>
          <w:lang w:val="fr-FR"/>
        </w:rPr>
        <w:fldChar w:fldCharType="end"/>
      </w:r>
      <w:r w:rsidRPr="00DB3456">
        <w:rPr>
          <w:rStyle w:val="hlfld-contribauthor"/>
          <w:rFonts w:asciiTheme="majorBidi" w:hAnsiTheme="majorBidi" w:cstheme="majorBidi"/>
          <w:sz w:val="24"/>
          <w:szCs w:val="24"/>
          <w:lang w:val="fr-FR"/>
        </w:rPr>
        <w:t>,</w:t>
      </w:r>
      <w:r w:rsidR="00485572">
        <w:fldChar w:fldCharType="begin"/>
      </w:r>
      <w:proofErr w:type="spellEnd"/>
      <w:r w:rsidR="00485572" w:rsidRPr="001B24E8">
        <w:rPr>
          <w:lang w:val="fr-FR"/>
        </w:rPr>
        <w:instrText xml:space="preserve"> HYPERLINK "https://pubs.acs.org/action/doSearch</w:instrText>
      </w:r>
      <w:r w:rsidR="00485572" w:rsidRPr="001B24E8">
        <w:rPr>
          <w:lang w:val="fr-FR"/>
        </w:rPr>
        <w:instrText xml:space="preserve">?field1=Contrib&amp;text1=Anna++Sinistro" </w:instrText>
      </w:r>
      <w:proofErr w:type="spellStart"/>
      <w:r w:rsidR="00485572">
        <w:fldChar w:fldCharType="separate"/>
      </w:r>
      <w:r w:rsidRPr="00DB3456">
        <w:rPr>
          <w:rStyle w:val="Lienhypertexte"/>
          <w:rFonts w:asciiTheme="majorBidi" w:hAnsiTheme="majorBidi" w:cstheme="majorBidi"/>
          <w:color w:val="auto"/>
          <w:sz w:val="24"/>
          <w:szCs w:val="24"/>
          <w:u w:val="none"/>
          <w:lang w:val="fr-FR"/>
        </w:rPr>
        <w:t>A</w:t>
      </w:r>
      <w:proofErr w:type="spellEnd"/>
      <w:r w:rsidRPr="00DB3456">
        <w:rPr>
          <w:rStyle w:val="Lienhypertexte"/>
          <w:rFonts w:asciiTheme="majorBidi" w:hAnsiTheme="majorBidi" w:cstheme="majorBidi"/>
          <w:color w:val="auto"/>
          <w:sz w:val="24"/>
          <w:szCs w:val="24"/>
          <w:u w:val="none"/>
          <w:lang w:val="fr-FR"/>
        </w:rPr>
        <w:t xml:space="preserve">. </w:t>
      </w:r>
      <w:proofErr w:type="spellStart"/>
      <w:r w:rsidRPr="00DB3456">
        <w:rPr>
          <w:rStyle w:val="Lienhypertexte"/>
          <w:rFonts w:asciiTheme="majorBidi" w:hAnsiTheme="majorBidi" w:cstheme="majorBidi"/>
          <w:color w:val="auto"/>
          <w:sz w:val="24"/>
          <w:szCs w:val="24"/>
          <w:u w:val="none"/>
          <w:lang w:val="fr-FR"/>
        </w:rPr>
        <w:t>Sinistro</w:t>
      </w:r>
      <w:r w:rsidR="00485572">
        <w:rPr>
          <w:rStyle w:val="Lienhypertexte"/>
          <w:rFonts w:asciiTheme="majorBidi" w:hAnsiTheme="majorBidi" w:cstheme="majorBidi"/>
          <w:color w:val="auto"/>
          <w:sz w:val="24"/>
          <w:szCs w:val="24"/>
          <w:u w:val="none"/>
          <w:lang w:val="fr-FR"/>
        </w:rPr>
        <w:fldChar w:fldCharType="end"/>
      </w:r>
      <w:r w:rsidRPr="00DB3456">
        <w:rPr>
          <w:rStyle w:val="hlfld-contribauthor"/>
          <w:rFonts w:asciiTheme="majorBidi" w:hAnsiTheme="majorBidi" w:cstheme="majorBidi"/>
          <w:sz w:val="24"/>
          <w:szCs w:val="24"/>
          <w:lang w:val="fr-FR"/>
        </w:rPr>
        <w:t>,</w:t>
      </w:r>
      <w:r w:rsidR="00485572">
        <w:fldChar w:fldCharType="begin"/>
      </w:r>
      <w:proofErr w:type="spellEnd"/>
      <w:r w:rsidR="00485572" w:rsidRPr="001B24E8">
        <w:rPr>
          <w:lang w:val="fr-FR"/>
        </w:rPr>
        <w:instrText xml:space="preserve"> HYPERLINK "https://pubs.acs.org/action/doSearch?field1=Contrib&amp;text1=Giovanni++Maga" </w:instrText>
      </w:r>
      <w:proofErr w:type="spellStart"/>
      <w:r w:rsidR="00485572">
        <w:fldChar w:fldCharType="separate"/>
      </w:r>
      <w:r w:rsidRPr="00DB3456">
        <w:rPr>
          <w:rStyle w:val="Lienhypertexte"/>
          <w:rFonts w:asciiTheme="majorBidi" w:hAnsiTheme="majorBidi" w:cstheme="majorBidi"/>
          <w:color w:val="auto"/>
          <w:sz w:val="24"/>
          <w:szCs w:val="24"/>
          <w:u w:val="none"/>
          <w:lang w:val="fr-FR"/>
        </w:rPr>
        <w:t>G</w:t>
      </w:r>
      <w:proofErr w:type="spellEnd"/>
      <w:r w:rsidRPr="00DB3456">
        <w:rPr>
          <w:rStyle w:val="Lienhypertexte"/>
          <w:rFonts w:asciiTheme="majorBidi" w:hAnsiTheme="majorBidi" w:cstheme="majorBidi"/>
          <w:color w:val="auto"/>
          <w:sz w:val="24"/>
          <w:szCs w:val="24"/>
          <w:u w:val="none"/>
          <w:lang w:val="fr-FR"/>
        </w:rPr>
        <w:t xml:space="preserve">. </w:t>
      </w:r>
      <w:proofErr w:type="spellStart"/>
      <w:r w:rsidRPr="00DB3456">
        <w:rPr>
          <w:rStyle w:val="Lienhypertexte"/>
          <w:rFonts w:asciiTheme="majorBidi" w:hAnsiTheme="majorBidi" w:cstheme="majorBidi"/>
          <w:color w:val="auto"/>
          <w:sz w:val="24"/>
          <w:szCs w:val="24"/>
          <w:u w:val="none"/>
          <w:lang w:val="fr-FR"/>
        </w:rPr>
        <w:t>Maga</w:t>
      </w:r>
      <w:r w:rsidR="00485572">
        <w:rPr>
          <w:rStyle w:val="Lienhypertexte"/>
          <w:rFonts w:asciiTheme="majorBidi" w:hAnsiTheme="majorBidi" w:cstheme="majorBidi"/>
          <w:color w:val="auto"/>
          <w:sz w:val="24"/>
          <w:szCs w:val="24"/>
          <w:u w:val="none"/>
          <w:lang w:val="fr-FR"/>
        </w:rPr>
        <w:fldChar w:fldCharType="end"/>
      </w:r>
      <w:r w:rsidRPr="00DB3456">
        <w:rPr>
          <w:rStyle w:val="hlfld-contribauthor"/>
          <w:rFonts w:asciiTheme="majorBidi" w:hAnsiTheme="majorBidi" w:cstheme="majorBidi"/>
          <w:sz w:val="24"/>
          <w:szCs w:val="24"/>
          <w:lang w:val="fr-FR"/>
        </w:rPr>
        <w:t>,</w:t>
      </w:r>
      <w:r w:rsidR="00485572">
        <w:fldChar w:fldCharType="begin"/>
      </w:r>
      <w:proofErr w:type="spellEnd"/>
      <w:r w:rsidR="00485572" w:rsidRPr="001B24E8">
        <w:rPr>
          <w:lang w:val="fr-FR"/>
        </w:rPr>
        <w:instrText xml:space="preserve"> HYPERLINK "https://pubs.acs.org/action/doSearch?field1=Contrib&amp;text1=Emanuele++Crespan" </w:instrText>
      </w:r>
      <w:proofErr w:type="spellStart"/>
      <w:r w:rsidR="00485572">
        <w:fldChar w:fldCharType="separate"/>
      </w:r>
      <w:r w:rsidRPr="00DB3456">
        <w:rPr>
          <w:rStyle w:val="Lienhypertexte"/>
          <w:rFonts w:asciiTheme="majorBidi" w:hAnsiTheme="majorBidi" w:cstheme="majorBidi"/>
          <w:color w:val="auto"/>
          <w:sz w:val="24"/>
          <w:szCs w:val="24"/>
          <w:u w:val="none"/>
          <w:lang w:val="fr-FR"/>
        </w:rPr>
        <w:t>E</w:t>
      </w:r>
      <w:proofErr w:type="spellEnd"/>
      <w:r w:rsidRPr="00DB3456">
        <w:rPr>
          <w:rStyle w:val="Lienhypertexte"/>
          <w:rFonts w:asciiTheme="majorBidi" w:hAnsiTheme="majorBidi" w:cstheme="majorBidi"/>
          <w:color w:val="auto"/>
          <w:sz w:val="24"/>
          <w:szCs w:val="24"/>
          <w:u w:val="none"/>
          <w:lang w:val="fr-FR"/>
        </w:rPr>
        <w:t xml:space="preserve">. </w:t>
      </w:r>
      <w:proofErr w:type="spellStart"/>
      <w:r w:rsidRPr="00DB3456">
        <w:rPr>
          <w:rStyle w:val="Lienhypertexte"/>
          <w:rFonts w:asciiTheme="majorBidi" w:hAnsiTheme="majorBidi" w:cstheme="majorBidi"/>
          <w:color w:val="auto"/>
          <w:sz w:val="24"/>
          <w:szCs w:val="24"/>
          <w:u w:val="none"/>
          <w:lang w:val="fr-FR"/>
        </w:rPr>
        <w:t>Crespan</w:t>
      </w:r>
      <w:r w:rsidR="00485572">
        <w:rPr>
          <w:rStyle w:val="Lienhypertexte"/>
          <w:rFonts w:asciiTheme="majorBidi" w:hAnsiTheme="majorBidi" w:cstheme="majorBidi"/>
          <w:color w:val="auto"/>
          <w:sz w:val="24"/>
          <w:szCs w:val="24"/>
          <w:u w:val="none"/>
          <w:lang w:val="fr-FR"/>
        </w:rPr>
        <w:fldChar w:fldCharType="end"/>
      </w:r>
      <w:r w:rsidRPr="00DB3456">
        <w:rPr>
          <w:rStyle w:val="hlfld-contribauthor"/>
          <w:rFonts w:asciiTheme="majorBidi" w:hAnsiTheme="majorBidi" w:cstheme="majorBidi"/>
          <w:sz w:val="24"/>
          <w:szCs w:val="24"/>
          <w:lang w:val="fr-FR"/>
        </w:rPr>
        <w:t>,</w:t>
      </w:r>
      <w:r w:rsidR="00485572">
        <w:fldChar w:fldCharType="begin"/>
      </w:r>
      <w:proofErr w:type="spellEnd"/>
      <w:r w:rsidR="00485572" w:rsidRPr="001B24E8">
        <w:rPr>
          <w:lang w:val="fr-FR"/>
        </w:rPr>
        <w:instrText xml:space="preserve"> HY</w:instrText>
      </w:r>
      <w:r w:rsidR="00485572" w:rsidRPr="001B24E8">
        <w:rPr>
          <w:lang w:val="fr-FR"/>
        </w:rPr>
        <w:instrText xml:space="preserve">PERLINK "https://pubs.acs.org/action/doSearch?field1=Contrib&amp;text1=Marino++Artico" </w:instrText>
      </w:r>
      <w:proofErr w:type="spellStart"/>
      <w:r w:rsidR="00485572">
        <w:fldChar w:fldCharType="separate"/>
      </w:r>
      <w:r w:rsidRPr="00DB3456">
        <w:rPr>
          <w:rStyle w:val="Lienhypertexte"/>
          <w:rFonts w:asciiTheme="majorBidi" w:hAnsiTheme="majorBidi" w:cstheme="majorBidi"/>
          <w:color w:val="auto"/>
          <w:sz w:val="24"/>
          <w:szCs w:val="24"/>
          <w:u w:val="none"/>
          <w:lang w:val="fr-FR"/>
        </w:rPr>
        <w:t>M</w:t>
      </w:r>
      <w:proofErr w:type="spellEnd"/>
      <w:r w:rsidRPr="00DB3456">
        <w:rPr>
          <w:rStyle w:val="Lienhypertexte"/>
          <w:rFonts w:asciiTheme="majorBidi" w:hAnsiTheme="majorBidi" w:cstheme="majorBidi"/>
          <w:color w:val="auto"/>
          <w:sz w:val="24"/>
          <w:szCs w:val="24"/>
          <w:u w:val="none"/>
          <w:lang w:val="fr-FR"/>
        </w:rPr>
        <w:t xml:space="preserve">. </w:t>
      </w:r>
      <w:proofErr w:type="spellStart"/>
      <w:r w:rsidRPr="00DB3456">
        <w:rPr>
          <w:rStyle w:val="Lienhypertexte"/>
          <w:rFonts w:asciiTheme="majorBidi" w:hAnsiTheme="majorBidi" w:cstheme="majorBidi"/>
          <w:color w:val="auto"/>
          <w:sz w:val="24"/>
          <w:szCs w:val="24"/>
          <w:u w:val="none"/>
          <w:lang w:val="fr-FR"/>
        </w:rPr>
        <w:t>Artico</w:t>
      </w:r>
      <w:r w:rsidR="00485572">
        <w:rPr>
          <w:rStyle w:val="Lienhypertexte"/>
          <w:rFonts w:asciiTheme="majorBidi" w:hAnsiTheme="majorBidi" w:cstheme="majorBidi"/>
          <w:color w:val="auto"/>
          <w:sz w:val="24"/>
          <w:szCs w:val="24"/>
          <w:u w:val="none"/>
          <w:lang w:val="fr-FR"/>
        </w:rPr>
        <w:fldChar w:fldCharType="end"/>
      </w:r>
      <w:r w:rsidRPr="00DB3456">
        <w:rPr>
          <w:rStyle w:val="hlfld-contribauthor"/>
          <w:rFonts w:asciiTheme="majorBidi" w:hAnsiTheme="majorBidi" w:cstheme="majorBidi"/>
          <w:sz w:val="24"/>
          <w:szCs w:val="24"/>
          <w:lang w:val="fr-FR"/>
        </w:rPr>
        <w:t>,</w:t>
      </w:r>
      <w:r w:rsidR="00485572">
        <w:fldChar w:fldCharType="begin"/>
      </w:r>
      <w:proofErr w:type="spellEnd"/>
      <w:r w:rsidR="00485572" w:rsidRPr="001B24E8">
        <w:rPr>
          <w:lang w:val="fr-FR"/>
        </w:rPr>
        <w:instrText xml:space="preserve"> HYPERLINK "https://pubs.acs.org/action/doSearch?field1=Contrib&amp;text1=Romano++Silvestri" </w:instrText>
      </w:r>
      <w:proofErr w:type="spellStart"/>
      <w:r w:rsidR="00485572">
        <w:fldChar w:fldCharType="separate"/>
      </w:r>
      <w:r w:rsidRPr="00DB3456">
        <w:rPr>
          <w:rStyle w:val="Lienhypertexte"/>
          <w:rFonts w:asciiTheme="majorBidi" w:hAnsiTheme="majorBidi" w:cstheme="majorBidi"/>
          <w:color w:val="auto"/>
          <w:sz w:val="24"/>
          <w:szCs w:val="24"/>
          <w:u w:val="none"/>
          <w:lang w:val="fr-FR"/>
        </w:rPr>
        <w:t>R</w:t>
      </w:r>
      <w:proofErr w:type="spellEnd"/>
      <w:r w:rsidRPr="00DB3456">
        <w:rPr>
          <w:rStyle w:val="Lienhypertexte"/>
          <w:rFonts w:asciiTheme="majorBidi" w:hAnsiTheme="majorBidi" w:cstheme="majorBidi"/>
          <w:color w:val="auto"/>
          <w:sz w:val="24"/>
          <w:szCs w:val="24"/>
          <w:u w:val="none"/>
          <w:lang w:val="fr-FR"/>
        </w:rPr>
        <w:t>. Silvestri</w:t>
      </w:r>
      <w:r w:rsidR="00485572">
        <w:rPr>
          <w:rStyle w:val="Lienhypertexte"/>
          <w:rFonts w:asciiTheme="majorBidi" w:hAnsiTheme="majorBidi" w:cstheme="majorBidi"/>
          <w:color w:val="auto"/>
          <w:sz w:val="24"/>
          <w:szCs w:val="24"/>
          <w:u w:val="none"/>
          <w:lang w:val="fr-FR"/>
        </w:rPr>
        <w:fldChar w:fldCharType="end"/>
      </w:r>
      <w:r w:rsidRPr="00DB3456">
        <w:rPr>
          <w:rStyle w:val="hlfld-contribauthor"/>
          <w:rFonts w:asciiTheme="majorBidi" w:hAnsiTheme="majorBidi" w:cstheme="majorBidi"/>
          <w:sz w:val="24"/>
          <w:szCs w:val="24"/>
          <w:lang w:val="fr-FR"/>
        </w:rPr>
        <w:t>,</w:t>
      </w:r>
      <w:r w:rsidRPr="00DB3456">
        <w:rPr>
          <w:rFonts w:asciiTheme="majorBidi" w:eastAsia="Times New Roman" w:hAnsiTheme="majorBidi" w:cstheme="majorBidi"/>
          <w:sz w:val="24"/>
          <w:szCs w:val="24"/>
          <w:lang w:val="fr-FR" w:eastAsia="fr-FR"/>
        </w:rPr>
        <w:t xml:space="preserve"> </w:t>
      </w:r>
      <w:r w:rsidRPr="00DB3456">
        <w:rPr>
          <w:rFonts w:asciiTheme="majorBidi" w:eastAsia="Times New Roman" w:hAnsiTheme="majorBidi" w:cstheme="majorBidi"/>
          <w:i/>
          <w:iCs/>
          <w:sz w:val="24"/>
          <w:szCs w:val="24"/>
          <w:lang w:val="fr-FR" w:eastAsia="fr-FR"/>
        </w:rPr>
        <w:t xml:space="preserve">J. Med. </w:t>
      </w:r>
      <w:r w:rsidRPr="00DB3456">
        <w:rPr>
          <w:rFonts w:asciiTheme="majorBidi" w:eastAsia="Times New Roman" w:hAnsiTheme="majorBidi" w:cstheme="majorBidi"/>
          <w:i/>
          <w:iCs/>
          <w:sz w:val="24"/>
          <w:szCs w:val="24"/>
          <w:lang w:eastAsia="fr-FR"/>
        </w:rPr>
        <w:t>Chem</w:t>
      </w:r>
      <w:r w:rsidRPr="00DB3456">
        <w:rPr>
          <w:rFonts w:asciiTheme="majorBidi" w:eastAsia="Times New Roman" w:hAnsiTheme="majorBidi" w:cstheme="majorBidi"/>
          <w:sz w:val="24"/>
          <w:szCs w:val="24"/>
          <w:lang w:eastAsia="fr-FR"/>
        </w:rPr>
        <w:t xml:space="preserve">. </w:t>
      </w:r>
      <w:r w:rsidRPr="00DB3456">
        <w:rPr>
          <w:rFonts w:asciiTheme="majorBidi" w:eastAsia="Times New Roman" w:hAnsiTheme="majorBidi" w:cstheme="majorBidi"/>
          <w:b/>
          <w:bCs/>
          <w:sz w:val="24"/>
          <w:szCs w:val="24"/>
          <w:lang w:eastAsia="fr-FR"/>
        </w:rPr>
        <w:t>2006</w:t>
      </w:r>
      <w:r w:rsidRPr="00DB3456">
        <w:rPr>
          <w:rFonts w:asciiTheme="majorBidi" w:eastAsia="Times New Roman" w:hAnsiTheme="majorBidi" w:cstheme="majorBidi"/>
          <w:sz w:val="24"/>
          <w:szCs w:val="24"/>
          <w:lang w:eastAsia="fr-FR"/>
        </w:rPr>
        <w:t xml:space="preserve">, </w:t>
      </w:r>
      <w:r w:rsidRPr="00DB3456">
        <w:rPr>
          <w:rFonts w:asciiTheme="majorBidi" w:eastAsia="Times New Roman" w:hAnsiTheme="majorBidi" w:cstheme="majorBidi"/>
          <w:i/>
          <w:iCs/>
          <w:sz w:val="24"/>
          <w:szCs w:val="24"/>
          <w:lang w:eastAsia="fr-FR"/>
        </w:rPr>
        <w:t>49</w:t>
      </w:r>
      <w:r w:rsidRPr="00DB3456">
        <w:rPr>
          <w:rFonts w:asciiTheme="majorBidi" w:eastAsia="Times New Roman" w:hAnsiTheme="majorBidi" w:cstheme="majorBidi"/>
          <w:sz w:val="24"/>
          <w:szCs w:val="24"/>
          <w:lang w:eastAsia="fr-FR"/>
        </w:rPr>
        <w:t>, 3172–3184.</w:t>
      </w:r>
      <w:r w:rsidRPr="00DB3456">
        <w:rPr>
          <w:rStyle w:val="id-label"/>
          <w:rFonts w:asciiTheme="majorBidi" w:hAnsiTheme="majorBidi" w:cstheme="majorBidi"/>
          <w:b/>
          <w:bCs/>
          <w:sz w:val="24"/>
          <w:szCs w:val="24"/>
        </w:rPr>
        <w:t xml:space="preserve"> DOI:</w:t>
      </w:r>
      <w:r w:rsidRPr="00DB3456">
        <w:rPr>
          <w:rStyle w:val="id-label"/>
          <w:rFonts w:asciiTheme="majorBidi" w:hAnsiTheme="majorBidi" w:cstheme="majorBidi"/>
          <w:sz w:val="24"/>
          <w:szCs w:val="24"/>
        </w:rPr>
        <w:t xml:space="preserve"> </w:t>
      </w:r>
      <w:hyperlink r:id="rId89" w:history="1">
        <w:r w:rsidRPr="00DB3456">
          <w:rPr>
            <w:rFonts w:asciiTheme="majorBidi" w:eastAsia="Times New Roman" w:hAnsiTheme="majorBidi" w:cstheme="majorBidi"/>
            <w:sz w:val="24"/>
            <w:szCs w:val="24"/>
            <w:lang w:eastAsia="fr-FR"/>
          </w:rPr>
          <w:t>10.1021/jm0512490</w:t>
        </w:r>
      </w:hyperlink>
    </w:p>
    <w:p w:rsidR="00F95475" w:rsidRPr="00DB3456" w:rsidRDefault="00F95475" w:rsidP="00F95475">
      <w:pPr>
        <w:pStyle w:val="RSCF02FootnotestoTitleAuthors"/>
        <w:spacing w:line="276" w:lineRule="auto"/>
        <w:rPr>
          <w:rFonts w:asciiTheme="majorBidi" w:hAnsiTheme="majorBidi" w:cstheme="majorBidi"/>
          <w:sz w:val="24"/>
          <w:szCs w:val="24"/>
          <w:lang w:val="de-LI"/>
        </w:rPr>
      </w:pPr>
      <w:r w:rsidRPr="00DB3456">
        <w:rPr>
          <w:rFonts w:asciiTheme="majorBidi" w:hAnsiTheme="majorBidi" w:cstheme="majorBidi"/>
          <w:sz w:val="24"/>
          <w:szCs w:val="24"/>
          <w:lang w:val="en-US"/>
        </w:rPr>
        <w:t>18.</w:t>
      </w:r>
      <w:r w:rsidRPr="00DB3456">
        <w:rPr>
          <w:rStyle w:val="Titre2Car"/>
          <w:rFonts w:asciiTheme="majorBidi" w:hAnsiTheme="majorBidi"/>
          <w:b/>
          <w:sz w:val="24"/>
          <w:shd w:val="clear" w:color="auto" w:fill="FFFFFF"/>
        </w:rPr>
        <w:t xml:space="preserve"> </w:t>
      </w:r>
      <w:r w:rsidRPr="00DB3456">
        <w:rPr>
          <w:rFonts w:asciiTheme="majorBidi" w:hAnsiTheme="majorBidi" w:cstheme="majorBidi"/>
          <w:sz w:val="24"/>
          <w:szCs w:val="24"/>
          <w:shd w:val="clear" w:color="auto" w:fill="FFFFFF"/>
        </w:rPr>
        <w:t>LigPrep,</w:t>
      </w:r>
      <w:r w:rsidRPr="00DB3456">
        <w:rPr>
          <w:rFonts w:asciiTheme="majorBidi" w:hAnsiTheme="majorBidi" w:cstheme="majorBidi"/>
          <w:b/>
          <w:bCs/>
          <w:sz w:val="24"/>
          <w:szCs w:val="24"/>
          <w:shd w:val="clear" w:color="auto" w:fill="FFFFFF"/>
        </w:rPr>
        <w:t xml:space="preserve"> </w:t>
      </w:r>
      <w:r w:rsidRPr="00DB3456">
        <w:rPr>
          <w:rStyle w:val="lev"/>
          <w:rFonts w:asciiTheme="majorBidi" w:hAnsiTheme="majorBidi" w:cstheme="majorBidi"/>
          <w:b w:val="0"/>
          <w:sz w:val="24"/>
          <w:szCs w:val="24"/>
          <w:shd w:val="clear" w:color="auto" w:fill="FFFFFF"/>
        </w:rPr>
        <w:t>Schrödinger Release 2021-4</w:t>
      </w:r>
      <w:r w:rsidRPr="00DB3456">
        <w:rPr>
          <w:rFonts w:asciiTheme="majorBidi" w:hAnsiTheme="majorBidi" w:cstheme="majorBidi"/>
          <w:b/>
          <w:bCs/>
          <w:sz w:val="24"/>
          <w:szCs w:val="24"/>
          <w:shd w:val="clear" w:color="auto" w:fill="FFFFFF"/>
        </w:rPr>
        <w:t xml:space="preserve">, </w:t>
      </w:r>
      <w:r w:rsidRPr="00DB3456">
        <w:rPr>
          <w:rFonts w:asciiTheme="majorBidi" w:hAnsiTheme="majorBidi" w:cstheme="majorBidi"/>
          <w:sz w:val="24"/>
          <w:szCs w:val="24"/>
          <w:shd w:val="clear" w:color="auto" w:fill="FFFFFF"/>
        </w:rPr>
        <w:t>Schrödinger, LLC, New York, NY,</w:t>
      </w:r>
      <w:r w:rsidRPr="00DB3456">
        <w:rPr>
          <w:rFonts w:asciiTheme="majorBidi" w:hAnsiTheme="majorBidi" w:cstheme="majorBidi"/>
          <w:b/>
          <w:bCs/>
          <w:sz w:val="24"/>
          <w:szCs w:val="24"/>
          <w:shd w:val="clear" w:color="auto" w:fill="FFFFFF"/>
        </w:rPr>
        <w:t xml:space="preserve"> 2021.</w:t>
      </w:r>
      <w:r w:rsidRPr="00DB3456">
        <w:rPr>
          <w:rFonts w:asciiTheme="majorBidi" w:hAnsiTheme="majorBidi" w:cstheme="majorBidi"/>
          <w:b/>
          <w:bCs/>
          <w:sz w:val="24"/>
          <w:szCs w:val="24"/>
          <w:lang w:val="en-US"/>
        </w:rPr>
        <w:t xml:space="preserve"> </w:t>
      </w:r>
      <w:hyperlink r:id="rId90" w:history="1">
        <w:r w:rsidRPr="00DB3456">
          <w:rPr>
            <w:rStyle w:val="Lienhypertexte"/>
            <w:rFonts w:asciiTheme="majorBidi" w:hAnsiTheme="majorBidi" w:cstheme="majorBidi"/>
            <w:color w:val="auto"/>
            <w:sz w:val="24"/>
            <w:szCs w:val="24"/>
            <w:u w:val="none"/>
            <w:lang w:val="de-LI"/>
          </w:rPr>
          <w:t>https://www.schrodinger.com/products/ligprep</w:t>
        </w:r>
      </w:hyperlink>
    </w:p>
    <w:p w:rsidR="00F95475" w:rsidRPr="00DB3456" w:rsidRDefault="00F95475" w:rsidP="00F95475">
      <w:pPr>
        <w:pStyle w:val="RSCB02ARTICLEtEXT0"/>
        <w:spacing w:after="0" w:line="276" w:lineRule="auto"/>
        <w:rPr>
          <w:rFonts w:asciiTheme="majorBidi" w:eastAsia="Times New Roman" w:hAnsiTheme="majorBidi" w:cstheme="majorBidi"/>
          <w:sz w:val="24"/>
          <w:szCs w:val="24"/>
          <w:lang w:val="de-LI" w:eastAsia="fr-FR"/>
        </w:rPr>
      </w:pPr>
      <w:r w:rsidRPr="00DB3456">
        <w:rPr>
          <w:rFonts w:asciiTheme="majorBidi" w:eastAsia="Times New Roman" w:hAnsiTheme="majorBidi" w:cstheme="majorBidi"/>
          <w:sz w:val="24"/>
          <w:szCs w:val="24"/>
          <w:lang w:val="de-LI" w:eastAsia="fr-FR"/>
        </w:rPr>
        <w:t xml:space="preserve">19.E. Harder, W. Damm, J. Maple, C. Wu, M. </w:t>
      </w:r>
      <w:proofErr w:type="spellStart"/>
      <w:r w:rsidRPr="00DB3456">
        <w:rPr>
          <w:rFonts w:asciiTheme="majorBidi" w:eastAsia="Times New Roman" w:hAnsiTheme="majorBidi" w:cstheme="majorBidi"/>
          <w:sz w:val="24"/>
          <w:szCs w:val="24"/>
          <w:lang w:val="de-LI" w:eastAsia="fr-FR"/>
        </w:rPr>
        <w:t>Reboul</w:t>
      </w:r>
      <w:proofErr w:type="spellEnd"/>
      <w:r w:rsidRPr="00DB3456">
        <w:rPr>
          <w:rFonts w:asciiTheme="majorBidi" w:eastAsia="Times New Roman" w:hAnsiTheme="majorBidi" w:cstheme="majorBidi"/>
          <w:sz w:val="24"/>
          <w:szCs w:val="24"/>
          <w:lang w:val="de-LI" w:eastAsia="fr-FR"/>
        </w:rPr>
        <w:t xml:space="preserve">, J.Y. </w:t>
      </w:r>
      <w:proofErr w:type="spellStart"/>
      <w:r w:rsidRPr="00DB3456">
        <w:rPr>
          <w:rFonts w:asciiTheme="majorBidi" w:eastAsia="Times New Roman" w:hAnsiTheme="majorBidi" w:cstheme="majorBidi"/>
          <w:sz w:val="24"/>
          <w:szCs w:val="24"/>
          <w:lang w:val="de-LI" w:eastAsia="fr-FR"/>
        </w:rPr>
        <w:t>Xiang</w:t>
      </w:r>
      <w:proofErr w:type="spellEnd"/>
      <w:r w:rsidRPr="00DB3456">
        <w:rPr>
          <w:rFonts w:asciiTheme="majorBidi" w:eastAsia="Times New Roman" w:hAnsiTheme="majorBidi" w:cstheme="majorBidi"/>
          <w:sz w:val="24"/>
          <w:szCs w:val="24"/>
          <w:lang w:val="de-LI" w:eastAsia="fr-FR"/>
        </w:rPr>
        <w:t>,</w:t>
      </w:r>
      <w:r w:rsidRPr="00DB3456">
        <w:rPr>
          <w:rStyle w:val="authors-list-item"/>
          <w:rFonts w:asciiTheme="majorBidi" w:hAnsiTheme="majorBidi" w:cstheme="majorBidi"/>
          <w:sz w:val="24"/>
          <w:szCs w:val="24"/>
          <w:shd w:val="clear" w:color="auto" w:fill="FFFFFF"/>
          <w:lang w:val="de-LI"/>
        </w:rPr>
        <w:t xml:space="preserve"> </w:t>
      </w:r>
      <w:r w:rsidR="00485572">
        <w:fldChar w:fldCharType="begin"/>
      </w:r>
      <w:r w:rsidR="00485572" w:rsidRPr="001B24E8">
        <w:rPr>
          <w:lang w:val="de-LI"/>
        </w:rPr>
        <w:instrText xml:space="preserve"> HYPERLINK "https://pubmed.ncbi.nlm.nih.gov/?term=Wang+L&amp;cauthor_id=26584231" </w:instrText>
      </w:r>
      <w:r w:rsidR="00485572">
        <w:fldChar w:fldCharType="separate"/>
      </w:r>
      <w:r w:rsidRPr="00DB3456">
        <w:rPr>
          <w:rStyle w:val="Lienhypertexte"/>
          <w:rFonts w:asciiTheme="majorBidi" w:hAnsiTheme="majorBidi" w:cstheme="majorBidi"/>
          <w:color w:val="auto"/>
          <w:sz w:val="24"/>
          <w:szCs w:val="24"/>
          <w:u w:val="none"/>
          <w:lang w:val="de-LI"/>
        </w:rPr>
        <w:t>L. Wang</w:t>
      </w:r>
      <w:r w:rsidR="00485572">
        <w:rPr>
          <w:rStyle w:val="Lienhypertexte"/>
          <w:rFonts w:asciiTheme="majorBidi" w:hAnsiTheme="majorBidi" w:cstheme="majorBidi"/>
          <w:color w:val="auto"/>
          <w:sz w:val="24"/>
          <w:szCs w:val="24"/>
          <w:u w:val="none"/>
          <w:lang w:val="de-LI"/>
        </w:rPr>
        <w:fldChar w:fldCharType="end"/>
      </w:r>
      <w:r w:rsidRPr="00DB3456">
        <w:rPr>
          <w:rStyle w:val="author-sup-separator"/>
          <w:rFonts w:asciiTheme="majorBidi" w:hAnsiTheme="majorBidi" w:cstheme="majorBidi"/>
          <w:sz w:val="24"/>
          <w:szCs w:val="24"/>
          <w:shd w:val="clear" w:color="auto" w:fill="FFFFFF"/>
          <w:vertAlign w:val="superscript"/>
          <w:lang w:val="de-LI"/>
        </w:rPr>
        <w:t> </w:t>
      </w:r>
      <w:r w:rsidRPr="00DB3456">
        <w:rPr>
          <w:rStyle w:val="comma"/>
          <w:rFonts w:asciiTheme="majorBidi" w:hAnsiTheme="majorBidi" w:cstheme="majorBidi"/>
          <w:sz w:val="24"/>
          <w:szCs w:val="24"/>
          <w:shd w:val="clear" w:color="auto" w:fill="FFFFFF"/>
          <w:lang w:val="de-LI"/>
        </w:rPr>
        <w:t>, </w:t>
      </w:r>
      <w:r w:rsidR="00485572">
        <w:fldChar w:fldCharType="begin"/>
      </w:r>
      <w:r w:rsidR="00485572" w:rsidRPr="001B24E8">
        <w:rPr>
          <w:lang w:val="de-LI"/>
        </w:rPr>
        <w:instrText xml:space="preserve"> HYPERLINK "https://pubmed.ncbi.nlm.nih.gov/?term=Lupyan+D&amp;cauthor_id=26584231" </w:instrText>
      </w:r>
      <w:r w:rsidR="00485572">
        <w:fldChar w:fldCharType="separate"/>
      </w:r>
      <w:r w:rsidRPr="00DB3456">
        <w:rPr>
          <w:rStyle w:val="Lienhypertexte"/>
          <w:rFonts w:asciiTheme="majorBidi" w:hAnsiTheme="majorBidi" w:cstheme="majorBidi"/>
          <w:color w:val="auto"/>
          <w:sz w:val="24"/>
          <w:szCs w:val="24"/>
          <w:u w:val="none"/>
          <w:lang w:val="de-LI"/>
        </w:rPr>
        <w:t xml:space="preserve">D. </w:t>
      </w:r>
      <w:proofErr w:type="spellStart"/>
      <w:r w:rsidRPr="00DB3456">
        <w:rPr>
          <w:rStyle w:val="Lienhypertexte"/>
          <w:rFonts w:asciiTheme="majorBidi" w:hAnsiTheme="majorBidi" w:cstheme="majorBidi"/>
          <w:color w:val="auto"/>
          <w:sz w:val="24"/>
          <w:szCs w:val="24"/>
          <w:u w:val="none"/>
          <w:lang w:val="de-LI"/>
        </w:rPr>
        <w:t>Lupyan</w:t>
      </w:r>
      <w:proofErr w:type="spellEnd"/>
      <w:r w:rsidR="00485572">
        <w:rPr>
          <w:rStyle w:val="Lienhypertexte"/>
          <w:rFonts w:asciiTheme="majorBidi" w:hAnsiTheme="majorBidi" w:cstheme="majorBidi"/>
          <w:color w:val="auto"/>
          <w:sz w:val="24"/>
          <w:szCs w:val="24"/>
          <w:u w:val="none"/>
          <w:lang w:val="de-LI"/>
        </w:rPr>
        <w:fldChar w:fldCharType="end"/>
      </w:r>
      <w:r w:rsidRPr="00DB3456">
        <w:rPr>
          <w:rStyle w:val="author-sup-separator"/>
          <w:rFonts w:asciiTheme="majorBidi" w:hAnsiTheme="majorBidi" w:cstheme="majorBidi"/>
          <w:sz w:val="24"/>
          <w:szCs w:val="24"/>
          <w:shd w:val="clear" w:color="auto" w:fill="FFFFFF"/>
          <w:vertAlign w:val="superscript"/>
          <w:lang w:val="de-LI"/>
        </w:rPr>
        <w:t> </w:t>
      </w:r>
      <w:r w:rsidRPr="00DB3456">
        <w:rPr>
          <w:rStyle w:val="comma"/>
          <w:rFonts w:asciiTheme="majorBidi" w:hAnsiTheme="majorBidi" w:cstheme="majorBidi"/>
          <w:sz w:val="24"/>
          <w:szCs w:val="24"/>
          <w:shd w:val="clear" w:color="auto" w:fill="FFFFFF"/>
          <w:lang w:val="de-LI"/>
        </w:rPr>
        <w:t>, </w:t>
      </w:r>
      <w:r w:rsidR="00485572">
        <w:fldChar w:fldCharType="begin"/>
      </w:r>
      <w:r w:rsidR="00485572" w:rsidRPr="001B24E8">
        <w:rPr>
          <w:lang w:val="de-LI"/>
        </w:rPr>
        <w:instrText xml:space="preserve"> HYPERLINK "https://pubmed.ncbi.nlm.nih.gov/?term=Dahlgren+MK&amp;cauthor_id=26584231" </w:instrText>
      </w:r>
      <w:r w:rsidR="00485572">
        <w:fldChar w:fldCharType="separate"/>
      </w:r>
      <w:r w:rsidRPr="00DB3456">
        <w:rPr>
          <w:rStyle w:val="Lienhypertexte"/>
          <w:rFonts w:asciiTheme="majorBidi" w:hAnsiTheme="majorBidi" w:cstheme="majorBidi"/>
          <w:color w:val="auto"/>
          <w:sz w:val="24"/>
          <w:szCs w:val="24"/>
          <w:u w:val="none"/>
          <w:lang w:val="de-LI"/>
        </w:rPr>
        <w:t>M. K. Dahlgren</w:t>
      </w:r>
      <w:r w:rsidR="00485572">
        <w:rPr>
          <w:rStyle w:val="Lienhypertexte"/>
          <w:rFonts w:asciiTheme="majorBidi" w:hAnsiTheme="majorBidi" w:cstheme="majorBidi"/>
          <w:color w:val="auto"/>
          <w:sz w:val="24"/>
          <w:szCs w:val="24"/>
          <w:u w:val="none"/>
          <w:lang w:val="de-LI"/>
        </w:rPr>
        <w:fldChar w:fldCharType="end"/>
      </w:r>
      <w:r w:rsidRPr="00DB3456">
        <w:rPr>
          <w:rStyle w:val="author-sup-separator"/>
          <w:rFonts w:asciiTheme="majorBidi" w:hAnsiTheme="majorBidi" w:cstheme="majorBidi"/>
          <w:sz w:val="24"/>
          <w:szCs w:val="24"/>
          <w:shd w:val="clear" w:color="auto" w:fill="FFFFFF"/>
          <w:vertAlign w:val="superscript"/>
          <w:lang w:val="de-LI"/>
        </w:rPr>
        <w:t> </w:t>
      </w:r>
      <w:r w:rsidRPr="00DB3456">
        <w:rPr>
          <w:rStyle w:val="comma"/>
          <w:rFonts w:asciiTheme="majorBidi" w:hAnsiTheme="majorBidi" w:cstheme="majorBidi"/>
          <w:sz w:val="24"/>
          <w:szCs w:val="24"/>
          <w:shd w:val="clear" w:color="auto" w:fill="FFFFFF"/>
          <w:lang w:val="de-LI"/>
        </w:rPr>
        <w:t>, </w:t>
      </w:r>
      <w:r w:rsidR="00485572">
        <w:fldChar w:fldCharType="begin"/>
      </w:r>
      <w:r w:rsidR="00485572" w:rsidRPr="001B24E8">
        <w:rPr>
          <w:lang w:val="de-LI"/>
        </w:rPr>
        <w:instrText xml:space="preserve"> HYPERLINK "https://pubmed.ncbi.nlm.nih.gov/?term=Knight+JL&amp;cauthor_id=26584231" </w:instrText>
      </w:r>
      <w:r w:rsidR="00485572">
        <w:fldChar w:fldCharType="separate"/>
      </w:r>
      <w:r w:rsidRPr="00DB3456">
        <w:rPr>
          <w:rStyle w:val="Lienhypertexte"/>
          <w:rFonts w:asciiTheme="majorBidi" w:hAnsiTheme="majorBidi" w:cstheme="majorBidi"/>
          <w:color w:val="auto"/>
          <w:sz w:val="24"/>
          <w:szCs w:val="24"/>
          <w:u w:val="none"/>
          <w:lang w:val="de-LI"/>
        </w:rPr>
        <w:t>J. L. Knight</w:t>
      </w:r>
      <w:r w:rsidR="00485572">
        <w:rPr>
          <w:rStyle w:val="Lienhypertexte"/>
          <w:rFonts w:asciiTheme="majorBidi" w:hAnsiTheme="majorBidi" w:cstheme="majorBidi"/>
          <w:color w:val="auto"/>
          <w:sz w:val="24"/>
          <w:szCs w:val="24"/>
          <w:u w:val="none"/>
          <w:lang w:val="de-LI"/>
        </w:rPr>
        <w:fldChar w:fldCharType="end"/>
      </w:r>
      <w:r w:rsidRPr="00DB3456">
        <w:rPr>
          <w:rStyle w:val="author-sup-separator"/>
          <w:rFonts w:asciiTheme="majorBidi" w:hAnsiTheme="majorBidi" w:cstheme="majorBidi"/>
          <w:sz w:val="24"/>
          <w:szCs w:val="24"/>
          <w:shd w:val="clear" w:color="auto" w:fill="FFFFFF"/>
          <w:vertAlign w:val="superscript"/>
          <w:lang w:val="de-LI"/>
        </w:rPr>
        <w:t> </w:t>
      </w:r>
      <w:r w:rsidRPr="00DB3456">
        <w:rPr>
          <w:rStyle w:val="comma"/>
          <w:rFonts w:asciiTheme="majorBidi" w:hAnsiTheme="majorBidi" w:cstheme="majorBidi"/>
          <w:sz w:val="24"/>
          <w:szCs w:val="24"/>
          <w:shd w:val="clear" w:color="auto" w:fill="FFFFFF"/>
          <w:lang w:val="de-LI"/>
        </w:rPr>
        <w:t>, </w:t>
      </w:r>
      <w:r w:rsidR="00485572">
        <w:fldChar w:fldCharType="begin"/>
      </w:r>
      <w:r w:rsidR="00485572" w:rsidRPr="001B24E8">
        <w:rPr>
          <w:lang w:val="de-LI"/>
        </w:rPr>
        <w:instrText xml:space="preserve"> HYPERLINK "https://pubmed.ncbi.nlm.nih.gov/?term=Kaus</w:instrText>
      </w:r>
      <w:r w:rsidR="00485572" w:rsidRPr="001B24E8">
        <w:rPr>
          <w:lang w:val="de-LI"/>
        </w:rPr>
        <w:instrText xml:space="preserve">+JW&amp;cauthor_id=26584231" </w:instrText>
      </w:r>
      <w:r w:rsidR="00485572">
        <w:fldChar w:fldCharType="separate"/>
      </w:r>
      <w:r w:rsidRPr="00DB3456">
        <w:rPr>
          <w:rStyle w:val="Lienhypertexte"/>
          <w:rFonts w:asciiTheme="majorBidi" w:hAnsiTheme="majorBidi" w:cstheme="majorBidi"/>
          <w:color w:val="auto"/>
          <w:sz w:val="24"/>
          <w:szCs w:val="24"/>
          <w:u w:val="none"/>
          <w:lang w:val="de-LI"/>
        </w:rPr>
        <w:t>J. W Kaus</w:t>
      </w:r>
      <w:r w:rsidR="00485572">
        <w:rPr>
          <w:rStyle w:val="Lienhypertexte"/>
          <w:rFonts w:asciiTheme="majorBidi" w:hAnsiTheme="majorBidi" w:cstheme="majorBidi"/>
          <w:color w:val="auto"/>
          <w:sz w:val="24"/>
          <w:szCs w:val="24"/>
          <w:u w:val="none"/>
          <w:lang w:val="de-LI"/>
        </w:rPr>
        <w:fldChar w:fldCharType="end"/>
      </w:r>
      <w:r w:rsidRPr="00DB3456">
        <w:rPr>
          <w:rStyle w:val="author-sup-separator"/>
          <w:rFonts w:asciiTheme="majorBidi" w:hAnsiTheme="majorBidi" w:cstheme="majorBidi"/>
          <w:sz w:val="24"/>
          <w:szCs w:val="24"/>
          <w:shd w:val="clear" w:color="auto" w:fill="FFFFFF"/>
          <w:vertAlign w:val="superscript"/>
          <w:lang w:val="de-LI"/>
        </w:rPr>
        <w:t> </w:t>
      </w:r>
      <w:r w:rsidRPr="00DB3456">
        <w:rPr>
          <w:rStyle w:val="comma"/>
          <w:rFonts w:asciiTheme="majorBidi" w:hAnsiTheme="majorBidi" w:cstheme="majorBidi"/>
          <w:sz w:val="24"/>
          <w:szCs w:val="24"/>
          <w:shd w:val="clear" w:color="auto" w:fill="FFFFFF"/>
          <w:lang w:val="de-LI"/>
        </w:rPr>
        <w:t>, </w:t>
      </w:r>
      <w:r w:rsidR="00485572">
        <w:fldChar w:fldCharType="begin"/>
      </w:r>
      <w:r w:rsidR="00485572" w:rsidRPr="001B24E8">
        <w:rPr>
          <w:lang w:val="de-LI"/>
        </w:rPr>
        <w:instrText xml:space="preserve"> HYPERLINK "https://pubmed.ncbi.nlm.nih.gov/?term=Cerutti+DS&amp;cauthor_id=26584231" </w:instrText>
      </w:r>
      <w:r w:rsidR="00485572">
        <w:fldChar w:fldCharType="separate"/>
      </w:r>
      <w:r w:rsidRPr="00DB3456">
        <w:rPr>
          <w:rStyle w:val="Lienhypertexte"/>
          <w:rFonts w:asciiTheme="majorBidi" w:hAnsiTheme="majorBidi" w:cstheme="majorBidi"/>
          <w:color w:val="auto"/>
          <w:sz w:val="24"/>
          <w:szCs w:val="24"/>
          <w:u w:val="none"/>
          <w:lang w:val="de-LI"/>
        </w:rPr>
        <w:t xml:space="preserve">D. S. </w:t>
      </w:r>
      <w:proofErr w:type="spellStart"/>
      <w:r w:rsidRPr="00DB3456">
        <w:rPr>
          <w:rStyle w:val="Lienhypertexte"/>
          <w:rFonts w:asciiTheme="majorBidi" w:hAnsiTheme="majorBidi" w:cstheme="majorBidi"/>
          <w:color w:val="auto"/>
          <w:sz w:val="24"/>
          <w:szCs w:val="24"/>
          <w:u w:val="none"/>
          <w:lang w:val="de-LI"/>
        </w:rPr>
        <w:t>Cerutti</w:t>
      </w:r>
      <w:proofErr w:type="spellEnd"/>
      <w:r w:rsidR="00485572">
        <w:rPr>
          <w:rStyle w:val="Lienhypertexte"/>
          <w:rFonts w:asciiTheme="majorBidi" w:hAnsiTheme="majorBidi" w:cstheme="majorBidi"/>
          <w:color w:val="auto"/>
          <w:sz w:val="24"/>
          <w:szCs w:val="24"/>
          <w:u w:val="none"/>
          <w:lang w:val="de-LI"/>
        </w:rPr>
        <w:fldChar w:fldCharType="end"/>
      </w:r>
      <w:r w:rsidRPr="00DB3456">
        <w:rPr>
          <w:rStyle w:val="author-sup-separator"/>
          <w:rFonts w:asciiTheme="majorBidi" w:hAnsiTheme="majorBidi" w:cstheme="majorBidi"/>
          <w:sz w:val="24"/>
          <w:szCs w:val="24"/>
          <w:shd w:val="clear" w:color="auto" w:fill="FFFFFF"/>
          <w:vertAlign w:val="superscript"/>
          <w:lang w:val="de-LI"/>
        </w:rPr>
        <w:t> </w:t>
      </w:r>
      <w:r w:rsidRPr="00DB3456">
        <w:rPr>
          <w:rStyle w:val="comma"/>
          <w:rFonts w:asciiTheme="majorBidi" w:hAnsiTheme="majorBidi" w:cstheme="majorBidi"/>
          <w:sz w:val="24"/>
          <w:szCs w:val="24"/>
          <w:shd w:val="clear" w:color="auto" w:fill="FFFFFF"/>
          <w:lang w:val="de-LI"/>
        </w:rPr>
        <w:t>, </w:t>
      </w:r>
      <w:r w:rsidR="00485572">
        <w:fldChar w:fldCharType="begin"/>
      </w:r>
      <w:r w:rsidR="00485572" w:rsidRPr="001B24E8">
        <w:rPr>
          <w:lang w:val="de-LI"/>
        </w:rPr>
        <w:instrText xml:space="preserve"> HYPERLINK "https://pubmed.ncbi.nlm.nih.gov/?term=Krilov+G&amp;cauthor_id=26584231" </w:instrText>
      </w:r>
      <w:r w:rsidR="00485572">
        <w:fldChar w:fldCharType="separate"/>
      </w:r>
      <w:r w:rsidRPr="00DB3456">
        <w:rPr>
          <w:rStyle w:val="Lienhypertexte"/>
          <w:rFonts w:asciiTheme="majorBidi" w:hAnsiTheme="majorBidi" w:cstheme="majorBidi"/>
          <w:color w:val="auto"/>
          <w:sz w:val="24"/>
          <w:szCs w:val="24"/>
          <w:u w:val="none"/>
          <w:lang w:val="de-LI"/>
        </w:rPr>
        <w:t xml:space="preserve">G. </w:t>
      </w:r>
      <w:proofErr w:type="spellStart"/>
      <w:r w:rsidRPr="00DB3456">
        <w:rPr>
          <w:rStyle w:val="Lienhypertexte"/>
          <w:rFonts w:asciiTheme="majorBidi" w:hAnsiTheme="majorBidi" w:cstheme="majorBidi"/>
          <w:color w:val="auto"/>
          <w:sz w:val="24"/>
          <w:szCs w:val="24"/>
          <w:u w:val="none"/>
          <w:lang w:val="de-LI"/>
        </w:rPr>
        <w:t>Krilov</w:t>
      </w:r>
      <w:proofErr w:type="spellEnd"/>
      <w:r w:rsidR="00485572">
        <w:rPr>
          <w:rStyle w:val="Lienhypertexte"/>
          <w:rFonts w:asciiTheme="majorBidi" w:hAnsiTheme="majorBidi" w:cstheme="majorBidi"/>
          <w:color w:val="auto"/>
          <w:sz w:val="24"/>
          <w:szCs w:val="24"/>
          <w:u w:val="none"/>
          <w:lang w:val="de-LI"/>
        </w:rPr>
        <w:fldChar w:fldCharType="end"/>
      </w:r>
      <w:r w:rsidRPr="00DB3456">
        <w:rPr>
          <w:rStyle w:val="comma"/>
          <w:rFonts w:asciiTheme="majorBidi" w:hAnsiTheme="majorBidi" w:cstheme="majorBidi"/>
          <w:sz w:val="24"/>
          <w:szCs w:val="24"/>
          <w:shd w:val="clear" w:color="auto" w:fill="FFFFFF"/>
          <w:lang w:val="de-LI"/>
        </w:rPr>
        <w:t>, </w:t>
      </w:r>
      <w:r w:rsidR="00485572">
        <w:fldChar w:fldCharType="begin"/>
      </w:r>
      <w:r w:rsidR="00485572" w:rsidRPr="001B24E8">
        <w:rPr>
          <w:lang w:val="de-LI"/>
        </w:rPr>
        <w:instrText xml:space="preserve"> HYPERLINK "https://p</w:instrText>
      </w:r>
      <w:r w:rsidR="00485572" w:rsidRPr="001B24E8">
        <w:rPr>
          <w:lang w:val="de-LI"/>
        </w:rPr>
        <w:instrText xml:space="preserve">ubmed.ncbi.nlm.nih.gov/?term=Jorgensen+WL&amp;cauthor_id=26584231" </w:instrText>
      </w:r>
      <w:r w:rsidR="00485572">
        <w:fldChar w:fldCharType="separate"/>
      </w:r>
      <w:r w:rsidRPr="00DB3456">
        <w:rPr>
          <w:rStyle w:val="Lienhypertexte"/>
          <w:rFonts w:asciiTheme="majorBidi" w:hAnsiTheme="majorBidi" w:cstheme="majorBidi"/>
          <w:color w:val="auto"/>
          <w:sz w:val="24"/>
          <w:szCs w:val="24"/>
          <w:u w:val="none"/>
          <w:lang w:val="de-LI"/>
        </w:rPr>
        <w:t xml:space="preserve">W.L </w:t>
      </w:r>
      <w:proofErr w:type="spellStart"/>
      <w:r w:rsidRPr="00DB3456">
        <w:rPr>
          <w:rStyle w:val="Lienhypertexte"/>
          <w:rFonts w:asciiTheme="majorBidi" w:hAnsiTheme="majorBidi" w:cstheme="majorBidi"/>
          <w:color w:val="auto"/>
          <w:sz w:val="24"/>
          <w:szCs w:val="24"/>
          <w:u w:val="none"/>
          <w:lang w:val="de-LI"/>
        </w:rPr>
        <w:t>Jorgensen</w:t>
      </w:r>
      <w:proofErr w:type="spellEnd"/>
      <w:r w:rsidR="00485572">
        <w:rPr>
          <w:rStyle w:val="Lienhypertexte"/>
          <w:rFonts w:asciiTheme="majorBidi" w:hAnsiTheme="majorBidi" w:cstheme="majorBidi"/>
          <w:color w:val="auto"/>
          <w:sz w:val="24"/>
          <w:szCs w:val="24"/>
          <w:u w:val="none"/>
          <w:lang w:val="de-LI"/>
        </w:rPr>
        <w:fldChar w:fldCharType="end"/>
      </w:r>
      <w:r w:rsidRPr="00DB3456">
        <w:rPr>
          <w:rStyle w:val="author-sup-separator"/>
          <w:rFonts w:asciiTheme="majorBidi" w:hAnsiTheme="majorBidi" w:cstheme="majorBidi"/>
          <w:sz w:val="24"/>
          <w:szCs w:val="24"/>
          <w:shd w:val="clear" w:color="auto" w:fill="FFFFFF"/>
          <w:vertAlign w:val="superscript"/>
          <w:lang w:val="de-LI"/>
        </w:rPr>
        <w:t> </w:t>
      </w:r>
      <w:r w:rsidRPr="00DB3456">
        <w:rPr>
          <w:rStyle w:val="comma"/>
          <w:rFonts w:asciiTheme="majorBidi" w:hAnsiTheme="majorBidi" w:cstheme="majorBidi"/>
          <w:sz w:val="24"/>
          <w:szCs w:val="24"/>
          <w:shd w:val="clear" w:color="auto" w:fill="FFFFFF"/>
          <w:lang w:val="de-LI"/>
        </w:rPr>
        <w:t>, </w:t>
      </w:r>
      <w:r w:rsidR="00485572">
        <w:fldChar w:fldCharType="begin"/>
      </w:r>
      <w:r w:rsidR="00485572" w:rsidRPr="001B24E8">
        <w:rPr>
          <w:lang w:val="de-LI"/>
        </w:rPr>
        <w:instrText xml:space="preserve"> HYPERLINK "https://pubmed.ncbi.nlm.nih.gov/?term=Abel+R&amp;cauthor_id=26584231" </w:instrText>
      </w:r>
      <w:r w:rsidR="00485572">
        <w:fldChar w:fldCharType="separate"/>
      </w:r>
      <w:r w:rsidRPr="00DB3456">
        <w:rPr>
          <w:rStyle w:val="Lienhypertexte"/>
          <w:rFonts w:asciiTheme="majorBidi" w:hAnsiTheme="majorBidi" w:cstheme="majorBidi"/>
          <w:color w:val="auto"/>
          <w:sz w:val="24"/>
          <w:szCs w:val="24"/>
          <w:u w:val="none"/>
          <w:lang w:val="de-LI"/>
        </w:rPr>
        <w:t>R. Abel</w:t>
      </w:r>
      <w:r w:rsidR="00485572">
        <w:rPr>
          <w:rStyle w:val="Lienhypertexte"/>
          <w:rFonts w:asciiTheme="majorBidi" w:hAnsiTheme="majorBidi" w:cstheme="majorBidi"/>
          <w:color w:val="auto"/>
          <w:sz w:val="24"/>
          <w:szCs w:val="24"/>
          <w:u w:val="none"/>
          <w:lang w:val="de-LI"/>
        </w:rPr>
        <w:fldChar w:fldCharType="end"/>
      </w:r>
      <w:r w:rsidRPr="00DB3456">
        <w:rPr>
          <w:rStyle w:val="author-sup-separator"/>
          <w:rFonts w:asciiTheme="majorBidi" w:hAnsiTheme="majorBidi" w:cstheme="majorBidi"/>
          <w:sz w:val="24"/>
          <w:szCs w:val="24"/>
          <w:shd w:val="clear" w:color="auto" w:fill="FFFFFF"/>
          <w:vertAlign w:val="superscript"/>
          <w:lang w:val="de-LI"/>
        </w:rPr>
        <w:t> </w:t>
      </w:r>
      <w:r w:rsidRPr="00DB3456">
        <w:rPr>
          <w:rStyle w:val="comma"/>
          <w:rFonts w:asciiTheme="majorBidi" w:hAnsiTheme="majorBidi" w:cstheme="majorBidi"/>
          <w:sz w:val="24"/>
          <w:szCs w:val="24"/>
          <w:shd w:val="clear" w:color="auto" w:fill="FFFFFF"/>
          <w:lang w:val="de-LI"/>
        </w:rPr>
        <w:t>, </w:t>
      </w:r>
      <w:r w:rsidR="00485572">
        <w:fldChar w:fldCharType="begin"/>
      </w:r>
      <w:r w:rsidR="00485572" w:rsidRPr="001B24E8">
        <w:rPr>
          <w:lang w:val="de-LI"/>
        </w:rPr>
        <w:instrText xml:space="preserve"> HYPERLINK "https://pubmed.ncbi.nlm.nih.gov/?term=Friesner+RA&amp;cauthor_id=26584231" </w:instrText>
      </w:r>
      <w:r w:rsidR="00485572">
        <w:fldChar w:fldCharType="separate"/>
      </w:r>
      <w:r w:rsidRPr="00DB3456">
        <w:rPr>
          <w:rStyle w:val="Lienhypertexte"/>
          <w:rFonts w:asciiTheme="majorBidi" w:hAnsiTheme="majorBidi" w:cstheme="majorBidi"/>
          <w:color w:val="auto"/>
          <w:sz w:val="24"/>
          <w:szCs w:val="24"/>
          <w:u w:val="none"/>
          <w:lang w:val="de-LI"/>
        </w:rPr>
        <w:t xml:space="preserve">R. A. </w:t>
      </w:r>
      <w:proofErr w:type="spellStart"/>
      <w:r w:rsidRPr="00DB3456">
        <w:rPr>
          <w:rStyle w:val="Lienhypertexte"/>
          <w:rFonts w:asciiTheme="majorBidi" w:hAnsiTheme="majorBidi" w:cstheme="majorBidi"/>
          <w:color w:val="auto"/>
          <w:sz w:val="24"/>
          <w:szCs w:val="24"/>
          <w:u w:val="none"/>
          <w:lang w:val="de-LI"/>
        </w:rPr>
        <w:t>Friesner</w:t>
      </w:r>
      <w:proofErr w:type="spellEnd"/>
      <w:r w:rsidR="00485572">
        <w:rPr>
          <w:rStyle w:val="Lienhypertexte"/>
          <w:rFonts w:asciiTheme="majorBidi" w:hAnsiTheme="majorBidi" w:cstheme="majorBidi"/>
          <w:color w:val="auto"/>
          <w:sz w:val="24"/>
          <w:szCs w:val="24"/>
          <w:u w:val="none"/>
          <w:lang w:val="de-LI"/>
        </w:rPr>
        <w:fldChar w:fldCharType="end"/>
      </w:r>
      <w:r w:rsidRPr="00DB3456">
        <w:rPr>
          <w:rStyle w:val="authors-list-item"/>
          <w:rFonts w:asciiTheme="majorBidi" w:hAnsiTheme="majorBidi" w:cstheme="majorBidi"/>
          <w:sz w:val="24"/>
          <w:szCs w:val="24"/>
          <w:shd w:val="clear" w:color="auto" w:fill="FFFFFF"/>
          <w:lang w:val="de-LI"/>
        </w:rPr>
        <w:t>,</w:t>
      </w:r>
      <w:r w:rsidRPr="00DB3456">
        <w:rPr>
          <w:lang w:val="de-LI"/>
        </w:rPr>
        <w:t xml:space="preserve"> </w:t>
      </w:r>
      <w:r w:rsidRPr="00DB3456">
        <w:rPr>
          <w:rStyle w:val="authors-list-item"/>
          <w:rFonts w:asciiTheme="majorBidi" w:hAnsiTheme="majorBidi" w:cstheme="majorBidi"/>
          <w:sz w:val="24"/>
          <w:szCs w:val="24"/>
          <w:shd w:val="clear" w:color="auto" w:fill="FFFFFF"/>
          <w:lang w:val="de-LI"/>
        </w:rPr>
        <w:t xml:space="preserve">E. D. Harder , </w:t>
      </w:r>
      <w:r w:rsidRPr="00DB3456">
        <w:rPr>
          <w:rStyle w:val="author-sup-separator"/>
          <w:rFonts w:asciiTheme="majorBidi" w:hAnsiTheme="majorBidi" w:cstheme="majorBidi"/>
          <w:sz w:val="24"/>
          <w:szCs w:val="24"/>
          <w:shd w:val="clear" w:color="auto" w:fill="FFFFFF"/>
          <w:vertAlign w:val="superscript"/>
          <w:lang w:val="de-LI"/>
        </w:rPr>
        <w:t> </w:t>
      </w:r>
      <w:r w:rsidRPr="00DB3456">
        <w:rPr>
          <w:rFonts w:asciiTheme="majorBidi" w:eastAsia="Times New Roman" w:hAnsiTheme="majorBidi" w:cstheme="majorBidi"/>
          <w:sz w:val="24"/>
          <w:szCs w:val="24"/>
          <w:lang w:val="de-LI"/>
        </w:rPr>
        <w:t xml:space="preserve"> </w:t>
      </w:r>
      <w:r w:rsidRPr="00DB3456">
        <w:rPr>
          <w:rFonts w:asciiTheme="majorBidi" w:eastAsia="Times New Roman" w:hAnsiTheme="majorBidi" w:cstheme="majorBidi"/>
          <w:i/>
          <w:iCs/>
          <w:sz w:val="24"/>
          <w:szCs w:val="24"/>
          <w:lang w:val="de-LI"/>
        </w:rPr>
        <w:t>J. Chem. Theory Comput.,</w:t>
      </w:r>
      <w:r w:rsidRPr="00DB3456">
        <w:rPr>
          <w:rFonts w:asciiTheme="majorBidi" w:eastAsia="Times New Roman" w:hAnsiTheme="majorBidi" w:cstheme="majorBidi"/>
          <w:sz w:val="24"/>
          <w:szCs w:val="24"/>
          <w:lang w:val="de-LI" w:eastAsia="fr-FR"/>
        </w:rPr>
        <w:t xml:space="preserve"> </w:t>
      </w:r>
      <w:r w:rsidRPr="00DB3456">
        <w:rPr>
          <w:rFonts w:asciiTheme="majorBidi" w:eastAsia="Times New Roman" w:hAnsiTheme="majorBidi" w:cstheme="majorBidi"/>
          <w:b/>
          <w:bCs/>
          <w:sz w:val="24"/>
          <w:szCs w:val="24"/>
          <w:lang w:val="de-LI" w:eastAsia="fr-FR"/>
        </w:rPr>
        <w:t>2016</w:t>
      </w:r>
      <w:r w:rsidRPr="00DB3456">
        <w:rPr>
          <w:rFonts w:asciiTheme="majorBidi" w:eastAsia="Times New Roman" w:hAnsiTheme="majorBidi" w:cstheme="majorBidi"/>
          <w:sz w:val="24"/>
          <w:szCs w:val="24"/>
          <w:lang w:val="de-LI" w:eastAsia="fr-FR"/>
        </w:rPr>
        <w:t xml:space="preserve">, </w:t>
      </w:r>
      <w:r w:rsidRPr="00DB3456">
        <w:rPr>
          <w:rFonts w:asciiTheme="majorBidi" w:eastAsia="Times New Roman" w:hAnsiTheme="majorBidi" w:cstheme="majorBidi"/>
          <w:i/>
          <w:iCs/>
          <w:sz w:val="24"/>
          <w:szCs w:val="24"/>
          <w:lang w:val="de-LI" w:eastAsia="fr-FR"/>
        </w:rPr>
        <w:t>12</w:t>
      </w:r>
      <w:r w:rsidRPr="00DB3456">
        <w:rPr>
          <w:rFonts w:asciiTheme="majorBidi" w:eastAsia="Times New Roman" w:hAnsiTheme="majorBidi" w:cstheme="majorBidi"/>
          <w:sz w:val="24"/>
          <w:szCs w:val="24"/>
          <w:lang w:val="de-LI" w:eastAsia="fr-FR"/>
        </w:rPr>
        <w:t>,281–296.</w:t>
      </w:r>
      <w:r w:rsidRPr="00DB3456">
        <w:rPr>
          <w:rStyle w:val="id-label"/>
          <w:rFonts w:asciiTheme="majorBidi" w:hAnsiTheme="majorBidi" w:cstheme="majorBidi"/>
          <w:b/>
          <w:bCs/>
          <w:sz w:val="24"/>
          <w:szCs w:val="24"/>
          <w:lang w:val="de-LI"/>
        </w:rPr>
        <w:t xml:space="preserve"> DOI:</w:t>
      </w:r>
      <w:r w:rsidRPr="00DB3456">
        <w:rPr>
          <w:rStyle w:val="id-label"/>
          <w:rFonts w:asciiTheme="majorBidi" w:hAnsiTheme="majorBidi" w:cstheme="majorBidi"/>
          <w:sz w:val="24"/>
          <w:szCs w:val="24"/>
          <w:lang w:val="de-LI"/>
        </w:rPr>
        <w:t xml:space="preserve"> </w:t>
      </w:r>
      <w:r w:rsidR="00485572">
        <w:fldChar w:fldCharType="begin"/>
      </w:r>
      <w:r w:rsidR="00485572" w:rsidRPr="001B24E8">
        <w:rPr>
          <w:lang w:val="de-LI"/>
        </w:rPr>
        <w:instrText xml:space="preserve"> HYPERLINK "https://doi.org/10.1021/acs.jctc.5b00864" </w:instrText>
      </w:r>
      <w:r w:rsidR="00485572">
        <w:fldChar w:fldCharType="separate"/>
      </w:r>
      <w:r w:rsidRPr="00DB3456">
        <w:rPr>
          <w:rFonts w:asciiTheme="majorBidi" w:eastAsia="Times New Roman" w:hAnsiTheme="majorBidi" w:cstheme="majorBidi"/>
          <w:sz w:val="24"/>
          <w:szCs w:val="24"/>
          <w:lang w:val="de-LI" w:eastAsia="fr-FR"/>
        </w:rPr>
        <w:t>10.1021/acs.jctc.5b00864</w:t>
      </w:r>
      <w:r w:rsidR="00485572">
        <w:rPr>
          <w:rFonts w:asciiTheme="majorBidi" w:eastAsia="Times New Roman" w:hAnsiTheme="majorBidi" w:cstheme="majorBidi"/>
          <w:sz w:val="24"/>
          <w:szCs w:val="24"/>
          <w:lang w:val="de-LI" w:eastAsia="fr-FR"/>
        </w:rPr>
        <w:fldChar w:fldCharType="end"/>
      </w:r>
    </w:p>
    <w:p w:rsidR="00F95475" w:rsidRPr="00DB3456" w:rsidRDefault="00F95475" w:rsidP="00F95475">
      <w:pPr>
        <w:pStyle w:val="RSCB02ARTICLEtEXT0"/>
        <w:spacing w:after="0" w:line="276" w:lineRule="auto"/>
        <w:rPr>
          <w:rFonts w:asciiTheme="majorBidi" w:hAnsiTheme="majorBidi" w:cstheme="majorBidi"/>
          <w:sz w:val="24"/>
          <w:szCs w:val="24"/>
          <w:lang w:val="de-LI"/>
        </w:rPr>
      </w:pPr>
      <w:r w:rsidRPr="00DB3456">
        <w:rPr>
          <w:rFonts w:asciiTheme="majorBidi" w:eastAsia="Times New Roman" w:hAnsiTheme="majorBidi" w:cstheme="majorBidi"/>
          <w:sz w:val="24"/>
          <w:szCs w:val="24"/>
          <w:lang w:val="de-LI" w:eastAsia="fr-FR"/>
        </w:rPr>
        <w:t xml:space="preserve">20.K. Roos, C. Wu, W. Damm, M. Reboul, J.M. Stevenson, C. </w:t>
      </w:r>
      <w:proofErr w:type="spellStart"/>
      <w:r w:rsidRPr="00DB3456">
        <w:rPr>
          <w:rFonts w:asciiTheme="majorBidi" w:eastAsia="Times New Roman" w:hAnsiTheme="majorBidi" w:cstheme="majorBidi"/>
          <w:sz w:val="24"/>
          <w:szCs w:val="24"/>
          <w:lang w:val="de-LI" w:eastAsia="fr-FR"/>
        </w:rPr>
        <w:t>Lu</w:t>
      </w:r>
      <w:proofErr w:type="spellEnd"/>
      <w:r w:rsidRPr="00DB3456">
        <w:rPr>
          <w:rFonts w:asciiTheme="majorBidi" w:eastAsia="Times New Roman" w:hAnsiTheme="majorBidi" w:cstheme="majorBidi"/>
          <w:sz w:val="24"/>
          <w:szCs w:val="24"/>
          <w:lang w:val="de-LI" w:eastAsia="fr-FR"/>
        </w:rPr>
        <w:t>,</w:t>
      </w:r>
      <w:r w:rsidRPr="00DB3456">
        <w:rPr>
          <w:rStyle w:val="comma"/>
          <w:rFonts w:asciiTheme="majorBidi" w:hAnsiTheme="majorBidi" w:cstheme="majorBidi"/>
          <w:sz w:val="24"/>
          <w:szCs w:val="24"/>
          <w:shd w:val="clear" w:color="auto" w:fill="FFFFFF"/>
          <w:lang w:val="de-LI"/>
        </w:rPr>
        <w:t xml:space="preserve">  </w:t>
      </w:r>
      <w:r w:rsidR="00485572">
        <w:fldChar w:fldCharType="begin"/>
      </w:r>
      <w:r w:rsidR="00485572" w:rsidRPr="001B24E8">
        <w:rPr>
          <w:lang w:val="de-LI"/>
        </w:rPr>
        <w:instrText xml:space="preserve"> HYPERLINK "https://pubmed.ncbi.nlm.nih.gov/?term=Lu+C&amp;cauthor_id=30768902" </w:instrText>
      </w:r>
      <w:r w:rsidR="00485572">
        <w:fldChar w:fldCharType="separate"/>
      </w:r>
      <w:r w:rsidRPr="00DB3456">
        <w:rPr>
          <w:rStyle w:val="Lienhypertexte"/>
          <w:rFonts w:asciiTheme="majorBidi" w:hAnsiTheme="majorBidi" w:cstheme="majorBidi"/>
          <w:color w:val="auto"/>
          <w:sz w:val="24"/>
          <w:szCs w:val="24"/>
          <w:u w:val="none"/>
          <w:lang w:val="de-LI"/>
        </w:rPr>
        <w:t xml:space="preserve">C. </w:t>
      </w:r>
      <w:proofErr w:type="spellStart"/>
      <w:r w:rsidRPr="00DB3456">
        <w:rPr>
          <w:rStyle w:val="Lienhypertexte"/>
          <w:rFonts w:asciiTheme="majorBidi" w:hAnsiTheme="majorBidi" w:cstheme="majorBidi"/>
          <w:color w:val="auto"/>
          <w:sz w:val="24"/>
          <w:szCs w:val="24"/>
          <w:u w:val="none"/>
          <w:lang w:val="de-LI"/>
        </w:rPr>
        <w:t>Lu</w:t>
      </w:r>
      <w:proofErr w:type="spellEnd"/>
      <w:r w:rsidR="00485572">
        <w:rPr>
          <w:rStyle w:val="Lienhypertexte"/>
          <w:rFonts w:asciiTheme="majorBidi" w:hAnsiTheme="majorBidi" w:cstheme="majorBidi"/>
          <w:color w:val="auto"/>
          <w:sz w:val="24"/>
          <w:szCs w:val="24"/>
          <w:u w:val="none"/>
          <w:lang w:val="de-LI"/>
        </w:rPr>
        <w:fldChar w:fldCharType="end"/>
      </w:r>
      <w:r w:rsidRPr="00DB3456">
        <w:rPr>
          <w:rStyle w:val="author-sup-separator"/>
          <w:rFonts w:asciiTheme="majorBidi" w:hAnsiTheme="majorBidi" w:cstheme="majorBidi"/>
          <w:sz w:val="24"/>
          <w:szCs w:val="24"/>
          <w:shd w:val="clear" w:color="auto" w:fill="FFFFFF"/>
          <w:vertAlign w:val="superscript"/>
          <w:lang w:val="de-LI"/>
        </w:rPr>
        <w:t> </w:t>
      </w:r>
      <w:r w:rsidRPr="00DB3456">
        <w:rPr>
          <w:rStyle w:val="comma"/>
          <w:rFonts w:asciiTheme="majorBidi" w:hAnsiTheme="majorBidi" w:cstheme="majorBidi"/>
          <w:sz w:val="24"/>
          <w:szCs w:val="24"/>
          <w:shd w:val="clear" w:color="auto" w:fill="FFFFFF"/>
          <w:lang w:val="de-LI"/>
        </w:rPr>
        <w:t>, </w:t>
      </w:r>
      <w:r w:rsidR="00485572">
        <w:fldChar w:fldCharType="begin"/>
      </w:r>
      <w:r w:rsidR="00485572" w:rsidRPr="001B24E8">
        <w:rPr>
          <w:lang w:val="de-LI"/>
        </w:rPr>
        <w:instrText xml:space="preserve"> HYPERLINK "https://pubmed.ncbi.nlm.nih.gov/?term=Dahlgren+MK&amp;cauthor_id=30768902" </w:instrText>
      </w:r>
      <w:r w:rsidR="00485572">
        <w:fldChar w:fldCharType="separate"/>
      </w:r>
      <w:r w:rsidRPr="00DB3456">
        <w:rPr>
          <w:rStyle w:val="Lienhypertexte"/>
          <w:rFonts w:asciiTheme="majorBidi" w:hAnsiTheme="majorBidi" w:cstheme="majorBidi"/>
          <w:color w:val="auto"/>
          <w:sz w:val="24"/>
          <w:szCs w:val="24"/>
          <w:u w:val="none"/>
          <w:lang w:val="de-LI"/>
        </w:rPr>
        <w:t>M. K. Dahlgren</w:t>
      </w:r>
      <w:r w:rsidR="00485572">
        <w:rPr>
          <w:rStyle w:val="Lienhypertexte"/>
          <w:rFonts w:asciiTheme="majorBidi" w:hAnsiTheme="majorBidi" w:cstheme="majorBidi"/>
          <w:color w:val="auto"/>
          <w:sz w:val="24"/>
          <w:szCs w:val="24"/>
          <w:u w:val="none"/>
          <w:lang w:val="de-LI"/>
        </w:rPr>
        <w:fldChar w:fldCharType="end"/>
      </w:r>
      <w:r w:rsidRPr="00DB3456">
        <w:rPr>
          <w:rStyle w:val="author-sup-separator"/>
          <w:rFonts w:asciiTheme="majorBidi" w:hAnsiTheme="majorBidi" w:cstheme="majorBidi"/>
          <w:sz w:val="24"/>
          <w:szCs w:val="24"/>
          <w:shd w:val="clear" w:color="auto" w:fill="FFFFFF"/>
          <w:vertAlign w:val="superscript"/>
          <w:lang w:val="de-LI"/>
        </w:rPr>
        <w:t> </w:t>
      </w:r>
      <w:r w:rsidRPr="00DB3456">
        <w:rPr>
          <w:rStyle w:val="comma"/>
          <w:rFonts w:asciiTheme="majorBidi" w:hAnsiTheme="majorBidi" w:cstheme="majorBidi"/>
          <w:sz w:val="24"/>
          <w:szCs w:val="24"/>
          <w:shd w:val="clear" w:color="auto" w:fill="FFFFFF"/>
          <w:lang w:val="de-LI"/>
        </w:rPr>
        <w:t>, </w:t>
      </w:r>
      <w:r w:rsidR="00485572">
        <w:fldChar w:fldCharType="begin"/>
      </w:r>
      <w:r w:rsidR="00485572" w:rsidRPr="001B24E8">
        <w:rPr>
          <w:lang w:val="de-LI"/>
        </w:rPr>
        <w:instrText xml:space="preserve"> HYPERLINK "https://pubmed.ncbi.nlm.nih.gov/?term=Mondal+S&amp;cauthor</w:instrText>
      </w:r>
      <w:r w:rsidR="00485572" w:rsidRPr="001B24E8">
        <w:rPr>
          <w:lang w:val="de-LI"/>
        </w:rPr>
        <w:instrText xml:space="preserve">_id=30768902" </w:instrText>
      </w:r>
      <w:r w:rsidR="00485572">
        <w:fldChar w:fldCharType="separate"/>
      </w:r>
      <w:r w:rsidRPr="00DB3456">
        <w:rPr>
          <w:rStyle w:val="Lienhypertexte"/>
          <w:rFonts w:asciiTheme="majorBidi" w:hAnsiTheme="majorBidi" w:cstheme="majorBidi"/>
          <w:color w:val="auto"/>
          <w:sz w:val="24"/>
          <w:szCs w:val="24"/>
          <w:u w:val="none"/>
          <w:lang w:val="de-LI"/>
        </w:rPr>
        <w:t xml:space="preserve">S. </w:t>
      </w:r>
      <w:proofErr w:type="spellStart"/>
      <w:r w:rsidRPr="00DB3456">
        <w:rPr>
          <w:rStyle w:val="Lienhypertexte"/>
          <w:rFonts w:asciiTheme="majorBidi" w:hAnsiTheme="majorBidi" w:cstheme="majorBidi"/>
          <w:color w:val="auto"/>
          <w:sz w:val="24"/>
          <w:szCs w:val="24"/>
          <w:u w:val="none"/>
          <w:lang w:val="de-LI"/>
        </w:rPr>
        <w:t>Mondal</w:t>
      </w:r>
      <w:proofErr w:type="spellEnd"/>
      <w:r w:rsidR="00485572">
        <w:rPr>
          <w:rStyle w:val="Lienhypertexte"/>
          <w:rFonts w:asciiTheme="majorBidi" w:hAnsiTheme="majorBidi" w:cstheme="majorBidi"/>
          <w:color w:val="auto"/>
          <w:sz w:val="24"/>
          <w:szCs w:val="24"/>
          <w:u w:val="none"/>
          <w:lang w:val="de-LI"/>
        </w:rPr>
        <w:fldChar w:fldCharType="end"/>
      </w:r>
      <w:r w:rsidRPr="00DB3456">
        <w:rPr>
          <w:rStyle w:val="author-sup-separator"/>
          <w:rFonts w:asciiTheme="majorBidi" w:hAnsiTheme="majorBidi" w:cstheme="majorBidi"/>
          <w:sz w:val="24"/>
          <w:szCs w:val="24"/>
          <w:shd w:val="clear" w:color="auto" w:fill="FFFFFF"/>
          <w:vertAlign w:val="superscript"/>
          <w:lang w:val="de-LI"/>
        </w:rPr>
        <w:t> </w:t>
      </w:r>
      <w:r w:rsidRPr="00DB3456">
        <w:rPr>
          <w:rStyle w:val="comma"/>
          <w:rFonts w:asciiTheme="majorBidi" w:hAnsiTheme="majorBidi" w:cstheme="majorBidi"/>
          <w:sz w:val="24"/>
          <w:szCs w:val="24"/>
          <w:shd w:val="clear" w:color="auto" w:fill="FFFFFF"/>
          <w:lang w:val="de-LI"/>
        </w:rPr>
        <w:t>, </w:t>
      </w:r>
      <w:r w:rsidR="00485572">
        <w:fldChar w:fldCharType="begin"/>
      </w:r>
      <w:r w:rsidR="00485572" w:rsidRPr="001B24E8">
        <w:rPr>
          <w:lang w:val="de-LI"/>
        </w:rPr>
        <w:instrText xml:space="preserve"> HYPERLINK "https://pubmed.ncbi.nlm.nih.gov/?term=Chen+W&amp;cauthor_id=30768902" </w:instrText>
      </w:r>
      <w:r w:rsidR="00485572">
        <w:fldChar w:fldCharType="separate"/>
      </w:r>
      <w:r w:rsidRPr="00DB3456">
        <w:rPr>
          <w:rStyle w:val="Lienhypertexte"/>
          <w:rFonts w:asciiTheme="majorBidi" w:hAnsiTheme="majorBidi" w:cstheme="majorBidi"/>
          <w:color w:val="auto"/>
          <w:sz w:val="24"/>
          <w:szCs w:val="24"/>
          <w:u w:val="none"/>
          <w:lang w:val="de-LI"/>
        </w:rPr>
        <w:t>W. Chen</w:t>
      </w:r>
      <w:r w:rsidR="00485572">
        <w:rPr>
          <w:rStyle w:val="Lienhypertexte"/>
          <w:rFonts w:asciiTheme="majorBidi" w:hAnsiTheme="majorBidi" w:cstheme="majorBidi"/>
          <w:color w:val="auto"/>
          <w:sz w:val="24"/>
          <w:szCs w:val="24"/>
          <w:u w:val="none"/>
          <w:lang w:val="de-LI"/>
        </w:rPr>
        <w:fldChar w:fldCharType="end"/>
      </w:r>
      <w:r w:rsidRPr="00DB3456">
        <w:rPr>
          <w:rStyle w:val="author-sup-separator"/>
          <w:rFonts w:asciiTheme="majorBidi" w:hAnsiTheme="majorBidi" w:cstheme="majorBidi"/>
          <w:sz w:val="24"/>
          <w:szCs w:val="24"/>
          <w:shd w:val="clear" w:color="auto" w:fill="FFFFFF"/>
          <w:vertAlign w:val="superscript"/>
          <w:lang w:val="de-LI"/>
        </w:rPr>
        <w:t> </w:t>
      </w:r>
      <w:r w:rsidRPr="00DB3456">
        <w:rPr>
          <w:rStyle w:val="comma"/>
          <w:rFonts w:asciiTheme="majorBidi" w:hAnsiTheme="majorBidi" w:cstheme="majorBidi"/>
          <w:sz w:val="24"/>
          <w:szCs w:val="24"/>
          <w:shd w:val="clear" w:color="auto" w:fill="FFFFFF"/>
          <w:lang w:val="de-LI"/>
        </w:rPr>
        <w:t>, </w:t>
      </w:r>
      <w:r w:rsidR="00485572">
        <w:fldChar w:fldCharType="begin"/>
      </w:r>
      <w:r w:rsidR="00485572" w:rsidRPr="001B24E8">
        <w:rPr>
          <w:lang w:val="de-LI"/>
        </w:rPr>
        <w:instrText xml:space="preserve"> HYPERLINK "https://pubmed.ncbi.nlm.nih.gov/?term=Wang+L&amp;cauthor_id=30768902" </w:instrText>
      </w:r>
      <w:r w:rsidR="00485572">
        <w:fldChar w:fldCharType="separate"/>
      </w:r>
      <w:r w:rsidRPr="00DB3456">
        <w:rPr>
          <w:rStyle w:val="Lienhypertexte"/>
          <w:rFonts w:asciiTheme="majorBidi" w:hAnsiTheme="majorBidi" w:cstheme="majorBidi"/>
          <w:color w:val="auto"/>
          <w:sz w:val="24"/>
          <w:szCs w:val="24"/>
          <w:u w:val="none"/>
          <w:lang w:val="de-LI"/>
        </w:rPr>
        <w:t>L. Wang</w:t>
      </w:r>
      <w:r w:rsidR="00485572">
        <w:rPr>
          <w:rStyle w:val="Lienhypertexte"/>
          <w:rFonts w:asciiTheme="majorBidi" w:hAnsiTheme="majorBidi" w:cstheme="majorBidi"/>
          <w:color w:val="auto"/>
          <w:sz w:val="24"/>
          <w:szCs w:val="24"/>
          <w:u w:val="none"/>
          <w:lang w:val="de-LI"/>
        </w:rPr>
        <w:fldChar w:fldCharType="end"/>
      </w:r>
      <w:r w:rsidRPr="00DB3456">
        <w:rPr>
          <w:rStyle w:val="author-sup-separator"/>
          <w:rFonts w:asciiTheme="majorBidi" w:hAnsiTheme="majorBidi" w:cstheme="majorBidi"/>
          <w:sz w:val="24"/>
          <w:szCs w:val="24"/>
          <w:shd w:val="clear" w:color="auto" w:fill="FFFFFF"/>
          <w:vertAlign w:val="superscript"/>
          <w:lang w:val="de-LI"/>
        </w:rPr>
        <w:t> </w:t>
      </w:r>
      <w:r w:rsidRPr="00DB3456">
        <w:rPr>
          <w:rStyle w:val="comma"/>
          <w:rFonts w:asciiTheme="majorBidi" w:hAnsiTheme="majorBidi" w:cstheme="majorBidi"/>
          <w:sz w:val="24"/>
          <w:szCs w:val="24"/>
          <w:shd w:val="clear" w:color="auto" w:fill="FFFFFF"/>
          <w:lang w:val="de-LI"/>
        </w:rPr>
        <w:t>, </w:t>
      </w:r>
      <w:r w:rsidR="00485572">
        <w:fldChar w:fldCharType="begin"/>
      </w:r>
      <w:r w:rsidR="00485572" w:rsidRPr="001B24E8">
        <w:rPr>
          <w:lang w:val="de-LI"/>
        </w:rPr>
        <w:instrText xml:space="preserve"> HYPERLINK "https://pubmed.ncbi.nlm.nih.gov/?</w:instrText>
      </w:r>
      <w:r w:rsidR="00485572" w:rsidRPr="001B24E8">
        <w:rPr>
          <w:lang w:val="de-LI"/>
        </w:rPr>
        <w:instrText xml:space="preserve">term=Abel+R&amp;cauthor_id=30768902" </w:instrText>
      </w:r>
      <w:r w:rsidR="00485572">
        <w:fldChar w:fldCharType="separate"/>
      </w:r>
      <w:r w:rsidRPr="00DB3456">
        <w:rPr>
          <w:rStyle w:val="Lienhypertexte"/>
          <w:rFonts w:asciiTheme="majorBidi" w:hAnsiTheme="majorBidi" w:cstheme="majorBidi"/>
          <w:color w:val="auto"/>
          <w:sz w:val="24"/>
          <w:szCs w:val="24"/>
          <w:u w:val="none"/>
          <w:lang w:val="de-LI"/>
        </w:rPr>
        <w:t>R. Abel</w:t>
      </w:r>
      <w:r w:rsidR="00485572">
        <w:rPr>
          <w:rStyle w:val="Lienhypertexte"/>
          <w:rFonts w:asciiTheme="majorBidi" w:hAnsiTheme="majorBidi" w:cstheme="majorBidi"/>
          <w:color w:val="auto"/>
          <w:sz w:val="24"/>
          <w:szCs w:val="24"/>
          <w:u w:val="none"/>
          <w:lang w:val="de-LI"/>
        </w:rPr>
        <w:fldChar w:fldCharType="end"/>
      </w:r>
      <w:r w:rsidRPr="00DB3456">
        <w:rPr>
          <w:rStyle w:val="author-sup-separator"/>
          <w:rFonts w:asciiTheme="majorBidi" w:hAnsiTheme="majorBidi" w:cstheme="majorBidi"/>
          <w:sz w:val="24"/>
          <w:szCs w:val="24"/>
          <w:shd w:val="clear" w:color="auto" w:fill="FFFFFF"/>
          <w:vertAlign w:val="superscript"/>
          <w:lang w:val="de-LI"/>
        </w:rPr>
        <w:t> </w:t>
      </w:r>
      <w:r w:rsidRPr="00DB3456">
        <w:rPr>
          <w:rStyle w:val="comma"/>
          <w:rFonts w:asciiTheme="majorBidi" w:hAnsiTheme="majorBidi" w:cstheme="majorBidi"/>
          <w:sz w:val="24"/>
          <w:szCs w:val="24"/>
          <w:shd w:val="clear" w:color="auto" w:fill="FFFFFF"/>
          <w:lang w:val="de-LI"/>
        </w:rPr>
        <w:t>, </w:t>
      </w:r>
      <w:r w:rsidR="00485572">
        <w:fldChar w:fldCharType="begin"/>
      </w:r>
      <w:r w:rsidR="00485572" w:rsidRPr="001B24E8">
        <w:rPr>
          <w:lang w:val="de-LI"/>
        </w:rPr>
        <w:instrText xml:space="preserve"> HYPERLINK "https://pubmed.ncbi.nlm.nih.gov/?term=Friesner+RA&amp;cauthor_id=30768902" </w:instrText>
      </w:r>
      <w:r w:rsidR="00485572">
        <w:fldChar w:fldCharType="separate"/>
      </w:r>
      <w:r w:rsidRPr="00DB3456">
        <w:rPr>
          <w:rStyle w:val="Lienhypertexte"/>
          <w:rFonts w:asciiTheme="majorBidi" w:hAnsiTheme="majorBidi" w:cstheme="majorBidi"/>
          <w:color w:val="auto"/>
          <w:sz w:val="24"/>
          <w:szCs w:val="24"/>
          <w:u w:val="none"/>
          <w:lang w:val="de-LI"/>
        </w:rPr>
        <w:t xml:space="preserve">R. A. </w:t>
      </w:r>
      <w:proofErr w:type="spellStart"/>
      <w:r w:rsidRPr="00DB3456">
        <w:rPr>
          <w:rStyle w:val="Lienhypertexte"/>
          <w:rFonts w:asciiTheme="majorBidi" w:hAnsiTheme="majorBidi" w:cstheme="majorBidi"/>
          <w:color w:val="auto"/>
          <w:sz w:val="24"/>
          <w:szCs w:val="24"/>
          <w:u w:val="none"/>
          <w:lang w:val="de-LI"/>
        </w:rPr>
        <w:t>Friesner</w:t>
      </w:r>
      <w:proofErr w:type="spellEnd"/>
      <w:r w:rsidR="00485572">
        <w:rPr>
          <w:rStyle w:val="Lienhypertexte"/>
          <w:rFonts w:asciiTheme="majorBidi" w:hAnsiTheme="majorBidi" w:cstheme="majorBidi"/>
          <w:color w:val="auto"/>
          <w:sz w:val="24"/>
          <w:szCs w:val="24"/>
          <w:u w:val="none"/>
          <w:lang w:val="de-LI"/>
        </w:rPr>
        <w:fldChar w:fldCharType="end"/>
      </w:r>
      <w:r w:rsidRPr="00DB3456">
        <w:rPr>
          <w:rStyle w:val="author-sup-separator"/>
          <w:rFonts w:asciiTheme="majorBidi" w:hAnsiTheme="majorBidi" w:cstheme="majorBidi"/>
          <w:sz w:val="24"/>
          <w:szCs w:val="24"/>
          <w:shd w:val="clear" w:color="auto" w:fill="FFFFFF"/>
          <w:vertAlign w:val="superscript"/>
          <w:lang w:val="de-LI"/>
        </w:rPr>
        <w:t> </w:t>
      </w:r>
      <w:r w:rsidRPr="00DB3456">
        <w:rPr>
          <w:rStyle w:val="comma"/>
          <w:rFonts w:asciiTheme="majorBidi" w:hAnsiTheme="majorBidi" w:cstheme="majorBidi"/>
          <w:sz w:val="24"/>
          <w:szCs w:val="24"/>
          <w:shd w:val="clear" w:color="auto" w:fill="FFFFFF"/>
          <w:lang w:val="de-LI"/>
        </w:rPr>
        <w:t>, </w:t>
      </w:r>
      <w:r w:rsidR="00485572">
        <w:fldChar w:fldCharType="begin"/>
      </w:r>
      <w:r w:rsidR="00485572" w:rsidRPr="001B24E8">
        <w:rPr>
          <w:lang w:val="de-LI"/>
        </w:rPr>
        <w:instrText xml:space="preserve"> HYPERLINK "https://pubmed.ncbi.nlm.nih.gov/?term=Harder+ED&amp;cauthor_id=30768902" </w:instrText>
      </w:r>
      <w:r w:rsidR="00485572">
        <w:fldChar w:fldCharType="separate"/>
      </w:r>
      <w:r w:rsidRPr="00DB3456">
        <w:rPr>
          <w:rStyle w:val="Lienhypertexte"/>
          <w:rFonts w:asciiTheme="majorBidi" w:hAnsiTheme="majorBidi" w:cstheme="majorBidi"/>
          <w:color w:val="auto"/>
          <w:sz w:val="24"/>
          <w:szCs w:val="24"/>
          <w:u w:val="none"/>
          <w:lang w:val="de-LI"/>
        </w:rPr>
        <w:t>E. D. Harder</w:t>
      </w:r>
      <w:r w:rsidR="00485572">
        <w:rPr>
          <w:rStyle w:val="Lienhypertexte"/>
          <w:rFonts w:asciiTheme="majorBidi" w:hAnsiTheme="majorBidi" w:cstheme="majorBidi"/>
          <w:color w:val="auto"/>
          <w:sz w:val="24"/>
          <w:szCs w:val="24"/>
          <w:u w:val="none"/>
          <w:lang w:val="de-LI"/>
        </w:rPr>
        <w:fldChar w:fldCharType="end"/>
      </w:r>
      <w:r w:rsidRPr="00DB3456">
        <w:rPr>
          <w:rStyle w:val="Lienhypertexte"/>
          <w:rFonts w:asciiTheme="majorBidi" w:hAnsiTheme="majorBidi" w:cstheme="majorBidi"/>
          <w:color w:val="auto"/>
          <w:sz w:val="24"/>
          <w:szCs w:val="24"/>
          <w:u w:val="none"/>
          <w:lang w:val="de-LI"/>
        </w:rPr>
        <w:t>,</w:t>
      </w:r>
    </w:p>
    <w:p w:rsidR="00F95475" w:rsidRPr="00DB3456" w:rsidRDefault="00F95475" w:rsidP="00F95475">
      <w:pPr>
        <w:pStyle w:val="RSCB02ARTICLEtEXT0"/>
        <w:spacing w:after="0" w:line="276" w:lineRule="auto"/>
        <w:rPr>
          <w:rFonts w:asciiTheme="majorBidi" w:eastAsia="Times New Roman" w:hAnsiTheme="majorBidi" w:cstheme="majorBidi"/>
          <w:sz w:val="24"/>
          <w:szCs w:val="24"/>
          <w:lang w:eastAsia="fr-FR"/>
        </w:rPr>
      </w:pPr>
      <w:r w:rsidRPr="00DB3456">
        <w:rPr>
          <w:rFonts w:asciiTheme="majorBidi" w:eastAsia="Times New Roman" w:hAnsiTheme="majorBidi" w:cstheme="majorBidi"/>
          <w:sz w:val="24"/>
          <w:szCs w:val="24"/>
          <w:lang w:val="de-LI" w:eastAsia="fr-FR"/>
        </w:rPr>
        <w:t xml:space="preserve"> </w:t>
      </w:r>
      <w:r w:rsidRPr="00DB3456">
        <w:rPr>
          <w:rFonts w:asciiTheme="majorBidi" w:eastAsia="Times New Roman" w:hAnsiTheme="majorBidi" w:cstheme="majorBidi"/>
          <w:i/>
          <w:iCs/>
          <w:sz w:val="24"/>
          <w:szCs w:val="24"/>
          <w:lang w:eastAsia="fr-FR"/>
        </w:rPr>
        <w:t>J. Chem. Theory</w:t>
      </w:r>
      <w:r w:rsidRPr="00DB3456">
        <w:rPr>
          <w:rFonts w:asciiTheme="majorBidi" w:eastAsia="Times New Roman" w:hAnsiTheme="majorBidi" w:cstheme="majorBidi"/>
          <w:sz w:val="24"/>
          <w:szCs w:val="24"/>
          <w:lang w:eastAsia="fr-FR"/>
        </w:rPr>
        <w:t xml:space="preserve"> </w:t>
      </w:r>
      <w:r w:rsidRPr="00DB3456">
        <w:rPr>
          <w:rFonts w:asciiTheme="majorBidi" w:eastAsia="Times New Roman" w:hAnsiTheme="majorBidi" w:cstheme="majorBidi"/>
          <w:i/>
          <w:iCs/>
          <w:sz w:val="24"/>
          <w:szCs w:val="24"/>
          <w:lang w:eastAsia="fr-FR"/>
        </w:rPr>
        <w:t>Comput.</w:t>
      </w:r>
      <w:r w:rsidRPr="00DB3456">
        <w:rPr>
          <w:rFonts w:asciiTheme="majorBidi" w:eastAsia="Times New Roman" w:hAnsiTheme="majorBidi" w:cstheme="majorBidi"/>
          <w:sz w:val="24"/>
          <w:szCs w:val="24"/>
          <w:lang w:eastAsia="fr-FR"/>
        </w:rPr>
        <w:t xml:space="preserve"> </w:t>
      </w:r>
      <w:r w:rsidRPr="00DB3456">
        <w:rPr>
          <w:rFonts w:asciiTheme="majorBidi" w:eastAsia="Times New Roman" w:hAnsiTheme="majorBidi" w:cstheme="majorBidi"/>
          <w:b/>
          <w:bCs/>
          <w:sz w:val="24"/>
          <w:szCs w:val="24"/>
          <w:lang w:eastAsia="fr-FR"/>
        </w:rPr>
        <w:t>2019</w:t>
      </w:r>
      <w:r w:rsidRPr="00DB3456">
        <w:rPr>
          <w:rFonts w:asciiTheme="majorBidi" w:eastAsia="Times New Roman" w:hAnsiTheme="majorBidi" w:cstheme="majorBidi"/>
          <w:sz w:val="24"/>
          <w:szCs w:val="24"/>
          <w:lang w:eastAsia="fr-FR"/>
        </w:rPr>
        <w:t xml:space="preserve">, </w:t>
      </w:r>
      <w:r w:rsidRPr="00DB3456">
        <w:rPr>
          <w:rFonts w:asciiTheme="majorBidi" w:eastAsia="Times New Roman" w:hAnsiTheme="majorBidi" w:cstheme="majorBidi"/>
          <w:i/>
          <w:iCs/>
          <w:sz w:val="24"/>
          <w:szCs w:val="24"/>
          <w:lang w:eastAsia="fr-FR"/>
        </w:rPr>
        <w:t>15</w:t>
      </w:r>
      <w:r w:rsidRPr="00DB3456">
        <w:rPr>
          <w:rFonts w:asciiTheme="majorBidi" w:eastAsia="Times New Roman" w:hAnsiTheme="majorBidi" w:cstheme="majorBidi"/>
          <w:sz w:val="24"/>
          <w:szCs w:val="24"/>
          <w:lang w:eastAsia="fr-FR"/>
        </w:rPr>
        <w:t xml:space="preserve">, 1863–1874. </w:t>
      </w:r>
      <w:r w:rsidRPr="00DB3456">
        <w:rPr>
          <w:rStyle w:val="id-label"/>
          <w:rFonts w:asciiTheme="majorBidi" w:hAnsiTheme="majorBidi" w:cstheme="majorBidi"/>
          <w:b/>
          <w:bCs/>
          <w:sz w:val="24"/>
          <w:szCs w:val="24"/>
        </w:rPr>
        <w:t>DOI:</w:t>
      </w:r>
      <w:hyperlink r:id="rId91" w:history="1">
        <w:r w:rsidRPr="00DB3456">
          <w:rPr>
            <w:rFonts w:asciiTheme="majorBidi" w:eastAsia="Times New Roman" w:hAnsiTheme="majorBidi" w:cstheme="majorBidi"/>
            <w:sz w:val="24"/>
            <w:szCs w:val="24"/>
            <w:lang w:eastAsia="fr-FR"/>
          </w:rPr>
          <w:t>10.1021/acs.jctc.8b01026</w:t>
        </w:r>
      </w:hyperlink>
    </w:p>
    <w:p w:rsidR="00F95475" w:rsidRPr="00DB3456" w:rsidRDefault="00F95475" w:rsidP="00F95475">
      <w:pPr>
        <w:pStyle w:val="RSCB02ARTICLEtEXT0"/>
        <w:spacing w:line="276" w:lineRule="auto"/>
        <w:rPr>
          <w:rFonts w:asciiTheme="majorBidi" w:hAnsiTheme="majorBidi" w:cstheme="majorBidi"/>
          <w:sz w:val="24"/>
          <w:szCs w:val="24"/>
        </w:rPr>
      </w:pPr>
      <w:r w:rsidRPr="00DB3456">
        <w:rPr>
          <w:rFonts w:asciiTheme="majorBidi" w:hAnsiTheme="majorBidi" w:cstheme="majorBidi"/>
          <w:sz w:val="24"/>
          <w:szCs w:val="24"/>
        </w:rPr>
        <w:t xml:space="preserve">21.R. Kunal, K. Supratik, N D. Rudra, Understanding the Basics of QSAR for Applications in Pharmaceutical Sciences and Risk Assessment, Elsevier, </w:t>
      </w:r>
      <w:hyperlink r:id="rId92" w:history="1">
        <w:r w:rsidRPr="00DB3456">
          <w:rPr>
            <w:rStyle w:val="Lienhypertexte"/>
            <w:rFonts w:asciiTheme="majorBidi" w:hAnsiTheme="majorBidi" w:cstheme="majorBidi"/>
            <w:color w:val="auto"/>
            <w:sz w:val="24"/>
            <w:szCs w:val="24"/>
            <w:u w:val="none"/>
            <w:shd w:val="clear" w:color="auto" w:fill="FFFFFF"/>
          </w:rPr>
          <w:t>Amsterdam, Pays-Bas</w:t>
        </w:r>
      </w:hyperlink>
      <w:r w:rsidRPr="00DB3456">
        <w:rPr>
          <w:rFonts w:asciiTheme="majorBidi" w:hAnsiTheme="majorBidi" w:cstheme="majorBidi"/>
          <w:sz w:val="24"/>
          <w:szCs w:val="24"/>
        </w:rPr>
        <w:t xml:space="preserve">,  </w:t>
      </w:r>
      <w:r w:rsidRPr="00DB3456">
        <w:rPr>
          <w:rFonts w:asciiTheme="majorBidi" w:hAnsiTheme="majorBidi" w:cstheme="majorBidi"/>
          <w:b/>
          <w:bCs/>
          <w:sz w:val="24"/>
          <w:szCs w:val="24"/>
        </w:rPr>
        <w:t>2015</w:t>
      </w:r>
      <w:r w:rsidRPr="00DB3456">
        <w:rPr>
          <w:rFonts w:asciiTheme="majorBidi" w:hAnsiTheme="majorBidi" w:cstheme="majorBidi"/>
          <w:sz w:val="24"/>
          <w:szCs w:val="24"/>
        </w:rPr>
        <w:t xml:space="preserve">; </w:t>
      </w:r>
      <w:hyperlink r:id="rId93" w:history="1">
        <w:r w:rsidRPr="00DB3456">
          <w:rPr>
            <w:rStyle w:val="id-label"/>
            <w:rFonts w:asciiTheme="majorBidi" w:hAnsiTheme="majorBidi" w:cstheme="majorBidi"/>
            <w:b/>
            <w:bCs/>
            <w:sz w:val="24"/>
            <w:szCs w:val="24"/>
          </w:rPr>
          <w:t xml:space="preserve"> DOI:</w:t>
        </w:r>
        <w:r w:rsidRPr="00DB3456">
          <w:rPr>
            <w:rStyle w:val="id-label"/>
            <w:rFonts w:asciiTheme="majorBidi" w:hAnsiTheme="majorBidi" w:cstheme="majorBidi"/>
            <w:sz w:val="24"/>
            <w:szCs w:val="24"/>
          </w:rPr>
          <w:t xml:space="preserve"> </w:t>
        </w:r>
        <w:r w:rsidRPr="00DB3456">
          <w:rPr>
            <w:rFonts w:asciiTheme="majorBidi" w:eastAsia="Times New Roman" w:hAnsiTheme="majorBidi" w:cstheme="majorBidi"/>
            <w:sz w:val="24"/>
            <w:szCs w:val="24"/>
            <w:lang w:eastAsia="fr-FR"/>
          </w:rPr>
          <w:t xml:space="preserve">  </w:t>
        </w:r>
        <w:r w:rsidRPr="00DB3456">
          <w:rPr>
            <w:rFonts w:asciiTheme="majorBidi" w:hAnsiTheme="majorBidi" w:cstheme="majorBidi"/>
            <w:sz w:val="24"/>
            <w:szCs w:val="24"/>
          </w:rPr>
          <w:t>10.1016/C2014-0-00286-9</w:t>
        </w:r>
      </w:hyperlink>
    </w:p>
    <w:p w:rsidR="00F95475" w:rsidRPr="00DB3456" w:rsidRDefault="00F95475" w:rsidP="00F95475">
      <w:pPr>
        <w:spacing w:after="0"/>
        <w:rPr>
          <w:rFonts w:asciiTheme="majorBidi" w:eastAsia="Times New Roman" w:hAnsiTheme="majorBidi" w:cstheme="majorBidi"/>
          <w:sz w:val="24"/>
          <w:szCs w:val="24"/>
          <w:lang w:val="en-US" w:eastAsia="fr-FR"/>
        </w:rPr>
      </w:pPr>
      <w:r w:rsidRPr="00DB3456">
        <w:rPr>
          <w:rFonts w:asciiTheme="majorBidi" w:eastAsia="Times New Roman" w:hAnsiTheme="majorBidi" w:cstheme="majorBidi"/>
          <w:sz w:val="24"/>
          <w:szCs w:val="24"/>
          <w:lang w:val="en-US" w:eastAsia="fr-FR"/>
        </w:rPr>
        <w:t xml:space="preserve">22. W.J. Dunn, D. Rogers, Genetic Partial Least Squares in QSAR. Genetic Algorithms in Molecular Modeling. Academic Press, London, </w:t>
      </w:r>
      <w:r w:rsidRPr="00DB3456">
        <w:rPr>
          <w:rFonts w:asciiTheme="majorBidi" w:eastAsia="Times New Roman" w:hAnsiTheme="majorBidi" w:cstheme="majorBidi"/>
          <w:b/>
          <w:bCs/>
          <w:sz w:val="24"/>
          <w:szCs w:val="24"/>
          <w:lang w:val="en-US" w:eastAsia="fr-FR"/>
        </w:rPr>
        <w:t>1996</w:t>
      </w:r>
      <w:r w:rsidRPr="00DB3456">
        <w:rPr>
          <w:rFonts w:asciiTheme="majorBidi" w:eastAsia="Times New Roman" w:hAnsiTheme="majorBidi" w:cstheme="majorBidi"/>
          <w:sz w:val="24"/>
          <w:szCs w:val="24"/>
          <w:lang w:val="en-US" w:eastAsia="fr-FR"/>
        </w:rPr>
        <w:t>. Pp. 109–130.</w:t>
      </w:r>
      <w:r w:rsidRPr="00DB3456">
        <w:rPr>
          <w:rFonts w:asciiTheme="majorBidi" w:hAnsiTheme="majorBidi" w:cstheme="majorBidi"/>
          <w:sz w:val="24"/>
          <w:szCs w:val="24"/>
        </w:rPr>
        <w:t xml:space="preserve"> </w:t>
      </w:r>
      <w:r w:rsidRPr="00DB3456">
        <w:rPr>
          <w:rFonts w:asciiTheme="majorBidi" w:eastAsia="Times New Roman" w:hAnsiTheme="majorBidi" w:cstheme="majorBidi"/>
          <w:b/>
          <w:bCs/>
          <w:sz w:val="24"/>
          <w:szCs w:val="24"/>
          <w:lang w:val="en-US" w:eastAsia="fr-FR"/>
        </w:rPr>
        <w:t>DOI:</w:t>
      </w:r>
      <w:r w:rsidRPr="00DB3456">
        <w:rPr>
          <w:rFonts w:asciiTheme="majorBidi" w:eastAsia="Times New Roman" w:hAnsiTheme="majorBidi" w:cstheme="majorBidi"/>
          <w:sz w:val="24"/>
          <w:szCs w:val="24"/>
          <w:lang w:val="en-US" w:eastAsia="fr-FR"/>
        </w:rPr>
        <w:t xml:space="preserve">  </w:t>
      </w:r>
      <w:hyperlink r:id="rId94" w:history="1">
        <w:r w:rsidRPr="00DB3456">
          <w:rPr>
            <w:rFonts w:asciiTheme="majorBidi" w:eastAsia="Times New Roman" w:hAnsiTheme="majorBidi" w:cstheme="majorBidi"/>
            <w:sz w:val="24"/>
            <w:szCs w:val="24"/>
            <w:lang w:val="en-US" w:eastAsia="fr-FR"/>
          </w:rPr>
          <w:t>10.1016/B978-012213810-2/50006-2</w:t>
        </w:r>
      </w:hyperlink>
      <w:r w:rsidRPr="00DB3456">
        <w:rPr>
          <w:rFonts w:asciiTheme="majorBidi" w:eastAsia="Times New Roman" w:hAnsiTheme="majorBidi" w:cstheme="majorBidi"/>
          <w:sz w:val="24"/>
          <w:szCs w:val="24"/>
          <w:lang w:val="en-US" w:eastAsia="fr-FR"/>
        </w:rPr>
        <w:t>.</w:t>
      </w:r>
    </w:p>
    <w:p w:rsidR="00F95475" w:rsidRPr="00DB3456" w:rsidRDefault="00F95475" w:rsidP="00F95475">
      <w:pPr>
        <w:spacing w:after="0"/>
        <w:rPr>
          <w:rFonts w:asciiTheme="majorBidi" w:eastAsia="Times New Roman" w:hAnsiTheme="majorBidi" w:cstheme="majorBidi"/>
          <w:sz w:val="24"/>
          <w:szCs w:val="24"/>
          <w:lang w:val="en-US" w:eastAsia="fr-FR"/>
        </w:rPr>
      </w:pPr>
      <w:r w:rsidRPr="00DB3456">
        <w:rPr>
          <w:rFonts w:asciiTheme="majorBidi" w:eastAsia="Times New Roman" w:hAnsiTheme="majorBidi" w:cstheme="majorBidi"/>
          <w:sz w:val="24"/>
          <w:szCs w:val="24"/>
          <w:lang w:val="en-US" w:eastAsia="fr-FR"/>
        </w:rPr>
        <w:t xml:space="preserve">23.A.R. Leach, V.J. Gillet, R.A. Lewis, R. Taylor, </w:t>
      </w:r>
      <w:r w:rsidRPr="00DB3456">
        <w:rPr>
          <w:rFonts w:asciiTheme="majorBidi" w:eastAsia="Times New Roman" w:hAnsiTheme="majorBidi" w:cstheme="majorBidi"/>
          <w:i/>
          <w:iCs/>
          <w:sz w:val="24"/>
          <w:szCs w:val="24"/>
          <w:lang w:val="en-US" w:eastAsia="fr-FR"/>
        </w:rPr>
        <w:t>J. Med. Chem.</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b/>
          <w:bCs/>
          <w:sz w:val="24"/>
          <w:szCs w:val="24"/>
          <w:lang w:val="en-US" w:eastAsia="fr-FR"/>
        </w:rPr>
        <w:t>2010</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53</w:t>
      </w:r>
      <w:r w:rsidRPr="00DB3456">
        <w:rPr>
          <w:rFonts w:asciiTheme="majorBidi" w:eastAsia="Times New Roman" w:hAnsiTheme="majorBidi" w:cstheme="majorBidi"/>
          <w:sz w:val="24"/>
          <w:szCs w:val="24"/>
          <w:lang w:val="en-US" w:eastAsia="fr-FR"/>
        </w:rPr>
        <w:t xml:space="preserve">, 539–558. </w:t>
      </w:r>
      <w:r w:rsidRPr="00DB3456">
        <w:rPr>
          <w:rFonts w:asciiTheme="majorBidi" w:eastAsia="Times New Roman" w:hAnsiTheme="majorBidi" w:cstheme="majorBidi"/>
          <w:b/>
          <w:bCs/>
          <w:sz w:val="24"/>
          <w:szCs w:val="24"/>
          <w:lang w:val="en-US" w:eastAsia="fr-FR"/>
        </w:rPr>
        <w:t>DOI:</w:t>
      </w:r>
      <w:hyperlink r:id="rId95" w:history="1">
        <w:r w:rsidRPr="00DB3456">
          <w:rPr>
            <w:rFonts w:asciiTheme="majorBidi" w:eastAsia="Times New Roman" w:hAnsiTheme="majorBidi" w:cstheme="majorBidi"/>
            <w:sz w:val="24"/>
            <w:szCs w:val="24"/>
            <w:lang w:val="en-US" w:eastAsia="fr-FR"/>
          </w:rPr>
          <w:t>10.1021/jm900817u</w:t>
        </w:r>
      </w:hyperlink>
      <w:r w:rsidRPr="00DB3456">
        <w:rPr>
          <w:rFonts w:asciiTheme="majorBidi" w:eastAsia="Times New Roman" w:hAnsiTheme="majorBidi" w:cstheme="majorBidi"/>
          <w:sz w:val="24"/>
          <w:szCs w:val="24"/>
          <w:lang w:val="en-US" w:eastAsia="fr-FR"/>
        </w:rPr>
        <w:t>.</w:t>
      </w:r>
    </w:p>
    <w:p w:rsidR="00F95475" w:rsidRPr="00DB3456" w:rsidRDefault="00F95475" w:rsidP="00F95475">
      <w:pPr>
        <w:pStyle w:val="RSCF02FootnotestoTitleAuthors"/>
        <w:spacing w:line="276" w:lineRule="auto"/>
        <w:jc w:val="left"/>
        <w:rPr>
          <w:rFonts w:asciiTheme="majorBidi" w:hAnsiTheme="majorBidi" w:cstheme="majorBidi"/>
          <w:sz w:val="24"/>
          <w:szCs w:val="24"/>
          <w:lang w:val="fr-FR"/>
        </w:rPr>
      </w:pPr>
      <w:r w:rsidRPr="00DB3456">
        <w:rPr>
          <w:rFonts w:asciiTheme="majorBidi" w:eastAsia="Times New Roman" w:hAnsiTheme="majorBidi" w:cstheme="majorBidi"/>
          <w:sz w:val="24"/>
          <w:szCs w:val="24"/>
          <w:lang w:val="en-US" w:eastAsia="fr-FR"/>
        </w:rPr>
        <w:t xml:space="preserve">24.P. Gramatica, </w:t>
      </w:r>
      <w:r w:rsidRPr="00DB3456">
        <w:rPr>
          <w:rStyle w:val="hgkelc"/>
          <w:rFonts w:asciiTheme="majorBidi" w:hAnsiTheme="majorBidi" w:cstheme="majorBidi"/>
          <w:i/>
          <w:iCs/>
          <w:sz w:val="24"/>
          <w:szCs w:val="24"/>
        </w:rPr>
        <w:t>QSAR Comb. Sci.</w:t>
      </w:r>
      <w:r w:rsidRPr="00DB3456">
        <w:rPr>
          <w:rFonts w:asciiTheme="majorBidi" w:eastAsia="Times New Roman" w:hAnsiTheme="majorBidi" w:cstheme="majorBidi"/>
          <w:i/>
          <w:iCs/>
          <w:sz w:val="24"/>
          <w:szCs w:val="24"/>
          <w:lang w:val="en-US" w:eastAsia="fr-FR"/>
        </w:rPr>
        <w:t>,</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b/>
          <w:bCs/>
          <w:sz w:val="24"/>
          <w:szCs w:val="24"/>
          <w:lang w:val="en-US" w:eastAsia="fr-FR"/>
        </w:rPr>
        <w:t>2007</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26</w:t>
      </w:r>
      <w:r w:rsidRPr="00DB3456">
        <w:rPr>
          <w:rFonts w:asciiTheme="majorBidi" w:eastAsia="Times New Roman" w:hAnsiTheme="majorBidi" w:cstheme="majorBidi"/>
          <w:sz w:val="24"/>
          <w:szCs w:val="24"/>
          <w:lang w:val="en-US" w:eastAsia="fr-FR"/>
        </w:rPr>
        <w:t xml:space="preserve">, 694–701. </w:t>
      </w:r>
      <w:hyperlink r:id="rId96" w:history="1">
        <w:r w:rsidRPr="00DB3456">
          <w:rPr>
            <w:rFonts w:asciiTheme="majorBidi" w:eastAsia="Times New Roman" w:hAnsiTheme="majorBidi" w:cstheme="majorBidi"/>
            <w:b/>
            <w:bCs/>
            <w:sz w:val="24"/>
            <w:szCs w:val="24"/>
            <w:lang w:val="en-US" w:eastAsia="fr-FR"/>
          </w:rPr>
          <w:t xml:space="preserve"> </w:t>
        </w:r>
        <w:r w:rsidRPr="00DB3456">
          <w:rPr>
            <w:rFonts w:asciiTheme="majorBidi" w:eastAsia="Times New Roman" w:hAnsiTheme="majorBidi" w:cstheme="majorBidi"/>
            <w:b/>
            <w:bCs/>
            <w:sz w:val="24"/>
            <w:szCs w:val="24"/>
            <w:lang w:val="fr-FR" w:eastAsia="fr-FR"/>
          </w:rPr>
          <w:t>DOI</w:t>
        </w:r>
        <w:r w:rsidR="000E763C" w:rsidRPr="00DB3456">
          <w:rPr>
            <w:rFonts w:asciiTheme="majorBidi" w:eastAsia="Times New Roman" w:hAnsiTheme="majorBidi" w:cstheme="majorBidi"/>
            <w:b/>
            <w:bCs/>
            <w:sz w:val="24"/>
            <w:szCs w:val="24"/>
            <w:lang w:val="fr-FR" w:eastAsia="fr-FR"/>
          </w:rPr>
          <w:t>:</w:t>
        </w:r>
        <w:r w:rsidR="000E763C" w:rsidRPr="00DB3456">
          <w:rPr>
            <w:rFonts w:asciiTheme="majorBidi" w:eastAsia="Times New Roman" w:hAnsiTheme="majorBidi" w:cstheme="majorBidi"/>
            <w:sz w:val="24"/>
            <w:szCs w:val="24"/>
            <w:lang w:val="fr-FR" w:eastAsia="fr-FR"/>
          </w:rPr>
          <w:t xml:space="preserve"> 10.1002</w:t>
        </w:r>
        <w:r w:rsidRPr="00DB3456">
          <w:rPr>
            <w:rFonts w:asciiTheme="majorBidi" w:eastAsia="Times New Roman" w:hAnsiTheme="majorBidi" w:cstheme="majorBidi"/>
            <w:sz w:val="24"/>
            <w:szCs w:val="24"/>
            <w:lang w:val="fr-FR" w:eastAsia="fr-FR"/>
          </w:rPr>
          <w:t>/qsar.200610151</w:t>
        </w:r>
      </w:hyperlink>
    </w:p>
    <w:p w:rsidR="00F95475" w:rsidRPr="001B24E8" w:rsidRDefault="00F95475" w:rsidP="00F95475">
      <w:pPr>
        <w:pStyle w:val="RSCF02FootnotestoTitleAuthors"/>
        <w:spacing w:line="276" w:lineRule="auto"/>
        <w:jc w:val="left"/>
        <w:rPr>
          <w:rFonts w:asciiTheme="majorBidi" w:hAnsiTheme="majorBidi" w:cstheme="majorBidi"/>
          <w:sz w:val="24"/>
          <w:szCs w:val="24"/>
          <w:lang w:val="en-US"/>
        </w:rPr>
      </w:pPr>
      <w:r w:rsidRPr="00DB3456">
        <w:rPr>
          <w:rFonts w:asciiTheme="majorBidi" w:eastAsia="Times New Roman" w:hAnsiTheme="majorBidi" w:cstheme="majorBidi"/>
          <w:sz w:val="24"/>
          <w:szCs w:val="24"/>
          <w:lang w:val="fr-FR" w:eastAsia="fr-FR"/>
        </w:rPr>
        <w:t xml:space="preserve">25.A.Golbraikh, A. Tropsha, </w:t>
      </w:r>
      <w:r w:rsidRPr="00DB3456">
        <w:rPr>
          <w:rFonts w:asciiTheme="majorBidi" w:eastAsia="Times New Roman" w:hAnsiTheme="majorBidi" w:cstheme="majorBidi"/>
          <w:i/>
          <w:iCs/>
          <w:sz w:val="24"/>
          <w:szCs w:val="24"/>
          <w:lang w:val="fr-FR" w:eastAsia="fr-FR"/>
        </w:rPr>
        <w:t xml:space="preserve">Mol. </w:t>
      </w:r>
      <w:r w:rsidRPr="001B24E8">
        <w:rPr>
          <w:rFonts w:asciiTheme="majorBidi" w:eastAsia="Times New Roman" w:hAnsiTheme="majorBidi" w:cstheme="majorBidi"/>
          <w:i/>
          <w:iCs/>
          <w:sz w:val="24"/>
          <w:szCs w:val="24"/>
          <w:lang w:val="en-US" w:eastAsia="fr-FR"/>
        </w:rPr>
        <w:t>Divers.</w:t>
      </w:r>
      <w:r w:rsidRPr="001B24E8">
        <w:rPr>
          <w:rFonts w:asciiTheme="majorBidi" w:eastAsia="Times New Roman" w:hAnsiTheme="majorBidi" w:cstheme="majorBidi"/>
          <w:sz w:val="24"/>
          <w:szCs w:val="24"/>
          <w:lang w:val="en-US" w:eastAsia="fr-FR"/>
        </w:rPr>
        <w:t xml:space="preserve"> </w:t>
      </w:r>
      <w:r w:rsidRPr="001B24E8">
        <w:rPr>
          <w:rFonts w:asciiTheme="majorBidi" w:eastAsia="Times New Roman" w:hAnsiTheme="majorBidi" w:cstheme="majorBidi"/>
          <w:b/>
          <w:bCs/>
          <w:sz w:val="24"/>
          <w:szCs w:val="24"/>
          <w:lang w:val="en-US" w:eastAsia="fr-FR"/>
        </w:rPr>
        <w:t>2000</w:t>
      </w:r>
      <w:r w:rsidRPr="001B24E8">
        <w:rPr>
          <w:rFonts w:asciiTheme="majorBidi" w:eastAsia="Times New Roman" w:hAnsiTheme="majorBidi" w:cstheme="majorBidi"/>
          <w:sz w:val="24"/>
          <w:szCs w:val="24"/>
          <w:lang w:val="en-US" w:eastAsia="fr-FR"/>
        </w:rPr>
        <w:t xml:space="preserve">, </w:t>
      </w:r>
      <w:r w:rsidRPr="001B24E8">
        <w:rPr>
          <w:rFonts w:asciiTheme="majorBidi" w:eastAsia="Times New Roman" w:hAnsiTheme="majorBidi" w:cstheme="majorBidi"/>
          <w:i/>
          <w:iCs/>
          <w:sz w:val="24"/>
          <w:szCs w:val="24"/>
          <w:lang w:val="en-US" w:eastAsia="fr-FR"/>
        </w:rPr>
        <w:t>5</w:t>
      </w:r>
      <w:r w:rsidRPr="001B24E8">
        <w:rPr>
          <w:rFonts w:asciiTheme="majorBidi" w:eastAsia="Times New Roman" w:hAnsiTheme="majorBidi" w:cstheme="majorBidi"/>
          <w:sz w:val="24"/>
          <w:szCs w:val="24"/>
          <w:lang w:val="en-US" w:eastAsia="fr-FR"/>
        </w:rPr>
        <w:t xml:space="preserve">, 231–243. </w:t>
      </w:r>
      <w:r w:rsidRPr="001B24E8">
        <w:rPr>
          <w:rFonts w:asciiTheme="majorBidi" w:eastAsia="Times New Roman" w:hAnsiTheme="majorBidi" w:cstheme="majorBidi"/>
          <w:b/>
          <w:bCs/>
          <w:sz w:val="24"/>
          <w:szCs w:val="24"/>
          <w:lang w:val="en-US" w:eastAsia="fr-FR"/>
        </w:rPr>
        <w:t>DOI</w:t>
      </w:r>
      <w:r w:rsidR="000E763C" w:rsidRPr="001B24E8">
        <w:rPr>
          <w:rFonts w:asciiTheme="majorBidi" w:eastAsia="Times New Roman" w:hAnsiTheme="majorBidi" w:cstheme="majorBidi"/>
          <w:sz w:val="24"/>
          <w:szCs w:val="24"/>
          <w:lang w:val="en-US" w:eastAsia="fr-FR"/>
        </w:rPr>
        <w:t xml:space="preserve">: </w:t>
      </w:r>
      <w:r w:rsidR="00485572">
        <w:fldChar w:fldCharType="begin"/>
      </w:r>
      <w:r w:rsidR="00485572">
        <w:instrText xml:space="preserve"> HYPERLINK "https://doi.org/10.1023/A:1021372108686" </w:instrText>
      </w:r>
      <w:r w:rsidR="00485572">
        <w:fldChar w:fldCharType="separate"/>
      </w:r>
      <w:r w:rsidRPr="001B24E8">
        <w:rPr>
          <w:rFonts w:asciiTheme="majorBidi" w:eastAsia="Times New Roman" w:hAnsiTheme="majorBidi" w:cstheme="majorBidi"/>
          <w:sz w:val="24"/>
          <w:szCs w:val="24"/>
          <w:lang w:val="en-US" w:eastAsia="fr-FR"/>
        </w:rPr>
        <w:t>10.1023/A:1021372108686</w:t>
      </w:r>
      <w:r w:rsidR="00485572">
        <w:rPr>
          <w:rFonts w:asciiTheme="majorBidi" w:eastAsia="Times New Roman" w:hAnsiTheme="majorBidi" w:cstheme="majorBidi"/>
          <w:sz w:val="24"/>
          <w:szCs w:val="24"/>
          <w:lang w:val="fr-FR" w:eastAsia="fr-FR"/>
        </w:rPr>
        <w:fldChar w:fldCharType="end"/>
      </w:r>
    </w:p>
    <w:p w:rsidR="00F95475" w:rsidRPr="00DB3456" w:rsidRDefault="00F95475" w:rsidP="00F95475">
      <w:pPr>
        <w:spacing w:after="0"/>
        <w:rPr>
          <w:rFonts w:asciiTheme="majorBidi" w:eastAsia="Times New Roman" w:hAnsiTheme="majorBidi" w:cstheme="majorBidi"/>
          <w:sz w:val="24"/>
          <w:szCs w:val="24"/>
          <w:lang w:val="de-LI"/>
        </w:rPr>
      </w:pPr>
      <w:r w:rsidRPr="00DB3456">
        <w:rPr>
          <w:rFonts w:asciiTheme="majorBidi" w:eastAsia="Times New Roman" w:hAnsiTheme="majorBidi" w:cstheme="majorBidi"/>
          <w:sz w:val="24"/>
          <w:szCs w:val="24"/>
          <w:lang w:val="en-US"/>
        </w:rPr>
        <w:t xml:space="preserve">26.K. Roy, </w:t>
      </w:r>
      <w:r w:rsidRPr="00DB3456">
        <w:rPr>
          <w:rStyle w:val="Accentuation"/>
          <w:rFonts w:asciiTheme="majorBidi" w:hAnsiTheme="majorBidi" w:cstheme="majorBidi"/>
          <w:sz w:val="24"/>
          <w:szCs w:val="24"/>
          <w:lang w:val="en-US"/>
        </w:rPr>
        <w:t>Expert.</w:t>
      </w:r>
      <w:r w:rsidRPr="00DB3456">
        <w:rPr>
          <w:rFonts w:asciiTheme="majorBidi" w:hAnsiTheme="majorBidi" w:cstheme="majorBidi"/>
          <w:i/>
          <w:iCs/>
          <w:sz w:val="24"/>
          <w:szCs w:val="24"/>
          <w:lang w:val="en-US"/>
        </w:rPr>
        <w:t xml:space="preserve"> Opin. Drug Discov.</w:t>
      </w:r>
      <w:r w:rsidRPr="00DB3456">
        <w:rPr>
          <w:rFonts w:asciiTheme="majorBidi" w:eastAsia="Times New Roman" w:hAnsiTheme="majorBidi" w:cstheme="majorBidi"/>
          <w:i/>
          <w:iCs/>
          <w:sz w:val="24"/>
          <w:szCs w:val="24"/>
          <w:lang w:val="en-US"/>
        </w:rPr>
        <w:t>,</w:t>
      </w:r>
      <w:r w:rsidRPr="00DB3456">
        <w:rPr>
          <w:rFonts w:asciiTheme="majorBidi" w:eastAsia="Times New Roman" w:hAnsiTheme="majorBidi" w:cstheme="majorBidi"/>
          <w:sz w:val="24"/>
          <w:szCs w:val="24"/>
          <w:lang w:val="en-US"/>
        </w:rPr>
        <w:t xml:space="preserve"> </w:t>
      </w:r>
      <w:r w:rsidRPr="00DB3456">
        <w:rPr>
          <w:rFonts w:asciiTheme="majorBidi" w:eastAsia="Times New Roman" w:hAnsiTheme="majorBidi" w:cstheme="majorBidi"/>
          <w:b/>
          <w:bCs/>
          <w:sz w:val="24"/>
          <w:szCs w:val="24"/>
          <w:lang w:val="en-US"/>
        </w:rPr>
        <w:t>2007</w:t>
      </w:r>
      <w:r w:rsidRPr="00DB3456">
        <w:rPr>
          <w:rFonts w:asciiTheme="majorBidi" w:eastAsia="Times New Roman" w:hAnsiTheme="majorBidi" w:cstheme="majorBidi"/>
          <w:sz w:val="24"/>
          <w:szCs w:val="24"/>
          <w:lang w:val="en-US"/>
        </w:rPr>
        <w:t xml:space="preserve">, </w:t>
      </w:r>
      <w:r w:rsidRPr="00DB3456">
        <w:rPr>
          <w:rFonts w:asciiTheme="majorBidi" w:eastAsia="Times New Roman" w:hAnsiTheme="majorBidi" w:cstheme="majorBidi"/>
          <w:i/>
          <w:iCs/>
          <w:sz w:val="24"/>
          <w:szCs w:val="24"/>
          <w:lang w:val="en-US"/>
        </w:rPr>
        <w:t>2</w:t>
      </w:r>
      <w:r w:rsidRPr="00DB3456">
        <w:rPr>
          <w:rFonts w:asciiTheme="majorBidi" w:eastAsia="Times New Roman" w:hAnsiTheme="majorBidi" w:cstheme="majorBidi"/>
          <w:sz w:val="24"/>
          <w:szCs w:val="24"/>
          <w:lang w:val="en-US"/>
        </w:rPr>
        <w:t xml:space="preserve">, 1567–1577. </w:t>
      </w:r>
      <w:r w:rsidRPr="00DB3456">
        <w:rPr>
          <w:rFonts w:asciiTheme="majorBidi" w:eastAsia="Times New Roman" w:hAnsiTheme="majorBidi" w:cstheme="majorBidi"/>
          <w:b/>
          <w:bCs/>
          <w:sz w:val="24"/>
          <w:szCs w:val="24"/>
          <w:lang w:val="de-LI"/>
        </w:rPr>
        <w:t>DOI:</w:t>
      </w:r>
      <w:r w:rsidR="00485572">
        <w:fldChar w:fldCharType="begin"/>
      </w:r>
      <w:r w:rsidR="00485572" w:rsidRPr="001B24E8">
        <w:rPr>
          <w:lang w:val="de-LI"/>
        </w:rPr>
        <w:instrText xml:space="preserve"> HYPERLINK "https://doi.org/10.1517/17460441.2.12.1567" </w:instrText>
      </w:r>
      <w:r w:rsidR="00485572">
        <w:fldChar w:fldCharType="separate"/>
      </w:r>
      <w:r w:rsidRPr="00DB3456">
        <w:rPr>
          <w:rFonts w:asciiTheme="majorBidi" w:eastAsia="Times New Roman" w:hAnsiTheme="majorBidi" w:cstheme="majorBidi"/>
          <w:sz w:val="24"/>
          <w:szCs w:val="24"/>
          <w:lang w:val="de-LI"/>
        </w:rPr>
        <w:t>10.1517/17460441.2.12.1567</w:t>
      </w:r>
      <w:r w:rsidR="00485572">
        <w:rPr>
          <w:rFonts w:asciiTheme="majorBidi" w:eastAsia="Times New Roman" w:hAnsiTheme="majorBidi" w:cstheme="majorBidi"/>
          <w:sz w:val="24"/>
          <w:szCs w:val="24"/>
          <w:lang w:val="de-LI"/>
        </w:rPr>
        <w:fldChar w:fldCharType="end"/>
      </w:r>
    </w:p>
    <w:p w:rsidR="00F95475" w:rsidRPr="00DB3456" w:rsidRDefault="00F95475" w:rsidP="00F95475">
      <w:pPr>
        <w:spacing w:after="0"/>
        <w:rPr>
          <w:rFonts w:asciiTheme="majorBidi" w:eastAsia="Times New Roman" w:hAnsiTheme="majorBidi" w:cstheme="majorBidi"/>
          <w:sz w:val="24"/>
          <w:szCs w:val="24"/>
          <w:lang w:val="en-US" w:eastAsia="fr-FR"/>
        </w:rPr>
      </w:pPr>
      <w:r w:rsidRPr="00DB3456">
        <w:rPr>
          <w:rFonts w:asciiTheme="majorBidi" w:eastAsia="Times New Roman" w:hAnsiTheme="majorBidi" w:cstheme="majorBidi"/>
          <w:sz w:val="24"/>
          <w:szCs w:val="24"/>
          <w:lang w:val="de-LI" w:eastAsia="fr-FR"/>
        </w:rPr>
        <w:t xml:space="preserve">27.J. Kirchmair, P. Markt, S. Distinto, G. Wolber, T. Langer, </w:t>
      </w:r>
      <w:r w:rsidRPr="00DB3456">
        <w:rPr>
          <w:rFonts w:asciiTheme="majorBidi" w:eastAsia="Times New Roman" w:hAnsiTheme="majorBidi" w:cstheme="majorBidi"/>
          <w:i/>
          <w:iCs/>
          <w:sz w:val="24"/>
          <w:szCs w:val="24"/>
          <w:lang w:val="de-LI" w:eastAsia="fr-FR"/>
        </w:rPr>
        <w:t xml:space="preserve">J. Comput. </w:t>
      </w:r>
      <w:r w:rsidRPr="00DB3456">
        <w:rPr>
          <w:rFonts w:asciiTheme="majorBidi" w:eastAsia="Times New Roman" w:hAnsiTheme="majorBidi" w:cstheme="majorBidi"/>
          <w:i/>
          <w:iCs/>
          <w:sz w:val="24"/>
          <w:szCs w:val="24"/>
          <w:lang w:val="en-US" w:eastAsia="fr-FR"/>
        </w:rPr>
        <w:t>Aided Mol. Des.</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b/>
          <w:bCs/>
          <w:sz w:val="24"/>
          <w:szCs w:val="24"/>
          <w:lang w:val="en-US" w:eastAsia="fr-FR"/>
        </w:rPr>
        <w:t>2008</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22</w:t>
      </w:r>
      <w:r w:rsidRPr="00DB3456">
        <w:rPr>
          <w:rFonts w:asciiTheme="majorBidi" w:eastAsia="Times New Roman" w:hAnsiTheme="majorBidi" w:cstheme="majorBidi"/>
          <w:sz w:val="24"/>
          <w:szCs w:val="24"/>
          <w:lang w:val="en-US" w:eastAsia="fr-FR"/>
        </w:rPr>
        <w:t xml:space="preserve">, 213–228. </w:t>
      </w:r>
      <w:r w:rsidRPr="00DB3456">
        <w:rPr>
          <w:rFonts w:asciiTheme="majorBidi" w:eastAsia="Times New Roman" w:hAnsiTheme="majorBidi" w:cstheme="majorBidi"/>
          <w:b/>
          <w:bCs/>
          <w:sz w:val="24"/>
          <w:szCs w:val="24"/>
          <w:lang w:val="en-US"/>
        </w:rPr>
        <w:t>DOI:</w:t>
      </w:r>
      <w:hyperlink r:id="rId97" w:history="1">
        <w:r w:rsidRPr="00DB3456">
          <w:rPr>
            <w:rFonts w:asciiTheme="majorBidi" w:eastAsia="Times New Roman" w:hAnsiTheme="majorBidi" w:cstheme="majorBidi"/>
            <w:sz w:val="24"/>
            <w:szCs w:val="24"/>
            <w:lang w:val="en-US" w:eastAsia="fr-FR"/>
          </w:rPr>
          <w:t>10.1007/s10822-007-9163-6</w:t>
        </w:r>
      </w:hyperlink>
      <w:r w:rsidRPr="00DB3456">
        <w:rPr>
          <w:rFonts w:asciiTheme="majorBidi" w:eastAsia="Times New Roman" w:hAnsiTheme="majorBidi" w:cstheme="majorBidi"/>
          <w:sz w:val="24"/>
          <w:szCs w:val="24"/>
          <w:lang w:val="en-US" w:eastAsia="fr-FR"/>
        </w:rPr>
        <w:t>.</w:t>
      </w:r>
    </w:p>
    <w:p w:rsidR="00F95475" w:rsidRPr="00DB3456" w:rsidRDefault="00F95475" w:rsidP="00F95475">
      <w:pPr>
        <w:spacing w:after="0"/>
        <w:rPr>
          <w:rFonts w:asciiTheme="majorBidi" w:eastAsia="Times New Roman" w:hAnsiTheme="majorBidi" w:cstheme="majorBidi"/>
          <w:sz w:val="24"/>
          <w:szCs w:val="24"/>
          <w:lang w:val="en-US" w:eastAsia="fr-FR"/>
        </w:rPr>
      </w:pPr>
      <w:r w:rsidRPr="00DB3456">
        <w:rPr>
          <w:rFonts w:asciiTheme="majorBidi" w:eastAsia="Times New Roman" w:hAnsiTheme="majorBidi" w:cstheme="majorBidi"/>
          <w:sz w:val="24"/>
          <w:szCs w:val="24"/>
          <w:lang w:val="en-US" w:eastAsia="fr-FR"/>
        </w:rPr>
        <w:t xml:space="preserve">28.M.D. Mackey, J.L. Melville, </w:t>
      </w:r>
      <w:r w:rsidRPr="00DB3456">
        <w:rPr>
          <w:rFonts w:asciiTheme="majorBidi" w:eastAsia="Times New Roman" w:hAnsiTheme="majorBidi" w:cstheme="majorBidi"/>
          <w:i/>
          <w:iCs/>
          <w:sz w:val="24"/>
          <w:szCs w:val="24"/>
          <w:lang w:val="en-US" w:eastAsia="fr-FR"/>
        </w:rPr>
        <w:t>J. Chem. Inf. Model</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b/>
          <w:bCs/>
          <w:sz w:val="24"/>
          <w:szCs w:val="24"/>
          <w:lang w:val="en-US" w:eastAsia="fr-FR"/>
        </w:rPr>
        <w:t>2009</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49</w:t>
      </w:r>
      <w:r w:rsidRPr="00DB3456">
        <w:rPr>
          <w:rFonts w:asciiTheme="majorBidi" w:eastAsia="Times New Roman" w:hAnsiTheme="majorBidi" w:cstheme="majorBidi"/>
          <w:sz w:val="24"/>
          <w:szCs w:val="24"/>
          <w:lang w:val="en-US" w:eastAsia="fr-FR"/>
        </w:rPr>
        <w:t xml:space="preserve">, 1154–1162. </w:t>
      </w:r>
      <w:r w:rsidRPr="00DB3456">
        <w:rPr>
          <w:rFonts w:asciiTheme="majorBidi" w:eastAsia="Times New Roman" w:hAnsiTheme="majorBidi" w:cstheme="majorBidi"/>
          <w:b/>
          <w:bCs/>
          <w:sz w:val="24"/>
          <w:szCs w:val="24"/>
          <w:lang w:val="en-US"/>
        </w:rPr>
        <w:t>DOI:</w:t>
      </w:r>
      <w:hyperlink r:id="rId98" w:history="1">
        <w:r w:rsidRPr="00DB3456">
          <w:rPr>
            <w:rFonts w:asciiTheme="majorBidi" w:eastAsia="Times New Roman" w:hAnsiTheme="majorBidi" w:cstheme="majorBidi"/>
            <w:sz w:val="24"/>
            <w:szCs w:val="24"/>
            <w:lang w:val="en-US" w:eastAsia="fr-FR"/>
          </w:rPr>
          <w:t>10.1021/ci8003978</w:t>
        </w:r>
      </w:hyperlink>
      <w:r w:rsidRPr="00DB3456">
        <w:rPr>
          <w:rFonts w:asciiTheme="majorBidi" w:eastAsia="Times New Roman" w:hAnsiTheme="majorBidi" w:cstheme="majorBidi"/>
          <w:sz w:val="24"/>
          <w:szCs w:val="24"/>
          <w:lang w:val="en-US" w:eastAsia="fr-FR"/>
        </w:rPr>
        <w:t>.</w:t>
      </w:r>
    </w:p>
    <w:p w:rsidR="00F95475" w:rsidRPr="00DB3456" w:rsidRDefault="00F95475" w:rsidP="00F95475">
      <w:pPr>
        <w:shd w:val="clear" w:color="auto" w:fill="FFFFFF"/>
        <w:rPr>
          <w:rFonts w:asciiTheme="majorBidi" w:eastAsia="Times New Roman" w:hAnsiTheme="majorBidi" w:cstheme="majorBidi"/>
          <w:sz w:val="24"/>
          <w:szCs w:val="24"/>
          <w:lang w:val="en-US" w:eastAsia="fr-FR"/>
        </w:rPr>
      </w:pPr>
      <w:r w:rsidRPr="00DB3456">
        <w:rPr>
          <w:rFonts w:asciiTheme="majorBidi" w:eastAsia="Times New Roman" w:hAnsiTheme="majorBidi" w:cstheme="majorBidi"/>
          <w:sz w:val="24"/>
          <w:szCs w:val="24"/>
          <w:lang w:val="en-US" w:eastAsia="fr-FR"/>
        </w:rPr>
        <w:t xml:space="preserve">29.M. Lill, Virtual Screening in Drug Design, </w:t>
      </w:r>
      <w:r w:rsidRPr="00DB3456">
        <w:rPr>
          <w:rFonts w:asciiTheme="majorBidi" w:eastAsia="Times New Roman" w:hAnsiTheme="majorBidi" w:cstheme="majorBidi"/>
          <w:i/>
          <w:iCs/>
          <w:sz w:val="24"/>
          <w:szCs w:val="24"/>
          <w:lang w:val="en-US" w:eastAsia="fr-FR"/>
        </w:rPr>
        <w:t>Methods Mol. Biol</w:t>
      </w:r>
      <w:r w:rsidRPr="00DB3456">
        <w:rPr>
          <w:rFonts w:asciiTheme="majorBidi" w:eastAsia="Times New Roman" w:hAnsiTheme="majorBidi" w:cstheme="majorBidi"/>
          <w:sz w:val="24"/>
          <w:szCs w:val="24"/>
          <w:lang w:val="en-US" w:eastAsia="fr-FR"/>
        </w:rPr>
        <w:t xml:space="preserve">.  2013, </w:t>
      </w:r>
      <w:r w:rsidRPr="00DB3456">
        <w:rPr>
          <w:rFonts w:asciiTheme="majorBidi" w:eastAsia="Times New Roman" w:hAnsiTheme="majorBidi" w:cstheme="majorBidi"/>
          <w:i/>
          <w:iCs/>
          <w:sz w:val="24"/>
          <w:szCs w:val="24"/>
          <w:lang w:val="en-US" w:eastAsia="fr-FR"/>
        </w:rPr>
        <w:t>993</w:t>
      </w:r>
      <w:r w:rsidRPr="00DB3456">
        <w:rPr>
          <w:rFonts w:asciiTheme="majorBidi" w:eastAsia="Times New Roman" w:hAnsiTheme="majorBidi" w:cstheme="majorBidi"/>
          <w:sz w:val="24"/>
          <w:szCs w:val="24"/>
          <w:lang w:val="en-US" w:eastAsia="fr-FR"/>
        </w:rPr>
        <w:t>, 1-12.</w:t>
      </w:r>
    </w:p>
    <w:p w:rsidR="00F95475" w:rsidRPr="00DB3456" w:rsidRDefault="00F95475" w:rsidP="00F95475">
      <w:pPr>
        <w:pStyle w:val="RSCF02FootnotestoTitleAuthors"/>
        <w:spacing w:line="276" w:lineRule="auto"/>
        <w:rPr>
          <w:rFonts w:asciiTheme="majorBidi" w:hAnsiTheme="majorBidi" w:cstheme="majorBidi"/>
          <w:sz w:val="24"/>
          <w:szCs w:val="24"/>
          <w:lang w:val="en-US"/>
        </w:rPr>
      </w:pP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b/>
          <w:bCs/>
          <w:sz w:val="24"/>
          <w:szCs w:val="24"/>
          <w:lang w:val="en-US" w:eastAsia="fr-FR"/>
        </w:rPr>
        <w:t>DOI:</w:t>
      </w:r>
      <w:r w:rsidRPr="00DB3456">
        <w:rPr>
          <w:rFonts w:asciiTheme="majorBidi" w:eastAsia="Times New Roman" w:hAnsiTheme="majorBidi" w:cstheme="majorBidi"/>
          <w:sz w:val="24"/>
          <w:szCs w:val="24"/>
          <w:lang w:val="en-US" w:eastAsia="fr-FR"/>
        </w:rPr>
        <w:t xml:space="preserve"> </w:t>
      </w:r>
      <w:hyperlink r:id="rId99" w:history="1">
        <w:r w:rsidRPr="00DB3456">
          <w:rPr>
            <w:rFonts w:asciiTheme="majorBidi" w:eastAsia="Times New Roman" w:hAnsiTheme="majorBidi" w:cstheme="majorBidi"/>
            <w:sz w:val="24"/>
            <w:szCs w:val="24"/>
            <w:lang w:val="en-US" w:eastAsia="fr-FR"/>
          </w:rPr>
          <w:t>10.1007/978-1-62703-342-8_1</w:t>
        </w:r>
      </w:hyperlink>
    </w:p>
    <w:p w:rsidR="00F95475" w:rsidRPr="00DB3456" w:rsidRDefault="00F95475" w:rsidP="00F95475">
      <w:pPr>
        <w:pStyle w:val="RSCF02FootnotestoTitleAuthors"/>
        <w:spacing w:line="276" w:lineRule="auto"/>
        <w:rPr>
          <w:rFonts w:asciiTheme="majorBidi" w:hAnsiTheme="majorBidi" w:cstheme="majorBidi"/>
          <w:sz w:val="24"/>
          <w:szCs w:val="24"/>
        </w:rPr>
      </w:pPr>
      <w:r w:rsidRPr="00DB3456">
        <w:rPr>
          <w:rFonts w:asciiTheme="majorBidi" w:eastAsia="Times New Roman" w:hAnsiTheme="majorBidi" w:cstheme="majorBidi"/>
          <w:sz w:val="24"/>
          <w:szCs w:val="24"/>
          <w:lang w:val="en-US" w:eastAsia="fr-FR"/>
        </w:rPr>
        <w:t xml:space="preserve">30.E. Lionta, G. Spyrou, D.K. Vassilatis, Z. Cournia, </w:t>
      </w:r>
      <w:r w:rsidRPr="00DB3456">
        <w:rPr>
          <w:rFonts w:asciiTheme="majorBidi" w:eastAsia="Times New Roman" w:hAnsiTheme="majorBidi" w:cstheme="majorBidi"/>
          <w:i/>
          <w:iCs/>
          <w:sz w:val="24"/>
          <w:szCs w:val="24"/>
          <w:lang w:val="en-US" w:eastAsia="fr-FR"/>
        </w:rPr>
        <w:t xml:space="preserve">Curr. </w:t>
      </w:r>
      <w:r w:rsidRPr="00DB3456">
        <w:rPr>
          <w:rFonts w:asciiTheme="majorBidi" w:eastAsia="Times New Roman" w:hAnsiTheme="majorBidi" w:cstheme="majorBidi"/>
          <w:i/>
          <w:iCs/>
          <w:sz w:val="24"/>
          <w:szCs w:val="24"/>
          <w:lang w:eastAsia="fr-FR"/>
        </w:rPr>
        <w:t xml:space="preserve">Top Med. Chem. </w:t>
      </w:r>
      <w:r w:rsidRPr="00DB3456">
        <w:rPr>
          <w:rFonts w:asciiTheme="majorBidi" w:eastAsia="Times New Roman" w:hAnsiTheme="majorBidi" w:cstheme="majorBidi"/>
          <w:b/>
          <w:bCs/>
          <w:sz w:val="24"/>
          <w:szCs w:val="24"/>
          <w:lang w:eastAsia="fr-FR"/>
        </w:rPr>
        <w:t>2014</w:t>
      </w:r>
      <w:r w:rsidRPr="00DB3456">
        <w:rPr>
          <w:rFonts w:asciiTheme="majorBidi" w:eastAsia="Times New Roman" w:hAnsiTheme="majorBidi" w:cstheme="majorBidi"/>
          <w:sz w:val="24"/>
          <w:szCs w:val="24"/>
          <w:lang w:eastAsia="fr-FR"/>
        </w:rPr>
        <w:t xml:space="preserve">, </w:t>
      </w:r>
      <w:r w:rsidRPr="00DB3456">
        <w:rPr>
          <w:rFonts w:asciiTheme="majorBidi" w:eastAsia="Times New Roman" w:hAnsiTheme="majorBidi" w:cstheme="majorBidi"/>
          <w:i/>
          <w:iCs/>
          <w:sz w:val="24"/>
          <w:szCs w:val="24"/>
          <w:lang w:eastAsia="fr-FR"/>
        </w:rPr>
        <w:t>14</w:t>
      </w:r>
      <w:r w:rsidRPr="00DB3456">
        <w:rPr>
          <w:rFonts w:asciiTheme="majorBidi" w:eastAsia="Times New Roman" w:hAnsiTheme="majorBidi" w:cstheme="majorBidi"/>
          <w:sz w:val="24"/>
          <w:szCs w:val="24"/>
          <w:lang w:eastAsia="fr-FR"/>
        </w:rPr>
        <w:t xml:space="preserve">, 1923–1938. </w:t>
      </w:r>
      <w:r w:rsidRPr="00DB3456">
        <w:rPr>
          <w:rFonts w:asciiTheme="majorBidi" w:hAnsiTheme="majorBidi" w:cstheme="majorBidi"/>
          <w:b/>
          <w:bCs/>
          <w:sz w:val="24"/>
          <w:szCs w:val="24"/>
        </w:rPr>
        <w:t>DOI:</w:t>
      </w:r>
      <w:hyperlink r:id="rId100" w:history="1">
        <w:r w:rsidRPr="00DB3456">
          <w:rPr>
            <w:rFonts w:asciiTheme="majorBidi" w:eastAsia="Times New Roman" w:hAnsiTheme="majorBidi" w:cstheme="majorBidi"/>
            <w:sz w:val="24"/>
            <w:szCs w:val="24"/>
            <w:lang w:eastAsia="fr-FR"/>
          </w:rPr>
          <w:t>10.2174/1568026614666140929124445</w:t>
        </w:r>
      </w:hyperlink>
    </w:p>
    <w:p w:rsidR="00F95475" w:rsidRPr="00DB3456" w:rsidRDefault="00F95475" w:rsidP="00F95475">
      <w:pPr>
        <w:pStyle w:val="RSCF02FootnotestoTitleAuthors"/>
        <w:spacing w:line="276" w:lineRule="auto"/>
        <w:rPr>
          <w:rFonts w:asciiTheme="majorBidi" w:hAnsiTheme="majorBidi" w:cstheme="majorBidi"/>
          <w:sz w:val="24"/>
          <w:szCs w:val="24"/>
        </w:rPr>
      </w:pPr>
      <w:r w:rsidRPr="00DB3456">
        <w:rPr>
          <w:rFonts w:asciiTheme="majorBidi" w:eastAsia="Times New Roman" w:hAnsiTheme="majorBidi" w:cstheme="majorBidi"/>
          <w:sz w:val="24"/>
          <w:szCs w:val="24"/>
          <w:lang w:val="en-US" w:eastAsia="fr-FR"/>
        </w:rPr>
        <w:t xml:space="preserve">31.S. Kim, P.A. Thiessen, E.E. Bolton, J. Chen, G. Fu, A. Gindulyte, </w:t>
      </w:r>
      <w:r w:rsidRPr="00DB3456">
        <w:rPr>
          <w:rFonts w:asciiTheme="majorBidi" w:hAnsiTheme="majorBidi" w:cstheme="majorBidi"/>
          <w:i/>
          <w:iCs/>
          <w:sz w:val="24"/>
          <w:szCs w:val="24"/>
        </w:rPr>
        <w:t>Nucleic Acids Res</w:t>
      </w:r>
      <w:r w:rsidRPr="00DB3456">
        <w:rPr>
          <w:rFonts w:asciiTheme="majorBidi" w:hAnsiTheme="majorBidi" w:cstheme="majorBidi"/>
          <w:b/>
          <w:bCs/>
          <w:i/>
          <w:iCs/>
          <w:sz w:val="24"/>
          <w:szCs w:val="24"/>
        </w:rPr>
        <w:t>.</w:t>
      </w:r>
      <w:r w:rsidRPr="00DB3456">
        <w:rPr>
          <w:rFonts w:asciiTheme="majorBidi" w:hAnsiTheme="majorBidi" w:cstheme="majorBidi"/>
          <w:i/>
          <w:iCs/>
          <w:sz w:val="24"/>
          <w:szCs w:val="24"/>
        </w:rPr>
        <w:t xml:space="preserve"> </w:t>
      </w:r>
      <w:r w:rsidRPr="00DB3456">
        <w:rPr>
          <w:rFonts w:asciiTheme="majorBidi" w:eastAsia="Times New Roman" w:hAnsiTheme="majorBidi" w:cstheme="majorBidi"/>
          <w:b/>
          <w:bCs/>
          <w:sz w:val="24"/>
          <w:szCs w:val="24"/>
          <w:lang w:val="en-US" w:eastAsia="fr-FR"/>
        </w:rPr>
        <w:t>2016</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44</w:t>
      </w:r>
      <w:r w:rsidRPr="00DB3456">
        <w:rPr>
          <w:rFonts w:asciiTheme="majorBidi" w:eastAsia="Times New Roman" w:hAnsiTheme="majorBidi" w:cstheme="majorBidi"/>
          <w:sz w:val="24"/>
          <w:szCs w:val="24"/>
          <w:lang w:val="en-US" w:eastAsia="fr-FR"/>
        </w:rPr>
        <w:t xml:space="preserve">, 202–213. </w:t>
      </w:r>
      <w:r w:rsidRPr="00DB3456">
        <w:rPr>
          <w:rFonts w:asciiTheme="majorBidi" w:hAnsiTheme="majorBidi" w:cstheme="majorBidi"/>
          <w:b/>
          <w:bCs/>
          <w:sz w:val="24"/>
          <w:szCs w:val="24"/>
        </w:rPr>
        <w:t>DOI:</w:t>
      </w:r>
      <w:hyperlink r:id="rId101" w:history="1">
        <w:r w:rsidRPr="00DB3456">
          <w:rPr>
            <w:rFonts w:asciiTheme="majorBidi" w:eastAsia="Times New Roman" w:hAnsiTheme="majorBidi" w:cstheme="majorBidi"/>
            <w:sz w:val="24"/>
            <w:szCs w:val="24"/>
            <w:lang w:val="en-US" w:eastAsia="fr-FR"/>
          </w:rPr>
          <w:t>10.1093/nar/gkv951</w:t>
        </w:r>
      </w:hyperlink>
    </w:p>
    <w:p w:rsidR="00F95475" w:rsidRPr="00DB3456" w:rsidRDefault="00F95475" w:rsidP="00F95475">
      <w:pPr>
        <w:spacing w:after="0"/>
        <w:rPr>
          <w:rFonts w:asciiTheme="majorBidi" w:eastAsia="Times New Roman" w:hAnsiTheme="majorBidi" w:cstheme="majorBidi"/>
          <w:sz w:val="24"/>
          <w:szCs w:val="24"/>
          <w:lang w:val="en-US" w:eastAsia="fr-FR"/>
        </w:rPr>
      </w:pPr>
      <w:r w:rsidRPr="00DB3456">
        <w:rPr>
          <w:rFonts w:asciiTheme="majorBidi" w:eastAsia="Times New Roman" w:hAnsiTheme="majorBidi" w:cstheme="majorBidi"/>
          <w:sz w:val="24"/>
          <w:szCs w:val="24"/>
          <w:lang w:val="en-US" w:eastAsia="fr-FR"/>
        </w:rPr>
        <w:t xml:space="preserve">32.M. Amano, P. Miguel Salcedo-Gómez, R.S. Yedidi, N.S. Delino, H. Nakata, K. Venkateswara Rao, </w:t>
      </w:r>
      <w:r w:rsidRPr="00DB3456">
        <w:rPr>
          <w:rFonts w:asciiTheme="majorBidi" w:eastAsia="Times New Roman" w:hAnsiTheme="majorBidi" w:cstheme="majorBidi"/>
          <w:i/>
          <w:iCs/>
          <w:sz w:val="24"/>
          <w:szCs w:val="24"/>
          <w:lang w:val="en-US" w:eastAsia="fr-FR"/>
        </w:rPr>
        <w:t>Sci. Rep</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b/>
          <w:bCs/>
          <w:sz w:val="24"/>
          <w:szCs w:val="24"/>
          <w:lang w:val="en-US" w:eastAsia="fr-FR"/>
        </w:rPr>
        <w:t>2017</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7</w:t>
      </w:r>
      <w:r w:rsidRPr="00DB3456">
        <w:rPr>
          <w:rFonts w:asciiTheme="majorBidi" w:eastAsia="Times New Roman" w:hAnsiTheme="majorBidi" w:cstheme="majorBidi"/>
          <w:sz w:val="24"/>
          <w:szCs w:val="24"/>
          <w:lang w:val="en-US" w:eastAsia="fr-FR"/>
        </w:rPr>
        <w:t xml:space="preserve">, 12235. </w:t>
      </w:r>
      <w:r w:rsidRPr="00DB3456">
        <w:rPr>
          <w:rFonts w:asciiTheme="majorBidi" w:hAnsiTheme="majorBidi" w:cstheme="majorBidi"/>
          <w:b/>
          <w:bCs/>
          <w:sz w:val="24"/>
          <w:szCs w:val="24"/>
        </w:rPr>
        <w:t>DOI:</w:t>
      </w:r>
      <w:hyperlink r:id="rId102" w:history="1">
        <w:r w:rsidRPr="00DB3456">
          <w:rPr>
            <w:rFonts w:asciiTheme="majorBidi" w:eastAsia="Times New Roman" w:hAnsiTheme="majorBidi" w:cstheme="majorBidi"/>
            <w:sz w:val="24"/>
            <w:szCs w:val="24"/>
            <w:lang w:val="en-US" w:eastAsia="fr-FR"/>
          </w:rPr>
          <w:t>10.1038/s41598-017-12052-9</w:t>
        </w:r>
      </w:hyperlink>
      <w:r w:rsidRPr="00DB3456">
        <w:rPr>
          <w:rFonts w:asciiTheme="majorBidi" w:eastAsia="Times New Roman" w:hAnsiTheme="majorBidi" w:cstheme="majorBidi"/>
          <w:sz w:val="24"/>
          <w:szCs w:val="24"/>
          <w:lang w:val="en-US" w:eastAsia="fr-FR"/>
        </w:rPr>
        <w:t>.</w:t>
      </w:r>
    </w:p>
    <w:p w:rsidR="00F95475" w:rsidRPr="00DB3456" w:rsidRDefault="00F95475" w:rsidP="00F95475">
      <w:pPr>
        <w:pStyle w:val="RSCF02FootnotestoTitleAuthors"/>
        <w:spacing w:line="276" w:lineRule="auto"/>
        <w:rPr>
          <w:rFonts w:asciiTheme="majorBidi" w:hAnsiTheme="majorBidi" w:cstheme="majorBidi"/>
          <w:sz w:val="24"/>
          <w:szCs w:val="24"/>
        </w:rPr>
      </w:pPr>
      <w:r w:rsidRPr="00DB3456">
        <w:rPr>
          <w:rFonts w:asciiTheme="majorBidi" w:hAnsiTheme="majorBidi" w:cstheme="majorBidi"/>
          <w:sz w:val="24"/>
          <w:szCs w:val="24"/>
        </w:rPr>
        <w:t xml:space="preserve">33. Schrodinger Suite 2021 Protein Preparation Wizard; Epik Schrödinger, LLC: New York, NY, USA, </w:t>
      </w:r>
      <w:r w:rsidRPr="00DB3456">
        <w:rPr>
          <w:rFonts w:asciiTheme="majorBidi" w:hAnsiTheme="majorBidi" w:cstheme="majorBidi"/>
          <w:b/>
          <w:bCs/>
          <w:sz w:val="24"/>
          <w:szCs w:val="24"/>
        </w:rPr>
        <w:t>2021</w:t>
      </w:r>
      <w:r w:rsidRPr="00DB3456">
        <w:rPr>
          <w:rFonts w:asciiTheme="majorBidi" w:hAnsiTheme="majorBidi" w:cstheme="majorBidi"/>
          <w:sz w:val="24"/>
          <w:szCs w:val="24"/>
        </w:rPr>
        <w:t>.</w:t>
      </w:r>
    </w:p>
    <w:p w:rsidR="00F95475" w:rsidRPr="00DB3456" w:rsidRDefault="00F95475" w:rsidP="00F95475">
      <w:pPr>
        <w:spacing w:after="0"/>
        <w:rPr>
          <w:rFonts w:asciiTheme="majorBidi" w:eastAsia="Times New Roman" w:hAnsiTheme="majorBidi" w:cstheme="majorBidi"/>
          <w:sz w:val="24"/>
          <w:szCs w:val="24"/>
          <w:lang w:val="en-US" w:eastAsia="fr-FR"/>
        </w:rPr>
      </w:pPr>
      <w:r w:rsidRPr="00DB3456">
        <w:rPr>
          <w:rFonts w:asciiTheme="majorBidi" w:eastAsia="Times New Roman" w:hAnsiTheme="majorBidi" w:cstheme="majorBidi"/>
          <w:sz w:val="24"/>
          <w:szCs w:val="24"/>
          <w:lang w:eastAsia="fr-FR"/>
        </w:rPr>
        <w:lastRenderedPageBreak/>
        <w:t>34.</w:t>
      </w:r>
      <w:r w:rsidRPr="00DB3456">
        <w:rPr>
          <w:rFonts w:asciiTheme="majorBidi" w:eastAsia="Times New Roman" w:hAnsiTheme="majorBidi" w:cstheme="majorBidi"/>
          <w:sz w:val="24"/>
          <w:szCs w:val="24"/>
          <w:lang w:val="en-US" w:eastAsia="fr-FR"/>
        </w:rPr>
        <w:t>R.A. Friesner, R.B. Murphy, M.P. Repasky, L.L. Frye, J.R. Greenwood, T.A. Halgren,</w:t>
      </w:r>
      <w:r w:rsidRPr="00DB3456">
        <w:rPr>
          <w:rFonts w:asciiTheme="majorBidi" w:eastAsia="Times New Roman" w:hAnsiTheme="majorBidi" w:cstheme="majorBidi"/>
          <w:i/>
          <w:iCs/>
          <w:sz w:val="24"/>
          <w:szCs w:val="24"/>
          <w:lang w:val="en-US" w:eastAsia="fr-FR"/>
        </w:rPr>
        <w:t xml:space="preserve"> J. Med. Chem.</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b/>
          <w:bCs/>
          <w:sz w:val="24"/>
          <w:szCs w:val="24"/>
          <w:lang w:val="en-US" w:eastAsia="fr-FR"/>
        </w:rPr>
        <w:t>2006</w:t>
      </w:r>
      <w:r w:rsidRPr="00DB3456">
        <w:rPr>
          <w:rFonts w:asciiTheme="majorBidi" w:eastAsia="Times New Roman" w:hAnsiTheme="majorBidi" w:cstheme="majorBidi"/>
          <w:sz w:val="24"/>
          <w:szCs w:val="24"/>
          <w:lang w:val="en-US" w:eastAsia="fr-FR"/>
        </w:rPr>
        <w:t>,</w:t>
      </w:r>
      <w:r w:rsidRPr="00DB3456">
        <w:rPr>
          <w:rFonts w:asciiTheme="majorBidi" w:eastAsia="Times New Roman" w:hAnsiTheme="majorBidi" w:cstheme="majorBidi"/>
          <w:i/>
          <w:iCs/>
          <w:sz w:val="24"/>
          <w:szCs w:val="24"/>
          <w:lang w:val="en-US" w:eastAsia="fr-FR"/>
        </w:rPr>
        <w:t xml:space="preserve"> 49</w:t>
      </w:r>
      <w:r w:rsidRPr="00DB3456">
        <w:rPr>
          <w:rFonts w:asciiTheme="majorBidi" w:eastAsia="Times New Roman" w:hAnsiTheme="majorBidi" w:cstheme="majorBidi"/>
          <w:sz w:val="24"/>
          <w:szCs w:val="24"/>
          <w:lang w:val="en-US" w:eastAsia="fr-FR"/>
        </w:rPr>
        <w:t xml:space="preserve">,6177–6196. </w:t>
      </w:r>
      <w:r w:rsidRPr="00DB3456">
        <w:rPr>
          <w:rFonts w:asciiTheme="majorBidi" w:hAnsiTheme="majorBidi" w:cstheme="majorBidi"/>
          <w:b/>
          <w:bCs/>
          <w:sz w:val="24"/>
          <w:szCs w:val="24"/>
        </w:rPr>
        <w:t>DOI:</w:t>
      </w:r>
      <w:hyperlink r:id="rId103" w:history="1">
        <w:r w:rsidRPr="00DB3456">
          <w:rPr>
            <w:rFonts w:asciiTheme="majorBidi" w:eastAsia="Times New Roman" w:hAnsiTheme="majorBidi" w:cstheme="majorBidi"/>
            <w:sz w:val="24"/>
            <w:szCs w:val="24"/>
            <w:lang w:val="en-US" w:eastAsia="fr-FR"/>
          </w:rPr>
          <w:t>10.1021/jm051256o</w:t>
        </w:r>
      </w:hyperlink>
      <w:r w:rsidRPr="00DB3456">
        <w:rPr>
          <w:rFonts w:asciiTheme="majorBidi" w:eastAsia="Times New Roman" w:hAnsiTheme="majorBidi" w:cstheme="majorBidi"/>
          <w:sz w:val="24"/>
          <w:szCs w:val="24"/>
          <w:lang w:val="en-US" w:eastAsia="fr-FR"/>
        </w:rPr>
        <w:t>.</w:t>
      </w:r>
    </w:p>
    <w:p w:rsidR="00F95475" w:rsidRPr="00DB3456" w:rsidRDefault="00F95475" w:rsidP="00F95475">
      <w:pPr>
        <w:pStyle w:val="RSCF02FootnotestoTitleAuthors"/>
        <w:spacing w:line="276" w:lineRule="auto"/>
        <w:rPr>
          <w:rFonts w:asciiTheme="majorBidi" w:hAnsiTheme="majorBidi" w:cstheme="majorBidi"/>
          <w:sz w:val="24"/>
          <w:szCs w:val="24"/>
        </w:rPr>
      </w:pPr>
      <w:r w:rsidRPr="00DB3456">
        <w:rPr>
          <w:rFonts w:asciiTheme="majorBidi" w:hAnsiTheme="majorBidi" w:cstheme="majorBidi"/>
          <w:sz w:val="24"/>
          <w:szCs w:val="24"/>
        </w:rPr>
        <w:t>35</w:t>
      </w:r>
      <w:r w:rsidR="000E763C" w:rsidRPr="00DB3456">
        <w:rPr>
          <w:rFonts w:asciiTheme="majorBidi" w:hAnsiTheme="majorBidi" w:cstheme="majorBidi"/>
          <w:sz w:val="24"/>
          <w:szCs w:val="24"/>
        </w:rPr>
        <w:t>. Dassault</w:t>
      </w:r>
      <w:r w:rsidRPr="00DB3456">
        <w:rPr>
          <w:rFonts w:asciiTheme="majorBidi" w:hAnsiTheme="majorBidi" w:cstheme="majorBidi"/>
          <w:sz w:val="24"/>
          <w:szCs w:val="24"/>
        </w:rPr>
        <w:t xml:space="preserve"> Systèmes BIOVIA Discovery Studio Modeling Environment, Release </w:t>
      </w:r>
      <w:r w:rsidRPr="00DB3456">
        <w:rPr>
          <w:rFonts w:asciiTheme="majorBidi" w:hAnsiTheme="majorBidi" w:cstheme="majorBidi"/>
          <w:b/>
          <w:bCs/>
          <w:sz w:val="24"/>
          <w:szCs w:val="24"/>
        </w:rPr>
        <w:t>2017</w:t>
      </w:r>
    </w:p>
    <w:p w:rsidR="00F95475" w:rsidRPr="00DB3456" w:rsidRDefault="00F95475" w:rsidP="00F95475">
      <w:pPr>
        <w:pStyle w:val="RSCF02FootnotestoTitleAuthors"/>
        <w:spacing w:line="276" w:lineRule="auto"/>
        <w:rPr>
          <w:rFonts w:asciiTheme="majorBidi" w:hAnsiTheme="majorBidi" w:cstheme="majorBidi"/>
          <w:sz w:val="24"/>
          <w:szCs w:val="24"/>
        </w:rPr>
      </w:pPr>
      <w:r w:rsidRPr="00DB3456">
        <w:rPr>
          <w:rFonts w:asciiTheme="majorBidi" w:hAnsiTheme="majorBidi" w:cstheme="majorBidi"/>
          <w:sz w:val="24"/>
          <w:szCs w:val="24"/>
        </w:rPr>
        <w:t xml:space="preserve">36.L. Ioakimidis, L. Thoukydidis, A. Mirza, S. Naeem, J. Reynisson, </w:t>
      </w:r>
      <w:r w:rsidRPr="00DB3456">
        <w:rPr>
          <w:rStyle w:val="hgkelc"/>
          <w:rFonts w:asciiTheme="majorBidi" w:hAnsiTheme="majorBidi" w:cstheme="majorBidi"/>
          <w:i/>
          <w:iCs/>
          <w:sz w:val="24"/>
          <w:szCs w:val="24"/>
        </w:rPr>
        <w:t>QSAR Comb. Sci</w:t>
      </w:r>
      <w:r w:rsidRPr="00DB3456">
        <w:rPr>
          <w:rFonts w:asciiTheme="majorBidi" w:hAnsiTheme="majorBidi" w:cstheme="majorBidi"/>
          <w:i/>
          <w:iCs/>
          <w:sz w:val="24"/>
          <w:szCs w:val="24"/>
        </w:rPr>
        <w:t xml:space="preserve">. </w:t>
      </w:r>
      <w:r w:rsidRPr="00DB3456">
        <w:rPr>
          <w:rFonts w:asciiTheme="majorBidi" w:hAnsiTheme="majorBidi" w:cstheme="majorBidi"/>
          <w:b/>
          <w:bCs/>
          <w:sz w:val="24"/>
          <w:szCs w:val="24"/>
        </w:rPr>
        <w:t>2008</w:t>
      </w:r>
      <w:r w:rsidRPr="00DB3456">
        <w:rPr>
          <w:rFonts w:asciiTheme="majorBidi" w:hAnsiTheme="majorBidi" w:cstheme="majorBidi"/>
          <w:sz w:val="24"/>
          <w:szCs w:val="24"/>
        </w:rPr>
        <w:t xml:space="preserve">, </w:t>
      </w:r>
      <w:r w:rsidRPr="00DB3456">
        <w:rPr>
          <w:rFonts w:asciiTheme="majorBidi" w:hAnsiTheme="majorBidi" w:cstheme="majorBidi"/>
          <w:i/>
          <w:iCs/>
          <w:sz w:val="24"/>
          <w:szCs w:val="24"/>
        </w:rPr>
        <w:t>27, 445–456</w:t>
      </w:r>
      <w:r w:rsidRPr="00DB3456">
        <w:rPr>
          <w:rFonts w:asciiTheme="majorBidi" w:hAnsiTheme="majorBidi" w:cstheme="majorBidi"/>
          <w:sz w:val="24"/>
          <w:szCs w:val="24"/>
        </w:rPr>
        <w:t xml:space="preserve"> </w:t>
      </w:r>
      <w:hyperlink r:id="rId104" w:history="1">
        <w:r w:rsidRPr="00DB3456">
          <w:rPr>
            <w:rFonts w:asciiTheme="majorBidi" w:hAnsiTheme="majorBidi" w:cstheme="majorBidi"/>
            <w:b/>
            <w:bCs/>
            <w:sz w:val="24"/>
            <w:szCs w:val="24"/>
          </w:rPr>
          <w:t xml:space="preserve"> DOI:</w:t>
        </w:r>
        <w:r w:rsidRPr="00DB3456">
          <w:rPr>
            <w:rFonts w:asciiTheme="majorBidi" w:hAnsiTheme="majorBidi" w:cstheme="majorBidi"/>
            <w:sz w:val="24"/>
            <w:szCs w:val="24"/>
          </w:rPr>
          <w:t>10.1002/qsar.200730051</w:t>
        </w:r>
      </w:hyperlink>
    </w:p>
    <w:p w:rsidR="00F95475" w:rsidRPr="00DB3456" w:rsidRDefault="00F95475" w:rsidP="00F95475">
      <w:pPr>
        <w:spacing w:after="0"/>
        <w:rPr>
          <w:rFonts w:asciiTheme="majorBidi" w:eastAsia="Times New Roman" w:hAnsiTheme="majorBidi" w:cstheme="majorBidi"/>
          <w:sz w:val="24"/>
          <w:szCs w:val="24"/>
          <w:lang w:val="en-US" w:eastAsia="fr-FR"/>
        </w:rPr>
      </w:pPr>
      <w:r w:rsidRPr="00DB3456">
        <w:rPr>
          <w:rFonts w:asciiTheme="majorBidi" w:eastAsia="Times New Roman" w:hAnsiTheme="majorBidi" w:cstheme="majorBidi"/>
          <w:sz w:val="24"/>
          <w:szCs w:val="24"/>
          <w:lang w:eastAsia="fr-FR"/>
        </w:rPr>
        <w:t xml:space="preserve">37.P. Banerjee, A.O. Eckert, A.K. Schrey, R. Preissner, </w:t>
      </w:r>
      <w:r w:rsidRPr="00DB3456">
        <w:rPr>
          <w:rFonts w:asciiTheme="majorBidi" w:eastAsia="Times New Roman" w:hAnsiTheme="majorBidi" w:cstheme="majorBidi"/>
          <w:i/>
          <w:iCs/>
          <w:sz w:val="24"/>
          <w:szCs w:val="24"/>
          <w:lang w:val="en-US" w:eastAsia="fr-FR"/>
        </w:rPr>
        <w:t>Nucleic Acids Res.</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b/>
          <w:bCs/>
          <w:sz w:val="24"/>
          <w:szCs w:val="24"/>
          <w:lang w:val="en-US" w:eastAsia="fr-FR"/>
        </w:rPr>
        <w:t>2018</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46</w:t>
      </w:r>
      <w:r w:rsidRPr="00DB3456">
        <w:rPr>
          <w:rFonts w:asciiTheme="majorBidi" w:eastAsia="Times New Roman" w:hAnsiTheme="majorBidi" w:cstheme="majorBidi"/>
          <w:sz w:val="24"/>
          <w:szCs w:val="24"/>
          <w:lang w:val="en-US" w:eastAsia="fr-FR"/>
        </w:rPr>
        <w:t>, 257–263.</w:t>
      </w:r>
      <w:r w:rsidRPr="00DB3456">
        <w:rPr>
          <w:rFonts w:asciiTheme="majorBidi" w:hAnsiTheme="majorBidi" w:cstheme="majorBidi"/>
          <w:sz w:val="24"/>
          <w:szCs w:val="24"/>
        </w:rPr>
        <w:t xml:space="preserve"> </w:t>
      </w:r>
      <w:r w:rsidRPr="00DB3456">
        <w:rPr>
          <w:rFonts w:asciiTheme="majorBidi" w:eastAsia="Times New Roman" w:hAnsiTheme="majorBidi" w:cstheme="majorBidi"/>
          <w:b/>
          <w:bCs/>
          <w:sz w:val="24"/>
          <w:szCs w:val="24"/>
          <w:lang w:val="en-US" w:eastAsia="fr-FR"/>
        </w:rPr>
        <w:t>DOI:</w:t>
      </w:r>
      <w:hyperlink r:id="rId105" w:history="1">
        <w:r w:rsidRPr="00DB3456">
          <w:rPr>
            <w:rFonts w:asciiTheme="majorBidi" w:eastAsia="Times New Roman" w:hAnsiTheme="majorBidi" w:cstheme="majorBidi"/>
            <w:sz w:val="24"/>
            <w:szCs w:val="24"/>
            <w:lang w:val="en-US" w:eastAsia="fr-FR"/>
          </w:rPr>
          <w:t>10.1093/nar/gky318</w:t>
        </w:r>
      </w:hyperlink>
      <w:r w:rsidRPr="00DB3456">
        <w:rPr>
          <w:rFonts w:asciiTheme="majorBidi" w:eastAsia="Times New Roman" w:hAnsiTheme="majorBidi" w:cstheme="majorBidi"/>
          <w:sz w:val="24"/>
          <w:szCs w:val="24"/>
          <w:lang w:val="en-US" w:eastAsia="fr-FR"/>
        </w:rPr>
        <w:t>.</w:t>
      </w:r>
    </w:p>
    <w:p w:rsidR="00F95475" w:rsidRPr="00DB3456" w:rsidRDefault="00F95475" w:rsidP="00F95475">
      <w:pPr>
        <w:spacing w:after="0"/>
        <w:rPr>
          <w:rFonts w:asciiTheme="majorBidi" w:eastAsia="Times New Roman" w:hAnsiTheme="majorBidi" w:cstheme="majorBidi"/>
          <w:sz w:val="24"/>
          <w:szCs w:val="24"/>
          <w:lang w:val="de-LI" w:eastAsia="fr-FR"/>
        </w:rPr>
      </w:pPr>
      <w:r w:rsidRPr="00DB3456">
        <w:rPr>
          <w:rFonts w:asciiTheme="majorBidi" w:eastAsia="Times New Roman" w:hAnsiTheme="majorBidi" w:cstheme="majorBidi"/>
          <w:sz w:val="24"/>
          <w:szCs w:val="24"/>
          <w:lang w:eastAsia="fr-FR"/>
        </w:rPr>
        <w:t xml:space="preserve">38.H.J.C. Berendsen, D. Van der Spoel, R. van Drunen, </w:t>
      </w:r>
      <w:r w:rsidRPr="00DB3456">
        <w:rPr>
          <w:rFonts w:asciiTheme="majorBidi" w:hAnsiTheme="majorBidi" w:cstheme="majorBidi"/>
          <w:i/>
          <w:iCs/>
          <w:sz w:val="24"/>
          <w:szCs w:val="24"/>
          <w:shd w:val="clear" w:color="auto" w:fill="FFFFFF"/>
        </w:rPr>
        <w:t xml:space="preserve">Comput. </w:t>
      </w:r>
      <w:r w:rsidRPr="00DB3456">
        <w:rPr>
          <w:rFonts w:asciiTheme="majorBidi" w:hAnsiTheme="majorBidi" w:cstheme="majorBidi"/>
          <w:i/>
          <w:iCs/>
          <w:sz w:val="24"/>
          <w:szCs w:val="24"/>
          <w:shd w:val="clear" w:color="auto" w:fill="FFFFFF"/>
          <w:lang w:val="de-LI"/>
        </w:rPr>
        <w:t>Phys. Commun</w:t>
      </w:r>
      <w:r w:rsidRPr="00DB3456">
        <w:rPr>
          <w:rFonts w:asciiTheme="majorBidi" w:hAnsiTheme="majorBidi" w:cstheme="majorBidi"/>
          <w:sz w:val="24"/>
          <w:szCs w:val="24"/>
          <w:shd w:val="clear" w:color="auto" w:fill="FFFFFF"/>
          <w:lang w:val="de-LI"/>
        </w:rPr>
        <w:t>.</w:t>
      </w:r>
      <w:r w:rsidRPr="00DB3456">
        <w:rPr>
          <w:rFonts w:asciiTheme="majorBidi" w:eastAsia="Times New Roman" w:hAnsiTheme="majorBidi" w:cstheme="majorBidi"/>
          <w:sz w:val="24"/>
          <w:szCs w:val="24"/>
          <w:lang w:val="de-LI" w:eastAsia="fr-FR"/>
        </w:rPr>
        <w:t xml:space="preserve">, </w:t>
      </w:r>
      <w:r w:rsidRPr="00DB3456">
        <w:rPr>
          <w:rFonts w:asciiTheme="majorBidi" w:eastAsia="Times New Roman" w:hAnsiTheme="majorBidi" w:cstheme="majorBidi"/>
          <w:b/>
          <w:bCs/>
          <w:sz w:val="24"/>
          <w:szCs w:val="24"/>
          <w:lang w:val="de-LI" w:eastAsia="fr-FR"/>
        </w:rPr>
        <w:t>1995</w:t>
      </w:r>
      <w:r w:rsidRPr="00DB3456">
        <w:rPr>
          <w:rFonts w:asciiTheme="majorBidi" w:eastAsia="Times New Roman" w:hAnsiTheme="majorBidi" w:cstheme="majorBidi"/>
          <w:sz w:val="24"/>
          <w:szCs w:val="24"/>
          <w:lang w:val="de-LI" w:eastAsia="fr-FR"/>
        </w:rPr>
        <w:t xml:space="preserve">, </w:t>
      </w:r>
      <w:r w:rsidRPr="00DB3456">
        <w:rPr>
          <w:rFonts w:asciiTheme="majorBidi" w:eastAsia="Times New Roman" w:hAnsiTheme="majorBidi" w:cstheme="majorBidi"/>
          <w:i/>
          <w:iCs/>
          <w:sz w:val="24"/>
          <w:szCs w:val="24"/>
          <w:lang w:val="de-LI" w:eastAsia="fr-FR"/>
        </w:rPr>
        <w:t>91</w:t>
      </w:r>
      <w:r w:rsidRPr="00DB3456">
        <w:rPr>
          <w:rFonts w:asciiTheme="majorBidi" w:eastAsia="Times New Roman" w:hAnsiTheme="majorBidi" w:cstheme="majorBidi"/>
          <w:sz w:val="24"/>
          <w:szCs w:val="24"/>
          <w:lang w:val="de-LI" w:eastAsia="fr-FR"/>
        </w:rPr>
        <w:t xml:space="preserve">,43–56. </w:t>
      </w:r>
      <w:r w:rsidRPr="00DB3456">
        <w:rPr>
          <w:rFonts w:asciiTheme="majorBidi" w:eastAsia="Times New Roman" w:hAnsiTheme="majorBidi" w:cstheme="majorBidi"/>
          <w:b/>
          <w:bCs/>
          <w:sz w:val="24"/>
          <w:szCs w:val="24"/>
          <w:lang w:val="de-LI" w:eastAsia="fr-FR"/>
        </w:rPr>
        <w:t>DOI:</w:t>
      </w:r>
      <w:r w:rsidR="00485572">
        <w:fldChar w:fldCharType="begin"/>
      </w:r>
      <w:r w:rsidR="00485572" w:rsidRPr="001B24E8">
        <w:rPr>
          <w:lang w:val="de-LI"/>
        </w:rPr>
        <w:instrText xml:space="preserve"> HYPERLINK "https://doi.org/10.1016/0010-4655(95)00042-e" </w:instrText>
      </w:r>
      <w:r w:rsidR="00485572">
        <w:fldChar w:fldCharType="separate"/>
      </w:r>
      <w:r w:rsidRPr="00DB3456">
        <w:rPr>
          <w:rFonts w:asciiTheme="majorBidi" w:eastAsia="Times New Roman" w:hAnsiTheme="majorBidi" w:cstheme="majorBidi"/>
          <w:sz w:val="24"/>
          <w:szCs w:val="24"/>
          <w:lang w:val="de-LI" w:eastAsia="fr-FR"/>
        </w:rPr>
        <w:t>10.1016/0010-4655(95)00042-e</w:t>
      </w:r>
      <w:r w:rsidR="00485572">
        <w:rPr>
          <w:rFonts w:asciiTheme="majorBidi" w:eastAsia="Times New Roman" w:hAnsiTheme="majorBidi" w:cstheme="majorBidi"/>
          <w:sz w:val="24"/>
          <w:szCs w:val="24"/>
          <w:lang w:val="de-LI" w:eastAsia="fr-FR"/>
        </w:rPr>
        <w:fldChar w:fldCharType="end"/>
      </w:r>
      <w:r w:rsidRPr="00DB3456">
        <w:rPr>
          <w:rFonts w:asciiTheme="majorBidi" w:eastAsia="Times New Roman" w:hAnsiTheme="majorBidi" w:cstheme="majorBidi"/>
          <w:sz w:val="24"/>
          <w:szCs w:val="24"/>
          <w:lang w:val="de-LI" w:eastAsia="fr-FR"/>
        </w:rPr>
        <w:t>.</w:t>
      </w:r>
    </w:p>
    <w:p w:rsidR="00F95475" w:rsidRPr="00DB3456" w:rsidRDefault="00F95475" w:rsidP="00F95475">
      <w:pPr>
        <w:spacing w:after="0"/>
        <w:rPr>
          <w:rFonts w:asciiTheme="majorBidi" w:eastAsia="Times New Roman" w:hAnsiTheme="majorBidi" w:cstheme="majorBidi"/>
          <w:sz w:val="24"/>
          <w:szCs w:val="24"/>
          <w:lang w:val="de-LI" w:eastAsia="fr-FR"/>
        </w:rPr>
      </w:pPr>
      <w:r w:rsidRPr="00DB3456">
        <w:rPr>
          <w:rFonts w:asciiTheme="majorBidi" w:eastAsia="Times New Roman" w:hAnsiTheme="majorBidi" w:cstheme="majorBidi"/>
          <w:sz w:val="24"/>
          <w:szCs w:val="24"/>
          <w:lang w:val="de-LI" w:eastAsia="fr-FR"/>
        </w:rPr>
        <w:t>39.J.A. Maier, C. Martinez, K. Kasavajhala, L. Wickstrom, K.E. Hauser, C. Simmerling,</w:t>
      </w:r>
      <w:r w:rsidRPr="00DB3456">
        <w:rPr>
          <w:rFonts w:asciiTheme="majorBidi" w:eastAsia="Times New Roman" w:hAnsiTheme="majorBidi" w:cstheme="majorBidi"/>
          <w:i/>
          <w:iCs/>
          <w:sz w:val="24"/>
          <w:szCs w:val="24"/>
          <w:lang w:val="de-LI" w:eastAsia="fr-FR"/>
        </w:rPr>
        <w:t xml:space="preserve"> J. Chem. Theory Comput</w:t>
      </w:r>
      <w:r w:rsidRPr="00DB3456">
        <w:rPr>
          <w:rFonts w:asciiTheme="majorBidi" w:eastAsia="Times New Roman" w:hAnsiTheme="majorBidi" w:cstheme="majorBidi"/>
          <w:sz w:val="24"/>
          <w:szCs w:val="24"/>
          <w:lang w:val="de-LI" w:eastAsia="fr-FR"/>
        </w:rPr>
        <w:t xml:space="preserve">. </w:t>
      </w:r>
      <w:r w:rsidRPr="00DB3456">
        <w:rPr>
          <w:rFonts w:asciiTheme="majorBidi" w:eastAsia="Times New Roman" w:hAnsiTheme="majorBidi" w:cstheme="majorBidi"/>
          <w:b/>
          <w:bCs/>
          <w:sz w:val="24"/>
          <w:szCs w:val="24"/>
          <w:lang w:val="de-LI" w:eastAsia="fr-FR"/>
        </w:rPr>
        <w:t>2015</w:t>
      </w:r>
      <w:r w:rsidRPr="00DB3456">
        <w:rPr>
          <w:rFonts w:asciiTheme="majorBidi" w:eastAsia="Times New Roman" w:hAnsiTheme="majorBidi" w:cstheme="majorBidi"/>
          <w:sz w:val="24"/>
          <w:szCs w:val="24"/>
          <w:lang w:val="de-LI" w:eastAsia="fr-FR"/>
        </w:rPr>
        <w:t xml:space="preserve">, </w:t>
      </w:r>
      <w:r w:rsidRPr="00DB3456">
        <w:rPr>
          <w:rFonts w:asciiTheme="majorBidi" w:eastAsia="Times New Roman" w:hAnsiTheme="majorBidi" w:cstheme="majorBidi"/>
          <w:i/>
          <w:iCs/>
          <w:sz w:val="24"/>
          <w:szCs w:val="24"/>
          <w:lang w:val="de-LI" w:eastAsia="fr-FR"/>
        </w:rPr>
        <w:t>11</w:t>
      </w:r>
      <w:r w:rsidRPr="00DB3456">
        <w:rPr>
          <w:rFonts w:asciiTheme="majorBidi" w:eastAsia="Times New Roman" w:hAnsiTheme="majorBidi" w:cstheme="majorBidi"/>
          <w:sz w:val="24"/>
          <w:szCs w:val="24"/>
          <w:lang w:val="de-LI" w:eastAsia="fr-FR"/>
        </w:rPr>
        <w:t xml:space="preserve">, 3696–3713. </w:t>
      </w:r>
      <w:r w:rsidRPr="00DB3456">
        <w:rPr>
          <w:rFonts w:asciiTheme="majorBidi" w:eastAsia="Times New Roman" w:hAnsiTheme="majorBidi" w:cstheme="majorBidi"/>
          <w:b/>
          <w:bCs/>
          <w:sz w:val="24"/>
          <w:szCs w:val="24"/>
          <w:lang w:val="de-LI" w:eastAsia="fr-FR"/>
        </w:rPr>
        <w:t>DOI:</w:t>
      </w:r>
      <w:r w:rsidR="00485572">
        <w:fldChar w:fldCharType="begin"/>
      </w:r>
      <w:r w:rsidR="00485572" w:rsidRPr="001B24E8">
        <w:rPr>
          <w:lang w:val="de-LI"/>
        </w:rPr>
        <w:instrText xml:space="preserve"> HYPERLINK "https://doi.org/10.1021/acs.jctc.5b00255" </w:instrText>
      </w:r>
      <w:r w:rsidR="00485572">
        <w:fldChar w:fldCharType="separate"/>
      </w:r>
      <w:r w:rsidRPr="00DB3456">
        <w:rPr>
          <w:rFonts w:asciiTheme="majorBidi" w:eastAsia="Times New Roman" w:hAnsiTheme="majorBidi" w:cstheme="majorBidi"/>
          <w:sz w:val="24"/>
          <w:szCs w:val="24"/>
          <w:lang w:val="de-LI" w:eastAsia="fr-FR"/>
        </w:rPr>
        <w:t>10.1021/acs.jctc.5b00255</w:t>
      </w:r>
      <w:r w:rsidR="00485572">
        <w:rPr>
          <w:rFonts w:asciiTheme="majorBidi" w:eastAsia="Times New Roman" w:hAnsiTheme="majorBidi" w:cstheme="majorBidi"/>
          <w:sz w:val="24"/>
          <w:szCs w:val="24"/>
          <w:lang w:val="de-LI" w:eastAsia="fr-FR"/>
        </w:rPr>
        <w:fldChar w:fldCharType="end"/>
      </w:r>
      <w:r w:rsidRPr="00DB3456">
        <w:rPr>
          <w:rFonts w:asciiTheme="majorBidi" w:eastAsia="Times New Roman" w:hAnsiTheme="majorBidi" w:cstheme="majorBidi"/>
          <w:sz w:val="24"/>
          <w:szCs w:val="24"/>
          <w:lang w:val="de-LI" w:eastAsia="fr-FR"/>
        </w:rPr>
        <w:t>.</w:t>
      </w:r>
    </w:p>
    <w:p w:rsidR="00F95475" w:rsidRPr="00DB3456" w:rsidRDefault="00F95475" w:rsidP="00F95475">
      <w:pPr>
        <w:pStyle w:val="RSCF02FootnotestoTitleAuthors"/>
        <w:spacing w:line="276" w:lineRule="auto"/>
        <w:rPr>
          <w:rFonts w:asciiTheme="majorBidi" w:hAnsiTheme="majorBidi" w:cstheme="majorBidi"/>
          <w:sz w:val="24"/>
          <w:szCs w:val="24"/>
        </w:rPr>
      </w:pPr>
      <w:r w:rsidRPr="00DB3456">
        <w:rPr>
          <w:rFonts w:asciiTheme="majorBidi" w:eastAsia="Times New Roman" w:hAnsiTheme="majorBidi" w:cstheme="majorBidi"/>
          <w:sz w:val="24"/>
          <w:szCs w:val="24"/>
          <w:lang w:val="de-LI" w:eastAsia="fr-FR"/>
        </w:rPr>
        <w:t xml:space="preserve">40.J. Wang, W. Wang, P.A. Kollman, D.A. Case, </w:t>
      </w:r>
      <w:r w:rsidRPr="00DB3456">
        <w:rPr>
          <w:rFonts w:asciiTheme="majorBidi" w:eastAsia="Times New Roman" w:hAnsiTheme="majorBidi" w:cstheme="majorBidi"/>
          <w:i/>
          <w:iCs/>
          <w:sz w:val="24"/>
          <w:szCs w:val="24"/>
          <w:lang w:val="de-LI" w:eastAsia="fr-FR"/>
        </w:rPr>
        <w:t xml:space="preserve">J. Mol. </w:t>
      </w:r>
      <w:r w:rsidRPr="00DB3456">
        <w:rPr>
          <w:rFonts w:asciiTheme="majorBidi" w:eastAsia="Times New Roman" w:hAnsiTheme="majorBidi" w:cstheme="majorBidi"/>
          <w:i/>
          <w:iCs/>
          <w:sz w:val="24"/>
          <w:szCs w:val="24"/>
          <w:lang w:val="en-US" w:eastAsia="fr-FR"/>
        </w:rPr>
        <w:t>Graph. Model.</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b/>
          <w:bCs/>
          <w:sz w:val="24"/>
          <w:szCs w:val="24"/>
          <w:lang w:val="en-US" w:eastAsia="fr-FR"/>
        </w:rPr>
        <w:t>2006</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25</w:t>
      </w:r>
      <w:r w:rsidRPr="00DB3456">
        <w:rPr>
          <w:rFonts w:asciiTheme="majorBidi" w:eastAsia="Times New Roman" w:hAnsiTheme="majorBidi" w:cstheme="majorBidi"/>
          <w:sz w:val="24"/>
          <w:szCs w:val="24"/>
          <w:lang w:val="en-US" w:eastAsia="fr-FR"/>
        </w:rPr>
        <w:t>, 247–260.</w:t>
      </w:r>
      <w:r w:rsidRPr="00DB3456">
        <w:rPr>
          <w:rFonts w:asciiTheme="majorBidi" w:eastAsia="Times New Roman" w:hAnsiTheme="majorBidi" w:cstheme="majorBidi"/>
          <w:b/>
          <w:bCs/>
          <w:sz w:val="24"/>
          <w:szCs w:val="24"/>
          <w:lang w:val="en-US" w:eastAsia="fr-FR"/>
        </w:rPr>
        <w:t xml:space="preserve"> DOI:</w:t>
      </w:r>
      <w:r w:rsidRPr="00DB3456">
        <w:rPr>
          <w:rFonts w:asciiTheme="majorBidi" w:eastAsia="Times New Roman" w:hAnsiTheme="majorBidi" w:cstheme="majorBidi"/>
          <w:sz w:val="24"/>
          <w:szCs w:val="24"/>
          <w:lang w:val="en-US" w:eastAsia="fr-FR"/>
        </w:rPr>
        <w:t xml:space="preserve"> </w:t>
      </w:r>
      <w:hyperlink r:id="rId106" w:history="1">
        <w:r w:rsidRPr="00DB3456">
          <w:rPr>
            <w:rFonts w:asciiTheme="majorBidi" w:eastAsia="Times New Roman" w:hAnsiTheme="majorBidi" w:cstheme="majorBidi"/>
            <w:sz w:val="24"/>
            <w:szCs w:val="24"/>
            <w:lang w:val="en-US" w:eastAsia="fr-FR"/>
          </w:rPr>
          <w:t>10.1016/j.jmgm.2005.12.005</w:t>
        </w:r>
      </w:hyperlink>
    </w:p>
    <w:p w:rsidR="00F95475" w:rsidRPr="001B24E8" w:rsidRDefault="00F95475" w:rsidP="00F95475">
      <w:pPr>
        <w:spacing w:after="0"/>
        <w:rPr>
          <w:rFonts w:asciiTheme="majorBidi" w:eastAsia="Times New Roman" w:hAnsiTheme="majorBidi" w:cstheme="majorBidi"/>
          <w:sz w:val="24"/>
          <w:szCs w:val="24"/>
          <w:lang w:val="en-US" w:eastAsia="fr-FR"/>
        </w:rPr>
      </w:pPr>
      <w:r w:rsidRPr="00DB3456">
        <w:rPr>
          <w:rFonts w:asciiTheme="majorBidi" w:eastAsia="Times New Roman" w:hAnsiTheme="majorBidi" w:cstheme="majorBidi"/>
          <w:sz w:val="24"/>
          <w:szCs w:val="24"/>
          <w:lang w:val="en-US" w:eastAsia="fr-FR"/>
        </w:rPr>
        <w:t xml:space="preserve">41.M. Topel, A.L. Ferguson, </w:t>
      </w:r>
      <w:r w:rsidRPr="00DB3456">
        <w:rPr>
          <w:rFonts w:asciiTheme="majorBidi" w:eastAsia="Times New Roman" w:hAnsiTheme="majorBidi" w:cstheme="majorBidi"/>
          <w:i/>
          <w:iCs/>
          <w:sz w:val="24"/>
          <w:szCs w:val="24"/>
          <w:lang w:val="en-US" w:eastAsia="fr-FR"/>
        </w:rPr>
        <w:t xml:space="preserve">J. Chem. </w:t>
      </w:r>
      <w:r w:rsidRPr="00DB3456">
        <w:rPr>
          <w:rFonts w:asciiTheme="majorBidi" w:eastAsia="Times New Roman" w:hAnsiTheme="majorBidi" w:cstheme="majorBidi"/>
          <w:i/>
          <w:iCs/>
          <w:sz w:val="24"/>
          <w:szCs w:val="24"/>
          <w:lang w:val="fr-FR" w:eastAsia="fr-FR"/>
        </w:rPr>
        <w:t>Phys.</w:t>
      </w:r>
      <w:r w:rsidRPr="00DB3456">
        <w:rPr>
          <w:rFonts w:asciiTheme="majorBidi" w:eastAsia="Times New Roman" w:hAnsiTheme="majorBidi" w:cstheme="majorBidi"/>
          <w:sz w:val="24"/>
          <w:szCs w:val="24"/>
          <w:lang w:val="fr-FR" w:eastAsia="fr-FR"/>
        </w:rPr>
        <w:t xml:space="preserve"> </w:t>
      </w:r>
      <w:r w:rsidRPr="00DB3456">
        <w:rPr>
          <w:rFonts w:asciiTheme="majorBidi" w:eastAsia="Times New Roman" w:hAnsiTheme="majorBidi" w:cstheme="majorBidi"/>
          <w:b/>
          <w:bCs/>
          <w:sz w:val="24"/>
          <w:szCs w:val="24"/>
          <w:lang w:val="fr-FR" w:eastAsia="fr-FR"/>
        </w:rPr>
        <w:t>2020</w:t>
      </w:r>
      <w:r w:rsidRPr="00DB3456">
        <w:rPr>
          <w:rFonts w:asciiTheme="majorBidi" w:eastAsia="Times New Roman" w:hAnsiTheme="majorBidi" w:cstheme="majorBidi"/>
          <w:sz w:val="24"/>
          <w:szCs w:val="24"/>
          <w:lang w:val="fr-FR" w:eastAsia="fr-FR"/>
        </w:rPr>
        <w:t>,</w:t>
      </w:r>
      <w:r w:rsidRPr="00DB3456">
        <w:rPr>
          <w:rFonts w:asciiTheme="majorBidi" w:eastAsia="Times New Roman" w:hAnsiTheme="majorBidi" w:cstheme="majorBidi"/>
          <w:i/>
          <w:iCs/>
          <w:sz w:val="24"/>
          <w:szCs w:val="24"/>
          <w:lang w:val="fr-FR" w:eastAsia="fr-FR"/>
        </w:rPr>
        <w:t xml:space="preserve"> 153</w:t>
      </w:r>
      <w:r w:rsidRPr="00DB3456">
        <w:rPr>
          <w:rFonts w:asciiTheme="majorBidi" w:eastAsia="Times New Roman" w:hAnsiTheme="majorBidi" w:cstheme="majorBidi"/>
          <w:sz w:val="24"/>
          <w:szCs w:val="24"/>
          <w:lang w:val="fr-FR" w:eastAsia="fr-FR"/>
        </w:rPr>
        <w:t xml:space="preserve">, 194-102. </w:t>
      </w:r>
      <w:r w:rsidRPr="001B24E8">
        <w:rPr>
          <w:rFonts w:asciiTheme="majorBidi" w:eastAsia="Times New Roman" w:hAnsiTheme="majorBidi" w:cstheme="majorBidi"/>
          <w:b/>
          <w:bCs/>
          <w:sz w:val="24"/>
          <w:szCs w:val="24"/>
          <w:lang w:val="en-US" w:eastAsia="fr-FR"/>
        </w:rPr>
        <w:t>DOI</w:t>
      </w:r>
      <w:proofErr w:type="gramStart"/>
      <w:r w:rsidRPr="001B24E8">
        <w:rPr>
          <w:rFonts w:asciiTheme="majorBidi" w:eastAsia="Times New Roman" w:hAnsiTheme="majorBidi" w:cstheme="majorBidi"/>
          <w:b/>
          <w:bCs/>
          <w:sz w:val="24"/>
          <w:szCs w:val="24"/>
          <w:lang w:val="en-US" w:eastAsia="fr-FR"/>
        </w:rPr>
        <w:t>:</w:t>
      </w:r>
      <w:proofErr w:type="gramEnd"/>
      <w:r w:rsidR="00364328" w:rsidRPr="00DB3456">
        <w:fldChar w:fldCharType="begin"/>
      </w:r>
      <w:r w:rsidR="00364328" w:rsidRPr="001B24E8">
        <w:rPr>
          <w:lang w:val="en-US"/>
        </w:rPr>
        <w:instrText xml:space="preserve"> HYPERLINK "https://doi.org/10.1063/5.0024732" </w:instrText>
      </w:r>
      <w:r w:rsidR="00364328" w:rsidRPr="00DB3456">
        <w:fldChar w:fldCharType="separate"/>
      </w:r>
      <w:r w:rsidRPr="001B24E8">
        <w:rPr>
          <w:rFonts w:asciiTheme="majorBidi" w:eastAsia="Times New Roman" w:hAnsiTheme="majorBidi" w:cstheme="majorBidi"/>
          <w:sz w:val="24"/>
          <w:szCs w:val="24"/>
          <w:lang w:val="en-US" w:eastAsia="fr-FR"/>
        </w:rPr>
        <w:t>10.1063/5.0024732</w:t>
      </w:r>
      <w:r w:rsidR="00364328" w:rsidRPr="00DB3456">
        <w:rPr>
          <w:rFonts w:asciiTheme="majorBidi" w:eastAsia="Times New Roman" w:hAnsiTheme="majorBidi" w:cstheme="majorBidi"/>
          <w:sz w:val="24"/>
          <w:szCs w:val="24"/>
          <w:lang w:val="fr-FR" w:eastAsia="fr-FR"/>
        </w:rPr>
        <w:fldChar w:fldCharType="end"/>
      </w:r>
      <w:r w:rsidRPr="001B24E8">
        <w:rPr>
          <w:rFonts w:asciiTheme="majorBidi" w:eastAsia="Times New Roman" w:hAnsiTheme="majorBidi" w:cstheme="majorBidi"/>
          <w:sz w:val="24"/>
          <w:szCs w:val="24"/>
          <w:lang w:val="en-US" w:eastAsia="fr-FR"/>
        </w:rPr>
        <w:t>.</w:t>
      </w:r>
    </w:p>
    <w:p w:rsidR="00F95475" w:rsidRPr="001B24E8" w:rsidRDefault="00F95475" w:rsidP="00F95475">
      <w:pPr>
        <w:pStyle w:val="RSCF02FootnotestoTitleAuthors"/>
        <w:spacing w:line="276" w:lineRule="auto"/>
        <w:jc w:val="left"/>
        <w:rPr>
          <w:rFonts w:asciiTheme="majorBidi" w:hAnsiTheme="majorBidi" w:cstheme="majorBidi"/>
          <w:sz w:val="24"/>
          <w:szCs w:val="24"/>
          <w:lang w:val="de-LI"/>
        </w:rPr>
      </w:pPr>
      <w:r w:rsidRPr="001B24E8">
        <w:rPr>
          <w:rFonts w:asciiTheme="majorBidi" w:eastAsia="Times New Roman" w:hAnsiTheme="majorBidi" w:cstheme="majorBidi"/>
          <w:sz w:val="24"/>
          <w:szCs w:val="24"/>
          <w:lang w:val="en-US" w:eastAsia="fr-FR"/>
        </w:rPr>
        <w:t>42</w:t>
      </w:r>
      <w:proofErr w:type="gramStart"/>
      <w:r w:rsidRPr="001B24E8">
        <w:rPr>
          <w:rFonts w:asciiTheme="majorBidi" w:eastAsia="Times New Roman" w:hAnsiTheme="majorBidi" w:cstheme="majorBidi"/>
          <w:sz w:val="24"/>
          <w:szCs w:val="24"/>
          <w:lang w:val="en-US" w:eastAsia="fr-FR"/>
        </w:rPr>
        <w:t>.M</w:t>
      </w:r>
      <w:proofErr w:type="gramEnd"/>
      <w:r w:rsidRPr="001B24E8">
        <w:rPr>
          <w:rFonts w:asciiTheme="majorBidi" w:eastAsia="Times New Roman" w:hAnsiTheme="majorBidi" w:cstheme="majorBidi"/>
          <w:sz w:val="24"/>
          <w:szCs w:val="24"/>
          <w:lang w:val="en-US" w:eastAsia="fr-FR"/>
        </w:rPr>
        <w:t xml:space="preserve">. Parrinello, A. Rahman, </w:t>
      </w:r>
      <w:r w:rsidRPr="001B24E8">
        <w:rPr>
          <w:rFonts w:asciiTheme="majorBidi" w:hAnsiTheme="majorBidi" w:cstheme="majorBidi"/>
          <w:i/>
          <w:iCs/>
          <w:sz w:val="24"/>
          <w:szCs w:val="24"/>
          <w:lang w:val="en-US"/>
        </w:rPr>
        <w:t xml:space="preserve">J. Appl. </w:t>
      </w:r>
      <w:r w:rsidRPr="001B24E8">
        <w:rPr>
          <w:rFonts w:asciiTheme="majorBidi" w:hAnsiTheme="majorBidi" w:cstheme="majorBidi"/>
          <w:i/>
          <w:iCs/>
          <w:sz w:val="24"/>
          <w:szCs w:val="24"/>
          <w:lang w:val="de-LI"/>
        </w:rPr>
        <w:t>Phys.</w:t>
      </w:r>
      <w:r w:rsidRPr="001B24E8">
        <w:rPr>
          <w:rFonts w:asciiTheme="majorBidi" w:eastAsia="Times New Roman" w:hAnsiTheme="majorBidi" w:cstheme="majorBidi"/>
          <w:i/>
          <w:iCs/>
          <w:sz w:val="24"/>
          <w:szCs w:val="24"/>
          <w:lang w:val="de-LI" w:eastAsia="fr-FR"/>
        </w:rPr>
        <w:t xml:space="preserve"> </w:t>
      </w:r>
      <w:r w:rsidRPr="001B24E8">
        <w:rPr>
          <w:rFonts w:asciiTheme="majorBidi" w:eastAsia="Times New Roman" w:hAnsiTheme="majorBidi" w:cstheme="majorBidi"/>
          <w:b/>
          <w:bCs/>
          <w:sz w:val="24"/>
          <w:szCs w:val="24"/>
          <w:lang w:val="de-LI" w:eastAsia="fr-FR"/>
        </w:rPr>
        <w:t>1981</w:t>
      </w:r>
      <w:r w:rsidRPr="001B24E8">
        <w:rPr>
          <w:rFonts w:asciiTheme="majorBidi" w:eastAsia="Times New Roman" w:hAnsiTheme="majorBidi" w:cstheme="majorBidi"/>
          <w:sz w:val="24"/>
          <w:szCs w:val="24"/>
          <w:lang w:val="de-LI" w:eastAsia="fr-FR"/>
        </w:rPr>
        <w:t xml:space="preserve">, </w:t>
      </w:r>
      <w:r w:rsidRPr="001B24E8">
        <w:rPr>
          <w:rFonts w:asciiTheme="majorBidi" w:eastAsia="Times New Roman" w:hAnsiTheme="majorBidi" w:cstheme="majorBidi"/>
          <w:i/>
          <w:iCs/>
          <w:sz w:val="24"/>
          <w:szCs w:val="24"/>
          <w:lang w:val="de-LI" w:eastAsia="fr-FR"/>
        </w:rPr>
        <w:t>52</w:t>
      </w:r>
      <w:r w:rsidRPr="001B24E8">
        <w:rPr>
          <w:rFonts w:asciiTheme="majorBidi" w:eastAsia="Times New Roman" w:hAnsiTheme="majorBidi" w:cstheme="majorBidi"/>
          <w:sz w:val="24"/>
          <w:szCs w:val="24"/>
          <w:lang w:val="de-LI" w:eastAsia="fr-FR"/>
        </w:rPr>
        <w:t xml:space="preserve">, 7182–7190. </w:t>
      </w:r>
      <w:r w:rsidRPr="001B24E8">
        <w:rPr>
          <w:rFonts w:asciiTheme="majorBidi" w:eastAsia="Times New Roman" w:hAnsiTheme="majorBidi" w:cstheme="majorBidi"/>
          <w:b/>
          <w:bCs/>
          <w:sz w:val="24"/>
          <w:szCs w:val="24"/>
          <w:lang w:val="de-LI" w:eastAsia="fr-FR"/>
        </w:rPr>
        <w:t>DOI:</w:t>
      </w:r>
      <w:r w:rsidR="00364328" w:rsidRPr="00DB3456">
        <w:fldChar w:fldCharType="begin"/>
      </w:r>
      <w:r w:rsidR="00364328" w:rsidRPr="001B24E8">
        <w:rPr>
          <w:lang w:val="de-LI"/>
        </w:rPr>
        <w:instrText xml:space="preserve"> HYPERLINK "https://doi.org/10.1063/1.328693" </w:instrText>
      </w:r>
      <w:r w:rsidR="00364328" w:rsidRPr="00DB3456">
        <w:fldChar w:fldCharType="separate"/>
      </w:r>
      <w:r w:rsidRPr="001B24E8">
        <w:rPr>
          <w:rFonts w:asciiTheme="majorBidi" w:eastAsia="Times New Roman" w:hAnsiTheme="majorBidi" w:cstheme="majorBidi"/>
          <w:sz w:val="24"/>
          <w:szCs w:val="24"/>
          <w:lang w:val="de-LI" w:eastAsia="fr-FR"/>
        </w:rPr>
        <w:t>10.1063/1.328693</w:t>
      </w:r>
      <w:r w:rsidR="00364328" w:rsidRPr="00DB3456">
        <w:rPr>
          <w:rFonts w:asciiTheme="majorBidi" w:eastAsia="Times New Roman" w:hAnsiTheme="majorBidi" w:cstheme="majorBidi"/>
          <w:sz w:val="24"/>
          <w:szCs w:val="24"/>
          <w:lang w:val="fr-FR" w:eastAsia="fr-FR"/>
        </w:rPr>
        <w:fldChar w:fldCharType="end"/>
      </w:r>
      <w:r w:rsidRPr="001B24E8">
        <w:rPr>
          <w:rFonts w:asciiTheme="majorBidi" w:eastAsia="Times New Roman" w:hAnsiTheme="majorBidi" w:cstheme="majorBidi"/>
          <w:sz w:val="24"/>
          <w:szCs w:val="24"/>
          <w:lang w:val="de-LI" w:eastAsia="fr-FR"/>
        </w:rPr>
        <w:t>.</w:t>
      </w:r>
    </w:p>
    <w:p w:rsidR="00F95475" w:rsidRPr="00DB3456" w:rsidRDefault="00F95475" w:rsidP="00F95475">
      <w:pPr>
        <w:spacing w:after="0"/>
        <w:rPr>
          <w:rFonts w:asciiTheme="majorBidi" w:eastAsia="Times New Roman" w:hAnsiTheme="majorBidi" w:cstheme="majorBidi"/>
          <w:sz w:val="24"/>
          <w:szCs w:val="24"/>
          <w:lang w:val="en-US" w:eastAsia="fr-FR"/>
        </w:rPr>
      </w:pPr>
      <w:r w:rsidRPr="00DB3456">
        <w:rPr>
          <w:rFonts w:asciiTheme="majorBidi" w:eastAsia="Times New Roman" w:hAnsiTheme="majorBidi" w:cstheme="majorBidi"/>
          <w:sz w:val="24"/>
          <w:szCs w:val="24"/>
          <w:lang w:val="de-LI" w:eastAsia="fr-FR"/>
        </w:rPr>
        <w:t xml:space="preserve">43.R. Kumari, R. Kumar, A. Lynn, </w:t>
      </w:r>
      <w:r w:rsidRPr="00DB3456">
        <w:rPr>
          <w:rFonts w:asciiTheme="majorBidi" w:eastAsia="Times New Roman" w:hAnsiTheme="majorBidi" w:cstheme="majorBidi"/>
          <w:i/>
          <w:iCs/>
          <w:sz w:val="24"/>
          <w:szCs w:val="24"/>
          <w:lang w:val="de-LI" w:eastAsia="fr-FR"/>
        </w:rPr>
        <w:t xml:space="preserve">J. Chem. Inf. </w:t>
      </w:r>
      <w:r w:rsidRPr="001B24E8">
        <w:rPr>
          <w:rFonts w:asciiTheme="majorBidi" w:eastAsia="Times New Roman" w:hAnsiTheme="majorBidi" w:cstheme="majorBidi"/>
          <w:i/>
          <w:iCs/>
          <w:sz w:val="24"/>
          <w:szCs w:val="24"/>
          <w:lang w:val="de-LI" w:eastAsia="fr-FR"/>
        </w:rPr>
        <w:t>Model</w:t>
      </w:r>
      <w:r w:rsidRPr="001B24E8">
        <w:rPr>
          <w:rFonts w:asciiTheme="majorBidi" w:eastAsia="Times New Roman" w:hAnsiTheme="majorBidi" w:cstheme="majorBidi"/>
          <w:sz w:val="24"/>
          <w:szCs w:val="24"/>
          <w:lang w:val="de-LI" w:eastAsia="fr-FR"/>
        </w:rPr>
        <w:t xml:space="preserve">. </w:t>
      </w:r>
      <w:r w:rsidRPr="00DB3456">
        <w:rPr>
          <w:rFonts w:asciiTheme="majorBidi" w:eastAsia="Times New Roman" w:hAnsiTheme="majorBidi" w:cstheme="majorBidi"/>
          <w:b/>
          <w:bCs/>
          <w:sz w:val="24"/>
          <w:szCs w:val="24"/>
          <w:lang w:val="en-US" w:eastAsia="fr-FR"/>
        </w:rPr>
        <w:t>2014.</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54</w:t>
      </w:r>
      <w:r w:rsidRPr="00DB3456">
        <w:rPr>
          <w:rFonts w:asciiTheme="majorBidi" w:eastAsia="Times New Roman" w:hAnsiTheme="majorBidi" w:cstheme="majorBidi"/>
          <w:sz w:val="24"/>
          <w:szCs w:val="24"/>
          <w:lang w:val="en-US" w:eastAsia="fr-FR"/>
        </w:rPr>
        <w:t xml:space="preserve">, 1951–1962. </w:t>
      </w:r>
      <w:r w:rsidRPr="00DB3456">
        <w:rPr>
          <w:rFonts w:asciiTheme="majorBidi" w:eastAsia="Times New Roman" w:hAnsiTheme="majorBidi" w:cstheme="majorBidi"/>
          <w:b/>
          <w:bCs/>
          <w:sz w:val="24"/>
          <w:szCs w:val="24"/>
          <w:lang w:val="en-US" w:eastAsia="fr-FR"/>
        </w:rPr>
        <w:t>DOI:</w:t>
      </w:r>
      <w:hyperlink r:id="rId107" w:history="1">
        <w:r w:rsidRPr="00DB3456">
          <w:rPr>
            <w:rFonts w:asciiTheme="majorBidi" w:eastAsia="Times New Roman" w:hAnsiTheme="majorBidi" w:cstheme="majorBidi"/>
            <w:sz w:val="24"/>
            <w:szCs w:val="24"/>
            <w:lang w:val="en-US" w:eastAsia="fr-FR"/>
          </w:rPr>
          <w:t>10.1021/ci500020m</w:t>
        </w:r>
      </w:hyperlink>
      <w:r w:rsidRPr="00DB3456">
        <w:rPr>
          <w:rFonts w:asciiTheme="majorBidi" w:eastAsia="Times New Roman" w:hAnsiTheme="majorBidi" w:cstheme="majorBidi"/>
          <w:sz w:val="24"/>
          <w:szCs w:val="24"/>
          <w:lang w:val="en-US" w:eastAsia="fr-FR"/>
        </w:rPr>
        <w:t>.</w:t>
      </w:r>
    </w:p>
    <w:p w:rsidR="00F95475" w:rsidRPr="00DB3456" w:rsidRDefault="00F95475" w:rsidP="00F95475">
      <w:pPr>
        <w:pStyle w:val="RSCF02FootnotestoTitleAuthors"/>
        <w:spacing w:line="276" w:lineRule="auto"/>
        <w:rPr>
          <w:rFonts w:asciiTheme="majorBidi" w:hAnsiTheme="majorBidi" w:cstheme="majorBidi"/>
          <w:sz w:val="24"/>
          <w:szCs w:val="24"/>
        </w:rPr>
      </w:pPr>
      <w:r w:rsidRPr="00DB3456">
        <w:rPr>
          <w:rFonts w:asciiTheme="majorBidi" w:hAnsiTheme="majorBidi" w:cstheme="majorBidi"/>
          <w:sz w:val="24"/>
          <w:szCs w:val="24"/>
          <w:lang w:val="en-US"/>
        </w:rPr>
        <w:t>44.</w:t>
      </w:r>
      <w:r w:rsidRPr="00DB3456">
        <w:rPr>
          <w:rFonts w:asciiTheme="majorBidi" w:hAnsiTheme="majorBidi" w:cstheme="majorBidi"/>
          <w:sz w:val="24"/>
          <w:szCs w:val="24"/>
        </w:rPr>
        <w:t xml:space="preserve">Schrödinger Release 2021-2: phase; Schrödinger, LLC: New York, NY, USA, </w:t>
      </w:r>
      <w:r w:rsidRPr="00DB3456">
        <w:rPr>
          <w:rFonts w:asciiTheme="majorBidi" w:hAnsiTheme="majorBidi" w:cstheme="majorBidi"/>
          <w:b/>
          <w:bCs/>
          <w:sz w:val="24"/>
          <w:szCs w:val="24"/>
        </w:rPr>
        <w:t>2021</w:t>
      </w:r>
      <w:r w:rsidRPr="00DB3456">
        <w:rPr>
          <w:rFonts w:asciiTheme="majorBidi" w:hAnsiTheme="majorBidi" w:cstheme="majorBidi"/>
          <w:sz w:val="24"/>
          <w:szCs w:val="24"/>
        </w:rPr>
        <w:t>.</w:t>
      </w:r>
    </w:p>
    <w:p w:rsidR="00F95475" w:rsidRPr="00DB3456" w:rsidRDefault="00F95475" w:rsidP="00F95475">
      <w:pPr>
        <w:spacing w:after="0"/>
        <w:rPr>
          <w:rFonts w:asciiTheme="majorBidi" w:eastAsia="Times New Roman" w:hAnsiTheme="majorBidi" w:cstheme="majorBidi"/>
          <w:sz w:val="24"/>
          <w:szCs w:val="24"/>
          <w:lang w:val="fr-FR" w:eastAsia="fr-FR"/>
        </w:rPr>
      </w:pPr>
      <w:r w:rsidRPr="00DB3456">
        <w:rPr>
          <w:rFonts w:asciiTheme="majorBidi" w:eastAsia="Times New Roman" w:hAnsiTheme="majorBidi" w:cstheme="majorBidi"/>
          <w:sz w:val="24"/>
          <w:szCs w:val="24"/>
          <w:lang w:val="en-US" w:eastAsia="fr-FR"/>
        </w:rPr>
        <w:t xml:space="preserve">45.Bardsley-Elliot, G.L. Plosker, </w:t>
      </w:r>
      <w:r w:rsidRPr="00DB3456">
        <w:rPr>
          <w:rFonts w:asciiTheme="majorBidi" w:eastAsia="Times New Roman" w:hAnsiTheme="majorBidi" w:cstheme="majorBidi"/>
          <w:i/>
          <w:iCs/>
          <w:sz w:val="24"/>
          <w:szCs w:val="24"/>
          <w:lang w:val="en-US" w:eastAsia="fr-FR"/>
        </w:rPr>
        <w:t>Drugs.</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b/>
          <w:bCs/>
          <w:sz w:val="24"/>
          <w:szCs w:val="24"/>
          <w:lang w:val="fr-FR" w:eastAsia="fr-FR"/>
        </w:rPr>
        <w:t>2000</w:t>
      </w:r>
      <w:r w:rsidRPr="00DB3456">
        <w:rPr>
          <w:rFonts w:asciiTheme="majorBidi" w:eastAsia="Times New Roman" w:hAnsiTheme="majorBidi" w:cstheme="majorBidi"/>
          <w:sz w:val="24"/>
          <w:szCs w:val="24"/>
          <w:lang w:val="fr-FR" w:eastAsia="fr-FR"/>
        </w:rPr>
        <w:t xml:space="preserve">, </w:t>
      </w:r>
      <w:r w:rsidRPr="00DB3456">
        <w:rPr>
          <w:rFonts w:asciiTheme="majorBidi" w:eastAsia="Times New Roman" w:hAnsiTheme="majorBidi" w:cstheme="majorBidi"/>
          <w:i/>
          <w:iCs/>
          <w:sz w:val="24"/>
          <w:szCs w:val="24"/>
          <w:lang w:val="fr-FR" w:eastAsia="fr-FR"/>
        </w:rPr>
        <w:t>59</w:t>
      </w:r>
      <w:r w:rsidRPr="00DB3456">
        <w:rPr>
          <w:rFonts w:asciiTheme="majorBidi" w:eastAsia="Times New Roman" w:hAnsiTheme="majorBidi" w:cstheme="majorBidi"/>
          <w:sz w:val="24"/>
          <w:szCs w:val="24"/>
          <w:lang w:val="fr-FR" w:eastAsia="fr-FR"/>
        </w:rPr>
        <w:t>, 581–620.</w:t>
      </w:r>
      <w:r w:rsidRPr="00DB3456">
        <w:rPr>
          <w:rFonts w:asciiTheme="majorBidi" w:eastAsia="Times New Roman" w:hAnsiTheme="majorBidi" w:cstheme="majorBidi"/>
          <w:b/>
          <w:bCs/>
          <w:sz w:val="24"/>
          <w:szCs w:val="24"/>
          <w:lang w:val="fr-FR" w:eastAsia="fr-FR"/>
        </w:rPr>
        <w:t xml:space="preserve"> </w:t>
      </w:r>
      <w:proofErr w:type="gramStart"/>
      <w:r w:rsidRPr="00DB3456">
        <w:rPr>
          <w:rFonts w:asciiTheme="majorBidi" w:eastAsia="Times New Roman" w:hAnsiTheme="majorBidi" w:cstheme="majorBidi"/>
          <w:b/>
          <w:bCs/>
          <w:sz w:val="24"/>
          <w:szCs w:val="24"/>
          <w:lang w:val="fr-FR" w:eastAsia="fr-FR"/>
        </w:rPr>
        <w:t>DOI:</w:t>
      </w:r>
      <w:proofErr w:type="gramEnd"/>
      <w:r w:rsidRPr="00DB3456">
        <w:rPr>
          <w:rFonts w:asciiTheme="majorBidi" w:eastAsia="Times New Roman" w:hAnsiTheme="majorBidi" w:cstheme="majorBidi"/>
          <w:sz w:val="24"/>
          <w:szCs w:val="24"/>
          <w:lang w:val="fr-FR" w:eastAsia="fr-FR"/>
        </w:rPr>
        <w:t xml:space="preserve"> </w:t>
      </w:r>
      <w:hyperlink r:id="rId108" w:history="1">
        <w:r w:rsidRPr="00DB3456">
          <w:rPr>
            <w:rFonts w:asciiTheme="majorBidi" w:eastAsia="Times New Roman" w:hAnsiTheme="majorBidi" w:cstheme="majorBidi"/>
            <w:sz w:val="24"/>
            <w:szCs w:val="24"/>
            <w:lang w:val="fr-FR" w:eastAsia="fr-FR"/>
          </w:rPr>
          <w:t>10.2165/00003495-200059030-00014</w:t>
        </w:r>
      </w:hyperlink>
      <w:r w:rsidRPr="00DB3456">
        <w:rPr>
          <w:rFonts w:asciiTheme="majorBidi" w:eastAsia="Times New Roman" w:hAnsiTheme="majorBidi" w:cstheme="majorBidi"/>
          <w:sz w:val="24"/>
          <w:szCs w:val="24"/>
          <w:lang w:val="fr-FR" w:eastAsia="fr-FR"/>
        </w:rPr>
        <w:t>.</w:t>
      </w:r>
    </w:p>
    <w:p w:rsidR="00F95475" w:rsidRPr="00DB3456" w:rsidRDefault="00F95475" w:rsidP="00F95475">
      <w:pPr>
        <w:spacing w:after="0"/>
        <w:rPr>
          <w:rFonts w:asciiTheme="majorBidi" w:eastAsia="Times New Roman" w:hAnsiTheme="majorBidi" w:cstheme="majorBidi"/>
          <w:sz w:val="24"/>
          <w:szCs w:val="24"/>
          <w:lang w:val="fr-FR" w:eastAsia="fr-FR"/>
        </w:rPr>
      </w:pPr>
      <w:r w:rsidRPr="00DB3456">
        <w:rPr>
          <w:rFonts w:asciiTheme="majorBidi" w:eastAsia="Times New Roman" w:hAnsiTheme="majorBidi" w:cstheme="majorBidi"/>
          <w:sz w:val="24"/>
          <w:szCs w:val="24"/>
          <w:lang w:val="fr-FR" w:eastAsia="fr-FR"/>
        </w:rPr>
        <w:t xml:space="preserve">46.B. Jarvis, D. Faulds, </w:t>
      </w:r>
      <w:r w:rsidRPr="00DB3456">
        <w:rPr>
          <w:rFonts w:asciiTheme="majorBidi" w:eastAsia="Times New Roman" w:hAnsiTheme="majorBidi" w:cstheme="majorBidi"/>
          <w:i/>
          <w:iCs/>
          <w:sz w:val="24"/>
          <w:szCs w:val="24"/>
          <w:lang w:val="fr-FR" w:eastAsia="fr-FR"/>
        </w:rPr>
        <w:t>Drugs</w:t>
      </w:r>
      <w:r w:rsidRPr="00DB3456">
        <w:rPr>
          <w:rFonts w:asciiTheme="majorBidi" w:eastAsia="Times New Roman" w:hAnsiTheme="majorBidi" w:cstheme="majorBidi"/>
          <w:sz w:val="24"/>
          <w:szCs w:val="24"/>
          <w:lang w:val="fr-FR" w:eastAsia="fr-FR"/>
        </w:rPr>
        <w:t xml:space="preserve">. </w:t>
      </w:r>
      <w:r w:rsidRPr="00DB3456">
        <w:rPr>
          <w:rFonts w:asciiTheme="majorBidi" w:eastAsia="Times New Roman" w:hAnsiTheme="majorBidi" w:cstheme="majorBidi"/>
          <w:b/>
          <w:bCs/>
          <w:sz w:val="24"/>
          <w:szCs w:val="24"/>
          <w:lang w:val="fr-FR" w:eastAsia="fr-FR"/>
        </w:rPr>
        <w:t>1998</w:t>
      </w:r>
      <w:r w:rsidRPr="00DB3456">
        <w:rPr>
          <w:rFonts w:asciiTheme="majorBidi" w:eastAsia="Times New Roman" w:hAnsiTheme="majorBidi" w:cstheme="majorBidi"/>
          <w:sz w:val="24"/>
          <w:szCs w:val="24"/>
          <w:lang w:val="fr-FR" w:eastAsia="fr-FR"/>
        </w:rPr>
        <w:t>,</w:t>
      </w:r>
      <w:r w:rsidRPr="00DB3456">
        <w:rPr>
          <w:rFonts w:asciiTheme="majorBidi" w:eastAsia="Times New Roman" w:hAnsiTheme="majorBidi" w:cstheme="majorBidi"/>
          <w:i/>
          <w:iCs/>
          <w:sz w:val="24"/>
          <w:szCs w:val="24"/>
          <w:lang w:val="fr-FR" w:eastAsia="fr-FR"/>
        </w:rPr>
        <w:t xml:space="preserve"> 56</w:t>
      </w:r>
      <w:r w:rsidRPr="00DB3456">
        <w:rPr>
          <w:rFonts w:asciiTheme="majorBidi" w:eastAsia="Times New Roman" w:hAnsiTheme="majorBidi" w:cstheme="majorBidi"/>
          <w:sz w:val="24"/>
          <w:szCs w:val="24"/>
          <w:lang w:val="fr-FR" w:eastAsia="fr-FR"/>
        </w:rPr>
        <w:t xml:space="preserve">, 147–167. </w:t>
      </w:r>
      <w:proofErr w:type="gramStart"/>
      <w:r w:rsidRPr="00DB3456">
        <w:rPr>
          <w:rFonts w:asciiTheme="majorBidi" w:eastAsia="Times New Roman" w:hAnsiTheme="majorBidi" w:cstheme="majorBidi"/>
          <w:b/>
          <w:bCs/>
          <w:sz w:val="24"/>
          <w:szCs w:val="24"/>
          <w:lang w:val="fr-FR" w:eastAsia="fr-FR"/>
        </w:rPr>
        <w:t>DOI:</w:t>
      </w:r>
      <w:proofErr w:type="gramEnd"/>
      <w:r w:rsidRPr="00DB3456">
        <w:rPr>
          <w:rFonts w:asciiTheme="majorBidi" w:eastAsia="Times New Roman" w:hAnsiTheme="majorBidi" w:cstheme="majorBidi"/>
          <w:sz w:val="24"/>
          <w:szCs w:val="24"/>
          <w:lang w:val="fr-FR" w:eastAsia="fr-FR"/>
        </w:rPr>
        <w:t xml:space="preserve"> </w:t>
      </w:r>
      <w:hyperlink r:id="rId109" w:history="1">
        <w:r w:rsidRPr="00DB3456">
          <w:rPr>
            <w:rFonts w:asciiTheme="majorBidi" w:eastAsia="Times New Roman" w:hAnsiTheme="majorBidi" w:cstheme="majorBidi"/>
            <w:sz w:val="24"/>
            <w:szCs w:val="24"/>
            <w:lang w:val="fr-FR" w:eastAsia="fr-FR"/>
          </w:rPr>
          <w:t>10.2165/00003495-199856010-00013</w:t>
        </w:r>
      </w:hyperlink>
      <w:r w:rsidRPr="00DB3456">
        <w:rPr>
          <w:rFonts w:asciiTheme="majorBidi" w:eastAsia="Times New Roman" w:hAnsiTheme="majorBidi" w:cstheme="majorBidi"/>
          <w:sz w:val="24"/>
          <w:szCs w:val="24"/>
          <w:lang w:val="fr-FR" w:eastAsia="fr-FR"/>
        </w:rPr>
        <w:t>.</w:t>
      </w:r>
    </w:p>
    <w:p w:rsidR="00F95475" w:rsidRPr="00DB3456" w:rsidRDefault="00F95475" w:rsidP="00F95475">
      <w:pPr>
        <w:spacing w:after="0"/>
        <w:rPr>
          <w:rFonts w:asciiTheme="majorBidi" w:eastAsia="Times New Roman" w:hAnsiTheme="majorBidi" w:cstheme="majorBidi"/>
          <w:sz w:val="24"/>
          <w:szCs w:val="24"/>
          <w:lang w:val="en-US" w:eastAsia="fr-FR"/>
        </w:rPr>
      </w:pPr>
      <w:r w:rsidRPr="00DB3456">
        <w:rPr>
          <w:rFonts w:asciiTheme="majorBidi" w:eastAsia="Times New Roman" w:hAnsiTheme="majorBidi" w:cstheme="majorBidi"/>
          <w:sz w:val="24"/>
          <w:szCs w:val="24"/>
          <w:lang w:val="en-US" w:eastAsia="fr-FR"/>
        </w:rPr>
        <w:t xml:space="preserve">47.P.P. Mager, </w:t>
      </w:r>
      <w:r w:rsidRPr="00DB3456">
        <w:rPr>
          <w:rFonts w:asciiTheme="majorBidi" w:eastAsia="Times New Roman" w:hAnsiTheme="majorBidi" w:cstheme="majorBidi"/>
          <w:i/>
          <w:iCs/>
          <w:sz w:val="24"/>
          <w:szCs w:val="24"/>
          <w:lang w:val="en-US" w:eastAsia="fr-FR"/>
        </w:rPr>
        <w:t>Med. Res. Rev</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b/>
          <w:bCs/>
          <w:sz w:val="24"/>
          <w:szCs w:val="24"/>
          <w:lang w:val="en-US" w:eastAsia="fr-FR"/>
        </w:rPr>
        <w:t>2001</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21</w:t>
      </w:r>
      <w:r w:rsidRPr="00DB3456">
        <w:rPr>
          <w:rFonts w:asciiTheme="majorBidi" w:eastAsia="Times New Roman" w:hAnsiTheme="majorBidi" w:cstheme="majorBidi"/>
          <w:sz w:val="24"/>
          <w:szCs w:val="24"/>
          <w:lang w:val="en-US" w:eastAsia="fr-FR"/>
        </w:rPr>
        <w:t>, 348–353.</w:t>
      </w:r>
      <w:r w:rsidRPr="00DB3456">
        <w:rPr>
          <w:rFonts w:asciiTheme="majorBidi" w:eastAsia="Times New Roman" w:hAnsiTheme="majorBidi" w:cstheme="majorBidi"/>
          <w:b/>
          <w:bCs/>
          <w:sz w:val="24"/>
          <w:szCs w:val="24"/>
          <w:lang w:val="en-US" w:eastAsia="fr-FR"/>
        </w:rPr>
        <w:t xml:space="preserve"> DOI:</w:t>
      </w:r>
      <w:r w:rsidRPr="00DB3456">
        <w:rPr>
          <w:rFonts w:asciiTheme="majorBidi" w:eastAsia="Times New Roman" w:hAnsiTheme="majorBidi" w:cstheme="majorBidi"/>
          <w:sz w:val="24"/>
          <w:szCs w:val="24"/>
          <w:lang w:val="en-US" w:eastAsia="fr-FR"/>
        </w:rPr>
        <w:t xml:space="preserve">  </w:t>
      </w:r>
      <w:hyperlink r:id="rId110" w:history="1">
        <w:r w:rsidRPr="00DB3456">
          <w:rPr>
            <w:rFonts w:asciiTheme="majorBidi" w:eastAsia="Times New Roman" w:hAnsiTheme="majorBidi" w:cstheme="majorBidi"/>
            <w:sz w:val="24"/>
            <w:szCs w:val="24"/>
            <w:lang w:val="en-US" w:eastAsia="fr-FR"/>
          </w:rPr>
          <w:t>10.1002/med.1012</w:t>
        </w:r>
      </w:hyperlink>
      <w:r w:rsidRPr="00DB3456">
        <w:rPr>
          <w:rFonts w:asciiTheme="majorBidi" w:eastAsia="Times New Roman" w:hAnsiTheme="majorBidi" w:cstheme="majorBidi"/>
          <w:sz w:val="24"/>
          <w:szCs w:val="24"/>
          <w:lang w:val="en-US" w:eastAsia="fr-FR"/>
        </w:rPr>
        <w:t>.</w:t>
      </w:r>
    </w:p>
    <w:p w:rsidR="00F95475" w:rsidRPr="00DB3456" w:rsidRDefault="00F95475" w:rsidP="00F95475">
      <w:pPr>
        <w:pStyle w:val="RSCF02FootnotestoTitleAuthors"/>
        <w:spacing w:line="276" w:lineRule="auto"/>
        <w:rPr>
          <w:rFonts w:asciiTheme="majorBidi" w:hAnsiTheme="majorBidi" w:cstheme="majorBidi"/>
          <w:sz w:val="24"/>
          <w:szCs w:val="24"/>
        </w:rPr>
      </w:pPr>
      <w:r w:rsidRPr="00DB3456">
        <w:rPr>
          <w:rFonts w:asciiTheme="majorBidi" w:eastAsia="Times New Roman" w:hAnsiTheme="majorBidi" w:cstheme="majorBidi"/>
          <w:sz w:val="24"/>
          <w:szCs w:val="24"/>
          <w:lang w:val="en-US" w:eastAsia="fr-FR"/>
        </w:rPr>
        <w:t xml:space="preserve">48.L.K. Nicholson, T. Yamazaki, D.A. Torchia, S. Grzesiek, A. Bax, S.J. Stahl,  </w:t>
      </w:r>
      <w:r w:rsidRPr="00DB3456">
        <w:rPr>
          <w:rStyle w:val="hgkelc"/>
          <w:rFonts w:asciiTheme="majorBidi" w:hAnsiTheme="majorBidi" w:cstheme="majorBidi"/>
          <w:i/>
          <w:iCs/>
          <w:sz w:val="24"/>
          <w:szCs w:val="24"/>
        </w:rPr>
        <w:t>Nat. Struct. Mol. Biol.</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b/>
          <w:bCs/>
          <w:sz w:val="24"/>
          <w:szCs w:val="24"/>
          <w:lang w:val="en-US" w:eastAsia="fr-FR"/>
        </w:rPr>
        <w:t>1995</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2</w:t>
      </w:r>
      <w:r w:rsidRPr="00DB3456">
        <w:rPr>
          <w:rFonts w:asciiTheme="majorBidi" w:eastAsia="Times New Roman" w:hAnsiTheme="majorBidi" w:cstheme="majorBidi"/>
          <w:sz w:val="24"/>
          <w:szCs w:val="24"/>
          <w:lang w:val="en-US" w:eastAsia="fr-FR"/>
        </w:rPr>
        <w:t xml:space="preserve">,274–280. </w:t>
      </w:r>
      <w:r w:rsidRPr="00DB3456">
        <w:rPr>
          <w:rFonts w:asciiTheme="majorBidi" w:eastAsia="Times New Roman" w:hAnsiTheme="majorBidi" w:cstheme="majorBidi"/>
          <w:b/>
          <w:bCs/>
          <w:sz w:val="24"/>
          <w:szCs w:val="24"/>
          <w:lang w:val="en-US" w:eastAsia="fr-FR"/>
        </w:rPr>
        <w:t>DOI:</w:t>
      </w:r>
      <w:r w:rsidRPr="00DB3456">
        <w:rPr>
          <w:rFonts w:asciiTheme="majorBidi" w:eastAsia="Times New Roman" w:hAnsiTheme="majorBidi" w:cstheme="majorBidi"/>
          <w:sz w:val="24"/>
          <w:szCs w:val="24"/>
          <w:lang w:val="en-US" w:eastAsia="fr-FR"/>
        </w:rPr>
        <w:t xml:space="preserve"> </w:t>
      </w:r>
      <w:hyperlink r:id="rId111" w:history="1">
        <w:r w:rsidRPr="00DB3456">
          <w:rPr>
            <w:rFonts w:asciiTheme="majorBidi" w:eastAsia="Times New Roman" w:hAnsiTheme="majorBidi" w:cstheme="majorBidi"/>
            <w:sz w:val="24"/>
            <w:szCs w:val="24"/>
            <w:lang w:val="en-US" w:eastAsia="fr-FR"/>
          </w:rPr>
          <w:t>10.1038/nsb0495-274</w:t>
        </w:r>
      </w:hyperlink>
    </w:p>
    <w:p w:rsidR="00F95475" w:rsidRPr="00DB3456" w:rsidRDefault="00F95475" w:rsidP="00F95475">
      <w:pPr>
        <w:spacing w:after="0"/>
        <w:rPr>
          <w:rFonts w:asciiTheme="majorBidi" w:eastAsia="Times New Roman" w:hAnsiTheme="majorBidi" w:cstheme="majorBidi"/>
          <w:sz w:val="24"/>
          <w:szCs w:val="24"/>
          <w:lang w:val="en-US" w:eastAsia="fr-FR"/>
        </w:rPr>
      </w:pPr>
      <w:r w:rsidRPr="00DB3456">
        <w:rPr>
          <w:rFonts w:asciiTheme="majorBidi" w:eastAsia="Times New Roman" w:hAnsiTheme="majorBidi" w:cstheme="majorBidi"/>
          <w:sz w:val="24"/>
          <w:szCs w:val="24"/>
          <w:lang w:val="en-US" w:eastAsia="fr-FR"/>
        </w:rPr>
        <w:t xml:space="preserve">49.F.A. Qais, T. Sarwar, I. Ahmad, R.A. Khan, S.A. Shahzad, F.M. Husain, </w:t>
      </w:r>
      <w:r w:rsidRPr="00DB3456">
        <w:rPr>
          <w:rFonts w:asciiTheme="majorBidi" w:eastAsia="Times New Roman" w:hAnsiTheme="majorBidi" w:cstheme="majorBidi"/>
          <w:i/>
          <w:iCs/>
          <w:sz w:val="24"/>
          <w:szCs w:val="24"/>
          <w:lang w:val="en-US" w:eastAsia="fr-FR"/>
        </w:rPr>
        <w:t>Int. J. Biol. Macromol.</w:t>
      </w:r>
      <w:r w:rsidRPr="00DB3456">
        <w:rPr>
          <w:rFonts w:asciiTheme="majorBidi" w:eastAsia="Times New Roman" w:hAnsiTheme="majorBidi" w:cstheme="majorBidi"/>
          <w:b/>
          <w:bCs/>
          <w:i/>
          <w:iCs/>
          <w:sz w:val="24"/>
          <w:szCs w:val="24"/>
          <w:lang w:val="en-US" w:eastAsia="fr-FR"/>
        </w:rPr>
        <w:t xml:space="preserve"> 2021</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169</w:t>
      </w:r>
      <w:r w:rsidRPr="00DB3456">
        <w:rPr>
          <w:rFonts w:asciiTheme="majorBidi" w:eastAsia="Times New Roman" w:hAnsiTheme="majorBidi" w:cstheme="majorBidi"/>
          <w:sz w:val="24"/>
          <w:szCs w:val="24"/>
          <w:lang w:val="en-US" w:eastAsia="fr-FR"/>
        </w:rPr>
        <w:t xml:space="preserve">, 143–152. </w:t>
      </w:r>
      <w:r w:rsidRPr="00DB3456">
        <w:rPr>
          <w:rFonts w:asciiTheme="majorBidi" w:eastAsia="Times New Roman" w:hAnsiTheme="majorBidi" w:cstheme="majorBidi"/>
          <w:b/>
          <w:bCs/>
          <w:sz w:val="24"/>
          <w:szCs w:val="24"/>
          <w:lang w:val="en-US" w:eastAsia="fr-FR"/>
        </w:rPr>
        <w:t>DOI:</w:t>
      </w:r>
      <w:r w:rsidRPr="00DB3456">
        <w:rPr>
          <w:rFonts w:asciiTheme="majorBidi" w:eastAsia="Times New Roman" w:hAnsiTheme="majorBidi" w:cstheme="majorBidi"/>
          <w:sz w:val="24"/>
          <w:szCs w:val="24"/>
          <w:lang w:val="en-US" w:eastAsia="fr-FR"/>
        </w:rPr>
        <w:t xml:space="preserve"> </w:t>
      </w:r>
      <w:hyperlink r:id="rId112" w:history="1">
        <w:r w:rsidRPr="00DB3456">
          <w:rPr>
            <w:rFonts w:asciiTheme="majorBidi" w:eastAsia="Times New Roman" w:hAnsiTheme="majorBidi" w:cstheme="majorBidi"/>
            <w:sz w:val="24"/>
            <w:szCs w:val="24"/>
            <w:lang w:val="en-US" w:eastAsia="fr-FR"/>
          </w:rPr>
          <w:t>10.1016/j.ijbiomac.2020.12.096</w:t>
        </w:r>
      </w:hyperlink>
      <w:r w:rsidRPr="00DB3456">
        <w:rPr>
          <w:rFonts w:asciiTheme="majorBidi" w:eastAsia="Times New Roman" w:hAnsiTheme="majorBidi" w:cstheme="majorBidi"/>
          <w:sz w:val="24"/>
          <w:szCs w:val="24"/>
          <w:lang w:val="en-US" w:eastAsia="fr-FR"/>
        </w:rPr>
        <w:t>.</w:t>
      </w:r>
    </w:p>
    <w:p w:rsidR="00F95475" w:rsidRPr="00DB3456" w:rsidRDefault="00F95475" w:rsidP="00F95475">
      <w:pPr>
        <w:spacing w:after="0"/>
        <w:rPr>
          <w:rFonts w:asciiTheme="majorBidi" w:eastAsia="Times New Roman" w:hAnsiTheme="majorBidi" w:cstheme="majorBidi"/>
          <w:sz w:val="24"/>
          <w:szCs w:val="24"/>
          <w:lang w:val="en-US" w:eastAsia="fr-FR"/>
        </w:rPr>
      </w:pPr>
      <w:r w:rsidRPr="00DB3456">
        <w:rPr>
          <w:rFonts w:asciiTheme="majorBidi" w:eastAsia="Times New Roman" w:hAnsiTheme="majorBidi" w:cstheme="majorBidi"/>
          <w:sz w:val="24"/>
          <w:szCs w:val="24"/>
          <w:lang w:val="en-US" w:eastAsia="fr-FR"/>
        </w:rPr>
        <w:t xml:space="preserve">50.B. Rath, F. Abul Qais, R. Patro, S. Mohapatra, T. Sharma, </w:t>
      </w:r>
      <w:r w:rsidRPr="00DB3456">
        <w:rPr>
          <w:rFonts w:asciiTheme="majorBidi" w:eastAsia="Times New Roman" w:hAnsiTheme="majorBidi" w:cstheme="majorBidi"/>
          <w:i/>
          <w:iCs/>
          <w:sz w:val="24"/>
          <w:szCs w:val="24"/>
          <w:lang w:val="en-US" w:eastAsia="fr-FR"/>
        </w:rPr>
        <w:t>Bioorg. Med. Chem. Lett</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b/>
          <w:bCs/>
          <w:sz w:val="24"/>
          <w:szCs w:val="24"/>
          <w:lang w:val="en-US" w:eastAsia="fr-FR"/>
        </w:rPr>
        <w:t>2021</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41</w:t>
      </w:r>
      <w:r w:rsidRPr="00DB3456">
        <w:rPr>
          <w:rFonts w:asciiTheme="majorBidi" w:eastAsia="Times New Roman" w:hAnsiTheme="majorBidi" w:cstheme="majorBidi"/>
          <w:sz w:val="24"/>
          <w:szCs w:val="24"/>
          <w:lang w:val="en-US" w:eastAsia="fr-FR"/>
        </w:rPr>
        <w:t xml:space="preserve">, 128029. </w:t>
      </w:r>
      <w:r w:rsidRPr="00DB3456">
        <w:rPr>
          <w:rFonts w:asciiTheme="majorBidi" w:eastAsia="Times New Roman" w:hAnsiTheme="majorBidi" w:cstheme="majorBidi"/>
          <w:b/>
          <w:bCs/>
          <w:sz w:val="24"/>
          <w:szCs w:val="24"/>
          <w:lang w:val="en-US" w:eastAsia="fr-FR"/>
        </w:rPr>
        <w:t>DOI:</w:t>
      </w:r>
      <w:r w:rsidRPr="00DB3456">
        <w:rPr>
          <w:rFonts w:asciiTheme="majorBidi" w:eastAsia="Times New Roman" w:hAnsiTheme="majorBidi" w:cstheme="majorBidi"/>
          <w:sz w:val="24"/>
          <w:szCs w:val="24"/>
          <w:lang w:val="en-US" w:eastAsia="fr-FR"/>
        </w:rPr>
        <w:t xml:space="preserve"> </w:t>
      </w:r>
      <w:hyperlink r:id="rId113" w:history="1">
        <w:r w:rsidRPr="00DB3456">
          <w:rPr>
            <w:rFonts w:asciiTheme="majorBidi" w:eastAsia="Times New Roman" w:hAnsiTheme="majorBidi" w:cstheme="majorBidi"/>
            <w:sz w:val="24"/>
            <w:szCs w:val="24"/>
            <w:lang w:val="en-US" w:eastAsia="fr-FR"/>
          </w:rPr>
          <w:t>10.1016/j.bmcl.2021.128029</w:t>
        </w:r>
      </w:hyperlink>
      <w:r w:rsidRPr="00DB3456">
        <w:rPr>
          <w:rFonts w:asciiTheme="majorBidi" w:eastAsia="Times New Roman" w:hAnsiTheme="majorBidi" w:cstheme="majorBidi"/>
          <w:sz w:val="24"/>
          <w:szCs w:val="24"/>
          <w:lang w:val="en-US" w:eastAsia="fr-FR"/>
        </w:rPr>
        <w:t>.</w:t>
      </w:r>
    </w:p>
    <w:p w:rsidR="00F95475" w:rsidRPr="00DB3456" w:rsidRDefault="00F95475" w:rsidP="00F95475">
      <w:pPr>
        <w:spacing w:after="0"/>
        <w:rPr>
          <w:rFonts w:ascii="Times New Roman" w:eastAsia="Times New Roman" w:hAnsi="Times New Roman" w:cs="Times New Roman"/>
          <w:sz w:val="24"/>
          <w:szCs w:val="24"/>
          <w:lang w:val="en-US" w:eastAsia="fr-FR"/>
        </w:rPr>
      </w:pPr>
      <w:r w:rsidRPr="00DB3456">
        <w:rPr>
          <w:rFonts w:asciiTheme="majorBidi" w:eastAsia="Times New Roman" w:hAnsiTheme="majorBidi" w:cstheme="majorBidi"/>
          <w:sz w:val="24"/>
          <w:szCs w:val="24"/>
          <w:lang w:val="en-US" w:eastAsia="fr-FR"/>
        </w:rPr>
        <w:t xml:space="preserve">51.P.V. Coveney, S. Wan, </w:t>
      </w:r>
      <w:r w:rsidRPr="00DB3456">
        <w:rPr>
          <w:rFonts w:asciiTheme="majorBidi" w:eastAsia="Times New Roman" w:hAnsiTheme="majorBidi" w:cstheme="majorBidi"/>
          <w:i/>
          <w:iCs/>
          <w:sz w:val="24"/>
          <w:szCs w:val="24"/>
          <w:lang w:val="en-US" w:eastAsia="fr-FR"/>
        </w:rPr>
        <w:t xml:space="preserve">Chem. Phys. </w:t>
      </w:r>
      <w:r w:rsidRPr="00DB3456">
        <w:rPr>
          <w:rFonts w:asciiTheme="majorBidi" w:eastAsia="Times New Roman" w:hAnsiTheme="majorBidi" w:cstheme="majorBidi"/>
          <w:b/>
          <w:bCs/>
          <w:sz w:val="24"/>
          <w:szCs w:val="24"/>
          <w:lang w:val="en-US" w:eastAsia="fr-FR"/>
        </w:rPr>
        <w:t>2016</w:t>
      </w:r>
      <w:r w:rsidRPr="00DB3456">
        <w:rPr>
          <w:rFonts w:asciiTheme="majorBidi" w:eastAsia="Times New Roman" w:hAnsiTheme="majorBidi" w:cstheme="majorBidi"/>
          <w:sz w:val="24"/>
          <w:szCs w:val="24"/>
          <w:lang w:val="en-US" w:eastAsia="fr-FR"/>
        </w:rPr>
        <w:t xml:space="preserve">, </w:t>
      </w:r>
      <w:r w:rsidRPr="00DB3456">
        <w:rPr>
          <w:rFonts w:asciiTheme="majorBidi" w:eastAsia="Times New Roman" w:hAnsiTheme="majorBidi" w:cstheme="majorBidi"/>
          <w:i/>
          <w:iCs/>
          <w:sz w:val="24"/>
          <w:szCs w:val="24"/>
          <w:lang w:val="en-US" w:eastAsia="fr-FR"/>
        </w:rPr>
        <w:t>18</w:t>
      </w:r>
      <w:r w:rsidRPr="00DB3456">
        <w:rPr>
          <w:rFonts w:asciiTheme="majorBidi" w:eastAsia="Times New Roman" w:hAnsiTheme="majorBidi" w:cstheme="majorBidi"/>
          <w:sz w:val="24"/>
          <w:szCs w:val="24"/>
          <w:lang w:val="en-US" w:eastAsia="fr-FR"/>
        </w:rPr>
        <w:t xml:space="preserve">, 30236–30240. </w:t>
      </w:r>
      <w:r w:rsidRPr="00DB3456">
        <w:rPr>
          <w:rFonts w:asciiTheme="majorBidi" w:eastAsia="Times New Roman" w:hAnsiTheme="majorBidi" w:cstheme="majorBidi"/>
          <w:b/>
          <w:bCs/>
          <w:sz w:val="24"/>
          <w:szCs w:val="24"/>
          <w:lang w:val="en-US" w:eastAsia="fr-FR"/>
        </w:rPr>
        <w:t>DOI:</w:t>
      </w:r>
      <w:r w:rsidRPr="00DB3456">
        <w:rPr>
          <w:rFonts w:ascii="Times New Roman" w:eastAsia="Times New Roman" w:hAnsi="Times New Roman"/>
          <w:sz w:val="24"/>
          <w:szCs w:val="24"/>
          <w:lang w:val="en-US" w:eastAsia="fr-FR"/>
        </w:rPr>
        <w:t xml:space="preserve"> </w:t>
      </w:r>
      <w:hyperlink r:id="rId114" w:history="1">
        <w:r w:rsidRPr="00DB3456">
          <w:rPr>
            <w:rFonts w:ascii="Times New Roman" w:eastAsia="Times New Roman" w:hAnsi="Times New Roman" w:cs="Times New Roman"/>
            <w:sz w:val="24"/>
            <w:szCs w:val="24"/>
            <w:lang w:val="en-US" w:eastAsia="fr-FR"/>
          </w:rPr>
          <w:t>10.1039/C6CP02349E</w:t>
        </w:r>
      </w:hyperlink>
      <w:r w:rsidRPr="00DB3456">
        <w:rPr>
          <w:rFonts w:ascii="Times New Roman" w:eastAsia="Times New Roman" w:hAnsi="Times New Roman" w:cs="Times New Roman"/>
          <w:sz w:val="24"/>
          <w:szCs w:val="24"/>
          <w:lang w:val="en-US" w:eastAsia="fr-FR"/>
        </w:rPr>
        <w:t>.</w:t>
      </w:r>
    </w:p>
    <w:p w:rsidR="00F95475" w:rsidRPr="00DB3456" w:rsidRDefault="00F95475" w:rsidP="00F95475">
      <w:pPr>
        <w:spacing w:after="0"/>
        <w:rPr>
          <w:rFonts w:ascii="Times New Roman" w:eastAsia="Times New Roman" w:hAnsi="Times New Roman" w:cs="Times New Roman"/>
          <w:sz w:val="24"/>
          <w:szCs w:val="24"/>
          <w:lang w:val="en-US" w:eastAsia="fr-FR"/>
        </w:rPr>
      </w:pPr>
      <w:r w:rsidRPr="00DB3456">
        <w:rPr>
          <w:rFonts w:ascii="Times New Roman" w:eastAsia="Times New Roman" w:hAnsi="Times New Roman" w:cs="Times New Roman"/>
          <w:sz w:val="24"/>
          <w:szCs w:val="24"/>
          <w:lang w:val="en-US" w:eastAsia="fr-FR"/>
        </w:rPr>
        <w:t xml:space="preserve">52.S. Siddiqui, F. Ameen, T. Kausar, S.M. Nayeem, S. Ur Rehman, M. Tabish, </w:t>
      </w:r>
      <w:r w:rsidRPr="00DB3456">
        <w:rPr>
          <w:rFonts w:ascii="Times New Roman" w:eastAsia="Times New Roman" w:hAnsi="Times New Roman" w:cs="Times New Roman"/>
          <w:i/>
          <w:iCs/>
          <w:sz w:val="24"/>
          <w:szCs w:val="24"/>
          <w:lang w:val="en-US" w:eastAsia="fr-FR"/>
        </w:rPr>
        <w:t>Spectrochim.</w:t>
      </w:r>
      <w:r w:rsidRPr="00DB3456">
        <w:rPr>
          <w:rFonts w:ascii="Times New Roman" w:eastAsia="Times New Roman" w:hAnsi="Times New Roman" w:cs="Times New Roman"/>
          <w:sz w:val="24"/>
          <w:szCs w:val="24"/>
          <w:lang w:val="en-US" w:eastAsia="fr-FR"/>
        </w:rPr>
        <w:t xml:space="preserve"> </w:t>
      </w:r>
      <w:r w:rsidRPr="00DB3456">
        <w:rPr>
          <w:rFonts w:ascii="Times New Roman" w:eastAsia="Times New Roman" w:hAnsi="Times New Roman" w:cs="Times New Roman"/>
          <w:i/>
          <w:iCs/>
          <w:sz w:val="24"/>
          <w:szCs w:val="24"/>
          <w:lang w:val="en-US" w:eastAsia="fr-FR"/>
        </w:rPr>
        <w:t>Acta A,</w:t>
      </w:r>
      <w:r w:rsidRPr="00DB3456">
        <w:rPr>
          <w:rFonts w:ascii="Times New Roman" w:eastAsia="Times New Roman" w:hAnsi="Times New Roman" w:cs="Times New Roman"/>
          <w:sz w:val="24"/>
          <w:szCs w:val="24"/>
          <w:lang w:val="en-US" w:eastAsia="fr-FR"/>
        </w:rPr>
        <w:t xml:space="preserve"> </w:t>
      </w:r>
      <w:r w:rsidRPr="00DB3456">
        <w:rPr>
          <w:rFonts w:ascii="Times New Roman" w:eastAsia="Times New Roman" w:hAnsi="Times New Roman" w:cs="Times New Roman"/>
          <w:b/>
          <w:bCs/>
          <w:sz w:val="24"/>
          <w:szCs w:val="24"/>
          <w:lang w:val="en-US" w:eastAsia="fr-FR"/>
        </w:rPr>
        <w:t>2021</w:t>
      </w:r>
      <w:r w:rsidRPr="00DB3456">
        <w:rPr>
          <w:rFonts w:ascii="Times New Roman" w:eastAsia="Times New Roman" w:hAnsi="Times New Roman" w:cs="Times New Roman"/>
          <w:sz w:val="24"/>
          <w:szCs w:val="24"/>
          <w:lang w:val="en-US" w:eastAsia="fr-FR"/>
        </w:rPr>
        <w:t xml:space="preserve">. </w:t>
      </w:r>
      <w:r w:rsidRPr="00DB3456">
        <w:rPr>
          <w:rFonts w:ascii="Times New Roman" w:eastAsia="Times New Roman" w:hAnsi="Times New Roman" w:cs="Times New Roman"/>
          <w:i/>
          <w:iCs/>
          <w:sz w:val="24"/>
          <w:szCs w:val="24"/>
          <w:lang w:val="en-US" w:eastAsia="fr-FR"/>
        </w:rPr>
        <w:t>249</w:t>
      </w:r>
      <w:r w:rsidRPr="00DB3456">
        <w:rPr>
          <w:rFonts w:ascii="Times New Roman" w:eastAsia="Times New Roman" w:hAnsi="Times New Roman" w:cs="Times New Roman"/>
          <w:sz w:val="24"/>
          <w:szCs w:val="24"/>
          <w:lang w:val="en-US" w:eastAsia="fr-FR"/>
        </w:rPr>
        <w:t xml:space="preserve">, 119296. </w:t>
      </w:r>
      <w:r w:rsidRPr="00DB3456">
        <w:rPr>
          <w:rFonts w:ascii="Times New Roman" w:eastAsia="Times New Roman" w:hAnsi="Times New Roman"/>
          <w:b/>
          <w:bCs/>
          <w:sz w:val="24"/>
          <w:szCs w:val="24"/>
          <w:lang w:val="en-US" w:eastAsia="fr-FR"/>
        </w:rPr>
        <w:t>DOI:</w:t>
      </w:r>
      <w:r w:rsidRPr="00DB3456">
        <w:rPr>
          <w:rFonts w:ascii="Times New Roman" w:eastAsia="Times New Roman" w:hAnsi="Times New Roman"/>
          <w:sz w:val="24"/>
          <w:szCs w:val="24"/>
          <w:lang w:val="en-US" w:eastAsia="fr-FR"/>
        </w:rPr>
        <w:t xml:space="preserve"> </w:t>
      </w:r>
      <w:hyperlink r:id="rId115" w:history="1">
        <w:r w:rsidRPr="00DB3456">
          <w:rPr>
            <w:rFonts w:ascii="Times New Roman" w:eastAsia="Times New Roman" w:hAnsi="Times New Roman" w:cs="Times New Roman"/>
            <w:sz w:val="24"/>
            <w:szCs w:val="24"/>
            <w:lang w:val="en-US" w:eastAsia="fr-FR"/>
          </w:rPr>
          <w:t>10.1016/j.saa.2020.119296</w:t>
        </w:r>
      </w:hyperlink>
      <w:r w:rsidRPr="00DB3456">
        <w:rPr>
          <w:rFonts w:ascii="Times New Roman" w:eastAsia="Times New Roman" w:hAnsi="Times New Roman" w:cs="Times New Roman"/>
          <w:sz w:val="24"/>
          <w:szCs w:val="24"/>
          <w:lang w:val="en-US" w:eastAsia="fr-FR"/>
        </w:rPr>
        <w:t>.</w:t>
      </w:r>
    </w:p>
    <w:p w:rsidR="00F95475" w:rsidRPr="007F04C0" w:rsidRDefault="00F95475" w:rsidP="00F95475">
      <w:pPr>
        <w:spacing w:after="0"/>
        <w:rPr>
          <w:rFonts w:ascii="Times New Roman" w:eastAsia="Times New Roman" w:hAnsi="Times New Roman" w:cs="Times New Roman"/>
          <w:sz w:val="24"/>
          <w:szCs w:val="24"/>
          <w:lang w:val="en-US" w:eastAsia="fr-FR"/>
        </w:rPr>
      </w:pPr>
      <w:r w:rsidRPr="00DB3456">
        <w:rPr>
          <w:rFonts w:ascii="Times New Roman" w:eastAsia="Times New Roman" w:hAnsi="Times New Roman" w:cs="Times New Roman"/>
          <w:sz w:val="24"/>
          <w:szCs w:val="24"/>
          <w:lang w:val="en-US" w:eastAsia="fr-FR"/>
        </w:rPr>
        <w:t xml:space="preserve">53.S. Siddiqui, F. Ameen, I. Jahan, S.M. Nayeem, M. Tabish. </w:t>
      </w:r>
      <w:r w:rsidRPr="00DB3456">
        <w:rPr>
          <w:rFonts w:ascii="Times New Roman" w:eastAsia="Times New Roman" w:hAnsi="Times New Roman" w:cs="Times New Roman"/>
          <w:i/>
          <w:iCs/>
          <w:sz w:val="24"/>
          <w:szCs w:val="24"/>
          <w:lang w:val="en-US" w:eastAsia="fr-FR"/>
        </w:rPr>
        <w:t>New J. Chem</w:t>
      </w:r>
      <w:r w:rsidRPr="00DB3456">
        <w:rPr>
          <w:rFonts w:ascii="Times New Roman" w:eastAsia="Times New Roman" w:hAnsi="Times New Roman" w:cs="Times New Roman"/>
          <w:sz w:val="24"/>
          <w:szCs w:val="24"/>
          <w:lang w:val="en-US" w:eastAsia="fr-FR"/>
        </w:rPr>
        <w:t xml:space="preserve">. </w:t>
      </w:r>
      <w:r w:rsidRPr="00DB3456">
        <w:rPr>
          <w:rFonts w:ascii="Times New Roman" w:eastAsia="Times New Roman" w:hAnsi="Times New Roman" w:cs="Times New Roman"/>
          <w:b/>
          <w:bCs/>
          <w:sz w:val="24"/>
          <w:szCs w:val="24"/>
          <w:lang w:val="en-US" w:eastAsia="fr-FR"/>
        </w:rPr>
        <w:t>2019</w:t>
      </w:r>
      <w:r w:rsidRPr="00DB3456">
        <w:rPr>
          <w:rFonts w:ascii="Times New Roman" w:eastAsia="Times New Roman" w:hAnsi="Times New Roman" w:cs="Times New Roman"/>
          <w:sz w:val="24"/>
          <w:szCs w:val="24"/>
          <w:lang w:val="en-US" w:eastAsia="fr-FR"/>
        </w:rPr>
        <w:t xml:space="preserve">, </w:t>
      </w:r>
      <w:r w:rsidRPr="00DB3456">
        <w:rPr>
          <w:rFonts w:ascii="Times New Roman" w:eastAsia="Times New Roman" w:hAnsi="Times New Roman" w:cs="Times New Roman"/>
          <w:i/>
          <w:iCs/>
          <w:sz w:val="24"/>
          <w:szCs w:val="24"/>
          <w:lang w:val="en-US" w:eastAsia="fr-FR"/>
        </w:rPr>
        <w:t>43</w:t>
      </w:r>
      <w:r w:rsidRPr="00DB3456">
        <w:rPr>
          <w:rFonts w:ascii="Times New Roman" w:eastAsia="Times New Roman" w:hAnsi="Times New Roman" w:cs="Times New Roman"/>
          <w:sz w:val="24"/>
          <w:szCs w:val="24"/>
          <w:lang w:val="en-US" w:eastAsia="fr-FR"/>
        </w:rPr>
        <w:t>, 4137–4151.</w:t>
      </w:r>
      <w:r w:rsidRPr="00DB3456">
        <w:rPr>
          <w:rFonts w:ascii="Times New Roman" w:eastAsia="Times New Roman" w:hAnsi="Times New Roman"/>
          <w:b/>
          <w:bCs/>
          <w:sz w:val="24"/>
          <w:szCs w:val="24"/>
          <w:lang w:val="en-US" w:eastAsia="fr-FR"/>
        </w:rPr>
        <w:t xml:space="preserve"> DOI:</w:t>
      </w:r>
      <w:r w:rsidRPr="00DB3456">
        <w:rPr>
          <w:rFonts w:ascii="Times New Roman" w:eastAsia="Times New Roman" w:hAnsi="Times New Roman"/>
          <w:sz w:val="24"/>
          <w:szCs w:val="24"/>
          <w:lang w:val="en-US" w:eastAsia="fr-FR"/>
        </w:rPr>
        <w:t xml:space="preserve"> </w:t>
      </w:r>
      <w:hyperlink r:id="rId116" w:history="1">
        <w:r w:rsidRPr="00DB3456">
          <w:rPr>
            <w:rFonts w:ascii="Times New Roman" w:eastAsia="Times New Roman" w:hAnsi="Times New Roman" w:cs="Times New Roman"/>
            <w:sz w:val="24"/>
            <w:szCs w:val="24"/>
            <w:lang w:val="en-US" w:eastAsia="fr-FR"/>
          </w:rPr>
          <w:t>10.1039/C8NJ05486J</w:t>
        </w:r>
      </w:hyperlink>
      <w:r w:rsidRPr="00DB3456">
        <w:rPr>
          <w:rFonts w:ascii="Times New Roman" w:eastAsia="Times New Roman" w:hAnsi="Times New Roman" w:cs="Times New Roman"/>
          <w:sz w:val="24"/>
          <w:szCs w:val="24"/>
          <w:lang w:val="en-US" w:eastAsia="fr-FR"/>
        </w:rPr>
        <w:t>.</w:t>
      </w:r>
    </w:p>
    <w:p w:rsidR="007B1B1D" w:rsidRPr="007F04C0" w:rsidRDefault="007B1B1D" w:rsidP="00453B02">
      <w:pPr>
        <w:pStyle w:val="RSCF02FootnotestoTitleAuthors"/>
        <w:ind w:left="284"/>
        <w:rPr>
          <w:rFonts w:asciiTheme="majorBidi" w:hAnsiTheme="majorBidi" w:cstheme="majorBidi"/>
          <w:sz w:val="24"/>
          <w:szCs w:val="24"/>
        </w:rPr>
      </w:pPr>
    </w:p>
    <w:p w:rsidR="007F04C0" w:rsidRPr="007F04C0" w:rsidRDefault="007F04C0">
      <w:pPr>
        <w:pStyle w:val="RSCF02FootnotestoTitleAuthors"/>
        <w:ind w:left="284"/>
        <w:rPr>
          <w:rFonts w:asciiTheme="majorBidi" w:hAnsiTheme="majorBidi" w:cstheme="majorBidi"/>
          <w:sz w:val="24"/>
          <w:szCs w:val="24"/>
        </w:rPr>
      </w:pPr>
    </w:p>
    <w:p w:rsidR="007F04C0" w:rsidRPr="007F04C0" w:rsidRDefault="007F04C0">
      <w:pPr>
        <w:pStyle w:val="RSCF02FootnotestoTitleAuthors"/>
        <w:ind w:left="284"/>
        <w:rPr>
          <w:rFonts w:asciiTheme="majorBidi" w:hAnsiTheme="majorBidi" w:cstheme="majorBidi"/>
          <w:sz w:val="24"/>
          <w:szCs w:val="24"/>
        </w:rPr>
      </w:pPr>
    </w:p>
    <w:sectPr w:rsidR="007F04C0" w:rsidRPr="007F04C0" w:rsidSect="004C60F3">
      <w:type w:val="continuous"/>
      <w:pgSz w:w="11907" w:h="16840" w:code="9"/>
      <w:pgMar w:top="1417" w:right="1417" w:bottom="1417" w:left="1417" w:header="851" w:footer="1049" w:gutter="0"/>
      <w:lnNumType w:countBy="1" w:restart="continuou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572" w:rsidRDefault="00485572" w:rsidP="00E547DB">
      <w:pPr>
        <w:spacing w:after="0" w:line="240" w:lineRule="auto"/>
      </w:pPr>
      <w:r>
        <w:separator/>
      </w:r>
    </w:p>
    <w:p w:rsidR="00485572" w:rsidRDefault="00485572"/>
    <w:p w:rsidR="00485572" w:rsidRDefault="00485572"/>
    <w:p w:rsidR="00485572" w:rsidRDefault="00485572"/>
    <w:p w:rsidR="00485572" w:rsidRDefault="00485572"/>
    <w:p w:rsidR="00485572" w:rsidRDefault="00485572"/>
  </w:endnote>
  <w:endnote w:type="continuationSeparator" w:id="0">
    <w:p w:rsidR="00485572" w:rsidRDefault="00485572" w:rsidP="00E547DB">
      <w:pPr>
        <w:spacing w:after="0" w:line="240" w:lineRule="auto"/>
      </w:pPr>
      <w:r>
        <w:continuationSeparator/>
      </w:r>
    </w:p>
    <w:p w:rsidR="00485572" w:rsidRDefault="00485572"/>
    <w:p w:rsidR="00485572" w:rsidRDefault="00485572"/>
    <w:p w:rsidR="00485572" w:rsidRDefault="00485572"/>
    <w:p w:rsidR="00485572" w:rsidRDefault="00485572"/>
    <w:p w:rsidR="00485572" w:rsidRDefault="004855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27E38A0-F9E6-4260-AA44-1F4444C8076F}"/>
    <w:embedBold r:id="rId2" w:fontKey="{1D8D6C9C-5997-44A9-88E1-41C7D5252980}"/>
    <w:embedItalic r:id="rId3" w:fontKey="{5018F75C-A8B7-4D6B-9CAE-3653180D0EA3}"/>
    <w:embedBoldItalic r:id="rId4" w:fontKey="{087E1BE9-7B2D-4830-9ED0-C6826A3AA96C}"/>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210580FA-EF1E-4742-BA77-B247647BC471}"/>
  </w:font>
  <w:font w:name="Tahoma">
    <w:panose1 w:val="020B0604030504040204"/>
    <w:charset w:val="00"/>
    <w:family w:val="swiss"/>
    <w:pitch w:val="variable"/>
    <w:sig w:usb0="E1002EFF" w:usb1="C000605B" w:usb2="00000029" w:usb3="00000000" w:csb0="000101FF" w:csb1="00000000"/>
    <w:embedRegular r:id="rId6" w:fontKey="{35248250-7298-432C-9617-7745463FD183}"/>
  </w:font>
  <w:font w:name="MyriadPro-Regular">
    <w:altName w:val="Yu Gothic"/>
    <w:panose1 w:val="00000000000000000000"/>
    <w:charset w:val="00"/>
    <w:family w:val="roman"/>
    <w:notTrueType/>
    <w:pitch w:val="default"/>
  </w:font>
  <w:font w:name="MinionPro-Regular">
    <w:altName w:val="Batang"/>
    <w:panose1 w:val="00000000000000000000"/>
    <w:charset w:val="81"/>
    <w:family w:val="auto"/>
    <w:notTrueType/>
    <w:pitch w:val="default"/>
    <w:sig w:usb0="00000001" w:usb1="09060000" w:usb2="00000010" w:usb3="00000000" w:csb0="00080000" w:csb1="00000000"/>
  </w:font>
  <w:font w:name="LiberationSans">
    <w:altName w:val="Yu Gothic"/>
    <w:panose1 w:val="00000000000000000000"/>
    <w:charset w:val="80"/>
    <w:family w:val="auto"/>
    <w:notTrueType/>
    <w:pitch w:val="default"/>
    <w:sig w:usb0="00000001" w:usb1="08070000" w:usb2="00000010" w:usb3="00000000" w:csb0="00020000" w:csb1="00000000"/>
  </w:font>
  <w:font w:name="AdvOT8608a8d1+22">
    <w:altName w:val="Yu Gothic"/>
    <w:panose1 w:val="00000000000000000000"/>
    <w:charset w:val="80"/>
    <w:family w:val="auto"/>
    <w:notTrueType/>
    <w:pitch w:val="default"/>
    <w:sig w:usb0="00000001" w:usb1="08070000" w:usb2="00000010" w:usb3="00000000" w:csb0="00020000" w:csb1="00000000"/>
  </w:font>
  <w:font w:name="AdvTTec369687+20">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embedRegular r:id="rId7" w:fontKey="{1D73D680-5B7D-4F40-9A97-66F490F79C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3ED" w:rsidRDefault="007933ED">
    <w:pPr>
      <w:pStyle w:val="Pieddepage"/>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3ED" w:rsidRDefault="007933ED">
    <w:pPr>
      <w:pStyle w:val="Pieddepage"/>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3ED" w:rsidRDefault="007933ED">
    <w:pPr>
      <w:pStyle w:val="Pieddepage"/>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572" w:rsidRDefault="00485572" w:rsidP="00E547DB">
      <w:pPr>
        <w:spacing w:after="0" w:line="240" w:lineRule="auto"/>
      </w:pPr>
      <w:r>
        <w:separator/>
      </w:r>
    </w:p>
    <w:p w:rsidR="00485572" w:rsidRDefault="00485572"/>
    <w:p w:rsidR="00485572" w:rsidRDefault="00485572"/>
    <w:p w:rsidR="00485572" w:rsidRDefault="00485572"/>
    <w:p w:rsidR="00485572" w:rsidRDefault="00485572"/>
    <w:p w:rsidR="00485572" w:rsidRDefault="00485572"/>
  </w:footnote>
  <w:footnote w:type="continuationSeparator" w:id="0">
    <w:p w:rsidR="00485572" w:rsidRDefault="00485572" w:rsidP="00E547DB">
      <w:pPr>
        <w:spacing w:after="0" w:line="240" w:lineRule="auto"/>
      </w:pPr>
      <w:r>
        <w:continuationSeparator/>
      </w:r>
    </w:p>
    <w:p w:rsidR="00485572" w:rsidRDefault="00485572"/>
    <w:p w:rsidR="00485572" w:rsidRDefault="00485572"/>
    <w:p w:rsidR="00485572" w:rsidRDefault="00485572"/>
    <w:p w:rsidR="00485572" w:rsidRDefault="00485572"/>
    <w:p w:rsidR="00485572" w:rsidRDefault="0048557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3ED" w:rsidRPr="009316A6" w:rsidRDefault="007933ED" w:rsidP="00D45ADF">
    <w:pPr>
      <w:pStyle w:val="En-tte"/>
      <w:tabs>
        <w:tab w:val="clear" w:pos="4513"/>
        <w:tab w:val="clear" w:pos="9026"/>
        <w:tab w:val="right" w:pos="10206"/>
      </w:tabs>
      <w:spacing w:after="240"/>
      <w:rPr>
        <w:rFonts w:cstheme="minorHAnsi"/>
        <w:b/>
        <w:color w:val="999999"/>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4456B"/>
    <w:multiLevelType w:val="multilevel"/>
    <w:tmpl w:val="D024861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CA5C29"/>
    <w:multiLevelType w:val="hybridMultilevel"/>
    <w:tmpl w:val="13AC2EBA"/>
    <w:lvl w:ilvl="0" w:tplc="B3CAC4B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75552BF"/>
    <w:multiLevelType w:val="hybridMultilevel"/>
    <w:tmpl w:val="3D2A06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CDA0A3B"/>
    <w:multiLevelType w:val="hybridMultilevel"/>
    <w:tmpl w:val="3EF0ED62"/>
    <w:lvl w:ilvl="0" w:tplc="0409000F">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D6C70B4"/>
    <w:multiLevelType w:val="hybridMultilevel"/>
    <w:tmpl w:val="FFFCEA1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DE9306E"/>
    <w:multiLevelType w:val="hybridMultilevel"/>
    <w:tmpl w:val="E9F27F4C"/>
    <w:lvl w:ilvl="0" w:tplc="040C0015">
      <w:start w:val="1"/>
      <w:numFmt w:val="upp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0C97B47"/>
    <w:multiLevelType w:val="hybridMultilevel"/>
    <w:tmpl w:val="25A23BAE"/>
    <w:lvl w:ilvl="0" w:tplc="0409000F">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324516E"/>
    <w:multiLevelType w:val="hybridMultilevel"/>
    <w:tmpl w:val="8C8A23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4D95775"/>
    <w:multiLevelType w:val="hybridMultilevel"/>
    <w:tmpl w:val="0A4AFEDC"/>
    <w:lvl w:ilvl="0" w:tplc="A7B44D32">
      <w:start w:val="1"/>
      <w:numFmt w:val="upperLetter"/>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9">
    <w:nsid w:val="27023B7E"/>
    <w:multiLevelType w:val="multilevel"/>
    <w:tmpl w:val="33D6E772"/>
    <w:lvl w:ilvl="0">
      <w:start w:val="1"/>
      <w:numFmt w:val="decimal"/>
      <w:lvlText w:val="%1."/>
      <w:lvlJc w:val="left"/>
      <w:pPr>
        <w:ind w:left="1080" w:hanging="720"/>
      </w:pPr>
      <w:rPr>
        <w:rFonts w:hint="default"/>
      </w:rPr>
    </w:lvl>
    <w:lvl w:ilvl="1">
      <w:start w:val="1"/>
      <w:numFmt w:val="decimal"/>
      <w:isLgl/>
      <w:lvlText w:val="%1.%2"/>
      <w:lvlJc w:val="left"/>
      <w:pPr>
        <w:ind w:left="2088" w:hanging="360"/>
      </w:pPr>
      <w:rPr>
        <w:rFonts w:hint="default"/>
        <w:b/>
      </w:rPr>
    </w:lvl>
    <w:lvl w:ilvl="2">
      <w:start w:val="1"/>
      <w:numFmt w:val="decimal"/>
      <w:isLgl/>
      <w:lvlText w:val="%1.%2.%3"/>
      <w:lvlJc w:val="left"/>
      <w:pPr>
        <w:ind w:left="3816" w:hanging="720"/>
      </w:pPr>
      <w:rPr>
        <w:rFonts w:hint="default"/>
        <w:b/>
      </w:rPr>
    </w:lvl>
    <w:lvl w:ilvl="3">
      <w:start w:val="1"/>
      <w:numFmt w:val="decimal"/>
      <w:isLgl/>
      <w:lvlText w:val="%1.%2.%3.%4"/>
      <w:lvlJc w:val="left"/>
      <w:pPr>
        <w:ind w:left="5184" w:hanging="720"/>
      </w:pPr>
      <w:rPr>
        <w:rFonts w:hint="default"/>
        <w:b/>
      </w:rPr>
    </w:lvl>
    <w:lvl w:ilvl="4">
      <w:start w:val="1"/>
      <w:numFmt w:val="decimal"/>
      <w:isLgl/>
      <w:lvlText w:val="%1.%2.%3.%4.%5"/>
      <w:lvlJc w:val="left"/>
      <w:pPr>
        <w:ind w:left="6912" w:hanging="1080"/>
      </w:pPr>
      <w:rPr>
        <w:rFonts w:hint="default"/>
        <w:b/>
      </w:rPr>
    </w:lvl>
    <w:lvl w:ilvl="5">
      <w:start w:val="1"/>
      <w:numFmt w:val="decimal"/>
      <w:isLgl/>
      <w:lvlText w:val="%1.%2.%3.%4.%5.%6"/>
      <w:lvlJc w:val="left"/>
      <w:pPr>
        <w:ind w:left="8280" w:hanging="1080"/>
      </w:pPr>
      <w:rPr>
        <w:rFonts w:hint="default"/>
        <w:b/>
      </w:rPr>
    </w:lvl>
    <w:lvl w:ilvl="6">
      <w:start w:val="1"/>
      <w:numFmt w:val="decimal"/>
      <w:isLgl/>
      <w:lvlText w:val="%1.%2.%3.%4.%5.%6.%7"/>
      <w:lvlJc w:val="left"/>
      <w:pPr>
        <w:ind w:left="10008" w:hanging="1440"/>
      </w:pPr>
      <w:rPr>
        <w:rFonts w:hint="default"/>
        <w:b/>
      </w:rPr>
    </w:lvl>
    <w:lvl w:ilvl="7">
      <w:start w:val="1"/>
      <w:numFmt w:val="decimal"/>
      <w:isLgl/>
      <w:lvlText w:val="%1.%2.%3.%4.%5.%6.%7.%8"/>
      <w:lvlJc w:val="left"/>
      <w:pPr>
        <w:ind w:left="11376" w:hanging="1440"/>
      </w:pPr>
      <w:rPr>
        <w:rFonts w:hint="default"/>
        <w:b/>
      </w:rPr>
    </w:lvl>
    <w:lvl w:ilvl="8">
      <w:start w:val="1"/>
      <w:numFmt w:val="decimal"/>
      <w:isLgl/>
      <w:lvlText w:val="%1.%2.%3.%4.%5.%6.%7.%8.%9"/>
      <w:lvlJc w:val="left"/>
      <w:pPr>
        <w:ind w:left="13104" w:hanging="1800"/>
      </w:pPr>
      <w:rPr>
        <w:rFonts w:hint="default"/>
        <w:b/>
      </w:rPr>
    </w:lvl>
  </w:abstractNum>
  <w:abstractNum w:abstractNumId="10">
    <w:nsid w:val="291B1F3E"/>
    <w:multiLevelType w:val="multilevel"/>
    <w:tmpl w:val="33D6E772"/>
    <w:lvl w:ilvl="0">
      <w:start w:val="1"/>
      <w:numFmt w:val="decimal"/>
      <w:lvlText w:val="%1."/>
      <w:lvlJc w:val="left"/>
      <w:pPr>
        <w:ind w:left="1080" w:hanging="720"/>
      </w:pPr>
      <w:rPr>
        <w:rFonts w:hint="default"/>
      </w:rPr>
    </w:lvl>
    <w:lvl w:ilvl="1">
      <w:start w:val="1"/>
      <w:numFmt w:val="decimal"/>
      <w:isLgl/>
      <w:lvlText w:val="%1.%2"/>
      <w:lvlJc w:val="left"/>
      <w:pPr>
        <w:ind w:left="2088" w:hanging="360"/>
      </w:pPr>
      <w:rPr>
        <w:rFonts w:hint="default"/>
        <w:b/>
      </w:rPr>
    </w:lvl>
    <w:lvl w:ilvl="2">
      <w:start w:val="1"/>
      <w:numFmt w:val="decimal"/>
      <w:isLgl/>
      <w:lvlText w:val="%1.%2.%3"/>
      <w:lvlJc w:val="left"/>
      <w:pPr>
        <w:ind w:left="3816" w:hanging="720"/>
      </w:pPr>
      <w:rPr>
        <w:rFonts w:hint="default"/>
        <w:b/>
      </w:rPr>
    </w:lvl>
    <w:lvl w:ilvl="3">
      <w:start w:val="1"/>
      <w:numFmt w:val="decimal"/>
      <w:isLgl/>
      <w:lvlText w:val="%1.%2.%3.%4"/>
      <w:lvlJc w:val="left"/>
      <w:pPr>
        <w:ind w:left="5184" w:hanging="720"/>
      </w:pPr>
      <w:rPr>
        <w:rFonts w:hint="default"/>
        <w:b/>
      </w:rPr>
    </w:lvl>
    <w:lvl w:ilvl="4">
      <w:start w:val="1"/>
      <w:numFmt w:val="decimal"/>
      <w:isLgl/>
      <w:lvlText w:val="%1.%2.%3.%4.%5"/>
      <w:lvlJc w:val="left"/>
      <w:pPr>
        <w:ind w:left="6912" w:hanging="1080"/>
      </w:pPr>
      <w:rPr>
        <w:rFonts w:hint="default"/>
        <w:b/>
      </w:rPr>
    </w:lvl>
    <w:lvl w:ilvl="5">
      <w:start w:val="1"/>
      <w:numFmt w:val="decimal"/>
      <w:isLgl/>
      <w:lvlText w:val="%1.%2.%3.%4.%5.%6"/>
      <w:lvlJc w:val="left"/>
      <w:pPr>
        <w:ind w:left="8280" w:hanging="1080"/>
      </w:pPr>
      <w:rPr>
        <w:rFonts w:hint="default"/>
        <w:b/>
      </w:rPr>
    </w:lvl>
    <w:lvl w:ilvl="6">
      <w:start w:val="1"/>
      <w:numFmt w:val="decimal"/>
      <w:isLgl/>
      <w:lvlText w:val="%1.%2.%3.%4.%5.%6.%7"/>
      <w:lvlJc w:val="left"/>
      <w:pPr>
        <w:ind w:left="10008" w:hanging="1440"/>
      </w:pPr>
      <w:rPr>
        <w:rFonts w:hint="default"/>
        <w:b/>
      </w:rPr>
    </w:lvl>
    <w:lvl w:ilvl="7">
      <w:start w:val="1"/>
      <w:numFmt w:val="decimal"/>
      <w:isLgl/>
      <w:lvlText w:val="%1.%2.%3.%4.%5.%6.%7.%8"/>
      <w:lvlJc w:val="left"/>
      <w:pPr>
        <w:ind w:left="11376" w:hanging="1440"/>
      </w:pPr>
      <w:rPr>
        <w:rFonts w:hint="default"/>
        <w:b/>
      </w:rPr>
    </w:lvl>
    <w:lvl w:ilvl="8">
      <w:start w:val="1"/>
      <w:numFmt w:val="decimal"/>
      <w:isLgl/>
      <w:lvlText w:val="%1.%2.%3.%4.%5.%6.%7.%8.%9"/>
      <w:lvlJc w:val="left"/>
      <w:pPr>
        <w:ind w:left="13104" w:hanging="1800"/>
      </w:pPr>
      <w:rPr>
        <w:rFonts w:hint="default"/>
        <w:b/>
      </w:rPr>
    </w:lvl>
  </w:abstractNum>
  <w:abstractNum w:abstractNumId="11">
    <w:nsid w:val="2AE551DC"/>
    <w:multiLevelType w:val="multilevel"/>
    <w:tmpl w:val="42621D0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49910F3"/>
    <w:multiLevelType w:val="multilevel"/>
    <w:tmpl w:val="C1102EB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51E0E72"/>
    <w:multiLevelType w:val="hybridMultilevel"/>
    <w:tmpl w:val="AF5E1544"/>
    <w:lvl w:ilvl="0" w:tplc="13423996">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4">
    <w:nsid w:val="36BA4E37"/>
    <w:multiLevelType w:val="hybridMultilevel"/>
    <w:tmpl w:val="A06A7902"/>
    <w:lvl w:ilvl="0" w:tplc="0409000F">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15">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EEB07EB"/>
    <w:multiLevelType w:val="hybridMultilevel"/>
    <w:tmpl w:val="5666E3B8"/>
    <w:lvl w:ilvl="0" w:tplc="040C000F">
      <w:start w:val="1"/>
      <w:numFmt w:val="decimal"/>
      <w:lvlText w:val="%1."/>
      <w:lvlJc w:val="left"/>
      <w:pPr>
        <w:ind w:left="1069" w:hanging="360"/>
      </w:pPr>
    </w:lvl>
    <w:lvl w:ilvl="1" w:tplc="8DC682D0">
      <w:start w:val="1"/>
      <w:numFmt w:val="upperRoman"/>
      <w:lvlText w:val="%2."/>
      <w:lvlJc w:val="left"/>
      <w:pPr>
        <w:ind w:left="1800" w:hanging="720"/>
      </w:pPr>
      <w:rPr>
        <w:rFonts w:hint="default"/>
      </w:rPr>
    </w:lvl>
    <w:lvl w:ilvl="2" w:tplc="8EFA73CE">
      <w:start w:val="1"/>
      <w:numFmt w:val="upp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3AC4CDD"/>
    <w:multiLevelType w:val="hybridMultilevel"/>
    <w:tmpl w:val="E07EBBF8"/>
    <w:lvl w:ilvl="0" w:tplc="D1DA4D8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925528E"/>
    <w:multiLevelType w:val="hybridMultilevel"/>
    <w:tmpl w:val="FC1A1E04"/>
    <w:lvl w:ilvl="0" w:tplc="3E96929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9A03634"/>
    <w:multiLevelType w:val="hybridMultilevel"/>
    <w:tmpl w:val="1BC0DB46"/>
    <w:lvl w:ilvl="0" w:tplc="912E3B74">
      <w:start w:val="1"/>
      <w:numFmt w:val="decimal"/>
      <w:lvlText w:val="%1."/>
      <w:lvlJc w:val="left"/>
      <w:pPr>
        <w:ind w:left="786" w:hanging="360"/>
      </w:pPr>
      <w:rPr>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C396E9F"/>
    <w:multiLevelType w:val="hybridMultilevel"/>
    <w:tmpl w:val="3F04F8C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500471C2"/>
    <w:multiLevelType w:val="hybridMultilevel"/>
    <w:tmpl w:val="8C8A23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7301E40"/>
    <w:multiLevelType w:val="hybridMultilevel"/>
    <w:tmpl w:val="93D28B9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57715BE8"/>
    <w:multiLevelType w:val="hybridMultilevel"/>
    <w:tmpl w:val="93D28B9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C126D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4112724"/>
    <w:multiLevelType w:val="hybridMultilevel"/>
    <w:tmpl w:val="DCFEB2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0A7FD7"/>
    <w:multiLevelType w:val="hybridMultilevel"/>
    <w:tmpl w:val="7D0EF08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7027658D"/>
    <w:multiLevelType w:val="multilevel"/>
    <w:tmpl w:val="C1102EB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CF64D3F"/>
    <w:multiLevelType w:val="multilevel"/>
    <w:tmpl w:val="33D6E772"/>
    <w:lvl w:ilvl="0">
      <w:start w:val="1"/>
      <w:numFmt w:val="decimal"/>
      <w:lvlText w:val="%1."/>
      <w:lvlJc w:val="left"/>
      <w:pPr>
        <w:ind w:left="1080" w:hanging="720"/>
      </w:pPr>
      <w:rPr>
        <w:rFonts w:hint="default"/>
      </w:rPr>
    </w:lvl>
    <w:lvl w:ilvl="1">
      <w:start w:val="1"/>
      <w:numFmt w:val="decimal"/>
      <w:isLgl/>
      <w:lvlText w:val="%1.%2"/>
      <w:lvlJc w:val="left"/>
      <w:pPr>
        <w:ind w:left="2088" w:hanging="360"/>
      </w:pPr>
      <w:rPr>
        <w:rFonts w:hint="default"/>
        <w:b/>
      </w:rPr>
    </w:lvl>
    <w:lvl w:ilvl="2">
      <w:start w:val="1"/>
      <w:numFmt w:val="decimal"/>
      <w:isLgl/>
      <w:lvlText w:val="%1.%2.%3"/>
      <w:lvlJc w:val="left"/>
      <w:pPr>
        <w:ind w:left="3816" w:hanging="720"/>
      </w:pPr>
      <w:rPr>
        <w:rFonts w:hint="default"/>
        <w:b/>
      </w:rPr>
    </w:lvl>
    <w:lvl w:ilvl="3">
      <w:start w:val="1"/>
      <w:numFmt w:val="decimal"/>
      <w:isLgl/>
      <w:lvlText w:val="%1.%2.%3.%4"/>
      <w:lvlJc w:val="left"/>
      <w:pPr>
        <w:ind w:left="5184" w:hanging="720"/>
      </w:pPr>
      <w:rPr>
        <w:rFonts w:hint="default"/>
        <w:b/>
      </w:rPr>
    </w:lvl>
    <w:lvl w:ilvl="4">
      <w:start w:val="1"/>
      <w:numFmt w:val="decimal"/>
      <w:isLgl/>
      <w:lvlText w:val="%1.%2.%3.%4.%5"/>
      <w:lvlJc w:val="left"/>
      <w:pPr>
        <w:ind w:left="6912" w:hanging="1080"/>
      </w:pPr>
      <w:rPr>
        <w:rFonts w:hint="default"/>
        <w:b/>
      </w:rPr>
    </w:lvl>
    <w:lvl w:ilvl="5">
      <w:start w:val="1"/>
      <w:numFmt w:val="decimal"/>
      <w:isLgl/>
      <w:lvlText w:val="%1.%2.%3.%4.%5.%6"/>
      <w:lvlJc w:val="left"/>
      <w:pPr>
        <w:ind w:left="8280" w:hanging="1080"/>
      </w:pPr>
      <w:rPr>
        <w:rFonts w:hint="default"/>
        <w:b/>
      </w:rPr>
    </w:lvl>
    <w:lvl w:ilvl="6">
      <w:start w:val="1"/>
      <w:numFmt w:val="decimal"/>
      <w:isLgl/>
      <w:lvlText w:val="%1.%2.%3.%4.%5.%6.%7"/>
      <w:lvlJc w:val="left"/>
      <w:pPr>
        <w:ind w:left="10008" w:hanging="1440"/>
      </w:pPr>
      <w:rPr>
        <w:rFonts w:hint="default"/>
        <w:b/>
      </w:rPr>
    </w:lvl>
    <w:lvl w:ilvl="7">
      <w:start w:val="1"/>
      <w:numFmt w:val="decimal"/>
      <w:isLgl/>
      <w:lvlText w:val="%1.%2.%3.%4.%5.%6.%7.%8"/>
      <w:lvlJc w:val="left"/>
      <w:pPr>
        <w:ind w:left="11376" w:hanging="1440"/>
      </w:pPr>
      <w:rPr>
        <w:rFonts w:hint="default"/>
        <w:b/>
      </w:rPr>
    </w:lvl>
    <w:lvl w:ilvl="8">
      <w:start w:val="1"/>
      <w:numFmt w:val="decimal"/>
      <w:isLgl/>
      <w:lvlText w:val="%1.%2.%3.%4.%5.%6.%7.%8.%9"/>
      <w:lvlJc w:val="left"/>
      <w:pPr>
        <w:ind w:left="13104" w:hanging="1800"/>
      </w:pPr>
      <w:rPr>
        <w:rFonts w:hint="default"/>
        <w:b/>
      </w:rPr>
    </w:lvl>
  </w:abstractNum>
  <w:num w:numId="1">
    <w:abstractNumId w:val="16"/>
  </w:num>
  <w:num w:numId="2">
    <w:abstractNumId w:val="15"/>
  </w:num>
  <w:num w:numId="3">
    <w:abstractNumId w:val="12"/>
  </w:num>
  <w:num w:numId="4">
    <w:abstractNumId w:val="5"/>
  </w:num>
  <w:num w:numId="5">
    <w:abstractNumId w:val="28"/>
  </w:num>
  <w:num w:numId="6">
    <w:abstractNumId w:val="8"/>
  </w:num>
  <w:num w:numId="7">
    <w:abstractNumId w:val="20"/>
  </w:num>
  <w:num w:numId="8">
    <w:abstractNumId w:val="1"/>
  </w:num>
  <w:num w:numId="9">
    <w:abstractNumId w:val="19"/>
  </w:num>
  <w:num w:numId="10">
    <w:abstractNumId w:val="18"/>
  </w:num>
  <w:num w:numId="11">
    <w:abstractNumId w:val="13"/>
  </w:num>
  <w:num w:numId="12">
    <w:abstractNumId w:val="10"/>
  </w:num>
  <w:num w:numId="13">
    <w:abstractNumId w:val="6"/>
  </w:num>
  <w:num w:numId="14">
    <w:abstractNumId w:val="25"/>
  </w:num>
  <w:num w:numId="15">
    <w:abstractNumId w:val="29"/>
  </w:num>
  <w:num w:numId="16">
    <w:abstractNumId w:val="2"/>
  </w:num>
  <w:num w:numId="17">
    <w:abstractNumId w:val="3"/>
  </w:num>
  <w:num w:numId="18">
    <w:abstractNumId w:val="27"/>
  </w:num>
  <w:num w:numId="19">
    <w:abstractNumId w:val="9"/>
  </w:num>
  <w:num w:numId="20">
    <w:abstractNumId w:val="17"/>
  </w:num>
  <w:num w:numId="21">
    <w:abstractNumId w:val="21"/>
  </w:num>
  <w:num w:numId="22">
    <w:abstractNumId w:val="14"/>
  </w:num>
  <w:num w:numId="23">
    <w:abstractNumId w:val="24"/>
  </w:num>
  <w:num w:numId="24">
    <w:abstractNumId w:val="23"/>
  </w:num>
  <w:num w:numId="25">
    <w:abstractNumId w:val="26"/>
  </w:num>
  <w:num w:numId="26">
    <w:abstractNumId w:val="7"/>
  </w:num>
  <w:num w:numId="27">
    <w:abstractNumId w:val="22"/>
  </w:num>
  <w:num w:numId="28">
    <w:abstractNumId w:val="11"/>
  </w:num>
  <w:num w:numId="29">
    <w:abstractNumId w:val="4"/>
  </w:num>
  <w:num w:numId="30">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grammar="clean"/>
  <w:stylePaneSortMethod w:val="0000"/>
  <w:defaultTabStop w:val="284"/>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5A0"/>
    <w:rsid w:val="00005B8A"/>
    <w:rsid w:val="00022D8A"/>
    <w:rsid w:val="000231A5"/>
    <w:rsid w:val="00030772"/>
    <w:rsid w:val="000345BE"/>
    <w:rsid w:val="0003744F"/>
    <w:rsid w:val="00040416"/>
    <w:rsid w:val="00042CC2"/>
    <w:rsid w:val="00046468"/>
    <w:rsid w:val="000513ED"/>
    <w:rsid w:val="000622D1"/>
    <w:rsid w:val="00071E41"/>
    <w:rsid w:val="00073639"/>
    <w:rsid w:val="00081153"/>
    <w:rsid w:val="00082810"/>
    <w:rsid w:val="00086C49"/>
    <w:rsid w:val="000938B5"/>
    <w:rsid w:val="00096710"/>
    <w:rsid w:val="000A2670"/>
    <w:rsid w:val="000A3283"/>
    <w:rsid w:val="000B7814"/>
    <w:rsid w:val="000C0A9D"/>
    <w:rsid w:val="000D1D6D"/>
    <w:rsid w:val="000D26A7"/>
    <w:rsid w:val="000D2FAC"/>
    <w:rsid w:val="000D3927"/>
    <w:rsid w:val="000D4065"/>
    <w:rsid w:val="000D5891"/>
    <w:rsid w:val="000D6963"/>
    <w:rsid w:val="000E763C"/>
    <w:rsid w:val="000E7A32"/>
    <w:rsid w:val="000F0959"/>
    <w:rsid w:val="000F0EDE"/>
    <w:rsid w:val="000F3A41"/>
    <w:rsid w:val="000F6C93"/>
    <w:rsid w:val="00101AC6"/>
    <w:rsid w:val="00101BB2"/>
    <w:rsid w:val="0010246D"/>
    <w:rsid w:val="00106F42"/>
    <w:rsid w:val="00114DD1"/>
    <w:rsid w:val="00120227"/>
    <w:rsid w:val="00120958"/>
    <w:rsid w:val="00123FF1"/>
    <w:rsid w:val="00124F2E"/>
    <w:rsid w:val="00126027"/>
    <w:rsid w:val="00135891"/>
    <w:rsid w:val="001508E9"/>
    <w:rsid w:val="00153A63"/>
    <w:rsid w:val="00156A84"/>
    <w:rsid w:val="001633D9"/>
    <w:rsid w:val="00164ACB"/>
    <w:rsid w:val="001676B6"/>
    <w:rsid w:val="00176F04"/>
    <w:rsid w:val="001773CA"/>
    <w:rsid w:val="00177CF3"/>
    <w:rsid w:val="00180ABE"/>
    <w:rsid w:val="0018286D"/>
    <w:rsid w:val="0018647A"/>
    <w:rsid w:val="0018694B"/>
    <w:rsid w:val="00186FE9"/>
    <w:rsid w:val="00191E1D"/>
    <w:rsid w:val="00192197"/>
    <w:rsid w:val="001923AB"/>
    <w:rsid w:val="001925B0"/>
    <w:rsid w:val="0019356C"/>
    <w:rsid w:val="00196821"/>
    <w:rsid w:val="001A3CA4"/>
    <w:rsid w:val="001A3D04"/>
    <w:rsid w:val="001B24E8"/>
    <w:rsid w:val="001B7063"/>
    <w:rsid w:val="001C1EB8"/>
    <w:rsid w:val="001D182D"/>
    <w:rsid w:val="001D2D0B"/>
    <w:rsid w:val="001D691F"/>
    <w:rsid w:val="001D7977"/>
    <w:rsid w:val="00202606"/>
    <w:rsid w:val="00206A82"/>
    <w:rsid w:val="00211526"/>
    <w:rsid w:val="00214BEC"/>
    <w:rsid w:val="00225C0B"/>
    <w:rsid w:val="00231359"/>
    <w:rsid w:val="002327E8"/>
    <w:rsid w:val="00237C8A"/>
    <w:rsid w:val="0024022C"/>
    <w:rsid w:val="00240353"/>
    <w:rsid w:val="00241ACD"/>
    <w:rsid w:val="00245CCC"/>
    <w:rsid w:val="00253551"/>
    <w:rsid w:val="0027051D"/>
    <w:rsid w:val="00270DD5"/>
    <w:rsid w:val="00271235"/>
    <w:rsid w:val="00272D6F"/>
    <w:rsid w:val="00280C76"/>
    <w:rsid w:val="00281703"/>
    <w:rsid w:val="00283F08"/>
    <w:rsid w:val="0029256C"/>
    <w:rsid w:val="00293E34"/>
    <w:rsid w:val="0029510A"/>
    <w:rsid w:val="002A289C"/>
    <w:rsid w:val="002A5421"/>
    <w:rsid w:val="002A6BFB"/>
    <w:rsid w:val="002A7262"/>
    <w:rsid w:val="002C0803"/>
    <w:rsid w:val="002C1C58"/>
    <w:rsid w:val="002C251C"/>
    <w:rsid w:val="002C3D7C"/>
    <w:rsid w:val="002D73E5"/>
    <w:rsid w:val="002E0987"/>
    <w:rsid w:val="002E21D9"/>
    <w:rsid w:val="002E5B1D"/>
    <w:rsid w:val="002F52C3"/>
    <w:rsid w:val="002F67A4"/>
    <w:rsid w:val="00305682"/>
    <w:rsid w:val="00306249"/>
    <w:rsid w:val="003069B3"/>
    <w:rsid w:val="00314967"/>
    <w:rsid w:val="0032060C"/>
    <w:rsid w:val="00323521"/>
    <w:rsid w:val="0033020D"/>
    <w:rsid w:val="00337B5F"/>
    <w:rsid w:val="00340A9D"/>
    <w:rsid w:val="00342A67"/>
    <w:rsid w:val="003469CD"/>
    <w:rsid w:val="00351C7F"/>
    <w:rsid w:val="00352029"/>
    <w:rsid w:val="00352AA4"/>
    <w:rsid w:val="00354579"/>
    <w:rsid w:val="00354901"/>
    <w:rsid w:val="0035584D"/>
    <w:rsid w:val="00356F00"/>
    <w:rsid w:val="0036218C"/>
    <w:rsid w:val="00364328"/>
    <w:rsid w:val="00366F3C"/>
    <w:rsid w:val="00377481"/>
    <w:rsid w:val="003831BC"/>
    <w:rsid w:val="00385965"/>
    <w:rsid w:val="00386278"/>
    <w:rsid w:val="0038719F"/>
    <w:rsid w:val="00390BDB"/>
    <w:rsid w:val="00390E6A"/>
    <w:rsid w:val="0039489E"/>
    <w:rsid w:val="00396DD3"/>
    <w:rsid w:val="003A3EFF"/>
    <w:rsid w:val="003A7E95"/>
    <w:rsid w:val="003B135A"/>
    <w:rsid w:val="003B739C"/>
    <w:rsid w:val="003C1B3C"/>
    <w:rsid w:val="003C6313"/>
    <w:rsid w:val="003D2A83"/>
    <w:rsid w:val="003D4119"/>
    <w:rsid w:val="003D4ECA"/>
    <w:rsid w:val="003D6715"/>
    <w:rsid w:val="003E0784"/>
    <w:rsid w:val="003E4766"/>
    <w:rsid w:val="003E55B2"/>
    <w:rsid w:val="003E5C00"/>
    <w:rsid w:val="004103B5"/>
    <w:rsid w:val="00413985"/>
    <w:rsid w:val="00422C86"/>
    <w:rsid w:val="0042419D"/>
    <w:rsid w:val="00424485"/>
    <w:rsid w:val="0043180D"/>
    <w:rsid w:val="004414A5"/>
    <w:rsid w:val="00441B11"/>
    <w:rsid w:val="00442B26"/>
    <w:rsid w:val="004431EB"/>
    <w:rsid w:val="0044460E"/>
    <w:rsid w:val="00444AC2"/>
    <w:rsid w:val="0044700B"/>
    <w:rsid w:val="0045072D"/>
    <w:rsid w:val="004527D1"/>
    <w:rsid w:val="00453B02"/>
    <w:rsid w:val="00455149"/>
    <w:rsid w:val="004639B0"/>
    <w:rsid w:val="00467171"/>
    <w:rsid w:val="00467C80"/>
    <w:rsid w:val="00467E61"/>
    <w:rsid w:val="00474052"/>
    <w:rsid w:val="0047645B"/>
    <w:rsid w:val="00476D8F"/>
    <w:rsid w:val="004801FE"/>
    <w:rsid w:val="00485572"/>
    <w:rsid w:val="004877C8"/>
    <w:rsid w:val="004901D3"/>
    <w:rsid w:val="004907BB"/>
    <w:rsid w:val="00493318"/>
    <w:rsid w:val="004A0F39"/>
    <w:rsid w:val="004B2311"/>
    <w:rsid w:val="004B53E3"/>
    <w:rsid w:val="004B5EA4"/>
    <w:rsid w:val="004B68C0"/>
    <w:rsid w:val="004B7F3A"/>
    <w:rsid w:val="004C531E"/>
    <w:rsid w:val="004C60F3"/>
    <w:rsid w:val="004C6822"/>
    <w:rsid w:val="004C6C90"/>
    <w:rsid w:val="004D00B9"/>
    <w:rsid w:val="004D345F"/>
    <w:rsid w:val="004D34EB"/>
    <w:rsid w:val="004D6586"/>
    <w:rsid w:val="004E0669"/>
    <w:rsid w:val="004F099A"/>
    <w:rsid w:val="004F5B0B"/>
    <w:rsid w:val="004F7541"/>
    <w:rsid w:val="0050075C"/>
    <w:rsid w:val="005037CD"/>
    <w:rsid w:val="00504795"/>
    <w:rsid w:val="005100D8"/>
    <w:rsid w:val="0051187A"/>
    <w:rsid w:val="0051275F"/>
    <w:rsid w:val="0051406D"/>
    <w:rsid w:val="00514CBA"/>
    <w:rsid w:val="005225E6"/>
    <w:rsid w:val="005229D3"/>
    <w:rsid w:val="0052630A"/>
    <w:rsid w:val="0053177A"/>
    <w:rsid w:val="00531D95"/>
    <w:rsid w:val="00533EA1"/>
    <w:rsid w:val="005346D7"/>
    <w:rsid w:val="00543586"/>
    <w:rsid w:val="00543C93"/>
    <w:rsid w:val="00547D55"/>
    <w:rsid w:val="00552E1D"/>
    <w:rsid w:val="0055794E"/>
    <w:rsid w:val="00561CD2"/>
    <w:rsid w:val="00562904"/>
    <w:rsid w:val="00573D4E"/>
    <w:rsid w:val="005771C3"/>
    <w:rsid w:val="00577B54"/>
    <w:rsid w:val="00590F6D"/>
    <w:rsid w:val="00596E75"/>
    <w:rsid w:val="005A1B85"/>
    <w:rsid w:val="005A5A6D"/>
    <w:rsid w:val="005A5ED7"/>
    <w:rsid w:val="005B49C5"/>
    <w:rsid w:val="005B5A55"/>
    <w:rsid w:val="005C1A41"/>
    <w:rsid w:val="005C4565"/>
    <w:rsid w:val="005D0BB0"/>
    <w:rsid w:val="005E05CD"/>
    <w:rsid w:val="005F7AB1"/>
    <w:rsid w:val="00603C29"/>
    <w:rsid w:val="0060627E"/>
    <w:rsid w:val="00613562"/>
    <w:rsid w:val="0061572F"/>
    <w:rsid w:val="00616D34"/>
    <w:rsid w:val="00617A65"/>
    <w:rsid w:val="006207C9"/>
    <w:rsid w:val="00625A5E"/>
    <w:rsid w:val="00631441"/>
    <w:rsid w:val="006352E6"/>
    <w:rsid w:val="00641030"/>
    <w:rsid w:val="00645D52"/>
    <w:rsid w:val="0065133B"/>
    <w:rsid w:val="00651655"/>
    <w:rsid w:val="006556AC"/>
    <w:rsid w:val="006602F1"/>
    <w:rsid w:val="0066108D"/>
    <w:rsid w:val="00662726"/>
    <w:rsid w:val="006663F4"/>
    <w:rsid w:val="00670ED4"/>
    <w:rsid w:val="00672928"/>
    <w:rsid w:val="00674A86"/>
    <w:rsid w:val="0067751E"/>
    <w:rsid w:val="006863FC"/>
    <w:rsid w:val="00690588"/>
    <w:rsid w:val="00692892"/>
    <w:rsid w:val="0069683F"/>
    <w:rsid w:val="006A69C8"/>
    <w:rsid w:val="006B015E"/>
    <w:rsid w:val="006B13F0"/>
    <w:rsid w:val="006B218D"/>
    <w:rsid w:val="006D6163"/>
    <w:rsid w:val="006E0E08"/>
    <w:rsid w:val="006E380C"/>
    <w:rsid w:val="006E58B1"/>
    <w:rsid w:val="006F01C4"/>
    <w:rsid w:val="006F487B"/>
    <w:rsid w:val="006F740B"/>
    <w:rsid w:val="007005C6"/>
    <w:rsid w:val="0070727E"/>
    <w:rsid w:val="00710222"/>
    <w:rsid w:val="007120AD"/>
    <w:rsid w:val="0071240E"/>
    <w:rsid w:val="00737388"/>
    <w:rsid w:val="00737799"/>
    <w:rsid w:val="00741493"/>
    <w:rsid w:val="0074309A"/>
    <w:rsid w:val="00744A41"/>
    <w:rsid w:val="00746359"/>
    <w:rsid w:val="0075011B"/>
    <w:rsid w:val="0075131C"/>
    <w:rsid w:val="00761371"/>
    <w:rsid w:val="007677D8"/>
    <w:rsid w:val="00780A41"/>
    <w:rsid w:val="00782C1F"/>
    <w:rsid w:val="00783B5C"/>
    <w:rsid w:val="007933ED"/>
    <w:rsid w:val="00794787"/>
    <w:rsid w:val="007A37D8"/>
    <w:rsid w:val="007A7FD8"/>
    <w:rsid w:val="007B1B1D"/>
    <w:rsid w:val="007B1D4E"/>
    <w:rsid w:val="007B5147"/>
    <w:rsid w:val="007C00F2"/>
    <w:rsid w:val="007C3D03"/>
    <w:rsid w:val="007C6FE9"/>
    <w:rsid w:val="007C77E3"/>
    <w:rsid w:val="007D1EFA"/>
    <w:rsid w:val="007D3AFB"/>
    <w:rsid w:val="007D5FE4"/>
    <w:rsid w:val="007E478D"/>
    <w:rsid w:val="007F04C0"/>
    <w:rsid w:val="007F2673"/>
    <w:rsid w:val="00804833"/>
    <w:rsid w:val="00806A52"/>
    <w:rsid w:val="008125A0"/>
    <w:rsid w:val="0082038B"/>
    <w:rsid w:val="00821B88"/>
    <w:rsid w:val="0082496F"/>
    <w:rsid w:val="008353DD"/>
    <w:rsid w:val="00843EA1"/>
    <w:rsid w:val="008445F0"/>
    <w:rsid w:val="0085249D"/>
    <w:rsid w:val="008559FC"/>
    <w:rsid w:val="008560DE"/>
    <w:rsid w:val="008626F0"/>
    <w:rsid w:val="00864147"/>
    <w:rsid w:val="0087079F"/>
    <w:rsid w:val="00874232"/>
    <w:rsid w:val="00875B97"/>
    <w:rsid w:val="008813C4"/>
    <w:rsid w:val="0088525A"/>
    <w:rsid w:val="008975C3"/>
    <w:rsid w:val="008A0CC3"/>
    <w:rsid w:val="008A0D60"/>
    <w:rsid w:val="008B345E"/>
    <w:rsid w:val="008B4B8F"/>
    <w:rsid w:val="008B6416"/>
    <w:rsid w:val="008C1387"/>
    <w:rsid w:val="008C3B6A"/>
    <w:rsid w:val="008C682F"/>
    <w:rsid w:val="008C6A43"/>
    <w:rsid w:val="008E509B"/>
    <w:rsid w:val="008E5BA7"/>
    <w:rsid w:val="008E7968"/>
    <w:rsid w:val="008F14EE"/>
    <w:rsid w:val="008F4811"/>
    <w:rsid w:val="008F500D"/>
    <w:rsid w:val="008F525A"/>
    <w:rsid w:val="009026D4"/>
    <w:rsid w:val="009042EA"/>
    <w:rsid w:val="009078C6"/>
    <w:rsid w:val="00910C37"/>
    <w:rsid w:val="00916EAB"/>
    <w:rsid w:val="009244BA"/>
    <w:rsid w:val="009250AC"/>
    <w:rsid w:val="0092763E"/>
    <w:rsid w:val="00927ECE"/>
    <w:rsid w:val="009316A6"/>
    <w:rsid w:val="00935996"/>
    <w:rsid w:val="00936114"/>
    <w:rsid w:val="00936D9D"/>
    <w:rsid w:val="009400E9"/>
    <w:rsid w:val="009409F2"/>
    <w:rsid w:val="00946830"/>
    <w:rsid w:val="00946CC5"/>
    <w:rsid w:val="009525A0"/>
    <w:rsid w:val="00962779"/>
    <w:rsid w:val="009654EC"/>
    <w:rsid w:val="00966D4E"/>
    <w:rsid w:val="009672A5"/>
    <w:rsid w:val="00967DF8"/>
    <w:rsid w:val="0098754A"/>
    <w:rsid w:val="00987BAA"/>
    <w:rsid w:val="009918D9"/>
    <w:rsid w:val="00997592"/>
    <w:rsid w:val="00997EF4"/>
    <w:rsid w:val="009A3416"/>
    <w:rsid w:val="009A392D"/>
    <w:rsid w:val="009A4394"/>
    <w:rsid w:val="009A4719"/>
    <w:rsid w:val="009B1525"/>
    <w:rsid w:val="009C1315"/>
    <w:rsid w:val="009C3363"/>
    <w:rsid w:val="009D17C3"/>
    <w:rsid w:val="009D47C2"/>
    <w:rsid w:val="009D52C5"/>
    <w:rsid w:val="009D7C80"/>
    <w:rsid w:val="009E51F8"/>
    <w:rsid w:val="009E7E31"/>
    <w:rsid w:val="009F1573"/>
    <w:rsid w:val="009F1752"/>
    <w:rsid w:val="009F2649"/>
    <w:rsid w:val="009F5C6B"/>
    <w:rsid w:val="00A05364"/>
    <w:rsid w:val="00A074D7"/>
    <w:rsid w:val="00A10DDF"/>
    <w:rsid w:val="00A17272"/>
    <w:rsid w:val="00A17D23"/>
    <w:rsid w:val="00A208E1"/>
    <w:rsid w:val="00A273A3"/>
    <w:rsid w:val="00A34DB6"/>
    <w:rsid w:val="00A41698"/>
    <w:rsid w:val="00A519FE"/>
    <w:rsid w:val="00A521AB"/>
    <w:rsid w:val="00A56CD0"/>
    <w:rsid w:val="00A61D3E"/>
    <w:rsid w:val="00A63A05"/>
    <w:rsid w:val="00A7193E"/>
    <w:rsid w:val="00A7643E"/>
    <w:rsid w:val="00A9649E"/>
    <w:rsid w:val="00A97824"/>
    <w:rsid w:val="00AA1341"/>
    <w:rsid w:val="00AA72F5"/>
    <w:rsid w:val="00AB16D0"/>
    <w:rsid w:val="00AB2C1B"/>
    <w:rsid w:val="00AC3744"/>
    <w:rsid w:val="00AC3BF2"/>
    <w:rsid w:val="00AC67E8"/>
    <w:rsid w:val="00AD5483"/>
    <w:rsid w:val="00AD7195"/>
    <w:rsid w:val="00AE3678"/>
    <w:rsid w:val="00AE5F5A"/>
    <w:rsid w:val="00AE7642"/>
    <w:rsid w:val="00AF0249"/>
    <w:rsid w:val="00AF0F5B"/>
    <w:rsid w:val="00AF150F"/>
    <w:rsid w:val="00AF3CD8"/>
    <w:rsid w:val="00AF4737"/>
    <w:rsid w:val="00AF76F8"/>
    <w:rsid w:val="00B02435"/>
    <w:rsid w:val="00B02D28"/>
    <w:rsid w:val="00B0470A"/>
    <w:rsid w:val="00B052B9"/>
    <w:rsid w:val="00B06CE4"/>
    <w:rsid w:val="00B12DA2"/>
    <w:rsid w:val="00B2364D"/>
    <w:rsid w:val="00B23FBB"/>
    <w:rsid w:val="00B2409B"/>
    <w:rsid w:val="00B3436E"/>
    <w:rsid w:val="00B42A34"/>
    <w:rsid w:val="00B44205"/>
    <w:rsid w:val="00B51B9A"/>
    <w:rsid w:val="00B5292E"/>
    <w:rsid w:val="00B53582"/>
    <w:rsid w:val="00B53F51"/>
    <w:rsid w:val="00B53FDC"/>
    <w:rsid w:val="00B56754"/>
    <w:rsid w:val="00B56F26"/>
    <w:rsid w:val="00B60FF6"/>
    <w:rsid w:val="00B6239D"/>
    <w:rsid w:val="00B67630"/>
    <w:rsid w:val="00B70B18"/>
    <w:rsid w:val="00B722DE"/>
    <w:rsid w:val="00B72AC1"/>
    <w:rsid w:val="00B77FD9"/>
    <w:rsid w:val="00B80DDB"/>
    <w:rsid w:val="00B81EE1"/>
    <w:rsid w:val="00B83E90"/>
    <w:rsid w:val="00B86984"/>
    <w:rsid w:val="00B9392D"/>
    <w:rsid w:val="00B9781F"/>
    <w:rsid w:val="00B97DF6"/>
    <w:rsid w:val="00BA42DD"/>
    <w:rsid w:val="00BA761E"/>
    <w:rsid w:val="00BB3FBE"/>
    <w:rsid w:val="00BB407D"/>
    <w:rsid w:val="00BC4C69"/>
    <w:rsid w:val="00BC603D"/>
    <w:rsid w:val="00BE5407"/>
    <w:rsid w:val="00BF01E2"/>
    <w:rsid w:val="00BF4921"/>
    <w:rsid w:val="00BF55F2"/>
    <w:rsid w:val="00BF70F9"/>
    <w:rsid w:val="00C0255E"/>
    <w:rsid w:val="00C02EF5"/>
    <w:rsid w:val="00C03CE1"/>
    <w:rsid w:val="00C04B73"/>
    <w:rsid w:val="00C25228"/>
    <w:rsid w:val="00C256A3"/>
    <w:rsid w:val="00C3016F"/>
    <w:rsid w:val="00C31922"/>
    <w:rsid w:val="00C32EDF"/>
    <w:rsid w:val="00C354F1"/>
    <w:rsid w:val="00C405FD"/>
    <w:rsid w:val="00C421E9"/>
    <w:rsid w:val="00C42573"/>
    <w:rsid w:val="00C5024A"/>
    <w:rsid w:val="00C5193D"/>
    <w:rsid w:val="00C57107"/>
    <w:rsid w:val="00C62C2D"/>
    <w:rsid w:val="00C67420"/>
    <w:rsid w:val="00C75AC2"/>
    <w:rsid w:val="00C8307E"/>
    <w:rsid w:val="00C840A7"/>
    <w:rsid w:val="00C92066"/>
    <w:rsid w:val="00C9227C"/>
    <w:rsid w:val="00C9557D"/>
    <w:rsid w:val="00C96D56"/>
    <w:rsid w:val="00CA2740"/>
    <w:rsid w:val="00CB2BDC"/>
    <w:rsid w:val="00CC12E6"/>
    <w:rsid w:val="00CC2E25"/>
    <w:rsid w:val="00CC7C64"/>
    <w:rsid w:val="00CD0B47"/>
    <w:rsid w:val="00CE1E15"/>
    <w:rsid w:val="00CE27E6"/>
    <w:rsid w:val="00CF3B7A"/>
    <w:rsid w:val="00CF5F1A"/>
    <w:rsid w:val="00D00E8A"/>
    <w:rsid w:val="00D010E8"/>
    <w:rsid w:val="00D02C04"/>
    <w:rsid w:val="00D138E8"/>
    <w:rsid w:val="00D13FB9"/>
    <w:rsid w:val="00D20259"/>
    <w:rsid w:val="00D208BA"/>
    <w:rsid w:val="00D21668"/>
    <w:rsid w:val="00D216BC"/>
    <w:rsid w:val="00D27884"/>
    <w:rsid w:val="00D36D0C"/>
    <w:rsid w:val="00D41864"/>
    <w:rsid w:val="00D42F8F"/>
    <w:rsid w:val="00D45ADF"/>
    <w:rsid w:val="00D5064F"/>
    <w:rsid w:val="00D56791"/>
    <w:rsid w:val="00D64EAF"/>
    <w:rsid w:val="00D67CBB"/>
    <w:rsid w:val="00D73FB1"/>
    <w:rsid w:val="00D74A59"/>
    <w:rsid w:val="00D90913"/>
    <w:rsid w:val="00D92CFD"/>
    <w:rsid w:val="00D94351"/>
    <w:rsid w:val="00D96B78"/>
    <w:rsid w:val="00DA07F1"/>
    <w:rsid w:val="00DA3BCB"/>
    <w:rsid w:val="00DB072E"/>
    <w:rsid w:val="00DB3456"/>
    <w:rsid w:val="00DC6A4E"/>
    <w:rsid w:val="00DD06F4"/>
    <w:rsid w:val="00DD500F"/>
    <w:rsid w:val="00DE32C7"/>
    <w:rsid w:val="00DE38F7"/>
    <w:rsid w:val="00DE638E"/>
    <w:rsid w:val="00DF252B"/>
    <w:rsid w:val="00DF4099"/>
    <w:rsid w:val="00DF53E4"/>
    <w:rsid w:val="00E040E0"/>
    <w:rsid w:val="00E06713"/>
    <w:rsid w:val="00E20E4F"/>
    <w:rsid w:val="00E2136E"/>
    <w:rsid w:val="00E25915"/>
    <w:rsid w:val="00E25AF8"/>
    <w:rsid w:val="00E2656D"/>
    <w:rsid w:val="00E26728"/>
    <w:rsid w:val="00E27995"/>
    <w:rsid w:val="00E31A6A"/>
    <w:rsid w:val="00E3482B"/>
    <w:rsid w:val="00E370CB"/>
    <w:rsid w:val="00E40CE6"/>
    <w:rsid w:val="00E45A71"/>
    <w:rsid w:val="00E46BDF"/>
    <w:rsid w:val="00E547DB"/>
    <w:rsid w:val="00E555BF"/>
    <w:rsid w:val="00E57E77"/>
    <w:rsid w:val="00E61949"/>
    <w:rsid w:val="00E62D9D"/>
    <w:rsid w:val="00E70DCE"/>
    <w:rsid w:val="00E776E5"/>
    <w:rsid w:val="00E77B36"/>
    <w:rsid w:val="00E87276"/>
    <w:rsid w:val="00E9436B"/>
    <w:rsid w:val="00EA446A"/>
    <w:rsid w:val="00EA7DC1"/>
    <w:rsid w:val="00EB53BC"/>
    <w:rsid w:val="00EB5BA2"/>
    <w:rsid w:val="00EB5C28"/>
    <w:rsid w:val="00EC3558"/>
    <w:rsid w:val="00EC6884"/>
    <w:rsid w:val="00EC71D5"/>
    <w:rsid w:val="00ED4B25"/>
    <w:rsid w:val="00ED6B07"/>
    <w:rsid w:val="00EE3AFB"/>
    <w:rsid w:val="00EE5328"/>
    <w:rsid w:val="00EF0757"/>
    <w:rsid w:val="00EF0D19"/>
    <w:rsid w:val="00EF1577"/>
    <w:rsid w:val="00EF24C7"/>
    <w:rsid w:val="00EF2BE1"/>
    <w:rsid w:val="00EF675D"/>
    <w:rsid w:val="00EF6BD4"/>
    <w:rsid w:val="00F017A2"/>
    <w:rsid w:val="00F02A47"/>
    <w:rsid w:val="00F05C18"/>
    <w:rsid w:val="00F1199D"/>
    <w:rsid w:val="00F157DD"/>
    <w:rsid w:val="00F15F90"/>
    <w:rsid w:val="00F20689"/>
    <w:rsid w:val="00F21465"/>
    <w:rsid w:val="00F21731"/>
    <w:rsid w:val="00F40E14"/>
    <w:rsid w:val="00F42D2D"/>
    <w:rsid w:val="00F4775E"/>
    <w:rsid w:val="00F50B36"/>
    <w:rsid w:val="00F6065C"/>
    <w:rsid w:val="00F61EB1"/>
    <w:rsid w:val="00F62C8B"/>
    <w:rsid w:val="00F73F15"/>
    <w:rsid w:val="00F756FB"/>
    <w:rsid w:val="00F802D4"/>
    <w:rsid w:val="00F83F84"/>
    <w:rsid w:val="00F91982"/>
    <w:rsid w:val="00F95475"/>
    <w:rsid w:val="00FA1608"/>
    <w:rsid w:val="00FA2DA2"/>
    <w:rsid w:val="00FA311A"/>
    <w:rsid w:val="00FA4148"/>
    <w:rsid w:val="00FA5037"/>
    <w:rsid w:val="00FA6025"/>
    <w:rsid w:val="00FB16A8"/>
    <w:rsid w:val="00FB2CC2"/>
    <w:rsid w:val="00FC0FAF"/>
    <w:rsid w:val="00FC1AAD"/>
    <w:rsid w:val="00FD5226"/>
    <w:rsid w:val="00FD5D4C"/>
    <w:rsid w:val="00FE0FE8"/>
    <w:rsid w:val="00FE2444"/>
    <w:rsid w:val="00FE2D6D"/>
    <w:rsid w:val="00FF56A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DA19FE-7743-4FA5-95AF-223CBC86F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paragraph" w:styleId="Titre1">
    <w:name w:val="heading 1"/>
    <w:basedOn w:val="Normal"/>
    <w:next w:val="Normal"/>
    <w:link w:val="Titre1Car"/>
    <w:uiPriority w:val="9"/>
    <w:rsid w:val="0041398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35584D"/>
    <w:pPr>
      <w:keepNext/>
      <w:keepLines/>
      <w:spacing w:before="40" w:after="0"/>
      <w:outlineLvl w:val="1"/>
    </w:pPr>
    <w:rPr>
      <w:rFonts w:asciiTheme="majorHAnsi" w:eastAsiaTheme="majorEastAsia" w:hAnsiTheme="majorHAnsi" w:cstheme="majorBidi"/>
      <w:bCs/>
      <w:sz w:val="26"/>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547DB"/>
    <w:pPr>
      <w:tabs>
        <w:tab w:val="center" w:pos="4513"/>
        <w:tab w:val="right" w:pos="9026"/>
      </w:tabs>
      <w:spacing w:after="0" w:line="240" w:lineRule="auto"/>
    </w:pPr>
  </w:style>
  <w:style w:type="character" w:customStyle="1" w:styleId="En-tteCar">
    <w:name w:val="En-tête Car"/>
    <w:basedOn w:val="Policepardfaut"/>
    <w:link w:val="En-tte"/>
    <w:uiPriority w:val="99"/>
    <w:rsid w:val="00E547DB"/>
  </w:style>
  <w:style w:type="paragraph" w:styleId="Pieddepage">
    <w:name w:val="footer"/>
    <w:basedOn w:val="Normal"/>
    <w:link w:val="PieddepageCar"/>
    <w:uiPriority w:val="99"/>
    <w:unhideWhenUsed/>
    <w:rsid w:val="00E547DB"/>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E547DB"/>
  </w:style>
  <w:style w:type="paragraph" w:styleId="Textedebulles">
    <w:name w:val="Balloon Text"/>
    <w:basedOn w:val="Normal"/>
    <w:link w:val="TextedebullesCar"/>
    <w:uiPriority w:val="99"/>
    <w:semiHidden/>
    <w:unhideWhenUsed/>
    <w:rsid w:val="00E547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Grilledutableau">
    <w:name w:val="Table Grid"/>
    <w:basedOn w:val="TableauNormal"/>
    <w:uiPriority w:val="3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Policepardfau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2"/>
      </w:numPr>
      <w:pBdr>
        <w:top w:val="single" w:sz="12" w:space="1" w:color="A6A6A6" w:themeColor="background1" w:themeShade="A6"/>
      </w:pBdr>
      <w:spacing w:after="0" w:line="240" w:lineRule="auto"/>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Policepardfau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1"/>
      </w:numPr>
      <w:spacing w:line="200" w:lineRule="exact"/>
      <w:ind w:left="284" w:hanging="284"/>
    </w:pPr>
    <w:rPr>
      <w:w w:val="105"/>
    </w:rPr>
  </w:style>
  <w:style w:type="character" w:customStyle="1" w:styleId="RSCF02FootnotestoTitleAuthorsChar">
    <w:name w:val="RSC F02 Footnotes to Title/Authors Char"/>
    <w:basedOn w:val="Policepardfaut"/>
    <w:link w:val="RSCF02FootnotestoTitleAuthors"/>
    <w:rsid w:val="006556AC"/>
    <w:rPr>
      <w:rFonts w:cs="Times New Roman"/>
      <w:w w:val="105"/>
      <w:sz w:val="14"/>
      <w:szCs w:val="14"/>
    </w:rPr>
  </w:style>
  <w:style w:type="paragraph" w:styleId="Sansinterligne">
    <w:name w:val="No Spacing"/>
    <w:uiPriority w:val="1"/>
    <w:rsid w:val="00272D6F"/>
    <w:pPr>
      <w:spacing w:after="0" w:line="240" w:lineRule="auto"/>
    </w:pPr>
  </w:style>
  <w:style w:type="character" w:customStyle="1" w:styleId="RSCR02ReferencesChar">
    <w:name w:val="RSC R02 References Char"/>
    <w:basedOn w:val="Policepardfau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Policepardfaut"/>
    <w:link w:val="RSCH01PaperTitle"/>
    <w:rsid w:val="00C32EDF"/>
    <w:rPr>
      <w:rFonts w:cs="Times New Roman"/>
      <w:b/>
      <w:sz w:val="29"/>
      <w:szCs w:val="32"/>
    </w:rPr>
  </w:style>
  <w:style w:type="character" w:customStyle="1" w:styleId="RSCH02PaperAuthorsandBylineChar">
    <w:name w:val="RSC H02 Paper Authors and Byline Char"/>
    <w:basedOn w:val="Policepardfaut"/>
    <w:link w:val="RSCH02PaperAuthorsandByline"/>
    <w:rsid w:val="001633D9"/>
    <w:rPr>
      <w:rFonts w:cs="Times New Roman"/>
      <w:sz w:val="20"/>
    </w:rPr>
  </w:style>
  <w:style w:type="character" w:customStyle="1" w:styleId="RSCB01ARTAbstractChar">
    <w:name w:val="RSC B01 ART Abstract Char"/>
    <w:basedOn w:val="Policepardfau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Policepardfau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Policepardfau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Policepardfau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Policepardfaut"/>
    <w:link w:val="RSCI03FigureSchemeChartUncaptioned"/>
    <w:rsid w:val="006556AC"/>
    <w:rPr>
      <w:rFonts w:cs="Times New Roman"/>
      <w:sz w:val="16"/>
      <w:szCs w:val="16"/>
    </w:rPr>
  </w:style>
  <w:style w:type="character" w:customStyle="1" w:styleId="RSCB03MathematicsGreeketcChar">
    <w:name w:val="RSC B03 Mathematics/Greek etc Char"/>
    <w:basedOn w:val="Policepardfau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Policepardfau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Policepardfau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Policepardfaut"/>
    <w:link w:val="RSCT04TableFootnotewithbottombar"/>
    <w:rsid w:val="006556AC"/>
    <w:rPr>
      <w:rFonts w:eastAsia="Times New Roman" w:cs="Times New Roman"/>
      <w:sz w:val="15"/>
      <w:szCs w:val="20"/>
      <w:lang w:eastAsia="en-GB"/>
    </w:rPr>
  </w:style>
  <w:style w:type="character" w:styleId="Lienhypertexte">
    <w:name w:val="Hyperlink"/>
    <w:basedOn w:val="Policepardfaut"/>
    <w:uiPriority w:val="99"/>
    <w:unhideWhenUsed/>
    <w:rsid w:val="005037CD"/>
    <w:rPr>
      <w:color w:val="0000FF" w:themeColor="hyperlink"/>
      <w:u w:val="single"/>
    </w:rPr>
  </w:style>
  <w:style w:type="paragraph" w:styleId="Paragraphedeliste">
    <w:name w:val="List Paragraph"/>
    <w:basedOn w:val="Normal"/>
    <w:uiPriority w:val="34"/>
    <w:qFormat/>
    <w:rsid w:val="00F15F90"/>
    <w:pPr>
      <w:ind w:left="720"/>
      <w:contextualSpacing/>
    </w:pPr>
  </w:style>
  <w:style w:type="paragraph" w:styleId="Rvision">
    <w:name w:val="Revision"/>
    <w:hidden/>
    <w:uiPriority w:val="99"/>
    <w:semiHidden/>
    <w:rsid w:val="000D5891"/>
    <w:pPr>
      <w:spacing w:after="0" w:line="240" w:lineRule="auto"/>
    </w:pPr>
  </w:style>
  <w:style w:type="paragraph" w:styleId="Notedebasdepage">
    <w:name w:val="footnote text"/>
    <w:basedOn w:val="Normal"/>
    <w:link w:val="NotedebasdepageCar"/>
    <w:uiPriority w:val="99"/>
    <w:semiHidden/>
    <w:unhideWhenUsed/>
    <w:rsid w:val="00CA274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A2740"/>
    <w:rPr>
      <w:sz w:val="20"/>
      <w:szCs w:val="20"/>
    </w:rPr>
  </w:style>
  <w:style w:type="character" w:styleId="Appelnotedebasdep">
    <w:name w:val="footnote reference"/>
    <w:basedOn w:val="Policepardfau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gende">
    <w:name w:val="caption"/>
    <w:basedOn w:val="Normal"/>
    <w:next w:val="Normal"/>
    <w:uiPriority w:val="35"/>
    <w:unhideWhenUsed/>
    <w:qFormat/>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Policepardfau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Policepardfau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Policepardfau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Policepardfau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Policepardfau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Policepardfaut"/>
    <w:link w:val="RSCB07BHeadingSub-Section-standalone"/>
    <w:rsid w:val="00EF6BD4"/>
    <w:rPr>
      <w:b/>
      <w:sz w:val="18"/>
    </w:rPr>
  </w:style>
  <w:style w:type="character" w:customStyle="1" w:styleId="RSCB08CHeadingIn-lineChar">
    <w:name w:val="RSC B08 C Heading (In-line) Char"/>
    <w:basedOn w:val="Policepardfau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Lienhypertextesuivivisit">
    <w:name w:val="FollowedHyperlink"/>
    <w:basedOn w:val="Policepardfaut"/>
    <w:uiPriority w:val="99"/>
    <w:semiHidden/>
    <w:unhideWhenUsed/>
    <w:rsid w:val="0024022C"/>
    <w:rPr>
      <w:color w:val="800080" w:themeColor="followedHyperlink"/>
      <w:u w:val="single"/>
    </w:rPr>
  </w:style>
  <w:style w:type="character" w:styleId="Marquedecommentaire">
    <w:name w:val="annotation reference"/>
    <w:basedOn w:val="Policepardfaut"/>
    <w:uiPriority w:val="99"/>
    <w:semiHidden/>
    <w:unhideWhenUsed/>
    <w:rsid w:val="0060627E"/>
    <w:rPr>
      <w:sz w:val="16"/>
      <w:szCs w:val="16"/>
    </w:rPr>
  </w:style>
  <w:style w:type="paragraph" w:styleId="Commentaire">
    <w:name w:val="annotation text"/>
    <w:basedOn w:val="Normal"/>
    <w:link w:val="CommentaireCar"/>
    <w:uiPriority w:val="99"/>
    <w:semiHidden/>
    <w:unhideWhenUsed/>
    <w:rsid w:val="0060627E"/>
    <w:pPr>
      <w:spacing w:line="240" w:lineRule="auto"/>
    </w:pPr>
    <w:rPr>
      <w:sz w:val="20"/>
      <w:szCs w:val="20"/>
    </w:rPr>
  </w:style>
  <w:style w:type="character" w:customStyle="1" w:styleId="CommentaireCar">
    <w:name w:val="Commentaire Car"/>
    <w:basedOn w:val="Policepardfaut"/>
    <w:link w:val="Commentaire"/>
    <w:uiPriority w:val="99"/>
    <w:semiHidden/>
    <w:rsid w:val="0060627E"/>
    <w:rPr>
      <w:sz w:val="20"/>
      <w:szCs w:val="20"/>
    </w:rPr>
  </w:style>
  <w:style w:type="paragraph" w:styleId="Objetducommentaire">
    <w:name w:val="annotation subject"/>
    <w:basedOn w:val="Commentaire"/>
    <w:next w:val="Commentaire"/>
    <w:link w:val="ObjetducommentaireCar"/>
    <w:uiPriority w:val="99"/>
    <w:semiHidden/>
    <w:unhideWhenUsed/>
    <w:rsid w:val="0060627E"/>
    <w:rPr>
      <w:b/>
      <w:bCs/>
    </w:rPr>
  </w:style>
  <w:style w:type="character" w:customStyle="1" w:styleId="ObjetducommentaireCar">
    <w:name w:val="Objet du commentaire Car"/>
    <w:basedOn w:val="CommentaireCar"/>
    <w:link w:val="Objetducommentaire"/>
    <w:uiPriority w:val="99"/>
    <w:semiHidden/>
    <w:rsid w:val="0060627E"/>
    <w:rPr>
      <w:b/>
      <w:bCs/>
      <w:sz w:val="20"/>
      <w:szCs w:val="20"/>
    </w:rPr>
  </w:style>
  <w:style w:type="table" w:customStyle="1" w:styleId="TableGrid1">
    <w:name w:val="Table Grid1"/>
    <w:basedOn w:val="TableauNormal"/>
    <w:uiPriority w:val="59"/>
    <w:rsid w:val="00EF2BE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basedOn w:val="Policepardfaut"/>
    <w:link w:val="Titre2"/>
    <w:uiPriority w:val="9"/>
    <w:rsid w:val="0035584D"/>
    <w:rPr>
      <w:rFonts w:asciiTheme="majorHAnsi" w:eastAsiaTheme="majorEastAsia" w:hAnsiTheme="majorHAnsi" w:cstheme="majorBidi"/>
      <w:bCs/>
      <w:sz w:val="26"/>
      <w:szCs w:val="24"/>
      <w:lang w:val="en-US"/>
    </w:rPr>
  </w:style>
  <w:style w:type="table" w:customStyle="1" w:styleId="PlainTable21">
    <w:name w:val="Plain Table 21"/>
    <w:basedOn w:val="TableauNormal"/>
    <w:uiPriority w:val="42"/>
    <w:rsid w:val="008A0CC3"/>
    <w:pPr>
      <w:spacing w:after="0" w:line="240" w:lineRule="auto"/>
    </w:pPr>
    <w:rPr>
      <w:lang w:val="fr-F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
    <w:name w:val="Plain Table 22"/>
    <w:basedOn w:val="TableauNormal"/>
    <w:uiPriority w:val="42"/>
    <w:rsid w:val="0055794E"/>
    <w:pPr>
      <w:spacing w:after="0" w:line="240" w:lineRule="auto"/>
    </w:pPr>
    <w:rPr>
      <w:lang w:val="fr-F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uthor-sup-separator">
    <w:name w:val="author-sup-separator"/>
    <w:basedOn w:val="Policepardfaut"/>
    <w:rsid w:val="00EF675D"/>
  </w:style>
  <w:style w:type="character" w:customStyle="1" w:styleId="comma">
    <w:name w:val="comma"/>
    <w:basedOn w:val="Policepardfaut"/>
    <w:rsid w:val="00EF675D"/>
  </w:style>
  <w:style w:type="paragraph" w:customStyle="1" w:styleId="RSCB02ARTICLEtEXT0">
    <w:name w:val="RSC B02 ARTICLE tEXT"/>
    <w:basedOn w:val="Normal"/>
    <w:qFormat/>
    <w:rsid w:val="00123FF1"/>
    <w:pPr>
      <w:spacing w:after="160" w:line="259" w:lineRule="auto"/>
    </w:pPr>
    <w:rPr>
      <w:sz w:val="18"/>
      <w:lang w:val="en-US"/>
    </w:rPr>
  </w:style>
  <w:style w:type="character" w:customStyle="1" w:styleId="cit-pagerange">
    <w:name w:val="cit-pagerange"/>
    <w:basedOn w:val="Policepardfaut"/>
    <w:rsid w:val="009D52C5"/>
  </w:style>
  <w:style w:type="table" w:customStyle="1" w:styleId="Tableausimple21">
    <w:name w:val="Tableau simple 21"/>
    <w:basedOn w:val="TableauNormal"/>
    <w:uiPriority w:val="42"/>
    <w:rsid w:val="00FA6025"/>
    <w:pPr>
      <w:spacing w:after="0" w:line="240" w:lineRule="auto"/>
    </w:pPr>
    <w:rPr>
      <w:lang w:val="fr-F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reakword">
    <w:name w:val="breakword"/>
    <w:basedOn w:val="Policepardfaut"/>
    <w:rsid w:val="000D1D6D"/>
  </w:style>
  <w:style w:type="character" w:customStyle="1" w:styleId="A9">
    <w:name w:val="A9"/>
    <w:uiPriority w:val="99"/>
    <w:rsid w:val="007C6FE9"/>
    <w:rPr>
      <w:color w:val="000000"/>
      <w:sz w:val="11"/>
      <w:szCs w:val="11"/>
    </w:rPr>
  </w:style>
  <w:style w:type="character" w:customStyle="1" w:styleId="cit-volume">
    <w:name w:val="cit-volume"/>
    <w:basedOn w:val="Policepardfaut"/>
    <w:rsid w:val="00306249"/>
  </w:style>
  <w:style w:type="character" w:customStyle="1" w:styleId="hgkelc">
    <w:name w:val="hgkelc"/>
    <w:basedOn w:val="Policepardfaut"/>
    <w:rsid w:val="00106F42"/>
  </w:style>
  <w:style w:type="character" w:styleId="Accentuation">
    <w:name w:val="Emphasis"/>
    <w:basedOn w:val="Policepardfaut"/>
    <w:uiPriority w:val="20"/>
    <w:qFormat/>
    <w:rsid w:val="00106F42"/>
    <w:rPr>
      <w:i/>
      <w:iCs/>
    </w:rPr>
  </w:style>
  <w:style w:type="character" w:customStyle="1" w:styleId="gywzne">
    <w:name w:val="gywzne"/>
    <w:basedOn w:val="Policepardfaut"/>
    <w:rsid w:val="00106F42"/>
  </w:style>
  <w:style w:type="character" w:styleId="Numrodeligne">
    <w:name w:val="line number"/>
    <w:basedOn w:val="Policepardfaut"/>
    <w:uiPriority w:val="99"/>
    <w:semiHidden/>
    <w:unhideWhenUsed/>
    <w:rsid w:val="00737799"/>
  </w:style>
  <w:style w:type="character" w:styleId="lev">
    <w:name w:val="Strong"/>
    <w:basedOn w:val="Policepardfaut"/>
    <w:uiPriority w:val="22"/>
    <w:qFormat/>
    <w:rsid w:val="00783B5C"/>
    <w:rPr>
      <w:b/>
      <w:bCs/>
    </w:rPr>
  </w:style>
  <w:style w:type="character" w:customStyle="1" w:styleId="Titre1Car">
    <w:name w:val="Titre 1 Car"/>
    <w:basedOn w:val="Policepardfaut"/>
    <w:link w:val="Titre1"/>
    <w:uiPriority w:val="9"/>
    <w:rsid w:val="00413985"/>
    <w:rPr>
      <w:rFonts w:asciiTheme="majorHAnsi" w:eastAsiaTheme="majorEastAsia" w:hAnsiTheme="majorHAnsi" w:cstheme="majorBidi"/>
      <w:color w:val="365F91" w:themeColor="accent1" w:themeShade="BF"/>
      <w:sz w:val="32"/>
      <w:szCs w:val="32"/>
    </w:rPr>
  </w:style>
  <w:style w:type="character" w:customStyle="1" w:styleId="docsum-journal-citation">
    <w:name w:val="docsum-journal-citation"/>
    <w:basedOn w:val="Policepardfaut"/>
    <w:rsid w:val="00F95475"/>
  </w:style>
  <w:style w:type="character" w:customStyle="1" w:styleId="id-label">
    <w:name w:val="id-label"/>
    <w:basedOn w:val="Policepardfaut"/>
    <w:rsid w:val="00F95475"/>
  </w:style>
  <w:style w:type="character" w:customStyle="1" w:styleId="authors-list-item">
    <w:name w:val="authors-list-item"/>
    <w:basedOn w:val="Policepardfaut"/>
    <w:rsid w:val="00F95475"/>
  </w:style>
  <w:style w:type="character" w:customStyle="1" w:styleId="hlfld-contribauthor">
    <w:name w:val="hlfld-contribauthor"/>
    <w:basedOn w:val="Policepardfaut"/>
    <w:rsid w:val="00F954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05012">
      <w:bodyDiv w:val="1"/>
      <w:marLeft w:val="0"/>
      <w:marRight w:val="0"/>
      <w:marTop w:val="0"/>
      <w:marBottom w:val="0"/>
      <w:divBdr>
        <w:top w:val="none" w:sz="0" w:space="0" w:color="auto"/>
        <w:left w:val="none" w:sz="0" w:space="0" w:color="auto"/>
        <w:bottom w:val="none" w:sz="0" w:space="0" w:color="auto"/>
        <w:right w:val="none" w:sz="0" w:space="0" w:color="auto"/>
      </w:divBdr>
      <w:divsChild>
        <w:div w:id="710347360">
          <w:marLeft w:val="480"/>
          <w:marRight w:val="0"/>
          <w:marTop w:val="0"/>
          <w:marBottom w:val="0"/>
          <w:divBdr>
            <w:top w:val="none" w:sz="0" w:space="0" w:color="auto"/>
            <w:left w:val="none" w:sz="0" w:space="0" w:color="auto"/>
            <w:bottom w:val="none" w:sz="0" w:space="0" w:color="auto"/>
            <w:right w:val="none" w:sz="0" w:space="0" w:color="auto"/>
          </w:divBdr>
          <w:divsChild>
            <w:div w:id="159620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177818153">
      <w:bodyDiv w:val="1"/>
      <w:marLeft w:val="0"/>
      <w:marRight w:val="0"/>
      <w:marTop w:val="0"/>
      <w:marBottom w:val="0"/>
      <w:divBdr>
        <w:top w:val="none" w:sz="0" w:space="0" w:color="auto"/>
        <w:left w:val="none" w:sz="0" w:space="0" w:color="auto"/>
        <w:bottom w:val="none" w:sz="0" w:space="0" w:color="auto"/>
        <w:right w:val="none" w:sz="0" w:space="0" w:color="auto"/>
      </w:divBdr>
      <w:divsChild>
        <w:div w:id="2040204256">
          <w:marLeft w:val="0"/>
          <w:marRight w:val="0"/>
          <w:marTop w:val="0"/>
          <w:marBottom w:val="0"/>
          <w:divBdr>
            <w:top w:val="none" w:sz="0" w:space="0" w:color="auto"/>
            <w:left w:val="none" w:sz="0" w:space="0" w:color="auto"/>
            <w:bottom w:val="none" w:sz="0" w:space="0" w:color="auto"/>
            <w:right w:val="none" w:sz="0" w:space="0" w:color="auto"/>
          </w:divBdr>
          <w:divsChild>
            <w:div w:id="2021200967">
              <w:marLeft w:val="0"/>
              <w:marRight w:val="0"/>
              <w:marTop w:val="0"/>
              <w:marBottom w:val="0"/>
              <w:divBdr>
                <w:top w:val="none" w:sz="0" w:space="0" w:color="auto"/>
                <w:left w:val="none" w:sz="0" w:space="0" w:color="auto"/>
                <w:bottom w:val="none" w:sz="0" w:space="0" w:color="auto"/>
                <w:right w:val="none" w:sz="0" w:space="0" w:color="auto"/>
              </w:divBdr>
              <w:divsChild>
                <w:div w:id="80257649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8541509">
      <w:bodyDiv w:val="1"/>
      <w:marLeft w:val="0"/>
      <w:marRight w:val="0"/>
      <w:marTop w:val="0"/>
      <w:marBottom w:val="0"/>
      <w:divBdr>
        <w:top w:val="none" w:sz="0" w:space="0" w:color="auto"/>
        <w:left w:val="none" w:sz="0" w:space="0" w:color="auto"/>
        <w:bottom w:val="none" w:sz="0" w:space="0" w:color="auto"/>
        <w:right w:val="none" w:sz="0" w:space="0" w:color="auto"/>
      </w:divBdr>
    </w:div>
    <w:div w:id="243999706">
      <w:bodyDiv w:val="1"/>
      <w:marLeft w:val="0"/>
      <w:marRight w:val="0"/>
      <w:marTop w:val="0"/>
      <w:marBottom w:val="0"/>
      <w:divBdr>
        <w:top w:val="none" w:sz="0" w:space="0" w:color="auto"/>
        <w:left w:val="none" w:sz="0" w:space="0" w:color="auto"/>
        <w:bottom w:val="none" w:sz="0" w:space="0" w:color="auto"/>
        <w:right w:val="none" w:sz="0" w:space="0" w:color="auto"/>
      </w:divBdr>
      <w:divsChild>
        <w:div w:id="1372652011">
          <w:marLeft w:val="480"/>
          <w:marRight w:val="0"/>
          <w:marTop w:val="0"/>
          <w:marBottom w:val="0"/>
          <w:divBdr>
            <w:top w:val="none" w:sz="0" w:space="0" w:color="auto"/>
            <w:left w:val="none" w:sz="0" w:space="0" w:color="auto"/>
            <w:bottom w:val="none" w:sz="0" w:space="0" w:color="auto"/>
            <w:right w:val="none" w:sz="0" w:space="0" w:color="auto"/>
          </w:divBdr>
          <w:divsChild>
            <w:div w:id="7348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275455509">
      <w:bodyDiv w:val="1"/>
      <w:marLeft w:val="0"/>
      <w:marRight w:val="0"/>
      <w:marTop w:val="0"/>
      <w:marBottom w:val="0"/>
      <w:divBdr>
        <w:top w:val="none" w:sz="0" w:space="0" w:color="auto"/>
        <w:left w:val="none" w:sz="0" w:space="0" w:color="auto"/>
        <w:bottom w:val="none" w:sz="0" w:space="0" w:color="auto"/>
        <w:right w:val="none" w:sz="0" w:space="0" w:color="auto"/>
      </w:divBdr>
      <w:divsChild>
        <w:div w:id="1038046504">
          <w:marLeft w:val="0"/>
          <w:marRight w:val="0"/>
          <w:marTop w:val="0"/>
          <w:marBottom w:val="0"/>
          <w:divBdr>
            <w:top w:val="none" w:sz="0" w:space="0" w:color="auto"/>
            <w:left w:val="none" w:sz="0" w:space="0" w:color="auto"/>
            <w:bottom w:val="none" w:sz="0" w:space="0" w:color="auto"/>
            <w:right w:val="none" w:sz="0" w:space="0" w:color="auto"/>
          </w:divBdr>
          <w:divsChild>
            <w:div w:id="662658109">
              <w:marLeft w:val="0"/>
              <w:marRight w:val="0"/>
              <w:marTop w:val="0"/>
              <w:marBottom w:val="0"/>
              <w:divBdr>
                <w:top w:val="none" w:sz="0" w:space="0" w:color="auto"/>
                <w:left w:val="none" w:sz="0" w:space="0" w:color="auto"/>
                <w:bottom w:val="none" w:sz="0" w:space="0" w:color="auto"/>
                <w:right w:val="none" w:sz="0" w:space="0" w:color="auto"/>
              </w:divBdr>
              <w:divsChild>
                <w:div w:id="22735193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3651344">
      <w:bodyDiv w:val="1"/>
      <w:marLeft w:val="0"/>
      <w:marRight w:val="0"/>
      <w:marTop w:val="0"/>
      <w:marBottom w:val="0"/>
      <w:divBdr>
        <w:top w:val="none" w:sz="0" w:space="0" w:color="auto"/>
        <w:left w:val="none" w:sz="0" w:space="0" w:color="auto"/>
        <w:bottom w:val="none" w:sz="0" w:space="0" w:color="auto"/>
        <w:right w:val="none" w:sz="0" w:space="0" w:color="auto"/>
      </w:divBdr>
      <w:divsChild>
        <w:div w:id="2044788970">
          <w:marLeft w:val="0"/>
          <w:marRight w:val="0"/>
          <w:marTop w:val="0"/>
          <w:marBottom w:val="0"/>
          <w:divBdr>
            <w:top w:val="none" w:sz="0" w:space="0" w:color="auto"/>
            <w:left w:val="none" w:sz="0" w:space="0" w:color="auto"/>
            <w:bottom w:val="none" w:sz="0" w:space="0" w:color="auto"/>
            <w:right w:val="none" w:sz="0" w:space="0" w:color="auto"/>
          </w:divBdr>
          <w:divsChild>
            <w:div w:id="684555302">
              <w:marLeft w:val="0"/>
              <w:marRight w:val="0"/>
              <w:marTop w:val="0"/>
              <w:marBottom w:val="0"/>
              <w:divBdr>
                <w:top w:val="none" w:sz="0" w:space="0" w:color="auto"/>
                <w:left w:val="none" w:sz="0" w:space="0" w:color="auto"/>
                <w:bottom w:val="none" w:sz="0" w:space="0" w:color="auto"/>
                <w:right w:val="none" w:sz="0" w:space="0" w:color="auto"/>
              </w:divBdr>
              <w:divsChild>
                <w:div w:id="107231552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03028811">
      <w:bodyDiv w:val="1"/>
      <w:marLeft w:val="0"/>
      <w:marRight w:val="0"/>
      <w:marTop w:val="0"/>
      <w:marBottom w:val="0"/>
      <w:divBdr>
        <w:top w:val="none" w:sz="0" w:space="0" w:color="auto"/>
        <w:left w:val="none" w:sz="0" w:space="0" w:color="auto"/>
        <w:bottom w:val="none" w:sz="0" w:space="0" w:color="auto"/>
        <w:right w:val="none" w:sz="0" w:space="0" w:color="auto"/>
      </w:divBdr>
      <w:divsChild>
        <w:div w:id="757334197">
          <w:marLeft w:val="0"/>
          <w:marRight w:val="0"/>
          <w:marTop w:val="0"/>
          <w:marBottom w:val="0"/>
          <w:divBdr>
            <w:top w:val="none" w:sz="0" w:space="0" w:color="auto"/>
            <w:left w:val="none" w:sz="0" w:space="0" w:color="auto"/>
            <w:bottom w:val="none" w:sz="0" w:space="0" w:color="auto"/>
            <w:right w:val="none" w:sz="0" w:space="0" w:color="auto"/>
          </w:divBdr>
          <w:divsChild>
            <w:div w:id="41712666">
              <w:marLeft w:val="0"/>
              <w:marRight w:val="0"/>
              <w:marTop w:val="0"/>
              <w:marBottom w:val="0"/>
              <w:divBdr>
                <w:top w:val="none" w:sz="0" w:space="0" w:color="auto"/>
                <w:left w:val="none" w:sz="0" w:space="0" w:color="auto"/>
                <w:bottom w:val="none" w:sz="0" w:space="0" w:color="auto"/>
                <w:right w:val="none" w:sz="0" w:space="0" w:color="auto"/>
              </w:divBdr>
              <w:divsChild>
                <w:div w:id="76153682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627666655">
      <w:bodyDiv w:val="1"/>
      <w:marLeft w:val="0"/>
      <w:marRight w:val="0"/>
      <w:marTop w:val="0"/>
      <w:marBottom w:val="0"/>
      <w:divBdr>
        <w:top w:val="none" w:sz="0" w:space="0" w:color="auto"/>
        <w:left w:val="none" w:sz="0" w:space="0" w:color="auto"/>
        <w:bottom w:val="none" w:sz="0" w:space="0" w:color="auto"/>
        <w:right w:val="none" w:sz="0" w:space="0" w:color="auto"/>
      </w:divBdr>
      <w:divsChild>
        <w:div w:id="118037971">
          <w:marLeft w:val="0"/>
          <w:marRight w:val="0"/>
          <w:marTop w:val="0"/>
          <w:marBottom w:val="0"/>
          <w:divBdr>
            <w:top w:val="none" w:sz="0" w:space="0" w:color="auto"/>
            <w:left w:val="none" w:sz="0" w:space="0" w:color="auto"/>
            <w:bottom w:val="none" w:sz="0" w:space="0" w:color="auto"/>
            <w:right w:val="none" w:sz="0" w:space="0" w:color="auto"/>
          </w:divBdr>
          <w:divsChild>
            <w:div w:id="1929383460">
              <w:marLeft w:val="0"/>
              <w:marRight w:val="0"/>
              <w:marTop w:val="0"/>
              <w:marBottom w:val="0"/>
              <w:divBdr>
                <w:top w:val="none" w:sz="0" w:space="0" w:color="auto"/>
                <w:left w:val="none" w:sz="0" w:space="0" w:color="auto"/>
                <w:bottom w:val="none" w:sz="0" w:space="0" w:color="auto"/>
                <w:right w:val="none" w:sz="0" w:space="0" w:color="auto"/>
              </w:divBdr>
              <w:divsChild>
                <w:div w:id="1875043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35862804">
      <w:bodyDiv w:val="1"/>
      <w:marLeft w:val="0"/>
      <w:marRight w:val="0"/>
      <w:marTop w:val="0"/>
      <w:marBottom w:val="0"/>
      <w:divBdr>
        <w:top w:val="none" w:sz="0" w:space="0" w:color="auto"/>
        <w:left w:val="none" w:sz="0" w:space="0" w:color="auto"/>
        <w:bottom w:val="none" w:sz="0" w:space="0" w:color="auto"/>
        <w:right w:val="none" w:sz="0" w:space="0" w:color="auto"/>
      </w:divBdr>
    </w:div>
    <w:div w:id="1052508411">
      <w:bodyDiv w:val="1"/>
      <w:marLeft w:val="0"/>
      <w:marRight w:val="0"/>
      <w:marTop w:val="0"/>
      <w:marBottom w:val="0"/>
      <w:divBdr>
        <w:top w:val="none" w:sz="0" w:space="0" w:color="auto"/>
        <w:left w:val="none" w:sz="0" w:space="0" w:color="auto"/>
        <w:bottom w:val="none" w:sz="0" w:space="0" w:color="auto"/>
        <w:right w:val="none" w:sz="0" w:space="0" w:color="auto"/>
      </w:divBdr>
      <w:divsChild>
        <w:div w:id="1491404545">
          <w:marLeft w:val="0"/>
          <w:marRight w:val="0"/>
          <w:marTop w:val="0"/>
          <w:marBottom w:val="0"/>
          <w:divBdr>
            <w:top w:val="none" w:sz="0" w:space="0" w:color="auto"/>
            <w:left w:val="none" w:sz="0" w:space="0" w:color="auto"/>
            <w:bottom w:val="none" w:sz="0" w:space="0" w:color="auto"/>
            <w:right w:val="none" w:sz="0" w:space="0" w:color="auto"/>
          </w:divBdr>
          <w:divsChild>
            <w:div w:id="1323773080">
              <w:marLeft w:val="0"/>
              <w:marRight w:val="0"/>
              <w:marTop w:val="0"/>
              <w:marBottom w:val="0"/>
              <w:divBdr>
                <w:top w:val="none" w:sz="0" w:space="0" w:color="auto"/>
                <w:left w:val="none" w:sz="0" w:space="0" w:color="auto"/>
                <w:bottom w:val="none" w:sz="0" w:space="0" w:color="auto"/>
                <w:right w:val="none" w:sz="0" w:space="0" w:color="auto"/>
              </w:divBdr>
              <w:divsChild>
                <w:div w:id="117565688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86085686">
      <w:bodyDiv w:val="1"/>
      <w:marLeft w:val="0"/>
      <w:marRight w:val="0"/>
      <w:marTop w:val="0"/>
      <w:marBottom w:val="0"/>
      <w:divBdr>
        <w:top w:val="none" w:sz="0" w:space="0" w:color="auto"/>
        <w:left w:val="none" w:sz="0" w:space="0" w:color="auto"/>
        <w:bottom w:val="none" w:sz="0" w:space="0" w:color="auto"/>
        <w:right w:val="none" w:sz="0" w:space="0" w:color="auto"/>
      </w:divBdr>
      <w:divsChild>
        <w:div w:id="57367427">
          <w:marLeft w:val="0"/>
          <w:marRight w:val="0"/>
          <w:marTop w:val="0"/>
          <w:marBottom w:val="0"/>
          <w:divBdr>
            <w:top w:val="none" w:sz="0" w:space="0" w:color="auto"/>
            <w:left w:val="none" w:sz="0" w:space="0" w:color="auto"/>
            <w:bottom w:val="none" w:sz="0" w:space="0" w:color="auto"/>
            <w:right w:val="none" w:sz="0" w:space="0" w:color="auto"/>
          </w:divBdr>
          <w:divsChild>
            <w:div w:id="844176119">
              <w:marLeft w:val="0"/>
              <w:marRight w:val="0"/>
              <w:marTop w:val="0"/>
              <w:marBottom w:val="0"/>
              <w:divBdr>
                <w:top w:val="none" w:sz="0" w:space="0" w:color="auto"/>
                <w:left w:val="none" w:sz="0" w:space="0" w:color="auto"/>
                <w:bottom w:val="none" w:sz="0" w:space="0" w:color="auto"/>
                <w:right w:val="none" w:sz="0" w:space="0" w:color="auto"/>
              </w:divBdr>
              <w:divsChild>
                <w:div w:id="133418500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54111365">
      <w:bodyDiv w:val="1"/>
      <w:marLeft w:val="0"/>
      <w:marRight w:val="0"/>
      <w:marTop w:val="0"/>
      <w:marBottom w:val="0"/>
      <w:divBdr>
        <w:top w:val="none" w:sz="0" w:space="0" w:color="auto"/>
        <w:left w:val="none" w:sz="0" w:space="0" w:color="auto"/>
        <w:bottom w:val="none" w:sz="0" w:space="0" w:color="auto"/>
        <w:right w:val="none" w:sz="0" w:space="0" w:color="auto"/>
      </w:divBdr>
      <w:divsChild>
        <w:div w:id="815148948">
          <w:marLeft w:val="0"/>
          <w:marRight w:val="0"/>
          <w:marTop w:val="0"/>
          <w:marBottom w:val="0"/>
          <w:divBdr>
            <w:top w:val="none" w:sz="0" w:space="0" w:color="auto"/>
            <w:left w:val="none" w:sz="0" w:space="0" w:color="auto"/>
            <w:bottom w:val="none" w:sz="0" w:space="0" w:color="auto"/>
            <w:right w:val="none" w:sz="0" w:space="0" w:color="auto"/>
          </w:divBdr>
          <w:divsChild>
            <w:div w:id="1394816005">
              <w:marLeft w:val="0"/>
              <w:marRight w:val="0"/>
              <w:marTop w:val="0"/>
              <w:marBottom w:val="0"/>
              <w:divBdr>
                <w:top w:val="none" w:sz="0" w:space="0" w:color="auto"/>
                <w:left w:val="none" w:sz="0" w:space="0" w:color="auto"/>
                <w:bottom w:val="none" w:sz="0" w:space="0" w:color="auto"/>
                <w:right w:val="none" w:sz="0" w:space="0" w:color="auto"/>
              </w:divBdr>
              <w:divsChild>
                <w:div w:id="174688176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76738809">
      <w:bodyDiv w:val="1"/>
      <w:marLeft w:val="0"/>
      <w:marRight w:val="0"/>
      <w:marTop w:val="0"/>
      <w:marBottom w:val="0"/>
      <w:divBdr>
        <w:top w:val="none" w:sz="0" w:space="0" w:color="auto"/>
        <w:left w:val="none" w:sz="0" w:space="0" w:color="auto"/>
        <w:bottom w:val="none" w:sz="0" w:space="0" w:color="auto"/>
        <w:right w:val="none" w:sz="0" w:space="0" w:color="auto"/>
      </w:divBdr>
      <w:divsChild>
        <w:div w:id="2036924461">
          <w:marLeft w:val="0"/>
          <w:marRight w:val="0"/>
          <w:marTop w:val="0"/>
          <w:marBottom w:val="0"/>
          <w:divBdr>
            <w:top w:val="none" w:sz="0" w:space="0" w:color="auto"/>
            <w:left w:val="none" w:sz="0" w:space="0" w:color="auto"/>
            <w:bottom w:val="none" w:sz="0" w:space="0" w:color="auto"/>
            <w:right w:val="none" w:sz="0" w:space="0" w:color="auto"/>
          </w:divBdr>
          <w:divsChild>
            <w:div w:id="1046679750">
              <w:marLeft w:val="0"/>
              <w:marRight w:val="0"/>
              <w:marTop w:val="0"/>
              <w:marBottom w:val="0"/>
              <w:divBdr>
                <w:top w:val="none" w:sz="0" w:space="0" w:color="auto"/>
                <w:left w:val="none" w:sz="0" w:space="0" w:color="auto"/>
                <w:bottom w:val="none" w:sz="0" w:space="0" w:color="auto"/>
                <w:right w:val="none" w:sz="0" w:space="0" w:color="auto"/>
              </w:divBdr>
              <w:divsChild>
                <w:div w:id="83715849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61610837">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616671324">
      <w:bodyDiv w:val="1"/>
      <w:marLeft w:val="0"/>
      <w:marRight w:val="0"/>
      <w:marTop w:val="0"/>
      <w:marBottom w:val="0"/>
      <w:divBdr>
        <w:top w:val="none" w:sz="0" w:space="0" w:color="auto"/>
        <w:left w:val="none" w:sz="0" w:space="0" w:color="auto"/>
        <w:bottom w:val="none" w:sz="0" w:space="0" w:color="auto"/>
        <w:right w:val="none" w:sz="0" w:space="0" w:color="auto"/>
      </w:divBdr>
      <w:divsChild>
        <w:div w:id="162205002">
          <w:marLeft w:val="480"/>
          <w:marRight w:val="0"/>
          <w:marTop w:val="0"/>
          <w:marBottom w:val="0"/>
          <w:divBdr>
            <w:top w:val="none" w:sz="0" w:space="0" w:color="auto"/>
            <w:left w:val="none" w:sz="0" w:space="0" w:color="auto"/>
            <w:bottom w:val="none" w:sz="0" w:space="0" w:color="auto"/>
            <w:right w:val="none" w:sz="0" w:space="0" w:color="auto"/>
          </w:divBdr>
          <w:divsChild>
            <w:div w:id="159975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6000">
      <w:bodyDiv w:val="1"/>
      <w:marLeft w:val="0"/>
      <w:marRight w:val="0"/>
      <w:marTop w:val="0"/>
      <w:marBottom w:val="0"/>
      <w:divBdr>
        <w:top w:val="none" w:sz="0" w:space="0" w:color="auto"/>
        <w:left w:val="none" w:sz="0" w:space="0" w:color="auto"/>
        <w:bottom w:val="none" w:sz="0" w:space="0" w:color="auto"/>
        <w:right w:val="none" w:sz="0" w:space="0" w:color="auto"/>
      </w:divBdr>
      <w:divsChild>
        <w:div w:id="251202937">
          <w:marLeft w:val="0"/>
          <w:marRight w:val="0"/>
          <w:marTop w:val="0"/>
          <w:marBottom w:val="0"/>
          <w:divBdr>
            <w:top w:val="none" w:sz="0" w:space="0" w:color="auto"/>
            <w:left w:val="none" w:sz="0" w:space="0" w:color="auto"/>
            <w:bottom w:val="none" w:sz="0" w:space="0" w:color="auto"/>
            <w:right w:val="none" w:sz="0" w:space="0" w:color="auto"/>
          </w:divBdr>
          <w:divsChild>
            <w:div w:id="64173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5184">
      <w:bodyDiv w:val="1"/>
      <w:marLeft w:val="0"/>
      <w:marRight w:val="0"/>
      <w:marTop w:val="0"/>
      <w:marBottom w:val="0"/>
      <w:divBdr>
        <w:top w:val="none" w:sz="0" w:space="0" w:color="auto"/>
        <w:left w:val="none" w:sz="0" w:space="0" w:color="auto"/>
        <w:bottom w:val="none" w:sz="0" w:space="0" w:color="auto"/>
        <w:right w:val="none" w:sz="0" w:space="0" w:color="auto"/>
      </w:divBdr>
      <w:divsChild>
        <w:div w:id="1288007567">
          <w:marLeft w:val="0"/>
          <w:marRight w:val="0"/>
          <w:marTop w:val="0"/>
          <w:marBottom w:val="0"/>
          <w:divBdr>
            <w:top w:val="none" w:sz="0" w:space="0" w:color="auto"/>
            <w:left w:val="none" w:sz="0" w:space="0" w:color="auto"/>
            <w:bottom w:val="none" w:sz="0" w:space="0" w:color="auto"/>
            <w:right w:val="none" w:sz="0" w:space="0" w:color="auto"/>
          </w:divBdr>
          <w:divsChild>
            <w:div w:id="689533308">
              <w:marLeft w:val="0"/>
              <w:marRight w:val="0"/>
              <w:marTop w:val="0"/>
              <w:marBottom w:val="0"/>
              <w:divBdr>
                <w:top w:val="none" w:sz="0" w:space="0" w:color="auto"/>
                <w:left w:val="none" w:sz="0" w:space="0" w:color="auto"/>
                <w:bottom w:val="none" w:sz="0" w:space="0" w:color="auto"/>
                <w:right w:val="none" w:sz="0" w:space="0" w:color="auto"/>
              </w:divBdr>
              <w:divsChild>
                <w:div w:id="139847910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fontTable" Target="fontTable.xml"/><Relationship Id="rId21" Type="http://schemas.openxmlformats.org/officeDocument/2006/relationships/oleObject" Target="embeddings/oleObject3.bin"/><Relationship Id="rId42" Type="http://schemas.openxmlformats.org/officeDocument/2006/relationships/image" Target="media/image16.png"/><Relationship Id="rId47" Type="http://schemas.openxmlformats.org/officeDocument/2006/relationships/oleObject" Target="embeddings/oleObject16.bin"/><Relationship Id="rId63" Type="http://schemas.openxmlformats.org/officeDocument/2006/relationships/image" Target="media/image26.jpeg"/><Relationship Id="rId68" Type="http://schemas.openxmlformats.org/officeDocument/2006/relationships/hyperlink" Target="https://pubmed.ncbi.nlm.nih.gov/?term=De+Cock+K&amp;cauthor_id=16890837" TargetMode="External"/><Relationship Id="rId84" Type="http://schemas.openxmlformats.org/officeDocument/2006/relationships/hyperlink" Target="https://doi.org/10.2174/1568005033342145" TargetMode="External"/><Relationship Id="rId89" Type="http://schemas.openxmlformats.org/officeDocument/2006/relationships/hyperlink" Target="https://doi.org/10.1021/jm0512490" TargetMode="External"/><Relationship Id="rId112" Type="http://schemas.openxmlformats.org/officeDocument/2006/relationships/hyperlink" Target="https://doi.org/10.1016/j.ijbiomac.2020.12.096" TargetMode="External"/><Relationship Id="rId16" Type="http://schemas.openxmlformats.org/officeDocument/2006/relationships/image" Target="media/image2.png"/><Relationship Id="rId107" Type="http://schemas.openxmlformats.org/officeDocument/2006/relationships/hyperlink" Target="https://doi.org/10.1021/ci500020m" TargetMode="Externa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oleObject" Target="embeddings/oleObject11.bin"/><Relationship Id="rId40" Type="http://schemas.openxmlformats.org/officeDocument/2006/relationships/image" Target="media/image15.png"/><Relationship Id="rId45" Type="http://schemas.openxmlformats.org/officeDocument/2006/relationships/oleObject" Target="embeddings/oleObject15.bin"/><Relationship Id="rId53" Type="http://schemas.openxmlformats.org/officeDocument/2006/relationships/image" Target="media/image21.png"/><Relationship Id="rId58" Type="http://schemas.openxmlformats.org/officeDocument/2006/relationships/oleObject" Target="embeddings/oleObject21.bin"/><Relationship Id="rId66" Type="http://schemas.openxmlformats.org/officeDocument/2006/relationships/hyperlink" Target="https://pubmed.ncbi.nlm.nih.gov/?term=Vitoria+M&amp;cauthor_id=16890837" TargetMode="External"/><Relationship Id="rId74" Type="http://schemas.openxmlformats.org/officeDocument/2006/relationships/hyperlink" Target="https://www.science.org/doi/10.1126/science.2686029" TargetMode="External"/><Relationship Id="rId79" Type="http://schemas.openxmlformats.org/officeDocument/2006/relationships/hyperlink" Target="https://pubmed.ncbi.nlm.nih.gov/?term=Freidinger+RM&amp;cauthor_id=3052448" TargetMode="External"/><Relationship Id="rId87" Type="http://schemas.openxmlformats.org/officeDocument/2006/relationships/hyperlink" Target="https://doi.org/10.2174/157340607780059521" TargetMode="External"/><Relationship Id="rId102" Type="http://schemas.openxmlformats.org/officeDocument/2006/relationships/hyperlink" Target="https://doi.org/10.1038/s41598-017-12052-9" TargetMode="External"/><Relationship Id="rId110" Type="http://schemas.openxmlformats.org/officeDocument/2006/relationships/hyperlink" Target="https://doi.org/10.1002/med.1012" TargetMode="External"/><Relationship Id="rId115" Type="http://schemas.openxmlformats.org/officeDocument/2006/relationships/hyperlink" Target="https://doi.org/10.1016/j.saa.2020.119296" TargetMode="External"/><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hyperlink" Target="https://doi.org/10.1016/S0006-291X(88)80839-8" TargetMode="External"/><Relationship Id="rId90" Type="http://schemas.openxmlformats.org/officeDocument/2006/relationships/hyperlink" Target="https://www.schrodinger.com/products/ligprep" TargetMode="External"/><Relationship Id="rId95" Type="http://schemas.openxmlformats.org/officeDocument/2006/relationships/hyperlink" Target="https://doi.org/10.1021/jm900817u" TargetMode="External"/><Relationship Id="rId19" Type="http://schemas.openxmlformats.org/officeDocument/2006/relationships/oleObject" Target="embeddings/oleObject2.bin"/><Relationship Id="rId14" Type="http://schemas.openxmlformats.org/officeDocument/2006/relationships/image" Target="media/image1.emf"/><Relationship Id="rId22" Type="http://schemas.openxmlformats.org/officeDocument/2006/relationships/image" Target="media/image6.png"/><Relationship Id="rId27" Type="http://schemas.openxmlformats.org/officeDocument/2006/relationships/oleObject" Target="embeddings/oleObject6.bin"/><Relationship Id="rId30" Type="http://schemas.openxmlformats.org/officeDocument/2006/relationships/image" Target="media/image10.png"/><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9.png"/><Relationship Id="rId56" Type="http://schemas.openxmlformats.org/officeDocument/2006/relationships/oleObject" Target="embeddings/oleObject20.bin"/><Relationship Id="rId64" Type="http://schemas.openxmlformats.org/officeDocument/2006/relationships/hyperlink" Target="https://doi.org/10.1111/j.1468-1293.2008.00636.x" TargetMode="External"/><Relationship Id="rId69" Type="http://schemas.openxmlformats.org/officeDocument/2006/relationships/hyperlink" Target="https://doi.org/10.1016/S0140-6736(06)69158-7" TargetMode="External"/><Relationship Id="rId77" Type="http://schemas.openxmlformats.org/officeDocument/2006/relationships/hyperlink" Target="https://doi.org/10.1126/science.2686029" TargetMode="External"/><Relationship Id="rId100" Type="http://schemas.openxmlformats.org/officeDocument/2006/relationships/hyperlink" Target="https://doi.org/10.2174/1568026614666140929124445" TargetMode="External"/><Relationship Id="rId105" Type="http://schemas.openxmlformats.org/officeDocument/2006/relationships/hyperlink" Target="https://doi.org/10.1093/nar/gky318" TargetMode="External"/><Relationship Id="rId113" Type="http://schemas.openxmlformats.org/officeDocument/2006/relationships/hyperlink" Target="https://doi.org/10.1016/j.bmcl.2021.128029" TargetMode="External"/><Relationship Id="rId118" Type="http://schemas.openxmlformats.org/officeDocument/2006/relationships/theme" Target="theme/theme1.xml"/><Relationship Id="rId8" Type="http://schemas.openxmlformats.org/officeDocument/2006/relationships/hyperlink" Target="mailto:s.belaidi@univ-biskra.dz" TargetMode="External"/><Relationship Id="rId51" Type="http://schemas.openxmlformats.org/officeDocument/2006/relationships/oleObject" Target="embeddings/oleObject18.bin"/><Relationship Id="rId72" Type="http://schemas.openxmlformats.org/officeDocument/2006/relationships/hyperlink" Target="https://www.science.org/doi/10.1126/science.2686029" TargetMode="External"/><Relationship Id="rId80" Type="http://schemas.openxmlformats.org/officeDocument/2006/relationships/hyperlink" Target="https://pubmed.ncbi.nlm.nih.gov/?term=Veber+DF&amp;cauthor_id=3052448" TargetMode="External"/><Relationship Id="rId85" Type="http://schemas.openxmlformats.org/officeDocument/2006/relationships/hyperlink" Target="https://doi.org/10.1093/bib/bbp023" TargetMode="External"/><Relationship Id="rId93" Type="http://schemas.openxmlformats.org/officeDocument/2006/relationships/hyperlink" Target="https://doi.org/10.1016/C2014-0-00286-9" TargetMode="External"/><Relationship Id="rId98" Type="http://schemas.openxmlformats.org/officeDocument/2006/relationships/hyperlink" Target="https://doi.org/10.1021/ci8003978"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image" Target="media/image24.png"/><Relationship Id="rId67" Type="http://schemas.openxmlformats.org/officeDocument/2006/relationships/hyperlink" Target="https://pubmed.ncbi.nlm.nih.gov/?term=Guerma+T&amp;cauthor_id=16890837" TargetMode="External"/><Relationship Id="rId103" Type="http://schemas.openxmlformats.org/officeDocument/2006/relationships/hyperlink" Target="https://doi.org/10.1021/jm051256o" TargetMode="External"/><Relationship Id="rId108" Type="http://schemas.openxmlformats.org/officeDocument/2006/relationships/hyperlink" Target="https://doi.org/10.2165/00003495-200059030-00014" TargetMode="External"/><Relationship Id="rId116" Type="http://schemas.openxmlformats.org/officeDocument/2006/relationships/hyperlink" Target="https://doi.org/10.1039/C8NJ05486J" TargetMode="External"/><Relationship Id="rId20" Type="http://schemas.openxmlformats.org/officeDocument/2006/relationships/image" Target="media/image5.png"/><Relationship Id="rId41" Type="http://schemas.openxmlformats.org/officeDocument/2006/relationships/oleObject" Target="embeddings/oleObject13.bin"/><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hyperlink" Target="https://doi.org/10.1056/NEJM199804303381808" TargetMode="External"/><Relationship Id="rId75" Type="http://schemas.openxmlformats.org/officeDocument/2006/relationships/hyperlink" Target="https://www.science.org/doi/10.1126/science.2686029" TargetMode="External"/><Relationship Id="rId83" Type="http://schemas.openxmlformats.org/officeDocument/2006/relationships/hyperlink" Target="https://doi.org/10.1055/s-2001-18434" TargetMode="External"/><Relationship Id="rId88" Type="http://schemas.openxmlformats.org/officeDocument/2006/relationships/hyperlink" Target="https://www.google.com/search?sxsrf=AOaemvKAwTb5_SQVUxs03mDZj6M1Wf6Pzg:1642722530607&amp;q=Berlin&amp;stick=H4sIAAAAAAAAAOPgE-LVT9c3NEyrNCy2MMtJVuLQz9U3MDQ1K9RSzU620s8vSk_My6xKLMnMz0PhWKXll-alpKYsYmVzSi3KyczbwcoIAFgLJxJOAAAA&amp;sa=X&amp;ved=2ahUKEwjerpqnwsH1AhWMnxQKHTkhD3gQmxMoAXoECAsQAw" TargetMode="External"/><Relationship Id="rId91" Type="http://schemas.openxmlformats.org/officeDocument/2006/relationships/hyperlink" Target="https://doi.org/10.1021/acs.jctc.8b01026" TargetMode="External"/><Relationship Id="rId96" Type="http://schemas.openxmlformats.org/officeDocument/2006/relationships/hyperlink" Target="https://doi.org/10.1002/qsar.200610151" TargetMode="External"/><Relationship Id="rId111" Type="http://schemas.openxmlformats.org/officeDocument/2006/relationships/hyperlink" Target="https://doi.org/10.1038/nsb0495-27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oleObject" Target="embeddings/oleObject17.bin"/><Relationship Id="rId57" Type="http://schemas.openxmlformats.org/officeDocument/2006/relationships/image" Target="media/image23.png"/><Relationship Id="rId106" Type="http://schemas.openxmlformats.org/officeDocument/2006/relationships/hyperlink" Target="https://doi.org/10.1016/j.jmgm.2005.12.005" TargetMode="External"/><Relationship Id="rId114" Type="http://schemas.openxmlformats.org/officeDocument/2006/relationships/hyperlink" Target="https://doi.org/10.1039/C6CP02349E" TargetMode="External"/><Relationship Id="rId10" Type="http://schemas.openxmlformats.org/officeDocument/2006/relationships/footer" Target="footer1.xml"/><Relationship Id="rId31" Type="http://schemas.openxmlformats.org/officeDocument/2006/relationships/oleObject" Target="embeddings/oleObject8.bin"/><Relationship Id="rId44" Type="http://schemas.openxmlformats.org/officeDocument/2006/relationships/image" Target="media/image17.png"/><Relationship Id="rId52" Type="http://schemas.openxmlformats.org/officeDocument/2006/relationships/chart" Target="charts/chart1.xml"/><Relationship Id="rId60" Type="http://schemas.openxmlformats.org/officeDocument/2006/relationships/oleObject" Target="embeddings/oleObject22.bin"/><Relationship Id="rId65" Type="http://schemas.openxmlformats.org/officeDocument/2006/relationships/hyperlink" Target="https://pubmed.ncbi.nlm.nih.gov/?term=Sutherland+D&amp;cauthor_id=16890837" TargetMode="External"/><Relationship Id="rId73" Type="http://schemas.openxmlformats.org/officeDocument/2006/relationships/hyperlink" Target="https://www.science.org/doi/10.1126/science.2686029" TargetMode="External"/><Relationship Id="rId78" Type="http://schemas.openxmlformats.org/officeDocument/2006/relationships/hyperlink" Target="https://pubmed.ncbi.nlm.nih.gov/?term=Lumma+PK&amp;cauthor_id=3052448" TargetMode="External"/><Relationship Id="rId81" Type="http://schemas.openxmlformats.org/officeDocument/2006/relationships/hyperlink" Target="https://pubmed.ncbi.nlm.nih.gov/?term=Sigal+IS&amp;cauthor_id=3052448" TargetMode="External"/><Relationship Id="rId86" Type="http://schemas.openxmlformats.org/officeDocument/2006/relationships/hyperlink" Target="https://doi.org/10.1016/j.drudis.2010.03.013" TargetMode="External"/><Relationship Id="rId94" Type="http://schemas.openxmlformats.org/officeDocument/2006/relationships/hyperlink" Target="https://doi.org/10.1016/B978-012213810-2/50006-2" TargetMode="External"/><Relationship Id="rId99" Type="http://schemas.openxmlformats.org/officeDocument/2006/relationships/hyperlink" Target="https://doi.org/10.1007/978-1-62703-342-8_1" TargetMode="External"/><Relationship Id="rId101" Type="http://schemas.openxmlformats.org/officeDocument/2006/relationships/hyperlink" Target="https://doi.org/10.1093/nar/gkv951"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sciencedirect.com/topics/pharmacology-toxicology-and-pharmaceutical-science/quantitative-structure-activity-relationship" TargetMode="External"/><Relationship Id="rId18" Type="http://schemas.openxmlformats.org/officeDocument/2006/relationships/image" Target="media/image4.png"/><Relationship Id="rId39" Type="http://schemas.openxmlformats.org/officeDocument/2006/relationships/oleObject" Target="embeddings/oleObject12.bin"/><Relationship Id="rId109" Type="http://schemas.openxmlformats.org/officeDocument/2006/relationships/hyperlink" Target="https://doi.org/10.2165/00003495-199856010-00013" TargetMode="External"/><Relationship Id="rId34" Type="http://schemas.openxmlformats.org/officeDocument/2006/relationships/image" Target="media/image12.png"/><Relationship Id="rId50" Type="http://schemas.openxmlformats.org/officeDocument/2006/relationships/image" Target="media/image20.png"/><Relationship Id="rId55" Type="http://schemas.openxmlformats.org/officeDocument/2006/relationships/image" Target="media/image22.png"/><Relationship Id="rId76" Type="http://schemas.openxmlformats.org/officeDocument/2006/relationships/hyperlink" Target="https://www.science.org/doi/10.1126/science.2686029" TargetMode="External"/><Relationship Id="rId97" Type="http://schemas.openxmlformats.org/officeDocument/2006/relationships/hyperlink" Target="https://doi.org/10.1007/s10822-007-9163-6" TargetMode="External"/><Relationship Id="rId104" Type="http://schemas.openxmlformats.org/officeDocument/2006/relationships/hyperlink" Target="https://doi.org/10.1002/qsar.200730051" TargetMode="External"/><Relationship Id="rId7" Type="http://schemas.openxmlformats.org/officeDocument/2006/relationships/endnotes" Target="endnotes.xml"/><Relationship Id="rId71" Type="http://schemas.openxmlformats.org/officeDocument/2006/relationships/hyperlink" Target="https://doi.org/10.1021/jm00112a001" TargetMode="External"/><Relationship Id="rId92" Type="http://schemas.openxmlformats.org/officeDocument/2006/relationships/hyperlink" Target="https://www.google.com/search?sxsrf=AOaemvIuiChdVVfWuPf2j1acQBZ3m0FU1A:1642725300571&amp;q=Amsterdam&amp;stick=H4sIAAAAAAAAAOPgE-LUz9U3MDJLSYpXYgcxs40LtFSzk63084vSE_MyqxJLMvPzUDhWafmleSmpKYtYOR1zi0tSi1ISc3ewMgIA79aR4EwAAAA&amp;sa=X&amp;ved=2ahUKEwiCxoPQzMH1AhURgFwKHYxvAQQQmxMoAXoECBYQAw" TargetMode="External"/><Relationship Id="rId2" Type="http://schemas.openxmlformats.org/officeDocument/2006/relationships/numbering" Target="numbering.xml"/><Relationship Id="rId29" Type="http://schemas.openxmlformats.org/officeDocument/2006/relationships/oleObject" Target="embeddings/oleObject7.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file:///D:\Research%20work%20in%20PhD\Public%20work\Prof.%20Chtita%20Samir\FOR%20MD\FOR%20M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80300925925926"/>
          <c:y val="2.9302777777777778E-2"/>
          <c:w val="0.8162321759259259"/>
          <c:h val="0.78162118055555552"/>
        </c:manualLayout>
      </c:layout>
      <c:scatterChart>
        <c:scatterStyle val="lineMarker"/>
        <c:varyColors val="0"/>
        <c:ser>
          <c:idx val="0"/>
          <c:order val="0"/>
          <c:tx>
            <c:strRef>
              <c:f>RMSD!$C$4</c:f>
              <c:strCache>
                <c:ptCount val="1"/>
                <c:pt idx="0">
                  <c:v>Protein</c:v>
                </c:pt>
              </c:strCache>
            </c:strRef>
          </c:tx>
          <c:spPr>
            <a:ln w="19050" cap="rnd">
              <a:solidFill>
                <a:schemeClr val="accent1"/>
              </a:solidFill>
              <a:round/>
            </a:ln>
            <a:effectLst/>
          </c:spPr>
          <c:marker>
            <c:symbol val="none"/>
          </c:marker>
          <c:xVal>
            <c:numRef>
              <c:f>RMSD!$B$5:$B$10005</c:f>
              <c:numCache>
                <c:formatCode>General</c:formatCode>
                <c:ptCount val="100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pt idx="101">
                  <c:v>1.01</c:v>
                </c:pt>
                <c:pt idx="102">
                  <c:v>1.02</c:v>
                </c:pt>
                <c:pt idx="103">
                  <c:v>1.03</c:v>
                </c:pt>
                <c:pt idx="104">
                  <c:v>1.04</c:v>
                </c:pt>
                <c:pt idx="105">
                  <c:v>1.05</c:v>
                </c:pt>
                <c:pt idx="106">
                  <c:v>1.06</c:v>
                </c:pt>
                <c:pt idx="107">
                  <c:v>1.07</c:v>
                </c:pt>
                <c:pt idx="108">
                  <c:v>1.08</c:v>
                </c:pt>
                <c:pt idx="109">
                  <c:v>1.0900000000000001</c:v>
                </c:pt>
                <c:pt idx="110">
                  <c:v>1.1000000000000001</c:v>
                </c:pt>
                <c:pt idx="111">
                  <c:v>1.1100000000000001</c:v>
                </c:pt>
                <c:pt idx="112">
                  <c:v>1.1200000000000001</c:v>
                </c:pt>
                <c:pt idx="113">
                  <c:v>1.1299999999999999</c:v>
                </c:pt>
                <c:pt idx="114">
                  <c:v>1.1399999999999999</c:v>
                </c:pt>
                <c:pt idx="115">
                  <c:v>1.1499999999999999</c:v>
                </c:pt>
                <c:pt idx="116">
                  <c:v>1.1599999999999999</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c:v>
                </c:pt>
                <c:pt idx="162">
                  <c:v>1.62</c:v>
                </c:pt>
                <c:pt idx="163">
                  <c:v>1.63</c:v>
                </c:pt>
                <c:pt idx="164">
                  <c:v>1.64</c:v>
                </c:pt>
                <c:pt idx="165">
                  <c:v>1.65</c:v>
                </c:pt>
                <c:pt idx="166">
                  <c:v>1.66</c:v>
                </c:pt>
                <c:pt idx="167">
                  <c:v>1.67</c:v>
                </c:pt>
                <c:pt idx="168">
                  <c:v>1.68</c:v>
                </c:pt>
                <c:pt idx="169">
                  <c:v>1.69</c:v>
                </c:pt>
                <c:pt idx="170">
                  <c:v>1.7</c:v>
                </c:pt>
                <c:pt idx="171">
                  <c:v>1.71</c:v>
                </c:pt>
                <c:pt idx="172">
                  <c:v>1.72</c:v>
                </c:pt>
                <c:pt idx="173">
                  <c:v>1.73</c:v>
                </c:pt>
                <c:pt idx="174">
                  <c:v>1.74</c:v>
                </c:pt>
                <c:pt idx="175">
                  <c:v>1.75</c:v>
                </c:pt>
                <c:pt idx="176">
                  <c:v>1.76</c:v>
                </c:pt>
                <c:pt idx="177">
                  <c:v>1.77</c:v>
                </c:pt>
                <c:pt idx="178">
                  <c:v>1.78</c:v>
                </c:pt>
                <c:pt idx="179">
                  <c:v>1.79</c:v>
                </c:pt>
                <c:pt idx="180">
                  <c:v>1.8</c:v>
                </c:pt>
                <c:pt idx="181">
                  <c:v>1.81</c:v>
                </c:pt>
                <c:pt idx="182">
                  <c:v>1.82</c:v>
                </c:pt>
                <c:pt idx="183">
                  <c:v>1.83</c:v>
                </c:pt>
                <c:pt idx="184">
                  <c:v>1.84</c:v>
                </c:pt>
                <c:pt idx="185">
                  <c:v>1.85</c:v>
                </c:pt>
                <c:pt idx="186">
                  <c:v>1.86</c:v>
                </c:pt>
                <c:pt idx="187">
                  <c:v>1.87</c:v>
                </c:pt>
                <c:pt idx="188">
                  <c:v>1.88</c:v>
                </c:pt>
                <c:pt idx="189">
                  <c:v>1.89</c:v>
                </c:pt>
                <c:pt idx="190">
                  <c:v>1.9</c:v>
                </c:pt>
                <c:pt idx="191">
                  <c:v>1.91</c:v>
                </c:pt>
                <c:pt idx="192">
                  <c:v>1.92</c:v>
                </c:pt>
                <c:pt idx="193">
                  <c:v>1.93</c:v>
                </c:pt>
                <c:pt idx="194">
                  <c:v>1.94</c:v>
                </c:pt>
                <c:pt idx="195">
                  <c:v>1.95</c:v>
                </c:pt>
                <c:pt idx="196">
                  <c:v>1.96</c:v>
                </c:pt>
                <c:pt idx="197">
                  <c:v>1.97</c:v>
                </c:pt>
                <c:pt idx="198">
                  <c:v>1.98</c:v>
                </c:pt>
                <c:pt idx="199">
                  <c:v>1.99</c:v>
                </c:pt>
                <c:pt idx="200">
                  <c:v>2</c:v>
                </c:pt>
                <c:pt idx="201">
                  <c:v>2.0099999999999998</c:v>
                </c:pt>
                <c:pt idx="202">
                  <c:v>2.02</c:v>
                </c:pt>
                <c:pt idx="203">
                  <c:v>2.0299999999999998</c:v>
                </c:pt>
                <c:pt idx="204">
                  <c:v>2.04</c:v>
                </c:pt>
                <c:pt idx="205">
                  <c:v>2.0499999999999998</c:v>
                </c:pt>
                <c:pt idx="206">
                  <c:v>2.06</c:v>
                </c:pt>
                <c:pt idx="207">
                  <c:v>2.0699999999999998</c:v>
                </c:pt>
                <c:pt idx="208">
                  <c:v>2.08</c:v>
                </c:pt>
                <c:pt idx="209">
                  <c:v>2.09</c:v>
                </c:pt>
                <c:pt idx="210">
                  <c:v>2.1</c:v>
                </c:pt>
                <c:pt idx="211">
                  <c:v>2.11</c:v>
                </c:pt>
                <c:pt idx="212">
                  <c:v>2.12</c:v>
                </c:pt>
                <c:pt idx="213">
                  <c:v>2.13</c:v>
                </c:pt>
                <c:pt idx="214">
                  <c:v>2.14</c:v>
                </c:pt>
                <c:pt idx="215">
                  <c:v>2.15</c:v>
                </c:pt>
                <c:pt idx="216">
                  <c:v>2.16</c:v>
                </c:pt>
                <c:pt idx="217">
                  <c:v>2.17</c:v>
                </c:pt>
                <c:pt idx="218">
                  <c:v>2.1800000000000002</c:v>
                </c:pt>
                <c:pt idx="219">
                  <c:v>2.19</c:v>
                </c:pt>
                <c:pt idx="220">
                  <c:v>2.2000000000000002</c:v>
                </c:pt>
                <c:pt idx="221">
                  <c:v>2.21</c:v>
                </c:pt>
                <c:pt idx="222">
                  <c:v>2.2200000000000002</c:v>
                </c:pt>
                <c:pt idx="223">
                  <c:v>2.23</c:v>
                </c:pt>
                <c:pt idx="224">
                  <c:v>2.2400000000000002</c:v>
                </c:pt>
                <c:pt idx="225">
                  <c:v>2.25</c:v>
                </c:pt>
                <c:pt idx="226">
                  <c:v>2.2599999999999998</c:v>
                </c:pt>
                <c:pt idx="227">
                  <c:v>2.27</c:v>
                </c:pt>
                <c:pt idx="228">
                  <c:v>2.2799999999999998</c:v>
                </c:pt>
                <c:pt idx="229">
                  <c:v>2.29</c:v>
                </c:pt>
                <c:pt idx="230">
                  <c:v>2.2999999999999998</c:v>
                </c:pt>
                <c:pt idx="231">
                  <c:v>2.31</c:v>
                </c:pt>
                <c:pt idx="232">
                  <c:v>2.3199999999999998</c:v>
                </c:pt>
                <c:pt idx="233">
                  <c:v>2.33</c:v>
                </c:pt>
                <c:pt idx="234">
                  <c:v>2.34</c:v>
                </c:pt>
                <c:pt idx="235">
                  <c:v>2.35</c:v>
                </c:pt>
                <c:pt idx="236">
                  <c:v>2.36</c:v>
                </c:pt>
                <c:pt idx="237">
                  <c:v>2.37</c:v>
                </c:pt>
                <c:pt idx="238">
                  <c:v>2.38</c:v>
                </c:pt>
                <c:pt idx="239">
                  <c:v>2.39</c:v>
                </c:pt>
                <c:pt idx="240">
                  <c:v>2.4</c:v>
                </c:pt>
                <c:pt idx="241">
                  <c:v>2.41</c:v>
                </c:pt>
                <c:pt idx="242">
                  <c:v>2.42</c:v>
                </c:pt>
                <c:pt idx="243">
                  <c:v>2.4300000000000002</c:v>
                </c:pt>
                <c:pt idx="244">
                  <c:v>2.44</c:v>
                </c:pt>
                <c:pt idx="245">
                  <c:v>2.4500000000000002</c:v>
                </c:pt>
                <c:pt idx="246">
                  <c:v>2.46</c:v>
                </c:pt>
                <c:pt idx="247">
                  <c:v>2.4700000000000002</c:v>
                </c:pt>
                <c:pt idx="248">
                  <c:v>2.48</c:v>
                </c:pt>
                <c:pt idx="249">
                  <c:v>2.4900000000000002</c:v>
                </c:pt>
                <c:pt idx="250">
                  <c:v>2.5</c:v>
                </c:pt>
                <c:pt idx="251">
                  <c:v>2.5099999999999998</c:v>
                </c:pt>
                <c:pt idx="252">
                  <c:v>2.52</c:v>
                </c:pt>
                <c:pt idx="253">
                  <c:v>2.5299999999999998</c:v>
                </c:pt>
                <c:pt idx="254">
                  <c:v>2.54</c:v>
                </c:pt>
                <c:pt idx="255">
                  <c:v>2.5499999999999998</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c:v>
                </c:pt>
                <c:pt idx="323">
                  <c:v>3.23</c:v>
                </c:pt>
                <c:pt idx="324">
                  <c:v>3.24</c:v>
                </c:pt>
                <c:pt idx="325">
                  <c:v>3.25</c:v>
                </c:pt>
                <c:pt idx="326">
                  <c:v>3.26</c:v>
                </c:pt>
                <c:pt idx="327">
                  <c:v>3.27</c:v>
                </c:pt>
                <c:pt idx="328">
                  <c:v>3.28</c:v>
                </c:pt>
                <c:pt idx="329">
                  <c:v>3.29</c:v>
                </c:pt>
                <c:pt idx="330">
                  <c:v>3.3</c:v>
                </c:pt>
                <c:pt idx="331">
                  <c:v>3.31</c:v>
                </c:pt>
                <c:pt idx="332">
                  <c:v>3.32</c:v>
                </c:pt>
                <c:pt idx="333">
                  <c:v>3.33</c:v>
                </c:pt>
                <c:pt idx="334">
                  <c:v>3.34</c:v>
                </c:pt>
                <c:pt idx="335">
                  <c:v>3.35</c:v>
                </c:pt>
                <c:pt idx="336">
                  <c:v>3.36</c:v>
                </c:pt>
                <c:pt idx="337">
                  <c:v>3.37</c:v>
                </c:pt>
                <c:pt idx="338">
                  <c:v>3.38</c:v>
                </c:pt>
                <c:pt idx="339">
                  <c:v>3.39</c:v>
                </c:pt>
                <c:pt idx="340">
                  <c:v>3.4</c:v>
                </c:pt>
                <c:pt idx="341">
                  <c:v>3.41</c:v>
                </c:pt>
                <c:pt idx="342">
                  <c:v>3.42</c:v>
                </c:pt>
                <c:pt idx="343">
                  <c:v>3.43</c:v>
                </c:pt>
                <c:pt idx="344">
                  <c:v>3.44</c:v>
                </c:pt>
                <c:pt idx="345">
                  <c:v>3.45</c:v>
                </c:pt>
                <c:pt idx="346">
                  <c:v>3.46</c:v>
                </c:pt>
                <c:pt idx="347">
                  <c:v>3.47</c:v>
                </c:pt>
                <c:pt idx="348">
                  <c:v>3.48</c:v>
                </c:pt>
                <c:pt idx="349">
                  <c:v>3.49</c:v>
                </c:pt>
                <c:pt idx="350">
                  <c:v>3.5</c:v>
                </c:pt>
                <c:pt idx="351">
                  <c:v>3.51</c:v>
                </c:pt>
                <c:pt idx="352">
                  <c:v>3.52</c:v>
                </c:pt>
                <c:pt idx="353">
                  <c:v>3.53</c:v>
                </c:pt>
                <c:pt idx="354">
                  <c:v>3.54</c:v>
                </c:pt>
                <c:pt idx="355">
                  <c:v>3.55</c:v>
                </c:pt>
                <c:pt idx="356">
                  <c:v>3.56</c:v>
                </c:pt>
                <c:pt idx="357">
                  <c:v>3.57</c:v>
                </c:pt>
                <c:pt idx="358">
                  <c:v>3.58</c:v>
                </c:pt>
                <c:pt idx="359">
                  <c:v>3.59</c:v>
                </c:pt>
                <c:pt idx="360">
                  <c:v>3.6</c:v>
                </c:pt>
                <c:pt idx="361">
                  <c:v>3.61</c:v>
                </c:pt>
                <c:pt idx="362">
                  <c:v>3.62</c:v>
                </c:pt>
                <c:pt idx="363">
                  <c:v>3.63</c:v>
                </c:pt>
                <c:pt idx="364">
                  <c:v>3.64</c:v>
                </c:pt>
                <c:pt idx="365">
                  <c:v>3.65</c:v>
                </c:pt>
                <c:pt idx="366">
                  <c:v>3.66</c:v>
                </c:pt>
                <c:pt idx="367">
                  <c:v>3.67</c:v>
                </c:pt>
                <c:pt idx="368">
                  <c:v>3.68</c:v>
                </c:pt>
                <c:pt idx="369">
                  <c:v>3.69</c:v>
                </c:pt>
                <c:pt idx="370">
                  <c:v>3.7</c:v>
                </c:pt>
                <c:pt idx="371">
                  <c:v>3.71</c:v>
                </c:pt>
                <c:pt idx="372">
                  <c:v>3.72</c:v>
                </c:pt>
                <c:pt idx="373">
                  <c:v>3.73</c:v>
                </c:pt>
                <c:pt idx="374">
                  <c:v>3.74</c:v>
                </c:pt>
                <c:pt idx="375">
                  <c:v>3.75</c:v>
                </c:pt>
                <c:pt idx="376">
                  <c:v>3.76</c:v>
                </c:pt>
                <c:pt idx="377">
                  <c:v>3.77</c:v>
                </c:pt>
                <c:pt idx="378">
                  <c:v>3.78</c:v>
                </c:pt>
                <c:pt idx="379">
                  <c:v>3.79</c:v>
                </c:pt>
                <c:pt idx="380">
                  <c:v>3.8</c:v>
                </c:pt>
                <c:pt idx="381">
                  <c:v>3.81</c:v>
                </c:pt>
                <c:pt idx="382">
                  <c:v>3.82</c:v>
                </c:pt>
                <c:pt idx="383">
                  <c:v>3.83</c:v>
                </c:pt>
                <c:pt idx="384">
                  <c:v>3.84</c:v>
                </c:pt>
                <c:pt idx="385">
                  <c:v>3.85</c:v>
                </c:pt>
                <c:pt idx="386">
                  <c:v>3.86</c:v>
                </c:pt>
                <c:pt idx="387">
                  <c:v>3.87</c:v>
                </c:pt>
                <c:pt idx="388">
                  <c:v>3.88</c:v>
                </c:pt>
                <c:pt idx="389">
                  <c:v>3.89</c:v>
                </c:pt>
                <c:pt idx="390">
                  <c:v>3.9</c:v>
                </c:pt>
                <c:pt idx="391">
                  <c:v>3.91</c:v>
                </c:pt>
                <c:pt idx="392">
                  <c:v>3.92</c:v>
                </c:pt>
                <c:pt idx="393">
                  <c:v>3.93</c:v>
                </c:pt>
                <c:pt idx="394">
                  <c:v>3.94</c:v>
                </c:pt>
                <c:pt idx="395">
                  <c:v>3.95</c:v>
                </c:pt>
                <c:pt idx="396">
                  <c:v>3.96</c:v>
                </c:pt>
                <c:pt idx="397">
                  <c:v>3.97</c:v>
                </c:pt>
                <c:pt idx="398">
                  <c:v>3.98</c:v>
                </c:pt>
                <c:pt idx="399">
                  <c:v>3.99</c:v>
                </c:pt>
                <c:pt idx="400">
                  <c:v>4</c:v>
                </c:pt>
                <c:pt idx="401">
                  <c:v>4.01</c:v>
                </c:pt>
                <c:pt idx="402">
                  <c:v>4.0199999999999996</c:v>
                </c:pt>
                <c:pt idx="403">
                  <c:v>4.03</c:v>
                </c:pt>
                <c:pt idx="404">
                  <c:v>4.04</c:v>
                </c:pt>
                <c:pt idx="405">
                  <c:v>4.05</c:v>
                </c:pt>
                <c:pt idx="406">
                  <c:v>4.0599999999999996</c:v>
                </c:pt>
                <c:pt idx="407">
                  <c:v>4.07</c:v>
                </c:pt>
                <c:pt idx="408">
                  <c:v>4.08</c:v>
                </c:pt>
                <c:pt idx="409">
                  <c:v>4.09</c:v>
                </c:pt>
                <c:pt idx="410">
                  <c:v>4.0999999999999996</c:v>
                </c:pt>
                <c:pt idx="411">
                  <c:v>4.1100000000000003</c:v>
                </c:pt>
                <c:pt idx="412">
                  <c:v>4.12</c:v>
                </c:pt>
                <c:pt idx="413">
                  <c:v>4.13</c:v>
                </c:pt>
                <c:pt idx="414">
                  <c:v>4.1399999999999997</c:v>
                </c:pt>
                <c:pt idx="415">
                  <c:v>4.1500000000000004</c:v>
                </c:pt>
                <c:pt idx="416">
                  <c:v>4.16</c:v>
                </c:pt>
                <c:pt idx="417">
                  <c:v>4.17</c:v>
                </c:pt>
                <c:pt idx="418">
                  <c:v>4.18</c:v>
                </c:pt>
                <c:pt idx="419">
                  <c:v>4.1900000000000004</c:v>
                </c:pt>
                <c:pt idx="420">
                  <c:v>4.2</c:v>
                </c:pt>
                <c:pt idx="421">
                  <c:v>4.21</c:v>
                </c:pt>
                <c:pt idx="422">
                  <c:v>4.22</c:v>
                </c:pt>
                <c:pt idx="423">
                  <c:v>4.2300000000000004</c:v>
                </c:pt>
                <c:pt idx="424">
                  <c:v>4.24</c:v>
                </c:pt>
                <c:pt idx="425">
                  <c:v>4.25</c:v>
                </c:pt>
                <c:pt idx="426">
                  <c:v>4.26</c:v>
                </c:pt>
                <c:pt idx="427">
                  <c:v>4.2699999999999996</c:v>
                </c:pt>
                <c:pt idx="428">
                  <c:v>4.28</c:v>
                </c:pt>
                <c:pt idx="429">
                  <c:v>4.29</c:v>
                </c:pt>
                <c:pt idx="430">
                  <c:v>4.3</c:v>
                </c:pt>
                <c:pt idx="431">
                  <c:v>4.3099999999999996</c:v>
                </c:pt>
                <c:pt idx="432">
                  <c:v>4.32</c:v>
                </c:pt>
                <c:pt idx="433">
                  <c:v>4.33</c:v>
                </c:pt>
                <c:pt idx="434">
                  <c:v>4.34</c:v>
                </c:pt>
                <c:pt idx="435">
                  <c:v>4.3499999999999996</c:v>
                </c:pt>
                <c:pt idx="436">
                  <c:v>4.3600000000000003</c:v>
                </c:pt>
                <c:pt idx="437">
                  <c:v>4.37</c:v>
                </c:pt>
                <c:pt idx="438">
                  <c:v>4.38</c:v>
                </c:pt>
                <c:pt idx="439">
                  <c:v>4.3899999999999997</c:v>
                </c:pt>
                <c:pt idx="440">
                  <c:v>4.4000000000000004</c:v>
                </c:pt>
                <c:pt idx="441">
                  <c:v>4.41</c:v>
                </c:pt>
                <c:pt idx="442">
                  <c:v>4.42</c:v>
                </c:pt>
                <c:pt idx="443">
                  <c:v>4.43</c:v>
                </c:pt>
                <c:pt idx="444">
                  <c:v>4.4400000000000004</c:v>
                </c:pt>
                <c:pt idx="445">
                  <c:v>4.45</c:v>
                </c:pt>
                <c:pt idx="446">
                  <c:v>4.46</c:v>
                </c:pt>
                <c:pt idx="447">
                  <c:v>4.47</c:v>
                </c:pt>
                <c:pt idx="448">
                  <c:v>4.4800000000000004</c:v>
                </c:pt>
                <c:pt idx="449">
                  <c:v>4.49</c:v>
                </c:pt>
                <c:pt idx="450">
                  <c:v>4.5</c:v>
                </c:pt>
                <c:pt idx="451">
                  <c:v>4.51</c:v>
                </c:pt>
                <c:pt idx="452">
                  <c:v>4.5199999999999996</c:v>
                </c:pt>
                <c:pt idx="453">
                  <c:v>4.53</c:v>
                </c:pt>
                <c:pt idx="454">
                  <c:v>4.54</c:v>
                </c:pt>
                <c:pt idx="455">
                  <c:v>4.55</c:v>
                </c:pt>
                <c:pt idx="456">
                  <c:v>4.5599999999999996</c:v>
                </c:pt>
                <c:pt idx="457">
                  <c:v>4.57</c:v>
                </c:pt>
                <c:pt idx="458">
                  <c:v>4.58</c:v>
                </c:pt>
                <c:pt idx="459">
                  <c:v>4.59</c:v>
                </c:pt>
                <c:pt idx="460">
                  <c:v>4.5999999999999996</c:v>
                </c:pt>
                <c:pt idx="461">
                  <c:v>4.6100000000000003</c:v>
                </c:pt>
                <c:pt idx="462">
                  <c:v>4.62</c:v>
                </c:pt>
                <c:pt idx="463">
                  <c:v>4.63</c:v>
                </c:pt>
                <c:pt idx="464">
                  <c:v>4.6399999999999997</c:v>
                </c:pt>
                <c:pt idx="465">
                  <c:v>4.6500000000000004</c:v>
                </c:pt>
                <c:pt idx="466">
                  <c:v>4.66</c:v>
                </c:pt>
                <c:pt idx="467">
                  <c:v>4.67</c:v>
                </c:pt>
                <c:pt idx="468">
                  <c:v>4.68</c:v>
                </c:pt>
                <c:pt idx="469">
                  <c:v>4.6900000000000004</c:v>
                </c:pt>
                <c:pt idx="470">
                  <c:v>4.7</c:v>
                </c:pt>
                <c:pt idx="471">
                  <c:v>4.71</c:v>
                </c:pt>
                <c:pt idx="472">
                  <c:v>4.72</c:v>
                </c:pt>
                <c:pt idx="473">
                  <c:v>4.7300000000000004</c:v>
                </c:pt>
                <c:pt idx="474">
                  <c:v>4.74</c:v>
                </c:pt>
                <c:pt idx="475">
                  <c:v>4.75</c:v>
                </c:pt>
                <c:pt idx="476">
                  <c:v>4.76</c:v>
                </c:pt>
                <c:pt idx="477">
                  <c:v>4.7699999999999996</c:v>
                </c:pt>
                <c:pt idx="478">
                  <c:v>4.78</c:v>
                </c:pt>
                <c:pt idx="479">
                  <c:v>4.79</c:v>
                </c:pt>
                <c:pt idx="480">
                  <c:v>4.8</c:v>
                </c:pt>
                <c:pt idx="481">
                  <c:v>4.8099999999999996</c:v>
                </c:pt>
                <c:pt idx="482">
                  <c:v>4.82</c:v>
                </c:pt>
                <c:pt idx="483">
                  <c:v>4.83</c:v>
                </c:pt>
                <c:pt idx="484">
                  <c:v>4.84</c:v>
                </c:pt>
                <c:pt idx="485">
                  <c:v>4.8499999999999996</c:v>
                </c:pt>
                <c:pt idx="486">
                  <c:v>4.8600000000000003</c:v>
                </c:pt>
                <c:pt idx="487">
                  <c:v>4.87</c:v>
                </c:pt>
                <c:pt idx="488">
                  <c:v>4.88</c:v>
                </c:pt>
                <c:pt idx="489">
                  <c:v>4.8899999999999997</c:v>
                </c:pt>
                <c:pt idx="490">
                  <c:v>4.9000000000000004</c:v>
                </c:pt>
                <c:pt idx="491">
                  <c:v>4.91</c:v>
                </c:pt>
                <c:pt idx="492">
                  <c:v>4.92</c:v>
                </c:pt>
                <c:pt idx="493">
                  <c:v>4.93</c:v>
                </c:pt>
                <c:pt idx="494">
                  <c:v>4.9400000000000004</c:v>
                </c:pt>
                <c:pt idx="495">
                  <c:v>4.95</c:v>
                </c:pt>
                <c:pt idx="496">
                  <c:v>4.96</c:v>
                </c:pt>
                <c:pt idx="497">
                  <c:v>4.97</c:v>
                </c:pt>
                <c:pt idx="498">
                  <c:v>4.9800000000000004</c:v>
                </c:pt>
                <c:pt idx="499">
                  <c:v>4.99</c:v>
                </c:pt>
                <c:pt idx="500">
                  <c:v>5</c:v>
                </c:pt>
                <c:pt idx="501">
                  <c:v>5.01</c:v>
                </c:pt>
                <c:pt idx="502">
                  <c:v>5.0199999999999996</c:v>
                </c:pt>
                <c:pt idx="503">
                  <c:v>5.03</c:v>
                </c:pt>
                <c:pt idx="504">
                  <c:v>5.04</c:v>
                </c:pt>
                <c:pt idx="505">
                  <c:v>5.05</c:v>
                </c:pt>
                <c:pt idx="506">
                  <c:v>5.0599999999999996</c:v>
                </c:pt>
                <c:pt idx="507">
                  <c:v>5.07</c:v>
                </c:pt>
                <c:pt idx="508">
                  <c:v>5.08</c:v>
                </c:pt>
                <c:pt idx="509">
                  <c:v>5.09</c:v>
                </c:pt>
                <c:pt idx="510">
                  <c:v>5.0999999999999996</c:v>
                </c:pt>
                <c:pt idx="511">
                  <c:v>5.1100000000000003</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6.41</c:v>
                </c:pt>
                <c:pt idx="642">
                  <c:v>6.42</c:v>
                </c:pt>
                <c:pt idx="643">
                  <c:v>6.43</c:v>
                </c:pt>
                <c:pt idx="644">
                  <c:v>6.44</c:v>
                </c:pt>
                <c:pt idx="645">
                  <c:v>6.45</c:v>
                </c:pt>
                <c:pt idx="646">
                  <c:v>6.46</c:v>
                </c:pt>
                <c:pt idx="647">
                  <c:v>6.47</c:v>
                </c:pt>
                <c:pt idx="648">
                  <c:v>6.48</c:v>
                </c:pt>
                <c:pt idx="649">
                  <c:v>6.49</c:v>
                </c:pt>
                <c:pt idx="650">
                  <c:v>6.5</c:v>
                </c:pt>
                <c:pt idx="651">
                  <c:v>6.51</c:v>
                </c:pt>
                <c:pt idx="652">
                  <c:v>6.52</c:v>
                </c:pt>
                <c:pt idx="653">
                  <c:v>6.53</c:v>
                </c:pt>
                <c:pt idx="654">
                  <c:v>6.54</c:v>
                </c:pt>
                <c:pt idx="655">
                  <c:v>6.55</c:v>
                </c:pt>
                <c:pt idx="656">
                  <c:v>6.56</c:v>
                </c:pt>
                <c:pt idx="657">
                  <c:v>6.57</c:v>
                </c:pt>
                <c:pt idx="658">
                  <c:v>6.58</c:v>
                </c:pt>
                <c:pt idx="659">
                  <c:v>6.59</c:v>
                </c:pt>
                <c:pt idx="660">
                  <c:v>6.6</c:v>
                </c:pt>
                <c:pt idx="661">
                  <c:v>6.61</c:v>
                </c:pt>
                <c:pt idx="662">
                  <c:v>6.62</c:v>
                </c:pt>
                <c:pt idx="663">
                  <c:v>6.63</c:v>
                </c:pt>
                <c:pt idx="664">
                  <c:v>6.64</c:v>
                </c:pt>
                <c:pt idx="665">
                  <c:v>6.65</c:v>
                </c:pt>
                <c:pt idx="666">
                  <c:v>6.66</c:v>
                </c:pt>
                <c:pt idx="667">
                  <c:v>6.67</c:v>
                </c:pt>
                <c:pt idx="668">
                  <c:v>6.68</c:v>
                </c:pt>
                <c:pt idx="669">
                  <c:v>6.69</c:v>
                </c:pt>
                <c:pt idx="670">
                  <c:v>6.7</c:v>
                </c:pt>
                <c:pt idx="671">
                  <c:v>6.71</c:v>
                </c:pt>
                <c:pt idx="672">
                  <c:v>6.72</c:v>
                </c:pt>
                <c:pt idx="673">
                  <c:v>6.73</c:v>
                </c:pt>
                <c:pt idx="674">
                  <c:v>6.74</c:v>
                </c:pt>
                <c:pt idx="675">
                  <c:v>6.75</c:v>
                </c:pt>
                <c:pt idx="676">
                  <c:v>6.76</c:v>
                </c:pt>
                <c:pt idx="677">
                  <c:v>6.77</c:v>
                </c:pt>
                <c:pt idx="678">
                  <c:v>6.78</c:v>
                </c:pt>
                <c:pt idx="679">
                  <c:v>6.79</c:v>
                </c:pt>
                <c:pt idx="680">
                  <c:v>6.8</c:v>
                </c:pt>
                <c:pt idx="681">
                  <c:v>6.81</c:v>
                </c:pt>
                <c:pt idx="682">
                  <c:v>6.82</c:v>
                </c:pt>
                <c:pt idx="683">
                  <c:v>6.83</c:v>
                </c:pt>
                <c:pt idx="684">
                  <c:v>6.84</c:v>
                </c:pt>
                <c:pt idx="685">
                  <c:v>6.85</c:v>
                </c:pt>
                <c:pt idx="686">
                  <c:v>6.86</c:v>
                </c:pt>
                <c:pt idx="687">
                  <c:v>6.87</c:v>
                </c:pt>
                <c:pt idx="688">
                  <c:v>6.88</c:v>
                </c:pt>
                <c:pt idx="689">
                  <c:v>6.89</c:v>
                </c:pt>
                <c:pt idx="690">
                  <c:v>6.9</c:v>
                </c:pt>
                <c:pt idx="691">
                  <c:v>6.91</c:v>
                </c:pt>
                <c:pt idx="692">
                  <c:v>6.92</c:v>
                </c:pt>
                <c:pt idx="693">
                  <c:v>6.93</c:v>
                </c:pt>
                <c:pt idx="694">
                  <c:v>6.94</c:v>
                </c:pt>
                <c:pt idx="695">
                  <c:v>6.95</c:v>
                </c:pt>
                <c:pt idx="696">
                  <c:v>6.96</c:v>
                </c:pt>
                <c:pt idx="697">
                  <c:v>6.97</c:v>
                </c:pt>
                <c:pt idx="698">
                  <c:v>6.98</c:v>
                </c:pt>
                <c:pt idx="699">
                  <c:v>6.99</c:v>
                </c:pt>
                <c:pt idx="700">
                  <c:v>7</c:v>
                </c:pt>
                <c:pt idx="701">
                  <c:v>7.01</c:v>
                </c:pt>
                <c:pt idx="702">
                  <c:v>7.02</c:v>
                </c:pt>
                <c:pt idx="703">
                  <c:v>7.03</c:v>
                </c:pt>
                <c:pt idx="704">
                  <c:v>7.04</c:v>
                </c:pt>
                <c:pt idx="705">
                  <c:v>7.05</c:v>
                </c:pt>
                <c:pt idx="706">
                  <c:v>7.06</c:v>
                </c:pt>
                <c:pt idx="707">
                  <c:v>7.07</c:v>
                </c:pt>
                <c:pt idx="708">
                  <c:v>7.08</c:v>
                </c:pt>
                <c:pt idx="709">
                  <c:v>7.09</c:v>
                </c:pt>
                <c:pt idx="710">
                  <c:v>7.1</c:v>
                </c:pt>
                <c:pt idx="711">
                  <c:v>7.11</c:v>
                </c:pt>
                <c:pt idx="712">
                  <c:v>7.12</c:v>
                </c:pt>
                <c:pt idx="713">
                  <c:v>7.13</c:v>
                </c:pt>
                <c:pt idx="714">
                  <c:v>7.14</c:v>
                </c:pt>
                <c:pt idx="715">
                  <c:v>7.15</c:v>
                </c:pt>
                <c:pt idx="716">
                  <c:v>7.16</c:v>
                </c:pt>
                <c:pt idx="717">
                  <c:v>7.17</c:v>
                </c:pt>
                <c:pt idx="718">
                  <c:v>7.18</c:v>
                </c:pt>
                <c:pt idx="719">
                  <c:v>7.19</c:v>
                </c:pt>
                <c:pt idx="720">
                  <c:v>7.2</c:v>
                </c:pt>
                <c:pt idx="721">
                  <c:v>7.21</c:v>
                </c:pt>
                <c:pt idx="722">
                  <c:v>7.22</c:v>
                </c:pt>
                <c:pt idx="723">
                  <c:v>7.23</c:v>
                </c:pt>
                <c:pt idx="724">
                  <c:v>7.24</c:v>
                </c:pt>
                <c:pt idx="725">
                  <c:v>7.25</c:v>
                </c:pt>
                <c:pt idx="726">
                  <c:v>7.26</c:v>
                </c:pt>
                <c:pt idx="727">
                  <c:v>7.27</c:v>
                </c:pt>
                <c:pt idx="728">
                  <c:v>7.28</c:v>
                </c:pt>
                <c:pt idx="729">
                  <c:v>7.29</c:v>
                </c:pt>
                <c:pt idx="730">
                  <c:v>7.3</c:v>
                </c:pt>
                <c:pt idx="731">
                  <c:v>7.31</c:v>
                </c:pt>
                <c:pt idx="732">
                  <c:v>7.32</c:v>
                </c:pt>
                <c:pt idx="733">
                  <c:v>7.33</c:v>
                </c:pt>
                <c:pt idx="734">
                  <c:v>7.34</c:v>
                </c:pt>
                <c:pt idx="735">
                  <c:v>7.35</c:v>
                </c:pt>
                <c:pt idx="736">
                  <c:v>7.36</c:v>
                </c:pt>
                <c:pt idx="737">
                  <c:v>7.37</c:v>
                </c:pt>
                <c:pt idx="738">
                  <c:v>7.38</c:v>
                </c:pt>
                <c:pt idx="739">
                  <c:v>7.39</c:v>
                </c:pt>
                <c:pt idx="740">
                  <c:v>7.4</c:v>
                </c:pt>
                <c:pt idx="741">
                  <c:v>7.41</c:v>
                </c:pt>
                <c:pt idx="742">
                  <c:v>7.42</c:v>
                </c:pt>
                <c:pt idx="743">
                  <c:v>7.43</c:v>
                </c:pt>
                <c:pt idx="744">
                  <c:v>7.44</c:v>
                </c:pt>
                <c:pt idx="745">
                  <c:v>7.45</c:v>
                </c:pt>
                <c:pt idx="746">
                  <c:v>7.46</c:v>
                </c:pt>
                <c:pt idx="747">
                  <c:v>7.47</c:v>
                </c:pt>
                <c:pt idx="748">
                  <c:v>7.48</c:v>
                </c:pt>
                <c:pt idx="749">
                  <c:v>7.49</c:v>
                </c:pt>
                <c:pt idx="750">
                  <c:v>7.5</c:v>
                </c:pt>
                <c:pt idx="751">
                  <c:v>7.51</c:v>
                </c:pt>
                <c:pt idx="752">
                  <c:v>7.52</c:v>
                </c:pt>
                <c:pt idx="753">
                  <c:v>7.53</c:v>
                </c:pt>
                <c:pt idx="754">
                  <c:v>7.54</c:v>
                </c:pt>
                <c:pt idx="755">
                  <c:v>7.55</c:v>
                </c:pt>
                <c:pt idx="756">
                  <c:v>7.56</c:v>
                </c:pt>
                <c:pt idx="757">
                  <c:v>7.57</c:v>
                </c:pt>
                <c:pt idx="758">
                  <c:v>7.58</c:v>
                </c:pt>
                <c:pt idx="759">
                  <c:v>7.59</c:v>
                </c:pt>
                <c:pt idx="760">
                  <c:v>7.6</c:v>
                </c:pt>
                <c:pt idx="761">
                  <c:v>7.61</c:v>
                </c:pt>
                <c:pt idx="762">
                  <c:v>7.62</c:v>
                </c:pt>
                <c:pt idx="763">
                  <c:v>7.63</c:v>
                </c:pt>
                <c:pt idx="764">
                  <c:v>7.64</c:v>
                </c:pt>
                <c:pt idx="765">
                  <c:v>7.65</c:v>
                </c:pt>
                <c:pt idx="766">
                  <c:v>7.66</c:v>
                </c:pt>
                <c:pt idx="767">
                  <c:v>7.67</c:v>
                </c:pt>
                <c:pt idx="768">
                  <c:v>7.68</c:v>
                </c:pt>
                <c:pt idx="769">
                  <c:v>7.69</c:v>
                </c:pt>
                <c:pt idx="770">
                  <c:v>7.7</c:v>
                </c:pt>
                <c:pt idx="771">
                  <c:v>7.71</c:v>
                </c:pt>
                <c:pt idx="772">
                  <c:v>7.72</c:v>
                </c:pt>
                <c:pt idx="773">
                  <c:v>7.73</c:v>
                </c:pt>
                <c:pt idx="774">
                  <c:v>7.74</c:v>
                </c:pt>
                <c:pt idx="775">
                  <c:v>7.75</c:v>
                </c:pt>
                <c:pt idx="776">
                  <c:v>7.76</c:v>
                </c:pt>
                <c:pt idx="777">
                  <c:v>7.77</c:v>
                </c:pt>
                <c:pt idx="778">
                  <c:v>7.78</c:v>
                </c:pt>
                <c:pt idx="779">
                  <c:v>7.79</c:v>
                </c:pt>
                <c:pt idx="780">
                  <c:v>7.8</c:v>
                </c:pt>
                <c:pt idx="781">
                  <c:v>7.81</c:v>
                </c:pt>
                <c:pt idx="782">
                  <c:v>7.82</c:v>
                </c:pt>
                <c:pt idx="783">
                  <c:v>7.83</c:v>
                </c:pt>
                <c:pt idx="784">
                  <c:v>7.84</c:v>
                </c:pt>
                <c:pt idx="785">
                  <c:v>7.85</c:v>
                </c:pt>
                <c:pt idx="786">
                  <c:v>7.86</c:v>
                </c:pt>
                <c:pt idx="787">
                  <c:v>7.87</c:v>
                </c:pt>
                <c:pt idx="788">
                  <c:v>7.88</c:v>
                </c:pt>
                <c:pt idx="789">
                  <c:v>7.89</c:v>
                </c:pt>
                <c:pt idx="790">
                  <c:v>7.9</c:v>
                </c:pt>
                <c:pt idx="791">
                  <c:v>7.91</c:v>
                </c:pt>
                <c:pt idx="792">
                  <c:v>7.92</c:v>
                </c:pt>
                <c:pt idx="793">
                  <c:v>7.93</c:v>
                </c:pt>
                <c:pt idx="794">
                  <c:v>7.94</c:v>
                </c:pt>
                <c:pt idx="795">
                  <c:v>7.95</c:v>
                </c:pt>
                <c:pt idx="796">
                  <c:v>7.96</c:v>
                </c:pt>
                <c:pt idx="797">
                  <c:v>7.97</c:v>
                </c:pt>
                <c:pt idx="798">
                  <c:v>7.98</c:v>
                </c:pt>
                <c:pt idx="799">
                  <c:v>7.99</c:v>
                </c:pt>
                <c:pt idx="800">
                  <c:v>8</c:v>
                </c:pt>
                <c:pt idx="801">
                  <c:v>8.01</c:v>
                </c:pt>
                <c:pt idx="802">
                  <c:v>8.02</c:v>
                </c:pt>
                <c:pt idx="803">
                  <c:v>8.0299999999999994</c:v>
                </c:pt>
                <c:pt idx="804">
                  <c:v>8.0399999999999991</c:v>
                </c:pt>
                <c:pt idx="805">
                  <c:v>8.0500000000000007</c:v>
                </c:pt>
                <c:pt idx="806">
                  <c:v>8.06</c:v>
                </c:pt>
                <c:pt idx="807">
                  <c:v>8.07</c:v>
                </c:pt>
                <c:pt idx="808">
                  <c:v>8.08</c:v>
                </c:pt>
                <c:pt idx="809">
                  <c:v>8.09</c:v>
                </c:pt>
                <c:pt idx="810">
                  <c:v>8.1</c:v>
                </c:pt>
                <c:pt idx="811">
                  <c:v>8.11</c:v>
                </c:pt>
                <c:pt idx="812">
                  <c:v>8.1199999999999992</c:v>
                </c:pt>
                <c:pt idx="813">
                  <c:v>8.1300000000000008</c:v>
                </c:pt>
                <c:pt idx="814">
                  <c:v>8.14</c:v>
                </c:pt>
                <c:pt idx="815">
                  <c:v>8.15</c:v>
                </c:pt>
                <c:pt idx="816">
                  <c:v>8.16</c:v>
                </c:pt>
                <c:pt idx="817">
                  <c:v>8.17</c:v>
                </c:pt>
                <c:pt idx="818">
                  <c:v>8.18</c:v>
                </c:pt>
                <c:pt idx="819">
                  <c:v>8.19</c:v>
                </c:pt>
                <c:pt idx="820">
                  <c:v>8.1999999999999993</c:v>
                </c:pt>
                <c:pt idx="821">
                  <c:v>8.2100000000000009</c:v>
                </c:pt>
                <c:pt idx="822">
                  <c:v>8.2200000000000006</c:v>
                </c:pt>
                <c:pt idx="823">
                  <c:v>8.23</c:v>
                </c:pt>
                <c:pt idx="824">
                  <c:v>8.24</c:v>
                </c:pt>
                <c:pt idx="825">
                  <c:v>8.25</c:v>
                </c:pt>
                <c:pt idx="826">
                  <c:v>8.26</c:v>
                </c:pt>
                <c:pt idx="827">
                  <c:v>8.27</c:v>
                </c:pt>
                <c:pt idx="828">
                  <c:v>8.2799999999999994</c:v>
                </c:pt>
                <c:pt idx="829">
                  <c:v>8.2899999999999991</c:v>
                </c:pt>
                <c:pt idx="830">
                  <c:v>8.3000000000000007</c:v>
                </c:pt>
                <c:pt idx="831">
                  <c:v>8.31</c:v>
                </c:pt>
                <c:pt idx="832">
                  <c:v>8.32</c:v>
                </c:pt>
                <c:pt idx="833">
                  <c:v>8.33</c:v>
                </c:pt>
                <c:pt idx="834">
                  <c:v>8.34</c:v>
                </c:pt>
                <c:pt idx="835">
                  <c:v>8.35</c:v>
                </c:pt>
                <c:pt idx="836">
                  <c:v>8.36</c:v>
                </c:pt>
                <c:pt idx="837">
                  <c:v>8.3699999999999992</c:v>
                </c:pt>
                <c:pt idx="838">
                  <c:v>8.3800000000000008</c:v>
                </c:pt>
                <c:pt idx="839">
                  <c:v>8.39</c:v>
                </c:pt>
                <c:pt idx="840">
                  <c:v>8.4</c:v>
                </c:pt>
                <c:pt idx="841">
                  <c:v>8.41</c:v>
                </c:pt>
                <c:pt idx="842">
                  <c:v>8.42</c:v>
                </c:pt>
                <c:pt idx="843">
                  <c:v>8.43</c:v>
                </c:pt>
                <c:pt idx="844">
                  <c:v>8.44</c:v>
                </c:pt>
                <c:pt idx="845">
                  <c:v>8.4499999999999993</c:v>
                </c:pt>
                <c:pt idx="846">
                  <c:v>8.4600000000000009</c:v>
                </c:pt>
                <c:pt idx="847">
                  <c:v>8.4700000000000006</c:v>
                </c:pt>
                <c:pt idx="848">
                  <c:v>8.48</c:v>
                </c:pt>
                <c:pt idx="849">
                  <c:v>8.49</c:v>
                </c:pt>
                <c:pt idx="850">
                  <c:v>8.5</c:v>
                </c:pt>
                <c:pt idx="851">
                  <c:v>8.51</c:v>
                </c:pt>
                <c:pt idx="852">
                  <c:v>8.52</c:v>
                </c:pt>
                <c:pt idx="853">
                  <c:v>8.5299999999999994</c:v>
                </c:pt>
                <c:pt idx="854">
                  <c:v>8.5399999999999991</c:v>
                </c:pt>
                <c:pt idx="855">
                  <c:v>8.5500000000000007</c:v>
                </c:pt>
                <c:pt idx="856">
                  <c:v>8.56</c:v>
                </c:pt>
                <c:pt idx="857">
                  <c:v>8.57</c:v>
                </c:pt>
                <c:pt idx="858">
                  <c:v>8.58</c:v>
                </c:pt>
                <c:pt idx="859">
                  <c:v>8.59</c:v>
                </c:pt>
                <c:pt idx="860">
                  <c:v>8.6</c:v>
                </c:pt>
                <c:pt idx="861">
                  <c:v>8.61</c:v>
                </c:pt>
                <c:pt idx="862">
                  <c:v>8.6199999999999992</c:v>
                </c:pt>
                <c:pt idx="863">
                  <c:v>8.6300000000000008</c:v>
                </c:pt>
                <c:pt idx="864">
                  <c:v>8.64</c:v>
                </c:pt>
                <c:pt idx="865">
                  <c:v>8.65</c:v>
                </c:pt>
                <c:pt idx="866">
                  <c:v>8.66</c:v>
                </c:pt>
                <c:pt idx="867">
                  <c:v>8.67</c:v>
                </c:pt>
                <c:pt idx="868">
                  <c:v>8.68</c:v>
                </c:pt>
                <c:pt idx="869">
                  <c:v>8.69</c:v>
                </c:pt>
                <c:pt idx="870">
                  <c:v>8.6999999999999993</c:v>
                </c:pt>
                <c:pt idx="871">
                  <c:v>8.7100000000000009</c:v>
                </c:pt>
                <c:pt idx="872">
                  <c:v>8.7200000000000006</c:v>
                </c:pt>
                <c:pt idx="873">
                  <c:v>8.73</c:v>
                </c:pt>
                <c:pt idx="874">
                  <c:v>8.74</c:v>
                </c:pt>
                <c:pt idx="875">
                  <c:v>8.75</c:v>
                </c:pt>
                <c:pt idx="876">
                  <c:v>8.76</c:v>
                </c:pt>
                <c:pt idx="877">
                  <c:v>8.77</c:v>
                </c:pt>
                <c:pt idx="878">
                  <c:v>8.7799999999999994</c:v>
                </c:pt>
                <c:pt idx="879">
                  <c:v>8.7899999999999991</c:v>
                </c:pt>
                <c:pt idx="880">
                  <c:v>8.8000000000000007</c:v>
                </c:pt>
                <c:pt idx="881">
                  <c:v>8.81</c:v>
                </c:pt>
                <c:pt idx="882">
                  <c:v>8.82</c:v>
                </c:pt>
                <c:pt idx="883">
                  <c:v>8.83</c:v>
                </c:pt>
                <c:pt idx="884">
                  <c:v>8.84</c:v>
                </c:pt>
                <c:pt idx="885">
                  <c:v>8.85</c:v>
                </c:pt>
                <c:pt idx="886">
                  <c:v>8.86</c:v>
                </c:pt>
                <c:pt idx="887">
                  <c:v>8.8699999999999992</c:v>
                </c:pt>
                <c:pt idx="888">
                  <c:v>8.8800000000000008</c:v>
                </c:pt>
                <c:pt idx="889">
                  <c:v>8.89</c:v>
                </c:pt>
                <c:pt idx="890">
                  <c:v>8.9</c:v>
                </c:pt>
                <c:pt idx="891">
                  <c:v>8.91</c:v>
                </c:pt>
                <c:pt idx="892">
                  <c:v>8.92</c:v>
                </c:pt>
                <c:pt idx="893">
                  <c:v>8.93</c:v>
                </c:pt>
                <c:pt idx="894">
                  <c:v>8.94</c:v>
                </c:pt>
                <c:pt idx="895">
                  <c:v>8.9499999999999993</c:v>
                </c:pt>
                <c:pt idx="896">
                  <c:v>8.9600000000000009</c:v>
                </c:pt>
                <c:pt idx="897">
                  <c:v>8.9700000000000006</c:v>
                </c:pt>
                <c:pt idx="898">
                  <c:v>8.98</c:v>
                </c:pt>
                <c:pt idx="899">
                  <c:v>8.99</c:v>
                </c:pt>
                <c:pt idx="900">
                  <c:v>9</c:v>
                </c:pt>
                <c:pt idx="901">
                  <c:v>9.01</c:v>
                </c:pt>
                <c:pt idx="902">
                  <c:v>9.02</c:v>
                </c:pt>
                <c:pt idx="903">
                  <c:v>9.0299999999999994</c:v>
                </c:pt>
                <c:pt idx="904">
                  <c:v>9.0399999999999991</c:v>
                </c:pt>
                <c:pt idx="905">
                  <c:v>9.0500000000000007</c:v>
                </c:pt>
                <c:pt idx="906">
                  <c:v>9.06</c:v>
                </c:pt>
                <c:pt idx="907">
                  <c:v>9.07</c:v>
                </c:pt>
                <c:pt idx="908">
                  <c:v>9.08</c:v>
                </c:pt>
                <c:pt idx="909">
                  <c:v>9.09</c:v>
                </c:pt>
                <c:pt idx="910">
                  <c:v>9.1</c:v>
                </c:pt>
                <c:pt idx="911">
                  <c:v>9.11</c:v>
                </c:pt>
                <c:pt idx="912">
                  <c:v>9.1199999999999992</c:v>
                </c:pt>
                <c:pt idx="913">
                  <c:v>9.1300000000000008</c:v>
                </c:pt>
                <c:pt idx="914">
                  <c:v>9.14</c:v>
                </c:pt>
                <c:pt idx="915">
                  <c:v>9.15</c:v>
                </c:pt>
                <c:pt idx="916">
                  <c:v>9.16</c:v>
                </c:pt>
                <c:pt idx="917">
                  <c:v>9.17</c:v>
                </c:pt>
                <c:pt idx="918">
                  <c:v>9.18</c:v>
                </c:pt>
                <c:pt idx="919">
                  <c:v>9.19</c:v>
                </c:pt>
                <c:pt idx="920">
                  <c:v>9.1999999999999993</c:v>
                </c:pt>
                <c:pt idx="921">
                  <c:v>9.2100000000000009</c:v>
                </c:pt>
                <c:pt idx="922">
                  <c:v>9.2200000000000006</c:v>
                </c:pt>
                <c:pt idx="923">
                  <c:v>9.23</c:v>
                </c:pt>
                <c:pt idx="924">
                  <c:v>9.24</c:v>
                </c:pt>
                <c:pt idx="925">
                  <c:v>9.25</c:v>
                </c:pt>
                <c:pt idx="926">
                  <c:v>9.26</c:v>
                </c:pt>
                <c:pt idx="927">
                  <c:v>9.27</c:v>
                </c:pt>
                <c:pt idx="928">
                  <c:v>9.2799999999999994</c:v>
                </c:pt>
                <c:pt idx="929">
                  <c:v>9.2899999999999991</c:v>
                </c:pt>
                <c:pt idx="930">
                  <c:v>9.3000000000000007</c:v>
                </c:pt>
                <c:pt idx="931">
                  <c:v>9.31</c:v>
                </c:pt>
                <c:pt idx="932">
                  <c:v>9.32</c:v>
                </c:pt>
                <c:pt idx="933">
                  <c:v>9.33</c:v>
                </c:pt>
                <c:pt idx="934">
                  <c:v>9.34</c:v>
                </c:pt>
                <c:pt idx="935">
                  <c:v>9.35</c:v>
                </c:pt>
                <c:pt idx="936">
                  <c:v>9.36</c:v>
                </c:pt>
                <c:pt idx="937">
                  <c:v>9.3699999999999992</c:v>
                </c:pt>
                <c:pt idx="938">
                  <c:v>9.3800000000000008</c:v>
                </c:pt>
                <c:pt idx="939">
                  <c:v>9.39</c:v>
                </c:pt>
                <c:pt idx="940">
                  <c:v>9.4</c:v>
                </c:pt>
                <c:pt idx="941">
                  <c:v>9.41</c:v>
                </c:pt>
                <c:pt idx="942">
                  <c:v>9.42</c:v>
                </c:pt>
                <c:pt idx="943">
                  <c:v>9.43</c:v>
                </c:pt>
                <c:pt idx="944">
                  <c:v>9.44</c:v>
                </c:pt>
                <c:pt idx="945">
                  <c:v>9.4499999999999993</c:v>
                </c:pt>
                <c:pt idx="946">
                  <c:v>9.4600000000000009</c:v>
                </c:pt>
                <c:pt idx="947">
                  <c:v>9.4700000000000006</c:v>
                </c:pt>
                <c:pt idx="948">
                  <c:v>9.48</c:v>
                </c:pt>
                <c:pt idx="949">
                  <c:v>9.49</c:v>
                </c:pt>
                <c:pt idx="950">
                  <c:v>9.5</c:v>
                </c:pt>
                <c:pt idx="951">
                  <c:v>9.51</c:v>
                </c:pt>
                <c:pt idx="952">
                  <c:v>9.52</c:v>
                </c:pt>
                <c:pt idx="953">
                  <c:v>9.5299999999999994</c:v>
                </c:pt>
                <c:pt idx="954">
                  <c:v>9.5399999999999991</c:v>
                </c:pt>
                <c:pt idx="955">
                  <c:v>9.5500000000000007</c:v>
                </c:pt>
                <c:pt idx="956">
                  <c:v>9.56</c:v>
                </c:pt>
                <c:pt idx="957">
                  <c:v>9.57</c:v>
                </c:pt>
                <c:pt idx="958">
                  <c:v>9.58</c:v>
                </c:pt>
                <c:pt idx="959">
                  <c:v>9.59</c:v>
                </c:pt>
                <c:pt idx="960">
                  <c:v>9.6</c:v>
                </c:pt>
                <c:pt idx="961">
                  <c:v>9.61</c:v>
                </c:pt>
                <c:pt idx="962">
                  <c:v>9.6199999999999992</c:v>
                </c:pt>
                <c:pt idx="963">
                  <c:v>9.6300000000000008</c:v>
                </c:pt>
                <c:pt idx="964">
                  <c:v>9.64</c:v>
                </c:pt>
                <c:pt idx="965">
                  <c:v>9.65</c:v>
                </c:pt>
                <c:pt idx="966">
                  <c:v>9.66</c:v>
                </c:pt>
                <c:pt idx="967">
                  <c:v>9.67</c:v>
                </c:pt>
                <c:pt idx="968">
                  <c:v>9.68</c:v>
                </c:pt>
                <c:pt idx="969">
                  <c:v>9.69</c:v>
                </c:pt>
                <c:pt idx="970">
                  <c:v>9.6999999999999993</c:v>
                </c:pt>
                <c:pt idx="971">
                  <c:v>9.7100000000000009</c:v>
                </c:pt>
                <c:pt idx="972">
                  <c:v>9.7200000000000006</c:v>
                </c:pt>
                <c:pt idx="973">
                  <c:v>9.73</c:v>
                </c:pt>
                <c:pt idx="974">
                  <c:v>9.74</c:v>
                </c:pt>
                <c:pt idx="975">
                  <c:v>9.75</c:v>
                </c:pt>
                <c:pt idx="976">
                  <c:v>9.76</c:v>
                </c:pt>
                <c:pt idx="977">
                  <c:v>9.77</c:v>
                </c:pt>
                <c:pt idx="978">
                  <c:v>9.7799999999999994</c:v>
                </c:pt>
                <c:pt idx="979">
                  <c:v>9.7899999999999991</c:v>
                </c:pt>
                <c:pt idx="980">
                  <c:v>9.8000000000000007</c:v>
                </c:pt>
                <c:pt idx="981">
                  <c:v>9.81</c:v>
                </c:pt>
                <c:pt idx="982">
                  <c:v>9.82</c:v>
                </c:pt>
                <c:pt idx="983">
                  <c:v>9.83</c:v>
                </c:pt>
                <c:pt idx="984">
                  <c:v>9.84</c:v>
                </c:pt>
                <c:pt idx="985">
                  <c:v>9.85</c:v>
                </c:pt>
                <c:pt idx="986">
                  <c:v>9.86</c:v>
                </c:pt>
                <c:pt idx="987">
                  <c:v>9.8699999999999992</c:v>
                </c:pt>
                <c:pt idx="988">
                  <c:v>9.8800000000000008</c:v>
                </c:pt>
                <c:pt idx="989">
                  <c:v>9.89</c:v>
                </c:pt>
                <c:pt idx="990">
                  <c:v>9.9</c:v>
                </c:pt>
                <c:pt idx="991">
                  <c:v>9.91</c:v>
                </c:pt>
                <c:pt idx="992">
                  <c:v>9.92</c:v>
                </c:pt>
                <c:pt idx="993">
                  <c:v>9.93</c:v>
                </c:pt>
                <c:pt idx="994">
                  <c:v>9.94</c:v>
                </c:pt>
                <c:pt idx="995">
                  <c:v>9.9499999999999993</c:v>
                </c:pt>
                <c:pt idx="996">
                  <c:v>9.9600000000000009</c:v>
                </c:pt>
                <c:pt idx="997">
                  <c:v>9.9700000000000006</c:v>
                </c:pt>
                <c:pt idx="998">
                  <c:v>9.98</c:v>
                </c:pt>
                <c:pt idx="999">
                  <c:v>9.99</c:v>
                </c:pt>
                <c:pt idx="1000">
                  <c:v>10</c:v>
                </c:pt>
                <c:pt idx="1001">
                  <c:v>10.01</c:v>
                </c:pt>
                <c:pt idx="1002">
                  <c:v>10.02</c:v>
                </c:pt>
                <c:pt idx="1003">
                  <c:v>10.029999999999999</c:v>
                </c:pt>
                <c:pt idx="1004">
                  <c:v>10.039999999999999</c:v>
                </c:pt>
                <c:pt idx="1005">
                  <c:v>10.050000000000001</c:v>
                </c:pt>
                <c:pt idx="1006">
                  <c:v>10.06</c:v>
                </c:pt>
                <c:pt idx="1007">
                  <c:v>10.07</c:v>
                </c:pt>
                <c:pt idx="1008">
                  <c:v>10.08</c:v>
                </c:pt>
                <c:pt idx="1009">
                  <c:v>10.09</c:v>
                </c:pt>
                <c:pt idx="1010">
                  <c:v>10.1</c:v>
                </c:pt>
                <c:pt idx="1011">
                  <c:v>10.11</c:v>
                </c:pt>
                <c:pt idx="1012">
                  <c:v>10.119999999999999</c:v>
                </c:pt>
                <c:pt idx="1013">
                  <c:v>10.130000000000001</c:v>
                </c:pt>
                <c:pt idx="1014">
                  <c:v>10.14</c:v>
                </c:pt>
                <c:pt idx="1015">
                  <c:v>10.15</c:v>
                </c:pt>
                <c:pt idx="1016">
                  <c:v>10.16</c:v>
                </c:pt>
                <c:pt idx="1017">
                  <c:v>10.17</c:v>
                </c:pt>
                <c:pt idx="1018">
                  <c:v>10.18</c:v>
                </c:pt>
                <c:pt idx="1019">
                  <c:v>10.19</c:v>
                </c:pt>
                <c:pt idx="1020">
                  <c:v>10.199999999999999</c:v>
                </c:pt>
                <c:pt idx="1021">
                  <c:v>10.210000000000001</c:v>
                </c:pt>
                <c:pt idx="1022">
                  <c:v>10.220000000000001</c:v>
                </c:pt>
                <c:pt idx="1023">
                  <c:v>10.23</c:v>
                </c:pt>
                <c:pt idx="1024">
                  <c:v>10.24</c:v>
                </c:pt>
                <c:pt idx="1025">
                  <c:v>10.25</c:v>
                </c:pt>
                <c:pt idx="1026">
                  <c:v>10.26</c:v>
                </c:pt>
                <c:pt idx="1027">
                  <c:v>10.27</c:v>
                </c:pt>
                <c:pt idx="1028">
                  <c:v>10.28</c:v>
                </c:pt>
                <c:pt idx="1029">
                  <c:v>10.29</c:v>
                </c:pt>
                <c:pt idx="1030">
                  <c:v>10.3</c:v>
                </c:pt>
                <c:pt idx="1031">
                  <c:v>10.31</c:v>
                </c:pt>
                <c:pt idx="1032">
                  <c:v>10.32</c:v>
                </c:pt>
                <c:pt idx="1033">
                  <c:v>10.33</c:v>
                </c:pt>
                <c:pt idx="1034">
                  <c:v>10.34</c:v>
                </c:pt>
                <c:pt idx="1035">
                  <c:v>10.35</c:v>
                </c:pt>
                <c:pt idx="1036">
                  <c:v>10.36</c:v>
                </c:pt>
                <c:pt idx="1037">
                  <c:v>10.37</c:v>
                </c:pt>
                <c:pt idx="1038">
                  <c:v>10.38</c:v>
                </c:pt>
                <c:pt idx="1039">
                  <c:v>10.39</c:v>
                </c:pt>
                <c:pt idx="1040">
                  <c:v>10.4</c:v>
                </c:pt>
                <c:pt idx="1041">
                  <c:v>10.41</c:v>
                </c:pt>
                <c:pt idx="1042">
                  <c:v>10.42</c:v>
                </c:pt>
                <c:pt idx="1043">
                  <c:v>10.43</c:v>
                </c:pt>
                <c:pt idx="1044">
                  <c:v>10.44</c:v>
                </c:pt>
                <c:pt idx="1045">
                  <c:v>10.45</c:v>
                </c:pt>
                <c:pt idx="1046">
                  <c:v>10.46</c:v>
                </c:pt>
                <c:pt idx="1047">
                  <c:v>10.47</c:v>
                </c:pt>
                <c:pt idx="1048">
                  <c:v>10.48</c:v>
                </c:pt>
                <c:pt idx="1049">
                  <c:v>10.49</c:v>
                </c:pt>
                <c:pt idx="1050">
                  <c:v>10.5</c:v>
                </c:pt>
                <c:pt idx="1051">
                  <c:v>10.51</c:v>
                </c:pt>
                <c:pt idx="1052">
                  <c:v>10.52</c:v>
                </c:pt>
                <c:pt idx="1053">
                  <c:v>10.53</c:v>
                </c:pt>
                <c:pt idx="1054">
                  <c:v>10.54</c:v>
                </c:pt>
                <c:pt idx="1055">
                  <c:v>10.55</c:v>
                </c:pt>
                <c:pt idx="1056">
                  <c:v>10.56</c:v>
                </c:pt>
                <c:pt idx="1057">
                  <c:v>10.57</c:v>
                </c:pt>
                <c:pt idx="1058">
                  <c:v>10.58</c:v>
                </c:pt>
                <c:pt idx="1059">
                  <c:v>10.59</c:v>
                </c:pt>
                <c:pt idx="1060">
                  <c:v>10.6</c:v>
                </c:pt>
                <c:pt idx="1061">
                  <c:v>10.61</c:v>
                </c:pt>
                <c:pt idx="1062">
                  <c:v>10.62</c:v>
                </c:pt>
                <c:pt idx="1063">
                  <c:v>10.63</c:v>
                </c:pt>
                <c:pt idx="1064">
                  <c:v>10.64</c:v>
                </c:pt>
                <c:pt idx="1065">
                  <c:v>10.65</c:v>
                </c:pt>
                <c:pt idx="1066">
                  <c:v>10.66</c:v>
                </c:pt>
                <c:pt idx="1067">
                  <c:v>10.67</c:v>
                </c:pt>
                <c:pt idx="1068">
                  <c:v>10.68</c:v>
                </c:pt>
                <c:pt idx="1069">
                  <c:v>10.69</c:v>
                </c:pt>
                <c:pt idx="1070">
                  <c:v>10.7</c:v>
                </c:pt>
                <c:pt idx="1071">
                  <c:v>10.71</c:v>
                </c:pt>
                <c:pt idx="1072">
                  <c:v>10.72</c:v>
                </c:pt>
                <c:pt idx="1073">
                  <c:v>10.73</c:v>
                </c:pt>
                <c:pt idx="1074">
                  <c:v>10.74</c:v>
                </c:pt>
                <c:pt idx="1075">
                  <c:v>10.75</c:v>
                </c:pt>
                <c:pt idx="1076">
                  <c:v>10.76</c:v>
                </c:pt>
                <c:pt idx="1077">
                  <c:v>10.77</c:v>
                </c:pt>
                <c:pt idx="1078">
                  <c:v>10.78</c:v>
                </c:pt>
                <c:pt idx="1079">
                  <c:v>10.79</c:v>
                </c:pt>
                <c:pt idx="1080">
                  <c:v>10.8</c:v>
                </c:pt>
                <c:pt idx="1081">
                  <c:v>10.81</c:v>
                </c:pt>
                <c:pt idx="1082">
                  <c:v>10.82</c:v>
                </c:pt>
                <c:pt idx="1083">
                  <c:v>10.83</c:v>
                </c:pt>
                <c:pt idx="1084">
                  <c:v>10.84</c:v>
                </c:pt>
                <c:pt idx="1085">
                  <c:v>10.85</c:v>
                </c:pt>
                <c:pt idx="1086">
                  <c:v>10.86</c:v>
                </c:pt>
                <c:pt idx="1087">
                  <c:v>10.87</c:v>
                </c:pt>
                <c:pt idx="1088">
                  <c:v>10.88</c:v>
                </c:pt>
                <c:pt idx="1089">
                  <c:v>10.89</c:v>
                </c:pt>
                <c:pt idx="1090">
                  <c:v>10.9</c:v>
                </c:pt>
                <c:pt idx="1091">
                  <c:v>10.91</c:v>
                </c:pt>
                <c:pt idx="1092">
                  <c:v>10.92</c:v>
                </c:pt>
                <c:pt idx="1093">
                  <c:v>10.93</c:v>
                </c:pt>
                <c:pt idx="1094">
                  <c:v>10.94</c:v>
                </c:pt>
                <c:pt idx="1095">
                  <c:v>10.95</c:v>
                </c:pt>
                <c:pt idx="1096">
                  <c:v>10.96</c:v>
                </c:pt>
                <c:pt idx="1097">
                  <c:v>10.97</c:v>
                </c:pt>
                <c:pt idx="1098">
                  <c:v>10.98</c:v>
                </c:pt>
                <c:pt idx="1099">
                  <c:v>10.99</c:v>
                </c:pt>
                <c:pt idx="1100">
                  <c:v>11</c:v>
                </c:pt>
                <c:pt idx="1101">
                  <c:v>11.01</c:v>
                </c:pt>
                <c:pt idx="1102">
                  <c:v>11.02</c:v>
                </c:pt>
                <c:pt idx="1103">
                  <c:v>11.03</c:v>
                </c:pt>
                <c:pt idx="1104">
                  <c:v>11.04</c:v>
                </c:pt>
                <c:pt idx="1105">
                  <c:v>11.05</c:v>
                </c:pt>
                <c:pt idx="1106">
                  <c:v>11.06</c:v>
                </c:pt>
                <c:pt idx="1107">
                  <c:v>11.07</c:v>
                </c:pt>
                <c:pt idx="1108">
                  <c:v>11.08</c:v>
                </c:pt>
                <c:pt idx="1109">
                  <c:v>11.09</c:v>
                </c:pt>
                <c:pt idx="1110">
                  <c:v>11.1</c:v>
                </c:pt>
                <c:pt idx="1111">
                  <c:v>11.11</c:v>
                </c:pt>
                <c:pt idx="1112">
                  <c:v>11.12</c:v>
                </c:pt>
                <c:pt idx="1113">
                  <c:v>11.13</c:v>
                </c:pt>
                <c:pt idx="1114">
                  <c:v>11.14</c:v>
                </c:pt>
                <c:pt idx="1115">
                  <c:v>11.15</c:v>
                </c:pt>
                <c:pt idx="1116">
                  <c:v>11.16</c:v>
                </c:pt>
                <c:pt idx="1117">
                  <c:v>11.17</c:v>
                </c:pt>
                <c:pt idx="1118">
                  <c:v>11.18</c:v>
                </c:pt>
                <c:pt idx="1119">
                  <c:v>11.19</c:v>
                </c:pt>
                <c:pt idx="1120">
                  <c:v>11.2</c:v>
                </c:pt>
                <c:pt idx="1121">
                  <c:v>11.21</c:v>
                </c:pt>
                <c:pt idx="1122">
                  <c:v>11.22</c:v>
                </c:pt>
                <c:pt idx="1123">
                  <c:v>11.23</c:v>
                </c:pt>
                <c:pt idx="1124">
                  <c:v>11.24</c:v>
                </c:pt>
                <c:pt idx="1125">
                  <c:v>11.25</c:v>
                </c:pt>
                <c:pt idx="1126">
                  <c:v>11.26</c:v>
                </c:pt>
                <c:pt idx="1127">
                  <c:v>11.27</c:v>
                </c:pt>
                <c:pt idx="1128">
                  <c:v>11.28</c:v>
                </c:pt>
                <c:pt idx="1129">
                  <c:v>11.29</c:v>
                </c:pt>
                <c:pt idx="1130">
                  <c:v>11.3</c:v>
                </c:pt>
                <c:pt idx="1131">
                  <c:v>11.31</c:v>
                </c:pt>
                <c:pt idx="1132">
                  <c:v>11.32</c:v>
                </c:pt>
                <c:pt idx="1133">
                  <c:v>11.33</c:v>
                </c:pt>
                <c:pt idx="1134">
                  <c:v>11.34</c:v>
                </c:pt>
                <c:pt idx="1135">
                  <c:v>11.35</c:v>
                </c:pt>
                <c:pt idx="1136">
                  <c:v>11.36</c:v>
                </c:pt>
                <c:pt idx="1137">
                  <c:v>11.37</c:v>
                </c:pt>
                <c:pt idx="1138">
                  <c:v>11.38</c:v>
                </c:pt>
                <c:pt idx="1139">
                  <c:v>11.39</c:v>
                </c:pt>
                <c:pt idx="1140">
                  <c:v>11.4</c:v>
                </c:pt>
                <c:pt idx="1141">
                  <c:v>11.41</c:v>
                </c:pt>
                <c:pt idx="1142">
                  <c:v>11.42</c:v>
                </c:pt>
                <c:pt idx="1143">
                  <c:v>11.43</c:v>
                </c:pt>
                <c:pt idx="1144">
                  <c:v>11.44</c:v>
                </c:pt>
                <c:pt idx="1145">
                  <c:v>11.45</c:v>
                </c:pt>
                <c:pt idx="1146">
                  <c:v>11.46</c:v>
                </c:pt>
                <c:pt idx="1147">
                  <c:v>11.47</c:v>
                </c:pt>
                <c:pt idx="1148">
                  <c:v>11.48</c:v>
                </c:pt>
                <c:pt idx="1149">
                  <c:v>11.49</c:v>
                </c:pt>
                <c:pt idx="1150">
                  <c:v>11.5</c:v>
                </c:pt>
                <c:pt idx="1151">
                  <c:v>11.51</c:v>
                </c:pt>
                <c:pt idx="1152">
                  <c:v>11.52</c:v>
                </c:pt>
                <c:pt idx="1153">
                  <c:v>11.53</c:v>
                </c:pt>
                <c:pt idx="1154">
                  <c:v>11.54</c:v>
                </c:pt>
                <c:pt idx="1155">
                  <c:v>11.55</c:v>
                </c:pt>
                <c:pt idx="1156">
                  <c:v>11.56</c:v>
                </c:pt>
                <c:pt idx="1157">
                  <c:v>11.57</c:v>
                </c:pt>
                <c:pt idx="1158">
                  <c:v>11.58</c:v>
                </c:pt>
                <c:pt idx="1159">
                  <c:v>11.59</c:v>
                </c:pt>
                <c:pt idx="1160">
                  <c:v>11.6</c:v>
                </c:pt>
                <c:pt idx="1161">
                  <c:v>11.61</c:v>
                </c:pt>
                <c:pt idx="1162">
                  <c:v>11.62</c:v>
                </c:pt>
                <c:pt idx="1163">
                  <c:v>11.63</c:v>
                </c:pt>
                <c:pt idx="1164">
                  <c:v>11.64</c:v>
                </c:pt>
                <c:pt idx="1165">
                  <c:v>11.65</c:v>
                </c:pt>
                <c:pt idx="1166">
                  <c:v>11.66</c:v>
                </c:pt>
                <c:pt idx="1167">
                  <c:v>11.67</c:v>
                </c:pt>
                <c:pt idx="1168">
                  <c:v>11.68</c:v>
                </c:pt>
                <c:pt idx="1169">
                  <c:v>11.69</c:v>
                </c:pt>
                <c:pt idx="1170">
                  <c:v>11.7</c:v>
                </c:pt>
                <c:pt idx="1171">
                  <c:v>11.71</c:v>
                </c:pt>
                <c:pt idx="1172">
                  <c:v>11.72</c:v>
                </c:pt>
                <c:pt idx="1173">
                  <c:v>11.73</c:v>
                </c:pt>
                <c:pt idx="1174">
                  <c:v>11.74</c:v>
                </c:pt>
                <c:pt idx="1175">
                  <c:v>11.75</c:v>
                </c:pt>
                <c:pt idx="1176">
                  <c:v>11.76</c:v>
                </c:pt>
                <c:pt idx="1177">
                  <c:v>11.77</c:v>
                </c:pt>
                <c:pt idx="1178">
                  <c:v>11.78</c:v>
                </c:pt>
                <c:pt idx="1179">
                  <c:v>11.79</c:v>
                </c:pt>
                <c:pt idx="1180">
                  <c:v>11.8</c:v>
                </c:pt>
                <c:pt idx="1181">
                  <c:v>11.81</c:v>
                </c:pt>
                <c:pt idx="1182">
                  <c:v>11.82</c:v>
                </c:pt>
                <c:pt idx="1183">
                  <c:v>11.83</c:v>
                </c:pt>
                <c:pt idx="1184">
                  <c:v>11.84</c:v>
                </c:pt>
                <c:pt idx="1185">
                  <c:v>11.85</c:v>
                </c:pt>
                <c:pt idx="1186">
                  <c:v>11.86</c:v>
                </c:pt>
                <c:pt idx="1187">
                  <c:v>11.87</c:v>
                </c:pt>
                <c:pt idx="1188">
                  <c:v>11.88</c:v>
                </c:pt>
                <c:pt idx="1189">
                  <c:v>11.89</c:v>
                </c:pt>
                <c:pt idx="1190">
                  <c:v>11.9</c:v>
                </c:pt>
                <c:pt idx="1191">
                  <c:v>11.91</c:v>
                </c:pt>
                <c:pt idx="1192">
                  <c:v>11.92</c:v>
                </c:pt>
                <c:pt idx="1193">
                  <c:v>11.93</c:v>
                </c:pt>
                <c:pt idx="1194">
                  <c:v>11.94</c:v>
                </c:pt>
                <c:pt idx="1195">
                  <c:v>11.95</c:v>
                </c:pt>
                <c:pt idx="1196">
                  <c:v>11.96</c:v>
                </c:pt>
                <c:pt idx="1197">
                  <c:v>11.97</c:v>
                </c:pt>
                <c:pt idx="1198">
                  <c:v>11.98</c:v>
                </c:pt>
                <c:pt idx="1199">
                  <c:v>11.99</c:v>
                </c:pt>
                <c:pt idx="1200">
                  <c:v>12</c:v>
                </c:pt>
                <c:pt idx="1201">
                  <c:v>12.01</c:v>
                </c:pt>
                <c:pt idx="1202">
                  <c:v>12.02</c:v>
                </c:pt>
                <c:pt idx="1203">
                  <c:v>12.03</c:v>
                </c:pt>
                <c:pt idx="1204">
                  <c:v>12.04</c:v>
                </c:pt>
                <c:pt idx="1205">
                  <c:v>12.05</c:v>
                </c:pt>
                <c:pt idx="1206">
                  <c:v>12.06</c:v>
                </c:pt>
                <c:pt idx="1207">
                  <c:v>12.07</c:v>
                </c:pt>
                <c:pt idx="1208">
                  <c:v>12.08</c:v>
                </c:pt>
                <c:pt idx="1209">
                  <c:v>12.09</c:v>
                </c:pt>
                <c:pt idx="1210">
                  <c:v>12.1</c:v>
                </c:pt>
                <c:pt idx="1211">
                  <c:v>12.11</c:v>
                </c:pt>
                <c:pt idx="1212">
                  <c:v>12.12</c:v>
                </c:pt>
                <c:pt idx="1213">
                  <c:v>12.13</c:v>
                </c:pt>
                <c:pt idx="1214">
                  <c:v>12.14</c:v>
                </c:pt>
                <c:pt idx="1215">
                  <c:v>12.15</c:v>
                </c:pt>
                <c:pt idx="1216">
                  <c:v>12.16</c:v>
                </c:pt>
                <c:pt idx="1217">
                  <c:v>12.17</c:v>
                </c:pt>
                <c:pt idx="1218">
                  <c:v>12.18</c:v>
                </c:pt>
                <c:pt idx="1219">
                  <c:v>12.19</c:v>
                </c:pt>
                <c:pt idx="1220">
                  <c:v>12.2</c:v>
                </c:pt>
                <c:pt idx="1221">
                  <c:v>12.21</c:v>
                </c:pt>
                <c:pt idx="1222">
                  <c:v>12.22</c:v>
                </c:pt>
                <c:pt idx="1223">
                  <c:v>12.23</c:v>
                </c:pt>
                <c:pt idx="1224">
                  <c:v>12.24</c:v>
                </c:pt>
                <c:pt idx="1225">
                  <c:v>12.25</c:v>
                </c:pt>
                <c:pt idx="1226">
                  <c:v>12.26</c:v>
                </c:pt>
                <c:pt idx="1227">
                  <c:v>12.27</c:v>
                </c:pt>
                <c:pt idx="1228">
                  <c:v>12.28</c:v>
                </c:pt>
                <c:pt idx="1229">
                  <c:v>12.29</c:v>
                </c:pt>
                <c:pt idx="1230">
                  <c:v>12.3</c:v>
                </c:pt>
                <c:pt idx="1231">
                  <c:v>12.31</c:v>
                </c:pt>
                <c:pt idx="1232">
                  <c:v>12.32</c:v>
                </c:pt>
                <c:pt idx="1233">
                  <c:v>12.33</c:v>
                </c:pt>
                <c:pt idx="1234">
                  <c:v>12.34</c:v>
                </c:pt>
                <c:pt idx="1235">
                  <c:v>12.35</c:v>
                </c:pt>
                <c:pt idx="1236">
                  <c:v>12.36</c:v>
                </c:pt>
                <c:pt idx="1237">
                  <c:v>12.37</c:v>
                </c:pt>
                <c:pt idx="1238">
                  <c:v>12.38</c:v>
                </c:pt>
                <c:pt idx="1239">
                  <c:v>12.39</c:v>
                </c:pt>
                <c:pt idx="1240">
                  <c:v>12.4</c:v>
                </c:pt>
                <c:pt idx="1241">
                  <c:v>12.41</c:v>
                </c:pt>
                <c:pt idx="1242">
                  <c:v>12.42</c:v>
                </c:pt>
                <c:pt idx="1243">
                  <c:v>12.43</c:v>
                </c:pt>
                <c:pt idx="1244">
                  <c:v>12.44</c:v>
                </c:pt>
                <c:pt idx="1245">
                  <c:v>12.45</c:v>
                </c:pt>
                <c:pt idx="1246">
                  <c:v>12.46</c:v>
                </c:pt>
                <c:pt idx="1247">
                  <c:v>12.47</c:v>
                </c:pt>
                <c:pt idx="1248">
                  <c:v>12.48</c:v>
                </c:pt>
                <c:pt idx="1249">
                  <c:v>12.49</c:v>
                </c:pt>
                <c:pt idx="1250">
                  <c:v>12.5</c:v>
                </c:pt>
                <c:pt idx="1251">
                  <c:v>12.51</c:v>
                </c:pt>
                <c:pt idx="1252">
                  <c:v>12.52</c:v>
                </c:pt>
                <c:pt idx="1253">
                  <c:v>12.53</c:v>
                </c:pt>
                <c:pt idx="1254">
                  <c:v>12.54</c:v>
                </c:pt>
                <c:pt idx="1255">
                  <c:v>12.55</c:v>
                </c:pt>
                <c:pt idx="1256">
                  <c:v>12.56</c:v>
                </c:pt>
                <c:pt idx="1257">
                  <c:v>12.57</c:v>
                </c:pt>
                <c:pt idx="1258">
                  <c:v>12.58</c:v>
                </c:pt>
                <c:pt idx="1259">
                  <c:v>12.59</c:v>
                </c:pt>
                <c:pt idx="1260">
                  <c:v>12.6</c:v>
                </c:pt>
                <c:pt idx="1261">
                  <c:v>12.61</c:v>
                </c:pt>
                <c:pt idx="1262">
                  <c:v>12.62</c:v>
                </c:pt>
                <c:pt idx="1263">
                  <c:v>12.63</c:v>
                </c:pt>
                <c:pt idx="1264">
                  <c:v>12.64</c:v>
                </c:pt>
                <c:pt idx="1265">
                  <c:v>12.65</c:v>
                </c:pt>
                <c:pt idx="1266">
                  <c:v>12.66</c:v>
                </c:pt>
                <c:pt idx="1267">
                  <c:v>12.67</c:v>
                </c:pt>
                <c:pt idx="1268">
                  <c:v>12.68</c:v>
                </c:pt>
                <c:pt idx="1269">
                  <c:v>12.69</c:v>
                </c:pt>
                <c:pt idx="1270">
                  <c:v>12.7</c:v>
                </c:pt>
                <c:pt idx="1271">
                  <c:v>12.71</c:v>
                </c:pt>
                <c:pt idx="1272">
                  <c:v>12.72</c:v>
                </c:pt>
                <c:pt idx="1273">
                  <c:v>12.73</c:v>
                </c:pt>
                <c:pt idx="1274">
                  <c:v>12.74</c:v>
                </c:pt>
                <c:pt idx="1275">
                  <c:v>12.75</c:v>
                </c:pt>
                <c:pt idx="1276">
                  <c:v>12.76</c:v>
                </c:pt>
                <c:pt idx="1277">
                  <c:v>12.77</c:v>
                </c:pt>
                <c:pt idx="1278">
                  <c:v>12.78</c:v>
                </c:pt>
                <c:pt idx="1279">
                  <c:v>12.79</c:v>
                </c:pt>
                <c:pt idx="1280">
                  <c:v>12.8</c:v>
                </c:pt>
                <c:pt idx="1281">
                  <c:v>12.81</c:v>
                </c:pt>
                <c:pt idx="1282">
                  <c:v>12.82</c:v>
                </c:pt>
                <c:pt idx="1283">
                  <c:v>12.83</c:v>
                </c:pt>
                <c:pt idx="1284">
                  <c:v>12.84</c:v>
                </c:pt>
                <c:pt idx="1285">
                  <c:v>12.85</c:v>
                </c:pt>
                <c:pt idx="1286">
                  <c:v>12.86</c:v>
                </c:pt>
                <c:pt idx="1287">
                  <c:v>12.87</c:v>
                </c:pt>
                <c:pt idx="1288">
                  <c:v>12.88</c:v>
                </c:pt>
                <c:pt idx="1289">
                  <c:v>12.89</c:v>
                </c:pt>
                <c:pt idx="1290">
                  <c:v>12.9</c:v>
                </c:pt>
                <c:pt idx="1291">
                  <c:v>12.91</c:v>
                </c:pt>
                <c:pt idx="1292">
                  <c:v>12.92</c:v>
                </c:pt>
                <c:pt idx="1293">
                  <c:v>12.93</c:v>
                </c:pt>
                <c:pt idx="1294">
                  <c:v>12.94</c:v>
                </c:pt>
                <c:pt idx="1295">
                  <c:v>12.95</c:v>
                </c:pt>
                <c:pt idx="1296">
                  <c:v>12.96</c:v>
                </c:pt>
                <c:pt idx="1297">
                  <c:v>12.97</c:v>
                </c:pt>
                <c:pt idx="1298">
                  <c:v>12.98</c:v>
                </c:pt>
                <c:pt idx="1299">
                  <c:v>12.99</c:v>
                </c:pt>
                <c:pt idx="1300">
                  <c:v>13</c:v>
                </c:pt>
                <c:pt idx="1301">
                  <c:v>13.01</c:v>
                </c:pt>
                <c:pt idx="1302">
                  <c:v>13.02</c:v>
                </c:pt>
                <c:pt idx="1303">
                  <c:v>13.03</c:v>
                </c:pt>
                <c:pt idx="1304">
                  <c:v>13.04</c:v>
                </c:pt>
                <c:pt idx="1305">
                  <c:v>13.05</c:v>
                </c:pt>
                <c:pt idx="1306">
                  <c:v>13.06</c:v>
                </c:pt>
                <c:pt idx="1307">
                  <c:v>13.07</c:v>
                </c:pt>
                <c:pt idx="1308">
                  <c:v>13.08</c:v>
                </c:pt>
                <c:pt idx="1309">
                  <c:v>13.09</c:v>
                </c:pt>
                <c:pt idx="1310">
                  <c:v>13.1</c:v>
                </c:pt>
                <c:pt idx="1311">
                  <c:v>13.11</c:v>
                </c:pt>
                <c:pt idx="1312">
                  <c:v>13.12</c:v>
                </c:pt>
                <c:pt idx="1313">
                  <c:v>13.13</c:v>
                </c:pt>
                <c:pt idx="1314">
                  <c:v>13.14</c:v>
                </c:pt>
                <c:pt idx="1315">
                  <c:v>13.15</c:v>
                </c:pt>
                <c:pt idx="1316">
                  <c:v>13.16</c:v>
                </c:pt>
                <c:pt idx="1317">
                  <c:v>13.17</c:v>
                </c:pt>
                <c:pt idx="1318">
                  <c:v>13.18</c:v>
                </c:pt>
                <c:pt idx="1319">
                  <c:v>13.19</c:v>
                </c:pt>
                <c:pt idx="1320">
                  <c:v>13.2</c:v>
                </c:pt>
                <c:pt idx="1321">
                  <c:v>13.21</c:v>
                </c:pt>
                <c:pt idx="1322">
                  <c:v>13.22</c:v>
                </c:pt>
                <c:pt idx="1323">
                  <c:v>13.23</c:v>
                </c:pt>
                <c:pt idx="1324">
                  <c:v>13.24</c:v>
                </c:pt>
                <c:pt idx="1325">
                  <c:v>13.25</c:v>
                </c:pt>
                <c:pt idx="1326">
                  <c:v>13.26</c:v>
                </c:pt>
                <c:pt idx="1327">
                  <c:v>13.27</c:v>
                </c:pt>
                <c:pt idx="1328">
                  <c:v>13.28</c:v>
                </c:pt>
                <c:pt idx="1329">
                  <c:v>13.29</c:v>
                </c:pt>
                <c:pt idx="1330">
                  <c:v>13.3</c:v>
                </c:pt>
                <c:pt idx="1331">
                  <c:v>13.31</c:v>
                </c:pt>
                <c:pt idx="1332">
                  <c:v>13.32</c:v>
                </c:pt>
                <c:pt idx="1333">
                  <c:v>13.33</c:v>
                </c:pt>
                <c:pt idx="1334">
                  <c:v>13.34</c:v>
                </c:pt>
                <c:pt idx="1335">
                  <c:v>13.35</c:v>
                </c:pt>
                <c:pt idx="1336">
                  <c:v>13.36</c:v>
                </c:pt>
                <c:pt idx="1337">
                  <c:v>13.37</c:v>
                </c:pt>
                <c:pt idx="1338">
                  <c:v>13.38</c:v>
                </c:pt>
                <c:pt idx="1339">
                  <c:v>13.39</c:v>
                </c:pt>
                <c:pt idx="1340">
                  <c:v>13.4</c:v>
                </c:pt>
                <c:pt idx="1341">
                  <c:v>13.41</c:v>
                </c:pt>
                <c:pt idx="1342">
                  <c:v>13.42</c:v>
                </c:pt>
                <c:pt idx="1343">
                  <c:v>13.43</c:v>
                </c:pt>
                <c:pt idx="1344">
                  <c:v>13.44</c:v>
                </c:pt>
                <c:pt idx="1345">
                  <c:v>13.45</c:v>
                </c:pt>
                <c:pt idx="1346">
                  <c:v>13.46</c:v>
                </c:pt>
                <c:pt idx="1347">
                  <c:v>13.47</c:v>
                </c:pt>
                <c:pt idx="1348">
                  <c:v>13.48</c:v>
                </c:pt>
                <c:pt idx="1349">
                  <c:v>13.49</c:v>
                </c:pt>
                <c:pt idx="1350">
                  <c:v>13.5</c:v>
                </c:pt>
                <c:pt idx="1351">
                  <c:v>13.51</c:v>
                </c:pt>
                <c:pt idx="1352">
                  <c:v>13.52</c:v>
                </c:pt>
                <c:pt idx="1353">
                  <c:v>13.53</c:v>
                </c:pt>
                <c:pt idx="1354">
                  <c:v>13.54</c:v>
                </c:pt>
                <c:pt idx="1355">
                  <c:v>13.55</c:v>
                </c:pt>
                <c:pt idx="1356">
                  <c:v>13.56</c:v>
                </c:pt>
                <c:pt idx="1357">
                  <c:v>13.57</c:v>
                </c:pt>
                <c:pt idx="1358">
                  <c:v>13.58</c:v>
                </c:pt>
                <c:pt idx="1359">
                  <c:v>13.59</c:v>
                </c:pt>
                <c:pt idx="1360">
                  <c:v>13.6</c:v>
                </c:pt>
                <c:pt idx="1361">
                  <c:v>13.61</c:v>
                </c:pt>
                <c:pt idx="1362">
                  <c:v>13.62</c:v>
                </c:pt>
                <c:pt idx="1363">
                  <c:v>13.63</c:v>
                </c:pt>
                <c:pt idx="1364">
                  <c:v>13.64</c:v>
                </c:pt>
                <c:pt idx="1365">
                  <c:v>13.65</c:v>
                </c:pt>
                <c:pt idx="1366">
                  <c:v>13.66</c:v>
                </c:pt>
                <c:pt idx="1367">
                  <c:v>13.67</c:v>
                </c:pt>
                <c:pt idx="1368">
                  <c:v>13.68</c:v>
                </c:pt>
                <c:pt idx="1369">
                  <c:v>13.69</c:v>
                </c:pt>
                <c:pt idx="1370">
                  <c:v>13.7</c:v>
                </c:pt>
                <c:pt idx="1371">
                  <c:v>13.71</c:v>
                </c:pt>
                <c:pt idx="1372">
                  <c:v>13.72</c:v>
                </c:pt>
                <c:pt idx="1373">
                  <c:v>13.73</c:v>
                </c:pt>
                <c:pt idx="1374">
                  <c:v>13.74</c:v>
                </c:pt>
                <c:pt idx="1375">
                  <c:v>13.75</c:v>
                </c:pt>
                <c:pt idx="1376">
                  <c:v>13.76</c:v>
                </c:pt>
                <c:pt idx="1377">
                  <c:v>13.77</c:v>
                </c:pt>
                <c:pt idx="1378">
                  <c:v>13.78</c:v>
                </c:pt>
                <c:pt idx="1379">
                  <c:v>13.79</c:v>
                </c:pt>
                <c:pt idx="1380">
                  <c:v>13.8</c:v>
                </c:pt>
                <c:pt idx="1381">
                  <c:v>13.81</c:v>
                </c:pt>
                <c:pt idx="1382">
                  <c:v>13.82</c:v>
                </c:pt>
                <c:pt idx="1383">
                  <c:v>13.83</c:v>
                </c:pt>
                <c:pt idx="1384">
                  <c:v>13.84</c:v>
                </c:pt>
                <c:pt idx="1385">
                  <c:v>13.85</c:v>
                </c:pt>
                <c:pt idx="1386">
                  <c:v>13.86</c:v>
                </c:pt>
                <c:pt idx="1387">
                  <c:v>13.87</c:v>
                </c:pt>
                <c:pt idx="1388">
                  <c:v>13.88</c:v>
                </c:pt>
                <c:pt idx="1389">
                  <c:v>13.89</c:v>
                </c:pt>
                <c:pt idx="1390">
                  <c:v>13.9</c:v>
                </c:pt>
                <c:pt idx="1391">
                  <c:v>13.91</c:v>
                </c:pt>
                <c:pt idx="1392">
                  <c:v>13.92</c:v>
                </c:pt>
                <c:pt idx="1393">
                  <c:v>13.93</c:v>
                </c:pt>
                <c:pt idx="1394">
                  <c:v>13.94</c:v>
                </c:pt>
                <c:pt idx="1395">
                  <c:v>13.95</c:v>
                </c:pt>
                <c:pt idx="1396">
                  <c:v>13.96</c:v>
                </c:pt>
                <c:pt idx="1397">
                  <c:v>13.97</c:v>
                </c:pt>
                <c:pt idx="1398">
                  <c:v>13.98</c:v>
                </c:pt>
                <c:pt idx="1399">
                  <c:v>13.99</c:v>
                </c:pt>
                <c:pt idx="1400">
                  <c:v>14</c:v>
                </c:pt>
                <c:pt idx="1401">
                  <c:v>14.01</c:v>
                </c:pt>
                <c:pt idx="1402">
                  <c:v>14.02</c:v>
                </c:pt>
                <c:pt idx="1403">
                  <c:v>14.03</c:v>
                </c:pt>
                <c:pt idx="1404">
                  <c:v>14.04</c:v>
                </c:pt>
                <c:pt idx="1405">
                  <c:v>14.05</c:v>
                </c:pt>
                <c:pt idx="1406">
                  <c:v>14.06</c:v>
                </c:pt>
                <c:pt idx="1407">
                  <c:v>14.07</c:v>
                </c:pt>
                <c:pt idx="1408">
                  <c:v>14.08</c:v>
                </c:pt>
                <c:pt idx="1409">
                  <c:v>14.09</c:v>
                </c:pt>
                <c:pt idx="1410">
                  <c:v>14.1</c:v>
                </c:pt>
                <c:pt idx="1411">
                  <c:v>14.11</c:v>
                </c:pt>
                <c:pt idx="1412">
                  <c:v>14.12</c:v>
                </c:pt>
                <c:pt idx="1413">
                  <c:v>14.13</c:v>
                </c:pt>
                <c:pt idx="1414">
                  <c:v>14.14</c:v>
                </c:pt>
                <c:pt idx="1415">
                  <c:v>14.15</c:v>
                </c:pt>
                <c:pt idx="1416">
                  <c:v>14.16</c:v>
                </c:pt>
                <c:pt idx="1417">
                  <c:v>14.17</c:v>
                </c:pt>
                <c:pt idx="1418">
                  <c:v>14.18</c:v>
                </c:pt>
                <c:pt idx="1419">
                  <c:v>14.19</c:v>
                </c:pt>
                <c:pt idx="1420">
                  <c:v>14.2</c:v>
                </c:pt>
                <c:pt idx="1421">
                  <c:v>14.21</c:v>
                </c:pt>
                <c:pt idx="1422">
                  <c:v>14.22</c:v>
                </c:pt>
                <c:pt idx="1423">
                  <c:v>14.23</c:v>
                </c:pt>
                <c:pt idx="1424">
                  <c:v>14.24</c:v>
                </c:pt>
                <c:pt idx="1425">
                  <c:v>14.25</c:v>
                </c:pt>
                <c:pt idx="1426">
                  <c:v>14.26</c:v>
                </c:pt>
                <c:pt idx="1427">
                  <c:v>14.27</c:v>
                </c:pt>
                <c:pt idx="1428">
                  <c:v>14.28</c:v>
                </c:pt>
                <c:pt idx="1429">
                  <c:v>14.29</c:v>
                </c:pt>
                <c:pt idx="1430">
                  <c:v>14.3</c:v>
                </c:pt>
                <c:pt idx="1431">
                  <c:v>14.31</c:v>
                </c:pt>
                <c:pt idx="1432">
                  <c:v>14.32</c:v>
                </c:pt>
                <c:pt idx="1433">
                  <c:v>14.33</c:v>
                </c:pt>
                <c:pt idx="1434">
                  <c:v>14.34</c:v>
                </c:pt>
                <c:pt idx="1435">
                  <c:v>14.35</c:v>
                </c:pt>
                <c:pt idx="1436">
                  <c:v>14.36</c:v>
                </c:pt>
                <c:pt idx="1437">
                  <c:v>14.37</c:v>
                </c:pt>
                <c:pt idx="1438">
                  <c:v>14.38</c:v>
                </c:pt>
                <c:pt idx="1439">
                  <c:v>14.39</c:v>
                </c:pt>
                <c:pt idx="1440">
                  <c:v>14.4</c:v>
                </c:pt>
                <c:pt idx="1441">
                  <c:v>14.41</c:v>
                </c:pt>
                <c:pt idx="1442">
                  <c:v>14.42</c:v>
                </c:pt>
                <c:pt idx="1443">
                  <c:v>14.43</c:v>
                </c:pt>
                <c:pt idx="1444">
                  <c:v>14.44</c:v>
                </c:pt>
                <c:pt idx="1445">
                  <c:v>14.45</c:v>
                </c:pt>
                <c:pt idx="1446">
                  <c:v>14.46</c:v>
                </c:pt>
                <c:pt idx="1447">
                  <c:v>14.47</c:v>
                </c:pt>
                <c:pt idx="1448">
                  <c:v>14.48</c:v>
                </c:pt>
                <c:pt idx="1449">
                  <c:v>14.49</c:v>
                </c:pt>
                <c:pt idx="1450">
                  <c:v>14.5</c:v>
                </c:pt>
                <c:pt idx="1451">
                  <c:v>14.51</c:v>
                </c:pt>
                <c:pt idx="1452">
                  <c:v>14.52</c:v>
                </c:pt>
                <c:pt idx="1453">
                  <c:v>14.53</c:v>
                </c:pt>
                <c:pt idx="1454">
                  <c:v>14.54</c:v>
                </c:pt>
                <c:pt idx="1455">
                  <c:v>14.55</c:v>
                </c:pt>
                <c:pt idx="1456">
                  <c:v>14.56</c:v>
                </c:pt>
                <c:pt idx="1457">
                  <c:v>14.57</c:v>
                </c:pt>
                <c:pt idx="1458">
                  <c:v>14.58</c:v>
                </c:pt>
                <c:pt idx="1459">
                  <c:v>14.59</c:v>
                </c:pt>
                <c:pt idx="1460">
                  <c:v>14.6</c:v>
                </c:pt>
                <c:pt idx="1461">
                  <c:v>14.61</c:v>
                </c:pt>
                <c:pt idx="1462">
                  <c:v>14.62</c:v>
                </c:pt>
                <c:pt idx="1463">
                  <c:v>14.63</c:v>
                </c:pt>
                <c:pt idx="1464">
                  <c:v>14.64</c:v>
                </c:pt>
                <c:pt idx="1465">
                  <c:v>14.65</c:v>
                </c:pt>
                <c:pt idx="1466">
                  <c:v>14.66</c:v>
                </c:pt>
                <c:pt idx="1467">
                  <c:v>14.67</c:v>
                </c:pt>
                <c:pt idx="1468">
                  <c:v>14.68</c:v>
                </c:pt>
                <c:pt idx="1469">
                  <c:v>14.69</c:v>
                </c:pt>
                <c:pt idx="1470">
                  <c:v>14.7</c:v>
                </c:pt>
                <c:pt idx="1471">
                  <c:v>14.71</c:v>
                </c:pt>
                <c:pt idx="1472">
                  <c:v>14.72</c:v>
                </c:pt>
                <c:pt idx="1473">
                  <c:v>14.73</c:v>
                </c:pt>
                <c:pt idx="1474">
                  <c:v>14.74</c:v>
                </c:pt>
                <c:pt idx="1475">
                  <c:v>14.75</c:v>
                </c:pt>
                <c:pt idx="1476">
                  <c:v>14.76</c:v>
                </c:pt>
                <c:pt idx="1477">
                  <c:v>14.77</c:v>
                </c:pt>
                <c:pt idx="1478">
                  <c:v>14.78</c:v>
                </c:pt>
                <c:pt idx="1479">
                  <c:v>14.79</c:v>
                </c:pt>
                <c:pt idx="1480">
                  <c:v>14.8</c:v>
                </c:pt>
                <c:pt idx="1481">
                  <c:v>14.81</c:v>
                </c:pt>
                <c:pt idx="1482">
                  <c:v>14.82</c:v>
                </c:pt>
                <c:pt idx="1483">
                  <c:v>14.83</c:v>
                </c:pt>
                <c:pt idx="1484">
                  <c:v>14.84</c:v>
                </c:pt>
                <c:pt idx="1485">
                  <c:v>14.85</c:v>
                </c:pt>
                <c:pt idx="1486">
                  <c:v>14.86</c:v>
                </c:pt>
                <c:pt idx="1487">
                  <c:v>14.87</c:v>
                </c:pt>
                <c:pt idx="1488">
                  <c:v>14.88</c:v>
                </c:pt>
                <c:pt idx="1489">
                  <c:v>14.89</c:v>
                </c:pt>
                <c:pt idx="1490">
                  <c:v>14.9</c:v>
                </c:pt>
                <c:pt idx="1491">
                  <c:v>14.91</c:v>
                </c:pt>
                <c:pt idx="1492">
                  <c:v>14.92</c:v>
                </c:pt>
                <c:pt idx="1493">
                  <c:v>14.93</c:v>
                </c:pt>
                <c:pt idx="1494">
                  <c:v>14.94</c:v>
                </c:pt>
                <c:pt idx="1495">
                  <c:v>14.95</c:v>
                </c:pt>
                <c:pt idx="1496">
                  <c:v>14.96</c:v>
                </c:pt>
                <c:pt idx="1497">
                  <c:v>14.97</c:v>
                </c:pt>
                <c:pt idx="1498">
                  <c:v>14.98</c:v>
                </c:pt>
                <c:pt idx="1499">
                  <c:v>14.99</c:v>
                </c:pt>
                <c:pt idx="1500">
                  <c:v>15</c:v>
                </c:pt>
                <c:pt idx="1501">
                  <c:v>15.01</c:v>
                </c:pt>
                <c:pt idx="1502">
                  <c:v>15.02</c:v>
                </c:pt>
                <c:pt idx="1503">
                  <c:v>15.03</c:v>
                </c:pt>
                <c:pt idx="1504">
                  <c:v>15.04</c:v>
                </c:pt>
                <c:pt idx="1505">
                  <c:v>15.05</c:v>
                </c:pt>
                <c:pt idx="1506">
                  <c:v>15.06</c:v>
                </c:pt>
                <c:pt idx="1507">
                  <c:v>15.07</c:v>
                </c:pt>
                <c:pt idx="1508">
                  <c:v>15.08</c:v>
                </c:pt>
                <c:pt idx="1509">
                  <c:v>15.09</c:v>
                </c:pt>
                <c:pt idx="1510">
                  <c:v>15.1</c:v>
                </c:pt>
                <c:pt idx="1511">
                  <c:v>15.11</c:v>
                </c:pt>
                <c:pt idx="1512">
                  <c:v>15.12</c:v>
                </c:pt>
                <c:pt idx="1513">
                  <c:v>15.13</c:v>
                </c:pt>
                <c:pt idx="1514">
                  <c:v>15.14</c:v>
                </c:pt>
                <c:pt idx="1515">
                  <c:v>15.15</c:v>
                </c:pt>
                <c:pt idx="1516">
                  <c:v>15.16</c:v>
                </c:pt>
                <c:pt idx="1517">
                  <c:v>15.17</c:v>
                </c:pt>
                <c:pt idx="1518">
                  <c:v>15.18</c:v>
                </c:pt>
                <c:pt idx="1519">
                  <c:v>15.19</c:v>
                </c:pt>
                <c:pt idx="1520">
                  <c:v>15.2</c:v>
                </c:pt>
                <c:pt idx="1521">
                  <c:v>15.21</c:v>
                </c:pt>
                <c:pt idx="1522">
                  <c:v>15.22</c:v>
                </c:pt>
                <c:pt idx="1523">
                  <c:v>15.23</c:v>
                </c:pt>
                <c:pt idx="1524">
                  <c:v>15.24</c:v>
                </c:pt>
                <c:pt idx="1525">
                  <c:v>15.25</c:v>
                </c:pt>
                <c:pt idx="1526">
                  <c:v>15.26</c:v>
                </c:pt>
                <c:pt idx="1527">
                  <c:v>15.27</c:v>
                </c:pt>
                <c:pt idx="1528">
                  <c:v>15.28</c:v>
                </c:pt>
                <c:pt idx="1529">
                  <c:v>15.29</c:v>
                </c:pt>
                <c:pt idx="1530">
                  <c:v>15.3</c:v>
                </c:pt>
                <c:pt idx="1531">
                  <c:v>15.31</c:v>
                </c:pt>
                <c:pt idx="1532">
                  <c:v>15.32</c:v>
                </c:pt>
                <c:pt idx="1533">
                  <c:v>15.33</c:v>
                </c:pt>
                <c:pt idx="1534">
                  <c:v>15.34</c:v>
                </c:pt>
                <c:pt idx="1535">
                  <c:v>15.35</c:v>
                </c:pt>
                <c:pt idx="1536">
                  <c:v>15.36</c:v>
                </c:pt>
                <c:pt idx="1537">
                  <c:v>15.37</c:v>
                </c:pt>
                <c:pt idx="1538">
                  <c:v>15.38</c:v>
                </c:pt>
                <c:pt idx="1539">
                  <c:v>15.39</c:v>
                </c:pt>
                <c:pt idx="1540">
                  <c:v>15.4</c:v>
                </c:pt>
                <c:pt idx="1541">
                  <c:v>15.41</c:v>
                </c:pt>
                <c:pt idx="1542">
                  <c:v>15.42</c:v>
                </c:pt>
                <c:pt idx="1543">
                  <c:v>15.43</c:v>
                </c:pt>
                <c:pt idx="1544">
                  <c:v>15.44</c:v>
                </c:pt>
                <c:pt idx="1545">
                  <c:v>15.45</c:v>
                </c:pt>
                <c:pt idx="1546">
                  <c:v>15.46</c:v>
                </c:pt>
                <c:pt idx="1547">
                  <c:v>15.47</c:v>
                </c:pt>
                <c:pt idx="1548">
                  <c:v>15.48</c:v>
                </c:pt>
                <c:pt idx="1549">
                  <c:v>15.49</c:v>
                </c:pt>
                <c:pt idx="1550">
                  <c:v>15.5</c:v>
                </c:pt>
                <c:pt idx="1551">
                  <c:v>15.51</c:v>
                </c:pt>
                <c:pt idx="1552">
                  <c:v>15.52</c:v>
                </c:pt>
                <c:pt idx="1553">
                  <c:v>15.53</c:v>
                </c:pt>
                <c:pt idx="1554">
                  <c:v>15.54</c:v>
                </c:pt>
                <c:pt idx="1555">
                  <c:v>15.55</c:v>
                </c:pt>
                <c:pt idx="1556">
                  <c:v>15.56</c:v>
                </c:pt>
                <c:pt idx="1557">
                  <c:v>15.57</c:v>
                </c:pt>
                <c:pt idx="1558">
                  <c:v>15.58</c:v>
                </c:pt>
                <c:pt idx="1559">
                  <c:v>15.59</c:v>
                </c:pt>
                <c:pt idx="1560">
                  <c:v>15.6</c:v>
                </c:pt>
                <c:pt idx="1561">
                  <c:v>15.61</c:v>
                </c:pt>
                <c:pt idx="1562">
                  <c:v>15.62</c:v>
                </c:pt>
                <c:pt idx="1563">
                  <c:v>15.63</c:v>
                </c:pt>
                <c:pt idx="1564">
                  <c:v>15.64</c:v>
                </c:pt>
                <c:pt idx="1565">
                  <c:v>15.65</c:v>
                </c:pt>
                <c:pt idx="1566">
                  <c:v>15.66</c:v>
                </c:pt>
                <c:pt idx="1567">
                  <c:v>15.67</c:v>
                </c:pt>
                <c:pt idx="1568">
                  <c:v>15.68</c:v>
                </c:pt>
                <c:pt idx="1569">
                  <c:v>15.69</c:v>
                </c:pt>
                <c:pt idx="1570">
                  <c:v>15.7</c:v>
                </c:pt>
                <c:pt idx="1571">
                  <c:v>15.71</c:v>
                </c:pt>
                <c:pt idx="1572">
                  <c:v>15.72</c:v>
                </c:pt>
                <c:pt idx="1573">
                  <c:v>15.73</c:v>
                </c:pt>
                <c:pt idx="1574">
                  <c:v>15.74</c:v>
                </c:pt>
                <c:pt idx="1575">
                  <c:v>15.75</c:v>
                </c:pt>
                <c:pt idx="1576">
                  <c:v>15.76</c:v>
                </c:pt>
                <c:pt idx="1577">
                  <c:v>15.77</c:v>
                </c:pt>
                <c:pt idx="1578">
                  <c:v>15.78</c:v>
                </c:pt>
                <c:pt idx="1579">
                  <c:v>15.79</c:v>
                </c:pt>
                <c:pt idx="1580">
                  <c:v>15.8</c:v>
                </c:pt>
                <c:pt idx="1581">
                  <c:v>15.81</c:v>
                </c:pt>
                <c:pt idx="1582">
                  <c:v>15.82</c:v>
                </c:pt>
                <c:pt idx="1583">
                  <c:v>15.83</c:v>
                </c:pt>
                <c:pt idx="1584">
                  <c:v>15.84</c:v>
                </c:pt>
                <c:pt idx="1585">
                  <c:v>15.85</c:v>
                </c:pt>
                <c:pt idx="1586">
                  <c:v>15.86</c:v>
                </c:pt>
                <c:pt idx="1587">
                  <c:v>15.87</c:v>
                </c:pt>
                <c:pt idx="1588">
                  <c:v>15.88</c:v>
                </c:pt>
                <c:pt idx="1589">
                  <c:v>15.89</c:v>
                </c:pt>
                <c:pt idx="1590">
                  <c:v>15.9</c:v>
                </c:pt>
                <c:pt idx="1591">
                  <c:v>15.91</c:v>
                </c:pt>
                <c:pt idx="1592">
                  <c:v>15.92</c:v>
                </c:pt>
                <c:pt idx="1593">
                  <c:v>15.93</c:v>
                </c:pt>
                <c:pt idx="1594">
                  <c:v>15.94</c:v>
                </c:pt>
                <c:pt idx="1595">
                  <c:v>15.95</c:v>
                </c:pt>
                <c:pt idx="1596">
                  <c:v>15.96</c:v>
                </c:pt>
                <c:pt idx="1597">
                  <c:v>15.97</c:v>
                </c:pt>
                <c:pt idx="1598">
                  <c:v>15.98</c:v>
                </c:pt>
                <c:pt idx="1599">
                  <c:v>15.99</c:v>
                </c:pt>
                <c:pt idx="1600">
                  <c:v>16</c:v>
                </c:pt>
                <c:pt idx="1601">
                  <c:v>16.010000000000002</c:v>
                </c:pt>
                <c:pt idx="1602">
                  <c:v>16.02</c:v>
                </c:pt>
                <c:pt idx="1603">
                  <c:v>16.03</c:v>
                </c:pt>
                <c:pt idx="1604">
                  <c:v>16.04</c:v>
                </c:pt>
                <c:pt idx="1605">
                  <c:v>16.05</c:v>
                </c:pt>
                <c:pt idx="1606">
                  <c:v>16.059999999999999</c:v>
                </c:pt>
                <c:pt idx="1607">
                  <c:v>16.07</c:v>
                </c:pt>
                <c:pt idx="1608">
                  <c:v>16.079999999999998</c:v>
                </c:pt>
                <c:pt idx="1609">
                  <c:v>16.09</c:v>
                </c:pt>
                <c:pt idx="1610">
                  <c:v>16.100000000000001</c:v>
                </c:pt>
                <c:pt idx="1611">
                  <c:v>16.11</c:v>
                </c:pt>
                <c:pt idx="1612">
                  <c:v>16.12</c:v>
                </c:pt>
                <c:pt idx="1613">
                  <c:v>16.13</c:v>
                </c:pt>
                <c:pt idx="1614">
                  <c:v>16.14</c:v>
                </c:pt>
                <c:pt idx="1615">
                  <c:v>16.149999999999999</c:v>
                </c:pt>
                <c:pt idx="1616">
                  <c:v>16.16</c:v>
                </c:pt>
                <c:pt idx="1617">
                  <c:v>16.170000000000002</c:v>
                </c:pt>
                <c:pt idx="1618">
                  <c:v>16.18</c:v>
                </c:pt>
                <c:pt idx="1619">
                  <c:v>16.190000000000001</c:v>
                </c:pt>
                <c:pt idx="1620">
                  <c:v>16.2</c:v>
                </c:pt>
                <c:pt idx="1621">
                  <c:v>16.21</c:v>
                </c:pt>
                <c:pt idx="1622">
                  <c:v>16.22</c:v>
                </c:pt>
                <c:pt idx="1623">
                  <c:v>16.23</c:v>
                </c:pt>
                <c:pt idx="1624">
                  <c:v>16.239999999999998</c:v>
                </c:pt>
                <c:pt idx="1625">
                  <c:v>16.25</c:v>
                </c:pt>
                <c:pt idx="1626">
                  <c:v>16.260000000000002</c:v>
                </c:pt>
                <c:pt idx="1627">
                  <c:v>16.27</c:v>
                </c:pt>
                <c:pt idx="1628">
                  <c:v>16.28</c:v>
                </c:pt>
                <c:pt idx="1629">
                  <c:v>16.29</c:v>
                </c:pt>
                <c:pt idx="1630">
                  <c:v>16.3</c:v>
                </c:pt>
                <c:pt idx="1631">
                  <c:v>16.309999999999999</c:v>
                </c:pt>
                <c:pt idx="1632">
                  <c:v>16.32</c:v>
                </c:pt>
                <c:pt idx="1633">
                  <c:v>16.329999999999998</c:v>
                </c:pt>
                <c:pt idx="1634">
                  <c:v>16.34</c:v>
                </c:pt>
                <c:pt idx="1635">
                  <c:v>16.350000000000001</c:v>
                </c:pt>
                <c:pt idx="1636">
                  <c:v>16.36</c:v>
                </c:pt>
                <c:pt idx="1637">
                  <c:v>16.37</c:v>
                </c:pt>
                <c:pt idx="1638">
                  <c:v>16.38</c:v>
                </c:pt>
                <c:pt idx="1639">
                  <c:v>16.39</c:v>
                </c:pt>
                <c:pt idx="1640">
                  <c:v>16.399999999999999</c:v>
                </c:pt>
                <c:pt idx="1641">
                  <c:v>16.41</c:v>
                </c:pt>
                <c:pt idx="1642">
                  <c:v>16.420000000000002</c:v>
                </c:pt>
                <c:pt idx="1643">
                  <c:v>16.43</c:v>
                </c:pt>
                <c:pt idx="1644">
                  <c:v>16.440000000000001</c:v>
                </c:pt>
                <c:pt idx="1645">
                  <c:v>16.45</c:v>
                </c:pt>
                <c:pt idx="1646">
                  <c:v>16.46</c:v>
                </c:pt>
                <c:pt idx="1647">
                  <c:v>16.47</c:v>
                </c:pt>
                <c:pt idx="1648">
                  <c:v>16.48</c:v>
                </c:pt>
                <c:pt idx="1649">
                  <c:v>16.489999999999998</c:v>
                </c:pt>
                <c:pt idx="1650">
                  <c:v>16.5</c:v>
                </c:pt>
                <c:pt idx="1651">
                  <c:v>16.510000000000002</c:v>
                </c:pt>
                <c:pt idx="1652">
                  <c:v>16.52</c:v>
                </c:pt>
                <c:pt idx="1653">
                  <c:v>16.53</c:v>
                </c:pt>
                <c:pt idx="1654">
                  <c:v>16.54</c:v>
                </c:pt>
                <c:pt idx="1655">
                  <c:v>16.55</c:v>
                </c:pt>
                <c:pt idx="1656">
                  <c:v>16.559999999999999</c:v>
                </c:pt>
                <c:pt idx="1657">
                  <c:v>16.57</c:v>
                </c:pt>
                <c:pt idx="1658">
                  <c:v>16.579999999999998</c:v>
                </c:pt>
                <c:pt idx="1659">
                  <c:v>16.59</c:v>
                </c:pt>
                <c:pt idx="1660">
                  <c:v>16.600000000000001</c:v>
                </c:pt>
                <c:pt idx="1661">
                  <c:v>16.61</c:v>
                </c:pt>
                <c:pt idx="1662">
                  <c:v>16.62</c:v>
                </c:pt>
                <c:pt idx="1663">
                  <c:v>16.63</c:v>
                </c:pt>
                <c:pt idx="1664">
                  <c:v>16.64</c:v>
                </c:pt>
                <c:pt idx="1665">
                  <c:v>16.649999999999999</c:v>
                </c:pt>
                <c:pt idx="1666">
                  <c:v>16.66</c:v>
                </c:pt>
                <c:pt idx="1667">
                  <c:v>16.670000000000002</c:v>
                </c:pt>
                <c:pt idx="1668">
                  <c:v>16.68</c:v>
                </c:pt>
                <c:pt idx="1669">
                  <c:v>16.690000000000001</c:v>
                </c:pt>
                <c:pt idx="1670">
                  <c:v>16.7</c:v>
                </c:pt>
                <c:pt idx="1671">
                  <c:v>16.71</c:v>
                </c:pt>
                <c:pt idx="1672">
                  <c:v>16.72</c:v>
                </c:pt>
                <c:pt idx="1673">
                  <c:v>16.73</c:v>
                </c:pt>
                <c:pt idx="1674">
                  <c:v>16.739999999999998</c:v>
                </c:pt>
                <c:pt idx="1675">
                  <c:v>16.75</c:v>
                </c:pt>
                <c:pt idx="1676">
                  <c:v>16.760000000000002</c:v>
                </c:pt>
                <c:pt idx="1677">
                  <c:v>16.77</c:v>
                </c:pt>
                <c:pt idx="1678">
                  <c:v>16.78</c:v>
                </c:pt>
                <c:pt idx="1679">
                  <c:v>16.79</c:v>
                </c:pt>
                <c:pt idx="1680">
                  <c:v>16.8</c:v>
                </c:pt>
                <c:pt idx="1681">
                  <c:v>16.809999999999999</c:v>
                </c:pt>
                <c:pt idx="1682">
                  <c:v>16.82</c:v>
                </c:pt>
                <c:pt idx="1683">
                  <c:v>16.829999999999998</c:v>
                </c:pt>
                <c:pt idx="1684">
                  <c:v>16.84</c:v>
                </c:pt>
                <c:pt idx="1685">
                  <c:v>16.850000000000001</c:v>
                </c:pt>
                <c:pt idx="1686">
                  <c:v>16.86</c:v>
                </c:pt>
                <c:pt idx="1687">
                  <c:v>16.87</c:v>
                </c:pt>
                <c:pt idx="1688">
                  <c:v>16.88</c:v>
                </c:pt>
                <c:pt idx="1689">
                  <c:v>16.89</c:v>
                </c:pt>
                <c:pt idx="1690">
                  <c:v>16.899999999999999</c:v>
                </c:pt>
                <c:pt idx="1691">
                  <c:v>16.91</c:v>
                </c:pt>
                <c:pt idx="1692">
                  <c:v>16.920000000000002</c:v>
                </c:pt>
                <c:pt idx="1693">
                  <c:v>16.93</c:v>
                </c:pt>
                <c:pt idx="1694">
                  <c:v>16.940000000000001</c:v>
                </c:pt>
                <c:pt idx="1695">
                  <c:v>16.95</c:v>
                </c:pt>
                <c:pt idx="1696">
                  <c:v>16.96</c:v>
                </c:pt>
                <c:pt idx="1697">
                  <c:v>16.97</c:v>
                </c:pt>
                <c:pt idx="1698">
                  <c:v>16.98</c:v>
                </c:pt>
                <c:pt idx="1699">
                  <c:v>16.989999999999998</c:v>
                </c:pt>
                <c:pt idx="1700">
                  <c:v>17</c:v>
                </c:pt>
                <c:pt idx="1701">
                  <c:v>17.010000000000002</c:v>
                </c:pt>
                <c:pt idx="1702">
                  <c:v>17.02</c:v>
                </c:pt>
                <c:pt idx="1703">
                  <c:v>17.03</c:v>
                </c:pt>
                <c:pt idx="1704">
                  <c:v>17.04</c:v>
                </c:pt>
                <c:pt idx="1705">
                  <c:v>17.05</c:v>
                </c:pt>
                <c:pt idx="1706">
                  <c:v>17.059999999999999</c:v>
                </c:pt>
                <c:pt idx="1707">
                  <c:v>17.07</c:v>
                </c:pt>
                <c:pt idx="1708">
                  <c:v>17.079999999999998</c:v>
                </c:pt>
                <c:pt idx="1709">
                  <c:v>17.09</c:v>
                </c:pt>
                <c:pt idx="1710">
                  <c:v>17.100000000000001</c:v>
                </c:pt>
                <c:pt idx="1711">
                  <c:v>17.11</c:v>
                </c:pt>
                <c:pt idx="1712">
                  <c:v>17.12</c:v>
                </c:pt>
                <c:pt idx="1713">
                  <c:v>17.13</c:v>
                </c:pt>
                <c:pt idx="1714">
                  <c:v>17.14</c:v>
                </c:pt>
                <c:pt idx="1715">
                  <c:v>17.149999999999999</c:v>
                </c:pt>
                <c:pt idx="1716">
                  <c:v>17.16</c:v>
                </c:pt>
                <c:pt idx="1717">
                  <c:v>17.170000000000002</c:v>
                </c:pt>
                <c:pt idx="1718">
                  <c:v>17.18</c:v>
                </c:pt>
                <c:pt idx="1719">
                  <c:v>17.190000000000001</c:v>
                </c:pt>
                <c:pt idx="1720">
                  <c:v>17.2</c:v>
                </c:pt>
                <c:pt idx="1721">
                  <c:v>17.21</c:v>
                </c:pt>
                <c:pt idx="1722">
                  <c:v>17.22</c:v>
                </c:pt>
                <c:pt idx="1723">
                  <c:v>17.23</c:v>
                </c:pt>
                <c:pt idx="1724">
                  <c:v>17.239999999999998</c:v>
                </c:pt>
                <c:pt idx="1725">
                  <c:v>17.25</c:v>
                </c:pt>
                <c:pt idx="1726">
                  <c:v>17.260000000000002</c:v>
                </c:pt>
                <c:pt idx="1727">
                  <c:v>17.27</c:v>
                </c:pt>
                <c:pt idx="1728">
                  <c:v>17.28</c:v>
                </c:pt>
                <c:pt idx="1729">
                  <c:v>17.29</c:v>
                </c:pt>
                <c:pt idx="1730">
                  <c:v>17.3</c:v>
                </c:pt>
                <c:pt idx="1731">
                  <c:v>17.309999999999999</c:v>
                </c:pt>
                <c:pt idx="1732">
                  <c:v>17.32</c:v>
                </c:pt>
                <c:pt idx="1733">
                  <c:v>17.329999999999998</c:v>
                </c:pt>
                <c:pt idx="1734">
                  <c:v>17.34</c:v>
                </c:pt>
                <c:pt idx="1735">
                  <c:v>17.350000000000001</c:v>
                </c:pt>
                <c:pt idx="1736">
                  <c:v>17.36</c:v>
                </c:pt>
                <c:pt idx="1737">
                  <c:v>17.37</c:v>
                </c:pt>
                <c:pt idx="1738">
                  <c:v>17.38</c:v>
                </c:pt>
                <c:pt idx="1739">
                  <c:v>17.39</c:v>
                </c:pt>
                <c:pt idx="1740">
                  <c:v>17.399999999999999</c:v>
                </c:pt>
                <c:pt idx="1741">
                  <c:v>17.41</c:v>
                </c:pt>
                <c:pt idx="1742">
                  <c:v>17.420000000000002</c:v>
                </c:pt>
                <c:pt idx="1743">
                  <c:v>17.43</c:v>
                </c:pt>
                <c:pt idx="1744">
                  <c:v>17.440000000000001</c:v>
                </c:pt>
                <c:pt idx="1745">
                  <c:v>17.45</c:v>
                </c:pt>
                <c:pt idx="1746">
                  <c:v>17.46</c:v>
                </c:pt>
                <c:pt idx="1747">
                  <c:v>17.47</c:v>
                </c:pt>
                <c:pt idx="1748">
                  <c:v>17.48</c:v>
                </c:pt>
                <c:pt idx="1749">
                  <c:v>17.489999999999998</c:v>
                </c:pt>
                <c:pt idx="1750">
                  <c:v>17.5</c:v>
                </c:pt>
                <c:pt idx="1751">
                  <c:v>17.510000000000002</c:v>
                </c:pt>
                <c:pt idx="1752">
                  <c:v>17.52</c:v>
                </c:pt>
                <c:pt idx="1753">
                  <c:v>17.53</c:v>
                </c:pt>
                <c:pt idx="1754">
                  <c:v>17.54</c:v>
                </c:pt>
                <c:pt idx="1755">
                  <c:v>17.55</c:v>
                </c:pt>
                <c:pt idx="1756">
                  <c:v>17.559999999999999</c:v>
                </c:pt>
                <c:pt idx="1757">
                  <c:v>17.57</c:v>
                </c:pt>
                <c:pt idx="1758">
                  <c:v>17.579999999999998</c:v>
                </c:pt>
                <c:pt idx="1759">
                  <c:v>17.59</c:v>
                </c:pt>
                <c:pt idx="1760">
                  <c:v>17.600000000000001</c:v>
                </c:pt>
                <c:pt idx="1761">
                  <c:v>17.61</c:v>
                </c:pt>
                <c:pt idx="1762">
                  <c:v>17.62</c:v>
                </c:pt>
                <c:pt idx="1763">
                  <c:v>17.63</c:v>
                </c:pt>
                <c:pt idx="1764">
                  <c:v>17.64</c:v>
                </c:pt>
                <c:pt idx="1765">
                  <c:v>17.649999999999999</c:v>
                </c:pt>
                <c:pt idx="1766">
                  <c:v>17.66</c:v>
                </c:pt>
                <c:pt idx="1767">
                  <c:v>17.670000000000002</c:v>
                </c:pt>
                <c:pt idx="1768">
                  <c:v>17.68</c:v>
                </c:pt>
                <c:pt idx="1769">
                  <c:v>17.690000000000001</c:v>
                </c:pt>
                <c:pt idx="1770">
                  <c:v>17.7</c:v>
                </c:pt>
                <c:pt idx="1771">
                  <c:v>17.71</c:v>
                </c:pt>
                <c:pt idx="1772">
                  <c:v>17.72</c:v>
                </c:pt>
                <c:pt idx="1773">
                  <c:v>17.73</c:v>
                </c:pt>
                <c:pt idx="1774">
                  <c:v>17.739999999999998</c:v>
                </c:pt>
                <c:pt idx="1775">
                  <c:v>17.75</c:v>
                </c:pt>
                <c:pt idx="1776">
                  <c:v>17.760000000000002</c:v>
                </c:pt>
                <c:pt idx="1777">
                  <c:v>17.77</c:v>
                </c:pt>
                <c:pt idx="1778">
                  <c:v>17.78</c:v>
                </c:pt>
                <c:pt idx="1779">
                  <c:v>17.79</c:v>
                </c:pt>
                <c:pt idx="1780">
                  <c:v>17.8</c:v>
                </c:pt>
                <c:pt idx="1781">
                  <c:v>17.809999999999999</c:v>
                </c:pt>
                <c:pt idx="1782">
                  <c:v>17.82</c:v>
                </c:pt>
                <c:pt idx="1783">
                  <c:v>17.829999999999998</c:v>
                </c:pt>
                <c:pt idx="1784">
                  <c:v>17.84</c:v>
                </c:pt>
                <c:pt idx="1785">
                  <c:v>17.850000000000001</c:v>
                </c:pt>
                <c:pt idx="1786">
                  <c:v>17.86</c:v>
                </c:pt>
                <c:pt idx="1787">
                  <c:v>17.87</c:v>
                </c:pt>
                <c:pt idx="1788">
                  <c:v>17.88</c:v>
                </c:pt>
                <c:pt idx="1789">
                  <c:v>17.89</c:v>
                </c:pt>
                <c:pt idx="1790">
                  <c:v>17.899999999999999</c:v>
                </c:pt>
                <c:pt idx="1791">
                  <c:v>17.91</c:v>
                </c:pt>
                <c:pt idx="1792">
                  <c:v>17.920000000000002</c:v>
                </c:pt>
                <c:pt idx="1793">
                  <c:v>17.93</c:v>
                </c:pt>
                <c:pt idx="1794">
                  <c:v>17.940000000000001</c:v>
                </c:pt>
                <c:pt idx="1795">
                  <c:v>17.95</c:v>
                </c:pt>
                <c:pt idx="1796">
                  <c:v>17.96</c:v>
                </c:pt>
                <c:pt idx="1797">
                  <c:v>17.97</c:v>
                </c:pt>
                <c:pt idx="1798">
                  <c:v>17.98</c:v>
                </c:pt>
                <c:pt idx="1799">
                  <c:v>17.989999999999998</c:v>
                </c:pt>
                <c:pt idx="1800">
                  <c:v>18</c:v>
                </c:pt>
                <c:pt idx="1801">
                  <c:v>18.010000000000002</c:v>
                </c:pt>
                <c:pt idx="1802">
                  <c:v>18.02</c:v>
                </c:pt>
                <c:pt idx="1803">
                  <c:v>18.03</c:v>
                </c:pt>
                <c:pt idx="1804">
                  <c:v>18.04</c:v>
                </c:pt>
                <c:pt idx="1805">
                  <c:v>18.05</c:v>
                </c:pt>
                <c:pt idx="1806">
                  <c:v>18.059999999999999</c:v>
                </c:pt>
                <c:pt idx="1807">
                  <c:v>18.07</c:v>
                </c:pt>
                <c:pt idx="1808">
                  <c:v>18.079999999999998</c:v>
                </c:pt>
                <c:pt idx="1809">
                  <c:v>18.09</c:v>
                </c:pt>
                <c:pt idx="1810">
                  <c:v>18.100000000000001</c:v>
                </c:pt>
                <c:pt idx="1811">
                  <c:v>18.11</c:v>
                </c:pt>
                <c:pt idx="1812">
                  <c:v>18.12</c:v>
                </c:pt>
                <c:pt idx="1813">
                  <c:v>18.13</c:v>
                </c:pt>
                <c:pt idx="1814">
                  <c:v>18.14</c:v>
                </c:pt>
                <c:pt idx="1815">
                  <c:v>18.149999999999999</c:v>
                </c:pt>
                <c:pt idx="1816">
                  <c:v>18.16</c:v>
                </c:pt>
                <c:pt idx="1817">
                  <c:v>18.170000000000002</c:v>
                </c:pt>
                <c:pt idx="1818">
                  <c:v>18.18</c:v>
                </c:pt>
                <c:pt idx="1819">
                  <c:v>18.190000000000001</c:v>
                </c:pt>
                <c:pt idx="1820">
                  <c:v>18.2</c:v>
                </c:pt>
                <c:pt idx="1821">
                  <c:v>18.21</c:v>
                </c:pt>
                <c:pt idx="1822">
                  <c:v>18.22</c:v>
                </c:pt>
                <c:pt idx="1823">
                  <c:v>18.23</c:v>
                </c:pt>
                <c:pt idx="1824">
                  <c:v>18.239999999999998</c:v>
                </c:pt>
                <c:pt idx="1825">
                  <c:v>18.25</c:v>
                </c:pt>
                <c:pt idx="1826">
                  <c:v>18.260000000000002</c:v>
                </c:pt>
                <c:pt idx="1827">
                  <c:v>18.27</c:v>
                </c:pt>
                <c:pt idx="1828">
                  <c:v>18.28</c:v>
                </c:pt>
                <c:pt idx="1829">
                  <c:v>18.29</c:v>
                </c:pt>
                <c:pt idx="1830">
                  <c:v>18.3</c:v>
                </c:pt>
                <c:pt idx="1831">
                  <c:v>18.309999999999999</c:v>
                </c:pt>
                <c:pt idx="1832">
                  <c:v>18.32</c:v>
                </c:pt>
                <c:pt idx="1833">
                  <c:v>18.329999999999998</c:v>
                </c:pt>
                <c:pt idx="1834">
                  <c:v>18.34</c:v>
                </c:pt>
                <c:pt idx="1835">
                  <c:v>18.350000000000001</c:v>
                </c:pt>
                <c:pt idx="1836">
                  <c:v>18.36</c:v>
                </c:pt>
                <c:pt idx="1837">
                  <c:v>18.37</c:v>
                </c:pt>
                <c:pt idx="1838">
                  <c:v>18.38</c:v>
                </c:pt>
                <c:pt idx="1839">
                  <c:v>18.39</c:v>
                </c:pt>
                <c:pt idx="1840">
                  <c:v>18.399999999999999</c:v>
                </c:pt>
                <c:pt idx="1841">
                  <c:v>18.41</c:v>
                </c:pt>
                <c:pt idx="1842">
                  <c:v>18.420000000000002</c:v>
                </c:pt>
                <c:pt idx="1843">
                  <c:v>18.43</c:v>
                </c:pt>
                <c:pt idx="1844">
                  <c:v>18.440000000000001</c:v>
                </c:pt>
                <c:pt idx="1845">
                  <c:v>18.45</c:v>
                </c:pt>
                <c:pt idx="1846">
                  <c:v>18.46</c:v>
                </c:pt>
                <c:pt idx="1847">
                  <c:v>18.47</c:v>
                </c:pt>
                <c:pt idx="1848">
                  <c:v>18.48</c:v>
                </c:pt>
                <c:pt idx="1849">
                  <c:v>18.489999999999998</c:v>
                </c:pt>
                <c:pt idx="1850">
                  <c:v>18.5</c:v>
                </c:pt>
                <c:pt idx="1851">
                  <c:v>18.510000000000002</c:v>
                </c:pt>
                <c:pt idx="1852">
                  <c:v>18.52</c:v>
                </c:pt>
                <c:pt idx="1853">
                  <c:v>18.53</c:v>
                </c:pt>
                <c:pt idx="1854">
                  <c:v>18.54</c:v>
                </c:pt>
                <c:pt idx="1855">
                  <c:v>18.55</c:v>
                </c:pt>
                <c:pt idx="1856">
                  <c:v>18.559999999999999</c:v>
                </c:pt>
                <c:pt idx="1857">
                  <c:v>18.57</c:v>
                </c:pt>
                <c:pt idx="1858">
                  <c:v>18.579999999999998</c:v>
                </c:pt>
                <c:pt idx="1859">
                  <c:v>18.59</c:v>
                </c:pt>
                <c:pt idx="1860">
                  <c:v>18.600000000000001</c:v>
                </c:pt>
                <c:pt idx="1861">
                  <c:v>18.61</c:v>
                </c:pt>
                <c:pt idx="1862">
                  <c:v>18.62</c:v>
                </c:pt>
                <c:pt idx="1863">
                  <c:v>18.63</c:v>
                </c:pt>
                <c:pt idx="1864">
                  <c:v>18.64</c:v>
                </c:pt>
                <c:pt idx="1865">
                  <c:v>18.649999999999999</c:v>
                </c:pt>
                <c:pt idx="1866">
                  <c:v>18.66</c:v>
                </c:pt>
                <c:pt idx="1867">
                  <c:v>18.670000000000002</c:v>
                </c:pt>
                <c:pt idx="1868">
                  <c:v>18.68</c:v>
                </c:pt>
                <c:pt idx="1869">
                  <c:v>18.690000000000001</c:v>
                </c:pt>
                <c:pt idx="1870">
                  <c:v>18.7</c:v>
                </c:pt>
                <c:pt idx="1871">
                  <c:v>18.71</c:v>
                </c:pt>
                <c:pt idx="1872">
                  <c:v>18.72</c:v>
                </c:pt>
                <c:pt idx="1873">
                  <c:v>18.73</c:v>
                </c:pt>
                <c:pt idx="1874">
                  <c:v>18.739999999999998</c:v>
                </c:pt>
                <c:pt idx="1875">
                  <c:v>18.75</c:v>
                </c:pt>
                <c:pt idx="1876">
                  <c:v>18.760000000000002</c:v>
                </c:pt>
                <c:pt idx="1877">
                  <c:v>18.77</c:v>
                </c:pt>
                <c:pt idx="1878">
                  <c:v>18.78</c:v>
                </c:pt>
                <c:pt idx="1879">
                  <c:v>18.79</c:v>
                </c:pt>
                <c:pt idx="1880">
                  <c:v>18.8</c:v>
                </c:pt>
                <c:pt idx="1881">
                  <c:v>18.809999999999999</c:v>
                </c:pt>
                <c:pt idx="1882">
                  <c:v>18.82</c:v>
                </c:pt>
                <c:pt idx="1883">
                  <c:v>18.829999999999998</c:v>
                </c:pt>
                <c:pt idx="1884">
                  <c:v>18.84</c:v>
                </c:pt>
                <c:pt idx="1885">
                  <c:v>18.850000000000001</c:v>
                </c:pt>
                <c:pt idx="1886">
                  <c:v>18.86</c:v>
                </c:pt>
                <c:pt idx="1887">
                  <c:v>18.87</c:v>
                </c:pt>
                <c:pt idx="1888">
                  <c:v>18.88</c:v>
                </c:pt>
                <c:pt idx="1889">
                  <c:v>18.89</c:v>
                </c:pt>
                <c:pt idx="1890">
                  <c:v>18.899999999999999</c:v>
                </c:pt>
                <c:pt idx="1891">
                  <c:v>18.91</c:v>
                </c:pt>
                <c:pt idx="1892">
                  <c:v>18.920000000000002</c:v>
                </c:pt>
                <c:pt idx="1893">
                  <c:v>18.93</c:v>
                </c:pt>
                <c:pt idx="1894">
                  <c:v>18.940000000000001</c:v>
                </c:pt>
                <c:pt idx="1895">
                  <c:v>18.95</c:v>
                </c:pt>
                <c:pt idx="1896">
                  <c:v>18.96</c:v>
                </c:pt>
                <c:pt idx="1897">
                  <c:v>18.97</c:v>
                </c:pt>
                <c:pt idx="1898">
                  <c:v>18.98</c:v>
                </c:pt>
                <c:pt idx="1899">
                  <c:v>18.989999999999998</c:v>
                </c:pt>
                <c:pt idx="1900">
                  <c:v>19</c:v>
                </c:pt>
                <c:pt idx="1901">
                  <c:v>19.010000000000002</c:v>
                </c:pt>
                <c:pt idx="1902">
                  <c:v>19.02</c:v>
                </c:pt>
                <c:pt idx="1903">
                  <c:v>19.03</c:v>
                </c:pt>
                <c:pt idx="1904">
                  <c:v>19.04</c:v>
                </c:pt>
                <c:pt idx="1905">
                  <c:v>19.05</c:v>
                </c:pt>
                <c:pt idx="1906">
                  <c:v>19.059999999999999</c:v>
                </c:pt>
                <c:pt idx="1907">
                  <c:v>19.07</c:v>
                </c:pt>
                <c:pt idx="1908">
                  <c:v>19.079999999999998</c:v>
                </c:pt>
                <c:pt idx="1909">
                  <c:v>19.09</c:v>
                </c:pt>
                <c:pt idx="1910">
                  <c:v>19.100000000000001</c:v>
                </c:pt>
                <c:pt idx="1911">
                  <c:v>19.11</c:v>
                </c:pt>
                <c:pt idx="1912">
                  <c:v>19.12</c:v>
                </c:pt>
                <c:pt idx="1913">
                  <c:v>19.13</c:v>
                </c:pt>
                <c:pt idx="1914">
                  <c:v>19.14</c:v>
                </c:pt>
                <c:pt idx="1915">
                  <c:v>19.149999999999999</c:v>
                </c:pt>
                <c:pt idx="1916">
                  <c:v>19.16</c:v>
                </c:pt>
                <c:pt idx="1917">
                  <c:v>19.170000000000002</c:v>
                </c:pt>
                <c:pt idx="1918">
                  <c:v>19.18</c:v>
                </c:pt>
                <c:pt idx="1919">
                  <c:v>19.190000000000001</c:v>
                </c:pt>
                <c:pt idx="1920">
                  <c:v>19.2</c:v>
                </c:pt>
                <c:pt idx="1921">
                  <c:v>19.21</c:v>
                </c:pt>
                <c:pt idx="1922">
                  <c:v>19.22</c:v>
                </c:pt>
                <c:pt idx="1923">
                  <c:v>19.23</c:v>
                </c:pt>
                <c:pt idx="1924">
                  <c:v>19.239999999999998</c:v>
                </c:pt>
                <c:pt idx="1925">
                  <c:v>19.25</c:v>
                </c:pt>
                <c:pt idx="1926">
                  <c:v>19.260000000000002</c:v>
                </c:pt>
                <c:pt idx="1927">
                  <c:v>19.27</c:v>
                </c:pt>
                <c:pt idx="1928">
                  <c:v>19.28</c:v>
                </c:pt>
                <c:pt idx="1929">
                  <c:v>19.29</c:v>
                </c:pt>
                <c:pt idx="1930">
                  <c:v>19.3</c:v>
                </c:pt>
                <c:pt idx="1931">
                  <c:v>19.309999999999999</c:v>
                </c:pt>
                <c:pt idx="1932">
                  <c:v>19.32</c:v>
                </c:pt>
                <c:pt idx="1933">
                  <c:v>19.329999999999998</c:v>
                </c:pt>
                <c:pt idx="1934">
                  <c:v>19.34</c:v>
                </c:pt>
                <c:pt idx="1935">
                  <c:v>19.350000000000001</c:v>
                </c:pt>
                <c:pt idx="1936">
                  <c:v>19.36</c:v>
                </c:pt>
                <c:pt idx="1937">
                  <c:v>19.37</c:v>
                </c:pt>
                <c:pt idx="1938">
                  <c:v>19.38</c:v>
                </c:pt>
                <c:pt idx="1939">
                  <c:v>19.39</c:v>
                </c:pt>
                <c:pt idx="1940">
                  <c:v>19.399999999999999</c:v>
                </c:pt>
                <c:pt idx="1941">
                  <c:v>19.41</c:v>
                </c:pt>
                <c:pt idx="1942">
                  <c:v>19.420000000000002</c:v>
                </c:pt>
                <c:pt idx="1943">
                  <c:v>19.43</c:v>
                </c:pt>
                <c:pt idx="1944">
                  <c:v>19.440000000000001</c:v>
                </c:pt>
                <c:pt idx="1945">
                  <c:v>19.45</c:v>
                </c:pt>
                <c:pt idx="1946">
                  <c:v>19.46</c:v>
                </c:pt>
                <c:pt idx="1947">
                  <c:v>19.47</c:v>
                </c:pt>
                <c:pt idx="1948">
                  <c:v>19.48</c:v>
                </c:pt>
                <c:pt idx="1949">
                  <c:v>19.489999999999998</c:v>
                </c:pt>
                <c:pt idx="1950">
                  <c:v>19.5</c:v>
                </c:pt>
                <c:pt idx="1951">
                  <c:v>19.510000000000002</c:v>
                </c:pt>
                <c:pt idx="1952">
                  <c:v>19.52</c:v>
                </c:pt>
                <c:pt idx="1953">
                  <c:v>19.53</c:v>
                </c:pt>
                <c:pt idx="1954">
                  <c:v>19.54</c:v>
                </c:pt>
                <c:pt idx="1955">
                  <c:v>19.55</c:v>
                </c:pt>
                <c:pt idx="1956">
                  <c:v>19.559999999999999</c:v>
                </c:pt>
                <c:pt idx="1957">
                  <c:v>19.57</c:v>
                </c:pt>
                <c:pt idx="1958">
                  <c:v>19.579999999999998</c:v>
                </c:pt>
                <c:pt idx="1959">
                  <c:v>19.59</c:v>
                </c:pt>
                <c:pt idx="1960">
                  <c:v>19.600000000000001</c:v>
                </c:pt>
                <c:pt idx="1961">
                  <c:v>19.61</c:v>
                </c:pt>
                <c:pt idx="1962">
                  <c:v>19.62</c:v>
                </c:pt>
                <c:pt idx="1963">
                  <c:v>19.63</c:v>
                </c:pt>
                <c:pt idx="1964">
                  <c:v>19.64</c:v>
                </c:pt>
                <c:pt idx="1965">
                  <c:v>19.649999999999999</c:v>
                </c:pt>
                <c:pt idx="1966">
                  <c:v>19.66</c:v>
                </c:pt>
                <c:pt idx="1967">
                  <c:v>19.670000000000002</c:v>
                </c:pt>
                <c:pt idx="1968">
                  <c:v>19.68</c:v>
                </c:pt>
                <c:pt idx="1969">
                  <c:v>19.690000000000001</c:v>
                </c:pt>
                <c:pt idx="1970">
                  <c:v>19.7</c:v>
                </c:pt>
                <c:pt idx="1971">
                  <c:v>19.71</c:v>
                </c:pt>
                <c:pt idx="1972">
                  <c:v>19.72</c:v>
                </c:pt>
                <c:pt idx="1973">
                  <c:v>19.73</c:v>
                </c:pt>
                <c:pt idx="1974">
                  <c:v>19.739999999999998</c:v>
                </c:pt>
                <c:pt idx="1975">
                  <c:v>19.75</c:v>
                </c:pt>
                <c:pt idx="1976">
                  <c:v>19.760000000000002</c:v>
                </c:pt>
                <c:pt idx="1977">
                  <c:v>19.77</c:v>
                </c:pt>
                <c:pt idx="1978">
                  <c:v>19.78</c:v>
                </c:pt>
                <c:pt idx="1979">
                  <c:v>19.79</c:v>
                </c:pt>
                <c:pt idx="1980">
                  <c:v>19.8</c:v>
                </c:pt>
                <c:pt idx="1981">
                  <c:v>19.809999999999999</c:v>
                </c:pt>
                <c:pt idx="1982">
                  <c:v>19.82</c:v>
                </c:pt>
                <c:pt idx="1983">
                  <c:v>19.829999999999998</c:v>
                </c:pt>
                <c:pt idx="1984">
                  <c:v>19.84</c:v>
                </c:pt>
                <c:pt idx="1985">
                  <c:v>19.850000000000001</c:v>
                </c:pt>
                <c:pt idx="1986">
                  <c:v>19.86</c:v>
                </c:pt>
                <c:pt idx="1987">
                  <c:v>19.87</c:v>
                </c:pt>
                <c:pt idx="1988">
                  <c:v>19.88</c:v>
                </c:pt>
                <c:pt idx="1989">
                  <c:v>19.89</c:v>
                </c:pt>
                <c:pt idx="1990">
                  <c:v>19.899999999999999</c:v>
                </c:pt>
                <c:pt idx="1991">
                  <c:v>19.91</c:v>
                </c:pt>
                <c:pt idx="1992">
                  <c:v>19.920000000000002</c:v>
                </c:pt>
                <c:pt idx="1993">
                  <c:v>19.93</c:v>
                </c:pt>
                <c:pt idx="1994">
                  <c:v>19.940000000000001</c:v>
                </c:pt>
                <c:pt idx="1995">
                  <c:v>19.95</c:v>
                </c:pt>
                <c:pt idx="1996">
                  <c:v>19.96</c:v>
                </c:pt>
                <c:pt idx="1997">
                  <c:v>19.97</c:v>
                </c:pt>
                <c:pt idx="1998">
                  <c:v>19.98</c:v>
                </c:pt>
                <c:pt idx="1999">
                  <c:v>19.989999999999998</c:v>
                </c:pt>
                <c:pt idx="2000">
                  <c:v>20</c:v>
                </c:pt>
                <c:pt idx="2001">
                  <c:v>20.010000000000002</c:v>
                </c:pt>
                <c:pt idx="2002">
                  <c:v>20.02</c:v>
                </c:pt>
                <c:pt idx="2003">
                  <c:v>20.03</c:v>
                </c:pt>
                <c:pt idx="2004">
                  <c:v>20.04</c:v>
                </c:pt>
                <c:pt idx="2005">
                  <c:v>20.05</c:v>
                </c:pt>
                <c:pt idx="2006">
                  <c:v>20.059999999999999</c:v>
                </c:pt>
                <c:pt idx="2007">
                  <c:v>20.07</c:v>
                </c:pt>
                <c:pt idx="2008">
                  <c:v>20.079999999999998</c:v>
                </c:pt>
                <c:pt idx="2009">
                  <c:v>20.09</c:v>
                </c:pt>
                <c:pt idx="2010">
                  <c:v>20.100000000000001</c:v>
                </c:pt>
                <c:pt idx="2011">
                  <c:v>20.11</c:v>
                </c:pt>
                <c:pt idx="2012">
                  <c:v>20.12</c:v>
                </c:pt>
                <c:pt idx="2013">
                  <c:v>20.13</c:v>
                </c:pt>
                <c:pt idx="2014">
                  <c:v>20.14</c:v>
                </c:pt>
                <c:pt idx="2015">
                  <c:v>20.149999999999999</c:v>
                </c:pt>
                <c:pt idx="2016">
                  <c:v>20.16</c:v>
                </c:pt>
                <c:pt idx="2017">
                  <c:v>20.170000000000002</c:v>
                </c:pt>
                <c:pt idx="2018">
                  <c:v>20.18</c:v>
                </c:pt>
                <c:pt idx="2019">
                  <c:v>20.190000000000001</c:v>
                </c:pt>
                <c:pt idx="2020">
                  <c:v>20.2</c:v>
                </c:pt>
                <c:pt idx="2021">
                  <c:v>20.21</c:v>
                </c:pt>
                <c:pt idx="2022">
                  <c:v>20.22</c:v>
                </c:pt>
                <c:pt idx="2023">
                  <c:v>20.23</c:v>
                </c:pt>
                <c:pt idx="2024">
                  <c:v>20.239999999999998</c:v>
                </c:pt>
                <c:pt idx="2025">
                  <c:v>20.25</c:v>
                </c:pt>
                <c:pt idx="2026">
                  <c:v>20.260000000000002</c:v>
                </c:pt>
                <c:pt idx="2027">
                  <c:v>20.27</c:v>
                </c:pt>
                <c:pt idx="2028">
                  <c:v>20.28</c:v>
                </c:pt>
                <c:pt idx="2029">
                  <c:v>20.29</c:v>
                </c:pt>
                <c:pt idx="2030">
                  <c:v>20.3</c:v>
                </c:pt>
                <c:pt idx="2031">
                  <c:v>20.309999999999999</c:v>
                </c:pt>
                <c:pt idx="2032">
                  <c:v>20.32</c:v>
                </c:pt>
                <c:pt idx="2033">
                  <c:v>20.329999999999998</c:v>
                </c:pt>
                <c:pt idx="2034">
                  <c:v>20.34</c:v>
                </c:pt>
                <c:pt idx="2035">
                  <c:v>20.350000000000001</c:v>
                </c:pt>
                <c:pt idx="2036">
                  <c:v>20.36</c:v>
                </c:pt>
                <c:pt idx="2037">
                  <c:v>20.37</c:v>
                </c:pt>
                <c:pt idx="2038">
                  <c:v>20.38</c:v>
                </c:pt>
                <c:pt idx="2039">
                  <c:v>20.39</c:v>
                </c:pt>
                <c:pt idx="2040">
                  <c:v>20.399999999999999</c:v>
                </c:pt>
                <c:pt idx="2041">
                  <c:v>20.41</c:v>
                </c:pt>
                <c:pt idx="2042">
                  <c:v>20.420000000000002</c:v>
                </c:pt>
                <c:pt idx="2043">
                  <c:v>20.43</c:v>
                </c:pt>
                <c:pt idx="2044">
                  <c:v>20.440000000000001</c:v>
                </c:pt>
                <c:pt idx="2045">
                  <c:v>20.45</c:v>
                </c:pt>
                <c:pt idx="2046">
                  <c:v>20.46</c:v>
                </c:pt>
                <c:pt idx="2047">
                  <c:v>20.47</c:v>
                </c:pt>
                <c:pt idx="2048">
                  <c:v>20.48</c:v>
                </c:pt>
                <c:pt idx="2049">
                  <c:v>20.49</c:v>
                </c:pt>
                <c:pt idx="2050">
                  <c:v>20.5</c:v>
                </c:pt>
                <c:pt idx="2051">
                  <c:v>20.51</c:v>
                </c:pt>
                <c:pt idx="2052">
                  <c:v>20.52</c:v>
                </c:pt>
                <c:pt idx="2053">
                  <c:v>20.53</c:v>
                </c:pt>
                <c:pt idx="2054">
                  <c:v>20.54</c:v>
                </c:pt>
                <c:pt idx="2055">
                  <c:v>20.55</c:v>
                </c:pt>
                <c:pt idx="2056">
                  <c:v>20.56</c:v>
                </c:pt>
                <c:pt idx="2057">
                  <c:v>20.57</c:v>
                </c:pt>
                <c:pt idx="2058">
                  <c:v>20.58</c:v>
                </c:pt>
                <c:pt idx="2059">
                  <c:v>20.59</c:v>
                </c:pt>
                <c:pt idx="2060">
                  <c:v>20.6</c:v>
                </c:pt>
                <c:pt idx="2061">
                  <c:v>20.61</c:v>
                </c:pt>
                <c:pt idx="2062">
                  <c:v>20.62</c:v>
                </c:pt>
                <c:pt idx="2063">
                  <c:v>20.63</c:v>
                </c:pt>
                <c:pt idx="2064">
                  <c:v>20.64</c:v>
                </c:pt>
                <c:pt idx="2065">
                  <c:v>20.65</c:v>
                </c:pt>
                <c:pt idx="2066">
                  <c:v>20.66</c:v>
                </c:pt>
                <c:pt idx="2067">
                  <c:v>20.67</c:v>
                </c:pt>
                <c:pt idx="2068">
                  <c:v>20.68</c:v>
                </c:pt>
                <c:pt idx="2069">
                  <c:v>20.69</c:v>
                </c:pt>
                <c:pt idx="2070">
                  <c:v>20.7</c:v>
                </c:pt>
                <c:pt idx="2071">
                  <c:v>20.71</c:v>
                </c:pt>
                <c:pt idx="2072">
                  <c:v>20.72</c:v>
                </c:pt>
                <c:pt idx="2073">
                  <c:v>20.73</c:v>
                </c:pt>
                <c:pt idx="2074">
                  <c:v>20.74</c:v>
                </c:pt>
                <c:pt idx="2075">
                  <c:v>20.75</c:v>
                </c:pt>
                <c:pt idx="2076">
                  <c:v>20.76</c:v>
                </c:pt>
                <c:pt idx="2077">
                  <c:v>20.77</c:v>
                </c:pt>
                <c:pt idx="2078">
                  <c:v>20.78</c:v>
                </c:pt>
                <c:pt idx="2079">
                  <c:v>20.79</c:v>
                </c:pt>
                <c:pt idx="2080">
                  <c:v>20.8</c:v>
                </c:pt>
                <c:pt idx="2081">
                  <c:v>20.81</c:v>
                </c:pt>
                <c:pt idx="2082">
                  <c:v>20.82</c:v>
                </c:pt>
                <c:pt idx="2083">
                  <c:v>20.83</c:v>
                </c:pt>
                <c:pt idx="2084">
                  <c:v>20.84</c:v>
                </c:pt>
                <c:pt idx="2085">
                  <c:v>20.85</c:v>
                </c:pt>
                <c:pt idx="2086">
                  <c:v>20.86</c:v>
                </c:pt>
                <c:pt idx="2087">
                  <c:v>20.87</c:v>
                </c:pt>
                <c:pt idx="2088">
                  <c:v>20.88</c:v>
                </c:pt>
                <c:pt idx="2089">
                  <c:v>20.89</c:v>
                </c:pt>
                <c:pt idx="2090">
                  <c:v>20.9</c:v>
                </c:pt>
                <c:pt idx="2091">
                  <c:v>20.91</c:v>
                </c:pt>
                <c:pt idx="2092">
                  <c:v>20.92</c:v>
                </c:pt>
                <c:pt idx="2093">
                  <c:v>20.93</c:v>
                </c:pt>
                <c:pt idx="2094">
                  <c:v>20.94</c:v>
                </c:pt>
                <c:pt idx="2095">
                  <c:v>20.95</c:v>
                </c:pt>
                <c:pt idx="2096">
                  <c:v>20.96</c:v>
                </c:pt>
                <c:pt idx="2097">
                  <c:v>20.97</c:v>
                </c:pt>
                <c:pt idx="2098">
                  <c:v>20.98</c:v>
                </c:pt>
                <c:pt idx="2099">
                  <c:v>20.99</c:v>
                </c:pt>
                <c:pt idx="2100">
                  <c:v>21</c:v>
                </c:pt>
                <c:pt idx="2101">
                  <c:v>21.01</c:v>
                </c:pt>
                <c:pt idx="2102">
                  <c:v>21.02</c:v>
                </c:pt>
                <c:pt idx="2103">
                  <c:v>21.03</c:v>
                </c:pt>
                <c:pt idx="2104">
                  <c:v>21.04</c:v>
                </c:pt>
                <c:pt idx="2105">
                  <c:v>21.05</c:v>
                </c:pt>
                <c:pt idx="2106">
                  <c:v>21.06</c:v>
                </c:pt>
                <c:pt idx="2107">
                  <c:v>21.07</c:v>
                </c:pt>
                <c:pt idx="2108">
                  <c:v>21.08</c:v>
                </c:pt>
                <c:pt idx="2109">
                  <c:v>21.09</c:v>
                </c:pt>
                <c:pt idx="2110">
                  <c:v>21.1</c:v>
                </c:pt>
                <c:pt idx="2111">
                  <c:v>21.11</c:v>
                </c:pt>
                <c:pt idx="2112">
                  <c:v>21.12</c:v>
                </c:pt>
                <c:pt idx="2113">
                  <c:v>21.13</c:v>
                </c:pt>
                <c:pt idx="2114">
                  <c:v>21.14</c:v>
                </c:pt>
                <c:pt idx="2115">
                  <c:v>21.15</c:v>
                </c:pt>
                <c:pt idx="2116">
                  <c:v>21.16</c:v>
                </c:pt>
                <c:pt idx="2117">
                  <c:v>21.17</c:v>
                </c:pt>
                <c:pt idx="2118">
                  <c:v>21.18</c:v>
                </c:pt>
                <c:pt idx="2119">
                  <c:v>21.19</c:v>
                </c:pt>
                <c:pt idx="2120">
                  <c:v>21.2</c:v>
                </c:pt>
                <c:pt idx="2121">
                  <c:v>21.21</c:v>
                </c:pt>
                <c:pt idx="2122">
                  <c:v>21.22</c:v>
                </c:pt>
                <c:pt idx="2123">
                  <c:v>21.23</c:v>
                </c:pt>
                <c:pt idx="2124">
                  <c:v>21.24</c:v>
                </c:pt>
                <c:pt idx="2125">
                  <c:v>21.25</c:v>
                </c:pt>
                <c:pt idx="2126">
                  <c:v>21.26</c:v>
                </c:pt>
                <c:pt idx="2127">
                  <c:v>21.27</c:v>
                </c:pt>
                <c:pt idx="2128">
                  <c:v>21.28</c:v>
                </c:pt>
                <c:pt idx="2129">
                  <c:v>21.29</c:v>
                </c:pt>
                <c:pt idx="2130">
                  <c:v>21.3</c:v>
                </c:pt>
                <c:pt idx="2131">
                  <c:v>21.31</c:v>
                </c:pt>
                <c:pt idx="2132">
                  <c:v>21.32</c:v>
                </c:pt>
                <c:pt idx="2133">
                  <c:v>21.33</c:v>
                </c:pt>
                <c:pt idx="2134">
                  <c:v>21.34</c:v>
                </c:pt>
                <c:pt idx="2135">
                  <c:v>21.35</c:v>
                </c:pt>
                <c:pt idx="2136">
                  <c:v>21.36</c:v>
                </c:pt>
                <c:pt idx="2137">
                  <c:v>21.37</c:v>
                </c:pt>
                <c:pt idx="2138">
                  <c:v>21.38</c:v>
                </c:pt>
                <c:pt idx="2139">
                  <c:v>21.39</c:v>
                </c:pt>
                <c:pt idx="2140">
                  <c:v>21.4</c:v>
                </c:pt>
                <c:pt idx="2141">
                  <c:v>21.41</c:v>
                </c:pt>
                <c:pt idx="2142">
                  <c:v>21.42</c:v>
                </c:pt>
                <c:pt idx="2143">
                  <c:v>21.43</c:v>
                </c:pt>
                <c:pt idx="2144">
                  <c:v>21.44</c:v>
                </c:pt>
                <c:pt idx="2145">
                  <c:v>21.45</c:v>
                </c:pt>
                <c:pt idx="2146">
                  <c:v>21.46</c:v>
                </c:pt>
                <c:pt idx="2147">
                  <c:v>21.47</c:v>
                </c:pt>
                <c:pt idx="2148">
                  <c:v>21.48</c:v>
                </c:pt>
                <c:pt idx="2149">
                  <c:v>21.49</c:v>
                </c:pt>
                <c:pt idx="2150">
                  <c:v>21.5</c:v>
                </c:pt>
                <c:pt idx="2151">
                  <c:v>21.51</c:v>
                </c:pt>
                <c:pt idx="2152">
                  <c:v>21.52</c:v>
                </c:pt>
                <c:pt idx="2153">
                  <c:v>21.53</c:v>
                </c:pt>
                <c:pt idx="2154">
                  <c:v>21.54</c:v>
                </c:pt>
                <c:pt idx="2155">
                  <c:v>21.55</c:v>
                </c:pt>
                <c:pt idx="2156">
                  <c:v>21.56</c:v>
                </c:pt>
                <c:pt idx="2157">
                  <c:v>21.57</c:v>
                </c:pt>
                <c:pt idx="2158">
                  <c:v>21.58</c:v>
                </c:pt>
                <c:pt idx="2159">
                  <c:v>21.59</c:v>
                </c:pt>
                <c:pt idx="2160">
                  <c:v>21.6</c:v>
                </c:pt>
                <c:pt idx="2161">
                  <c:v>21.61</c:v>
                </c:pt>
                <c:pt idx="2162">
                  <c:v>21.62</c:v>
                </c:pt>
                <c:pt idx="2163">
                  <c:v>21.63</c:v>
                </c:pt>
                <c:pt idx="2164">
                  <c:v>21.64</c:v>
                </c:pt>
                <c:pt idx="2165">
                  <c:v>21.65</c:v>
                </c:pt>
                <c:pt idx="2166">
                  <c:v>21.66</c:v>
                </c:pt>
                <c:pt idx="2167">
                  <c:v>21.67</c:v>
                </c:pt>
                <c:pt idx="2168">
                  <c:v>21.68</c:v>
                </c:pt>
                <c:pt idx="2169">
                  <c:v>21.69</c:v>
                </c:pt>
                <c:pt idx="2170">
                  <c:v>21.7</c:v>
                </c:pt>
                <c:pt idx="2171">
                  <c:v>21.71</c:v>
                </c:pt>
                <c:pt idx="2172">
                  <c:v>21.72</c:v>
                </c:pt>
                <c:pt idx="2173">
                  <c:v>21.73</c:v>
                </c:pt>
                <c:pt idx="2174">
                  <c:v>21.74</c:v>
                </c:pt>
                <c:pt idx="2175">
                  <c:v>21.75</c:v>
                </c:pt>
                <c:pt idx="2176">
                  <c:v>21.76</c:v>
                </c:pt>
                <c:pt idx="2177">
                  <c:v>21.77</c:v>
                </c:pt>
                <c:pt idx="2178">
                  <c:v>21.78</c:v>
                </c:pt>
                <c:pt idx="2179">
                  <c:v>21.79</c:v>
                </c:pt>
                <c:pt idx="2180">
                  <c:v>21.8</c:v>
                </c:pt>
                <c:pt idx="2181">
                  <c:v>21.81</c:v>
                </c:pt>
                <c:pt idx="2182">
                  <c:v>21.82</c:v>
                </c:pt>
                <c:pt idx="2183">
                  <c:v>21.83</c:v>
                </c:pt>
                <c:pt idx="2184">
                  <c:v>21.84</c:v>
                </c:pt>
                <c:pt idx="2185">
                  <c:v>21.85</c:v>
                </c:pt>
                <c:pt idx="2186">
                  <c:v>21.86</c:v>
                </c:pt>
                <c:pt idx="2187">
                  <c:v>21.87</c:v>
                </c:pt>
                <c:pt idx="2188">
                  <c:v>21.88</c:v>
                </c:pt>
                <c:pt idx="2189">
                  <c:v>21.89</c:v>
                </c:pt>
                <c:pt idx="2190">
                  <c:v>21.9</c:v>
                </c:pt>
                <c:pt idx="2191">
                  <c:v>21.91</c:v>
                </c:pt>
                <c:pt idx="2192">
                  <c:v>21.92</c:v>
                </c:pt>
                <c:pt idx="2193">
                  <c:v>21.93</c:v>
                </c:pt>
                <c:pt idx="2194">
                  <c:v>21.94</c:v>
                </c:pt>
                <c:pt idx="2195">
                  <c:v>21.95</c:v>
                </c:pt>
                <c:pt idx="2196">
                  <c:v>21.96</c:v>
                </c:pt>
                <c:pt idx="2197">
                  <c:v>21.97</c:v>
                </c:pt>
                <c:pt idx="2198">
                  <c:v>21.98</c:v>
                </c:pt>
                <c:pt idx="2199">
                  <c:v>21.99</c:v>
                </c:pt>
                <c:pt idx="2200">
                  <c:v>22</c:v>
                </c:pt>
                <c:pt idx="2201">
                  <c:v>22.01</c:v>
                </c:pt>
                <c:pt idx="2202">
                  <c:v>22.02</c:v>
                </c:pt>
                <c:pt idx="2203">
                  <c:v>22.03</c:v>
                </c:pt>
                <c:pt idx="2204">
                  <c:v>22.04</c:v>
                </c:pt>
                <c:pt idx="2205">
                  <c:v>22.05</c:v>
                </c:pt>
                <c:pt idx="2206">
                  <c:v>22.06</c:v>
                </c:pt>
                <c:pt idx="2207">
                  <c:v>22.07</c:v>
                </c:pt>
                <c:pt idx="2208">
                  <c:v>22.08</c:v>
                </c:pt>
                <c:pt idx="2209">
                  <c:v>22.09</c:v>
                </c:pt>
                <c:pt idx="2210">
                  <c:v>22.1</c:v>
                </c:pt>
                <c:pt idx="2211">
                  <c:v>22.11</c:v>
                </c:pt>
                <c:pt idx="2212">
                  <c:v>22.12</c:v>
                </c:pt>
                <c:pt idx="2213">
                  <c:v>22.13</c:v>
                </c:pt>
                <c:pt idx="2214">
                  <c:v>22.14</c:v>
                </c:pt>
                <c:pt idx="2215">
                  <c:v>22.15</c:v>
                </c:pt>
                <c:pt idx="2216">
                  <c:v>22.16</c:v>
                </c:pt>
                <c:pt idx="2217">
                  <c:v>22.17</c:v>
                </c:pt>
                <c:pt idx="2218">
                  <c:v>22.18</c:v>
                </c:pt>
                <c:pt idx="2219">
                  <c:v>22.19</c:v>
                </c:pt>
                <c:pt idx="2220">
                  <c:v>22.2</c:v>
                </c:pt>
                <c:pt idx="2221">
                  <c:v>22.21</c:v>
                </c:pt>
                <c:pt idx="2222">
                  <c:v>22.22</c:v>
                </c:pt>
                <c:pt idx="2223">
                  <c:v>22.23</c:v>
                </c:pt>
                <c:pt idx="2224">
                  <c:v>22.24</c:v>
                </c:pt>
                <c:pt idx="2225">
                  <c:v>22.25</c:v>
                </c:pt>
                <c:pt idx="2226">
                  <c:v>22.26</c:v>
                </c:pt>
                <c:pt idx="2227">
                  <c:v>22.27</c:v>
                </c:pt>
                <c:pt idx="2228">
                  <c:v>22.28</c:v>
                </c:pt>
                <c:pt idx="2229">
                  <c:v>22.29</c:v>
                </c:pt>
                <c:pt idx="2230">
                  <c:v>22.3</c:v>
                </c:pt>
                <c:pt idx="2231">
                  <c:v>22.31</c:v>
                </c:pt>
                <c:pt idx="2232">
                  <c:v>22.32</c:v>
                </c:pt>
                <c:pt idx="2233">
                  <c:v>22.33</c:v>
                </c:pt>
                <c:pt idx="2234">
                  <c:v>22.34</c:v>
                </c:pt>
                <c:pt idx="2235">
                  <c:v>22.35</c:v>
                </c:pt>
                <c:pt idx="2236">
                  <c:v>22.36</c:v>
                </c:pt>
                <c:pt idx="2237">
                  <c:v>22.37</c:v>
                </c:pt>
                <c:pt idx="2238">
                  <c:v>22.38</c:v>
                </c:pt>
                <c:pt idx="2239">
                  <c:v>22.39</c:v>
                </c:pt>
                <c:pt idx="2240">
                  <c:v>22.4</c:v>
                </c:pt>
                <c:pt idx="2241">
                  <c:v>22.41</c:v>
                </c:pt>
                <c:pt idx="2242">
                  <c:v>22.42</c:v>
                </c:pt>
                <c:pt idx="2243">
                  <c:v>22.43</c:v>
                </c:pt>
                <c:pt idx="2244">
                  <c:v>22.44</c:v>
                </c:pt>
                <c:pt idx="2245">
                  <c:v>22.45</c:v>
                </c:pt>
                <c:pt idx="2246">
                  <c:v>22.46</c:v>
                </c:pt>
                <c:pt idx="2247">
                  <c:v>22.47</c:v>
                </c:pt>
                <c:pt idx="2248">
                  <c:v>22.48</c:v>
                </c:pt>
                <c:pt idx="2249">
                  <c:v>22.49</c:v>
                </c:pt>
                <c:pt idx="2250">
                  <c:v>22.5</c:v>
                </c:pt>
                <c:pt idx="2251">
                  <c:v>22.51</c:v>
                </c:pt>
                <c:pt idx="2252">
                  <c:v>22.52</c:v>
                </c:pt>
                <c:pt idx="2253">
                  <c:v>22.53</c:v>
                </c:pt>
                <c:pt idx="2254">
                  <c:v>22.54</c:v>
                </c:pt>
                <c:pt idx="2255">
                  <c:v>22.55</c:v>
                </c:pt>
                <c:pt idx="2256">
                  <c:v>22.56</c:v>
                </c:pt>
                <c:pt idx="2257">
                  <c:v>22.57</c:v>
                </c:pt>
                <c:pt idx="2258">
                  <c:v>22.58</c:v>
                </c:pt>
                <c:pt idx="2259">
                  <c:v>22.59</c:v>
                </c:pt>
                <c:pt idx="2260">
                  <c:v>22.6</c:v>
                </c:pt>
                <c:pt idx="2261">
                  <c:v>22.61</c:v>
                </c:pt>
                <c:pt idx="2262">
                  <c:v>22.62</c:v>
                </c:pt>
                <c:pt idx="2263">
                  <c:v>22.63</c:v>
                </c:pt>
                <c:pt idx="2264">
                  <c:v>22.64</c:v>
                </c:pt>
                <c:pt idx="2265">
                  <c:v>22.65</c:v>
                </c:pt>
                <c:pt idx="2266">
                  <c:v>22.66</c:v>
                </c:pt>
                <c:pt idx="2267">
                  <c:v>22.67</c:v>
                </c:pt>
                <c:pt idx="2268">
                  <c:v>22.68</c:v>
                </c:pt>
                <c:pt idx="2269">
                  <c:v>22.69</c:v>
                </c:pt>
                <c:pt idx="2270">
                  <c:v>22.7</c:v>
                </c:pt>
                <c:pt idx="2271">
                  <c:v>22.71</c:v>
                </c:pt>
                <c:pt idx="2272">
                  <c:v>22.72</c:v>
                </c:pt>
                <c:pt idx="2273">
                  <c:v>22.73</c:v>
                </c:pt>
                <c:pt idx="2274">
                  <c:v>22.74</c:v>
                </c:pt>
                <c:pt idx="2275">
                  <c:v>22.75</c:v>
                </c:pt>
                <c:pt idx="2276">
                  <c:v>22.76</c:v>
                </c:pt>
                <c:pt idx="2277">
                  <c:v>22.77</c:v>
                </c:pt>
                <c:pt idx="2278">
                  <c:v>22.78</c:v>
                </c:pt>
                <c:pt idx="2279">
                  <c:v>22.79</c:v>
                </c:pt>
                <c:pt idx="2280">
                  <c:v>22.8</c:v>
                </c:pt>
                <c:pt idx="2281">
                  <c:v>22.81</c:v>
                </c:pt>
                <c:pt idx="2282">
                  <c:v>22.82</c:v>
                </c:pt>
                <c:pt idx="2283">
                  <c:v>22.83</c:v>
                </c:pt>
                <c:pt idx="2284">
                  <c:v>22.84</c:v>
                </c:pt>
                <c:pt idx="2285">
                  <c:v>22.85</c:v>
                </c:pt>
                <c:pt idx="2286">
                  <c:v>22.86</c:v>
                </c:pt>
                <c:pt idx="2287">
                  <c:v>22.87</c:v>
                </c:pt>
                <c:pt idx="2288">
                  <c:v>22.88</c:v>
                </c:pt>
                <c:pt idx="2289">
                  <c:v>22.89</c:v>
                </c:pt>
                <c:pt idx="2290">
                  <c:v>22.9</c:v>
                </c:pt>
                <c:pt idx="2291">
                  <c:v>22.91</c:v>
                </c:pt>
                <c:pt idx="2292">
                  <c:v>22.92</c:v>
                </c:pt>
                <c:pt idx="2293">
                  <c:v>22.93</c:v>
                </c:pt>
                <c:pt idx="2294">
                  <c:v>22.94</c:v>
                </c:pt>
                <c:pt idx="2295">
                  <c:v>22.95</c:v>
                </c:pt>
                <c:pt idx="2296">
                  <c:v>22.96</c:v>
                </c:pt>
                <c:pt idx="2297">
                  <c:v>22.97</c:v>
                </c:pt>
                <c:pt idx="2298">
                  <c:v>22.98</c:v>
                </c:pt>
                <c:pt idx="2299">
                  <c:v>22.99</c:v>
                </c:pt>
                <c:pt idx="2300">
                  <c:v>23</c:v>
                </c:pt>
                <c:pt idx="2301">
                  <c:v>23.01</c:v>
                </c:pt>
                <c:pt idx="2302">
                  <c:v>23.02</c:v>
                </c:pt>
                <c:pt idx="2303">
                  <c:v>23.03</c:v>
                </c:pt>
                <c:pt idx="2304">
                  <c:v>23.04</c:v>
                </c:pt>
                <c:pt idx="2305">
                  <c:v>23.05</c:v>
                </c:pt>
                <c:pt idx="2306">
                  <c:v>23.06</c:v>
                </c:pt>
                <c:pt idx="2307">
                  <c:v>23.07</c:v>
                </c:pt>
                <c:pt idx="2308">
                  <c:v>23.08</c:v>
                </c:pt>
                <c:pt idx="2309">
                  <c:v>23.09</c:v>
                </c:pt>
                <c:pt idx="2310">
                  <c:v>23.1</c:v>
                </c:pt>
                <c:pt idx="2311">
                  <c:v>23.11</c:v>
                </c:pt>
                <c:pt idx="2312">
                  <c:v>23.12</c:v>
                </c:pt>
                <c:pt idx="2313">
                  <c:v>23.13</c:v>
                </c:pt>
                <c:pt idx="2314">
                  <c:v>23.14</c:v>
                </c:pt>
                <c:pt idx="2315">
                  <c:v>23.15</c:v>
                </c:pt>
                <c:pt idx="2316">
                  <c:v>23.16</c:v>
                </c:pt>
                <c:pt idx="2317">
                  <c:v>23.17</c:v>
                </c:pt>
                <c:pt idx="2318">
                  <c:v>23.18</c:v>
                </c:pt>
                <c:pt idx="2319">
                  <c:v>23.19</c:v>
                </c:pt>
                <c:pt idx="2320">
                  <c:v>23.2</c:v>
                </c:pt>
                <c:pt idx="2321">
                  <c:v>23.21</c:v>
                </c:pt>
                <c:pt idx="2322">
                  <c:v>23.22</c:v>
                </c:pt>
                <c:pt idx="2323">
                  <c:v>23.23</c:v>
                </c:pt>
                <c:pt idx="2324">
                  <c:v>23.24</c:v>
                </c:pt>
                <c:pt idx="2325">
                  <c:v>23.25</c:v>
                </c:pt>
                <c:pt idx="2326">
                  <c:v>23.26</c:v>
                </c:pt>
                <c:pt idx="2327">
                  <c:v>23.27</c:v>
                </c:pt>
                <c:pt idx="2328">
                  <c:v>23.28</c:v>
                </c:pt>
                <c:pt idx="2329">
                  <c:v>23.29</c:v>
                </c:pt>
                <c:pt idx="2330">
                  <c:v>23.3</c:v>
                </c:pt>
                <c:pt idx="2331">
                  <c:v>23.31</c:v>
                </c:pt>
                <c:pt idx="2332">
                  <c:v>23.32</c:v>
                </c:pt>
                <c:pt idx="2333">
                  <c:v>23.33</c:v>
                </c:pt>
                <c:pt idx="2334">
                  <c:v>23.34</c:v>
                </c:pt>
                <c:pt idx="2335">
                  <c:v>23.35</c:v>
                </c:pt>
                <c:pt idx="2336">
                  <c:v>23.36</c:v>
                </c:pt>
                <c:pt idx="2337">
                  <c:v>23.37</c:v>
                </c:pt>
                <c:pt idx="2338">
                  <c:v>23.38</c:v>
                </c:pt>
                <c:pt idx="2339">
                  <c:v>23.39</c:v>
                </c:pt>
                <c:pt idx="2340">
                  <c:v>23.4</c:v>
                </c:pt>
                <c:pt idx="2341">
                  <c:v>23.41</c:v>
                </c:pt>
                <c:pt idx="2342">
                  <c:v>23.42</c:v>
                </c:pt>
                <c:pt idx="2343">
                  <c:v>23.43</c:v>
                </c:pt>
                <c:pt idx="2344">
                  <c:v>23.44</c:v>
                </c:pt>
                <c:pt idx="2345">
                  <c:v>23.45</c:v>
                </c:pt>
                <c:pt idx="2346">
                  <c:v>23.46</c:v>
                </c:pt>
                <c:pt idx="2347">
                  <c:v>23.47</c:v>
                </c:pt>
                <c:pt idx="2348">
                  <c:v>23.48</c:v>
                </c:pt>
                <c:pt idx="2349">
                  <c:v>23.49</c:v>
                </c:pt>
                <c:pt idx="2350">
                  <c:v>23.5</c:v>
                </c:pt>
                <c:pt idx="2351">
                  <c:v>23.51</c:v>
                </c:pt>
                <c:pt idx="2352">
                  <c:v>23.52</c:v>
                </c:pt>
                <c:pt idx="2353">
                  <c:v>23.53</c:v>
                </c:pt>
                <c:pt idx="2354">
                  <c:v>23.54</c:v>
                </c:pt>
                <c:pt idx="2355">
                  <c:v>23.55</c:v>
                </c:pt>
                <c:pt idx="2356">
                  <c:v>23.56</c:v>
                </c:pt>
                <c:pt idx="2357">
                  <c:v>23.57</c:v>
                </c:pt>
                <c:pt idx="2358">
                  <c:v>23.58</c:v>
                </c:pt>
                <c:pt idx="2359">
                  <c:v>23.59</c:v>
                </c:pt>
                <c:pt idx="2360">
                  <c:v>23.6</c:v>
                </c:pt>
                <c:pt idx="2361">
                  <c:v>23.61</c:v>
                </c:pt>
                <c:pt idx="2362">
                  <c:v>23.62</c:v>
                </c:pt>
                <c:pt idx="2363">
                  <c:v>23.63</c:v>
                </c:pt>
                <c:pt idx="2364">
                  <c:v>23.64</c:v>
                </c:pt>
                <c:pt idx="2365">
                  <c:v>23.65</c:v>
                </c:pt>
                <c:pt idx="2366">
                  <c:v>23.66</c:v>
                </c:pt>
                <c:pt idx="2367">
                  <c:v>23.67</c:v>
                </c:pt>
                <c:pt idx="2368">
                  <c:v>23.68</c:v>
                </c:pt>
                <c:pt idx="2369">
                  <c:v>23.69</c:v>
                </c:pt>
                <c:pt idx="2370">
                  <c:v>23.7</c:v>
                </c:pt>
                <c:pt idx="2371">
                  <c:v>23.71</c:v>
                </c:pt>
                <c:pt idx="2372">
                  <c:v>23.72</c:v>
                </c:pt>
                <c:pt idx="2373">
                  <c:v>23.73</c:v>
                </c:pt>
                <c:pt idx="2374">
                  <c:v>23.74</c:v>
                </c:pt>
                <c:pt idx="2375">
                  <c:v>23.75</c:v>
                </c:pt>
                <c:pt idx="2376">
                  <c:v>23.76</c:v>
                </c:pt>
                <c:pt idx="2377">
                  <c:v>23.77</c:v>
                </c:pt>
                <c:pt idx="2378">
                  <c:v>23.78</c:v>
                </c:pt>
                <c:pt idx="2379">
                  <c:v>23.79</c:v>
                </c:pt>
                <c:pt idx="2380">
                  <c:v>23.8</c:v>
                </c:pt>
                <c:pt idx="2381">
                  <c:v>23.81</c:v>
                </c:pt>
                <c:pt idx="2382">
                  <c:v>23.82</c:v>
                </c:pt>
                <c:pt idx="2383">
                  <c:v>23.83</c:v>
                </c:pt>
                <c:pt idx="2384">
                  <c:v>23.84</c:v>
                </c:pt>
                <c:pt idx="2385">
                  <c:v>23.85</c:v>
                </c:pt>
                <c:pt idx="2386">
                  <c:v>23.86</c:v>
                </c:pt>
                <c:pt idx="2387">
                  <c:v>23.87</c:v>
                </c:pt>
                <c:pt idx="2388">
                  <c:v>23.88</c:v>
                </c:pt>
                <c:pt idx="2389">
                  <c:v>23.89</c:v>
                </c:pt>
                <c:pt idx="2390">
                  <c:v>23.9</c:v>
                </c:pt>
                <c:pt idx="2391">
                  <c:v>23.91</c:v>
                </c:pt>
                <c:pt idx="2392">
                  <c:v>23.92</c:v>
                </c:pt>
                <c:pt idx="2393">
                  <c:v>23.93</c:v>
                </c:pt>
                <c:pt idx="2394">
                  <c:v>23.94</c:v>
                </c:pt>
                <c:pt idx="2395">
                  <c:v>23.95</c:v>
                </c:pt>
                <c:pt idx="2396">
                  <c:v>23.96</c:v>
                </c:pt>
                <c:pt idx="2397">
                  <c:v>23.97</c:v>
                </c:pt>
                <c:pt idx="2398">
                  <c:v>23.98</c:v>
                </c:pt>
                <c:pt idx="2399">
                  <c:v>23.99</c:v>
                </c:pt>
                <c:pt idx="2400">
                  <c:v>24</c:v>
                </c:pt>
                <c:pt idx="2401">
                  <c:v>24.01</c:v>
                </c:pt>
                <c:pt idx="2402">
                  <c:v>24.02</c:v>
                </c:pt>
                <c:pt idx="2403">
                  <c:v>24.03</c:v>
                </c:pt>
                <c:pt idx="2404">
                  <c:v>24.04</c:v>
                </c:pt>
                <c:pt idx="2405">
                  <c:v>24.05</c:v>
                </c:pt>
                <c:pt idx="2406">
                  <c:v>24.06</c:v>
                </c:pt>
                <c:pt idx="2407">
                  <c:v>24.07</c:v>
                </c:pt>
                <c:pt idx="2408">
                  <c:v>24.08</c:v>
                </c:pt>
                <c:pt idx="2409">
                  <c:v>24.09</c:v>
                </c:pt>
                <c:pt idx="2410">
                  <c:v>24.1</c:v>
                </c:pt>
                <c:pt idx="2411">
                  <c:v>24.11</c:v>
                </c:pt>
                <c:pt idx="2412">
                  <c:v>24.12</c:v>
                </c:pt>
                <c:pt idx="2413">
                  <c:v>24.13</c:v>
                </c:pt>
                <c:pt idx="2414">
                  <c:v>24.14</c:v>
                </c:pt>
                <c:pt idx="2415">
                  <c:v>24.15</c:v>
                </c:pt>
                <c:pt idx="2416">
                  <c:v>24.16</c:v>
                </c:pt>
                <c:pt idx="2417">
                  <c:v>24.17</c:v>
                </c:pt>
                <c:pt idx="2418">
                  <c:v>24.18</c:v>
                </c:pt>
                <c:pt idx="2419">
                  <c:v>24.19</c:v>
                </c:pt>
                <c:pt idx="2420">
                  <c:v>24.2</c:v>
                </c:pt>
                <c:pt idx="2421">
                  <c:v>24.21</c:v>
                </c:pt>
                <c:pt idx="2422">
                  <c:v>24.22</c:v>
                </c:pt>
                <c:pt idx="2423">
                  <c:v>24.23</c:v>
                </c:pt>
                <c:pt idx="2424">
                  <c:v>24.24</c:v>
                </c:pt>
                <c:pt idx="2425">
                  <c:v>24.25</c:v>
                </c:pt>
                <c:pt idx="2426">
                  <c:v>24.26</c:v>
                </c:pt>
                <c:pt idx="2427">
                  <c:v>24.27</c:v>
                </c:pt>
                <c:pt idx="2428">
                  <c:v>24.28</c:v>
                </c:pt>
                <c:pt idx="2429">
                  <c:v>24.29</c:v>
                </c:pt>
                <c:pt idx="2430">
                  <c:v>24.3</c:v>
                </c:pt>
                <c:pt idx="2431">
                  <c:v>24.31</c:v>
                </c:pt>
                <c:pt idx="2432">
                  <c:v>24.32</c:v>
                </c:pt>
                <c:pt idx="2433">
                  <c:v>24.33</c:v>
                </c:pt>
                <c:pt idx="2434">
                  <c:v>24.34</c:v>
                </c:pt>
                <c:pt idx="2435">
                  <c:v>24.35</c:v>
                </c:pt>
                <c:pt idx="2436">
                  <c:v>24.36</c:v>
                </c:pt>
                <c:pt idx="2437">
                  <c:v>24.37</c:v>
                </c:pt>
                <c:pt idx="2438">
                  <c:v>24.38</c:v>
                </c:pt>
                <c:pt idx="2439">
                  <c:v>24.39</c:v>
                </c:pt>
                <c:pt idx="2440">
                  <c:v>24.4</c:v>
                </c:pt>
                <c:pt idx="2441">
                  <c:v>24.41</c:v>
                </c:pt>
                <c:pt idx="2442">
                  <c:v>24.42</c:v>
                </c:pt>
                <c:pt idx="2443">
                  <c:v>24.43</c:v>
                </c:pt>
                <c:pt idx="2444">
                  <c:v>24.44</c:v>
                </c:pt>
                <c:pt idx="2445">
                  <c:v>24.45</c:v>
                </c:pt>
                <c:pt idx="2446">
                  <c:v>24.46</c:v>
                </c:pt>
                <c:pt idx="2447">
                  <c:v>24.47</c:v>
                </c:pt>
                <c:pt idx="2448">
                  <c:v>24.48</c:v>
                </c:pt>
                <c:pt idx="2449">
                  <c:v>24.49</c:v>
                </c:pt>
                <c:pt idx="2450">
                  <c:v>24.5</c:v>
                </c:pt>
                <c:pt idx="2451">
                  <c:v>24.51</c:v>
                </c:pt>
                <c:pt idx="2452">
                  <c:v>24.52</c:v>
                </c:pt>
                <c:pt idx="2453">
                  <c:v>24.53</c:v>
                </c:pt>
                <c:pt idx="2454">
                  <c:v>24.54</c:v>
                </c:pt>
                <c:pt idx="2455">
                  <c:v>24.55</c:v>
                </c:pt>
                <c:pt idx="2456">
                  <c:v>24.56</c:v>
                </c:pt>
                <c:pt idx="2457">
                  <c:v>24.57</c:v>
                </c:pt>
                <c:pt idx="2458">
                  <c:v>24.58</c:v>
                </c:pt>
                <c:pt idx="2459">
                  <c:v>24.59</c:v>
                </c:pt>
                <c:pt idx="2460">
                  <c:v>24.6</c:v>
                </c:pt>
                <c:pt idx="2461">
                  <c:v>24.61</c:v>
                </c:pt>
                <c:pt idx="2462">
                  <c:v>24.62</c:v>
                </c:pt>
                <c:pt idx="2463">
                  <c:v>24.63</c:v>
                </c:pt>
                <c:pt idx="2464">
                  <c:v>24.64</c:v>
                </c:pt>
                <c:pt idx="2465">
                  <c:v>24.65</c:v>
                </c:pt>
                <c:pt idx="2466">
                  <c:v>24.66</c:v>
                </c:pt>
                <c:pt idx="2467">
                  <c:v>24.67</c:v>
                </c:pt>
                <c:pt idx="2468">
                  <c:v>24.68</c:v>
                </c:pt>
                <c:pt idx="2469">
                  <c:v>24.69</c:v>
                </c:pt>
                <c:pt idx="2470">
                  <c:v>24.7</c:v>
                </c:pt>
                <c:pt idx="2471">
                  <c:v>24.71</c:v>
                </c:pt>
                <c:pt idx="2472">
                  <c:v>24.72</c:v>
                </c:pt>
                <c:pt idx="2473">
                  <c:v>24.73</c:v>
                </c:pt>
                <c:pt idx="2474">
                  <c:v>24.74</c:v>
                </c:pt>
                <c:pt idx="2475">
                  <c:v>24.75</c:v>
                </c:pt>
                <c:pt idx="2476">
                  <c:v>24.76</c:v>
                </c:pt>
                <c:pt idx="2477">
                  <c:v>24.77</c:v>
                </c:pt>
                <c:pt idx="2478">
                  <c:v>24.78</c:v>
                </c:pt>
                <c:pt idx="2479">
                  <c:v>24.79</c:v>
                </c:pt>
                <c:pt idx="2480">
                  <c:v>24.8</c:v>
                </c:pt>
                <c:pt idx="2481">
                  <c:v>24.81</c:v>
                </c:pt>
                <c:pt idx="2482">
                  <c:v>24.82</c:v>
                </c:pt>
                <c:pt idx="2483">
                  <c:v>24.83</c:v>
                </c:pt>
                <c:pt idx="2484">
                  <c:v>24.84</c:v>
                </c:pt>
                <c:pt idx="2485">
                  <c:v>24.85</c:v>
                </c:pt>
                <c:pt idx="2486">
                  <c:v>24.86</c:v>
                </c:pt>
                <c:pt idx="2487">
                  <c:v>24.87</c:v>
                </c:pt>
                <c:pt idx="2488">
                  <c:v>24.88</c:v>
                </c:pt>
                <c:pt idx="2489">
                  <c:v>24.89</c:v>
                </c:pt>
                <c:pt idx="2490">
                  <c:v>24.9</c:v>
                </c:pt>
                <c:pt idx="2491">
                  <c:v>24.91</c:v>
                </c:pt>
                <c:pt idx="2492">
                  <c:v>24.92</c:v>
                </c:pt>
                <c:pt idx="2493">
                  <c:v>24.93</c:v>
                </c:pt>
                <c:pt idx="2494">
                  <c:v>24.94</c:v>
                </c:pt>
                <c:pt idx="2495">
                  <c:v>24.95</c:v>
                </c:pt>
                <c:pt idx="2496">
                  <c:v>24.96</c:v>
                </c:pt>
                <c:pt idx="2497">
                  <c:v>24.97</c:v>
                </c:pt>
                <c:pt idx="2498">
                  <c:v>24.98</c:v>
                </c:pt>
                <c:pt idx="2499">
                  <c:v>24.99</c:v>
                </c:pt>
                <c:pt idx="2500">
                  <c:v>25</c:v>
                </c:pt>
                <c:pt idx="2501">
                  <c:v>25.01</c:v>
                </c:pt>
                <c:pt idx="2502">
                  <c:v>25.02</c:v>
                </c:pt>
                <c:pt idx="2503">
                  <c:v>25.03</c:v>
                </c:pt>
                <c:pt idx="2504">
                  <c:v>25.04</c:v>
                </c:pt>
                <c:pt idx="2505">
                  <c:v>25.05</c:v>
                </c:pt>
                <c:pt idx="2506">
                  <c:v>25.06</c:v>
                </c:pt>
                <c:pt idx="2507">
                  <c:v>25.07</c:v>
                </c:pt>
                <c:pt idx="2508">
                  <c:v>25.08</c:v>
                </c:pt>
                <c:pt idx="2509">
                  <c:v>25.09</c:v>
                </c:pt>
                <c:pt idx="2510">
                  <c:v>25.1</c:v>
                </c:pt>
                <c:pt idx="2511">
                  <c:v>25.11</c:v>
                </c:pt>
                <c:pt idx="2512">
                  <c:v>25.12</c:v>
                </c:pt>
                <c:pt idx="2513">
                  <c:v>25.13</c:v>
                </c:pt>
                <c:pt idx="2514">
                  <c:v>25.14</c:v>
                </c:pt>
                <c:pt idx="2515">
                  <c:v>25.15</c:v>
                </c:pt>
                <c:pt idx="2516">
                  <c:v>25.16</c:v>
                </c:pt>
                <c:pt idx="2517">
                  <c:v>25.17</c:v>
                </c:pt>
                <c:pt idx="2518">
                  <c:v>25.18</c:v>
                </c:pt>
                <c:pt idx="2519">
                  <c:v>25.19</c:v>
                </c:pt>
                <c:pt idx="2520">
                  <c:v>25.2</c:v>
                </c:pt>
                <c:pt idx="2521">
                  <c:v>25.21</c:v>
                </c:pt>
                <c:pt idx="2522">
                  <c:v>25.22</c:v>
                </c:pt>
                <c:pt idx="2523">
                  <c:v>25.23</c:v>
                </c:pt>
                <c:pt idx="2524">
                  <c:v>25.24</c:v>
                </c:pt>
                <c:pt idx="2525">
                  <c:v>25.25</c:v>
                </c:pt>
                <c:pt idx="2526">
                  <c:v>25.26</c:v>
                </c:pt>
                <c:pt idx="2527">
                  <c:v>25.27</c:v>
                </c:pt>
                <c:pt idx="2528">
                  <c:v>25.28</c:v>
                </c:pt>
                <c:pt idx="2529">
                  <c:v>25.29</c:v>
                </c:pt>
                <c:pt idx="2530">
                  <c:v>25.3</c:v>
                </c:pt>
                <c:pt idx="2531">
                  <c:v>25.31</c:v>
                </c:pt>
                <c:pt idx="2532">
                  <c:v>25.32</c:v>
                </c:pt>
                <c:pt idx="2533">
                  <c:v>25.33</c:v>
                </c:pt>
                <c:pt idx="2534">
                  <c:v>25.34</c:v>
                </c:pt>
                <c:pt idx="2535">
                  <c:v>25.35</c:v>
                </c:pt>
                <c:pt idx="2536">
                  <c:v>25.36</c:v>
                </c:pt>
                <c:pt idx="2537">
                  <c:v>25.37</c:v>
                </c:pt>
                <c:pt idx="2538">
                  <c:v>25.38</c:v>
                </c:pt>
                <c:pt idx="2539">
                  <c:v>25.39</c:v>
                </c:pt>
                <c:pt idx="2540">
                  <c:v>25.4</c:v>
                </c:pt>
                <c:pt idx="2541">
                  <c:v>25.41</c:v>
                </c:pt>
                <c:pt idx="2542">
                  <c:v>25.42</c:v>
                </c:pt>
                <c:pt idx="2543">
                  <c:v>25.43</c:v>
                </c:pt>
                <c:pt idx="2544">
                  <c:v>25.44</c:v>
                </c:pt>
                <c:pt idx="2545">
                  <c:v>25.45</c:v>
                </c:pt>
                <c:pt idx="2546">
                  <c:v>25.46</c:v>
                </c:pt>
                <c:pt idx="2547">
                  <c:v>25.47</c:v>
                </c:pt>
                <c:pt idx="2548">
                  <c:v>25.48</c:v>
                </c:pt>
                <c:pt idx="2549">
                  <c:v>25.49</c:v>
                </c:pt>
                <c:pt idx="2550">
                  <c:v>25.5</c:v>
                </c:pt>
                <c:pt idx="2551">
                  <c:v>25.51</c:v>
                </c:pt>
                <c:pt idx="2552">
                  <c:v>25.52</c:v>
                </c:pt>
                <c:pt idx="2553">
                  <c:v>25.53</c:v>
                </c:pt>
                <c:pt idx="2554">
                  <c:v>25.54</c:v>
                </c:pt>
                <c:pt idx="2555">
                  <c:v>25.55</c:v>
                </c:pt>
                <c:pt idx="2556">
                  <c:v>25.56</c:v>
                </c:pt>
                <c:pt idx="2557">
                  <c:v>25.57</c:v>
                </c:pt>
                <c:pt idx="2558">
                  <c:v>25.58</c:v>
                </c:pt>
                <c:pt idx="2559">
                  <c:v>25.59</c:v>
                </c:pt>
                <c:pt idx="2560">
                  <c:v>25.6</c:v>
                </c:pt>
                <c:pt idx="2561">
                  <c:v>25.61</c:v>
                </c:pt>
                <c:pt idx="2562">
                  <c:v>25.62</c:v>
                </c:pt>
                <c:pt idx="2563">
                  <c:v>25.63</c:v>
                </c:pt>
                <c:pt idx="2564">
                  <c:v>25.64</c:v>
                </c:pt>
                <c:pt idx="2565">
                  <c:v>25.65</c:v>
                </c:pt>
                <c:pt idx="2566">
                  <c:v>25.66</c:v>
                </c:pt>
                <c:pt idx="2567">
                  <c:v>25.67</c:v>
                </c:pt>
                <c:pt idx="2568">
                  <c:v>25.68</c:v>
                </c:pt>
                <c:pt idx="2569">
                  <c:v>25.69</c:v>
                </c:pt>
                <c:pt idx="2570">
                  <c:v>25.7</c:v>
                </c:pt>
                <c:pt idx="2571">
                  <c:v>25.71</c:v>
                </c:pt>
                <c:pt idx="2572">
                  <c:v>25.72</c:v>
                </c:pt>
                <c:pt idx="2573">
                  <c:v>25.73</c:v>
                </c:pt>
                <c:pt idx="2574">
                  <c:v>25.74</c:v>
                </c:pt>
                <c:pt idx="2575">
                  <c:v>25.75</c:v>
                </c:pt>
                <c:pt idx="2576">
                  <c:v>25.76</c:v>
                </c:pt>
                <c:pt idx="2577">
                  <c:v>25.77</c:v>
                </c:pt>
                <c:pt idx="2578">
                  <c:v>25.78</c:v>
                </c:pt>
                <c:pt idx="2579">
                  <c:v>25.79</c:v>
                </c:pt>
                <c:pt idx="2580">
                  <c:v>25.8</c:v>
                </c:pt>
                <c:pt idx="2581">
                  <c:v>25.81</c:v>
                </c:pt>
                <c:pt idx="2582">
                  <c:v>25.82</c:v>
                </c:pt>
                <c:pt idx="2583">
                  <c:v>25.83</c:v>
                </c:pt>
                <c:pt idx="2584">
                  <c:v>25.84</c:v>
                </c:pt>
                <c:pt idx="2585">
                  <c:v>25.85</c:v>
                </c:pt>
                <c:pt idx="2586">
                  <c:v>25.86</c:v>
                </c:pt>
                <c:pt idx="2587">
                  <c:v>25.87</c:v>
                </c:pt>
                <c:pt idx="2588">
                  <c:v>25.88</c:v>
                </c:pt>
                <c:pt idx="2589">
                  <c:v>25.89</c:v>
                </c:pt>
                <c:pt idx="2590">
                  <c:v>25.9</c:v>
                </c:pt>
                <c:pt idx="2591">
                  <c:v>25.91</c:v>
                </c:pt>
                <c:pt idx="2592">
                  <c:v>25.92</c:v>
                </c:pt>
                <c:pt idx="2593">
                  <c:v>25.93</c:v>
                </c:pt>
                <c:pt idx="2594">
                  <c:v>25.94</c:v>
                </c:pt>
                <c:pt idx="2595">
                  <c:v>25.95</c:v>
                </c:pt>
                <c:pt idx="2596">
                  <c:v>25.96</c:v>
                </c:pt>
                <c:pt idx="2597">
                  <c:v>25.97</c:v>
                </c:pt>
                <c:pt idx="2598">
                  <c:v>25.98</c:v>
                </c:pt>
                <c:pt idx="2599">
                  <c:v>25.99</c:v>
                </c:pt>
                <c:pt idx="2600">
                  <c:v>26</c:v>
                </c:pt>
                <c:pt idx="2601">
                  <c:v>26.01</c:v>
                </c:pt>
                <c:pt idx="2602">
                  <c:v>26.02</c:v>
                </c:pt>
                <c:pt idx="2603">
                  <c:v>26.03</c:v>
                </c:pt>
                <c:pt idx="2604">
                  <c:v>26.04</c:v>
                </c:pt>
                <c:pt idx="2605">
                  <c:v>26.05</c:v>
                </c:pt>
                <c:pt idx="2606">
                  <c:v>26.06</c:v>
                </c:pt>
                <c:pt idx="2607">
                  <c:v>26.07</c:v>
                </c:pt>
                <c:pt idx="2608">
                  <c:v>26.08</c:v>
                </c:pt>
                <c:pt idx="2609">
                  <c:v>26.09</c:v>
                </c:pt>
                <c:pt idx="2610">
                  <c:v>26.1</c:v>
                </c:pt>
                <c:pt idx="2611">
                  <c:v>26.11</c:v>
                </c:pt>
                <c:pt idx="2612">
                  <c:v>26.12</c:v>
                </c:pt>
                <c:pt idx="2613">
                  <c:v>26.13</c:v>
                </c:pt>
                <c:pt idx="2614">
                  <c:v>26.14</c:v>
                </c:pt>
                <c:pt idx="2615">
                  <c:v>26.15</c:v>
                </c:pt>
                <c:pt idx="2616">
                  <c:v>26.16</c:v>
                </c:pt>
                <c:pt idx="2617">
                  <c:v>26.17</c:v>
                </c:pt>
                <c:pt idx="2618">
                  <c:v>26.18</c:v>
                </c:pt>
                <c:pt idx="2619">
                  <c:v>26.19</c:v>
                </c:pt>
                <c:pt idx="2620">
                  <c:v>26.2</c:v>
                </c:pt>
                <c:pt idx="2621">
                  <c:v>26.21</c:v>
                </c:pt>
                <c:pt idx="2622">
                  <c:v>26.22</c:v>
                </c:pt>
                <c:pt idx="2623">
                  <c:v>26.23</c:v>
                </c:pt>
                <c:pt idx="2624">
                  <c:v>26.24</c:v>
                </c:pt>
                <c:pt idx="2625">
                  <c:v>26.25</c:v>
                </c:pt>
                <c:pt idx="2626">
                  <c:v>26.26</c:v>
                </c:pt>
                <c:pt idx="2627">
                  <c:v>26.27</c:v>
                </c:pt>
                <c:pt idx="2628">
                  <c:v>26.28</c:v>
                </c:pt>
                <c:pt idx="2629">
                  <c:v>26.29</c:v>
                </c:pt>
                <c:pt idx="2630">
                  <c:v>26.3</c:v>
                </c:pt>
                <c:pt idx="2631">
                  <c:v>26.31</c:v>
                </c:pt>
                <c:pt idx="2632">
                  <c:v>26.32</c:v>
                </c:pt>
                <c:pt idx="2633">
                  <c:v>26.33</c:v>
                </c:pt>
                <c:pt idx="2634">
                  <c:v>26.34</c:v>
                </c:pt>
                <c:pt idx="2635">
                  <c:v>26.35</c:v>
                </c:pt>
                <c:pt idx="2636">
                  <c:v>26.36</c:v>
                </c:pt>
                <c:pt idx="2637">
                  <c:v>26.37</c:v>
                </c:pt>
                <c:pt idx="2638">
                  <c:v>26.38</c:v>
                </c:pt>
                <c:pt idx="2639">
                  <c:v>26.39</c:v>
                </c:pt>
                <c:pt idx="2640">
                  <c:v>26.4</c:v>
                </c:pt>
                <c:pt idx="2641">
                  <c:v>26.41</c:v>
                </c:pt>
                <c:pt idx="2642">
                  <c:v>26.42</c:v>
                </c:pt>
                <c:pt idx="2643">
                  <c:v>26.43</c:v>
                </c:pt>
                <c:pt idx="2644">
                  <c:v>26.44</c:v>
                </c:pt>
                <c:pt idx="2645">
                  <c:v>26.45</c:v>
                </c:pt>
                <c:pt idx="2646">
                  <c:v>26.46</c:v>
                </c:pt>
                <c:pt idx="2647">
                  <c:v>26.47</c:v>
                </c:pt>
                <c:pt idx="2648">
                  <c:v>26.48</c:v>
                </c:pt>
                <c:pt idx="2649">
                  <c:v>26.49</c:v>
                </c:pt>
                <c:pt idx="2650">
                  <c:v>26.5</c:v>
                </c:pt>
                <c:pt idx="2651">
                  <c:v>26.51</c:v>
                </c:pt>
                <c:pt idx="2652">
                  <c:v>26.52</c:v>
                </c:pt>
                <c:pt idx="2653">
                  <c:v>26.53</c:v>
                </c:pt>
                <c:pt idx="2654">
                  <c:v>26.54</c:v>
                </c:pt>
                <c:pt idx="2655">
                  <c:v>26.55</c:v>
                </c:pt>
                <c:pt idx="2656">
                  <c:v>26.56</c:v>
                </c:pt>
                <c:pt idx="2657">
                  <c:v>26.57</c:v>
                </c:pt>
                <c:pt idx="2658">
                  <c:v>26.58</c:v>
                </c:pt>
                <c:pt idx="2659">
                  <c:v>26.59</c:v>
                </c:pt>
                <c:pt idx="2660">
                  <c:v>26.6</c:v>
                </c:pt>
                <c:pt idx="2661">
                  <c:v>26.61</c:v>
                </c:pt>
                <c:pt idx="2662">
                  <c:v>26.62</c:v>
                </c:pt>
                <c:pt idx="2663">
                  <c:v>26.63</c:v>
                </c:pt>
                <c:pt idx="2664">
                  <c:v>26.64</c:v>
                </c:pt>
                <c:pt idx="2665">
                  <c:v>26.65</c:v>
                </c:pt>
                <c:pt idx="2666">
                  <c:v>26.66</c:v>
                </c:pt>
                <c:pt idx="2667">
                  <c:v>26.67</c:v>
                </c:pt>
                <c:pt idx="2668">
                  <c:v>26.68</c:v>
                </c:pt>
                <c:pt idx="2669">
                  <c:v>26.69</c:v>
                </c:pt>
                <c:pt idx="2670">
                  <c:v>26.7</c:v>
                </c:pt>
                <c:pt idx="2671">
                  <c:v>26.71</c:v>
                </c:pt>
                <c:pt idx="2672">
                  <c:v>26.72</c:v>
                </c:pt>
                <c:pt idx="2673">
                  <c:v>26.73</c:v>
                </c:pt>
                <c:pt idx="2674">
                  <c:v>26.74</c:v>
                </c:pt>
                <c:pt idx="2675">
                  <c:v>26.75</c:v>
                </c:pt>
                <c:pt idx="2676">
                  <c:v>26.76</c:v>
                </c:pt>
                <c:pt idx="2677">
                  <c:v>26.77</c:v>
                </c:pt>
                <c:pt idx="2678">
                  <c:v>26.78</c:v>
                </c:pt>
                <c:pt idx="2679">
                  <c:v>26.79</c:v>
                </c:pt>
                <c:pt idx="2680">
                  <c:v>26.8</c:v>
                </c:pt>
                <c:pt idx="2681">
                  <c:v>26.81</c:v>
                </c:pt>
                <c:pt idx="2682">
                  <c:v>26.82</c:v>
                </c:pt>
                <c:pt idx="2683">
                  <c:v>26.83</c:v>
                </c:pt>
                <c:pt idx="2684">
                  <c:v>26.84</c:v>
                </c:pt>
                <c:pt idx="2685">
                  <c:v>26.85</c:v>
                </c:pt>
                <c:pt idx="2686">
                  <c:v>26.86</c:v>
                </c:pt>
                <c:pt idx="2687">
                  <c:v>26.87</c:v>
                </c:pt>
                <c:pt idx="2688">
                  <c:v>26.88</c:v>
                </c:pt>
                <c:pt idx="2689">
                  <c:v>26.89</c:v>
                </c:pt>
                <c:pt idx="2690">
                  <c:v>26.9</c:v>
                </c:pt>
                <c:pt idx="2691">
                  <c:v>26.91</c:v>
                </c:pt>
                <c:pt idx="2692">
                  <c:v>26.92</c:v>
                </c:pt>
                <c:pt idx="2693">
                  <c:v>26.93</c:v>
                </c:pt>
                <c:pt idx="2694">
                  <c:v>26.94</c:v>
                </c:pt>
                <c:pt idx="2695">
                  <c:v>26.95</c:v>
                </c:pt>
                <c:pt idx="2696">
                  <c:v>26.96</c:v>
                </c:pt>
                <c:pt idx="2697">
                  <c:v>26.97</c:v>
                </c:pt>
                <c:pt idx="2698">
                  <c:v>26.98</c:v>
                </c:pt>
                <c:pt idx="2699">
                  <c:v>26.99</c:v>
                </c:pt>
                <c:pt idx="2700">
                  <c:v>27</c:v>
                </c:pt>
                <c:pt idx="2701">
                  <c:v>27.01</c:v>
                </c:pt>
                <c:pt idx="2702">
                  <c:v>27.02</c:v>
                </c:pt>
                <c:pt idx="2703">
                  <c:v>27.03</c:v>
                </c:pt>
                <c:pt idx="2704">
                  <c:v>27.04</c:v>
                </c:pt>
                <c:pt idx="2705">
                  <c:v>27.05</c:v>
                </c:pt>
                <c:pt idx="2706">
                  <c:v>27.06</c:v>
                </c:pt>
                <c:pt idx="2707">
                  <c:v>27.07</c:v>
                </c:pt>
                <c:pt idx="2708">
                  <c:v>27.08</c:v>
                </c:pt>
                <c:pt idx="2709">
                  <c:v>27.09</c:v>
                </c:pt>
                <c:pt idx="2710">
                  <c:v>27.1</c:v>
                </c:pt>
                <c:pt idx="2711">
                  <c:v>27.11</c:v>
                </c:pt>
                <c:pt idx="2712">
                  <c:v>27.12</c:v>
                </c:pt>
                <c:pt idx="2713">
                  <c:v>27.13</c:v>
                </c:pt>
                <c:pt idx="2714">
                  <c:v>27.14</c:v>
                </c:pt>
                <c:pt idx="2715">
                  <c:v>27.15</c:v>
                </c:pt>
                <c:pt idx="2716">
                  <c:v>27.16</c:v>
                </c:pt>
                <c:pt idx="2717">
                  <c:v>27.17</c:v>
                </c:pt>
                <c:pt idx="2718">
                  <c:v>27.18</c:v>
                </c:pt>
                <c:pt idx="2719">
                  <c:v>27.19</c:v>
                </c:pt>
                <c:pt idx="2720">
                  <c:v>27.2</c:v>
                </c:pt>
                <c:pt idx="2721">
                  <c:v>27.21</c:v>
                </c:pt>
                <c:pt idx="2722">
                  <c:v>27.22</c:v>
                </c:pt>
                <c:pt idx="2723">
                  <c:v>27.23</c:v>
                </c:pt>
                <c:pt idx="2724">
                  <c:v>27.24</c:v>
                </c:pt>
                <c:pt idx="2725">
                  <c:v>27.25</c:v>
                </c:pt>
                <c:pt idx="2726">
                  <c:v>27.26</c:v>
                </c:pt>
                <c:pt idx="2727">
                  <c:v>27.27</c:v>
                </c:pt>
                <c:pt idx="2728">
                  <c:v>27.28</c:v>
                </c:pt>
                <c:pt idx="2729">
                  <c:v>27.29</c:v>
                </c:pt>
                <c:pt idx="2730">
                  <c:v>27.3</c:v>
                </c:pt>
                <c:pt idx="2731">
                  <c:v>27.31</c:v>
                </c:pt>
                <c:pt idx="2732">
                  <c:v>27.32</c:v>
                </c:pt>
                <c:pt idx="2733">
                  <c:v>27.33</c:v>
                </c:pt>
                <c:pt idx="2734">
                  <c:v>27.34</c:v>
                </c:pt>
                <c:pt idx="2735">
                  <c:v>27.35</c:v>
                </c:pt>
                <c:pt idx="2736">
                  <c:v>27.36</c:v>
                </c:pt>
                <c:pt idx="2737">
                  <c:v>27.37</c:v>
                </c:pt>
                <c:pt idx="2738">
                  <c:v>27.38</c:v>
                </c:pt>
                <c:pt idx="2739">
                  <c:v>27.39</c:v>
                </c:pt>
                <c:pt idx="2740">
                  <c:v>27.4</c:v>
                </c:pt>
                <c:pt idx="2741">
                  <c:v>27.41</c:v>
                </c:pt>
                <c:pt idx="2742">
                  <c:v>27.42</c:v>
                </c:pt>
                <c:pt idx="2743">
                  <c:v>27.43</c:v>
                </c:pt>
                <c:pt idx="2744">
                  <c:v>27.44</c:v>
                </c:pt>
                <c:pt idx="2745">
                  <c:v>27.45</c:v>
                </c:pt>
                <c:pt idx="2746">
                  <c:v>27.46</c:v>
                </c:pt>
                <c:pt idx="2747">
                  <c:v>27.47</c:v>
                </c:pt>
                <c:pt idx="2748">
                  <c:v>27.48</c:v>
                </c:pt>
                <c:pt idx="2749">
                  <c:v>27.49</c:v>
                </c:pt>
                <c:pt idx="2750">
                  <c:v>27.5</c:v>
                </c:pt>
                <c:pt idx="2751">
                  <c:v>27.51</c:v>
                </c:pt>
                <c:pt idx="2752">
                  <c:v>27.52</c:v>
                </c:pt>
                <c:pt idx="2753">
                  <c:v>27.53</c:v>
                </c:pt>
                <c:pt idx="2754">
                  <c:v>27.54</c:v>
                </c:pt>
                <c:pt idx="2755">
                  <c:v>27.55</c:v>
                </c:pt>
                <c:pt idx="2756">
                  <c:v>27.56</c:v>
                </c:pt>
                <c:pt idx="2757">
                  <c:v>27.57</c:v>
                </c:pt>
                <c:pt idx="2758">
                  <c:v>27.58</c:v>
                </c:pt>
                <c:pt idx="2759">
                  <c:v>27.59</c:v>
                </c:pt>
                <c:pt idx="2760">
                  <c:v>27.6</c:v>
                </c:pt>
                <c:pt idx="2761">
                  <c:v>27.61</c:v>
                </c:pt>
                <c:pt idx="2762">
                  <c:v>27.62</c:v>
                </c:pt>
                <c:pt idx="2763">
                  <c:v>27.63</c:v>
                </c:pt>
                <c:pt idx="2764">
                  <c:v>27.64</c:v>
                </c:pt>
                <c:pt idx="2765">
                  <c:v>27.65</c:v>
                </c:pt>
                <c:pt idx="2766">
                  <c:v>27.66</c:v>
                </c:pt>
                <c:pt idx="2767">
                  <c:v>27.67</c:v>
                </c:pt>
                <c:pt idx="2768">
                  <c:v>27.68</c:v>
                </c:pt>
                <c:pt idx="2769">
                  <c:v>27.69</c:v>
                </c:pt>
                <c:pt idx="2770">
                  <c:v>27.7</c:v>
                </c:pt>
                <c:pt idx="2771">
                  <c:v>27.71</c:v>
                </c:pt>
                <c:pt idx="2772">
                  <c:v>27.72</c:v>
                </c:pt>
                <c:pt idx="2773">
                  <c:v>27.73</c:v>
                </c:pt>
                <c:pt idx="2774">
                  <c:v>27.74</c:v>
                </c:pt>
                <c:pt idx="2775">
                  <c:v>27.75</c:v>
                </c:pt>
                <c:pt idx="2776">
                  <c:v>27.76</c:v>
                </c:pt>
                <c:pt idx="2777">
                  <c:v>27.77</c:v>
                </c:pt>
                <c:pt idx="2778">
                  <c:v>27.78</c:v>
                </c:pt>
                <c:pt idx="2779">
                  <c:v>27.79</c:v>
                </c:pt>
                <c:pt idx="2780">
                  <c:v>27.8</c:v>
                </c:pt>
                <c:pt idx="2781">
                  <c:v>27.81</c:v>
                </c:pt>
                <c:pt idx="2782">
                  <c:v>27.82</c:v>
                </c:pt>
                <c:pt idx="2783">
                  <c:v>27.83</c:v>
                </c:pt>
                <c:pt idx="2784">
                  <c:v>27.84</c:v>
                </c:pt>
                <c:pt idx="2785">
                  <c:v>27.85</c:v>
                </c:pt>
                <c:pt idx="2786">
                  <c:v>27.86</c:v>
                </c:pt>
                <c:pt idx="2787">
                  <c:v>27.87</c:v>
                </c:pt>
                <c:pt idx="2788">
                  <c:v>27.88</c:v>
                </c:pt>
                <c:pt idx="2789">
                  <c:v>27.89</c:v>
                </c:pt>
                <c:pt idx="2790">
                  <c:v>27.9</c:v>
                </c:pt>
                <c:pt idx="2791">
                  <c:v>27.91</c:v>
                </c:pt>
                <c:pt idx="2792">
                  <c:v>27.92</c:v>
                </c:pt>
                <c:pt idx="2793">
                  <c:v>27.93</c:v>
                </c:pt>
                <c:pt idx="2794">
                  <c:v>27.94</c:v>
                </c:pt>
                <c:pt idx="2795">
                  <c:v>27.95</c:v>
                </c:pt>
                <c:pt idx="2796">
                  <c:v>27.96</c:v>
                </c:pt>
                <c:pt idx="2797">
                  <c:v>27.97</c:v>
                </c:pt>
                <c:pt idx="2798">
                  <c:v>27.98</c:v>
                </c:pt>
                <c:pt idx="2799">
                  <c:v>27.99</c:v>
                </c:pt>
                <c:pt idx="2800">
                  <c:v>28</c:v>
                </c:pt>
                <c:pt idx="2801">
                  <c:v>28.01</c:v>
                </c:pt>
                <c:pt idx="2802">
                  <c:v>28.02</c:v>
                </c:pt>
                <c:pt idx="2803">
                  <c:v>28.03</c:v>
                </c:pt>
                <c:pt idx="2804">
                  <c:v>28.04</c:v>
                </c:pt>
                <c:pt idx="2805">
                  <c:v>28.05</c:v>
                </c:pt>
                <c:pt idx="2806">
                  <c:v>28.06</c:v>
                </c:pt>
                <c:pt idx="2807">
                  <c:v>28.07</c:v>
                </c:pt>
                <c:pt idx="2808">
                  <c:v>28.08</c:v>
                </c:pt>
                <c:pt idx="2809">
                  <c:v>28.09</c:v>
                </c:pt>
                <c:pt idx="2810">
                  <c:v>28.1</c:v>
                </c:pt>
                <c:pt idx="2811">
                  <c:v>28.11</c:v>
                </c:pt>
                <c:pt idx="2812">
                  <c:v>28.12</c:v>
                </c:pt>
                <c:pt idx="2813">
                  <c:v>28.13</c:v>
                </c:pt>
                <c:pt idx="2814">
                  <c:v>28.14</c:v>
                </c:pt>
                <c:pt idx="2815">
                  <c:v>28.15</c:v>
                </c:pt>
                <c:pt idx="2816">
                  <c:v>28.16</c:v>
                </c:pt>
                <c:pt idx="2817">
                  <c:v>28.17</c:v>
                </c:pt>
                <c:pt idx="2818">
                  <c:v>28.18</c:v>
                </c:pt>
                <c:pt idx="2819">
                  <c:v>28.19</c:v>
                </c:pt>
                <c:pt idx="2820">
                  <c:v>28.2</c:v>
                </c:pt>
                <c:pt idx="2821">
                  <c:v>28.21</c:v>
                </c:pt>
                <c:pt idx="2822">
                  <c:v>28.22</c:v>
                </c:pt>
                <c:pt idx="2823">
                  <c:v>28.23</c:v>
                </c:pt>
                <c:pt idx="2824">
                  <c:v>28.24</c:v>
                </c:pt>
                <c:pt idx="2825">
                  <c:v>28.25</c:v>
                </c:pt>
                <c:pt idx="2826">
                  <c:v>28.26</c:v>
                </c:pt>
                <c:pt idx="2827">
                  <c:v>28.27</c:v>
                </c:pt>
                <c:pt idx="2828">
                  <c:v>28.28</c:v>
                </c:pt>
                <c:pt idx="2829">
                  <c:v>28.29</c:v>
                </c:pt>
                <c:pt idx="2830">
                  <c:v>28.3</c:v>
                </c:pt>
                <c:pt idx="2831">
                  <c:v>28.31</c:v>
                </c:pt>
                <c:pt idx="2832">
                  <c:v>28.32</c:v>
                </c:pt>
                <c:pt idx="2833">
                  <c:v>28.33</c:v>
                </c:pt>
                <c:pt idx="2834">
                  <c:v>28.34</c:v>
                </c:pt>
                <c:pt idx="2835">
                  <c:v>28.35</c:v>
                </c:pt>
                <c:pt idx="2836">
                  <c:v>28.36</c:v>
                </c:pt>
                <c:pt idx="2837">
                  <c:v>28.37</c:v>
                </c:pt>
                <c:pt idx="2838">
                  <c:v>28.38</c:v>
                </c:pt>
                <c:pt idx="2839">
                  <c:v>28.39</c:v>
                </c:pt>
                <c:pt idx="2840">
                  <c:v>28.4</c:v>
                </c:pt>
                <c:pt idx="2841">
                  <c:v>28.41</c:v>
                </c:pt>
                <c:pt idx="2842">
                  <c:v>28.42</c:v>
                </c:pt>
                <c:pt idx="2843">
                  <c:v>28.43</c:v>
                </c:pt>
                <c:pt idx="2844">
                  <c:v>28.44</c:v>
                </c:pt>
                <c:pt idx="2845">
                  <c:v>28.45</c:v>
                </c:pt>
                <c:pt idx="2846">
                  <c:v>28.46</c:v>
                </c:pt>
                <c:pt idx="2847">
                  <c:v>28.47</c:v>
                </c:pt>
                <c:pt idx="2848">
                  <c:v>28.48</c:v>
                </c:pt>
                <c:pt idx="2849">
                  <c:v>28.49</c:v>
                </c:pt>
                <c:pt idx="2850">
                  <c:v>28.5</c:v>
                </c:pt>
                <c:pt idx="2851">
                  <c:v>28.51</c:v>
                </c:pt>
                <c:pt idx="2852">
                  <c:v>28.52</c:v>
                </c:pt>
                <c:pt idx="2853">
                  <c:v>28.53</c:v>
                </c:pt>
                <c:pt idx="2854">
                  <c:v>28.54</c:v>
                </c:pt>
                <c:pt idx="2855">
                  <c:v>28.55</c:v>
                </c:pt>
                <c:pt idx="2856">
                  <c:v>28.56</c:v>
                </c:pt>
                <c:pt idx="2857">
                  <c:v>28.57</c:v>
                </c:pt>
                <c:pt idx="2858">
                  <c:v>28.58</c:v>
                </c:pt>
                <c:pt idx="2859">
                  <c:v>28.59</c:v>
                </c:pt>
                <c:pt idx="2860">
                  <c:v>28.6</c:v>
                </c:pt>
                <c:pt idx="2861">
                  <c:v>28.61</c:v>
                </c:pt>
                <c:pt idx="2862">
                  <c:v>28.62</c:v>
                </c:pt>
                <c:pt idx="2863">
                  <c:v>28.63</c:v>
                </c:pt>
                <c:pt idx="2864">
                  <c:v>28.64</c:v>
                </c:pt>
                <c:pt idx="2865">
                  <c:v>28.65</c:v>
                </c:pt>
                <c:pt idx="2866">
                  <c:v>28.66</c:v>
                </c:pt>
                <c:pt idx="2867">
                  <c:v>28.67</c:v>
                </c:pt>
                <c:pt idx="2868">
                  <c:v>28.68</c:v>
                </c:pt>
                <c:pt idx="2869">
                  <c:v>28.69</c:v>
                </c:pt>
                <c:pt idx="2870">
                  <c:v>28.7</c:v>
                </c:pt>
                <c:pt idx="2871">
                  <c:v>28.71</c:v>
                </c:pt>
                <c:pt idx="2872">
                  <c:v>28.72</c:v>
                </c:pt>
                <c:pt idx="2873">
                  <c:v>28.73</c:v>
                </c:pt>
                <c:pt idx="2874">
                  <c:v>28.74</c:v>
                </c:pt>
                <c:pt idx="2875">
                  <c:v>28.75</c:v>
                </c:pt>
                <c:pt idx="2876">
                  <c:v>28.76</c:v>
                </c:pt>
                <c:pt idx="2877">
                  <c:v>28.77</c:v>
                </c:pt>
                <c:pt idx="2878">
                  <c:v>28.78</c:v>
                </c:pt>
                <c:pt idx="2879">
                  <c:v>28.79</c:v>
                </c:pt>
                <c:pt idx="2880">
                  <c:v>28.8</c:v>
                </c:pt>
                <c:pt idx="2881">
                  <c:v>28.81</c:v>
                </c:pt>
                <c:pt idx="2882">
                  <c:v>28.82</c:v>
                </c:pt>
                <c:pt idx="2883">
                  <c:v>28.83</c:v>
                </c:pt>
                <c:pt idx="2884">
                  <c:v>28.84</c:v>
                </c:pt>
                <c:pt idx="2885">
                  <c:v>28.85</c:v>
                </c:pt>
                <c:pt idx="2886">
                  <c:v>28.86</c:v>
                </c:pt>
                <c:pt idx="2887">
                  <c:v>28.87</c:v>
                </c:pt>
                <c:pt idx="2888">
                  <c:v>28.88</c:v>
                </c:pt>
                <c:pt idx="2889">
                  <c:v>28.89</c:v>
                </c:pt>
                <c:pt idx="2890">
                  <c:v>28.9</c:v>
                </c:pt>
                <c:pt idx="2891">
                  <c:v>28.91</c:v>
                </c:pt>
                <c:pt idx="2892">
                  <c:v>28.92</c:v>
                </c:pt>
                <c:pt idx="2893">
                  <c:v>28.93</c:v>
                </c:pt>
                <c:pt idx="2894">
                  <c:v>28.94</c:v>
                </c:pt>
                <c:pt idx="2895">
                  <c:v>28.95</c:v>
                </c:pt>
                <c:pt idx="2896">
                  <c:v>28.96</c:v>
                </c:pt>
                <c:pt idx="2897">
                  <c:v>28.97</c:v>
                </c:pt>
                <c:pt idx="2898">
                  <c:v>28.98</c:v>
                </c:pt>
                <c:pt idx="2899">
                  <c:v>28.99</c:v>
                </c:pt>
                <c:pt idx="2900">
                  <c:v>29</c:v>
                </c:pt>
                <c:pt idx="2901">
                  <c:v>29.01</c:v>
                </c:pt>
                <c:pt idx="2902">
                  <c:v>29.02</c:v>
                </c:pt>
                <c:pt idx="2903">
                  <c:v>29.03</c:v>
                </c:pt>
                <c:pt idx="2904">
                  <c:v>29.04</c:v>
                </c:pt>
                <c:pt idx="2905">
                  <c:v>29.05</c:v>
                </c:pt>
                <c:pt idx="2906">
                  <c:v>29.06</c:v>
                </c:pt>
                <c:pt idx="2907">
                  <c:v>29.07</c:v>
                </c:pt>
                <c:pt idx="2908">
                  <c:v>29.08</c:v>
                </c:pt>
                <c:pt idx="2909">
                  <c:v>29.09</c:v>
                </c:pt>
                <c:pt idx="2910">
                  <c:v>29.1</c:v>
                </c:pt>
                <c:pt idx="2911">
                  <c:v>29.11</c:v>
                </c:pt>
                <c:pt idx="2912">
                  <c:v>29.12</c:v>
                </c:pt>
                <c:pt idx="2913">
                  <c:v>29.13</c:v>
                </c:pt>
                <c:pt idx="2914">
                  <c:v>29.14</c:v>
                </c:pt>
                <c:pt idx="2915">
                  <c:v>29.15</c:v>
                </c:pt>
                <c:pt idx="2916">
                  <c:v>29.16</c:v>
                </c:pt>
                <c:pt idx="2917">
                  <c:v>29.17</c:v>
                </c:pt>
                <c:pt idx="2918">
                  <c:v>29.18</c:v>
                </c:pt>
                <c:pt idx="2919">
                  <c:v>29.19</c:v>
                </c:pt>
                <c:pt idx="2920">
                  <c:v>29.2</c:v>
                </c:pt>
                <c:pt idx="2921">
                  <c:v>29.21</c:v>
                </c:pt>
                <c:pt idx="2922">
                  <c:v>29.22</c:v>
                </c:pt>
                <c:pt idx="2923">
                  <c:v>29.23</c:v>
                </c:pt>
                <c:pt idx="2924">
                  <c:v>29.24</c:v>
                </c:pt>
                <c:pt idx="2925">
                  <c:v>29.25</c:v>
                </c:pt>
                <c:pt idx="2926">
                  <c:v>29.26</c:v>
                </c:pt>
                <c:pt idx="2927">
                  <c:v>29.27</c:v>
                </c:pt>
                <c:pt idx="2928">
                  <c:v>29.28</c:v>
                </c:pt>
                <c:pt idx="2929">
                  <c:v>29.29</c:v>
                </c:pt>
                <c:pt idx="2930">
                  <c:v>29.3</c:v>
                </c:pt>
                <c:pt idx="2931">
                  <c:v>29.31</c:v>
                </c:pt>
                <c:pt idx="2932">
                  <c:v>29.32</c:v>
                </c:pt>
                <c:pt idx="2933">
                  <c:v>29.33</c:v>
                </c:pt>
                <c:pt idx="2934">
                  <c:v>29.34</c:v>
                </c:pt>
                <c:pt idx="2935">
                  <c:v>29.35</c:v>
                </c:pt>
                <c:pt idx="2936">
                  <c:v>29.36</c:v>
                </c:pt>
                <c:pt idx="2937">
                  <c:v>29.37</c:v>
                </c:pt>
                <c:pt idx="2938">
                  <c:v>29.38</c:v>
                </c:pt>
                <c:pt idx="2939">
                  <c:v>29.39</c:v>
                </c:pt>
                <c:pt idx="2940">
                  <c:v>29.4</c:v>
                </c:pt>
                <c:pt idx="2941">
                  <c:v>29.41</c:v>
                </c:pt>
                <c:pt idx="2942">
                  <c:v>29.42</c:v>
                </c:pt>
                <c:pt idx="2943">
                  <c:v>29.43</c:v>
                </c:pt>
                <c:pt idx="2944">
                  <c:v>29.44</c:v>
                </c:pt>
                <c:pt idx="2945">
                  <c:v>29.45</c:v>
                </c:pt>
                <c:pt idx="2946">
                  <c:v>29.46</c:v>
                </c:pt>
                <c:pt idx="2947">
                  <c:v>29.47</c:v>
                </c:pt>
                <c:pt idx="2948">
                  <c:v>29.48</c:v>
                </c:pt>
                <c:pt idx="2949">
                  <c:v>29.49</c:v>
                </c:pt>
                <c:pt idx="2950">
                  <c:v>29.5</c:v>
                </c:pt>
                <c:pt idx="2951">
                  <c:v>29.51</c:v>
                </c:pt>
                <c:pt idx="2952">
                  <c:v>29.52</c:v>
                </c:pt>
                <c:pt idx="2953">
                  <c:v>29.53</c:v>
                </c:pt>
                <c:pt idx="2954">
                  <c:v>29.54</c:v>
                </c:pt>
                <c:pt idx="2955">
                  <c:v>29.55</c:v>
                </c:pt>
                <c:pt idx="2956">
                  <c:v>29.56</c:v>
                </c:pt>
                <c:pt idx="2957">
                  <c:v>29.57</c:v>
                </c:pt>
                <c:pt idx="2958">
                  <c:v>29.58</c:v>
                </c:pt>
                <c:pt idx="2959">
                  <c:v>29.59</c:v>
                </c:pt>
                <c:pt idx="2960">
                  <c:v>29.6</c:v>
                </c:pt>
                <c:pt idx="2961">
                  <c:v>29.61</c:v>
                </c:pt>
                <c:pt idx="2962">
                  <c:v>29.62</c:v>
                </c:pt>
                <c:pt idx="2963">
                  <c:v>29.63</c:v>
                </c:pt>
                <c:pt idx="2964">
                  <c:v>29.64</c:v>
                </c:pt>
                <c:pt idx="2965">
                  <c:v>29.65</c:v>
                </c:pt>
                <c:pt idx="2966">
                  <c:v>29.66</c:v>
                </c:pt>
                <c:pt idx="2967">
                  <c:v>29.67</c:v>
                </c:pt>
                <c:pt idx="2968">
                  <c:v>29.68</c:v>
                </c:pt>
                <c:pt idx="2969">
                  <c:v>29.69</c:v>
                </c:pt>
                <c:pt idx="2970">
                  <c:v>29.7</c:v>
                </c:pt>
                <c:pt idx="2971">
                  <c:v>29.71</c:v>
                </c:pt>
                <c:pt idx="2972">
                  <c:v>29.72</c:v>
                </c:pt>
                <c:pt idx="2973">
                  <c:v>29.73</c:v>
                </c:pt>
                <c:pt idx="2974">
                  <c:v>29.74</c:v>
                </c:pt>
                <c:pt idx="2975">
                  <c:v>29.75</c:v>
                </c:pt>
                <c:pt idx="2976">
                  <c:v>29.76</c:v>
                </c:pt>
                <c:pt idx="2977">
                  <c:v>29.77</c:v>
                </c:pt>
                <c:pt idx="2978">
                  <c:v>29.78</c:v>
                </c:pt>
                <c:pt idx="2979">
                  <c:v>29.79</c:v>
                </c:pt>
                <c:pt idx="2980">
                  <c:v>29.8</c:v>
                </c:pt>
                <c:pt idx="2981">
                  <c:v>29.81</c:v>
                </c:pt>
                <c:pt idx="2982">
                  <c:v>29.82</c:v>
                </c:pt>
                <c:pt idx="2983">
                  <c:v>29.83</c:v>
                </c:pt>
                <c:pt idx="2984">
                  <c:v>29.84</c:v>
                </c:pt>
                <c:pt idx="2985">
                  <c:v>29.85</c:v>
                </c:pt>
                <c:pt idx="2986">
                  <c:v>29.86</c:v>
                </c:pt>
                <c:pt idx="2987">
                  <c:v>29.87</c:v>
                </c:pt>
                <c:pt idx="2988">
                  <c:v>29.88</c:v>
                </c:pt>
                <c:pt idx="2989">
                  <c:v>29.89</c:v>
                </c:pt>
                <c:pt idx="2990">
                  <c:v>29.9</c:v>
                </c:pt>
                <c:pt idx="2991">
                  <c:v>29.91</c:v>
                </c:pt>
                <c:pt idx="2992">
                  <c:v>29.92</c:v>
                </c:pt>
                <c:pt idx="2993">
                  <c:v>29.93</c:v>
                </c:pt>
                <c:pt idx="2994">
                  <c:v>29.94</c:v>
                </c:pt>
                <c:pt idx="2995">
                  <c:v>29.95</c:v>
                </c:pt>
                <c:pt idx="2996">
                  <c:v>29.96</c:v>
                </c:pt>
                <c:pt idx="2997">
                  <c:v>29.97</c:v>
                </c:pt>
                <c:pt idx="2998">
                  <c:v>29.98</c:v>
                </c:pt>
                <c:pt idx="2999">
                  <c:v>29.99</c:v>
                </c:pt>
                <c:pt idx="3000">
                  <c:v>30</c:v>
                </c:pt>
                <c:pt idx="3001">
                  <c:v>30.01</c:v>
                </c:pt>
                <c:pt idx="3002">
                  <c:v>30.02</c:v>
                </c:pt>
                <c:pt idx="3003">
                  <c:v>30.03</c:v>
                </c:pt>
                <c:pt idx="3004">
                  <c:v>30.04</c:v>
                </c:pt>
                <c:pt idx="3005">
                  <c:v>30.05</c:v>
                </c:pt>
                <c:pt idx="3006">
                  <c:v>30.06</c:v>
                </c:pt>
                <c:pt idx="3007">
                  <c:v>30.07</c:v>
                </c:pt>
                <c:pt idx="3008">
                  <c:v>30.08</c:v>
                </c:pt>
                <c:pt idx="3009">
                  <c:v>30.09</c:v>
                </c:pt>
                <c:pt idx="3010">
                  <c:v>30.1</c:v>
                </c:pt>
                <c:pt idx="3011">
                  <c:v>30.11</c:v>
                </c:pt>
                <c:pt idx="3012">
                  <c:v>30.12</c:v>
                </c:pt>
                <c:pt idx="3013">
                  <c:v>30.13</c:v>
                </c:pt>
                <c:pt idx="3014">
                  <c:v>30.14</c:v>
                </c:pt>
                <c:pt idx="3015">
                  <c:v>30.15</c:v>
                </c:pt>
                <c:pt idx="3016">
                  <c:v>30.16</c:v>
                </c:pt>
                <c:pt idx="3017">
                  <c:v>30.17</c:v>
                </c:pt>
                <c:pt idx="3018">
                  <c:v>30.18</c:v>
                </c:pt>
                <c:pt idx="3019">
                  <c:v>30.19</c:v>
                </c:pt>
                <c:pt idx="3020">
                  <c:v>30.2</c:v>
                </c:pt>
                <c:pt idx="3021">
                  <c:v>30.21</c:v>
                </c:pt>
                <c:pt idx="3022">
                  <c:v>30.22</c:v>
                </c:pt>
                <c:pt idx="3023">
                  <c:v>30.23</c:v>
                </c:pt>
                <c:pt idx="3024">
                  <c:v>30.24</c:v>
                </c:pt>
                <c:pt idx="3025">
                  <c:v>30.25</c:v>
                </c:pt>
                <c:pt idx="3026">
                  <c:v>30.26</c:v>
                </c:pt>
                <c:pt idx="3027">
                  <c:v>30.27</c:v>
                </c:pt>
                <c:pt idx="3028">
                  <c:v>30.28</c:v>
                </c:pt>
                <c:pt idx="3029">
                  <c:v>30.29</c:v>
                </c:pt>
                <c:pt idx="3030">
                  <c:v>30.3</c:v>
                </c:pt>
                <c:pt idx="3031">
                  <c:v>30.31</c:v>
                </c:pt>
                <c:pt idx="3032">
                  <c:v>30.32</c:v>
                </c:pt>
                <c:pt idx="3033">
                  <c:v>30.33</c:v>
                </c:pt>
                <c:pt idx="3034">
                  <c:v>30.34</c:v>
                </c:pt>
                <c:pt idx="3035">
                  <c:v>30.35</c:v>
                </c:pt>
                <c:pt idx="3036">
                  <c:v>30.36</c:v>
                </c:pt>
                <c:pt idx="3037">
                  <c:v>30.37</c:v>
                </c:pt>
                <c:pt idx="3038">
                  <c:v>30.38</c:v>
                </c:pt>
                <c:pt idx="3039">
                  <c:v>30.39</c:v>
                </c:pt>
                <c:pt idx="3040">
                  <c:v>30.4</c:v>
                </c:pt>
                <c:pt idx="3041">
                  <c:v>30.41</c:v>
                </c:pt>
                <c:pt idx="3042">
                  <c:v>30.42</c:v>
                </c:pt>
                <c:pt idx="3043">
                  <c:v>30.43</c:v>
                </c:pt>
                <c:pt idx="3044">
                  <c:v>30.44</c:v>
                </c:pt>
                <c:pt idx="3045">
                  <c:v>30.45</c:v>
                </c:pt>
                <c:pt idx="3046">
                  <c:v>30.46</c:v>
                </c:pt>
                <c:pt idx="3047">
                  <c:v>30.47</c:v>
                </c:pt>
                <c:pt idx="3048">
                  <c:v>30.48</c:v>
                </c:pt>
                <c:pt idx="3049">
                  <c:v>30.49</c:v>
                </c:pt>
                <c:pt idx="3050">
                  <c:v>30.5</c:v>
                </c:pt>
                <c:pt idx="3051">
                  <c:v>30.51</c:v>
                </c:pt>
                <c:pt idx="3052">
                  <c:v>30.52</c:v>
                </c:pt>
                <c:pt idx="3053">
                  <c:v>30.53</c:v>
                </c:pt>
                <c:pt idx="3054">
                  <c:v>30.54</c:v>
                </c:pt>
                <c:pt idx="3055">
                  <c:v>30.55</c:v>
                </c:pt>
                <c:pt idx="3056">
                  <c:v>30.56</c:v>
                </c:pt>
                <c:pt idx="3057">
                  <c:v>30.57</c:v>
                </c:pt>
                <c:pt idx="3058">
                  <c:v>30.58</c:v>
                </c:pt>
                <c:pt idx="3059">
                  <c:v>30.59</c:v>
                </c:pt>
                <c:pt idx="3060">
                  <c:v>30.6</c:v>
                </c:pt>
                <c:pt idx="3061">
                  <c:v>30.61</c:v>
                </c:pt>
                <c:pt idx="3062">
                  <c:v>30.62</c:v>
                </c:pt>
                <c:pt idx="3063">
                  <c:v>30.63</c:v>
                </c:pt>
                <c:pt idx="3064">
                  <c:v>30.64</c:v>
                </c:pt>
                <c:pt idx="3065">
                  <c:v>30.65</c:v>
                </c:pt>
                <c:pt idx="3066">
                  <c:v>30.66</c:v>
                </c:pt>
                <c:pt idx="3067">
                  <c:v>30.67</c:v>
                </c:pt>
                <c:pt idx="3068">
                  <c:v>30.68</c:v>
                </c:pt>
                <c:pt idx="3069">
                  <c:v>30.69</c:v>
                </c:pt>
                <c:pt idx="3070">
                  <c:v>30.7</c:v>
                </c:pt>
                <c:pt idx="3071">
                  <c:v>30.71</c:v>
                </c:pt>
                <c:pt idx="3072">
                  <c:v>30.72</c:v>
                </c:pt>
                <c:pt idx="3073">
                  <c:v>30.73</c:v>
                </c:pt>
                <c:pt idx="3074">
                  <c:v>30.74</c:v>
                </c:pt>
                <c:pt idx="3075">
                  <c:v>30.75</c:v>
                </c:pt>
                <c:pt idx="3076">
                  <c:v>30.76</c:v>
                </c:pt>
                <c:pt idx="3077">
                  <c:v>30.77</c:v>
                </c:pt>
                <c:pt idx="3078">
                  <c:v>30.78</c:v>
                </c:pt>
                <c:pt idx="3079">
                  <c:v>30.79</c:v>
                </c:pt>
                <c:pt idx="3080">
                  <c:v>30.8</c:v>
                </c:pt>
                <c:pt idx="3081">
                  <c:v>30.81</c:v>
                </c:pt>
                <c:pt idx="3082">
                  <c:v>30.82</c:v>
                </c:pt>
                <c:pt idx="3083">
                  <c:v>30.83</c:v>
                </c:pt>
                <c:pt idx="3084">
                  <c:v>30.84</c:v>
                </c:pt>
                <c:pt idx="3085">
                  <c:v>30.85</c:v>
                </c:pt>
                <c:pt idx="3086">
                  <c:v>30.86</c:v>
                </c:pt>
                <c:pt idx="3087">
                  <c:v>30.87</c:v>
                </c:pt>
                <c:pt idx="3088">
                  <c:v>30.88</c:v>
                </c:pt>
                <c:pt idx="3089">
                  <c:v>30.89</c:v>
                </c:pt>
                <c:pt idx="3090">
                  <c:v>30.9</c:v>
                </c:pt>
                <c:pt idx="3091">
                  <c:v>30.91</c:v>
                </c:pt>
                <c:pt idx="3092">
                  <c:v>30.92</c:v>
                </c:pt>
                <c:pt idx="3093">
                  <c:v>30.93</c:v>
                </c:pt>
                <c:pt idx="3094">
                  <c:v>30.94</c:v>
                </c:pt>
                <c:pt idx="3095">
                  <c:v>30.95</c:v>
                </c:pt>
                <c:pt idx="3096">
                  <c:v>30.96</c:v>
                </c:pt>
                <c:pt idx="3097">
                  <c:v>30.97</c:v>
                </c:pt>
                <c:pt idx="3098">
                  <c:v>30.98</c:v>
                </c:pt>
                <c:pt idx="3099">
                  <c:v>30.99</c:v>
                </c:pt>
                <c:pt idx="3100">
                  <c:v>31</c:v>
                </c:pt>
                <c:pt idx="3101">
                  <c:v>31.01</c:v>
                </c:pt>
                <c:pt idx="3102">
                  <c:v>31.02</c:v>
                </c:pt>
                <c:pt idx="3103">
                  <c:v>31.03</c:v>
                </c:pt>
                <c:pt idx="3104">
                  <c:v>31.04</c:v>
                </c:pt>
                <c:pt idx="3105">
                  <c:v>31.05</c:v>
                </c:pt>
                <c:pt idx="3106">
                  <c:v>31.06</c:v>
                </c:pt>
                <c:pt idx="3107">
                  <c:v>31.07</c:v>
                </c:pt>
                <c:pt idx="3108">
                  <c:v>31.08</c:v>
                </c:pt>
                <c:pt idx="3109">
                  <c:v>31.09</c:v>
                </c:pt>
                <c:pt idx="3110">
                  <c:v>31.1</c:v>
                </c:pt>
                <c:pt idx="3111">
                  <c:v>31.11</c:v>
                </c:pt>
                <c:pt idx="3112">
                  <c:v>31.12</c:v>
                </c:pt>
                <c:pt idx="3113">
                  <c:v>31.13</c:v>
                </c:pt>
                <c:pt idx="3114">
                  <c:v>31.14</c:v>
                </c:pt>
                <c:pt idx="3115">
                  <c:v>31.15</c:v>
                </c:pt>
                <c:pt idx="3116">
                  <c:v>31.16</c:v>
                </c:pt>
                <c:pt idx="3117">
                  <c:v>31.17</c:v>
                </c:pt>
                <c:pt idx="3118">
                  <c:v>31.18</c:v>
                </c:pt>
                <c:pt idx="3119">
                  <c:v>31.19</c:v>
                </c:pt>
                <c:pt idx="3120">
                  <c:v>31.2</c:v>
                </c:pt>
                <c:pt idx="3121">
                  <c:v>31.21</c:v>
                </c:pt>
                <c:pt idx="3122">
                  <c:v>31.22</c:v>
                </c:pt>
                <c:pt idx="3123">
                  <c:v>31.23</c:v>
                </c:pt>
                <c:pt idx="3124">
                  <c:v>31.24</c:v>
                </c:pt>
                <c:pt idx="3125">
                  <c:v>31.25</c:v>
                </c:pt>
                <c:pt idx="3126">
                  <c:v>31.26</c:v>
                </c:pt>
                <c:pt idx="3127">
                  <c:v>31.27</c:v>
                </c:pt>
                <c:pt idx="3128">
                  <c:v>31.28</c:v>
                </c:pt>
                <c:pt idx="3129">
                  <c:v>31.29</c:v>
                </c:pt>
                <c:pt idx="3130">
                  <c:v>31.3</c:v>
                </c:pt>
                <c:pt idx="3131">
                  <c:v>31.31</c:v>
                </c:pt>
                <c:pt idx="3132">
                  <c:v>31.32</c:v>
                </c:pt>
                <c:pt idx="3133">
                  <c:v>31.33</c:v>
                </c:pt>
                <c:pt idx="3134">
                  <c:v>31.34</c:v>
                </c:pt>
                <c:pt idx="3135">
                  <c:v>31.35</c:v>
                </c:pt>
                <c:pt idx="3136">
                  <c:v>31.36</c:v>
                </c:pt>
                <c:pt idx="3137">
                  <c:v>31.37</c:v>
                </c:pt>
                <c:pt idx="3138">
                  <c:v>31.38</c:v>
                </c:pt>
                <c:pt idx="3139">
                  <c:v>31.39</c:v>
                </c:pt>
                <c:pt idx="3140">
                  <c:v>31.4</c:v>
                </c:pt>
                <c:pt idx="3141">
                  <c:v>31.41</c:v>
                </c:pt>
                <c:pt idx="3142">
                  <c:v>31.42</c:v>
                </c:pt>
                <c:pt idx="3143">
                  <c:v>31.43</c:v>
                </c:pt>
                <c:pt idx="3144">
                  <c:v>31.44</c:v>
                </c:pt>
                <c:pt idx="3145">
                  <c:v>31.45</c:v>
                </c:pt>
                <c:pt idx="3146">
                  <c:v>31.46</c:v>
                </c:pt>
                <c:pt idx="3147">
                  <c:v>31.47</c:v>
                </c:pt>
                <c:pt idx="3148">
                  <c:v>31.48</c:v>
                </c:pt>
                <c:pt idx="3149">
                  <c:v>31.49</c:v>
                </c:pt>
                <c:pt idx="3150">
                  <c:v>31.5</c:v>
                </c:pt>
                <c:pt idx="3151">
                  <c:v>31.51</c:v>
                </c:pt>
                <c:pt idx="3152">
                  <c:v>31.52</c:v>
                </c:pt>
                <c:pt idx="3153">
                  <c:v>31.53</c:v>
                </c:pt>
                <c:pt idx="3154">
                  <c:v>31.54</c:v>
                </c:pt>
                <c:pt idx="3155">
                  <c:v>31.55</c:v>
                </c:pt>
                <c:pt idx="3156">
                  <c:v>31.56</c:v>
                </c:pt>
                <c:pt idx="3157">
                  <c:v>31.57</c:v>
                </c:pt>
                <c:pt idx="3158">
                  <c:v>31.58</c:v>
                </c:pt>
                <c:pt idx="3159">
                  <c:v>31.59</c:v>
                </c:pt>
                <c:pt idx="3160">
                  <c:v>31.6</c:v>
                </c:pt>
                <c:pt idx="3161">
                  <c:v>31.61</c:v>
                </c:pt>
                <c:pt idx="3162">
                  <c:v>31.62</c:v>
                </c:pt>
                <c:pt idx="3163">
                  <c:v>31.63</c:v>
                </c:pt>
                <c:pt idx="3164">
                  <c:v>31.64</c:v>
                </c:pt>
                <c:pt idx="3165">
                  <c:v>31.65</c:v>
                </c:pt>
                <c:pt idx="3166">
                  <c:v>31.66</c:v>
                </c:pt>
                <c:pt idx="3167">
                  <c:v>31.67</c:v>
                </c:pt>
                <c:pt idx="3168">
                  <c:v>31.68</c:v>
                </c:pt>
                <c:pt idx="3169">
                  <c:v>31.69</c:v>
                </c:pt>
                <c:pt idx="3170">
                  <c:v>31.7</c:v>
                </c:pt>
                <c:pt idx="3171">
                  <c:v>31.71</c:v>
                </c:pt>
                <c:pt idx="3172">
                  <c:v>31.72</c:v>
                </c:pt>
                <c:pt idx="3173">
                  <c:v>31.73</c:v>
                </c:pt>
                <c:pt idx="3174">
                  <c:v>31.74</c:v>
                </c:pt>
                <c:pt idx="3175">
                  <c:v>31.75</c:v>
                </c:pt>
                <c:pt idx="3176">
                  <c:v>31.76</c:v>
                </c:pt>
                <c:pt idx="3177">
                  <c:v>31.77</c:v>
                </c:pt>
                <c:pt idx="3178">
                  <c:v>31.78</c:v>
                </c:pt>
                <c:pt idx="3179">
                  <c:v>31.79</c:v>
                </c:pt>
                <c:pt idx="3180">
                  <c:v>31.8</c:v>
                </c:pt>
                <c:pt idx="3181">
                  <c:v>31.81</c:v>
                </c:pt>
                <c:pt idx="3182">
                  <c:v>31.82</c:v>
                </c:pt>
                <c:pt idx="3183">
                  <c:v>31.83</c:v>
                </c:pt>
                <c:pt idx="3184">
                  <c:v>31.84</c:v>
                </c:pt>
                <c:pt idx="3185">
                  <c:v>31.85</c:v>
                </c:pt>
                <c:pt idx="3186">
                  <c:v>31.86</c:v>
                </c:pt>
                <c:pt idx="3187">
                  <c:v>31.87</c:v>
                </c:pt>
                <c:pt idx="3188">
                  <c:v>31.88</c:v>
                </c:pt>
                <c:pt idx="3189">
                  <c:v>31.89</c:v>
                </c:pt>
                <c:pt idx="3190">
                  <c:v>31.9</c:v>
                </c:pt>
                <c:pt idx="3191">
                  <c:v>31.91</c:v>
                </c:pt>
                <c:pt idx="3192">
                  <c:v>31.92</c:v>
                </c:pt>
                <c:pt idx="3193">
                  <c:v>31.93</c:v>
                </c:pt>
                <c:pt idx="3194">
                  <c:v>31.94</c:v>
                </c:pt>
                <c:pt idx="3195">
                  <c:v>31.95</c:v>
                </c:pt>
                <c:pt idx="3196">
                  <c:v>31.96</c:v>
                </c:pt>
                <c:pt idx="3197">
                  <c:v>31.97</c:v>
                </c:pt>
                <c:pt idx="3198">
                  <c:v>31.98</c:v>
                </c:pt>
                <c:pt idx="3199">
                  <c:v>31.99</c:v>
                </c:pt>
                <c:pt idx="3200">
                  <c:v>32</c:v>
                </c:pt>
                <c:pt idx="3201">
                  <c:v>32.01</c:v>
                </c:pt>
                <c:pt idx="3202">
                  <c:v>32.020000000000003</c:v>
                </c:pt>
                <c:pt idx="3203">
                  <c:v>32.03</c:v>
                </c:pt>
                <c:pt idx="3204">
                  <c:v>32.04</c:v>
                </c:pt>
                <c:pt idx="3205">
                  <c:v>32.049999999999997</c:v>
                </c:pt>
                <c:pt idx="3206">
                  <c:v>32.06</c:v>
                </c:pt>
                <c:pt idx="3207">
                  <c:v>32.07</c:v>
                </c:pt>
                <c:pt idx="3208">
                  <c:v>32.08</c:v>
                </c:pt>
                <c:pt idx="3209">
                  <c:v>32.090000000000003</c:v>
                </c:pt>
                <c:pt idx="3210">
                  <c:v>32.1</c:v>
                </c:pt>
                <c:pt idx="3211">
                  <c:v>32.11</c:v>
                </c:pt>
                <c:pt idx="3212">
                  <c:v>32.119999999999997</c:v>
                </c:pt>
                <c:pt idx="3213">
                  <c:v>32.130000000000003</c:v>
                </c:pt>
                <c:pt idx="3214">
                  <c:v>32.14</c:v>
                </c:pt>
                <c:pt idx="3215">
                  <c:v>32.15</c:v>
                </c:pt>
                <c:pt idx="3216">
                  <c:v>32.159999999999997</c:v>
                </c:pt>
                <c:pt idx="3217">
                  <c:v>32.17</c:v>
                </c:pt>
                <c:pt idx="3218">
                  <c:v>32.18</c:v>
                </c:pt>
                <c:pt idx="3219">
                  <c:v>32.19</c:v>
                </c:pt>
                <c:pt idx="3220">
                  <c:v>32.200000000000003</c:v>
                </c:pt>
                <c:pt idx="3221">
                  <c:v>32.21</c:v>
                </c:pt>
                <c:pt idx="3222">
                  <c:v>32.22</c:v>
                </c:pt>
                <c:pt idx="3223">
                  <c:v>32.229999999999997</c:v>
                </c:pt>
                <c:pt idx="3224">
                  <c:v>32.24</c:v>
                </c:pt>
                <c:pt idx="3225">
                  <c:v>32.25</c:v>
                </c:pt>
                <c:pt idx="3226">
                  <c:v>32.26</c:v>
                </c:pt>
                <c:pt idx="3227">
                  <c:v>32.270000000000003</c:v>
                </c:pt>
                <c:pt idx="3228">
                  <c:v>32.28</c:v>
                </c:pt>
                <c:pt idx="3229">
                  <c:v>32.29</c:v>
                </c:pt>
                <c:pt idx="3230">
                  <c:v>32.299999999999997</c:v>
                </c:pt>
                <c:pt idx="3231">
                  <c:v>32.31</c:v>
                </c:pt>
                <c:pt idx="3232">
                  <c:v>32.32</c:v>
                </c:pt>
                <c:pt idx="3233">
                  <c:v>32.33</c:v>
                </c:pt>
                <c:pt idx="3234">
                  <c:v>32.340000000000003</c:v>
                </c:pt>
                <c:pt idx="3235">
                  <c:v>32.35</c:v>
                </c:pt>
                <c:pt idx="3236">
                  <c:v>32.36</c:v>
                </c:pt>
                <c:pt idx="3237">
                  <c:v>32.369999999999997</c:v>
                </c:pt>
                <c:pt idx="3238">
                  <c:v>32.380000000000003</c:v>
                </c:pt>
                <c:pt idx="3239">
                  <c:v>32.39</c:v>
                </c:pt>
                <c:pt idx="3240">
                  <c:v>32.4</c:v>
                </c:pt>
                <c:pt idx="3241">
                  <c:v>32.409999999999997</c:v>
                </c:pt>
                <c:pt idx="3242">
                  <c:v>32.42</c:v>
                </c:pt>
                <c:pt idx="3243">
                  <c:v>32.43</c:v>
                </c:pt>
                <c:pt idx="3244">
                  <c:v>32.44</c:v>
                </c:pt>
                <c:pt idx="3245">
                  <c:v>32.450000000000003</c:v>
                </c:pt>
                <c:pt idx="3246">
                  <c:v>32.46</c:v>
                </c:pt>
                <c:pt idx="3247">
                  <c:v>32.47</c:v>
                </c:pt>
                <c:pt idx="3248">
                  <c:v>32.479999999999997</c:v>
                </c:pt>
                <c:pt idx="3249">
                  <c:v>32.49</c:v>
                </c:pt>
                <c:pt idx="3250">
                  <c:v>32.5</c:v>
                </c:pt>
                <c:pt idx="3251">
                  <c:v>32.51</c:v>
                </c:pt>
                <c:pt idx="3252">
                  <c:v>32.520000000000003</c:v>
                </c:pt>
                <c:pt idx="3253">
                  <c:v>32.53</c:v>
                </c:pt>
                <c:pt idx="3254">
                  <c:v>32.54</c:v>
                </c:pt>
                <c:pt idx="3255">
                  <c:v>32.549999999999997</c:v>
                </c:pt>
                <c:pt idx="3256">
                  <c:v>32.56</c:v>
                </c:pt>
                <c:pt idx="3257">
                  <c:v>32.57</c:v>
                </c:pt>
                <c:pt idx="3258">
                  <c:v>32.58</c:v>
                </c:pt>
                <c:pt idx="3259">
                  <c:v>32.590000000000003</c:v>
                </c:pt>
                <c:pt idx="3260">
                  <c:v>32.6</c:v>
                </c:pt>
                <c:pt idx="3261">
                  <c:v>32.61</c:v>
                </c:pt>
                <c:pt idx="3262">
                  <c:v>32.619999999999997</c:v>
                </c:pt>
                <c:pt idx="3263">
                  <c:v>32.630000000000003</c:v>
                </c:pt>
                <c:pt idx="3264">
                  <c:v>32.64</c:v>
                </c:pt>
                <c:pt idx="3265">
                  <c:v>32.65</c:v>
                </c:pt>
                <c:pt idx="3266">
                  <c:v>32.659999999999997</c:v>
                </c:pt>
                <c:pt idx="3267">
                  <c:v>32.67</c:v>
                </c:pt>
                <c:pt idx="3268">
                  <c:v>32.68</c:v>
                </c:pt>
                <c:pt idx="3269">
                  <c:v>32.69</c:v>
                </c:pt>
                <c:pt idx="3270">
                  <c:v>32.700000000000003</c:v>
                </c:pt>
                <c:pt idx="3271">
                  <c:v>32.71</c:v>
                </c:pt>
                <c:pt idx="3272">
                  <c:v>32.72</c:v>
                </c:pt>
                <c:pt idx="3273">
                  <c:v>32.729999999999997</c:v>
                </c:pt>
                <c:pt idx="3274">
                  <c:v>32.74</c:v>
                </c:pt>
                <c:pt idx="3275">
                  <c:v>32.75</c:v>
                </c:pt>
                <c:pt idx="3276">
                  <c:v>32.76</c:v>
                </c:pt>
                <c:pt idx="3277">
                  <c:v>32.770000000000003</c:v>
                </c:pt>
                <c:pt idx="3278">
                  <c:v>32.78</c:v>
                </c:pt>
                <c:pt idx="3279">
                  <c:v>32.79</c:v>
                </c:pt>
                <c:pt idx="3280">
                  <c:v>32.799999999999997</c:v>
                </c:pt>
                <c:pt idx="3281">
                  <c:v>32.81</c:v>
                </c:pt>
                <c:pt idx="3282">
                  <c:v>32.82</c:v>
                </c:pt>
                <c:pt idx="3283">
                  <c:v>32.83</c:v>
                </c:pt>
                <c:pt idx="3284">
                  <c:v>32.840000000000003</c:v>
                </c:pt>
                <c:pt idx="3285">
                  <c:v>32.85</c:v>
                </c:pt>
                <c:pt idx="3286">
                  <c:v>32.86</c:v>
                </c:pt>
                <c:pt idx="3287">
                  <c:v>32.869999999999997</c:v>
                </c:pt>
                <c:pt idx="3288">
                  <c:v>32.880000000000003</c:v>
                </c:pt>
                <c:pt idx="3289">
                  <c:v>32.89</c:v>
                </c:pt>
                <c:pt idx="3290">
                  <c:v>32.9</c:v>
                </c:pt>
                <c:pt idx="3291">
                  <c:v>32.909999999999997</c:v>
                </c:pt>
                <c:pt idx="3292">
                  <c:v>32.92</c:v>
                </c:pt>
                <c:pt idx="3293">
                  <c:v>32.93</c:v>
                </c:pt>
                <c:pt idx="3294">
                  <c:v>32.94</c:v>
                </c:pt>
                <c:pt idx="3295">
                  <c:v>32.950000000000003</c:v>
                </c:pt>
                <c:pt idx="3296">
                  <c:v>32.96</c:v>
                </c:pt>
                <c:pt idx="3297">
                  <c:v>32.97</c:v>
                </c:pt>
                <c:pt idx="3298">
                  <c:v>32.979999999999997</c:v>
                </c:pt>
                <c:pt idx="3299">
                  <c:v>32.99</c:v>
                </c:pt>
                <c:pt idx="3300">
                  <c:v>33</c:v>
                </c:pt>
                <c:pt idx="3301">
                  <c:v>33.01</c:v>
                </c:pt>
                <c:pt idx="3302">
                  <c:v>33.020000000000003</c:v>
                </c:pt>
                <c:pt idx="3303">
                  <c:v>33.03</c:v>
                </c:pt>
                <c:pt idx="3304">
                  <c:v>33.04</c:v>
                </c:pt>
                <c:pt idx="3305">
                  <c:v>33.049999999999997</c:v>
                </c:pt>
                <c:pt idx="3306">
                  <c:v>33.06</c:v>
                </c:pt>
                <c:pt idx="3307">
                  <c:v>33.07</c:v>
                </c:pt>
                <c:pt idx="3308">
                  <c:v>33.08</c:v>
                </c:pt>
                <c:pt idx="3309">
                  <c:v>33.090000000000003</c:v>
                </c:pt>
                <c:pt idx="3310">
                  <c:v>33.1</c:v>
                </c:pt>
                <c:pt idx="3311">
                  <c:v>33.11</c:v>
                </c:pt>
                <c:pt idx="3312">
                  <c:v>33.119999999999997</c:v>
                </c:pt>
                <c:pt idx="3313">
                  <c:v>33.130000000000003</c:v>
                </c:pt>
                <c:pt idx="3314">
                  <c:v>33.14</c:v>
                </c:pt>
                <c:pt idx="3315">
                  <c:v>33.15</c:v>
                </c:pt>
                <c:pt idx="3316">
                  <c:v>33.159999999999997</c:v>
                </c:pt>
                <c:pt idx="3317">
                  <c:v>33.17</c:v>
                </c:pt>
                <c:pt idx="3318">
                  <c:v>33.18</c:v>
                </c:pt>
                <c:pt idx="3319">
                  <c:v>33.19</c:v>
                </c:pt>
                <c:pt idx="3320">
                  <c:v>33.200000000000003</c:v>
                </c:pt>
                <c:pt idx="3321">
                  <c:v>33.21</c:v>
                </c:pt>
                <c:pt idx="3322">
                  <c:v>33.22</c:v>
                </c:pt>
                <c:pt idx="3323">
                  <c:v>33.229999999999997</c:v>
                </c:pt>
                <c:pt idx="3324">
                  <c:v>33.24</c:v>
                </c:pt>
                <c:pt idx="3325">
                  <c:v>33.25</c:v>
                </c:pt>
                <c:pt idx="3326">
                  <c:v>33.26</c:v>
                </c:pt>
                <c:pt idx="3327">
                  <c:v>33.270000000000003</c:v>
                </c:pt>
                <c:pt idx="3328">
                  <c:v>33.28</c:v>
                </c:pt>
                <c:pt idx="3329">
                  <c:v>33.29</c:v>
                </c:pt>
                <c:pt idx="3330">
                  <c:v>33.299999999999997</c:v>
                </c:pt>
                <c:pt idx="3331">
                  <c:v>33.31</c:v>
                </c:pt>
                <c:pt idx="3332">
                  <c:v>33.32</c:v>
                </c:pt>
                <c:pt idx="3333">
                  <c:v>33.33</c:v>
                </c:pt>
                <c:pt idx="3334">
                  <c:v>33.340000000000003</c:v>
                </c:pt>
                <c:pt idx="3335">
                  <c:v>33.35</c:v>
                </c:pt>
                <c:pt idx="3336">
                  <c:v>33.36</c:v>
                </c:pt>
                <c:pt idx="3337">
                  <c:v>33.369999999999997</c:v>
                </c:pt>
                <c:pt idx="3338">
                  <c:v>33.380000000000003</c:v>
                </c:pt>
                <c:pt idx="3339">
                  <c:v>33.39</c:v>
                </c:pt>
                <c:pt idx="3340">
                  <c:v>33.4</c:v>
                </c:pt>
                <c:pt idx="3341">
                  <c:v>33.409999999999997</c:v>
                </c:pt>
                <c:pt idx="3342">
                  <c:v>33.42</c:v>
                </c:pt>
                <c:pt idx="3343">
                  <c:v>33.43</c:v>
                </c:pt>
                <c:pt idx="3344">
                  <c:v>33.44</c:v>
                </c:pt>
                <c:pt idx="3345">
                  <c:v>33.450000000000003</c:v>
                </c:pt>
                <c:pt idx="3346">
                  <c:v>33.46</c:v>
                </c:pt>
                <c:pt idx="3347">
                  <c:v>33.47</c:v>
                </c:pt>
                <c:pt idx="3348">
                  <c:v>33.479999999999997</c:v>
                </c:pt>
                <c:pt idx="3349">
                  <c:v>33.49</c:v>
                </c:pt>
                <c:pt idx="3350">
                  <c:v>33.5</c:v>
                </c:pt>
                <c:pt idx="3351">
                  <c:v>33.51</c:v>
                </c:pt>
                <c:pt idx="3352">
                  <c:v>33.520000000000003</c:v>
                </c:pt>
                <c:pt idx="3353">
                  <c:v>33.53</c:v>
                </c:pt>
                <c:pt idx="3354">
                  <c:v>33.54</c:v>
                </c:pt>
                <c:pt idx="3355">
                  <c:v>33.549999999999997</c:v>
                </c:pt>
                <c:pt idx="3356">
                  <c:v>33.56</c:v>
                </c:pt>
                <c:pt idx="3357">
                  <c:v>33.57</c:v>
                </c:pt>
                <c:pt idx="3358">
                  <c:v>33.58</c:v>
                </c:pt>
                <c:pt idx="3359">
                  <c:v>33.590000000000003</c:v>
                </c:pt>
                <c:pt idx="3360">
                  <c:v>33.6</c:v>
                </c:pt>
                <c:pt idx="3361">
                  <c:v>33.61</c:v>
                </c:pt>
                <c:pt idx="3362">
                  <c:v>33.619999999999997</c:v>
                </c:pt>
                <c:pt idx="3363">
                  <c:v>33.630000000000003</c:v>
                </c:pt>
                <c:pt idx="3364">
                  <c:v>33.64</c:v>
                </c:pt>
                <c:pt idx="3365">
                  <c:v>33.65</c:v>
                </c:pt>
                <c:pt idx="3366">
                  <c:v>33.659999999999997</c:v>
                </c:pt>
                <c:pt idx="3367">
                  <c:v>33.67</c:v>
                </c:pt>
                <c:pt idx="3368">
                  <c:v>33.68</c:v>
                </c:pt>
                <c:pt idx="3369">
                  <c:v>33.69</c:v>
                </c:pt>
                <c:pt idx="3370">
                  <c:v>33.700000000000003</c:v>
                </c:pt>
                <c:pt idx="3371">
                  <c:v>33.71</c:v>
                </c:pt>
                <c:pt idx="3372">
                  <c:v>33.72</c:v>
                </c:pt>
                <c:pt idx="3373">
                  <c:v>33.729999999999997</c:v>
                </c:pt>
                <c:pt idx="3374">
                  <c:v>33.74</c:v>
                </c:pt>
                <c:pt idx="3375">
                  <c:v>33.75</c:v>
                </c:pt>
                <c:pt idx="3376">
                  <c:v>33.76</c:v>
                </c:pt>
                <c:pt idx="3377">
                  <c:v>33.770000000000003</c:v>
                </c:pt>
                <c:pt idx="3378">
                  <c:v>33.78</c:v>
                </c:pt>
                <c:pt idx="3379">
                  <c:v>33.79</c:v>
                </c:pt>
                <c:pt idx="3380">
                  <c:v>33.799999999999997</c:v>
                </c:pt>
                <c:pt idx="3381">
                  <c:v>33.81</c:v>
                </c:pt>
                <c:pt idx="3382">
                  <c:v>33.82</c:v>
                </c:pt>
                <c:pt idx="3383">
                  <c:v>33.83</c:v>
                </c:pt>
                <c:pt idx="3384">
                  <c:v>33.840000000000003</c:v>
                </c:pt>
                <c:pt idx="3385">
                  <c:v>33.85</c:v>
                </c:pt>
                <c:pt idx="3386">
                  <c:v>33.86</c:v>
                </c:pt>
                <c:pt idx="3387">
                  <c:v>33.869999999999997</c:v>
                </c:pt>
                <c:pt idx="3388">
                  <c:v>33.880000000000003</c:v>
                </c:pt>
                <c:pt idx="3389">
                  <c:v>33.89</c:v>
                </c:pt>
                <c:pt idx="3390">
                  <c:v>33.9</c:v>
                </c:pt>
                <c:pt idx="3391">
                  <c:v>33.909999999999997</c:v>
                </c:pt>
                <c:pt idx="3392">
                  <c:v>33.92</c:v>
                </c:pt>
                <c:pt idx="3393">
                  <c:v>33.93</c:v>
                </c:pt>
                <c:pt idx="3394">
                  <c:v>33.94</c:v>
                </c:pt>
                <c:pt idx="3395">
                  <c:v>33.950000000000003</c:v>
                </c:pt>
                <c:pt idx="3396">
                  <c:v>33.96</c:v>
                </c:pt>
                <c:pt idx="3397">
                  <c:v>33.97</c:v>
                </c:pt>
                <c:pt idx="3398">
                  <c:v>33.979999999999997</c:v>
                </c:pt>
                <c:pt idx="3399">
                  <c:v>33.99</c:v>
                </c:pt>
                <c:pt idx="3400">
                  <c:v>34</c:v>
                </c:pt>
                <c:pt idx="3401">
                  <c:v>34.01</c:v>
                </c:pt>
                <c:pt idx="3402">
                  <c:v>34.020000000000003</c:v>
                </c:pt>
                <c:pt idx="3403">
                  <c:v>34.03</c:v>
                </c:pt>
                <c:pt idx="3404">
                  <c:v>34.04</c:v>
                </c:pt>
                <c:pt idx="3405">
                  <c:v>34.049999999999997</c:v>
                </c:pt>
                <c:pt idx="3406">
                  <c:v>34.06</c:v>
                </c:pt>
                <c:pt idx="3407">
                  <c:v>34.07</c:v>
                </c:pt>
                <c:pt idx="3408">
                  <c:v>34.08</c:v>
                </c:pt>
                <c:pt idx="3409">
                  <c:v>34.090000000000003</c:v>
                </c:pt>
                <c:pt idx="3410">
                  <c:v>34.1</c:v>
                </c:pt>
                <c:pt idx="3411">
                  <c:v>34.11</c:v>
                </c:pt>
                <c:pt idx="3412">
                  <c:v>34.119999999999997</c:v>
                </c:pt>
                <c:pt idx="3413">
                  <c:v>34.130000000000003</c:v>
                </c:pt>
                <c:pt idx="3414">
                  <c:v>34.14</c:v>
                </c:pt>
                <c:pt idx="3415">
                  <c:v>34.15</c:v>
                </c:pt>
                <c:pt idx="3416">
                  <c:v>34.159999999999997</c:v>
                </c:pt>
                <c:pt idx="3417">
                  <c:v>34.17</c:v>
                </c:pt>
                <c:pt idx="3418">
                  <c:v>34.18</c:v>
                </c:pt>
                <c:pt idx="3419">
                  <c:v>34.19</c:v>
                </c:pt>
                <c:pt idx="3420">
                  <c:v>34.200000000000003</c:v>
                </c:pt>
                <c:pt idx="3421">
                  <c:v>34.21</c:v>
                </c:pt>
                <c:pt idx="3422">
                  <c:v>34.22</c:v>
                </c:pt>
                <c:pt idx="3423">
                  <c:v>34.229999999999997</c:v>
                </c:pt>
                <c:pt idx="3424">
                  <c:v>34.24</c:v>
                </c:pt>
                <c:pt idx="3425">
                  <c:v>34.25</c:v>
                </c:pt>
                <c:pt idx="3426">
                  <c:v>34.26</c:v>
                </c:pt>
                <c:pt idx="3427">
                  <c:v>34.270000000000003</c:v>
                </c:pt>
                <c:pt idx="3428">
                  <c:v>34.28</c:v>
                </c:pt>
                <c:pt idx="3429">
                  <c:v>34.29</c:v>
                </c:pt>
                <c:pt idx="3430">
                  <c:v>34.299999999999997</c:v>
                </c:pt>
                <c:pt idx="3431">
                  <c:v>34.31</c:v>
                </c:pt>
                <c:pt idx="3432">
                  <c:v>34.32</c:v>
                </c:pt>
                <c:pt idx="3433">
                  <c:v>34.33</c:v>
                </c:pt>
                <c:pt idx="3434">
                  <c:v>34.340000000000003</c:v>
                </c:pt>
                <c:pt idx="3435">
                  <c:v>34.35</c:v>
                </c:pt>
                <c:pt idx="3436">
                  <c:v>34.36</c:v>
                </c:pt>
                <c:pt idx="3437">
                  <c:v>34.369999999999997</c:v>
                </c:pt>
                <c:pt idx="3438">
                  <c:v>34.380000000000003</c:v>
                </c:pt>
                <c:pt idx="3439">
                  <c:v>34.39</c:v>
                </c:pt>
                <c:pt idx="3440">
                  <c:v>34.4</c:v>
                </c:pt>
                <c:pt idx="3441">
                  <c:v>34.409999999999997</c:v>
                </c:pt>
                <c:pt idx="3442">
                  <c:v>34.42</c:v>
                </c:pt>
                <c:pt idx="3443">
                  <c:v>34.43</c:v>
                </c:pt>
                <c:pt idx="3444">
                  <c:v>34.44</c:v>
                </c:pt>
                <c:pt idx="3445">
                  <c:v>34.450000000000003</c:v>
                </c:pt>
                <c:pt idx="3446">
                  <c:v>34.46</c:v>
                </c:pt>
                <c:pt idx="3447">
                  <c:v>34.47</c:v>
                </c:pt>
                <c:pt idx="3448">
                  <c:v>34.479999999999997</c:v>
                </c:pt>
                <c:pt idx="3449">
                  <c:v>34.49</c:v>
                </c:pt>
                <c:pt idx="3450">
                  <c:v>34.5</c:v>
                </c:pt>
                <c:pt idx="3451">
                  <c:v>34.51</c:v>
                </c:pt>
                <c:pt idx="3452">
                  <c:v>34.520000000000003</c:v>
                </c:pt>
                <c:pt idx="3453">
                  <c:v>34.53</c:v>
                </c:pt>
                <c:pt idx="3454">
                  <c:v>34.54</c:v>
                </c:pt>
                <c:pt idx="3455">
                  <c:v>34.549999999999997</c:v>
                </c:pt>
                <c:pt idx="3456">
                  <c:v>34.56</c:v>
                </c:pt>
                <c:pt idx="3457">
                  <c:v>34.57</c:v>
                </c:pt>
                <c:pt idx="3458">
                  <c:v>34.58</c:v>
                </c:pt>
                <c:pt idx="3459">
                  <c:v>34.590000000000003</c:v>
                </c:pt>
                <c:pt idx="3460">
                  <c:v>34.6</c:v>
                </c:pt>
                <c:pt idx="3461">
                  <c:v>34.61</c:v>
                </c:pt>
                <c:pt idx="3462">
                  <c:v>34.619999999999997</c:v>
                </c:pt>
                <c:pt idx="3463">
                  <c:v>34.630000000000003</c:v>
                </c:pt>
                <c:pt idx="3464">
                  <c:v>34.64</c:v>
                </c:pt>
                <c:pt idx="3465">
                  <c:v>34.65</c:v>
                </c:pt>
                <c:pt idx="3466">
                  <c:v>34.659999999999997</c:v>
                </c:pt>
                <c:pt idx="3467">
                  <c:v>34.67</c:v>
                </c:pt>
                <c:pt idx="3468">
                  <c:v>34.68</c:v>
                </c:pt>
                <c:pt idx="3469">
                  <c:v>34.69</c:v>
                </c:pt>
                <c:pt idx="3470">
                  <c:v>34.700000000000003</c:v>
                </c:pt>
                <c:pt idx="3471">
                  <c:v>34.71</c:v>
                </c:pt>
                <c:pt idx="3472">
                  <c:v>34.72</c:v>
                </c:pt>
                <c:pt idx="3473">
                  <c:v>34.729999999999997</c:v>
                </c:pt>
                <c:pt idx="3474">
                  <c:v>34.74</c:v>
                </c:pt>
                <c:pt idx="3475">
                  <c:v>34.75</c:v>
                </c:pt>
                <c:pt idx="3476">
                  <c:v>34.76</c:v>
                </c:pt>
                <c:pt idx="3477">
                  <c:v>34.770000000000003</c:v>
                </c:pt>
                <c:pt idx="3478">
                  <c:v>34.78</c:v>
                </c:pt>
                <c:pt idx="3479">
                  <c:v>34.79</c:v>
                </c:pt>
                <c:pt idx="3480">
                  <c:v>34.799999999999997</c:v>
                </c:pt>
                <c:pt idx="3481">
                  <c:v>34.81</c:v>
                </c:pt>
                <c:pt idx="3482">
                  <c:v>34.82</c:v>
                </c:pt>
                <c:pt idx="3483">
                  <c:v>34.83</c:v>
                </c:pt>
                <c:pt idx="3484">
                  <c:v>34.840000000000003</c:v>
                </c:pt>
                <c:pt idx="3485">
                  <c:v>34.85</c:v>
                </c:pt>
                <c:pt idx="3486">
                  <c:v>34.86</c:v>
                </c:pt>
                <c:pt idx="3487">
                  <c:v>34.869999999999997</c:v>
                </c:pt>
                <c:pt idx="3488">
                  <c:v>34.880000000000003</c:v>
                </c:pt>
                <c:pt idx="3489">
                  <c:v>34.89</c:v>
                </c:pt>
                <c:pt idx="3490">
                  <c:v>34.9</c:v>
                </c:pt>
                <c:pt idx="3491">
                  <c:v>34.909999999999997</c:v>
                </c:pt>
                <c:pt idx="3492">
                  <c:v>34.92</c:v>
                </c:pt>
                <c:pt idx="3493">
                  <c:v>34.93</c:v>
                </c:pt>
                <c:pt idx="3494">
                  <c:v>34.94</c:v>
                </c:pt>
                <c:pt idx="3495">
                  <c:v>34.950000000000003</c:v>
                </c:pt>
                <c:pt idx="3496">
                  <c:v>34.96</c:v>
                </c:pt>
                <c:pt idx="3497">
                  <c:v>34.97</c:v>
                </c:pt>
                <c:pt idx="3498">
                  <c:v>34.979999999999997</c:v>
                </c:pt>
                <c:pt idx="3499">
                  <c:v>34.99</c:v>
                </c:pt>
                <c:pt idx="3500">
                  <c:v>35</c:v>
                </c:pt>
                <c:pt idx="3501">
                  <c:v>35.01</c:v>
                </c:pt>
                <c:pt idx="3502">
                  <c:v>35.020000000000003</c:v>
                </c:pt>
                <c:pt idx="3503">
                  <c:v>35.03</c:v>
                </c:pt>
                <c:pt idx="3504">
                  <c:v>35.04</c:v>
                </c:pt>
                <c:pt idx="3505">
                  <c:v>35.049999999999997</c:v>
                </c:pt>
                <c:pt idx="3506">
                  <c:v>35.06</c:v>
                </c:pt>
                <c:pt idx="3507">
                  <c:v>35.07</c:v>
                </c:pt>
                <c:pt idx="3508">
                  <c:v>35.08</c:v>
                </c:pt>
                <c:pt idx="3509">
                  <c:v>35.090000000000003</c:v>
                </c:pt>
                <c:pt idx="3510">
                  <c:v>35.1</c:v>
                </c:pt>
                <c:pt idx="3511">
                  <c:v>35.11</c:v>
                </c:pt>
                <c:pt idx="3512">
                  <c:v>35.119999999999997</c:v>
                </c:pt>
                <c:pt idx="3513">
                  <c:v>35.130000000000003</c:v>
                </c:pt>
                <c:pt idx="3514">
                  <c:v>35.14</c:v>
                </c:pt>
                <c:pt idx="3515">
                  <c:v>35.15</c:v>
                </c:pt>
                <c:pt idx="3516">
                  <c:v>35.159999999999997</c:v>
                </c:pt>
                <c:pt idx="3517">
                  <c:v>35.17</c:v>
                </c:pt>
                <c:pt idx="3518">
                  <c:v>35.18</c:v>
                </c:pt>
                <c:pt idx="3519">
                  <c:v>35.19</c:v>
                </c:pt>
                <c:pt idx="3520">
                  <c:v>35.200000000000003</c:v>
                </c:pt>
                <c:pt idx="3521">
                  <c:v>35.21</c:v>
                </c:pt>
                <c:pt idx="3522">
                  <c:v>35.22</c:v>
                </c:pt>
                <c:pt idx="3523">
                  <c:v>35.229999999999997</c:v>
                </c:pt>
                <c:pt idx="3524">
                  <c:v>35.24</c:v>
                </c:pt>
                <c:pt idx="3525">
                  <c:v>35.25</c:v>
                </c:pt>
                <c:pt idx="3526">
                  <c:v>35.26</c:v>
                </c:pt>
                <c:pt idx="3527">
                  <c:v>35.270000000000003</c:v>
                </c:pt>
                <c:pt idx="3528">
                  <c:v>35.28</c:v>
                </c:pt>
                <c:pt idx="3529">
                  <c:v>35.29</c:v>
                </c:pt>
                <c:pt idx="3530">
                  <c:v>35.299999999999997</c:v>
                </c:pt>
                <c:pt idx="3531">
                  <c:v>35.31</c:v>
                </c:pt>
                <c:pt idx="3532">
                  <c:v>35.32</c:v>
                </c:pt>
                <c:pt idx="3533">
                  <c:v>35.33</c:v>
                </c:pt>
                <c:pt idx="3534">
                  <c:v>35.340000000000003</c:v>
                </c:pt>
                <c:pt idx="3535">
                  <c:v>35.35</c:v>
                </c:pt>
                <c:pt idx="3536">
                  <c:v>35.36</c:v>
                </c:pt>
                <c:pt idx="3537">
                  <c:v>35.369999999999997</c:v>
                </c:pt>
                <c:pt idx="3538">
                  <c:v>35.380000000000003</c:v>
                </c:pt>
                <c:pt idx="3539">
                  <c:v>35.39</c:v>
                </c:pt>
                <c:pt idx="3540">
                  <c:v>35.4</c:v>
                </c:pt>
                <c:pt idx="3541">
                  <c:v>35.409999999999997</c:v>
                </c:pt>
                <c:pt idx="3542">
                  <c:v>35.42</c:v>
                </c:pt>
                <c:pt idx="3543">
                  <c:v>35.43</c:v>
                </c:pt>
                <c:pt idx="3544">
                  <c:v>35.44</c:v>
                </c:pt>
                <c:pt idx="3545">
                  <c:v>35.450000000000003</c:v>
                </c:pt>
                <c:pt idx="3546">
                  <c:v>35.46</c:v>
                </c:pt>
                <c:pt idx="3547">
                  <c:v>35.47</c:v>
                </c:pt>
                <c:pt idx="3548">
                  <c:v>35.479999999999997</c:v>
                </c:pt>
                <c:pt idx="3549">
                  <c:v>35.49</c:v>
                </c:pt>
                <c:pt idx="3550">
                  <c:v>35.5</c:v>
                </c:pt>
                <c:pt idx="3551">
                  <c:v>35.51</c:v>
                </c:pt>
                <c:pt idx="3552">
                  <c:v>35.520000000000003</c:v>
                </c:pt>
                <c:pt idx="3553">
                  <c:v>35.53</c:v>
                </c:pt>
                <c:pt idx="3554">
                  <c:v>35.54</c:v>
                </c:pt>
                <c:pt idx="3555">
                  <c:v>35.549999999999997</c:v>
                </c:pt>
                <c:pt idx="3556">
                  <c:v>35.56</c:v>
                </c:pt>
                <c:pt idx="3557">
                  <c:v>35.57</c:v>
                </c:pt>
                <c:pt idx="3558">
                  <c:v>35.58</c:v>
                </c:pt>
                <c:pt idx="3559">
                  <c:v>35.590000000000003</c:v>
                </c:pt>
                <c:pt idx="3560">
                  <c:v>35.6</c:v>
                </c:pt>
                <c:pt idx="3561">
                  <c:v>35.61</c:v>
                </c:pt>
                <c:pt idx="3562">
                  <c:v>35.619999999999997</c:v>
                </c:pt>
                <c:pt idx="3563">
                  <c:v>35.630000000000003</c:v>
                </c:pt>
                <c:pt idx="3564">
                  <c:v>35.64</c:v>
                </c:pt>
                <c:pt idx="3565">
                  <c:v>35.65</c:v>
                </c:pt>
                <c:pt idx="3566">
                  <c:v>35.659999999999997</c:v>
                </c:pt>
                <c:pt idx="3567">
                  <c:v>35.67</c:v>
                </c:pt>
                <c:pt idx="3568">
                  <c:v>35.68</c:v>
                </c:pt>
                <c:pt idx="3569">
                  <c:v>35.69</c:v>
                </c:pt>
                <c:pt idx="3570">
                  <c:v>35.700000000000003</c:v>
                </c:pt>
                <c:pt idx="3571">
                  <c:v>35.71</c:v>
                </c:pt>
                <c:pt idx="3572">
                  <c:v>35.72</c:v>
                </c:pt>
                <c:pt idx="3573">
                  <c:v>35.729999999999997</c:v>
                </c:pt>
                <c:pt idx="3574">
                  <c:v>35.74</c:v>
                </c:pt>
                <c:pt idx="3575">
                  <c:v>35.75</c:v>
                </c:pt>
                <c:pt idx="3576">
                  <c:v>35.76</c:v>
                </c:pt>
                <c:pt idx="3577">
                  <c:v>35.770000000000003</c:v>
                </c:pt>
                <c:pt idx="3578">
                  <c:v>35.78</c:v>
                </c:pt>
                <c:pt idx="3579">
                  <c:v>35.79</c:v>
                </c:pt>
                <c:pt idx="3580">
                  <c:v>35.799999999999997</c:v>
                </c:pt>
                <c:pt idx="3581">
                  <c:v>35.81</c:v>
                </c:pt>
                <c:pt idx="3582">
                  <c:v>35.82</c:v>
                </c:pt>
                <c:pt idx="3583">
                  <c:v>35.83</c:v>
                </c:pt>
                <c:pt idx="3584">
                  <c:v>35.840000000000003</c:v>
                </c:pt>
                <c:pt idx="3585">
                  <c:v>35.85</c:v>
                </c:pt>
                <c:pt idx="3586">
                  <c:v>35.86</c:v>
                </c:pt>
                <c:pt idx="3587">
                  <c:v>35.869999999999997</c:v>
                </c:pt>
                <c:pt idx="3588">
                  <c:v>35.880000000000003</c:v>
                </c:pt>
                <c:pt idx="3589">
                  <c:v>35.89</c:v>
                </c:pt>
                <c:pt idx="3590">
                  <c:v>35.9</c:v>
                </c:pt>
                <c:pt idx="3591">
                  <c:v>35.909999999999997</c:v>
                </c:pt>
                <c:pt idx="3592">
                  <c:v>35.92</c:v>
                </c:pt>
                <c:pt idx="3593">
                  <c:v>35.93</c:v>
                </c:pt>
                <c:pt idx="3594">
                  <c:v>35.94</c:v>
                </c:pt>
                <c:pt idx="3595">
                  <c:v>35.950000000000003</c:v>
                </c:pt>
                <c:pt idx="3596">
                  <c:v>35.96</c:v>
                </c:pt>
                <c:pt idx="3597">
                  <c:v>35.97</c:v>
                </c:pt>
                <c:pt idx="3598">
                  <c:v>35.979999999999997</c:v>
                </c:pt>
                <c:pt idx="3599">
                  <c:v>35.99</c:v>
                </c:pt>
                <c:pt idx="3600">
                  <c:v>36</c:v>
                </c:pt>
                <c:pt idx="3601">
                  <c:v>36.01</c:v>
                </c:pt>
                <c:pt idx="3602">
                  <c:v>36.020000000000003</c:v>
                </c:pt>
                <c:pt idx="3603">
                  <c:v>36.03</c:v>
                </c:pt>
                <c:pt idx="3604">
                  <c:v>36.04</c:v>
                </c:pt>
                <c:pt idx="3605">
                  <c:v>36.049999999999997</c:v>
                </c:pt>
                <c:pt idx="3606">
                  <c:v>36.06</c:v>
                </c:pt>
                <c:pt idx="3607">
                  <c:v>36.07</c:v>
                </c:pt>
                <c:pt idx="3608">
                  <c:v>36.08</c:v>
                </c:pt>
                <c:pt idx="3609">
                  <c:v>36.090000000000003</c:v>
                </c:pt>
                <c:pt idx="3610">
                  <c:v>36.1</c:v>
                </c:pt>
                <c:pt idx="3611">
                  <c:v>36.11</c:v>
                </c:pt>
                <c:pt idx="3612">
                  <c:v>36.119999999999997</c:v>
                </c:pt>
                <c:pt idx="3613">
                  <c:v>36.130000000000003</c:v>
                </c:pt>
                <c:pt idx="3614">
                  <c:v>36.14</c:v>
                </c:pt>
                <c:pt idx="3615">
                  <c:v>36.15</c:v>
                </c:pt>
                <c:pt idx="3616">
                  <c:v>36.159999999999997</c:v>
                </c:pt>
                <c:pt idx="3617">
                  <c:v>36.17</c:v>
                </c:pt>
                <c:pt idx="3618">
                  <c:v>36.18</c:v>
                </c:pt>
                <c:pt idx="3619">
                  <c:v>36.19</c:v>
                </c:pt>
                <c:pt idx="3620">
                  <c:v>36.200000000000003</c:v>
                </c:pt>
                <c:pt idx="3621">
                  <c:v>36.21</c:v>
                </c:pt>
                <c:pt idx="3622">
                  <c:v>36.22</c:v>
                </c:pt>
                <c:pt idx="3623">
                  <c:v>36.229999999999997</c:v>
                </c:pt>
                <c:pt idx="3624">
                  <c:v>36.24</c:v>
                </c:pt>
                <c:pt idx="3625">
                  <c:v>36.25</c:v>
                </c:pt>
                <c:pt idx="3626">
                  <c:v>36.26</c:v>
                </c:pt>
                <c:pt idx="3627">
                  <c:v>36.270000000000003</c:v>
                </c:pt>
                <c:pt idx="3628">
                  <c:v>36.28</c:v>
                </c:pt>
                <c:pt idx="3629">
                  <c:v>36.29</c:v>
                </c:pt>
                <c:pt idx="3630">
                  <c:v>36.299999999999997</c:v>
                </c:pt>
                <c:pt idx="3631">
                  <c:v>36.31</c:v>
                </c:pt>
                <c:pt idx="3632">
                  <c:v>36.32</c:v>
                </c:pt>
                <c:pt idx="3633">
                  <c:v>36.33</c:v>
                </c:pt>
                <c:pt idx="3634">
                  <c:v>36.340000000000003</c:v>
                </c:pt>
                <c:pt idx="3635">
                  <c:v>36.35</c:v>
                </c:pt>
                <c:pt idx="3636">
                  <c:v>36.36</c:v>
                </c:pt>
                <c:pt idx="3637">
                  <c:v>36.369999999999997</c:v>
                </c:pt>
                <c:pt idx="3638">
                  <c:v>36.380000000000003</c:v>
                </c:pt>
                <c:pt idx="3639">
                  <c:v>36.39</c:v>
                </c:pt>
                <c:pt idx="3640">
                  <c:v>36.4</c:v>
                </c:pt>
                <c:pt idx="3641">
                  <c:v>36.409999999999997</c:v>
                </c:pt>
                <c:pt idx="3642">
                  <c:v>36.42</c:v>
                </c:pt>
                <c:pt idx="3643">
                  <c:v>36.43</c:v>
                </c:pt>
                <c:pt idx="3644">
                  <c:v>36.44</c:v>
                </c:pt>
                <c:pt idx="3645">
                  <c:v>36.450000000000003</c:v>
                </c:pt>
                <c:pt idx="3646">
                  <c:v>36.46</c:v>
                </c:pt>
                <c:pt idx="3647">
                  <c:v>36.47</c:v>
                </c:pt>
                <c:pt idx="3648">
                  <c:v>36.479999999999997</c:v>
                </c:pt>
                <c:pt idx="3649">
                  <c:v>36.49</c:v>
                </c:pt>
                <c:pt idx="3650">
                  <c:v>36.5</c:v>
                </c:pt>
                <c:pt idx="3651">
                  <c:v>36.51</c:v>
                </c:pt>
                <c:pt idx="3652">
                  <c:v>36.520000000000003</c:v>
                </c:pt>
                <c:pt idx="3653">
                  <c:v>36.53</c:v>
                </c:pt>
                <c:pt idx="3654">
                  <c:v>36.54</c:v>
                </c:pt>
                <c:pt idx="3655">
                  <c:v>36.549999999999997</c:v>
                </c:pt>
                <c:pt idx="3656">
                  <c:v>36.56</c:v>
                </c:pt>
                <c:pt idx="3657">
                  <c:v>36.57</c:v>
                </c:pt>
                <c:pt idx="3658">
                  <c:v>36.58</c:v>
                </c:pt>
                <c:pt idx="3659">
                  <c:v>36.590000000000003</c:v>
                </c:pt>
                <c:pt idx="3660">
                  <c:v>36.6</c:v>
                </c:pt>
                <c:pt idx="3661">
                  <c:v>36.61</c:v>
                </c:pt>
                <c:pt idx="3662">
                  <c:v>36.619999999999997</c:v>
                </c:pt>
                <c:pt idx="3663">
                  <c:v>36.630000000000003</c:v>
                </c:pt>
                <c:pt idx="3664">
                  <c:v>36.64</c:v>
                </c:pt>
                <c:pt idx="3665">
                  <c:v>36.65</c:v>
                </c:pt>
                <c:pt idx="3666">
                  <c:v>36.659999999999997</c:v>
                </c:pt>
                <c:pt idx="3667">
                  <c:v>36.67</c:v>
                </c:pt>
                <c:pt idx="3668">
                  <c:v>36.68</c:v>
                </c:pt>
                <c:pt idx="3669">
                  <c:v>36.69</c:v>
                </c:pt>
                <c:pt idx="3670">
                  <c:v>36.700000000000003</c:v>
                </c:pt>
                <c:pt idx="3671">
                  <c:v>36.71</c:v>
                </c:pt>
                <c:pt idx="3672">
                  <c:v>36.72</c:v>
                </c:pt>
                <c:pt idx="3673">
                  <c:v>36.729999999999997</c:v>
                </c:pt>
                <c:pt idx="3674">
                  <c:v>36.74</c:v>
                </c:pt>
                <c:pt idx="3675">
                  <c:v>36.75</c:v>
                </c:pt>
                <c:pt idx="3676">
                  <c:v>36.76</c:v>
                </c:pt>
                <c:pt idx="3677">
                  <c:v>36.770000000000003</c:v>
                </c:pt>
                <c:pt idx="3678">
                  <c:v>36.78</c:v>
                </c:pt>
                <c:pt idx="3679">
                  <c:v>36.79</c:v>
                </c:pt>
                <c:pt idx="3680">
                  <c:v>36.799999999999997</c:v>
                </c:pt>
                <c:pt idx="3681">
                  <c:v>36.81</c:v>
                </c:pt>
                <c:pt idx="3682">
                  <c:v>36.82</c:v>
                </c:pt>
                <c:pt idx="3683">
                  <c:v>36.83</c:v>
                </c:pt>
                <c:pt idx="3684">
                  <c:v>36.840000000000003</c:v>
                </c:pt>
                <c:pt idx="3685">
                  <c:v>36.85</c:v>
                </c:pt>
                <c:pt idx="3686">
                  <c:v>36.86</c:v>
                </c:pt>
                <c:pt idx="3687">
                  <c:v>36.869999999999997</c:v>
                </c:pt>
                <c:pt idx="3688">
                  <c:v>36.880000000000003</c:v>
                </c:pt>
                <c:pt idx="3689">
                  <c:v>36.89</c:v>
                </c:pt>
                <c:pt idx="3690">
                  <c:v>36.9</c:v>
                </c:pt>
                <c:pt idx="3691">
                  <c:v>36.909999999999997</c:v>
                </c:pt>
                <c:pt idx="3692">
                  <c:v>36.92</c:v>
                </c:pt>
                <c:pt idx="3693">
                  <c:v>36.93</c:v>
                </c:pt>
                <c:pt idx="3694">
                  <c:v>36.94</c:v>
                </c:pt>
                <c:pt idx="3695">
                  <c:v>36.950000000000003</c:v>
                </c:pt>
                <c:pt idx="3696">
                  <c:v>36.96</c:v>
                </c:pt>
                <c:pt idx="3697">
                  <c:v>36.97</c:v>
                </c:pt>
                <c:pt idx="3698">
                  <c:v>36.979999999999997</c:v>
                </c:pt>
                <c:pt idx="3699">
                  <c:v>36.99</c:v>
                </c:pt>
                <c:pt idx="3700">
                  <c:v>37</c:v>
                </c:pt>
                <c:pt idx="3701">
                  <c:v>37.01</c:v>
                </c:pt>
                <c:pt idx="3702">
                  <c:v>37.020000000000003</c:v>
                </c:pt>
                <c:pt idx="3703">
                  <c:v>37.03</c:v>
                </c:pt>
                <c:pt idx="3704">
                  <c:v>37.04</c:v>
                </c:pt>
                <c:pt idx="3705">
                  <c:v>37.049999999999997</c:v>
                </c:pt>
                <c:pt idx="3706">
                  <c:v>37.06</c:v>
                </c:pt>
                <c:pt idx="3707">
                  <c:v>37.07</c:v>
                </c:pt>
                <c:pt idx="3708">
                  <c:v>37.08</c:v>
                </c:pt>
                <c:pt idx="3709">
                  <c:v>37.090000000000003</c:v>
                </c:pt>
                <c:pt idx="3710">
                  <c:v>37.1</c:v>
                </c:pt>
                <c:pt idx="3711">
                  <c:v>37.11</c:v>
                </c:pt>
                <c:pt idx="3712">
                  <c:v>37.119999999999997</c:v>
                </c:pt>
                <c:pt idx="3713">
                  <c:v>37.130000000000003</c:v>
                </c:pt>
                <c:pt idx="3714">
                  <c:v>37.14</c:v>
                </c:pt>
                <c:pt idx="3715">
                  <c:v>37.15</c:v>
                </c:pt>
                <c:pt idx="3716">
                  <c:v>37.159999999999997</c:v>
                </c:pt>
                <c:pt idx="3717">
                  <c:v>37.17</c:v>
                </c:pt>
                <c:pt idx="3718">
                  <c:v>37.18</c:v>
                </c:pt>
                <c:pt idx="3719">
                  <c:v>37.19</c:v>
                </c:pt>
                <c:pt idx="3720">
                  <c:v>37.200000000000003</c:v>
                </c:pt>
                <c:pt idx="3721">
                  <c:v>37.21</c:v>
                </c:pt>
                <c:pt idx="3722">
                  <c:v>37.22</c:v>
                </c:pt>
                <c:pt idx="3723">
                  <c:v>37.229999999999997</c:v>
                </c:pt>
                <c:pt idx="3724">
                  <c:v>37.24</c:v>
                </c:pt>
                <c:pt idx="3725">
                  <c:v>37.25</c:v>
                </c:pt>
                <c:pt idx="3726">
                  <c:v>37.26</c:v>
                </c:pt>
                <c:pt idx="3727">
                  <c:v>37.270000000000003</c:v>
                </c:pt>
                <c:pt idx="3728">
                  <c:v>37.28</c:v>
                </c:pt>
                <c:pt idx="3729">
                  <c:v>37.29</c:v>
                </c:pt>
                <c:pt idx="3730">
                  <c:v>37.299999999999997</c:v>
                </c:pt>
                <c:pt idx="3731">
                  <c:v>37.31</c:v>
                </c:pt>
                <c:pt idx="3732">
                  <c:v>37.32</c:v>
                </c:pt>
                <c:pt idx="3733">
                  <c:v>37.33</c:v>
                </c:pt>
                <c:pt idx="3734">
                  <c:v>37.340000000000003</c:v>
                </c:pt>
                <c:pt idx="3735">
                  <c:v>37.35</c:v>
                </c:pt>
                <c:pt idx="3736">
                  <c:v>37.36</c:v>
                </c:pt>
                <c:pt idx="3737">
                  <c:v>37.369999999999997</c:v>
                </c:pt>
                <c:pt idx="3738">
                  <c:v>37.380000000000003</c:v>
                </c:pt>
                <c:pt idx="3739">
                  <c:v>37.39</c:v>
                </c:pt>
                <c:pt idx="3740">
                  <c:v>37.4</c:v>
                </c:pt>
                <c:pt idx="3741">
                  <c:v>37.409999999999997</c:v>
                </c:pt>
                <c:pt idx="3742">
                  <c:v>37.42</c:v>
                </c:pt>
                <c:pt idx="3743">
                  <c:v>37.43</c:v>
                </c:pt>
                <c:pt idx="3744">
                  <c:v>37.44</c:v>
                </c:pt>
                <c:pt idx="3745">
                  <c:v>37.450000000000003</c:v>
                </c:pt>
                <c:pt idx="3746">
                  <c:v>37.46</c:v>
                </c:pt>
                <c:pt idx="3747">
                  <c:v>37.47</c:v>
                </c:pt>
                <c:pt idx="3748">
                  <c:v>37.479999999999997</c:v>
                </c:pt>
                <c:pt idx="3749">
                  <c:v>37.49</c:v>
                </c:pt>
                <c:pt idx="3750">
                  <c:v>37.5</c:v>
                </c:pt>
                <c:pt idx="3751">
                  <c:v>37.51</c:v>
                </c:pt>
                <c:pt idx="3752">
                  <c:v>37.520000000000003</c:v>
                </c:pt>
                <c:pt idx="3753">
                  <c:v>37.53</c:v>
                </c:pt>
                <c:pt idx="3754">
                  <c:v>37.54</c:v>
                </c:pt>
                <c:pt idx="3755">
                  <c:v>37.549999999999997</c:v>
                </c:pt>
                <c:pt idx="3756">
                  <c:v>37.56</c:v>
                </c:pt>
                <c:pt idx="3757">
                  <c:v>37.57</c:v>
                </c:pt>
                <c:pt idx="3758">
                  <c:v>37.58</c:v>
                </c:pt>
                <c:pt idx="3759">
                  <c:v>37.590000000000003</c:v>
                </c:pt>
                <c:pt idx="3760">
                  <c:v>37.6</c:v>
                </c:pt>
                <c:pt idx="3761">
                  <c:v>37.61</c:v>
                </c:pt>
                <c:pt idx="3762">
                  <c:v>37.619999999999997</c:v>
                </c:pt>
                <c:pt idx="3763">
                  <c:v>37.630000000000003</c:v>
                </c:pt>
                <c:pt idx="3764">
                  <c:v>37.64</c:v>
                </c:pt>
                <c:pt idx="3765">
                  <c:v>37.65</c:v>
                </c:pt>
                <c:pt idx="3766">
                  <c:v>37.659999999999997</c:v>
                </c:pt>
                <c:pt idx="3767">
                  <c:v>37.67</c:v>
                </c:pt>
                <c:pt idx="3768">
                  <c:v>37.68</c:v>
                </c:pt>
                <c:pt idx="3769">
                  <c:v>37.69</c:v>
                </c:pt>
                <c:pt idx="3770">
                  <c:v>37.700000000000003</c:v>
                </c:pt>
                <c:pt idx="3771">
                  <c:v>37.71</c:v>
                </c:pt>
                <c:pt idx="3772">
                  <c:v>37.72</c:v>
                </c:pt>
                <c:pt idx="3773">
                  <c:v>37.729999999999997</c:v>
                </c:pt>
                <c:pt idx="3774">
                  <c:v>37.74</c:v>
                </c:pt>
                <c:pt idx="3775">
                  <c:v>37.75</c:v>
                </c:pt>
                <c:pt idx="3776">
                  <c:v>37.76</c:v>
                </c:pt>
                <c:pt idx="3777">
                  <c:v>37.770000000000003</c:v>
                </c:pt>
                <c:pt idx="3778">
                  <c:v>37.78</c:v>
                </c:pt>
                <c:pt idx="3779">
                  <c:v>37.79</c:v>
                </c:pt>
                <c:pt idx="3780">
                  <c:v>37.799999999999997</c:v>
                </c:pt>
                <c:pt idx="3781">
                  <c:v>37.81</c:v>
                </c:pt>
                <c:pt idx="3782">
                  <c:v>37.82</c:v>
                </c:pt>
                <c:pt idx="3783">
                  <c:v>37.83</c:v>
                </c:pt>
                <c:pt idx="3784">
                  <c:v>37.840000000000003</c:v>
                </c:pt>
                <c:pt idx="3785">
                  <c:v>37.85</c:v>
                </c:pt>
                <c:pt idx="3786">
                  <c:v>37.86</c:v>
                </c:pt>
                <c:pt idx="3787">
                  <c:v>37.869999999999997</c:v>
                </c:pt>
                <c:pt idx="3788">
                  <c:v>37.880000000000003</c:v>
                </c:pt>
                <c:pt idx="3789">
                  <c:v>37.89</c:v>
                </c:pt>
                <c:pt idx="3790">
                  <c:v>37.9</c:v>
                </c:pt>
                <c:pt idx="3791">
                  <c:v>37.909999999999997</c:v>
                </c:pt>
                <c:pt idx="3792">
                  <c:v>37.92</c:v>
                </c:pt>
                <c:pt idx="3793">
                  <c:v>37.93</c:v>
                </c:pt>
                <c:pt idx="3794">
                  <c:v>37.94</c:v>
                </c:pt>
                <c:pt idx="3795">
                  <c:v>37.950000000000003</c:v>
                </c:pt>
                <c:pt idx="3796">
                  <c:v>37.96</c:v>
                </c:pt>
                <c:pt idx="3797">
                  <c:v>37.97</c:v>
                </c:pt>
                <c:pt idx="3798">
                  <c:v>37.979999999999997</c:v>
                </c:pt>
                <c:pt idx="3799">
                  <c:v>37.99</c:v>
                </c:pt>
                <c:pt idx="3800">
                  <c:v>38</c:v>
                </c:pt>
                <c:pt idx="3801">
                  <c:v>38.01</c:v>
                </c:pt>
                <c:pt idx="3802">
                  <c:v>38.020000000000003</c:v>
                </c:pt>
                <c:pt idx="3803">
                  <c:v>38.03</c:v>
                </c:pt>
                <c:pt idx="3804">
                  <c:v>38.04</c:v>
                </c:pt>
                <c:pt idx="3805">
                  <c:v>38.049999999999997</c:v>
                </c:pt>
                <c:pt idx="3806">
                  <c:v>38.06</c:v>
                </c:pt>
                <c:pt idx="3807">
                  <c:v>38.07</c:v>
                </c:pt>
                <c:pt idx="3808">
                  <c:v>38.08</c:v>
                </c:pt>
                <c:pt idx="3809">
                  <c:v>38.090000000000003</c:v>
                </c:pt>
                <c:pt idx="3810">
                  <c:v>38.1</c:v>
                </c:pt>
                <c:pt idx="3811">
                  <c:v>38.11</c:v>
                </c:pt>
                <c:pt idx="3812">
                  <c:v>38.119999999999997</c:v>
                </c:pt>
                <c:pt idx="3813">
                  <c:v>38.130000000000003</c:v>
                </c:pt>
                <c:pt idx="3814">
                  <c:v>38.14</c:v>
                </c:pt>
                <c:pt idx="3815">
                  <c:v>38.15</c:v>
                </c:pt>
                <c:pt idx="3816">
                  <c:v>38.159999999999997</c:v>
                </c:pt>
                <c:pt idx="3817">
                  <c:v>38.17</c:v>
                </c:pt>
                <c:pt idx="3818">
                  <c:v>38.18</c:v>
                </c:pt>
                <c:pt idx="3819">
                  <c:v>38.19</c:v>
                </c:pt>
                <c:pt idx="3820">
                  <c:v>38.200000000000003</c:v>
                </c:pt>
                <c:pt idx="3821">
                  <c:v>38.21</c:v>
                </c:pt>
                <c:pt idx="3822">
                  <c:v>38.22</c:v>
                </c:pt>
                <c:pt idx="3823">
                  <c:v>38.229999999999997</c:v>
                </c:pt>
                <c:pt idx="3824">
                  <c:v>38.24</c:v>
                </c:pt>
                <c:pt idx="3825">
                  <c:v>38.25</c:v>
                </c:pt>
                <c:pt idx="3826">
                  <c:v>38.26</c:v>
                </c:pt>
                <c:pt idx="3827">
                  <c:v>38.270000000000003</c:v>
                </c:pt>
                <c:pt idx="3828">
                  <c:v>38.28</c:v>
                </c:pt>
                <c:pt idx="3829">
                  <c:v>38.29</c:v>
                </c:pt>
                <c:pt idx="3830">
                  <c:v>38.299999999999997</c:v>
                </c:pt>
                <c:pt idx="3831">
                  <c:v>38.31</c:v>
                </c:pt>
                <c:pt idx="3832">
                  <c:v>38.32</c:v>
                </c:pt>
                <c:pt idx="3833">
                  <c:v>38.33</c:v>
                </c:pt>
                <c:pt idx="3834">
                  <c:v>38.340000000000003</c:v>
                </c:pt>
                <c:pt idx="3835">
                  <c:v>38.35</c:v>
                </c:pt>
                <c:pt idx="3836">
                  <c:v>38.36</c:v>
                </c:pt>
                <c:pt idx="3837">
                  <c:v>38.369999999999997</c:v>
                </c:pt>
                <c:pt idx="3838">
                  <c:v>38.380000000000003</c:v>
                </c:pt>
                <c:pt idx="3839">
                  <c:v>38.39</c:v>
                </c:pt>
                <c:pt idx="3840">
                  <c:v>38.4</c:v>
                </c:pt>
                <c:pt idx="3841">
                  <c:v>38.409999999999997</c:v>
                </c:pt>
                <c:pt idx="3842">
                  <c:v>38.42</c:v>
                </c:pt>
                <c:pt idx="3843">
                  <c:v>38.43</c:v>
                </c:pt>
                <c:pt idx="3844">
                  <c:v>38.44</c:v>
                </c:pt>
                <c:pt idx="3845">
                  <c:v>38.450000000000003</c:v>
                </c:pt>
                <c:pt idx="3846">
                  <c:v>38.46</c:v>
                </c:pt>
                <c:pt idx="3847">
                  <c:v>38.47</c:v>
                </c:pt>
                <c:pt idx="3848">
                  <c:v>38.479999999999997</c:v>
                </c:pt>
                <c:pt idx="3849">
                  <c:v>38.49</c:v>
                </c:pt>
                <c:pt idx="3850">
                  <c:v>38.5</c:v>
                </c:pt>
                <c:pt idx="3851">
                  <c:v>38.51</c:v>
                </c:pt>
                <c:pt idx="3852">
                  <c:v>38.520000000000003</c:v>
                </c:pt>
                <c:pt idx="3853">
                  <c:v>38.53</c:v>
                </c:pt>
                <c:pt idx="3854">
                  <c:v>38.54</c:v>
                </c:pt>
                <c:pt idx="3855">
                  <c:v>38.549999999999997</c:v>
                </c:pt>
                <c:pt idx="3856">
                  <c:v>38.56</c:v>
                </c:pt>
                <c:pt idx="3857">
                  <c:v>38.57</c:v>
                </c:pt>
                <c:pt idx="3858">
                  <c:v>38.58</c:v>
                </c:pt>
                <c:pt idx="3859">
                  <c:v>38.590000000000003</c:v>
                </c:pt>
                <c:pt idx="3860">
                  <c:v>38.6</c:v>
                </c:pt>
                <c:pt idx="3861">
                  <c:v>38.61</c:v>
                </c:pt>
                <c:pt idx="3862">
                  <c:v>38.619999999999997</c:v>
                </c:pt>
                <c:pt idx="3863">
                  <c:v>38.630000000000003</c:v>
                </c:pt>
                <c:pt idx="3864">
                  <c:v>38.64</c:v>
                </c:pt>
                <c:pt idx="3865">
                  <c:v>38.65</c:v>
                </c:pt>
                <c:pt idx="3866">
                  <c:v>38.659999999999997</c:v>
                </c:pt>
                <c:pt idx="3867">
                  <c:v>38.67</c:v>
                </c:pt>
                <c:pt idx="3868">
                  <c:v>38.68</c:v>
                </c:pt>
                <c:pt idx="3869">
                  <c:v>38.69</c:v>
                </c:pt>
                <c:pt idx="3870">
                  <c:v>38.700000000000003</c:v>
                </c:pt>
                <c:pt idx="3871">
                  <c:v>38.71</c:v>
                </c:pt>
                <c:pt idx="3872">
                  <c:v>38.72</c:v>
                </c:pt>
                <c:pt idx="3873">
                  <c:v>38.729999999999997</c:v>
                </c:pt>
                <c:pt idx="3874">
                  <c:v>38.74</c:v>
                </c:pt>
                <c:pt idx="3875">
                  <c:v>38.75</c:v>
                </c:pt>
                <c:pt idx="3876">
                  <c:v>38.76</c:v>
                </c:pt>
                <c:pt idx="3877">
                  <c:v>38.770000000000003</c:v>
                </c:pt>
                <c:pt idx="3878">
                  <c:v>38.78</c:v>
                </c:pt>
                <c:pt idx="3879">
                  <c:v>38.79</c:v>
                </c:pt>
                <c:pt idx="3880">
                  <c:v>38.799999999999997</c:v>
                </c:pt>
                <c:pt idx="3881">
                  <c:v>38.81</c:v>
                </c:pt>
                <c:pt idx="3882">
                  <c:v>38.82</c:v>
                </c:pt>
                <c:pt idx="3883">
                  <c:v>38.83</c:v>
                </c:pt>
                <c:pt idx="3884">
                  <c:v>38.840000000000003</c:v>
                </c:pt>
                <c:pt idx="3885">
                  <c:v>38.85</c:v>
                </c:pt>
                <c:pt idx="3886">
                  <c:v>38.86</c:v>
                </c:pt>
                <c:pt idx="3887">
                  <c:v>38.869999999999997</c:v>
                </c:pt>
                <c:pt idx="3888">
                  <c:v>38.880000000000003</c:v>
                </c:pt>
                <c:pt idx="3889">
                  <c:v>38.89</c:v>
                </c:pt>
                <c:pt idx="3890">
                  <c:v>38.9</c:v>
                </c:pt>
                <c:pt idx="3891">
                  <c:v>38.909999999999997</c:v>
                </c:pt>
                <c:pt idx="3892">
                  <c:v>38.92</c:v>
                </c:pt>
                <c:pt idx="3893">
                  <c:v>38.93</c:v>
                </c:pt>
                <c:pt idx="3894">
                  <c:v>38.94</c:v>
                </c:pt>
                <c:pt idx="3895">
                  <c:v>38.950000000000003</c:v>
                </c:pt>
                <c:pt idx="3896">
                  <c:v>38.96</c:v>
                </c:pt>
                <c:pt idx="3897">
                  <c:v>38.97</c:v>
                </c:pt>
                <c:pt idx="3898">
                  <c:v>38.979999999999997</c:v>
                </c:pt>
                <c:pt idx="3899">
                  <c:v>38.99</c:v>
                </c:pt>
                <c:pt idx="3900">
                  <c:v>39</c:v>
                </c:pt>
                <c:pt idx="3901">
                  <c:v>39.01</c:v>
                </c:pt>
                <c:pt idx="3902">
                  <c:v>39.020000000000003</c:v>
                </c:pt>
                <c:pt idx="3903">
                  <c:v>39.03</c:v>
                </c:pt>
                <c:pt idx="3904">
                  <c:v>39.04</c:v>
                </c:pt>
                <c:pt idx="3905">
                  <c:v>39.049999999999997</c:v>
                </c:pt>
                <c:pt idx="3906">
                  <c:v>39.06</c:v>
                </c:pt>
                <c:pt idx="3907">
                  <c:v>39.07</c:v>
                </c:pt>
                <c:pt idx="3908">
                  <c:v>39.08</c:v>
                </c:pt>
                <c:pt idx="3909">
                  <c:v>39.090000000000003</c:v>
                </c:pt>
                <c:pt idx="3910">
                  <c:v>39.1</c:v>
                </c:pt>
                <c:pt idx="3911">
                  <c:v>39.11</c:v>
                </c:pt>
                <c:pt idx="3912">
                  <c:v>39.119999999999997</c:v>
                </c:pt>
                <c:pt idx="3913">
                  <c:v>39.130000000000003</c:v>
                </c:pt>
                <c:pt idx="3914">
                  <c:v>39.14</c:v>
                </c:pt>
                <c:pt idx="3915">
                  <c:v>39.15</c:v>
                </c:pt>
                <c:pt idx="3916">
                  <c:v>39.159999999999997</c:v>
                </c:pt>
                <c:pt idx="3917">
                  <c:v>39.17</c:v>
                </c:pt>
                <c:pt idx="3918">
                  <c:v>39.18</c:v>
                </c:pt>
                <c:pt idx="3919">
                  <c:v>39.19</c:v>
                </c:pt>
                <c:pt idx="3920">
                  <c:v>39.200000000000003</c:v>
                </c:pt>
                <c:pt idx="3921">
                  <c:v>39.21</c:v>
                </c:pt>
                <c:pt idx="3922">
                  <c:v>39.22</c:v>
                </c:pt>
                <c:pt idx="3923">
                  <c:v>39.229999999999997</c:v>
                </c:pt>
                <c:pt idx="3924">
                  <c:v>39.24</c:v>
                </c:pt>
                <c:pt idx="3925">
                  <c:v>39.25</c:v>
                </c:pt>
                <c:pt idx="3926">
                  <c:v>39.26</c:v>
                </c:pt>
                <c:pt idx="3927">
                  <c:v>39.270000000000003</c:v>
                </c:pt>
                <c:pt idx="3928">
                  <c:v>39.28</c:v>
                </c:pt>
                <c:pt idx="3929">
                  <c:v>39.29</c:v>
                </c:pt>
                <c:pt idx="3930">
                  <c:v>39.299999999999997</c:v>
                </c:pt>
                <c:pt idx="3931">
                  <c:v>39.31</c:v>
                </c:pt>
                <c:pt idx="3932">
                  <c:v>39.32</c:v>
                </c:pt>
                <c:pt idx="3933">
                  <c:v>39.33</c:v>
                </c:pt>
                <c:pt idx="3934">
                  <c:v>39.340000000000003</c:v>
                </c:pt>
                <c:pt idx="3935">
                  <c:v>39.35</c:v>
                </c:pt>
                <c:pt idx="3936">
                  <c:v>39.36</c:v>
                </c:pt>
                <c:pt idx="3937">
                  <c:v>39.369999999999997</c:v>
                </c:pt>
                <c:pt idx="3938">
                  <c:v>39.380000000000003</c:v>
                </c:pt>
                <c:pt idx="3939">
                  <c:v>39.39</c:v>
                </c:pt>
                <c:pt idx="3940">
                  <c:v>39.4</c:v>
                </c:pt>
                <c:pt idx="3941">
                  <c:v>39.409999999999997</c:v>
                </c:pt>
                <c:pt idx="3942">
                  <c:v>39.42</c:v>
                </c:pt>
                <c:pt idx="3943">
                  <c:v>39.43</c:v>
                </c:pt>
                <c:pt idx="3944">
                  <c:v>39.44</c:v>
                </c:pt>
                <c:pt idx="3945">
                  <c:v>39.450000000000003</c:v>
                </c:pt>
                <c:pt idx="3946">
                  <c:v>39.46</c:v>
                </c:pt>
                <c:pt idx="3947">
                  <c:v>39.47</c:v>
                </c:pt>
                <c:pt idx="3948">
                  <c:v>39.479999999999997</c:v>
                </c:pt>
                <c:pt idx="3949">
                  <c:v>39.49</c:v>
                </c:pt>
                <c:pt idx="3950">
                  <c:v>39.5</c:v>
                </c:pt>
                <c:pt idx="3951">
                  <c:v>39.51</c:v>
                </c:pt>
                <c:pt idx="3952">
                  <c:v>39.520000000000003</c:v>
                </c:pt>
                <c:pt idx="3953">
                  <c:v>39.53</c:v>
                </c:pt>
                <c:pt idx="3954">
                  <c:v>39.54</c:v>
                </c:pt>
                <c:pt idx="3955">
                  <c:v>39.549999999999997</c:v>
                </c:pt>
                <c:pt idx="3956">
                  <c:v>39.56</c:v>
                </c:pt>
                <c:pt idx="3957">
                  <c:v>39.57</c:v>
                </c:pt>
                <c:pt idx="3958">
                  <c:v>39.58</c:v>
                </c:pt>
                <c:pt idx="3959">
                  <c:v>39.590000000000003</c:v>
                </c:pt>
                <c:pt idx="3960">
                  <c:v>39.6</c:v>
                </c:pt>
                <c:pt idx="3961">
                  <c:v>39.61</c:v>
                </c:pt>
                <c:pt idx="3962">
                  <c:v>39.619999999999997</c:v>
                </c:pt>
                <c:pt idx="3963">
                  <c:v>39.630000000000003</c:v>
                </c:pt>
                <c:pt idx="3964">
                  <c:v>39.64</c:v>
                </c:pt>
                <c:pt idx="3965">
                  <c:v>39.65</c:v>
                </c:pt>
                <c:pt idx="3966">
                  <c:v>39.659999999999997</c:v>
                </c:pt>
                <c:pt idx="3967">
                  <c:v>39.67</c:v>
                </c:pt>
                <c:pt idx="3968">
                  <c:v>39.68</c:v>
                </c:pt>
                <c:pt idx="3969">
                  <c:v>39.69</c:v>
                </c:pt>
                <c:pt idx="3970">
                  <c:v>39.700000000000003</c:v>
                </c:pt>
                <c:pt idx="3971">
                  <c:v>39.71</c:v>
                </c:pt>
                <c:pt idx="3972">
                  <c:v>39.72</c:v>
                </c:pt>
                <c:pt idx="3973">
                  <c:v>39.729999999999997</c:v>
                </c:pt>
                <c:pt idx="3974">
                  <c:v>39.74</c:v>
                </c:pt>
                <c:pt idx="3975">
                  <c:v>39.75</c:v>
                </c:pt>
                <c:pt idx="3976">
                  <c:v>39.76</c:v>
                </c:pt>
                <c:pt idx="3977">
                  <c:v>39.770000000000003</c:v>
                </c:pt>
                <c:pt idx="3978">
                  <c:v>39.78</c:v>
                </c:pt>
                <c:pt idx="3979">
                  <c:v>39.79</c:v>
                </c:pt>
                <c:pt idx="3980">
                  <c:v>39.799999999999997</c:v>
                </c:pt>
                <c:pt idx="3981">
                  <c:v>39.81</c:v>
                </c:pt>
                <c:pt idx="3982">
                  <c:v>39.82</c:v>
                </c:pt>
                <c:pt idx="3983">
                  <c:v>39.83</c:v>
                </c:pt>
                <c:pt idx="3984">
                  <c:v>39.840000000000003</c:v>
                </c:pt>
                <c:pt idx="3985">
                  <c:v>39.85</c:v>
                </c:pt>
                <c:pt idx="3986">
                  <c:v>39.86</c:v>
                </c:pt>
                <c:pt idx="3987">
                  <c:v>39.869999999999997</c:v>
                </c:pt>
                <c:pt idx="3988">
                  <c:v>39.880000000000003</c:v>
                </c:pt>
                <c:pt idx="3989">
                  <c:v>39.89</c:v>
                </c:pt>
                <c:pt idx="3990">
                  <c:v>39.9</c:v>
                </c:pt>
                <c:pt idx="3991">
                  <c:v>39.909999999999997</c:v>
                </c:pt>
                <c:pt idx="3992">
                  <c:v>39.92</c:v>
                </c:pt>
                <c:pt idx="3993">
                  <c:v>39.93</c:v>
                </c:pt>
                <c:pt idx="3994">
                  <c:v>39.94</c:v>
                </c:pt>
                <c:pt idx="3995">
                  <c:v>39.950000000000003</c:v>
                </c:pt>
                <c:pt idx="3996">
                  <c:v>39.96</c:v>
                </c:pt>
                <c:pt idx="3997">
                  <c:v>39.97</c:v>
                </c:pt>
                <c:pt idx="3998">
                  <c:v>39.979999999999997</c:v>
                </c:pt>
                <c:pt idx="3999">
                  <c:v>39.99</c:v>
                </c:pt>
                <c:pt idx="4000">
                  <c:v>40</c:v>
                </c:pt>
                <c:pt idx="4001">
                  <c:v>40.01</c:v>
                </c:pt>
                <c:pt idx="4002">
                  <c:v>40.020000000000003</c:v>
                </c:pt>
                <c:pt idx="4003">
                  <c:v>40.03</c:v>
                </c:pt>
                <c:pt idx="4004">
                  <c:v>40.04</c:v>
                </c:pt>
                <c:pt idx="4005">
                  <c:v>40.049999999999997</c:v>
                </c:pt>
                <c:pt idx="4006">
                  <c:v>40.06</c:v>
                </c:pt>
                <c:pt idx="4007">
                  <c:v>40.07</c:v>
                </c:pt>
                <c:pt idx="4008">
                  <c:v>40.08</c:v>
                </c:pt>
                <c:pt idx="4009">
                  <c:v>40.090000000000003</c:v>
                </c:pt>
                <c:pt idx="4010">
                  <c:v>40.1</c:v>
                </c:pt>
                <c:pt idx="4011">
                  <c:v>40.11</c:v>
                </c:pt>
                <c:pt idx="4012">
                  <c:v>40.119999999999997</c:v>
                </c:pt>
                <c:pt idx="4013">
                  <c:v>40.130000000000003</c:v>
                </c:pt>
                <c:pt idx="4014">
                  <c:v>40.14</c:v>
                </c:pt>
                <c:pt idx="4015">
                  <c:v>40.15</c:v>
                </c:pt>
                <c:pt idx="4016">
                  <c:v>40.159999999999997</c:v>
                </c:pt>
                <c:pt idx="4017">
                  <c:v>40.17</c:v>
                </c:pt>
                <c:pt idx="4018">
                  <c:v>40.18</c:v>
                </c:pt>
                <c:pt idx="4019">
                  <c:v>40.19</c:v>
                </c:pt>
                <c:pt idx="4020">
                  <c:v>40.200000000000003</c:v>
                </c:pt>
                <c:pt idx="4021">
                  <c:v>40.21</c:v>
                </c:pt>
                <c:pt idx="4022">
                  <c:v>40.22</c:v>
                </c:pt>
                <c:pt idx="4023">
                  <c:v>40.229999999999997</c:v>
                </c:pt>
                <c:pt idx="4024">
                  <c:v>40.24</c:v>
                </c:pt>
                <c:pt idx="4025">
                  <c:v>40.25</c:v>
                </c:pt>
                <c:pt idx="4026">
                  <c:v>40.26</c:v>
                </c:pt>
                <c:pt idx="4027">
                  <c:v>40.270000000000003</c:v>
                </c:pt>
                <c:pt idx="4028">
                  <c:v>40.28</c:v>
                </c:pt>
                <c:pt idx="4029">
                  <c:v>40.29</c:v>
                </c:pt>
                <c:pt idx="4030">
                  <c:v>40.299999999999997</c:v>
                </c:pt>
                <c:pt idx="4031">
                  <c:v>40.31</c:v>
                </c:pt>
                <c:pt idx="4032">
                  <c:v>40.32</c:v>
                </c:pt>
                <c:pt idx="4033">
                  <c:v>40.33</c:v>
                </c:pt>
                <c:pt idx="4034">
                  <c:v>40.340000000000003</c:v>
                </c:pt>
                <c:pt idx="4035">
                  <c:v>40.35</c:v>
                </c:pt>
                <c:pt idx="4036">
                  <c:v>40.36</c:v>
                </c:pt>
                <c:pt idx="4037">
                  <c:v>40.369999999999997</c:v>
                </c:pt>
                <c:pt idx="4038">
                  <c:v>40.380000000000003</c:v>
                </c:pt>
                <c:pt idx="4039">
                  <c:v>40.39</c:v>
                </c:pt>
                <c:pt idx="4040">
                  <c:v>40.4</c:v>
                </c:pt>
                <c:pt idx="4041">
                  <c:v>40.409999999999997</c:v>
                </c:pt>
                <c:pt idx="4042">
                  <c:v>40.42</c:v>
                </c:pt>
                <c:pt idx="4043">
                  <c:v>40.43</c:v>
                </c:pt>
                <c:pt idx="4044">
                  <c:v>40.44</c:v>
                </c:pt>
                <c:pt idx="4045">
                  <c:v>40.450000000000003</c:v>
                </c:pt>
                <c:pt idx="4046">
                  <c:v>40.46</c:v>
                </c:pt>
                <c:pt idx="4047">
                  <c:v>40.47</c:v>
                </c:pt>
                <c:pt idx="4048">
                  <c:v>40.479999999999997</c:v>
                </c:pt>
                <c:pt idx="4049">
                  <c:v>40.49</c:v>
                </c:pt>
                <c:pt idx="4050">
                  <c:v>40.5</c:v>
                </c:pt>
                <c:pt idx="4051">
                  <c:v>40.51</c:v>
                </c:pt>
                <c:pt idx="4052">
                  <c:v>40.520000000000003</c:v>
                </c:pt>
                <c:pt idx="4053">
                  <c:v>40.53</c:v>
                </c:pt>
                <c:pt idx="4054">
                  <c:v>40.54</c:v>
                </c:pt>
                <c:pt idx="4055">
                  <c:v>40.549999999999997</c:v>
                </c:pt>
                <c:pt idx="4056">
                  <c:v>40.56</c:v>
                </c:pt>
                <c:pt idx="4057">
                  <c:v>40.57</c:v>
                </c:pt>
                <c:pt idx="4058">
                  <c:v>40.58</c:v>
                </c:pt>
                <c:pt idx="4059">
                  <c:v>40.590000000000003</c:v>
                </c:pt>
                <c:pt idx="4060">
                  <c:v>40.6</c:v>
                </c:pt>
                <c:pt idx="4061">
                  <c:v>40.61</c:v>
                </c:pt>
                <c:pt idx="4062">
                  <c:v>40.619999999999997</c:v>
                </c:pt>
                <c:pt idx="4063">
                  <c:v>40.630000000000003</c:v>
                </c:pt>
                <c:pt idx="4064">
                  <c:v>40.64</c:v>
                </c:pt>
                <c:pt idx="4065">
                  <c:v>40.65</c:v>
                </c:pt>
                <c:pt idx="4066">
                  <c:v>40.659999999999997</c:v>
                </c:pt>
                <c:pt idx="4067">
                  <c:v>40.67</c:v>
                </c:pt>
                <c:pt idx="4068">
                  <c:v>40.68</c:v>
                </c:pt>
                <c:pt idx="4069">
                  <c:v>40.69</c:v>
                </c:pt>
                <c:pt idx="4070">
                  <c:v>40.700000000000003</c:v>
                </c:pt>
                <c:pt idx="4071">
                  <c:v>40.71</c:v>
                </c:pt>
                <c:pt idx="4072">
                  <c:v>40.72</c:v>
                </c:pt>
                <c:pt idx="4073">
                  <c:v>40.729999999999997</c:v>
                </c:pt>
                <c:pt idx="4074">
                  <c:v>40.74</c:v>
                </c:pt>
                <c:pt idx="4075">
                  <c:v>40.75</c:v>
                </c:pt>
                <c:pt idx="4076">
                  <c:v>40.76</c:v>
                </c:pt>
                <c:pt idx="4077">
                  <c:v>40.770000000000003</c:v>
                </c:pt>
                <c:pt idx="4078">
                  <c:v>40.78</c:v>
                </c:pt>
                <c:pt idx="4079">
                  <c:v>40.79</c:v>
                </c:pt>
                <c:pt idx="4080">
                  <c:v>40.799999999999997</c:v>
                </c:pt>
                <c:pt idx="4081">
                  <c:v>40.81</c:v>
                </c:pt>
                <c:pt idx="4082">
                  <c:v>40.82</c:v>
                </c:pt>
                <c:pt idx="4083">
                  <c:v>40.83</c:v>
                </c:pt>
                <c:pt idx="4084">
                  <c:v>40.840000000000003</c:v>
                </c:pt>
                <c:pt idx="4085">
                  <c:v>40.85</c:v>
                </c:pt>
                <c:pt idx="4086">
                  <c:v>40.86</c:v>
                </c:pt>
                <c:pt idx="4087">
                  <c:v>40.869999999999997</c:v>
                </c:pt>
                <c:pt idx="4088">
                  <c:v>40.880000000000003</c:v>
                </c:pt>
                <c:pt idx="4089">
                  <c:v>40.89</c:v>
                </c:pt>
                <c:pt idx="4090">
                  <c:v>40.9</c:v>
                </c:pt>
                <c:pt idx="4091">
                  <c:v>40.909999999999997</c:v>
                </c:pt>
                <c:pt idx="4092">
                  <c:v>40.92</c:v>
                </c:pt>
                <c:pt idx="4093">
                  <c:v>40.93</c:v>
                </c:pt>
                <c:pt idx="4094">
                  <c:v>40.94</c:v>
                </c:pt>
                <c:pt idx="4095">
                  <c:v>40.950000000000003</c:v>
                </c:pt>
                <c:pt idx="4096">
                  <c:v>40.96</c:v>
                </c:pt>
                <c:pt idx="4097">
                  <c:v>40.97</c:v>
                </c:pt>
                <c:pt idx="4098">
                  <c:v>40.98</c:v>
                </c:pt>
                <c:pt idx="4099">
                  <c:v>40.99</c:v>
                </c:pt>
                <c:pt idx="4100">
                  <c:v>41</c:v>
                </c:pt>
                <c:pt idx="4101">
                  <c:v>41.01</c:v>
                </c:pt>
                <c:pt idx="4102">
                  <c:v>41.02</c:v>
                </c:pt>
                <c:pt idx="4103">
                  <c:v>41.03</c:v>
                </c:pt>
                <c:pt idx="4104">
                  <c:v>41.04</c:v>
                </c:pt>
                <c:pt idx="4105">
                  <c:v>41.05</c:v>
                </c:pt>
                <c:pt idx="4106">
                  <c:v>41.06</c:v>
                </c:pt>
                <c:pt idx="4107">
                  <c:v>41.07</c:v>
                </c:pt>
                <c:pt idx="4108">
                  <c:v>41.08</c:v>
                </c:pt>
                <c:pt idx="4109">
                  <c:v>41.09</c:v>
                </c:pt>
                <c:pt idx="4110">
                  <c:v>41.1</c:v>
                </c:pt>
                <c:pt idx="4111">
                  <c:v>41.11</c:v>
                </c:pt>
                <c:pt idx="4112">
                  <c:v>41.12</c:v>
                </c:pt>
                <c:pt idx="4113">
                  <c:v>41.13</c:v>
                </c:pt>
                <c:pt idx="4114">
                  <c:v>41.14</c:v>
                </c:pt>
                <c:pt idx="4115">
                  <c:v>41.15</c:v>
                </c:pt>
                <c:pt idx="4116">
                  <c:v>41.16</c:v>
                </c:pt>
                <c:pt idx="4117">
                  <c:v>41.17</c:v>
                </c:pt>
                <c:pt idx="4118">
                  <c:v>41.18</c:v>
                </c:pt>
                <c:pt idx="4119">
                  <c:v>41.19</c:v>
                </c:pt>
                <c:pt idx="4120">
                  <c:v>41.2</c:v>
                </c:pt>
                <c:pt idx="4121">
                  <c:v>41.21</c:v>
                </c:pt>
                <c:pt idx="4122">
                  <c:v>41.22</c:v>
                </c:pt>
                <c:pt idx="4123">
                  <c:v>41.23</c:v>
                </c:pt>
                <c:pt idx="4124">
                  <c:v>41.24</c:v>
                </c:pt>
                <c:pt idx="4125">
                  <c:v>41.25</c:v>
                </c:pt>
                <c:pt idx="4126">
                  <c:v>41.26</c:v>
                </c:pt>
                <c:pt idx="4127">
                  <c:v>41.27</c:v>
                </c:pt>
                <c:pt idx="4128">
                  <c:v>41.28</c:v>
                </c:pt>
                <c:pt idx="4129">
                  <c:v>41.29</c:v>
                </c:pt>
                <c:pt idx="4130">
                  <c:v>41.3</c:v>
                </c:pt>
                <c:pt idx="4131">
                  <c:v>41.31</c:v>
                </c:pt>
                <c:pt idx="4132">
                  <c:v>41.32</c:v>
                </c:pt>
                <c:pt idx="4133">
                  <c:v>41.33</c:v>
                </c:pt>
                <c:pt idx="4134">
                  <c:v>41.34</c:v>
                </c:pt>
                <c:pt idx="4135">
                  <c:v>41.35</c:v>
                </c:pt>
                <c:pt idx="4136">
                  <c:v>41.36</c:v>
                </c:pt>
                <c:pt idx="4137">
                  <c:v>41.37</c:v>
                </c:pt>
                <c:pt idx="4138">
                  <c:v>41.38</c:v>
                </c:pt>
                <c:pt idx="4139">
                  <c:v>41.39</c:v>
                </c:pt>
                <c:pt idx="4140">
                  <c:v>41.4</c:v>
                </c:pt>
                <c:pt idx="4141">
                  <c:v>41.41</c:v>
                </c:pt>
                <c:pt idx="4142">
                  <c:v>41.42</c:v>
                </c:pt>
                <c:pt idx="4143">
                  <c:v>41.43</c:v>
                </c:pt>
                <c:pt idx="4144">
                  <c:v>41.44</c:v>
                </c:pt>
                <c:pt idx="4145">
                  <c:v>41.45</c:v>
                </c:pt>
                <c:pt idx="4146">
                  <c:v>41.46</c:v>
                </c:pt>
                <c:pt idx="4147">
                  <c:v>41.47</c:v>
                </c:pt>
                <c:pt idx="4148">
                  <c:v>41.48</c:v>
                </c:pt>
                <c:pt idx="4149">
                  <c:v>41.49</c:v>
                </c:pt>
                <c:pt idx="4150">
                  <c:v>41.5</c:v>
                </c:pt>
                <c:pt idx="4151">
                  <c:v>41.51</c:v>
                </c:pt>
                <c:pt idx="4152">
                  <c:v>41.52</c:v>
                </c:pt>
                <c:pt idx="4153">
                  <c:v>41.53</c:v>
                </c:pt>
                <c:pt idx="4154">
                  <c:v>41.54</c:v>
                </c:pt>
                <c:pt idx="4155">
                  <c:v>41.55</c:v>
                </c:pt>
                <c:pt idx="4156">
                  <c:v>41.56</c:v>
                </c:pt>
                <c:pt idx="4157">
                  <c:v>41.57</c:v>
                </c:pt>
                <c:pt idx="4158">
                  <c:v>41.58</c:v>
                </c:pt>
                <c:pt idx="4159">
                  <c:v>41.59</c:v>
                </c:pt>
                <c:pt idx="4160">
                  <c:v>41.6</c:v>
                </c:pt>
                <c:pt idx="4161">
                  <c:v>41.61</c:v>
                </c:pt>
                <c:pt idx="4162">
                  <c:v>41.62</c:v>
                </c:pt>
                <c:pt idx="4163">
                  <c:v>41.63</c:v>
                </c:pt>
                <c:pt idx="4164">
                  <c:v>41.64</c:v>
                </c:pt>
                <c:pt idx="4165">
                  <c:v>41.65</c:v>
                </c:pt>
                <c:pt idx="4166">
                  <c:v>41.66</c:v>
                </c:pt>
                <c:pt idx="4167">
                  <c:v>41.67</c:v>
                </c:pt>
                <c:pt idx="4168">
                  <c:v>41.68</c:v>
                </c:pt>
                <c:pt idx="4169">
                  <c:v>41.69</c:v>
                </c:pt>
                <c:pt idx="4170">
                  <c:v>41.7</c:v>
                </c:pt>
                <c:pt idx="4171">
                  <c:v>41.71</c:v>
                </c:pt>
                <c:pt idx="4172">
                  <c:v>41.72</c:v>
                </c:pt>
                <c:pt idx="4173">
                  <c:v>41.73</c:v>
                </c:pt>
                <c:pt idx="4174">
                  <c:v>41.74</c:v>
                </c:pt>
                <c:pt idx="4175">
                  <c:v>41.75</c:v>
                </c:pt>
                <c:pt idx="4176">
                  <c:v>41.76</c:v>
                </c:pt>
                <c:pt idx="4177">
                  <c:v>41.77</c:v>
                </c:pt>
                <c:pt idx="4178">
                  <c:v>41.78</c:v>
                </c:pt>
                <c:pt idx="4179">
                  <c:v>41.79</c:v>
                </c:pt>
                <c:pt idx="4180">
                  <c:v>41.8</c:v>
                </c:pt>
                <c:pt idx="4181">
                  <c:v>41.81</c:v>
                </c:pt>
                <c:pt idx="4182">
                  <c:v>41.82</c:v>
                </c:pt>
                <c:pt idx="4183">
                  <c:v>41.83</c:v>
                </c:pt>
                <c:pt idx="4184">
                  <c:v>41.84</c:v>
                </c:pt>
                <c:pt idx="4185">
                  <c:v>41.85</c:v>
                </c:pt>
                <c:pt idx="4186">
                  <c:v>41.86</c:v>
                </c:pt>
                <c:pt idx="4187">
                  <c:v>41.87</c:v>
                </c:pt>
                <c:pt idx="4188">
                  <c:v>41.88</c:v>
                </c:pt>
                <c:pt idx="4189">
                  <c:v>41.89</c:v>
                </c:pt>
                <c:pt idx="4190">
                  <c:v>41.9</c:v>
                </c:pt>
                <c:pt idx="4191">
                  <c:v>41.91</c:v>
                </c:pt>
                <c:pt idx="4192">
                  <c:v>41.92</c:v>
                </c:pt>
                <c:pt idx="4193">
                  <c:v>41.93</c:v>
                </c:pt>
                <c:pt idx="4194">
                  <c:v>41.94</c:v>
                </c:pt>
                <c:pt idx="4195">
                  <c:v>41.95</c:v>
                </c:pt>
                <c:pt idx="4196">
                  <c:v>41.96</c:v>
                </c:pt>
                <c:pt idx="4197">
                  <c:v>41.97</c:v>
                </c:pt>
                <c:pt idx="4198">
                  <c:v>41.98</c:v>
                </c:pt>
                <c:pt idx="4199">
                  <c:v>41.99</c:v>
                </c:pt>
                <c:pt idx="4200">
                  <c:v>42</c:v>
                </c:pt>
                <c:pt idx="4201">
                  <c:v>42.01</c:v>
                </c:pt>
                <c:pt idx="4202">
                  <c:v>42.02</c:v>
                </c:pt>
                <c:pt idx="4203">
                  <c:v>42.03</c:v>
                </c:pt>
                <c:pt idx="4204">
                  <c:v>42.04</c:v>
                </c:pt>
                <c:pt idx="4205">
                  <c:v>42.05</c:v>
                </c:pt>
                <c:pt idx="4206">
                  <c:v>42.06</c:v>
                </c:pt>
                <c:pt idx="4207">
                  <c:v>42.07</c:v>
                </c:pt>
                <c:pt idx="4208">
                  <c:v>42.08</c:v>
                </c:pt>
                <c:pt idx="4209">
                  <c:v>42.09</c:v>
                </c:pt>
                <c:pt idx="4210">
                  <c:v>42.1</c:v>
                </c:pt>
                <c:pt idx="4211">
                  <c:v>42.11</c:v>
                </c:pt>
                <c:pt idx="4212">
                  <c:v>42.12</c:v>
                </c:pt>
                <c:pt idx="4213">
                  <c:v>42.13</c:v>
                </c:pt>
                <c:pt idx="4214">
                  <c:v>42.14</c:v>
                </c:pt>
                <c:pt idx="4215">
                  <c:v>42.15</c:v>
                </c:pt>
                <c:pt idx="4216">
                  <c:v>42.16</c:v>
                </c:pt>
                <c:pt idx="4217">
                  <c:v>42.17</c:v>
                </c:pt>
                <c:pt idx="4218">
                  <c:v>42.18</c:v>
                </c:pt>
                <c:pt idx="4219">
                  <c:v>42.19</c:v>
                </c:pt>
                <c:pt idx="4220">
                  <c:v>42.2</c:v>
                </c:pt>
                <c:pt idx="4221">
                  <c:v>42.21</c:v>
                </c:pt>
                <c:pt idx="4222">
                  <c:v>42.22</c:v>
                </c:pt>
                <c:pt idx="4223">
                  <c:v>42.23</c:v>
                </c:pt>
                <c:pt idx="4224">
                  <c:v>42.24</c:v>
                </c:pt>
                <c:pt idx="4225">
                  <c:v>42.25</c:v>
                </c:pt>
                <c:pt idx="4226">
                  <c:v>42.26</c:v>
                </c:pt>
                <c:pt idx="4227">
                  <c:v>42.27</c:v>
                </c:pt>
                <c:pt idx="4228">
                  <c:v>42.28</c:v>
                </c:pt>
                <c:pt idx="4229">
                  <c:v>42.29</c:v>
                </c:pt>
                <c:pt idx="4230">
                  <c:v>42.3</c:v>
                </c:pt>
                <c:pt idx="4231">
                  <c:v>42.31</c:v>
                </c:pt>
                <c:pt idx="4232">
                  <c:v>42.32</c:v>
                </c:pt>
                <c:pt idx="4233">
                  <c:v>42.33</c:v>
                </c:pt>
                <c:pt idx="4234">
                  <c:v>42.34</c:v>
                </c:pt>
                <c:pt idx="4235">
                  <c:v>42.35</c:v>
                </c:pt>
                <c:pt idx="4236">
                  <c:v>42.36</c:v>
                </c:pt>
                <c:pt idx="4237">
                  <c:v>42.37</c:v>
                </c:pt>
                <c:pt idx="4238">
                  <c:v>42.38</c:v>
                </c:pt>
                <c:pt idx="4239">
                  <c:v>42.39</c:v>
                </c:pt>
                <c:pt idx="4240">
                  <c:v>42.4</c:v>
                </c:pt>
                <c:pt idx="4241">
                  <c:v>42.41</c:v>
                </c:pt>
                <c:pt idx="4242">
                  <c:v>42.42</c:v>
                </c:pt>
                <c:pt idx="4243">
                  <c:v>42.43</c:v>
                </c:pt>
                <c:pt idx="4244">
                  <c:v>42.44</c:v>
                </c:pt>
                <c:pt idx="4245">
                  <c:v>42.45</c:v>
                </c:pt>
                <c:pt idx="4246">
                  <c:v>42.46</c:v>
                </c:pt>
                <c:pt idx="4247">
                  <c:v>42.47</c:v>
                </c:pt>
                <c:pt idx="4248">
                  <c:v>42.48</c:v>
                </c:pt>
                <c:pt idx="4249">
                  <c:v>42.49</c:v>
                </c:pt>
                <c:pt idx="4250">
                  <c:v>42.5</c:v>
                </c:pt>
                <c:pt idx="4251">
                  <c:v>42.51</c:v>
                </c:pt>
                <c:pt idx="4252">
                  <c:v>42.52</c:v>
                </c:pt>
                <c:pt idx="4253">
                  <c:v>42.53</c:v>
                </c:pt>
                <c:pt idx="4254">
                  <c:v>42.54</c:v>
                </c:pt>
                <c:pt idx="4255">
                  <c:v>42.55</c:v>
                </c:pt>
                <c:pt idx="4256">
                  <c:v>42.56</c:v>
                </c:pt>
                <c:pt idx="4257">
                  <c:v>42.57</c:v>
                </c:pt>
                <c:pt idx="4258">
                  <c:v>42.58</c:v>
                </c:pt>
                <c:pt idx="4259">
                  <c:v>42.59</c:v>
                </c:pt>
                <c:pt idx="4260">
                  <c:v>42.6</c:v>
                </c:pt>
                <c:pt idx="4261">
                  <c:v>42.61</c:v>
                </c:pt>
                <c:pt idx="4262">
                  <c:v>42.62</c:v>
                </c:pt>
                <c:pt idx="4263">
                  <c:v>42.63</c:v>
                </c:pt>
                <c:pt idx="4264">
                  <c:v>42.64</c:v>
                </c:pt>
                <c:pt idx="4265">
                  <c:v>42.65</c:v>
                </c:pt>
                <c:pt idx="4266">
                  <c:v>42.66</c:v>
                </c:pt>
                <c:pt idx="4267">
                  <c:v>42.67</c:v>
                </c:pt>
                <c:pt idx="4268">
                  <c:v>42.68</c:v>
                </c:pt>
                <c:pt idx="4269">
                  <c:v>42.69</c:v>
                </c:pt>
                <c:pt idx="4270">
                  <c:v>42.7</c:v>
                </c:pt>
                <c:pt idx="4271">
                  <c:v>42.71</c:v>
                </c:pt>
                <c:pt idx="4272">
                  <c:v>42.72</c:v>
                </c:pt>
                <c:pt idx="4273">
                  <c:v>42.73</c:v>
                </c:pt>
                <c:pt idx="4274">
                  <c:v>42.74</c:v>
                </c:pt>
                <c:pt idx="4275">
                  <c:v>42.75</c:v>
                </c:pt>
                <c:pt idx="4276">
                  <c:v>42.76</c:v>
                </c:pt>
                <c:pt idx="4277">
                  <c:v>42.77</c:v>
                </c:pt>
                <c:pt idx="4278">
                  <c:v>42.78</c:v>
                </c:pt>
                <c:pt idx="4279">
                  <c:v>42.79</c:v>
                </c:pt>
                <c:pt idx="4280">
                  <c:v>42.8</c:v>
                </c:pt>
                <c:pt idx="4281">
                  <c:v>42.81</c:v>
                </c:pt>
                <c:pt idx="4282">
                  <c:v>42.82</c:v>
                </c:pt>
                <c:pt idx="4283">
                  <c:v>42.83</c:v>
                </c:pt>
                <c:pt idx="4284">
                  <c:v>42.84</c:v>
                </c:pt>
                <c:pt idx="4285">
                  <c:v>42.85</c:v>
                </c:pt>
                <c:pt idx="4286">
                  <c:v>42.86</c:v>
                </c:pt>
                <c:pt idx="4287">
                  <c:v>42.87</c:v>
                </c:pt>
                <c:pt idx="4288">
                  <c:v>42.88</c:v>
                </c:pt>
                <c:pt idx="4289">
                  <c:v>42.89</c:v>
                </c:pt>
                <c:pt idx="4290">
                  <c:v>42.9</c:v>
                </c:pt>
                <c:pt idx="4291">
                  <c:v>42.91</c:v>
                </c:pt>
                <c:pt idx="4292">
                  <c:v>42.92</c:v>
                </c:pt>
                <c:pt idx="4293">
                  <c:v>42.93</c:v>
                </c:pt>
                <c:pt idx="4294">
                  <c:v>42.94</c:v>
                </c:pt>
                <c:pt idx="4295">
                  <c:v>42.95</c:v>
                </c:pt>
                <c:pt idx="4296">
                  <c:v>42.96</c:v>
                </c:pt>
                <c:pt idx="4297">
                  <c:v>42.97</c:v>
                </c:pt>
                <c:pt idx="4298">
                  <c:v>42.98</c:v>
                </c:pt>
                <c:pt idx="4299">
                  <c:v>42.99</c:v>
                </c:pt>
                <c:pt idx="4300">
                  <c:v>43</c:v>
                </c:pt>
                <c:pt idx="4301">
                  <c:v>43.01</c:v>
                </c:pt>
                <c:pt idx="4302">
                  <c:v>43.02</c:v>
                </c:pt>
                <c:pt idx="4303">
                  <c:v>43.03</c:v>
                </c:pt>
                <c:pt idx="4304">
                  <c:v>43.04</c:v>
                </c:pt>
                <c:pt idx="4305">
                  <c:v>43.05</c:v>
                </c:pt>
                <c:pt idx="4306">
                  <c:v>43.06</c:v>
                </c:pt>
                <c:pt idx="4307">
                  <c:v>43.07</c:v>
                </c:pt>
                <c:pt idx="4308">
                  <c:v>43.08</c:v>
                </c:pt>
                <c:pt idx="4309">
                  <c:v>43.09</c:v>
                </c:pt>
                <c:pt idx="4310">
                  <c:v>43.1</c:v>
                </c:pt>
                <c:pt idx="4311">
                  <c:v>43.11</c:v>
                </c:pt>
                <c:pt idx="4312">
                  <c:v>43.12</c:v>
                </c:pt>
                <c:pt idx="4313">
                  <c:v>43.13</c:v>
                </c:pt>
                <c:pt idx="4314">
                  <c:v>43.14</c:v>
                </c:pt>
                <c:pt idx="4315">
                  <c:v>43.15</c:v>
                </c:pt>
                <c:pt idx="4316">
                  <c:v>43.16</c:v>
                </c:pt>
                <c:pt idx="4317">
                  <c:v>43.17</c:v>
                </c:pt>
                <c:pt idx="4318">
                  <c:v>43.18</c:v>
                </c:pt>
                <c:pt idx="4319">
                  <c:v>43.19</c:v>
                </c:pt>
                <c:pt idx="4320">
                  <c:v>43.2</c:v>
                </c:pt>
                <c:pt idx="4321">
                  <c:v>43.21</c:v>
                </c:pt>
                <c:pt idx="4322">
                  <c:v>43.22</c:v>
                </c:pt>
                <c:pt idx="4323">
                  <c:v>43.23</c:v>
                </c:pt>
                <c:pt idx="4324">
                  <c:v>43.24</c:v>
                </c:pt>
                <c:pt idx="4325">
                  <c:v>43.25</c:v>
                </c:pt>
                <c:pt idx="4326">
                  <c:v>43.26</c:v>
                </c:pt>
                <c:pt idx="4327">
                  <c:v>43.27</c:v>
                </c:pt>
                <c:pt idx="4328">
                  <c:v>43.28</c:v>
                </c:pt>
                <c:pt idx="4329">
                  <c:v>43.29</c:v>
                </c:pt>
                <c:pt idx="4330">
                  <c:v>43.3</c:v>
                </c:pt>
                <c:pt idx="4331">
                  <c:v>43.31</c:v>
                </c:pt>
                <c:pt idx="4332">
                  <c:v>43.32</c:v>
                </c:pt>
                <c:pt idx="4333">
                  <c:v>43.33</c:v>
                </c:pt>
                <c:pt idx="4334">
                  <c:v>43.34</c:v>
                </c:pt>
                <c:pt idx="4335">
                  <c:v>43.35</c:v>
                </c:pt>
                <c:pt idx="4336">
                  <c:v>43.36</c:v>
                </c:pt>
                <c:pt idx="4337">
                  <c:v>43.37</c:v>
                </c:pt>
                <c:pt idx="4338">
                  <c:v>43.38</c:v>
                </c:pt>
                <c:pt idx="4339">
                  <c:v>43.39</c:v>
                </c:pt>
                <c:pt idx="4340">
                  <c:v>43.4</c:v>
                </c:pt>
                <c:pt idx="4341">
                  <c:v>43.41</c:v>
                </c:pt>
                <c:pt idx="4342">
                  <c:v>43.42</c:v>
                </c:pt>
                <c:pt idx="4343">
                  <c:v>43.43</c:v>
                </c:pt>
                <c:pt idx="4344">
                  <c:v>43.44</c:v>
                </c:pt>
                <c:pt idx="4345">
                  <c:v>43.45</c:v>
                </c:pt>
                <c:pt idx="4346">
                  <c:v>43.46</c:v>
                </c:pt>
                <c:pt idx="4347">
                  <c:v>43.47</c:v>
                </c:pt>
                <c:pt idx="4348">
                  <c:v>43.48</c:v>
                </c:pt>
                <c:pt idx="4349">
                  <c:v>43.49</c:v>
                </c:pt>
                <c:pt idx="4350">
                  <c:v>43.5</c:v>
                </c:pt>
                <c:pt idx="4351">
                  <c:v>43.51</c:v>
                </c:pt>
                <c:pt idx="4352">
                  <c:v>43.52</c:v>
                </c:pt>
                <c:pt idx="4353">
                  <c:v>43.53</c:v>
                </c:pt>
                <c:pt idx="4354">
                  <c:v>43.54</c:v>
                </c:pt>
                <c:pt idx="4355">
                  <c:v>43.55</c:v>
                </c:pt>
                <c:pt idx="4356">
                  <c:v>43.56</c:v>
                </c:pt>
                <c:pt idx="4357">
                  <c:v>43.57</c:v>
                </c:pt>
                <c:pt idx="4358">
                  <c:v>43.58</c:v>
                </c:pt>
                <c:pt idx="4359">
                  <c:v>43.59</c:v>
                </c:pt>
                <c:pt idx="4360">
                  <c:v>43.6</c:v>
                </c:pt>
                <c:pt idx="4361">
                  <c:v>43.61</c:v>
                </c:pt>
                <c:pt idx="4362">
                  <c:v>43.62</c:v>
                </c:pt>
                <c:pt idx="4363">
                  <c:v>43.63</c:v>
                </c:pt>
                <c:pt idx="4364">
                  <c:v>43.64</c:v>
                </c:pt>
                <c:pt idx="4365">
                  <c:v>43.65</c:v>
                </c:pt>
                <c:pt idx="4366">
                  <c:v>43.66</c:v>
                </c:pt>
                <c:pt idx="4367">
                  <c:v>43.67</c:v>
                </c:pt>
                <c:pt idx="4368">
                  <c:v>43.68</c:v>
                </c:pt>
                <c:pt idx="4369">
                  <c:v>43.69</c:v>
                </c:pt>
                <c:pt idx="4370">
                  <c:v>43.7</c:v>
                </c:pt>
                <c:pt idx="4371">
                  <c:v>43.71</c:v>
                </c:pt>
                <c:pt idx="4372">
                  <c:v>43.72</c:v>
                </c:pt>
                <c:pt idx="4373">
                  <c:v>43.73</c:v>
                </c:pt>
                <c:pt idx="4374">
                  <c:v>43.74</c:v>
                </c:pt>
                <c:pt idx="4375">
                  <c:v>43.75</c:v>
                </c:pt>
                <c:pt idx="4376">
                  <c:v>43.76</c:v>
                </c:pt>
                <c:pt idx="4377">
                  <c:v>43.77</c:v>
                </c:pt>
                <c:pt idx="4378">
                  <c:v>43.78</c:v>
                </c:pt>
                <c:pt idx="4379">
                  <c:v>43.79</c:v>
                </c:pt>
                <c:pt idx="4380">
                  <c:v>43.8</c:v>
                </c:pt>
                <c:pt idx="4381">
                  <c:v>43.81</c:v>
                </c:pt>
                <c:pt idx="4382">
                  <c:v>43.82</c:v>
                </c:pt>
                <c:pt idx="4383">
                  <c:v>43.83</c:v>
                </c:pt>
                <c:pt idx="4384">
                  <c:v>43.84</c:v>
                </c:pt>
                <c:pt idx="4385">
                  <c:v>43.85</c:v>
                </c:pt>
                <c:pt idx="4386">
                  <c:v>43.86</c:v>
                </c:pt>
                <c:pt idx="4387">
                  <c:v>43.87</c:v>
                </c:pt>
                <c:pt idx="4388">
                  <c:v>43.88</c:v>
                </c:pt>
                <c:pt idx="4389">
                  <c:v>43.89</c:v>
                </c:pt>
                <c:pt idx="4390">
                  <c:v>43.9</c:v>
                </c:pt>
                <c:pt idx="4391">
                  <c:v>43.91</c:v>
                </c:pt>
                <c:pt idx="4392">
                  <c:v>43.92</c:v>
                </c:pt>
                <c:pt idx="4393">
                  <c:v>43.93</c:v>
                </c:pt>
                <c:pt idx="4394">
                  <c:v>43.94</c:v>
                </c:pt>
                <c:pt idx="4395">
                  <c:v>43.95</c:v>
                </c:pt>
                <c:pt idx="4396">
                  <c:v>43.96</c:v>
                </c:pt>
                <c:pt idx="4397">
                  <c:v>43.97</c:v>
                </c:pt>
                <c:pt idx="4398">
                  <c:v>43.98</c:v>
                </c:pt>
                <c:pt idx="4399">
                  <c:v>43.99</c:v>
                </c:pt>
                <c:pt idx="4400">
                  <c:v>44</c:v>
                </c:pt>
                <c:pt idx="4401">
                  <c:v>44.01</c:v>
                </c:pt>
                <c:pt idx="4402">
                  <c:v>44.02</c:v>
                </c:pt>
                <c:pt idx="4403">
                  <c:v>44.03</c:v>
                </c:pt>
                <c:pt idx="4404">
                  <c:v>44.04</c:v>
                </c:pt>
                <c:pt idx="4405">
                  <c:v>44.05</c:v>
                </c:pt>
                <c:pt idx="4406">
                  <c:v>44.06</c:v>
                </c:pt>
                <c:pt idx="4407">
                  <c:v>44.07</c:v>
                </c:pt>
                <c:pt idx="4408">
                  <c:v>44.08</c:v>
                </c:pt>
                <c:pt idx="4409">
                  <c:v>44.09</c:v>
                </c:pt>
                <c:pt idx="4410">
                  <c:v>44.1</c:v>
                </c:pt>
                <c:pt idx="4411">
                  <c:v>44.11</c:v>
                </c:pt>
                <c:pt idx="4412">
                  <c:v>44.12</c:v>
                </c:pt>
                <c:pt idx="4413">
                  <c:v>44.13</c:v>
                </c:pt>
                <c:pt idx="4414">
                  <c:v>44.14</c:v>
                </c:pt>
                <c:pt idx="4415">
                  <c:v>44.15</c:v>
                </c:pt>
                <c:pt idx="4416">
                  <c:v>44.16</c:v>
                </c:pt>
                <c:pt idx="4417">
                  <c:v>44.17</c:v>
                </c:pt>
                <c:pt idx="4418">
                  <c:v>44.18</c:v>
                </c:pt>
                <c:pt idx="4419">
                  <c:v>44.19</c:v>
                </c:pt>
                <c:pt idx="4420">
                  <c:v>44.2</c:v>
                </c:pt>
                <c:pt idx="4421">
                  <c:v>44.21</c:v>
                </c:pt>
                <c:pt idx="4422">
                  <c:v>44.22</c:v>
                </c:pt>
                <c:pt idx="4423">
                  <c:v>44.23</c:v>
                </c:pt>
                <c:pt idx="4424">
                  <c:v>44.24</c:v>
                </c:pt>
                <c:pt idx="4425">
                  <c:v>44.25</c:v>
                </c:pt>
                <c:pt idx="4426">
                  <c:v>44.26</c:v>
                </c:pt>
                <c:pt idx="4427">
                  <c:v>44.27</c:v>
                </c:pt>
                <c:pt idx="4428">
                  <c:v>44.28</c:v>
                </c:pt>
                <c:pt idx="4429">
                  <c:v>44.29</c:v>
                </c:pt>
                <c:pt idx="4430">
                  <c:v>44.3</c:v>
                </c:pt>
                <c:pt idx="4431">
                  <c:v>44.31</c:v>
                </c:pt>
                <c:pt idx="4432">
                  <c:v>44.32</c:v>
                </c:pt>
                <c:pt idx="4433">
                  <c:v>44.33</c:v>
                </c:pt>
                <c:pt idx="4434">
                  <c:v>44.34</c:v>
                </c:pt>
                <c:pt idx="4435">
                  <c:v>44.35</c:v>
                </c:pt>
                <c:pt idx="4436">
                  <c:v>44.36</c:v>
                </c:pt>
                <c:pt idx="4437">
                  <c:v>44.37</c:v>
                </c:pt>
                <c:pt idx="4438">
                  <c:v>44.38</c:v>
                </c:pt>
                <c:pt idx="4439">
                  <c:v>44.39</c:v>
                </c:pt>
                <c:pt idx="4440">
                  <c:v>44.4</c:v>
                </c:pt>
                <c:pt idx="4441">
                  <c:v>44.41</c:v>
                </c:pt>
                <c:pt idx="4442">
                  <c:v>44.42</c:v>
                </c:pt>
                <c:pt idx="4443">
                  <c:v>44.43</c:v>
                </c:pt>
                <c:pt idx="4444">
                  <c:v>44.44</c:v>
                </c:pt>
                <c:pt idx="4445">
                  <c:v>44.45</c:v>
                </c:pt>
                <c:pt idx="4446">
                  <c:v>44.46</c:v>
                </c:pt>
                <c:pt idx="4447">
                  <c:v>44.47</c:v>
                </c:pt>
                <c:pt idx="4448">
                  <c:v>44.48</c:v>
                </c:pt>
                <c:pt idx="4449">
                  <c:v>44.49</c:v>
                </c:pt>
                <c:pt idx="4450">
                  <c:v>44.5</c:v>
                </c:pt>
                <c:pt idx="4451">
                  <c:v>44.51</c:v>
                </c:pt>
                <c:pt idx="4452">
                  <c:v>44.52</c:v>
                </c:pt>
                <c:pt idx="4453">
                  <c:v>44.53</c:v>
                </c:pt>
                <c:pt idx="4454">
                  <c:v>44.54</c:v>
                </c:pt>
                <c:pt idx="4455">
                  <c:v>44.55</c:v>
                </c:pt>
                <c:pt idx="4456">
                  <c:v>44.56</c:v>
                </c:pt>
                <c:pt idx="4457">
                  <c:v>44.57</c:v>
                </c:pt>
                <c:pt idx="4458">
                  <c:v>44.58</c:v>
                </c:pt>
                <c:pt idx="4459">
                  <c:v>44.59</c:v>
                </c:pt>
                <c:pt idx="4460">
                  <c:v>44.6</c:v>
                </c:pt>
                <c:pt idx="4461">
                  <c:v>44.61</c:v>
                </c:pt>
                <c:pt idx="4462">
                  <c:v>44.62</c:v>
                </c:pt>
                <c:pt idx="4463">
                  <c:v>44.63</c:v>
                </c:pt>
                <c:pt idx="4464">
                  <c:v>44.64</c:v>
                </c:pt>
                <c:pt idx="4465">
                  <c:v>44.65</c:v>
                </c:pt>
                <c:pt idx="4466">
                  <c:v>44.66</c:v>
                </c:pt>
                <c:pt idx="4467">
                  <c:v>44.67</c:v>
                </c:pt>
                <c:pt idx="4468">
                  <c:v>44.68</c:v>
                </c:pt>
                <c:pt idx="4469">
                  <c:v>44.69</c:v>
                </c:pt>
                <c:pt idx="4470">
                  <c:v>44.7</c:v>
                </c:pt>
                <c:pt idx="4471">
                  <c:v>44.71</c:v>
                </c:pt>
                <c:pt idx="4472">
                  <c:v>44.72</c:v>
                </c:pt>
                <c:pt idx="4473">
                  <c:v>44.73</c:v>
                </c:pt>
                <c:pt idx="4474">
                  <c:v>44.74</c:v>
                </c:pt>
                <c:pt idx="4475">
                  <c:v>44.75</c:v>
                </c:pt>
                <c:pt idx="4476">
                  <c:v>44.76</c:v>
                </c:pt>
                <c:pt idx="4477">
                  <c:v>44.77</c:v>
                </c:pt>
                <c:pt idx="4478">
                  <c:v>44.78</c:v>
                </c:pt>
                <c:pt idx="4479">
                  <c:v>44.79</c:v>
                </c:pt>
                <c:pt idx="4480">
                  <c:v>44.8</c:v>
                </c:pt>
                <c:pt idx="4481">
                  <c:v>44.81</c:v>
                </c:pt>
                <c:pt idx="4482">
                  <c:v>44.82</c:v>
                </c:pt>
                <c:pt idx="4483">
                  <c:v>44.83</c:v>
                </c:pt>
                <c:pt idx="4484">
                  <c:v>44.84</c:v>
                </c:pt>
                <c:pt idx="4485">
                  <c:v>44.85</c:v>
                </c:pt>
                <c:pt idx="4486">
                  <c:v>44.86</c:v>
                </c:pt>
                <c:pt idx="4487">
                  <c:v>44.87</c:v>
                </c:pt>
                <c:pt idx="4488">
                  <c:v>44.88</c:v>
                </c:pt>
                <c:pt idx="4489">
                  <c:v>44.89</c:v>
                </c:pt>
                <c:pt idx="4490">
                  <c:v>44.9</c:v>
                </c:pt>
                <c:pt idx="4491">
                  <c:v>44.91</c:v>
                </c:pt>
                <c:pt idx="4492">
                  <c:v>44.92</c:v>
                </c:pt>
                <c:pt idx="4493">
                  <c:v>44.93</c:v>
                </c:pt>
                <c:pt idx="4494">
                  <c:v>44.94</c:v>
                </c:pt>
                <c:pt idx="4495">
                  <c:v>44.95</c:v>
                </c:pt>
                <c:pt idx="4496">
                  <c:v>44.96</c:v>
                </c:pt>
                <c:pt idx="4497">
                  <c:v>44.97</c:v>
                </c:pt>
                <c:pt idx="4498">
                  <c:v>44.98</c:v>
                </c:pt>
                <c:pt idx="4499">
                  <c:v>44.99</c:v>
                </c:pt>
                <c:pt idx="4500">
                  <c:v>45</c:v>
                </c:pt>
                <c:pt idx="4501">
                  <c:v>45.01</c:v>
                </c:pt>
                <c:pt idx="4502">
                  <c:v>45.02</c:v>
                </c:pt>
                <c:pt idx="4503">
                  <c:v>45.03</c:v>
                </c:pt>
                <c:pt idx="4504">
                  <c:v>45.04</c:v>
                </c:pt>
                <c:pt idx="4505">
                  <c:v>45.05</c:v>
                </c:pt>
                <c:pt idx="4506">
                  <c:v>45.06</c:v>
                </c:pt>
                <c:pt idx="4507">
                  <c:v>45.07</c:v>
                </c:pt>
                <c:pt idx="4508">
                  <c:v>45.08</c:v>
                </c:pt>
                <c:pt idx="4509">
                  <c:v>45.09</c:v>
                </c:pt>
                <c:pt idx="4510">
                  <c:v>45.1</c:v>
                </c:pt>
                <c:pt idx="4511">
                  <c:v>45.11</c:v>
                </c:pt>
                <c:pt idx="4512">
                  <c:v>45.12</c:v>
                </c:pt>
                <c:pt idx="4513">
                  <c:v>45.13</c:v>
                </c:pt>
                <c:pt idx="4514">
                  <c:v>45.14</c:v>
                </c:pt>
                <c:pt idx="4515">
                  <c:v>45.15</c:v>
                </c:pt>
                <c:pt idx="4516">
                  <c:v>45.16</c:v>
                </c:pt>
                <c:pt idx="4517">
                  <c:v>45.17</c:v>
                </c:pt>
                <c:pt idx="4518">
                  <c:v>45.18</c:v>
                </c:pt>
                <c:pt idx="4519">
                  <c:v>45.19</c:v>
                </c:pt>
                <c:pt idx="4520">
                  <c:v>45.2</c:v>
                </c:pt>
                <c:pt idx="4521">
                  <c:v>45.21</c:v>
                </c:pt>
                <c:pt idx="4522">
                  <c:v>45.22</c:v>
                </c:pt>
                <c:pt idx="4523">
                  <c:v>45.23</c:v>
                </c:pt>
                <c:pt idx="4524">
                  <c:v>45.24</c:v>
                </c:pt>
                <c:pt idx="4525">
                  <c:v>45.25</c:v>
                </c:pt>
                <c:pt idx="4526">
                  <c:v>45.26</c:v>
                </c:pt>
                <c:pt idx="4527">
                  <c:v>45.27</c:v>
                </c:pt>
                <c:pt idx="4528">
                  <c:v>45.28</c:v>
                </c:pt>
                <c:pt idx="4529">
                  <c:v>45.29</c:v>
                </c:pt>
                <c:pt idx="4530">
                  <c:v>45.3</c:v>
                </c:pt>
                <c:pt idx="4531">
                  <c:v>45.31</c:v>
                </c:pt>
                <c:pt idx="4532">
                  <c:v>45.32</c:v>
                </c:pt>
                <c:pt idx="4533">
                  <c:v>45.33</c:v>
                </c:pt>
                <c:pt idx="4534">
                  <c:v>45.34</c:v>
                </c:pt>
                <c:pt idx="4535">
                  <c:v>45.35</c:v>
                </c:pt>
                <c:pt idx="4536">
                  <c:v>45.36</c:v>
                </c:pt>
                <c:pt idx="4537">
                  <c:v>45.37</c:v>
                </c:pt>
                <c:pt idx="4538">
                  <c:v>45.38</c:v>
                </c:pt>
                <c:pt idx="4539">
                  <c:v>45.39</c:v>
                </c:pt>
                <c:pt idx="4540">
                  <c:v>45.4</c:v>
                </c:pt>
                <c:pt idx="4541">
                  <c:v>45.41</c:v>
                </c:pt>
                <c:pt idx="4542">
                  <c:v>45.42</c:v>
                </c:pt>
                <c:pt idx="4543">
                  <c:v>45.43</c:v>
                </c:pt>
                <c:pt idx="4544">
                  <c:v>45.44</c:v>
                </c:pt>
                <c:pt idx="4545">
                  <c:v>45.45</c:v>
                </c:pt>
                <c:pt idx="4546">
                  <c:v>45.46</c:v>
                </c:pt>
                <c:pt idx="4547">
                  <c:v>45.47</c:v>
                </c:pt>
                <c:pt idx="4548">
                  <c:v>45.48</c:v>
                </c:pt>
                <c:pt idx="4549">
                  <c:v>45.49</c:v>
                </c:pt>
                <c:pt idx="4550">
                  <c:v>45.5</c:v>
                </c:pt>
                <c:pt idx="4551">
                  <c:v>45.51</c:v>
                </c:pt>
                <c:pt idx="4552">
                  <c:v>45.52</c:v>
                </c:pt>
                <c:pt idx="4553">
                  <c:v>45.53</c:v>
                </c:pt>
                <c:pt idx="4554">
                  <c:v>45.54</c:v>
                </c:pt>
                <c:pt idx="4555">
                  <c:v>45.55</c:v>
                </c:pt>
                <c:pt idx="4556">
                  <c:v>45.56</c:v>
                </c:pt>
                <c:pt idx="4557">
                  <c:v>45.57</c:v>
                </c:pt>
                <c:pt idx="4558">
                  <c:v>45.58</c:v>
                </c:pt>
                <c:pt idx="4559">
                  <c:v>45.59</c:v>
                </c:pt>
                <c:pt idx="4560">
                  <c:v>45.6</c:v>
                </c:pt>
                <c:pt idx="4561">
                  <c:v>45.61</c:v>
                </c:pt>
                <c:pt idx="4562">
                  <c:v>45.62</c:v>
                </c:pt>
                <c:pt idx="4563">
                  <c:v>45.63</c:v>
                </c:pt>
                <c:pt idx="4564">
                  <c:v>45.64</c:v>
                </c:pt>
                <c:pt idx="4565">
                  <c:v>45.65</c:v>
                </c:pt>
                <c:pt idx="4566">
                  <c:v>45.66</c:v>
                </c:pt>
                <c:pt idx="4567">
                  <c:v>45.67</c:v>
                </c:pt>
                <c:pt idx="4568">
                  <c:v>45.68</c:v>
                </c:pt>
                <c:pt idx="4569">
                  <c:v>45.69</c:v>
                </c:pt>
                <c:pt idx="4570">
                  <c:v>45.7</c:v>
                </c:pt>
                <c:pt idx="4571">
                  <c:v>45.71</c:v>
                </c:pt>
                <c:pt idx="4572">
                  <c:v>45.72</c:v>
                </c:pt>
                <c:pt idx="4573">
                  <c:v>45.73</c:v>
                </c:pt>
                <c:pt idx="4574">
                  <c:v>45.74</c:v>
                </c:pt>
                <c:pt idx="4575">
                  <c:v>45.75</c:v>
                </c:pt>
                <c:pt idx="4576">
                  <c:v>45.76</c:v>
                </c:pt>
                <c:pt idx="4577">
                  <c:v>45.77</c:v>
                </c:pt>
                <c:pt idx="4578">
                  <c:v>45.78</c:v>
                </c:pt>
                <c:pt idx="4579">
                  <c:v>45.79</c:v>
                </c:pt>
                <c:pt idx="4580">
                  <c:v>45.8</c:v>
                </c:pt>
                <c:pt idx="4581">
                  <c:v>45.81</c:v>
                </c:pt>
                <c:pt idx="4582">
                  <c:v>45.82</c:v>
                </c:pt>
                <c:pt idx="4583">
                  <c:v>45.83</c:v>
                </c:pt>
                <c:pt idx="4584">
                  <c:v>45.84</c:v>
                </c:pt>
                <c:pt idx="4585">
                  <c:v>45.85</c:v>
                </c:pt>
                <c:pt idx="4586">
                  <c:v>45.86</c:v>
                </c:pt>
                <c:pt idx="4587">
                  <c:v>45.87</c:v>
                </c:pt>
                <c:pt idx="4588">
                  <c:v>45.88</c:v>
                </c:pt>
                <c:pt idx="4589">
                  <c:v>45.89</c:v>
                </c:pt>
                <c:pt idx="4590">
                  <c:v>45.9</c:v>
                </c:pt>
                <c:pt idx="4591">
                  <c:v>45.91</c:v>
                </c:pt>
                <c:pt idx="4592">
                  <c:v>45.92</c:v>
                </c:pt>
                <c:pt idx="4593">
                  <c:v>45.93</c:v>
                </c:pt>
                <c:pt idx="4594">
                  <c:v>45.94</c:v>
                </c:pt>
                <c:pt idx="4595">
                  <c:v>45.95</c:v>
                </c:pt>
                <c:pt idx="4596">
                  <c:v>45.96</c:v>
                </c:pt>
                <c:pt idx="4597">
                  <c:v>45.97</c:v>
                </c:pt>
                <c:pt idx="4598">
                  <c:v>45.98</c:v>
                </c:pt>
                <c:pt idx="4599">
                  <c:v>45.99</c:v>
                </c:pt>
                <c:pt idx="4600">
                  <c:v>46</c:v>
                </c:pt>
                <c:pt idx="4601">
                  <c:v>46.01</c:v>
                </c:pt>
                <c:pt idx="4602">
                  <c:v>46.02</c:v>
                </c:pt>
                <c:pt idx="4603">
                  <c:v>46.03</c:v>
                </c:pt>
                <c:pt idx="4604">
                  <c:v>46.04</c:v>
                </c:pt>
                <c:pt idx="4605">
                  <c:v>46.05</c:v>
                </c:pt>
                <c:pt idx="4606">
                  <c:v>46.06</c:v>
                </c:pt>
                <c:pt idx="4607">
                  <c:v>46.07</c:v>
                </c:pt>
                <c:pt idx="4608">
                  <c:v>46.08</c:v>
                </c:pt>
                <c:pt idx="4609">
                  <c:v>46.09</c:v>
                </c:pt>
                <c:pt idx="4610">
                  <c:v>46.1</c:v>
                </c:pt>
                <c:pt idx="4611">
                  <c:v>46.11</c:v>
                </c:pt>
                <c:pt idx="4612">
                  <c:v>46.12</c:v>
                </c:pt>
                <c:pt idx="4613">
                  <c:v>46.13</c:v>
                </c:pt>
                <c:pt idx="4614">
                  <c:v>46.14</c:v>
                </c:pt>
                <c:pt idx="4615">
                  <c:v>46.15</c:v>
                </c:pt>
                <c:pt idx="4616">
                  <c:v>46.16</c:v>
                </c:pt>
                <c:pt idx="4617">
                  <c:v>46.17</c:v>
                </c:pt>
                <c:pt idx="4618">
                  <c:v>46.18</c:v>
                </c:pt>
                <c:pt idx="4619">
                  <c:v>46.19</c:v>
                </c:pt>
                <c:pt idx="4620">
                  <c:v>46.2</c:v>
                </c:pt>
                <c:pt idx="4621">
                  <c:v>46.21</c:v>
                </c:pt>
                <c:pt idx="4622">
                  <c:v>46.22</c:v>
                </c:pt>
                <c:pt idx="4623">
                  <c:v>46.23</c:v>
                </c:pt>
                <c:pt idx="4624">
                  <c:v>46.24</c:v>
                </c:pt>
                <c:pt idx="4625">
                  <c:v>46.25</c:v>
                </c:pt>
                <c:pt idx="4626">
                  <c:v>46.26</c:v>
                </c:pt>
                <c:pt idx="4627">
                  <c:v>46.27</c:v>
                </c:pt>
                <c:pt idx="4628">
                  <c:v>46.28</c:v>
                </c:pt>
                <c:pt idx="4629">
                  <c:v>46.29</c:v>
                </c:pt>
                <c:pt idx="4630">
                  <c:v>46.3</c:v>
                </c:pt>
                <c:pt idx="4631">
                  <c:v>46.31</c:v>
                </c:pt>
                <c:pt idx="4632">
                  <c:v>46.32</c:v>
                </c:pt>
                <c:pt idx="4633">
                  <c:v>46.33</c:v>
                </c:pt>
                <c:pt idx="4634">
                  <c:v>46.34</c:v>
                </c:pt>
                <c:pt idx="4635">
                  <c:v>46.35</c:v>
                </c:pt>
                <c:pt idx="4636">
                  <c:v>46.36</c:v>
                </c:pt>
                <c:pt idx="4637">
                  <c:v>46.37</c:v>
                </c:pt>
                <c:pt idx="4638">
                  <c:v>46.38</c:v>
                </c:pt>
                <c:pt idx="4639">
                  <c:v>46.39</c:v>
                </c:pt>
                <c:pt idx="4640">
                  <c:v>46.4</c:v>
                </c:pt>
                <c:pt idx="4641">
                  <c:v>46.41</c:v>
                </c:pt>
                <c:pt idx="4642">
                  <c:v>46.42</c:v>
                </c:pt>
                <c:pt idx="4643">
                  <c:v>46.43</c:v>
                </c:pt>
                <c:pt idx="4644">
                  <c:v>46.44</c:v>
                </c:pt>
                <c:pt idx="4645">
                  <c:v>46.45</c:v>
                </c:pt>
                <c:pt idx="4646">
                  <c:v>46.46</c:v>
                </c:pt>
                <c:pt idx="4647">
                  <c:v>46.47</c:v>
                </c:pt>
                <c:pt idx="4648">
                  <c:v>46.48</c:v>
                </c:pt>
                <c:pt idx="4649">
                  <c:v>46.49</c:v>
                </c:pt>
                <c:pt idx="4650">
                  <c:v>46.5</c:v>
                </c:pt>
                <c:pt idx="4651">
                  <c:v>46.51</c:v>
                </c:pt>
                <c:pt idx="4652">
                  <c:v>46.52</c:v>
                </c:pt>
                <c:pt idx="4653">
                  <c:v>46.53</c:v>
                </c:pt>
                <c:pt idx="4654">
                  <c:v>46.54</c:v>
                </c:pt>
                <c:pt idx="4655">
                  <c:v>46.55</c:v>
                </c:pt>
                <c:pt idx="4656">
                  <c:v>46.56</c:v>
                </c:pt>
                <c:pt idx="4657">
                  <c:v>46.57</c:v>
                </c:pt>
                <c:pt idx="4658">
                  <c:v>46.58</c:v>
                </c:pt>
                <c:pt idx="4659">
                  <c:v>46.59</c:v>
                </c:pt>
                <c:pt idx="4660">
                  <c:v>46.6</c:v>
                </c:pt>
                <c:pt idx="4661">
                  <c:v>46.61</c:v>
                </c:pt>
                <c:pt idx="4662">
                  <c:v>46.62</c:v>
                </c:pt>
                <c:pt idx="4663">
                  <c:v>46.63</c:v>
                </c:pt>
                <c:pt idx="4664">
                  <c:v>46.64</c:v>
                </c:pt>
                <c:pt idx="4665">
                  <c:v>46.65</c:v>
                </c:pt>
                <c:pt idx="4666">
                  <c:v>46.66</c:v>
                </c:pt>
                <c:pt idx="4667">
                  <c:v>46.67</c:v>
                </c:pt>
                <c:pt idx="4668">
                  <c:v>46.68</c:v>
                </c:pt>
                <c:pt idx="4669">
                  <c:v>46.69</c:v>
                </c:pt>
                <c:pt idx="4670">
                  <c:v>46.7</c:v>
                </c:pt>
                <c:pt idx="4671">
                  <c:v>46.71</c:v>
                </c:pt>
                <c:pt idx="4672">
                  <c:v>46.72</c:v>
                </c:pt>
                <c:pt idx="4673">
                  <c:v>46.73</c:v>
                </c:pt>
                <c:pt idx="4674">
                  <c:v>46.74</c:v>
                </c:pt>
                <c:pt idx="4675">
                  <c:v>46.75</c:v>
                </c:pt>
                <c:pt idx="4676">
                  <c:v>46.76</c:v>
                </c:pt>
                <c:pt idx="4677">
                  <c:v>46.77</c:v>
                </c:pt>
                <c:pt idx="4678">
                  <c:v>46.78</c:v>
                </c:pt>
                <c:pt idx="4679">
                  <c:v>46.79</c:v>
                </c:pt>
                <c:pt idx="4680">
                  <c:v>46.8</c:v>
                </c:pt>
                <c:pt idx="4681">
                  <c:v>46.81</c:v>
                </c:pt>
                <c:pt idx="4682">
                  <c:v>46.82</c:v>
                </c:pt>
                <c:pt idx="4683">
                  <c:v>46.83</c:v>
                </c:pt>
                <c:pt idx="4684">
                  <c:v>46.84</c:v>
                </c:pt>
                <c:pt idx="4685">
                  <c:v>46.85</c:v>
                </c:pt>
                <c:pt idx="4686">
                  <c:v>46.86</c:v>
                </c:pt>
                <c:pt idx="4687">
                  <c:v>46.87</c:v>
                </c:pt>
                <c:pt idx="4688">
                  <c:v>46.88</c:v>
                </c:pt>
                <c:pt idx="4689">
                  <c:v>46.89</c:v>
                </c:pt>
                <c:pt idx="4690">
                  <c:v>46.9</c:v>
                </c:pt>
                <c:pt idx="4691">
                  <c:v>46.91</c:v>
                </c:pt>
                <c:pt idx="4692">
                  <c:v>46.92</c:v>
                </c:pt>
                <c:pt idx="4693">
                  <c:v>46.93</c:v>
                </c:pt>
                <c:pt idx="4694">
                  <c:v>46.94</c:v>
                </c:pt>
                <c:pt idx="4695">
                  <c:v>46.95</c:v>
                </c:pt>
                <c:pt idx="4696">
                  <c:v>46.96</c:v>
                </c:pt>
                <c:pt idx="4697">
                  <c:v>46.97</c:v>
                </c:pt>
                <c:pt idx="4698">
                  <c:v>46.98</c:v>
                </c:pt>
                <c:pt idx="4699">
                  <c:v>46.99</c:v>
                </c:pt>
                <c:pt idx="4700">
                  <c:v>47</c:v>
                </c:pt>
                <c:pt idx="4701">
                  <c:v>47.01</c:v>
                </c:pt>
                <c:pt idx="4702">
                  <c:v>47.02</c:v>
                </c:pt>
                <c:pt idx="4703">
                  <c:v>47.03</c:v>
                </c:pt>
                <c:pt idx="4704">
                  <c:v>47.04</c:v>
                </c:pt>
                <c:pt idx="4705">
                  <c:v>47.05</c:v>
                </c:pt>
                <c:pt idx="4706">
                  <c:v>47.06</c:v>
                </c:pt>
                <c:pt idx="4707">
                  <c:v>47.07</c:v>
                </c:pt>
                <c:pt idx="4708">
                  <c:v>47.08</c:v>
                </c:pt>
                <c:pt idx="4709">
                  <c:v>47.09</c:v>
                </c:pt>
                <c:pt idx="4710">
                  <c:v>47.1</c:v>
                </c:pt>
                <c:pt idx="4711">
                  <c:v>47.11</c:v>
                </c:pt>
                <c:pt idx="4712">
                  <c:v>47.12</c:v>
                </c:pt>
                <c:pt idx="4713">
                  <c:v>47.13</c:v>
                </c:pt>
                <c:pt idx="4714">
                  <c:v>47.14</c:v>
                </c:pt>
                <c:pt idx="4715">
                  <c:v>47.15</c:v>
                </c:pt>
                <c:pt idx="4716">
                  <c:v>47.16</c:v>
                </c:pt>
                <c:pt idx="4717">
                  <c:v>47.17</c:v>
                </c:pt>
                <c:pt idx="4718">
                  <c:v>47.18</c:v>
                </c:pt>
                <c:pt idx="4719">
                  <c:v>47.19</c:v>
                </c:pt>
                <c:pt idx="4720">
                  <c:v>47.2</c:v>
                </c:pt>
                <c:pt idx="4721">
                  <c:v>47.21</c:v>
                </c:pt>
                <c:pt idx="4722">
                  <c:v>47.22</c:v>
                </c:pt>
                <c:pt idx="4723">
                  <c:v>47.23</c:v>
                </c:pt>
                <c:pt idx="4724">
                  <c:v>47.24</c:v>
                </c:pt>
                <c:pt idx="4725">
                  <c:v>47.25</c:v>
                </c:pt>
                <c:pt idx="4726">
                  <c:v>47.26</c:v>
                </c:pt>
                <c:pt idx="4727">
                  <c:v>47.27</c:v>
                </c:pt>
                <c:pt idx="4728">
                  <c:v>47.28</c:v>
                </c:pt>
                <c:pt idx="4729">
                  <c:v>47.29</c:v>
                </c:pt>
                <c:pt idx="4730">
                  <c:v>47.3</c:v>
                </c:pt>
                <c:pt idx="4731">
                  <c:v>47.31</c:v>
                </c:pt>
                <c:pt idx="4732">
                  <c:v>47.32</c:v>
                </c:pt>
                <c:pt idx="4733">
                  <c:v>47.33</c:v>
                </c:pt>
                <c:pt idx="4734">
                  <c:v>47.34</c:v>
                </c:pt>
                <c:pt idx="4735">
                  <c:v>47.35</c:v>
                </c:pt>
                <c:pt idx="4736">
                  <c:v>47.36</c:v>
                </c:pt>
                <c:pt idx="4737">
                  <c:v>47.37</c:v>
                </c:pt>
                <c:pt idx="4738">
                  <c:v>47.38</c:v>
                </c:pt>
                <c:pt idx="4739">
                  <c:v>47.39</c:v>
                </c:pt>
                <c:pt idx="4740">
                  <c:v>47.4</c:v>
                </c:pt>
                <c:pt idx="4741">
                  <c:v>47.41</c:v>
                </c:pt>
                <c:pt idx="4742">
                  <c:v>47.42</c:v>
                </c:pt>
                <c:pt idx="4743">
                  <c:v>47.43</c:v>
                </c:pt>
                <c:pt idx="4744">
                  <c:v>47.44</c:v>
                </c:pt>
                <c:pt idx="4745">
                  <c:v>47.45</c:v>
                </c:pt>
                <c:pt idx="4746">
                  <c:v>47.46</c:v>
                </c:pt>
                <c:pt idx="4747">
                  <c:v>47.47</c:v>
                </c:pt>
                <c:pt idx="4748">
                  <c:v>47.48</c:v>
                </c:pt>
                <c:pt idx="4749">
                  <c:v>47.49</c:v>
                </c:pt>
                <c:pt idx="4750">
                  <c:v>47.5</c:v>
                </c:pt>
                <c:pt idx="4751">
                  <c:v>47.51</c:v>
                </c:pt>
                <c:pt idx="4752">
                  <c:v>47.52</c:v>
                </c:pt>
                <c:pt idx="4753">
                  <c:v>47.53</c:v>
                </c:pt>
                <c:pt idx="4754">
                  <c:v>47.54</c:v>
                </c:pt>
                <c:pt idx="4755">
                  <c:v>47.55</c:v>
                </c:pt>
                <c:pt idx="4756">
                  <c:v>47.56</c:v>
                </c:pt>
                <c:pt idx="4757">
                  <c:v>47.57</c:v>
                </c:pt>
                <c:pt idx="4758">
                  <c:v>47.58</c:v>
                </c:pt>
                <c:pt idx="4759">
                  <c:v>47.59</c:v>
                </c:pt>
                <c:pt idx="4760">
                  <c:v>47.6</c:v>
                </c:pt>
                <c:pt idx="4761">
                  <c:v>47.61</c:v>
                </c:pt>
                <c:pt idx="4762">
                  <c:v>47.62</c:v>
                </c:pt>
                <c:pt idx="4763">
                  <c:v>47.63</c:v>
                </c:pt>
                <c:pt idx="4764">
                  <c:v>47.64</c:v>
                </c:pt>
                <c:pt idx="4765">
                  <c:v>47.65</c:v>
                </c:pt>
                <c:pt idx="4766">
                  <c:v>47.66</c:v>
                </c:pt>
                <c:pt idx="4767">
                  <c:v>47.67</c:v>
                </c:pt>
                <c:pt idx="4768">
                  <c:v>47.68</c:v>
                </c:pt>
                <c:pt idx="4769">
                  <c:v>47.69</c:v>
                </c:pt>
                <c:pt idx="4770">
                  <c:v>47.7</c:v>
                </c:pt>
                <c:pt idx="4771">
                  <c:v>47.71</c:v>
                </c:pt>
                <c:pt idx="4772">
                  <c:v>47.72</c:v>
                </c:pt>
                <c:pt idx="4773">
                  <c:v>47.73</c:v>
                </c:pt>
                <c:pt idx="4774">
                  <c:v>47.74</c:v>
                </c:pt>
                <c:pt idx="4775">
                  <c:v>47.75</c:v>
                </c:pt>
                <c:pt idx="4776">
                  <c:v>47.76</c:v>
                </c:pt>
                <c:pt idx="4777">
                  <c:v>47.77</c:v>
                </c:pt>
                <c:pt idx="4778">
                  <c:v>47.78</c:v>
                </c:pt>
                <c:pt idx="4779">
                  <c:v>47.79</c:v>
                </c:pt>
                <c:pt idx="4780">
                  <c:v>47.8</c:v>
                </c:pt>
                <c:pt idx="4781">
                  <c:v>47.81</c:v>
                </c:pt>
                <c:pt idx="4782">
                  <c:v>47.82</c:v>
                </c:pt>
                <c:pt idx="4783">
                  <c:v>47.83</c:v>
                </c:pt>
                <c:pt idx="4784">
                  <c:v>47.84</c:v>
                </c:pt>
                <c:pt idx="4785">
                  <c:v>47.85</c:v>
                </c:pt>
                <c:pt idx="4786">
                  <c:v>47.86</c:v>
                </c:pt>
                <c:pt idx="4787">
                  <c:v>47.87</c:v>
                </c:pt>
                <c:pt idx="4788">
                  <c:v>47.88</c:v>
                </c:pt>
                <c:pt idx="4789">
                  <c:v>47.89</c:v>
                </c:pt>
                <c:pt idx="4790">
                  <c:v>47.9</c:v>
                </c:pt>
                <c:pt idx="4791">
                  <c:v>47.91</c:v>
                </c:pt>
                <c:pt idx="4792">
                  <c:v>47.92</c:v>
                </c:pt>
                <c:pt idx="4793">
                  <c:v>47.93</c:v>
                </c:pt>
                <c:pt idx="4794">
                  <c:v>47.94</c:v>
                </c:pt>
                <c:pt idx="4795">
                  <c:v>47.95</c:v>
                </c:pt>
                <c:pt idx="4796">
                  <c:v>47.96</c:v>
                </c:pt>
                <c:pt idx="4797">
                  <c:v>47.97</c:v>
                </c:pt>
                <c:pt idx="4798">
                  <c:v>47.98</c:v>
                </c:pt>
                <c:pt idx="4799">
                  <c:v>47.99</c:v>
                </c:pt>
                <c:pt idx="4800">
                  <c:v>48</c:v>
                </c:pt>
                <c:pt idx="4801">
                  <c:v>48.01</c:v>
                </c:pt>
                <c:pt idx="4802">
                  <c:v>48.02</c:v>
                </c:pt>
                <c:pt idx="4803">
                  <c:v>48.03</c:v>
                </c:pt>
                <c:pt idx="4804">
                  <c:v>48.04</c:v>
                </c:pt>
                <c:pt idx="4805">
                  <c:v>48.05</c:v>
                </c:pt>
                <c:pt idx="4806">
                  <c:v>48.06</c:v>
                </c:pt>
                <c:pt idx="4807">
                  <c:v>48.07</c:v>
                </c:pt>
                <c:pt idx="4808">
                  <c:v>48.08</c:v>
                </c:pt>
                <c:pt idx="4809">
                  <c:v>48.09</c:v>
                </c:pt>
                <c:pt idx="4810">
                  <c:v>48.1</c:v>
                </c:pt>
                <c:pt idx="4811">
                  <c:v>48.11</c:v>
                </c:pt>
                <c:pt idx="4812">
                  <c:v>48.12</c:v>
                </c:pt>
                <c:pt idx="4813">
                  <c:v>48.13</c:v>
                </c:pt>
                <c:pt idx="4814">
                  <c:v>48.14</c:v>
                </c:pt>
                <c:pt idx="4815">
                  <c:v>48.15</c:v>
                </c:pt>
                <c:pt idx="4816">
                  <c:v>48.16</c:v>
                </c:pt>
                <c:pt idx="4817">
                  <c:v>48.17</c:v>
                </c:pt>
                <c:pt idx="4818">
                  <c:v>48.18</c:v>
                </c:pt>
                <c:pt idx="4819">
                  <c:v>48.19</c:v>
                </c:pt>
                <c:pt idx="4820">
                  <c:v>48.2</c:v>
                </c:pt>
                <c:pt idx="4821">
                  <c:v>48.21</c:v>
                </c:pt>
                <c:pt idx="4822">
                  <c:v>48.22</c:v>
                </c:pt>
                <c:pt idx="4823">
                  <c:v>48.23</c:v>
                </c:pt>
                <c:pt idx="4824">
                  <c:v>48.24</c:v>
                </c:pt>
                <c:pt idx="4825">
                  <c:v>48.25</c:v>
                </c:pt>
                <c:pt idx="4826">
                  <c:v>48.26</c:v>
                </c:pt>
                <c:pt idx="4827">
                  <c:v>48.27</c:v>
                </c:pt>
                <c:pt idx="4828">
                  <c:v>48.28</c:v>
                </c:pt>
                <c:pt idx="4829">
                  <c:v>48.29</c:v>
                </c:pt>
                <c:pt idx="4830">
                  <c:v>48.3</c:v>
                </c:pt>
                <c:pt idx="4831">
                  <c:v>48.31</c:v>
                </c:pt>
                <c:pt idx="4832">
                  <c:v>48.32</c:v>
                </c:pt>
                <c:pt idx="4833">
                  <c:v>48.33</c:v>
                </c:pt>
                <c:pt idx="4834">
                  <c:v>48.34</c:v>
                </c:pt>
                <c:pt idx="4835">
                  <c:v>48.35</c:v>
                </c:pt>
                <c:pt idx="4836">
                  <c:v>48.36</c:v>
                </c:pt>
                <c:pt idx="4837">
                  <c:v>48.37</c:v>
                </c:pt>
                <c:pt idx="4838">
                  <c:v>48.38</c:v>
                </c:pt>
                <c:pt idx="4839">
                  <c:v>48.39</c:v>
                </c:pt>
                <c:pt idx="4840">
                  <c:v>48.4</c:v>
                </c:pt>
                <c:pt idx="4841">
                  <c:v>48.41</c:v>
                </c:pt>
                <c:pt idx="4842">
                  <c:v>48.42</c:v>
                </c:pt>
                <c:pt idx="4843">
                  <c:v>48.43</c:v>
                </c:pt>
                <c:pt idx="4844">
                  <c:v>48.44</c:v>
                </c:pt>
                <c:pt idx="4845">
                  <c:v>48.45</c:v>
                </c:pt>
                <c:pt idx="4846">
                  <c:v>48.46</c:v>
                </c:pt>
                <c:pt idx="4847">
                  <c:v>48.47</c:v>
                </c:pt>
                <c:pt idx="4848">
                  <c:v>48.48</c:v>
                </c:pt>
                <c:pt idx="4849">
                  <c:v>48.49</c:v>
                </c:pt>
                <c:pt idx="4850">
                  <c:v>48.5</c:v>
                </c:pt>
                <c:pt idx="4851">
                  <c:v>48.51</c:v>
                </c:pt>
                <c:pt idx="4852">
                  <c:v>48.52</c:v>
                </c:pt>
                <c:pt idx="4853">
                  <c:v>48.53</c:v>
                </c:pt>
                <c:pt idx="4854">
                  <c:v>48.54</c:v>
                </c:pt>
                <c:pt idx="4855">
                  <c:v>48.55</c:v>
                </c:pt>
                <c:pt idx="4856">
                  <c:v>48.56</c:v>
                </c:pt>
                <c:pt idx="4857">
                  <c:v>48.57</c:v>
                </c:pt>
                <c:pt idx="4858">
                  <c:v>48.58</c:v>
                </c:pt>
                <c:pt idx="4859">
                  <c:v>48.59</c:v>
                </c:pt>
                <c:pt idx="4860">
                  <c:v>48.6</c:v>
                </c:pt>
                <c:pt idx="4861">
                  <c:v>48.61</c:v>
                </c:pt>
                <c:pt idx="4862">
                  <c:v>48.62</c:v>
                </c:pt>
                <c:pt idx="4863">
                  <c:v>48.63</c:v>
                </c:pt>
                <c:pt idx="4864">
                  <c:v>48.64</c:v>
                </c:pt>
                <c:pt idx="4865">
                  <c:v>48.65</c:v>
                </c:pt>
                <c:pt idx="4866">
                  <c:v>48.66</c:v>
                </c:pt>
                <c:pt idx="4867">
                  <c:v>48.67</c:v>
                </c:pt>
                <c:pt idx="4868">
                  <c:v>48.68</c:v>
                </c:pt>
                <c:pt idx="4869">
                  <c:v>48.69</c:v>
                </c:pt>
                <c:pt idx="4870">
                  <c:v>48.7</c:v>
                </c:pt>
                <c:pt idx="4871">
                  <c:v>48.71</c:v>
                </c:pt>
                <c:pt idx="4872">
                  <c:v>48.72</c:v>
                </c:pt>
                <c:pt idx="4873">
                  <c:v>48.73</c:v>
                </c:pt>
                <c:pt idx="4874">
                  <c:v>48.74</c:v>
                </c:pt>
                <c:pt idx="4875">
                  <c:v>48.75</c:v>
                </c:pt>
                <c:pt idx="4876">
                  <c:v>48.76</c:v>
                </c:pt>
                <c:pt idx="4877">
                  <c:v>48.77</c:v>
                </c:pt>
                <c:pt idx="4878">
                  <c:v>48.78</c:v>
                </c:pt>
                <c:pt idx="4879">
                  <c:v>48.79</c:v>
                </c:pt>
                <c:pt idx="4880">
                  <c:v>48.8</c:v>
                </c:pt>
                <c:pt idx="4881">
                  <c:v>48.81</c:v>
                </c:pt>
                <c:pt idx="4882">
                  <c:v>48.82</c:v>
                </c:pt>
                <c:pt idx="4883">
                  <c:v>48.83</c:v>
                </c:pt>
                <c:pt idx="4884">
                  <c:v>48.84</c:v>
                </c:pt>
                <c:pt idx="4885">
                  <c:v>48.85</c:v>
                </c:pt>
                <c:pt idx="4886">
                  <c:v>48.86</c:v>
                </c:pt>
                <c:pt idx="4887">
                  <c:v>48.87</c:v>
                </c:pt>
                <c:pt idx="4888">
                  <c:v>48.88</c:v>
                </c:pt>
                <c:pt idx="4889">
                  <c:v>48.89</c:v>
                </c:pt>
                <c:pt idx="4890">
                  <c:v>48.9</c:v>
                </c:pt>
                <c:pt idx="4891">
                  <c:v>48.91</c:v>
                </c:pt>
                <c:pt idx="4892">
                  <c:v>48.92</c:v>
                </c:pt>
                <c:pt idx="4893">
                  <c:v>48.93</c:v>
                </c:pt>
                <c:pt idx="4894">
                  <c:v>48.94</c:v>
                </c:pt>
                <c:pt idx="4895">
                  <c:v>48.95</c:v>
                </c:pt>
                <c:pt idx="4896">
                  <c:v>48.96</c:v>
                </c:pt>
                <c:pt idx="4897">
                  <c:v>48.97</c:v>
                </c:pt>
                <c:pt idx="4898">
                  <c:v>48.98</c:v>
                </c:pt>
                <c:pt idx="4899">
                  <c:v>48.99</c:v>
                </c:pt>
                <c:pt idx="4900">
                  <c:v>49</c:v>
                </c:pt>
                <c:pt idx="4901">
                  <c:v>49.01</c:v>
                </c:pt>
                <c:pt idx="4902">
                  <c:v>49.02</c:v>
                </c:pt>
                <c:pt idx="4903">
                  <c:v>49.03</c:v>
                </c:pt>
                <c:pt idx="4904">
                  <c:v>49.04</c:v>
                </c:pt>
                <c:pt idx="4905">
                  <c:v>49.05</c:v>
                </c:pt>
                <c:pt idx="4906">
                  <c:v>49.06</c:v>
                </c:pt>
                <c:pt idx="4907">
                  <c:v>49.07</c:v>
                </c:pt>
                <c:pt idx="4908">
                  <c:v>49.08</c:v>
                </c:pt>
                <c:pt idx="4909">
                  <c:v>49.09</c:v>
                </c:pt>
                <c:pt idx="4910">
                  <c:v>49.1</c:v>
                </c:pt>
                <c:pt idx="4911">
                  <c:v>49.11</c:v>
                </c:pt>
                <c:pt idx="4912">
                  <c:v>49.12</c:v>
                </c:pt>
                <c:pt idx="4913">
                  <c:v>49.13</c:v>
                </c:pt>
                <c:pt idx="4914">
                  <c:v>49.14</c:v>
                </c:pt>
                <c:pt idx="4915">
                  <c:v>49.15</c:v>
                </c:pt>
                <c:pt idx="4916">
                  <c:v>49.16</c:v>
                </c:pt>
                <c:pt idx="4917">
                  <c:v>49.17</c:v>
                </c:pt>
                <c:pt idx="4918">
                  <c:v>49.18</c:v>
                </c:pt>
                <c:pt idx="4919">
                  <c:v>49.19</c:v>
                </c:pt>
                <c:pt idx="4920">
                  <c:v>49.2</c:v>
                </c:pt>
                <c:pt idx="4921">
                  <c:v>49.21</c:v>
                </c:pt>
                <c:pt idx="4922">
                  <c:v>49.22</c:v>
                </c:pt>
                <c:pt idx="4923">
                  <c:v>49.23</c:v>
                </c:pt>
                <c:pt idx="4924">
                  <c:v>49.24</c:v>
                </c:pt>
                <c:pt idx="4925">
                  <c:v>49.25</c:v>
                </c:pt>
                <c:pt idx="4926">
                  <c:v>49.26</c:v>
                </c:pt>
                <c:pt idx="4927">
                  <c:v>49.27</c:v>
                </c:pt>
                <c:pt idx="4928">
                  <c:v>49.28</c:v>
                </c:pt>
                <c:pt idx="4929">
                  <c:v>49.29</c:v>
                </c:pt>
                <c:pt idx="4930">
                  <c:v>49.3</c:v>
                </c:pt>
                <c:pt idx="4931">
                  <c:v>49.31</c:v>
                </c:pt>
                <c:pt idx="4932">
                  <c:v>49.32</c:v>
                </c:pt>
                <c:pt idx="4933">
                  <c:v>49.33</c:v>
                </c:pt>
                <c:pt idx="4934">
                  <c:v>49.34</c:v>
                </c:pt>
                <c:pt idx="4935">
                  <c:v>49.35</c:v>
                </c:pt>
                <c:pt idx="4936">
                  <c:v>49.36</c:v>
                </c:pt>
                <c:pt idx="4937">
                  <c:v>49.37</c:v>
                </c:pt>
                <c:pt idx="4938">
                  <c:v>49.38</c:v>
                </c:pt>
                <c:pt idx="4939">
                  <c:v>49.39</c:v>
                </c:pt>
                <c:pt idx="4940">
                  <c:v>49.4</c:v>
                </c:pt>
                <c:pt idx="4941">
                  <c:v>49.41</c:v>
                </c:pt>
                <c:pt idx="4942">
                  <c:v>49.42</c:v>
                </c:pt>
                <c:pt idx="4943">
                  <c:v>49.43</c:v>
                </c:pt>
                <c:pt idx="4944">
                  <c:v>49.44</c:v>
                </c:pt>
                <c:pt idx="4945">
                  <c:v>49.45</c:v>
                </c:pt>
                <c:pt idx="4946">
                  <c:v>49.46</c:v>
                </c:pt>
                <c:pt idx="4947">
                  <c:v>49.47</c:v>
                </c:pt>
                <c:pt idx="4948">
                  <c:v>49.48</c:v>
                </c:pt>
                <c:pt idx="4949">
                  <c:v>49.49</c:v>
                </c:pt>
                <c:pt idx="4950">
                  <c:v>49.5</c:v>
                </c:pt>
                <c:pt idx="4951">
                  <c:v>49.51</c:v>
                </c:pt>
                <c:pt idx="4952">
                  <c:v>49.52</c:v>
                </c:pt>
                <c:pt idx="4953">
                  <c:v>49.53</c:v>
                </c:pt>
                <c:pt idx="4954">
                  <c:v>49.54</c:v>
                </c:pt>
                <c:pt idx="4955">
                  <c:v>49.55</c:v>
                </c:pt>
                <c:pt idx="4956">
                  <c:v>49.56</c:v>
                </c:pt>
                <c:pt idx="4957">
                  <c:v>49.57</c:v>
                </c:pt>
                <c:pt idx="4958">
                  <c:v>49.58</c:v>
                </c:pt>
                <c:pt idx="4959">
                  <c:v>49.59</c:v>
                </c:pt>
                <c:pt idx="4960">
                  <c:v>49.6</c:v>
                </c:pt>
                <c:pt idx="4961">
                  <c:v>49.61</c:v>
                </c:pt>
                <c:pt idx="4962">
                  <c:v>49.62</c:v>
                </c:pt>
                <c:pt idx="4963">
                  <c:v>49.63</c:v>
                </c:pt>
                <c:pt idx="4964">
                  <c:v>49.64</c:v>
                </c:pt>
                <c:pt idx="4965">
                  <c:v>49.65</c:v>
                </c:pt>
                <c:pt idx="4966">
                  <c:v>49.66</c:v>
                </c:pt>
                <c:pt idx="4967">
                  <c:v>49.67</c:v>
                </c:pt>
                <c:pt idx="4968">
                  <c:v>49.68</c:v>
                </c:pt>
                <c:pt idx="4969">
                  <c:v>49.69</c:v>
                </c:pt>
                <c:pt idx="4970">
                  <c:v>49.7</c:v>
                </c:pt>
                <c:pt idx="4971">
                  <c:v>49.71</c:v>
                </c:pt>
                <c:pt idx="4972">
                  <c:v>49.72</c:v>
                </c:pt>
                <c:pt idx="4973">
                  <c:v>49.73</c:v>
                </c:pt>
                <c:pt idx="4974">
                  <c:v>49.74</c:v>
                </c:pt>
                <c:pt idx="4975">
                  <c:v>49.75</c:v>
                </c:pt>
                <c:pt idx="4976">
                  <c:v>49.76</c:v>
                </c:pt>
                <c:pt idx="4977">
                  <c:v>49.77</c:v>
                </c:pt>
                <c:pt idx="4978">
                  <c:v>49.78</c:v>
                </c:pt>
                <c:pt idx="4979">
                  <c:v>49.79</c:v>
                </c:pt>
                <c:pt idx="4980">
                  <c:v>49.8</c:v>
                </c:pt>
                <c:pt idx="4981">
                  <c:v>49.81</c:v>
                </c:pt>
                <c:pt idx="4982">
                  <c:v>49.82</c:v>
                </c:pt>
                <c:pt idx="4983">
                  <c:v>49.83</c:v>
                </c:pt>
                <c:pt idx="4984">
                  <c:v>49.84</c:v>
                </c:pt>
                <c:pt idx="4985">
                  <c:v>49.85</c:v>
                </c:pt>
                <c:pt idx="4986">
                  <c:v>49.86</c:v>
                </c:pt>
                <c:pt idx="4987">
                  <c:v>49.87</c:v>
                </c:pt>
                <c:pt idx="4988">
                  <c:v>49.88</c:v>
                </c:pt>
                <c:pt idx="4989">
                  <c:v>49.89</c:v>
                </c:pt>
                <c:pt idx="4990">
                  <c:v>49.9</c:v>
                </c:pt>
                <c:pt idx="4991">
                  <c:v>49.91</c:v>
                </c:pt>
                <c:pt idx="4992">
                  <c:v>49.92</c:v>
                </c:pt>
                <c:pt idx="4993">
                  <c:v>49.93</c:v>
                </c:pt>
                <c:pt idx="4994">
                  <c:v>49.94</c:v>
                </c:pt>
                <c:pt idx="4995">
                  <c:v>49.95</c:v>
                </c:pt>
                <c:pt idx="4996">
                  <c:v>49.96</c:v>
                </c:pt>
                <c:pt idx="4997">
                  <c:v>49.97</c:v>
                </c:pt>
                <c:pt idx="4998">
                  <c:v>49.98</c:v>
                </c:pt>
                <c:pt idx="4999">
                  <c:v>49.99</c:v>
                </c:pt>
                <c:pt idx="5000">
                  <c:v>50</c:v>
                </c:pt>
                <c:pt idx="5001">
                  <c:v>50.01</c:v>
                </c:pt>
                <c:pt idx="5002">
                  <c:v>50.02</c:v>
                </c:pt>
                <c:pt idx="5003">
                  <c:v>50.03</c:v>
                </c:pt>
                <c:pt idx="5004">
                  <c:v>50.04</c:v>
                </c:pt>
                <c:pt idx="5005">
                  <c:v>50.05</c:v>
                </c:pt>
                <c:pt idx="5006">
                  <c:v>50.06</c:v>
                </c:pt>
                <c:pt idx="5007">
                  <c:v>50.07</c:v>
                </c:pt>
                <c:pt idx="5008">
                  <c:v>50.08</c:v>
                </c:pt>
                <c:pt idx="5009">
                  <c:v>50.09</c:v>
                </c:pt>
                <c:pt idx="5010">
                  <c:v>50.1</c:v>
                </c:pt>
                <c:pt idx="5011">
                  <c:v>50.11</c:v>
                </c:pt>
                <c:pt idx="5012">
                  <c:v>50.12</c:v>
                </c:pt>
                <c:pt idx="5013">
                  <c:v>50.13</c:v>
                </c:pt>
                <c:pt idx="5014">
                  <c:v>50.14</c:v>
                </c:pt>
                <c:pt idx="5015">
                  <c:v>50.15</c:v>
                </c:pt>
                <c:pt idx="5016">
                  <c:v>50.16</c:v>
                </c:pt>
                <c:pt idx="5017">
                  <c:v>50.17</c:v>
                </c:pt>
                <c:pt idx="5018">
                  <c:v>50.18</c:v>
                </c:pt>
                <c:pt idx="5019">
                  <c:v>50.19</c:v>
                </c:pt>
                <c:pt idx="5020">
                  <c:v>50.2</c:v>
                </c:pt>
                <c:pt idx="5021">
                  <c:v>50.21</c:v>
                </c:pt>
                <c:pt idx="5022">
                  <c:v>50.22</c:v>
                </c:pt>
                <c:pt idx="5023">
                  <c:v>50.23</c:v>
                </c:pt>
                <c:pt idx="5024">
                  <c:v>50.24</c:v>
                </c:pt>
                <c:pt idx="5025">
                  <c:v>50.25</c:v>
                </c:pt>
                <c:pt idx="5026">
                  <c:v>50.26</c:v>
                </c:pt>
                <c:pt idx="5027">
                  <c:v>50.27</c:v>
                </c:pt>
                <c:pt idx="5028">
                  <c:v>50.28</c:v>
                </c:pt>
                <c:pt idx="5029">
                  <c:v>50.29</c:v>
                </c:pt>
                <c:pt idx="5030">
                  <c:v>50.3</c:v>
                </c:pt>
                <c:pt idx="5031">
                  <c:v>50.31</c:v>
                </c:pt>
                <c:pt idx="5032">
                  <c:v>50.32</c:v>
                </c:pt>
                <c:pt idx="5033">
                  <c:v>50.33</c:v>
                </c:pt>
                <c:pt idx="5034">
                  <c:v>50.34</c:v>
                </c:pt>
                <c:pt idx="5035">
                  <c:v>50.35</c:v>
                </c:pt>
                <c:pt idx="5036">
                  <c:v>50.36</c:v>
                </c:pt>
                <c:pt idx="5037">
                  <c:v>50.37</c:v>
                </c:pt>
                <c:pt idx="5038">
                  <c:v>50.38</c:v>
                </c:pt>
                <c:pt idx="5039">
                  <c:v>50.39</c:v>
                </c:pt>
                <c:pt idx="5040">
                  <c:v>50.4</c:v>
                </c:pt>
                <c:pt idx="5041">
                  <c:v>50.41</c:v>
                </c:pt>
                <c:pt idx="5042">
                  <c:v>50.42</c:v>
                </c:pt>
                <c:pt idx="5043">
                  <c:v>50.43</c:v>
                </c:pt>
                <c:pt idx="5044">
                  <c:v>50.44</c:v>
                </c:pt>
                <c:pt idx="5045">
                  <c:v>50.45</c:v>
                </c:pt>
                <c:pt idx="5046">
                  <c:v>50.46</c:v>
                </c:pt>
                <c:pt idx="5047">
                  <c:v>50.47</c:v>
                </c:pt>
                <c:pt idx="5048">
                  <c:v>50.48</c:v>
                </c:pt>
                <c:pt idx="5049">
                  <c:v>50.49</c:v>
                </c:pt>
                <c:pt idx="5050">
                  <c:v>50.5</c:v>
                </c:pt>
                <c:pt idx="5051">
                  <c:v>50.51</c:v>
                </c:pt>
                <c:pt idx="5052">
                  <c:v>50.52</c:v>
                </c:pt>
                <c:pt idx="5053">
                  <c:v>50.53</c:v>
                </c:pt>
                <c:pt idx="5054">
                  <c:v>50.54</c:v>
                </c:pt>
                <c:pt idx="5055">
                  <c:v>50.55</c:v>
                </c:pt>
                <c:pt idx="5056">
                  <c:v>50.56</c:v>
                </c:pt>
                <c:pt idx="5057">
                  <c:v>50.57</c:v>
                </c:pt>
                <c:pt idx="5058">
                  <c:v>50.58</c:v>
                </c:pt>
                <c:pt idx="5059">
                  <c:v>50.59</c:v>
                </c:pt>
                <c:pt idx="5060">
                  <c:v>50.6</c:v>
                </c:pt>
                <c:pt idx="5061">
                  <c:v>50.61</c:v>
                </c:pt>
                <c:pt idx="5062">
                  <c:v>50.62</c:v>
                </c:pt>
                <c:pt idx="5063">
                  <c:v>50.63</c:v>
                </c:pt>
                <c:pt idx="5064">
                  <c:v>50.64</c:v>
                </c:pt>
                <c:pt idx="5065">
                  <c:v>50.65</c:v>
                </c:pt>
                <c:pt idx="5066">
                  <c:v>50.66</c:v>
                </c:pt>
                <c:pt idx="5067">
                  <c:v>50.67</c:v>
                </c:pt>
                <c:pt idx="5068">
                  <c:v>50.68</c:v>
                </c:pt>
                <c:pt idx="5069">
                  <c:v>50.69</c:v>
                </c:pt>
                <c:pt idx="5070">
                  <c:v>50.7</c:v>
                </c:pt>
                <c:pt idx="5071">
                  <c:v>50.71</c:v>
                </c:pt>
                <c:pt idx="5072">
                  <c:v>50.72</c:v>
                </c:pt>
                <c:pt idx="5073">
                  <c:v>50.73</c:v>
                </c:pt>
                <c:pt idx="5074">
                  <c:v>50.74</c:v>
                </c:pt>
                <c:pt idx="5075">
                  <c:v>50.75</c:v>
                </c:pt>
                <c:pt idx="5076">
                  <c:v>50.76</c:v>
                </c:pt>
                <c:pt idx="5077">
                  <c:v>50.77</c:v>
                </c:pt>
                <c:pt idx="5078">
                  <c:v>50.78</c:v>
                </c:pt>
                <c:pt idx="5079">
                  <c:v>50.79</c:v>
                </c:pt>
                <c:pt idx="5080">
                  <c:v>50.8</c:v>
                </c:pt>
                <c:pt idx="5081">
                  <c:v>50.81</c:v>
                </c:pt>
                <c:pt idx="5082">
                  <c:v>50.82</c:v>
                </c:pt>
                <c:pt idx="5083">
                  <c:v>50.83</c:v>
                </c:pt>
                <c:pt idx="5084">
                  <c:v>50.84</c:v>
                </c:pt>
                <c:pt idx="5085">
                  <c:v>50.85</c:v>
                </c:pt>
                <c:pt idx="5086">
                  <c:v>50.86</c:v>
                </c:pt>
                <c:pt idx="5087">
                  <c:v>50.87</c:v>
                </c:pt>
                <c:pt idx="5088">
                  <c:v>50.88</c:v>
                </c:pt>
                <c:pt idx="5089">
                  <c:v>50.89</c:v>
                </c:pt>
                <c:pt idx="5090">
                  <c:v>50.9</c:v>
                </c:pt>
                <c:pt idx="5091">
                  <c:v>50.91</c:v>
                </c:pt>
                <c:pt idx="5092">
                  <c:v>50.92</c:v>
                </c:pt>
                <c:pt idx="5093">
                  <c:v>50.93</c:v>
                </c:pt>
                <c:pt idx="5094">
                  <c:v>50.94</c:v>
                </c:pt>
                <c:pt idx="5095">
                  <c:v>50.95</c:v>
                </c:pt>
                <c:pt idx="5096">
                  <c:v>50.96</c:v>
                </c:pt>
                <c:pt idx="5097">
                  <c:v>50.97</c:v>
                </c:pt>
                <c:pt idx="5098">
                  <c:v>50.98</c:v>
                </c:pt>
                <c:pt idx="5099">
                  <c:v>50.99</c:v>
                </c:pt>
                <c:pt idx="5100">
                  <c:v>51</c:v>
                </c:pt>
                <c:pt idx="5101">
                  <c:v>51.01</c:v>
                </c:pt>
                <c:pt idx="5102">
                  <c:v>51.02</c:v>
                </c:pt>
                <c:pt idx="5103">
                  <c:v>51.03</c:v>
                </c:pt>
                <c:pt idx="5104">
                  <c:v>51.04</c:v>
                </c:pt>
                <c:pt idx="5105">
                  <c:v>51.05</c:v>
                </c:pt>
                <c:pt idx="5106">
                  <c:v>51.06</c:v>
                </c:pt>
                <c:pt idx="5107">
                  <c:v>51.07</c:v>
                </c:pt>
                <c:pt idx="5108">
                  <c:v>51.08</c:v>
                </c:pt>
                <c:pt idx="5109">
                  <c:v>51.09</c:v>
                </c:pt>
                <c:pt idx="5110">
                  <c:v>51.1</c:v>
                </c:pt>
                <c:pt idx="5111">
                  <c:v>51.11</c:v>
                </c:pt>
                <c:pt idx="5112">
                  <c:v>51.12</c:v>
                </c:pt>
                <c:pt idx="5113">
                  <c:v>51.13</c:v>
                </c:pt>
                <c:pt idx="5114">
                  <c:v>51.14</c:v>
                </c:pt>
                <c:pt idx="5115">
                  <c:v>51.15</c:v>
                </c:pt>
                <c:pt idx="5116">
                  <c:v>51.16</c:v>
                </c:pt>
                <c:pt idx="5117">
                  <c:v>51.17</c:v>
                </c:pt>
                <c:pt idx="5118">
                  <c:v>51.18</c:v>
                </c:pt>
                <c:pt idx="5119">
                  <c:v>51.19</c:v>
                </c:pt>
                <c:pt idx="5120">
                  <c:v>51.2</c:v>
                </c:pt>
                <c:pt idx="5121">
                  <c:v>51.21</c:v>
                </c:pt>
                <c:pt idx="5122">
                  <c:v>51.22</c:v>
                </c:pt>
                <c:pt idx="5123">
                  <c:v>51.23</c:v>
                </c:pt>
                <c:pt idx="5124">
                  <c:v>51.24</c:v>
                </c:pt>
                <c:pt idx="5125">
                  <c:v>51.25</c:v>
                </c:pt>
                <c:pt idx="5126">
                  <c:v>51.26</c:v>
                </c:pt>
                <c:pt idx="5127">
                  <c:v>51.27</c:v>
                </c:pt>
                <c:pt idx="5128">
                  <c:v>51.28</c:v>
                </c:pt>
                <c:pt idx="5129">
                  <c:v>51.29</c:v>
                </c:pt>
                <c:pt idx="5130">
                  <c:v>51.3</c:v>
                </c:pt>
                <c:pt idx="5131">
                  <c:v>51.31</c:v>
                </c:pt>
                <c:pt idx="5132">
                  <c:v>51.32</c:v>
                </c:pt>
                <c:pt idx="5133">
                  <c:v>51.33</c:v>
                </c:pt>
                <c:pt idx="5134">
                  <c:v>51.34</c:v>
                </c:pt>
                <c:pt idx="5135">
                  <c:v>51.35</c:v>
                </c:pt>
                <c:pt idx="5136">
                  <c:v>51.36</c:v>
                </c:pt>
                <c:pt idx="5137">
                  <c:v>51.37</c:v>
                </c:pt>
                <c:pt idx="5138">
                  <c:v>51.38</c:v>
                </c:pt>
                <c:pt idx="5139">
                  <c:v>51.39</c:v>
                </c:pt>
                <c:pt idx="5140">
                  <c:v>51.4</c:v>
                </c:pt>
                <c:pt idx="5141">
                  <c:v>51.41</c:v>
                </c:pt>
                <c:pt idx="5142">
                  <c:v>51.42</c:v>
                </c:pt>
                <c:pt idx="5143">
                  <c:v>51.43</c:v>
                </c:pt>
                <c:pt idx="5144">
                  <c:v>51.44</c:v>
                </c:pt>
                <c:pt idx="5145">
                  <c:v>51.45</c:v>
                </c:pt>
                <c:pt idx="5146">
                  <c:v>51.46</c:v>
                </c:pt>
                <c:pt idx="5147">
                  <c:v>51.47</c:v>
                </c:pt>
                <c:pt idx="5148">
                  <c:v>51.48</c:v>
                </c:pt>
                <c:pt idx="5149">
                  <c:v>51.49</c:v>
                </c:pt>
                <c:pt idx="5150">
                  <c:v>51.5</c:v>
                </c:pt>
                <c:pt idx="5151">
                  <c:v>51.51</c:v>
                </c:pt>
                <c:pt idx="5152">
                  <c:v>51.52</c:v>
                </c:pt>
                <c:pt idx="5153">
                  <c:v>51.53</c:v>
                </c:pt>
                <c:pt idx="5154">
                  <c:v>51.54</c:v>
                </c:pt>
                <c:pt idx="5155">
                  <c:v>51.55</c:v>
                </c:pt>
                <c:pt idx="5156">
                  <c:v>51.56</c:v>
                </c:pt>
                <c:pt idx="5157">
                  <c:v>51.57</c:v>
                </c:pt>
                <c:pt idx="5158">
                  <c:v>51.58</c:v>
                </c:pt>
                <c:pt idx="5159">
                  <c:v>51.59</c:v>
                </c:pt>
                <c:pt idx="5160">
                  <c:v>51.6</c:v>
                </c:pt>
                <c:pt idx="5161">
                  <c:v>51.61</c:v>
                </c:pt>
                <c:pt idx="5162">
                  <c:v>51.62</c:v>
                </c:pt>
                <c:pt idx="5163">
                  <c:v>51.63</c:v>
                </c:pt>
                <c:pt idx="5164">
                  <c:v>51.64</c:v>
                </c:pt>
                <c:pt idx="5165">
                  <c:v>51.65</c:v>
                </c:pt>
                <c:pt idx="5166">
                  <c:v>51.66</c:v>
                </c:pt>
                <c:pt idx="5167">
                  <c:v>51.67</c:v>
                </c:pt>
                <c:pt idx="5168">
                  <c:v>51.68</c:v>
                </c:pt>
                <c:pt idx="5169">
                  <c:v>51.69</c:v>
                </c:pt>
                <c:pt idx="5170">
                  <c:v>51.7</c:v>
                </c:pt>
                <c:pt idx="5171">
                  <c:v>51.71</c:v>
                </c:pt>
                <c:pt idx="5172">
                  <c:v>51.72</c:v>
                </c:pt>
                <c:pt idx="5173">
                  <c:v>51.73</c:v>
                </c:pt>
                <c:pt idx="5174">
                  <c:v>51.74</c:v>
                </c:pt>
                <c:pt idx="5175">
                  <c:v>51.75</c:v>
                </c:pt>
                <c:pt idx="5176">
                  <c:v>51.76</c:v>
                </c:pt>
                <c:pt idx="5177">
                  <c:v>51.77</c:v>
                </c:pt>
                <c:pt idx="5178">
                  <c:v>51.78</c:v>
                </c:pt>
                <c:pt idx="5179">
                  <c:v>51.79</c:v>
                </c:pt>
                <c:pt idx="5180">
                  <c:v>51.8</c:v>
                </c:pt>
                <c:pt idx="5181">
                  <c:v>51.81</c:v>
                </c:pt>
                <c:pt idx="5182">
                  <c:v>51.82</c:v>
                </c:pt>
                <c:pt idx="5183">
                  <c:v>51.83</c:v>
                </c:pt>
                <c:pt idx="5184">
                  <c:v>51.84</c:v>
                </c:pt>
                <c:pt idx="5185">
                  <c:v>51.85</c:v>
                </c:pt>
                <c:pt idx="5186">
                  <c:v>51.86</c:v>
                </c:pt>
                <c:pt idx="5187">
                  <c:v>51.87</c:v>
                </c:pt>
                <c:pt idx="5188">
                  <c:v>51.88</c:v>
                </c:pt>
                <c:pt idx="5189">
                  <c:v>51.89</c:v>
                </c:pt>
                <c:pt idx="5190">
                  <c:v>51.9</c:v>
                </c:pt>
                <c:pt idx="5191">
                  <c:v>51.91</c:v>
                </c:pt>
                <c:pt idx="5192">
                  <c:v>51.92</c:v>
                </c:pt>
                <c:pt idx="5193">
                  <c:v>51.93</c:v>
                </c:pt>
                <c:pt idx="5194">
                  <c:v>51.94</c:v>
                </c:pt>
                <c:pt idx="5195">
                  <c:v>51.95</c:v>
                </c:pt>
                <c:pt idx="5196">
                  <c:v>51.96</c:v>
                </c:pt>
                <c:pt idx="5197">
                  <c:v>51.97</c:v>
                </c:pt>
                <c:pt idx="5198">
                  <c:v>51.98</c:v>
                </c:pt>
                <c:pt idx="5199">
                  <c:v>51.99</c:v>
                </c:pt>
                <c:pt idx="5200">
                  <c:v>52</c:v>
                </c:pt>
                <c:pt idx="5201">
                  <c:v>52.01</c:v>
                </c:pt>
                <c:pt idx="5202">
                  <c:v>52.02</c:v>
                </c:pt>
                <c:pt idx="5203">
                  <c:v>52.03</c:v>
                </c:pt>
                <c:pt idx="5204">
                  <c:v>52.04</c:v>
                </c:pt>
                <c:pt idx="5205">
                  <c:v>52.05</c:v>
                </c:pt>
                <c:pt idx="5206">
                  <c:v>52.06</c:v>
                </c:pt>
                <c:pt idx="5207">
                  <c:v>52.07</c:v>
                </c:pt>
                <c:pt idx="5208">
                  <c:v>52.08</c:v>
                </c:pt>
                <c:pt idx="5209">
                  <c:v>52.09</c:v>
                </c:pt>
                <c:pt idx="5210">
                  <c:v>52.1</c:v>
                </c:pt>
                <c:pt idx="5211">
                  <c:v>52.11</c:v>
                </c:pt>
                <c:pt idx="5212">
                  <c:v>52.12</c:v>
                </c:pt>
                <c:pt idx="5213">
                  <c:v>52.13</c:v>
                </c:pt>
                <c:pt idx="5214">
                  <c:v>52.14</c:v>
                </c:pt>
                <c:pt idx="5215">
                  <c:v>52.15</c:v>
                </c:pt>
                <c:pt idx="5216">
                  <c:v>52.16</c:v>
                </c:pt>
                <c:pt idx="5217">
                  <c:v>52.17</c:v>
                </c:pt>
                <c:pt idx="5218">
                  <c:v>52.18</c:v>
                </c:pt>
                <c:pt idx="5219">
                  <c:v>52.19</c:v>
                </c:pt>
                <c:pt idx="5220">
                  <c:v>52.2</c:v>
                </c:pt>
                <c:pt idx="5221">
                  <c:v>52.21</c:v>
                </c:pt>
                <c:pt idx="5222">
                  <c:v>52.22</c:v>
                </c:pt>
                <c:pt idx="5223">
                  <c:v>52.23</c:v>
                </c:pt>
                <c:pt idx="5224">
                  <c:v>52.24</c:v>
                </c:pt>
                <c:pt idx="5225">
                  <c:v>52.25</c:v>
                </c:pt>
                <c:pt idx="5226">
                  <c:v>52.26</c:v>
                </c:pt>
                <c:pt idx="5227">
                  <c:v>52.27</c:v>
                </c:pt>
                <c:pt idx="5228">
                  <c:v>52.28</c:v>
                </c:pt>
                <c:pt idx="5229">
                  <c:v>52.29</c:v>
                </c:pt>
                <c:pt idx="5230">
                  <c:v>52.3</c:v>
                </c:pt>
                <c:pt idx="5231">
                  <c:v>52.31</c:v>
                </c:pt>
                <c:pt idx="5232">
                  <c:v>52.32</c:v>
                </c:pt>
                <c:pt idx="5233">
                  <c:v>52.33</c:v>
                </c:pt>
                <c:pt idx="5234">
                  <c:v>52.34</c:v>
                </c:pt>
                <c:pt idx="5235">
                  <c:v>52.35</c:v>
                </c:pt>
                <c:pt idx="5236">
                  <c:v>52.36</c:v>
                </c:pt>
                <c:pt idx="5237">
                  <c:v>52.37</c:v>
                </c:pt>
                <c:pt idx="5238">
                  <c:v>52.38</c:v>
                </c:pt>
                <c:pt idx="5239">
                  <c:v>52.39</c:v>
                </c:pt>
                <c:pt idx="5240">
                  <c:v>52.4</c:v>
                </c:pt>
                <c:pt idx="5241">
                  <c:v>52.41</c:v>
                </c:pt>
                <c:pt idx="5242">
                  <c:v>52.42</c:v>
                </c:pt>
                <c:pt idx="5243">
                  <c:v>52.43</c:v>
                </c:pt>
                <c:pt idx="5244">
                  <c:v>52.44</c:v>
                </c:pt>
                <c:pt idx="5245">
                  <c:v>52.45</c:v>
                </c:pt>
                <c:pt idx="5246">
                  <c:v>52.46</c:v>
                </c:pt>
                <c:pt idx="5247">
                  <c:v>52.47</c:v>
                </c:pt>
                <c:pt idx="5248">
                  <c:v>52.48</c:v>
                </c:pt>
                <c:pt idx="5249">
                  <c:v>52.49</c:v>
                </c:pt>
                <c:pt idx="5250">
                  <c:v>52.5</c:v>
                </c:pt>
                <c:pt idx="5251">
                  <c:v>52.51</c:v>
                </c:pt>
                <c:pt idx="5252">
                  <c:v>52.52</c:v>
                </c:pt>
                <c:pt idx="5253">
                  <c:v>52.53</c:v>
                </c:pt>
                <c:pt idx="5254">
                  <c:v>52.54</c:v>
                </c:pt>
                <c:pt idx="5255">
                  <c:v>52.55</c:v>
                </c:pt>
                <c:pt idx="5256">
                  <c:v>52.56</c:v>
                </c:pt>
                <c:pt idx="5257">
                  <c:v>52.57</c:v>
                </c:pt>
                <c:pt idx="5258">
                  <c:v>52.58</c:v>
                </c:pt>
                <c:pt idx="5259">
                  <c:v>52.59</c:v>
                </c:pt>
                <c:pt idx="5260">
                  <c:v>52.6</c:v>
                </c:pt>
                <c:pt idx="5261">
                  <c:v>52.61</c:v>
                </c:pt>
                <c:pt idx="5262">
                  <c:v>52.62</c:v>
                </c:pt>
                <c:pt idx="5263">
                  <c:v>52.63</c:v>
                </c:pt>
                <c:pt idx="5264">
                  <c:v>52.64</c:v>
                </c:pt>
                <c:pt idx="5265">
                  <c:v>52.65</c:v>
                </c:pt>
                <c:pt idx="5266">
                  <c:v>52.66</c:v>
                </c:pt>
                <c:pt idx="5267">
                  <c:v>52.67</c:v>
                </c:pt>
                <c:pt idx="5268">
                  <c:v>52.68</c:v>
                </c:pt>
                <c:pt idx="5269">
                  <c:v>52.69</c:v>
                </c:pt>
                <c:pt idx="5270">
                  <c:v>52.7</c:v>
                </c:pt>
                <c:pt idx="5271">
                  <c:v>52.71</c:v>
                </c:pt>
                <c:pt idx="5272">
                  <c:v>52.72</c:v>
                </c:pt>
                <c:pt idx="5273">
                  <c:v>52.73</c:v>
                </c:pt>
                <c:pt idx="5274">
                  <c:v>52.74</c:v>
                </c:pt>
                <c:pt idx="5275">
                  <c:v>52.75</c:v>
                </c:pt>
                <c:pt idx="5276">
                  <c:v>52.76</c:v>
                </c:pt>
                <c:pt idx="5277">
                  <c:v>52.77</c:v>
                </c:pt>
                <c:pt idx="5278">
                  <c:v>52.78</c:v>
                </c:pt>
                <c:pt idx="5279">
                  <c:v>52.79</c:v>
                </c:pt>
                <c:pt idx="5280">
                  <c:v>52.8</c:v>
                </c:pt>
                <c:pt idx="5281">
                  <c:v>52.81</c:v>
                </c:pt>
                <c:pt idx="5282">
                  <c:v>52.82</c:v>
                </c:pt>
                <c:pt idx="5283">
                  <c:v>52.83</c:v>
                </c:pt>
                <c:pt idx="5284">
                  <c:v>52.84</c:v>
                </c:pt>
                <c:pt idx="5285">
                  <c:v>52.85</c:v>
                </c:pt>
                <c:pt idx="5286">
                  <c:v>52.86</c:v>
                </c:pt>
                <c:pt idx="5287">
                  <c:v>52.87</c:v>
                </c:pt>
                <c:pt idx="5288">
                  <c:v>52.88</c:v>
                </c:pt>
                <c:pt idx="5289">
                  <c:v>52.89</c:v>
                </c:pt>
                <c:pt idx="5290">
                  <c:v>52.9</c:v>
                </c:pt>
                <c:pt idx="5291">
                  <c:v>52.91</c:v>
                </c:pt>
                <c:pt idx="5292">
                  <c:v>52.92</c:v>
                </c:pt>
                <c:pt idx="5293">
                  <c:v>52.93</c:v>
                </c:pt>
                <c:pt idx="5294">
                  <c:v>52.94</c:v>
                </c:pt>
                <c:pt idx="5295">
                  <c:v>52.95</c:v>
                </c:pt>
                <c:pt idx="5296">
                  <c:v>52.96</c:v>
                </c:pt>
                <c:pt idx="5297">
                  <c:v>52.97</c:v>
                </c:pt>
                <c:pt idx="5298">
                  <c:v>52.98</c:v>
                </c:pt>
                <c:pt idx="5299">
                  <c:v>52.99</c:v>
                </c:pt>
                <c:pt idx="5300">
                  <c:v>53</c:v>
                </c:pt>
                <c:pt idx="5301">
                  <c:v>53.01</c:v>
                </c:pt>
                <c:pt idx="5302">
                  <c:v>53.02</c:v>
                </c:pt>
                <c:pt idx="5303">
                  <c:v>53.03</c:v>
                </c:pt>
                <c:pt idx="5304">
                  <c:v>53.04</c:v>
                </c:pt>
                <c:pt idx="5305">
                  <c:v>53.05</c:v>
                </c:pt>
                <c:pt idx="5306">
                  <c:v>53.06</c:v>
                </c:pt>
                <c:pt idx="5307">
                  <c:v>53.07</c:v>
                </c:pt>
                <c:pt idx="5308">
                  <c:v>53.08</c:v>
                </c:pt>
                <c:pt idx="5309">
                  <c:v>53.09</c:v>
                </c:pt>
                <c:pt idx="5310">
                  <c:v>53.1</c:v>
                </c:pt>
                <c:pt idx="5311">
                  <c:v>53.11</c:v>
                </c:pt>
                <c:pt idx="5312">
                  <c:v>53.12</c:v>
                </c:pt>
                <c:pt idx="5313">
                  <c:v>53.13</c:v>
                </c:pt>
                <c:pt idx="5314">
                  <c:v>53.14</c:v>
                </c:pt>
                <c:pt idx="5315">
                  <c:v>53.15</c:v>
                </c:pt>
                <c:pt idx="5316">
                  <c:v>53.16</c:v>
                </c:pt>
                <c:pt idx="5317">
                  <c:v>53.17</c:v>
                </c:pt>
                <c:pt idx="5318">
                  <c:v>53.18</c:v>
                </c:pt>
                <c:pt idx="5319">
                  <c:v>53.19</c:v>
                </c:pt>
                <c:pt idx="5320">
                  <c:v>53.2</c:v>
                </c:pt>
                <c:pt idx="5321">
                  <c:v>53.21</c:v>
                </c:pt>
                <c:pt idx="5322">
                  <c:v>53.22</c:v>
                </c:pt>
                <c:pt idx="5323">
                  <c:v>53.23</c:v>
                </c:pt>
                <c:pt idx="5324">
                  <c:v>53.24</c:v>
                </c:pt>
                <c:pt idx="5325">
                  <c:v>53.25</c:v>
                </c:pt>
                <c:pt idx="5326">
                  <c:v>53.26</c:v>
                </c:pt>
                <c:pt idx="5327">
                  <c:v>53.27</c:v>
                </c:pt>
                <c:pt idx="5328">
                  <c:v>53.28</c:v>
                </c:pt>
                <c:pt idx="5329">
                  <c:v>53.29</c:v>
                </c:pt>
                <c:pt idx="5330">
                  <c:v>53.3</c:v>
                </c:pt>
                <c:pt idx="5331">
                  <c:v>53.31</c:v>
                </c:pt>
                <c:pt idx="5332">
                  <c:v>53.32</c:v>
                </c:pt>
                <c:pt idx="5333">
                  <c:v>53.33</c:v>
                </c:pt>
                <c:pt idx="5334">
                  <c:v>53.34</c:v>
                </c:pt>
                <c:pt idx="5335">
                  <c:v>53.35</c:v>
                </c:pt>
                <c:pt idx="5336">
                  <c:v>53.36</c:v>
                </c:pt>
                <c:pt idx="5337">
                  <c:v>53.37</c:v>
                </c:pt>
                <c:pt idx="5338">
                  <c:v>53.38</c:v>
                </c:pt>
                <c:pt idx="5339">
                  <c:v>53.39</c:v>
                </c:pt>
                <c:pt idx="5340">
                  <c:v>53.4</c:v>
                </c:pt>
                <c:pt idx="5341">
                  <c:v>53.41</c:v>
                </c:pt>
                <c:pt idx="5342">
                  <c:v>53.42</c:v>
                </c:pt>
                <c:pt idx="5343">
                  <c:v>53.43</c:v>
                </c:pt>
                <c:pt idx="5344">
                  <c:v>53.44</c:v>
                </c:pt>
                <c:pt idx="5345">
                  <c:v>53.45</c:v>
                </c:pt>
                <c:pt idx="5346">
                  <c:v>53.46</c:v>
                </c:pt>
                <c:pt idx="5347">
                  <c:v>53.47</c:v>
                </c:pt>
                <c:pt idx="5348">
                  <c:v>53.48</c:v>
                </c:pt>
                <c:pt idx="5349">
                  <c:v>53.49</c:v>
                </c:pt>
                <c:pt idx="5350">
                  <c:v>53.5</c:v>
                </c:pt>
                <c:pt idx="5351">
                  <c:v>53.51</c:v>
                </c:pt>
                <c:pt idx="5352">
                  <c:v>53.52</c:v>
                </c:pt>
                <c:pt idx="5353">
                  <c:v>53.53</c:v>
                </c:pt>
                <c:pt idx="5354">
                  <c:v>53.54</c:v>
                </c:pt>
                <c:pt idx="5355">
                  <c:v>53.55</c:v>
                </c:pt>
                <c:pt idx="5356">
                  <c:v>53.56</c:v>
                </c:pt>
                <c:pt idx="5357">
                  <c:v>53.57</c:v>
                </c:pt>
                <c:pt idx="5358">
                  <c:v>53.58</c:v>
                </c:pt>
                <c:pt idx="5359">
                  <c:v>53.59</c:v>
                </c:pt>
                <c:pt idx="5360">
                  <c:v>53.6</c:v>
                </c:pt>
                <c:pt idx="5361">
                  <c:v>53.61</c:v>
                </c:pt>
                <c:pt idx="5362">
                  <c:v>53.62</c:v>
                </c:pt>
                <c:pt idx="5363">
                  <c:v>53.63</c:v>
                </c:pt>
                <c:pt idx="5364">
                  <c:v>53.64</c:v>
                </c:pt>
                <c:pt idx="5365">
                  <c:v>53.65</c:v>
                </c:pt>
                <c:pt idx="5366">
                  <c:v>53.66</c:v>
                </c:pt>
                <c:pt idx="5367">
                  <c:v>53.67</c:v>
                </c:pt>
                <c:pt idx="5368">
                  <c:v>53.68</c:v>
                </c:pt>
                <c:pt idx="5369">
                  <c:v>53.69</c:v>
                </c:pt>
                <c:pt idx="5370">
                  <c:v>53.7</c:v>
                </c:pt>
                <c:pt idx="5371">
                  <c:v>53.71</c:v>
                </c:pt>
                <c:pt idx="5372">
                  <c:v>53.72</c:v>
                </c:pt>
                <c:pt idx="5373">
                  <c:v>53.73</c:v>
                </c:pt>
                <c:pt idx="5374">
                  <c:v>53.74</c:v>
                </c:pt>
                <c:pt idx="5375">
                  <c:v>53.75</c:v>
                </c:pt>
                <c:pt idx="5376">
                  <c:v>53.76</c:v>
                </c:pt>
                <c:pt idx="5377">
                  <c:v>53.77</c:v>
                </c:pt>
                <c:pt idx="5378">
                  <c:v>53.78</c:v>
                </c:pt>
                <c:pt idx="5379">
                  <c:v>53.79</c:v>
                </c:pt>
                <c:pt idx="5380">
                  <c:v>53.8</c:v>
                </c:pt>
                <c:pt idx="5381">
                  <c:v>53.81</c:v>
                </c:pt>
                <c:pt idx="5382">
                  <c:v>53.82</c:v>
                </c:pt>
                <c:pt idx="5383">
                  <c:v>53.83</c:v>
                </c:pt>
                <c:pt idx="5384">
                  <c:v>53.84</c:v>
                </c:pt>
                <c:pt idx="5385">
                  <c:v>53.85</c:v>
                </c:pt>
                <c:pt idx="5386">
                  <c:v>53.86</c:v>
                </c:pt>
                <c:pt idx="5387">
                  <c:v>53.87</c:v>
                </c:pt>
                <c:pt idx="5388">
                  <c:v>53.88</c:v>
                </c:pt>
                <c:pt idx="5389">
                  <c:v>53.89</c:v>
                </c:pt>
                <c:pt idx="5390">
                  <c:v>53.9</c:v>
                </c:pt>
                <c:pt idx="5391">
                  <c:v>53.91</c:v>
                </c:pt>
                <c:pt idx="5392">
                  <c:v>53.92</c:v>
                </c:pt>
                <c:pt idx="5393">
                  <c:v>53.93</c:v>
                </c:pt>
                <c:pt idx="5394">
                  <c:v>53.94</c:v>
                </c:pt>
                <c:pt idx="5395">
                  <c:v>53.95</c:v>
                </c:pt>
                <c:pt idx="5396">
                  <c:v>53.96</c:v>
                </c:pt>
                <c:pt idx="5397">
                  <c:v>53.97</c:v>
                </c:pt>
                <c:pt idx="5398">
                  <c:v>53.98</c:v>
                </c:pt>
                <c:pt idx="5399">
                  <c:v>53.99</c:v>
                </c:pt>
                <c:pt idx="5400">
                  <c:v>54</c:v>
                </c:pt>
                <c:pt idx="5401">
                  <c:v>54.01</c:v>
                </c:pt>
                <c:pt idx="5402">
                  <c:v>54.02</c:v>
                </c:pt>
                <c:pt idx="5403">
                  <c:v>54.03</c:v>
                </c:pt>
                <c:pt idx="5404">
                  <c:v>54.04</c:v>
                </c:pt>
                <c:pt idx="5405">
                  <c:v>54.05</c:v>
                </c:pt>
                <c:pt idx="5406">
                  <c:v>54.06</c:v>
                </c:pt>
                <c:pt idx="5407">
                  <c:v>54.07</c:v>
                </c:pt>
                <c:pt idx="5408">
                  <c:v>54.08</c:v>
                </c:pt>
                <c:pt idx="5409">
                  <c:v>54.09</c:v>
                </c:pt>
                <c:pt idx="5410">
                  <c:v>54.1</c:v>
                </c:pt>
                <c:pt idx="5411">
                  <c:v>54.11</c:v>
                </c:pt>
                <c:pt idx="5412">
                  <c:v>54.12</c:v>
                </c:pt>
                <c:pt idx="5413">
                  <c:v>54.13</c:v>
                </c:pt>
                <c:pt idx="5414">
                  <c:v>54.14</c:v>
                </c:pt>
                <c:pt idx="5415">
                  <c:v>54.15</c:v>
                </c:pt>
                <c:pt idx="5416">
                  <c:v>54.16</c:v>
                </c:pt>
                <c:pt idx="5417">
                  <c:v>54.17</c:v>
                </c:pt>
                <c:pt idx="5418">
                  <c:v>54.18</c:v>
                </c:pt>
                <c:pt idx="5419">
                  <c:v>54.19</c:v>
                </c:pt>
                <c:pt idx="5420">
                  <c:v>54.2</c:v>
                </c:pt>
                <c:pt idx="5421">
                  <c:v>54.21</c:v>
                </c:pt>
                <c:pt idx="5422">
                  <c:v>54.22</c:v>
                </c:pt>
                <c:pt idx="5423">
                  <c:v>54.23</c:v>
                </c:pt>
                <c:pt idx="5424">
                  <c:v>54.24</c:v>
                </c:pt>
                <c:pt idx="5425">
                  <c:v>54.25</c:v>
                </c:pt>
                <c:pt idx="5426">
                  <c:v>54.26</c:v>
                </c:pt>
                <c:pt idx="5427">
                  <c:v>54.27</c:v>
                </c:pt>
                <c:pt idx="5428">
                  <c:v>54.28</c:v>
                </c:pt>
                <c:pt idx="5429">
                  <c:v>54.29</c:v>
                </c:pt>
                <c:pt idx="5430">
                  <c:v>54.3</c:v>
                </c:pt>
                <c:pt idx="5431">
                  <c:v>54.31</c:v>
                </c:pt>
                <c:pt idx="5432">
                  <c:v>54.32</c:v>
                </c:pt>
                <c:pt idx="5433">
                  <c:v>54.33</c:v>
                </c:pt>
                <c:pt idx="5434">
                  <c:v>54.34</c:v>
                </c:pt>
                <c:pt idx="5435">
                  <c:v>54.35</c:v>
                </c:pt>
                <c:pt idx="5436">
                  <c:v>54.36</c:v>
                </c:pt>
                <c:pt idx="5437">
                  <c:v>54.37</c:v>
                </c:pt>
                <c:pt idx="5438">
                  <c:v>54.38</c:v>
                </c:pt>
                <c:pt idx="5439">
                  <c:v>54.39</c:v>
                </c:pt>
                <c:pt idx="5440">
                  <c:v>54.4</c:v>
                </c:pt>
                <c:pt idx="5441">
                  <c:v>54.41</c:v>
                </c:pt>
                <c:pt idx="5442">
                  <c:v>54.42</c:v>
                </c:pt>
                <c:pt idx="5443">
                  <c:v>54.43</c:v>
                </c:pt>
                <c:pt idx="5444">
                  <c:v>54.44</c:v>
                </c:pt>
                <c:pt idx="5445">
                  <c:v>54.45</c:v>
                </c:pt>
                <c:pt idx="5446">
                  <c:v>54.46</c:v>
                </c:pt>
                <c:pt idx="5447">
                  <c:v>54.47</c:v>
                </c:pt>
                <c:pt idx="5448">
                  <c:v>54.48</c:v>
                </c:pt>
                <c:pt idx="5449">
                  <c:v>54.49</c:v>
                </c:pt>
                <c:pt idx="5450">
                  <c:v>54.5</c:v>
                </c:pt>
                <c:pt idx="5451">
                  <c:v>54.51</c:v>
                </c:pt>
                <c:pt idx="5452">
                  <c:v>54.52</c:v>
                </c:pt>
                <c:pt idx="5453">
                  <c:v>54.53</c:v>
                </c:pt>
                <c:pt idx="5454">
                  <c:v>54.54</c:v>
                </c:pt>
                <c:pt idx="5455">
                  <c:v>54.55</c:v>
                </c:pt>
                <c:pt idx="5456">
                  <c:v>54.56</c:v>
                </c:pt>
                <c:pt idx="5457">
                  <c:v>54.57</c:v>
                </c:pt>
                <c:pt idx="5458">
                  <c:v>54.58</c:v>
                </c:pt>
                <c:pt idx="5459">
                  <c:v>54.59</c:v>
                </c:pt>
                <c:pt idx="5460">
                  <c:v>54.6</c:v>
                </c:pt>
                <c:pt idx="5461">
                  <c:v>54.61</c:v>
                </c:pt>
                <c:pt idx="5462">
                  <c:v>54.62</c:v>
                </c:pt>
                <c:pt idx="5463">
                  <c:v>54.63</c:v>
                </c:pt>
                <c:pt idx="5464">
                  <c:v>54.64</c:v>
                </c:pt>
                <c:pt idx="5465">
                  <c:v>54.65</c:v>
                </c:pt>
                <c:pt idx="5466">
                  <c:v>54.66</c:v>
                </c:pt>
                <c:pt idx="5467">
                  <c:v>54.67</c:v>
                </c:pt>
                <c:pt idx="5468">
                  <c:v>54.68</c:v>
                </c:pt>
                <c:pt idx="5469">
                  <c:v>54.69</c:v>
                </c:pt>
                <c:pt idx="5470">
                  <c:v>54.7</c:v>
                </c:pt>
                <c:pt idx="5471">
                  <c:v>54.71</c:v>
                </c:pt>
                <c:pt idx="5472">
                  <c:v>54.72</c:v>
                </c:pt>
                <c:pt idx="5473">
                  <c:v>54.73</c:v>
                </c:pt>
                <c:pt idx="5474">
                  <c:v>54.74</c:v>
                </c:pt>
                <c:pt idx="5475">
                  <c:v>54.75</c:v>
                </c:pt>
                <c:pt idx="5476">
                  <c:v>54.76</c:v>
                </c:pt>
                <c:pt idx="5477">
                  <c:v>54.77</c:v>
                </c:pt>
                <c:pt idx="5478">
                  <c:v>54.78</c:v>
                </c:pt>
                <c:pt idx="5479">
                  <c:v>54.79</c:v>
                </c:pt>
                <c:pt idx="5480">
                  <c:v>54.8</c:v>
                </c:pt>
                <c:pt idx="5481">
                  <c:v>54.81</c:v>
                </c:pt>
                <c:pt idx="5482">
                  <c:v>54.82</c:v>
                </c:pt>
                <c:pt idx="5483">
                  <c:v>54.83</c:v>
                </c:pt>
                <c:pt idx="5484">
                  <c:v>54.84</c:v>
                </c:pt>
                <c:pt idx="5485">
                  <c:v>54.85</c:v>
                </c:pt>
                <c:pt idx="5486">
                  <c:v>54.86</c:v>
                </c:pt>
                <c:pt idx="5487">
                  <c:v>54.87</c:v>
                </c:pt>
                <c:pt idx="5488">
                  <c:v>54.88</c:v>
                </c:pt>
                <c:pt idx="5489">
                  <c:v>54.89</c:v>
                </c:pt>
                <c:pt idx="5490">
                  <c:v>54.9</c:v>
                </c:pt>
                <c:pt idx="5491">
                  <c:v>54.91</c:v>
                </c:pt>
                <c:pt idx="5492">
                  <c:v>54.92</c:v>
                </c:pt>
                <c:pt idx="5493">
                  <c:v>54.93</c:v>
                </c:pt>
                <c:pt idx="5494">
                  <c:v>54.94</c:v>
                </c:pt>
                <c:pt idx="5495">
                  <c:v>54.95</c:v>
                </c:pt>
                <c:pt idx="5496">
                  <c:v>54.96</c:v>
                </c:pt>
                <c:pt idx="5497">
                  <c:v>54.97</c:v>
                </c:pt>
                <c:pt idx="5498">
                  <c:v>54.98</c:v>
                </c:pt>
                <c:pt idx="5499">
                  <c:v>54.99</c:v>
                </c:pt>
                <c:pt idx="5500">
                  <c:v>55</c:v>
                </c:pt>
                <c:pt idx="5501">
                  <c:v>55.01</c:v>
                </c:pt>
                <c:pt idx="5502">
                  <c:v>55.02</c:v>
                </c:pt>
                <c:pt idx="5503">
                  <c:v>55.03</c:v>
                </c:pt>
                <c:pt idx="5504">
                  <c:v>55.04</c:v>
                </c:pt>
                <c:pt idx="5505">
                  <c:v>55.05</c:v>
                </c:pt>
                <c:pt idx="5506">
                  <c:v>55.06</c:v>
                </c:pt>
                <c:pt idx="5507">
                  <c:v>55.07</c:v>
                </c:pt>
                <c:pt idx="5508">
                  <c:v>55.08</c:v>
                </c:pt>
                <c:pt idx="5509">
                  <c:v>55.09</c:v>
                </c:pt>
                <c:pt idx="5510">
                  <c:v>55.1</c:v>
                </c:pt>
                <c:pt idx="5511">
                  <c:v>55.11</c:v>
                </c:pt>
                <c:pt idx="5512">
                  <c:v>55.12</c:v>
                </c:pt>
                <c:pt idx="5513">
                  <c:v>55.13</c:v>
                </c:pt>
                <c:pt idx="5514">
                  <c:v>55.14</c:v>
                </c:pt>
                <c:pt idx="5515">
                  <c:v>55.15</c:v>
                </c:pt>
                <c:pt idx="5516">
                  <c:v>55.16</c:v>
                </c:pt>
                <c:pt idx="5517">
                  <c:v>55.17</c:v>
                </c:pt>
                <c:pt idx="5518">
                  <c:v>55.18</c:v>
                </c:pt>
                <c:pt idx="5519">
                  <c:v>55.19</c:v>
                </c:pt>
                <c:pt idx="5520">
                  <c:v>55.2</c:v>
                </c:pt>
                <c:pt idx="5521">
                  <c:v>55.21</c:v>
                </c:pt>
                <c:pt idx="5522">
                  <c:v>55.22</c:v>
                </c:pt>
                <c:pt idx="5523">
                  <c:v>55.23</c:v>
                </c:pt>
                <c:pt idx="5524">
                  <c:v>55.24</c:v>
                </c:pt>
                <c:pt idx="5525">
                  <c:v>55.25</c:v>
                </c:pt>
                <c:pt idx="5526">
                  <c:v>55.26</c:v>
                </c:pt>
                <c:pt idx="5527">
                  <c:v>55.27</c:v>
                </c:pt>
                <c:pt idx="5528">
                  <c:v>55.28</c:v>
                </c:pt>
                <c:pt idx="5529">
                  <c:v>55.29</c:v>
                </c:pt>
                <c:pt idx="5530">
                  <c:v>55.3</c:v>
                </c:pt>
                <c:pt idx="5531">
                  <c:v>55.31</c:v>
                </c:pt>
                <c:pt idx="5532">
                  <c:v>55.32</c:v>
                </c:pt>
                <c:pt idx="5533">
                  <c:v>55.33</c:v>
                </c:pt>
                <c:pt idx="5534">
                  <c:v>55.34</c:v>
                </c:pt>
                <c:pt idx="5535">
                  <c:v>55.35</c:v>
                </c:pt>
                <c:pt idx="5536">
                  <c:v>55.36</c:v>
                </c:pt>
                <c:pt idx="5537">
                  <c:v>55.37</c:v>
                </c:pt>
                <c:pt idx="5538">
                  <c:v>55.38</c:v>
                </c:pt>
                <c:pt idx="5539">
                  <c:v>55.39</c:v>
                </c:pt>
                <c:pt idx="5540">
                  <c:v>55.4</c:v>
                </c:pt>
                <c:pt idx="5541">
                  <c:v>55.41</c:v>
                </c:pt>
                <c:pt idx="5542">
                  <c:v>55.42</c:v>
                </c:pt>
                <c:pt idx="5543">
                  <c:v>55.43</c:v>
                </c:pt>
                <c:pt idx="5544">
                  <c:v>55.44</c:v>
                </c:pt>
                <c:pt idx="5545">
                  <c:v>55.45</c:v>
                </c:pt>
                <c:pt idx="5546">
                  <c:v>55.46</c:v>
                </c:pt>
                <c:pt idx="5547">
                  <c:v>55.47</c:v>
                </c:pt>
                <c:pt idx="5548">
                  <c:v>55.48</c:v>
                </c:pt>
                <c:pt idx="5549">
                  <c:v>55.49</c:v>
                </c:pt>
                <c:pt idx="5550">
                  <c:v>55.5</c:v>
                </c:pt>
                <c:pt idx="5551">
                  <c:v>55.51</c:v>
                </c:pt>
                <c:pt idx="5552">
                  <c:v>55.52</c:v>
                </c:pt>
                <c:pt idx="5553">
                  <c:v>55.53</c:v>
                </c:pt>
                <c:pt idx="5554">
                  <c:v>55.54</c:v>
                </c:pt>
                <c:pt idx="5555">
                  <c:v>55.55</c:v>
                </c:pt>
                <c:pt idx="5556">
                  <c:v>55.56</c:v>
                </c:pt>
                <c:pt idx="5557">
                  <c:v>55.57</c:v>
                </c:pt>
                <c:pt idx="5558">
                  <c:v>55.58</c:v>
                </c:pt>
                <c:pt idx="5559">
                  <c:v>55.59</c:v>
                </c:pt>
                <c:pt idx="5560">
                  <c:v>55.6</c:v>
                </c:pt>
                <c:pt idx="5561">
                  <c:v>55.61</c:v>
                </c:pt>
                <c:pt idx="5562">
                  <c:v>55.62</c:v>
                </c:pt>
                <c:pt idx="5563">
                  <c:v>55.63</c:v>
                </c:pt>
                <c:pt idx="5564">
                  <c:v>55.64</c:v>
                </c:pt>
                <c:pt idx="5565">
                  <c:v>55.65</c:v>
                </c:pt>
                <c:pt idx="5566">
                  <c:v>55.66</c:v>
                </c:pt>
                <c:pt idx="5567">
                  <c:v>55.67</c:v>
                </c:pt>
                <c:pt idx="5568">
                  <c:v>55.68</c:v>
                </c:pt>
                <c:pt idx="5569">
                  <c:v>55.69</c:v>
                </c:pt>
                <c:pt idx="5570">
                  <c:v>55.7</c:v>
                </c:pt>
                <c:pt idx="5571">
                  <c:v>55.71</c:v>
                </c:pt>
                <c:pt idx="5572">
                  <c:v>55.72</c:v>
                </c:pt>
                <c:pt idx="5573">
                  <c:v>55.73</c:v>
                </c:pt>
                <c:pt idx="5574">
                  <c:v>55.74</c:v>
                </c:pt>
                <c:pt idx="5575">
                  <c:v>55.75</c:v>
                </c:pt>
                <c:pt idx="5576">
                  <c:v>55.76</c:v>
                </c:pt>
                <c:pt idx="5577">
                  <c:v>55.77</c:v>
                </c:pt>
                <c:pt idx="5578">
                  <c:v>55.78</c:v>
                </c:pt>
                <c:pt idx="5579">
                  <c:v>55.79</c:v>
                </c:pt>
                <c:pt idx="5580">
                  <c:v>55.8</c:v>
                </c:pt>
                <c:pt idx="5581">
                  <c:v>55.81</c:v>
                </c:pt>
                <c:pt idx="5582">
                  <c:v>55.82</c:v>
                </c:pt>
                <c:pt idx="5583">
                  <c:v>55.83</c:v>
                </c:pt>
                <c:pt idx="5584">
                  <c:v>55.84</c:v>
                </c:pt>
                <c:pt idx="5585">
                  <c:v>55.85</c:v>
                </c:pt>
                <c:pt idx="5586">
                  <c:v>55.86</c:v>
                </c:pt>
                <c:pt idx="5587">
                  <c:v>55.87</c:v>
                </c:pt>
                <c:pt idx="5588">
                  <c:v>55.88</c:v>
                </c:pt>
                <c:pt idx="5589">
                  <c:v>55.89</c:v>
                </c:pt>
                <c:pt idx="5590">
                  <c:v>55.9</c:v>
                </c:pt>
                <c:pt idx="5591">
                  <c:v>55.91</c:v>
                </c:pt>
                <c:pt idx="5592">
                  <c:v>55.92</c:v>
                </c:pt>
                <c:pt idx="5593">
                  <c:v>55.93</c:v>
                </c:pt>
                <c:pt idx="5594">
                  <c:v>55.94</c:v>
                </c:pt>
                <c:pt idx="5595">
                  <c:v>55.95</c:v>
                </c:pt>
                <c:pt idx="5596">
                  <c:v>55.96</c:v>
                </c:pt>
                <c:pt idx="5597">
                  <c:v>55.97</c:v>
                </c:pt>
                <c:pt idx="5598">
                  <c:v>55.98</c:v>
                </c:pt>
                <c:pt idx="5599">
                  <c:v>55.99</c:v>
                </c:pt>
                <c:pt idx="5600">
                  <c:v>56</c:v>
                </c:pt>
                <c:pt idx="5601">
                  <c:v>56.01</c:v>
                </c:pt>
                <c:pt idx="5602">
                  <c:v>56.02</c:v>
                </c:pt>
                <c:pt idx="5603">
                  <c:v>56.03</c:v>
                </c:pt>
                <c:pt idx="5604">
                  <c:v>56.04</c:v>
                </c:pt>
                <c:pt idx="5605">
                  <c:v>56.05</c:v>
                </c:pt>
                <c:pt idx="5606">
                  <c:v>56.06</c:v>
                </c:pt>
                <c:pt idx="5607">
                  <c:v>56.07</c:v>
                </c:pt>
                <c:pt idx="5608">
                  <c:v>56.08</c:v>
                </c:pt>
                <c:pt idx="5609">
                  <c:v>56.09</c:v>
                </c:pt>
                <c:pt idx="5610">
                  <c:v>56.1</c:v>
                </c:pt>
                <c:pt idx="5611">
                  <c:v>56.11</c:v>
                </c:pt>
                <c:pt idx="5612">
                  <c:v>56.12</c:v>
                </c:pt>
                <c:pt idx="5613">
                  <c:v>56.13</c:v>
                </c:pt>
                <c:pt idx="5614">
                  <c:v>56.14</c:v>
                </c:pt>
                <c:pt idx="5615">
                  <c:v>56.15</c:v>
                </c:pt>
                <c:pt idx="5616">
                  <c:v>56.16</c:v>
                </c:pt>
                <c:pt idx="5617">
                  <c:v>56.17</c:v>
                </c:pt>
                <c:pt idx="5618">
                  <c:v>56.18</c:v>
                </c:pt>
                <c:pt idx="5619">
                  <c:v>56.19</c:v>
                </c:pt>
                <c:pt idx="5620">
                  <c:v>56.2</c:v>
                </c:pt>
                <c:pt idx="5621">
                  <c:v>56.21</c:v>
                </c:pt>
                <c:pt idx="5622">
                  <c:v>56.22</c:v>
                </c:pt>
                <c:pt idx="5623">
                  <c:v>56.23</c:v>
                </c:pt>
                <c:pt idx="5624">
                  <c:v>56.24</c:v>
                </c:pt>
                <c:pt idx="5625">
                  <c:v>56.25</c:v>
                </c:pt>
                <c:pt idx="5626">
                  <c:v>56.26</c:v>
                </c:pt>
                <c:pt idx="5627">
                  <c:v>56.27</c:v>
                </c:pt>
                <c:pt idx="5628">
                  <c:v>56.28</c:v>
                </c:pt>
                <c:pt idx="5629">
                  <c:v>56.29</c:v>
                </c:pt>
                <c:pt idx="5630">
                  <c:v>56.3</c:v>
                </c:pt>
                <c:pt idx="5631">
                  <c:v>56.31</c:v>
                </c:pt>
                <c:pt idx="5632">
                  <c:v>56.32</c:v>
                </c:pt>
                <c:pt idx="5633">
                  <c:v>56.33</c:v>
                </c:pt>
                <c:pt idx="5634">
                  <c:v>56.34</c:v>
                </c:pt>
                <c:pt idx="5635">
                  <c:v>56.35</c:v>
                </c:pt>
                <c:pt idx="5636">
                  <c:v>56.36</c:v>
                </c:pt>
                <c:pt idx="5637">
                  <c:v>56.37</c:v>
                </c:pt>
                <c:pt idx="5638">
                  <c:v>56.38</c:v>
                </c:pt>
                <c:pt idx="5639">
                  <c:v>56.39</c:v>
                </c:pt>
                <c:pt idx="5640">
                  <c:v>56.4</c:v>
                </c:pt>
                <c:pt idx="5641">
                  <c:v>56.41</c:v>
                </c:pt>
                <c:pt idx="5642">
                  <c:v>56.42</c:v>
                </c:pt>
                <c:pt idx="5643">
                  <c:v>56.43</c:v>
                </c:pt>
                <c:pt idx="5644">
                  <c:v>56.44</c:v>
                </c:pt>
                <c:pt idx="5645">
                  <c:v>56.45</c:v>
                </c:pt>
                <c:pt idx="5646">
                  <c:v>56.46</c:v>
                </c:pt>
                <c:pt idx="5647">
                  <c:v>56.47</c:v>
                </c:pt>
                <c:pt idx="5648">
                  <c:v>56.48</c:v>
                </c:pt>
                <c:pt idx="5649">
                  <c:v>56.49</c:v>
                </c:pt>
                <c:pt idx="5650">
                  <c:v>56.5</c:v>
                </c:pt>
                <c:pt idx="5651">
                  <c:v>56.51</c:v>
                </c:pt>
                <c:pt idx="5652">
                  <c:v>56.52</c:v>
                </c:pt>
                <c:pt idx="5653">
                  <c:v>56.53</c:v>
                </c:pt>
                <c:pt idx="5654">
                  <c:v>56.54</c:v>
                </c:pt>
                <c:pt idx="5655">
                  <c:v>56.55</c:v>
                </c:pt>
                <c:pt idx="5656">
                  <c:v>56.56</c:v>
                </c:pt>
                <c:pt idx="5657">
                  <c:v>56.57</c:v>
                </c:pt>
                <c:pt idx="5658">
                  <c:v>56.58</c:v>
                </c:pt>
                <c:pt idx="5659">
                  <c:v>56.59</c:v>
                </c:pt>
                <c:pt idx="5660">
                  <c:v>56.6</c:v>
                </c:pt>
                <c:pt idx="5661">
                  <c:v>56.61</c:v>
                </c:pt>
                <c:pt idx="5662">
                  <c:v>56.62</c:v>
                </c:pt>
                <c:pt idx="5663">
                  <c:v>56.63</c:v>
                </c:pt>
                <c:pt idx="5664">
                  <c:v>56.64</c:v>
                </c:pt>
                <c:pt idx="5665">
                  <c:v>56.65</c:v>
                </c:pt>
                <c:pt idx="5666">
                  <c:v>56.66</c:v>
                </c:pt>
                <c:pt idx="5667">
                  <c:v>56.67</c:v>
                </c:pt>
                <c:pt idx="5668">
                  <c:v>56.68</c:v>
                </c:pt>
                <c:pt idx="5669">
                  <c:v>56.69</c:v>
                </c:pt>
                <c:pt idx="5670">
                  <c:v>56.7</c:v>
                </c:pt>
                <c:pt idx="5671">
                  <c:v>56.71</c:v>
                </c:pt>
                <c:pt idx="5672">
                  <c:v>56.72</c:v>
                </c:pt>
                <c:pt idx="5673">
                  <c:v>56.73</c:v>
                </c:pt>
                <c:pt idx="5674">
                  <c:v>56.74</c:v>
                </c:pt>
                <c:pt idx="5675">
                  <c:v>56.75</c:v>
                </c:pt>
                <c:pt idx="5676">
                  <c:v>56.76</c:v>
                </c:pt>
                <c:pt idx="5677">
                  <c:v>56.77</c:v>
                </c:pt>
                <c:pt idx="5678">
                  <c:v>56.78</c:v>
                </c:pt>
                <c:pt idx="5679">
                  <c:v>56.79</c:v>
                </c:pt>
                <c:pt idx="5680">
                  <c:v>56.8</c:v>
                </c:pt>
                <c:pt idx="5681">
                  <c:v>56.81</c:v>
                </c:pt>
                <c:pt idx="5682">
                  <c:v>56.82</c:v>
                </c:pt>
                <c:pt idx="5683">
                  <c:v>56.83</c:v>
                </c:pt>
                <c:pt idx="5684">
                  <c:v>56.84</c:v>
                </c:pt>
                <c:pt idx="5685">
                  <c:v>56.85</c:v>
                </c:pt>
                <c:pt idx="5686">
                  <c:v>56.86</c:v>
                </c:pt>
                <c:pt idx="5687">
                  <c:v>56.87</c:v>
                </c:pt>
                <c:pt idx="5688">
                  <c:v>56.88</c:v>
                </c:pt>
                <c:pt idx="5689">
                  <c:v>56.89</c:v>
                </c:pt>
                <c:pt idx="5690">
                  <c:v>56.9</c:v>
                </c:pt>
                <c:pt idx="5691">
                  <c:v>56.91</c:v>
                </c:pt>
                <c:pt idx="5692">
                  <c:v>56.92</c:v>
                </c:pt>
                <c:pt idx="5693">
                  <c:v>56.93</c:v>
                </c:pt>
                <c:pt idx="5694">
                  <c:v>56.94</c:v>
                </c:pt>
                <c:pt idx="5695">
                  <c:v>56.95</c:v>
                </c:pt>
                <c:pt idx="5696">
                  <c:v>56.96</c:v>
                </c:pt>
                <c:pt idx="5697">
                  <c:v>56.97</c:v>
                </c:pt>
                <c:pt idx="5698">
                  <c:v>56.98</c:v>
                </c:pt>
                <c:pt idx="5699">
                  <c:v>56.99</c:v>
                </c:pt>
                <c:pt idx="5700">
                  <c:v>57</c:v>
                </c:pt>
                <c:pt idx="5701">
                  <c:v>57.01</c:v>
                </c:pt>
                <c:pt idx="5702">
                  <c:v>57.02</c:v>
                </c:pt>
                <c:pt idx="5703">
                  <c:v>57.03</c:v>
                </c:pt>
                <c:pt idx="5704">
                  <c:v>57.04</c:v>
                </c:pt>
                <c:pt idx="5705">
                  <c:v>57.05</c:v>
                </c:pt>
                <c:pt idx="5706">
                  <c:v>57.06</c:v>
                </c:pt>
                <c:pt idx="5707">
                  <c:v>57.07</c:v>
                </c:pt>
                <c:pt idx="5708">
                  <c:v>57.08</c:v>
                </c:pt>
                <c:pt idx="5709">
                  <c:v>57.09</c:v>
                </c:pt>
                <c:pt idx="5710">
                  <c:v>57.1</c:v>
                </c:pt>
                <c:pt idx="5711">
                  <c:v>57.11</c:v>
                </c:pt>
                <c:pt idx="5712">
                  <c:v>57.12</c:v>
                </c:pt>
                <c:pt idx="5713">
                  <c:v>57.13</c:v>
                </c:pt>
                <c:pt idx="5714">
                  <c:v>57.14</c:v>
                </c:pt>
                <c:pt idx="5715">
                  <c:v>57.15</c:v>
                </c:pt>
                <c:pt idx="5716">
                  <c:v>57.16</c:v>
                </c:pt>
                <c:pt idx="5717">
                  <c:v>57.17</c:v>
                </c:pt>
                <c:pt idx="5718">
                  <c:v>57.18</c:v>
                </c:pt>
                <c:pt idx="5719">
                  <c:v>57.19</c:v>
                </c:pt>
                <c:pt idx="5720">
                  <c:v>57.2</c:v>
                </c:pt>
                <c:pt idx="5721">
                  <c:v>57.21</c:v>
                </c:pt>
                <c:pt idx="5722">
                  <c:v>57.22</c:v>
                </c:pt>
                <c:pt idx="5723">
                  <c:v>57.23</c:v>
                </c:pt>
                <c:pt idx="5724">
                  <c:v>57.24</c:v>
                </c:pt>
                <c:pt idx="5725">
                  <c:v>57.25</c:v>
                </c:pt>
                <c:pt idx="5726">
                  <c:v>57.26</c:v>
                </c:pt>
                <c:pt idx="5727">
                  <c:v>57.27</c:v>
                </c:pt>
                <c:pt idx="5728">
                  <c:v>57.28</c:v>
                </c:pt>
                <c:pt idx="5729">
                  <c:v>57.29</c:v>
                </c:pt>
                <c:pt idx="5730">
                  <c:v>57.3</c:v>
                </c:pt>
                <c:pt idx="5731">
                  <c:v>57.31</c:v>
                </c:pt>
                <c:pt idx="5732">
                  <c:v>57.32</c:v>
                </c:pt>
                <c:pt idx="5733">
                  <c:v>57.33</c:v>
                </c:pt>
                <c:pt idx="5734">
                  <c:v>57.34</c:v>
                </c:pt>
                <c:pt idx="5735">
                  <c:v>57.35</c:v>
                </c:pt>
                <c:pt idx="5736">
                  <c:v>57.36</c:v>
                </c:pt>
                <c:pt idx="5737">
                  <c:v>57.37</c:v>
                </c:pt>
                <c:pt idx="5738">
                  <c:v>57.38</c:v>
                </c:pt>
                <c:pt idx="5739">
                  <c:v>57.39</c:v>
                </c:pt>
                <c:pt idx="5740">
                  <c:v>57.4</c:v>
                </c:pt>
                <c:pt idx="5741">
                  <c:v>57.41</c:v>
                </c:pt>
                <c:pt idx="5742">
                  <c:v>57.42</c:v>
                </c:pt>
                <c:pt idx="5743">
                  <c:v>57.43</c:v>
                </c:pt>
                <c:pt idx="5744">
                  <c:v>57.44</c:v>
                </c:pt>
                <c:pt idx="5745">
                  <c:v>57.45</c:v>
                </c:pt>
                <c:pt idx="5746">
                  <c:v>57.46</c:v>
                </c:pt>
                <c:pt idx="5747">
                  <c:v>57.47</c:v>
                </c:pt>
                <c:pt idx="5748">
                  <c:v>57.48</c:v>
                </c:pt>
                <c:pt idx="5749">
                  <c:v>57.49</c:v>
                </c:pt>
                <c:pt idx="5750">
                  <c:v>57.5</c:v>
                </c:pt>
                <c:pt idx="5751">
                  <c:v>57.51</c:v>
                </c:pt>
                <c:pt idx="5752">
                  <c:v>57.52</c:v>
                </c:pt>
                <c:pt idx="5753">
                  <c:v>57.53</c:v>
                </c:pt>
                <c:pt idx="5754">
                  <c:v>57.54</c:v>
                </c:pt>
                <c:pt idx="5755">
                  <c:v>57.55</c:v>
                </c:pt>
                <c:pt idx="5756">
                  <c:v>57.56</c:v>
                </c:pt>
                <c:pt idx="5757">
                  <c:v>57.57</c:v>
                </c:pt>
                <c:pt idx="5758">
                  <c:v>57.58</c:v>
                </c:pt>
                <c:pt idx="5759">
                  <c:v>57.59</c:v>
                </c:pt>
                <c:pt idx="5760">
                  <c:v>57.6</c:v>
                </c:pt>
                <c:pt idx="5761">
                  <c:v>57.61</c:v>
                </c:pt>
                <c:pt idx="5762">
                  <c:v>57.62</c:v>
                </c:pt>
                <c:pt idx="5763">
                  <c:v>57.63</c:v>
                </c:pt>
                <c:pt idx="5764">
                  <c:v>57.64</c:v>
                </c:pt>
                <c:pt idx="5765">
                  <c:v>57.65</c:v>
                </c:pt>
                <c:pt idx="5766">
                  <c:v>57.66</c:v>
                </c:pt>
                <c:pt idx="5767">
                  <c:v>57.67</c:v>
                </c:pt>
                <c:pt idx="5768">
                  <c:v>57.68</c:v>
                </c:pt>
                <c:pt idx="5769">
                  <c:v>57.69</c:v>
                </c:pt>
                <c:pt idx="5770">
                  <c:v>57.7</c:v>
                </c:pt>
                <c:pt idx="5771">
                  <c:v>57.71</c:v>
                </c:pt>
                <c:pt idx="5772">
                  <c:v>57.72</c:v>
                </c:pt>
                <c:pt idx="5773">
                  <c:v>57.73</c:v>
                </c:pt>
                <c:pt idx="5774">
                  <c:v>57.74</c:v>
                </c:pt>
                <c:pt idx="5775">
                  <c:v>57.75</c:v>
                </c:pt>
                <c:pt idx="5776">
                  <c:v>57.76</c:v>
                </c:pt>
                <c:pt idx="5777">
                  <c:v>57.77</c:v>
                </c:pt>
                <c:pt idx="5778">
                  <c:v>57.78</c:v>
                </c:pt>
                <c:pt idx="5779">
                  <c:v>57.79</c:v>
                </c:pt>
                <c:pt idx="5780">
                  <c:v>57.8</c:v>
                </c:pt>
                <c:pt idx="5781">
                  <c:v>57.81</c:v>
                </c:pt>
                <c:pt idx="5782">
                  <c:v>57.82</c:v>
                </c:pt>
                <c:pt idx="5783">
                  <c:v>57.83</c:v>
                </c:pt>
                <c:pt idx="5784">
                  <c:v>57.84</c:v>
                </c:pt>
                <c:pt idx="5785">
                  <c:v>57.85</c:v>
                </c:pt>
                <c:pt idx="5786">
                  <c:v>57.86</c:v>
                </c:pt>
                <c:pt idx="5787">
                  <c:v>57.87</c:v>
                </c:pt>
                <c:pt idx="5788">
                  <c:v>57.88</c:v>
                </c:pt>
                <c:pt idx="5789">
                  <c:v>57.89</c:v>
                </c:pt>
                <c:pt idx="5790">
                  <c:v>57.9</c:v>
                </c:pt>
                <c:pt idx="5791">
                  <c:v>57.91</c:v>
                </c:pt>
                <c:pt idx="5792">
                  <c:v>57.92</c:v>
                </c:pt>
                <c:pt idx="5793">
                  <c:v>57.93</c:v>
                </c:pt>
                <c:pt idx="5794">
                  <c:v>57.94</c:v>
                </c:pt>
                <c:pt idx="5795">
                  <c:v>57.95</c:v>
                </c:pt>
                <c:pt idx="5796">
                  <c:v>57.96</c:v>
                </c:pt>
                <c:pt idx="5797">
                  <c:v>57.97</c:v>
                </c:pt>
                <c:pt idx="5798">
                  <c:v>57.98</c:v>
                </c:pt>
                <c:pt idx="5799">
                  <c:v>57.99</c:v>
                </c:pt>
                <c:pt idx="5800">
                  <c:v>58</c:v>
                </c:pt>
                <c:pt idx="5801">
                  <c:v>58.01</c:v>
                </c:pt>
                <c:pt idx="5802">
                  <c:v>58.02</c:v>
                </c:pt>
                <c:pt idx="5803">
                  <c:v>58.03</c:v>
                </c:pt>
                <c:pt idx="5804">
                  <c:v>58.04</c:v>
                </c:pt>
                <c:pt idx="5805">
                  <c:v>58.05</c:v>
                </c:pt>
                <c:pt idx="5806">
                  <c:v>58.06</c:v>
                </c:pt>
                <c:pt idx="5807">
                  <c:v>58.07</c:v>
                </c:pt>
                <c:pt idx="5808">
                  <c:v>58.08</c:v>
                </c:pt>
                <c:pt idx="5809">
                  <c:v>58.09</c:v>
                </c:pt>
                <c:pt idx="5810">
                  <c:v>58.1</c:v>
                </c:pt>
                <c:pt idx="5811">
                  <c:v>58.11</c:v>
                </c:pt>
                <c:pt idx="5812">
                  <c:v>58.12</c:v>
                </c:pt>
                <c:pt idx="5813">
                  <c:v>58.13</c:v>
                </c:pt>
                <c:pt idx="5814">
                  <c:v>58.14</c:v>
                </c:pt>
                <c:pt idx="5815">
                  <c:v>58.15</c:v>
                </c:pt>
                <c:pt idx="5816">
                  <c:v>58.16</c:v>
                </c:pt>
                <c:pt idx="5817">
                  <c:v>58.17</c:v>
                </c:pt>
                <c:pt idx="5818">
                  <c:v>58.18</c:v>
                </c:pt>
                <c:pt idx="5819">
                  <c:v>58.19</c:v>
                </c:pt>
                <c:pt idx="5820">
                  <c:v>58.2</c:v>
                </c:pt>
                <c:pt idx="5821">
                  <c:v>58.21</c:v>
                </c:pt>
                <c:pt idx="5822">
                  <c:v>58.22</c:v>
                </c:pt>
                <c:pt idx="5823">
                  <c:v>58.23</c:v>
                </c:pt>
                <c:pt idx="5824">
                  <c:v>58.24</c:v>
                </c:pt>
                <c:pt idx="5825">
                  <c:v>58.25</c:v>
                </c:pt>
                <c:pt idx="5826">
                  <c:v>58.26</c:v>
                </c:pt>
                <c:pt idx="5827">
                  <c:v>58.27</c:v>
                </c:pt>
                <c:pt idx="5828">
                  <c:v>58.28</c:v>
                </c:pt>
                <c:pt idx="5829">
                  <c:v>58.29</c:v>
                </c:pt>
                <c:pt idx="5830">
                  <c:v>58.3</c:v>
                </c:pt>
                <c:pt idx="5831">
                  <c:v>58.31</c:v>
                </c:pt>
                <c:pt idx="5832">
                  <c:v>58.32</c:v>
                </c:pt>
                <c:pt idx="5833">
                  <c:v>58.33</c:v>
                </c:pt>
                <c:pt idx="5834">
                  <c:v>58.34</c:v>
                </c:pt>
                <c:pt idx="5835">
                  <c:v>58.35</c:v>
                </c:pt>
                <c:pt idx="5836">
                  <c:v>58.36</c:v>
                </c:pt>
                <c:pt idx="5837">
                  <c:v>58.37</c:v>
                </c:pt>
                <c:pt idx="5838">
                  <c:v>58.38</c:v>
                </c:pt>
                <c:pt idx="5839">
                  <c:v>58.39</c:v>
                </c:pt>
                <c:pt idx="5840">
                  <c:v>58.4</c:v>
                </c:pt>
                <c:pt idx="5841">
                  <c:v>58.41</c:v>
                </c:pt>
                <c:pt idx="5842">
                  <c:v>58.42</c:v>
                </c:pt>
                <c:pt idx="5843">
                  <c:v>58.43</c:v>
                </c:pt>
                <c:pt idx="5844">
                  <c:v>58.44</c:v>
                </c:pt>
                <c:pt idx="5845">
                  <c:v>58.45</c:v>
                </c:pt>
                <c:pt idx="5846">
                  <c:v>58.46</c:v>
                </c:pt>
                <c:pt idx="5847">
                  <c:v>58.47</c:v>
                </c:pt>
                <c:pt idx="5848">
                  <c:v>58.48</c:v>
                </c:pt>
                <c:pt idx="5849">
                  <c:v>58.49</c:v>
                </c:pt>
                <c:pt idx="5850">
                  <c:v>58.5</c:v>
                </c:pt>
                <c:pt idx="5851">
                  <c:v>58.51</c:v>
                </c:pt>
                <c:pt idx="5852">
                  <c:v>58.52</c:v>
                </c:pt>
                <c:pt idx="5853">
                  <c:v>58.53</c:v>
                </c:pt>
                <c:pt idx="5854">
                  <c:v>58.54</c:v>
                </c:pt>
                <c:pt idx="5855">
                  <c:v>58.55</c:v>
                </c:pt>
                <c:pt idx="5856">
                  <c:v>58.56</c:v>
                </c:pt>
                <c:pt idx="5857">
                  <c:v>58.57</c:v>
                </c:pt>
                <c:pt idx="5858">
                  <c:v>58.58</c:v>
                </c:pt>
                <c:pt idx="5859">
                  <c:v>58.59</c:v>
                </c:pt>
                <c:pt idx="5860">
                  <c:v>58.6</c:v>
                </c:pt>
                <c:pt idx="5861">
                  <c:v>58.61</c:v>
                </c:pt>
                <c:pt idx="5862">
                  <c:v>58.62</c:v>
                </c:pt>
                <c:pt idx="5863">
                  <c:v>58.63</c:v>
                </c:pt>
                <c:pt idx="5864">
                  <c:v>58.64</c:v>
                </c:pt>
                <c:pt idx="5865">
                  <c:v>58.65</c:v>
                </c:pt>
                <c:pt idx="5866">
                  <c:v>58.66</c:v>
                </c:pt>
                <c:pt idx="5867">
                  <c:v>58.67</c:v>
                </c:pt>
                <c:pt idx="5868">
                  <c:v>58.68</c:v>
                </c:pt>
                <c:pt idx="5869">
                  <c:v>58.69</c:v>
                </c:pt>
                <c:pt idx="5870">
                  <c:v>58.7</c:v>
                </c:pt>
                <c:pt idx="5871">
                  <c:v>58.71</c:v>
                </c:pt>
                <c:pt idx="5872">
                  <c:v>58.72</c:v>
                </c:pt>
                <c:pt idx="5873">
                  <c:v>58.73</c:v>
                </c:pt>
                <c:pt idx="5874">
                  <c:v>58.74</c:v>
                </c:pt>
                <c:pt idx="5875">
                  <c:v>58.75</c:v>
                </c:pt>
                <c:pt idx="5876">
                  <c:v>58.76</c:v>
                </c:pt>
                <c:pt idx="5877">
                  <c:v>58.77</c:v>
                </c:pt>
                <c:pt idx="5878">
                  <c:v>58.78</c:v>
                </c:pt>
                <c:pt idx="5879">
                  <c:v>58.79</c:v>
                </c:pt>
                <c:pt idx="5880">
                  <c:v>58.8</c:v>
                </c:pt>
                <c:pt idx="5881">
                  <c:v>58.81</c:v>
                </c:pt>
                <c:pt idx="5882">
                  <c:v>58.82</c:v>
                </c:pt>
                <c:pt idx="5883">
                  <c:v>58.83</c:v>
                </c:pt>
                <c:pt idx="5884">
                  <c:v>58.84</c:v>
                </c:pt>
                <c:pt idx="5885">
                  <c:v>58.85</c:v>
                </c:pt>
                <c:pt idx="5886">
                  <c:v>58.86</c:v>
                </c:pt>
                <c:pt idx="5887">
                  <c:v>58.87</c:v>
                </c:pt>
                <c:pt idx="5888">
                  <c:v>58.88</c:v>
                </c:pt>
                <c:pt idx="5889">
                  <c:v>58.89</c:v>
                </c:pt>
                <c:pt idx="5890">
                  <c:v>58.9</c:v>
                </c:pt>
                <c:pt idx="5891">
                  <c:v>58.91</c:v>
                </c:pt>
                <c:pt idx="5892">
                  <c:v>58.92</c:v>
                </c:pt>
                <c:pt idx="5893">
                  <c:v>58.93</c:v>
                </c:pt>
                <c:pt idx="5894">
                  <c:v>58.94</c:v>
                </c:pt>
                <c:pt idx="5895">
                  <c:v>58.95</c:v>
                </c:pt>
                <c:pt idx="5896">
                  <c:v>58.96</c:v>
                </c:pt>
                <c:pt idx="5897">
                  <c:v>58.97</c:v>
                </c:pt>
                <c:pt idx="5898">
                  <c:v>58.98</c:v>
                </c:pt>
                <c:pt idx="5899">
                  <c:v>58.99</c:v>
                </c:pt>
                <c:pt idx="5900">
                  <c:v>59</c:v>
                </c:pt>
                <c:pt idx="5901">
                  <c:v>59.01</c:v>
                </c:pt>
                <c:pt idx="5902">
                  <c:v>59.02</c:v>
                </c:pt>
                <c:pt idx="5903">
                  <c:v>59.03</c:v>
                </c:pt>
                <c:pt idx="5904">
                  <c:v>59.04</c:v>
                </c:pt>
                <c:pt idx="5905">
                  <c:v>59.05</c:v>
                </c:pt>
                <c:pt idx="5906">
                  <c:v>59.06</c:v>
                </c:pt>
                <c:pt idx="5907">
                  <c:v>59.07</c:v>
                </c:pt>
                <c:pt idx="5908">
                  <c:v>59.08</c:v>
                </c:pt>
                <c:pt idx="5909">
                  <c:v>59.09</c:v>
                </c:pt>
                <c:pt idx="5910">
                  <c:v>59.1</c:v>
                </c:pt>
                <c:pt idx="5911">
                  <c:v>59.11</c:v>
                </c:pt>
                <c:pt idx="5912">
                  <c:v>59.12</c:v>
                </c:pt>
                <c:pt idx="5913">
                  <c:v>59.13</c:v>
                </c:pt>
                <c:pt idx="5914">
                  <c:v>59.14</c:v>
                </c:pt>
                <c:pt idx="5915">
                  <c:v>59.15</c:v>
                </c:pt>
                <c:pt idx="5916">
                  <c:v>59.16</c:v>
                </c:pt>
                <c:pt idx="5917">
                  <c:v>59.17</c:v>
                </c:pt>
                <c:pt idx="5918">
                  <c:v>59.18</c:v>
                </c:pt>
                <c:pt idx="5919">
                  <c:v>59.19</c:v>
                </c:pt>
                <c:pt idx="5920">
                  <c:v>59.2</c:v>
                </c:pt>
                <c:pt idx="5921">
                  <c:v>59.21</c:v>
                </c:pt>
                <c:pt idx="5922">
                  <c:v>59.22</c:v>
                </c:pt>
                <c:pt idx="5923">
                  <c:v>59.23</c:v>
                </c:pt>
                <c:pt idx="5924">
                  <c:v>59.24</c:v>
                </c:pt>
                <c:pt idx="5925">
                  <c:v>59.25</c:v>
                </c:pt>
                <c:pt idx="5926">
                  <c:v>59.26</c:v>
                </c:pt>
                <c:pt idx="5927">
                  <c:v>59.27</c:v>
                </c:pt>
                <c:pt idx="5928">
                  <c:v>59.28</c:v>
                </c:pt>
                <c:pt idx="5929">
                  <c:v>59.29</c:v>
                </c:pt>
                <c:pt idx="5930">
                  <c:v>59.3</c:v>
                </c:pt>
                <c:pt idx="5931">
                  <c:v>59.31</c:v>
                </c:pt>
                <c:pt idx="5932">
                  <c:v>59.32</c:v>
                </c:pt>
                <c:pt idx="5933">
                  <c:v>59.33</c:v>
                </c:pt>
                <c:pt idx="5934">
                  <c:v>59.34</c:v>
                </c:pt>
                <c:pt idx="5935">
                  <c:v>59.35</c:v>
                </c:pt>
                <c:pt idx="5936">
                  <c:v>59.36</c:v>
                </c:pt>
                <c:pt idx="5937">
                  <c:v>59.37</c:v>
                </c:pt>
                <c:pt idx="5938">
                  <c:v>59.38</c:v>
                </c:pt>
                <c:pt idx="5939">
                  <c:v>59.39</c:v>
                </c:pt>
                <c:pt idx="5940">
                  <c:v>59.4</c:v>
                </c:pt>
                <c:pt idx="5941">
                  <c:v>59.41</c:v>
                </c:pt>
                <c:pt idx="5942">
                  <c:v>59.42</c:v>
                </c:pt>
                <c:pt idx="5943">
                  <c:v>59.43</c:v>
                </c:pt>
                <c:pt idx="5944">
                  <c:v>59.44</c:v>
                </c:pt>
                <c:pt idx="5945">
                  <c:v>59.45</c:v>
                </c:pt>
                <c:pt idx="5946">
                  <c:v>59.46</c:v>
                </c:pt>
                <c:pt idx="5947">
                  <c:v>59.47</c:v>
                </c:pt>
                <c:pt idx="5948">
                  <c:v>59.48</c:v>
                </c:pt>
                <c:pt idx="5949">
                  <c:v>59.49</c:v>
                </c:pt>
                <c:pt idx="5950">
                  <c:v>59.5</c:v>
                </c:pt>
                <c:pt idx="5951">
                  <c:v>59.51</c:v>
                </c:pt>
                <c:pt idx="5952">
                  <c:v>59.52</c:v>
                </c:pt>
                <c:pt idx="5953">
                  <c:v>59.53</c:v>
                </c:pt>
                <c:pt idx="5954">
                  <c:v>59.54</c:v>
                </c:pt>
                <c:pt idx="5955">
                  <c:v>59.55</c:v>
                </c:pt>
                <c:pt idx="5956">
                  <c:v>59.56</c:v>
                </c:pt>
                <c:pt idx="5957">
                  <c:v>59.57</c:v>
                </c:pt>
                <c:pt idx="5958">
                  <c:v>59.58</c:v>
                </c:pt>
                <c:pt idx="5959">
                  <c:v>59.59</c:v>
                </c:pt>
                <c:pt idx="5960">
                  <c:v>59.6</c:v>
                </c:pt>
                <c:pt idx="5961">
                  <c:v>59.61</c:v>
                </c:pt>
                <c:pt idx="5962">
                  <c:v>59.62</c:v>
                </c:pt>
                <c:pt idx="5963">
                  <c:v>59.63</c:v>
                </c:pt>
                <c:pt idx="5964">
                  <c:v>59.64</c:v>
                </c:pt>
                <c:pt idx="5965">
                  <c:v>59.65</c:v>
                </c:pt>
                <c:pt idx="5966">
                  <c:v>59.66</c:v>
                </c:pt>
                <c:pt idx="5967">
                  <c:v>59.67</c:v>
                </c:pt>
                <c:pt idx="5968">
                  <c:v>59.68</c:v>
                </c:pt>
                <c:pt idx="5969">
                  <c:v>59.69</c:v>
                </c:pt>
                <c:pt idx="5970">
                  <c:v>59.7</c:v>
                </c:pt>
                <c:pt idx="5971">
                  <c:v>59.71</c:v>
                </c:pt>
                <c:pt idx="5972">
                  <c:v>59.72</c:v>
                </c:pt>
                <c:pt idx="5973">
                  <c:v>59.73</c:v>
                </c:pt>
                <c:pt idx="5974">
                  <c:v>59.74</c:v>
                </c:pt>
                <c:pt idx="5975">
                  <c:v>59.75</c:v>
                </c:pt>
                <c:pt idx="5976">
                  <c:v>59.76</c:v>
                </c:pt>
                <c:pt idx="5977">
                  <c:v>59.77</c:v>
                </c:pt>
                <c:pt idx="5978">
                  <c:v>59.78</c:v>
                </c:pt>
                <c:pt idx="5979">
                  <c:v>59.79</c:v>
                </c:pt>
                <c:pt idx="5980">
                  <c:v>59.8</c:v>
                </c:pt>
                <c:pt idx="5981">
                  <c:v>59.81</c:v>
                </c:pt>
                <c:pt idx="5982">
                  <c:v>59.82</c:v>
                </c:pt>
                <c:pt idx="5983">
                  <c:v>59.83</c:v>
                </c:pt>
                <c:pt idx="5984">
                  <c:v>59.84</c:v>
                </c:pt>
                <c:pt idx="5985">
                  <c:v>59.85</c:v>
                </c:pt>
                <c:pt idx="5986">
                  <c:v>59.86</c:v>
                </c:pt>
                <c:pt idx="5987">
                  <c:v>59.87</c:v>
                </c:pt>
                <c:pt idx="5988">
                  <c:v>59.88</c:v>
                </c:pt>
                <c:pt idx="5989">
                  <c:v>59.89</c:v>
                </c:pt>
                <c:pt idx="5990">
                  <c:v>59.9</c:v>
                </c:pt>
                <c:pt idx="5991">
                  <c:v>59.91</c:v>
                </c:pt>
                <c:pt idx="5992">
                  <c:v>59.92</c:v>
                </c:pt>
                <c:pt idx="5993">
                  <c:v>59.93</c:v>
                </c:pt>
                <c:pt idx="5994">
                  <c:v>59.94</c:v>
                </c:pt>
                <c:pt idx="5995">
                  <c:v>59.95</c:v>
                </c:pt>
                <c:pt idx="5996">
                  <c:v>59.96</c:v>
                </c:pt>
                <c:pt idx="5997">
                  <c:v>59.97</c:v>
                </c:pt>
                <c:pt idx="5998">
                  <c:v>59.98</c:v>
                </c:pt>
                <c:pt idx="5999">
                  <c:v>59.99</c:v>
                </c:pt>
                <c:pt idx="6000">
                  <c:v>60</c:v>
                </c:pt>
                <c:pt idx="6001">
                  <c:v>60.01</c:v>
                </c:pt>
                <c:pt idx="6002">
                  <c:v>60.02</c:v>
                </c:pt>
                <c:pt idx="6003">
                  <c:v>60.03</c:v>
                </c:pt>
                <c:pt idx="6004">
                  <c:v>60.04</c:v>
                </c:pt>
                <c:pt idx="6005">
                  <c:v>60.05</c:v>
                </c:pt>
                <c:pt idx="6006">
                  <c:v>60.06</c:v>
                </c:pt>
                <c:pt idx="6007">
                  <c:v>60.07</c:v>
                </c:pt>
                <c:pt idx="6008">
                  <c:v>60.08</c:v>
                </c:pt>
                <c:pt idx="6009">
                  <c:v>60.09</c:v>
                </c:pt>
                <c:pt idx="6010">
                  <c:v>60.1</c:v>
                </c:pt>
                <c:pt idx="6011">
                  <c:v>60.11</c:v>
                </c:pt>
                <c:pt idx="6012">
                  <c:v>60.12</c:v>
                </c:pt>
                <c:pt idx="6013">
                  <c:v>60.13</c:v>
                </c:pt>
                <c:pt idx="6014">
                  <c:v>60.14</c:v>
                </c:pt>
                <c:pt idx="6015">
                  <c:v>60.15</c:v>
                </c:pt>
                <c:pt idx="6016">
                  <c:v>60.16</c:v>
                </c:pt>
                <c:pt idx="6017">
                  <c:v>60.17</c:v>
                </c:pt>
                <c:pt idx="6018">
                  <c:v>60.18</c:v>
                </c:pt>
                <c:pt idx="6019">
                  <c:v>60.19</c:v>
                </c:pt>
                <c:pt idx="6020">
                  <c:v>60.2</c:v>
                </c:pt>
                <c:pt idx="6021">
                  <c:v>60.21</c:v>
                </c:pt>
                <c:pt idx="6022">
                  <c:v>60.22</c:v>
                </c:pt>
                <c:pt idx="6023">
                  <c:v>60.23</c:v>
                </c:pt>
                <c:pt idx="6024">
                  <c:v>60.24</c:v>
                </c:pt>
                <c:pt idx="6025">
                  <c:v>60.25</c:v>
                </c:pt>
                <c:pt idx="6026">
                  <c:v>60.26</c:v>
                </c:pt>
                <c:pt idx="6027">
                  <c:v>60.27</c:v>
                </c:pt>
                <c:pt idx="6028">
                  <c:v>60.28</c:v>
                </c:pt>
                <c:pt idx="6029">
                  <c:v>60.29</c:v>
                </c:pt>
                <c:pt idx="6030">
                  <c:v>60.3</c:v>
                </c:pt>
                <c:pt idx="6031">
                  <c:v>60.31</c:v>
                </c:pt>
                <c:pt idx="6032">
                  <c:v>60.32</c:v>
                </c:pt>
                <c:pt idx="6033">
                  <c:v>60.33</c:v>
                </c:pt>
                <c:pt idx="6034">
                  <c:v>60.34</c:v>
                </c:pt>
                <c:pt idx="6035">
                  <c:v>60.35</c:v>
                </c:pt>
                <c:pt idx="6036">
                  <c:v>60.36</c:v>
                </c:pt>
                <c:pt idx="6037">
                  <c:v>60.37</c:v>
                </c:pt>
                <c:pt idx="6038">
                  <c:v>60.38</c:v>
                </c:pt>
                <c:pt idx="6039">
                  <c:v>60.39</c:v>
                </c:pt>
                <c:pt idx="6040">
                  <c:v>60.4</c:v>
                </c:pt>
                <c:pt idx="6041">
                  <c:v>60.41</c:v>
                </c:pt>
                <c:pt idx="6042">
                  <c:v>60.42</c:v>
                </c:pt>
                <c:pt idx="6043">
                  <c:v>60.43</c:v>
                </c:pt>
                <c:pt idx="6044">
                  <c:v>60.44</c:v>
                </c:pt>
                <c:pt idx="6045">
                  <c:v>60.45</c:v>
                </c:pt>
                <c:pt idx="6046">
                  <c:v>60.46</c:v>
                </c:pt>
                <c:pt idx="6047">
                  <c:v>60.47</c:v>
                </c:pt>
                <c:pt idx="6048">
                  <c:v>60.48</c:v>
                </c:pt>
                <c:pt idx="6049">
                  <c:v>60.49</c:v>
                </c:pt>
                <c:pt idx="6050">
                  <c:v>60.5</c:v>
                </c:pt>
                <c:pt idx="6051">
                  <c:v>60.51</c:v>
                </c:pt>
                <c:pt idx="6052">
                  <c:v>60.52</c:v>
                </c:pt>
                <c:pt idx="6053">
                  <c:v>60.53</c:v>
                </c:pt>
                <c:pt idx="6054">
                  <c:v>60.54</c:v>
                </c:pt>
                <c:pt idx="6055">
                  <c:v>60.55</c:v>
                </c:pt>
                <c:pt idx="6056">
                  <c:v>60.56</c:v>
                </c:pt>
                <c:pt idx="6057">
                  <c:v>60.57</c:v>
                </c:pt>
                <c:pt idx="6058">
                  <c:v>60.58</c:v>
                </c:pt>
                <c:pt idx="6059">
                  <c:v>60.59</c:v>
                </c:pt>
                <c:pt idx="6060">
                  <c:v>60.6</c:v>
                </c:pt>
                <c:pt idx="6061">
                  <c:v>60.61</c:v>
                </c:pt>
                <c:pt idx="6062">
                  <c:v>60.62</c:v>
                </c:pt>
                <c:pt idx="6063">
                  <c:v>60.63</c:v>
                </c:pt>
                <c:pt idx="6064">
                  <c:v>60.64</c:v>
                </c:pt>
                <c:pt idx="6065">
                  <c:v>60.65</c:v>
                </c:pt>
                <c:pt idx="6066">
                  <c:v>60.66</c:v>
                </c:pt>
                <c:pt idx="6067">
                  <c:v>60.67</c:v>
                </c:pt>
                <c:pt idx="6068">
                  <c:v>60.68</c:v>
                </c:pt>
                <c:pt idx="6069">
                  <c:v>60.69</c:v>
                </c:pt>
                <c:pt idx="6070">
                  <c:v>60.7</c:v>
                </c:pt>
                <c:pt idx="6071">
                  <c:v>60.71</c:v>
                </c:pt>
                <c:pt idx="6072">
                  <c:v>60.72</c:v>
                </c:pt>
                <c:pt idx="6073">
                  <c:v>60.73</c:v>
                </c:pt>
                <c:pt idx="6074">
                  <c:v>60.74</c:v>
                </c:pt>
                <c:pt idx="6075">
                  <c:v>60.75</c:v>
                </c:pt>
                <c:pt idx="6076">
                  <c:v>60.76</c:v>
                </c:pt>
                <c:pt idx="6077">
                  <c:v>60.77</c:v>
                </c:pt>
                <c:pt idx="6078">
                  <c:v>60.78</c:v>
                </c:pt>
                <c:pt idx="6079">
                  <c:v>60.79</c:v>
                </c:pt>
                <c:pt idx="6080">
                  <c:v>60.8</c:v>
                </c:pt>
                <c:pt idx="6081">
                  <c:v>60.81</c:v>
                </c:pt>
                <c:pt idx="6082">
                  <c:v>60.82</c:v>
                </c:pt>
                <c:pt idx="6083">
                  <c:v>60.83</c:v>
                </c:pt>
                <c:pt idx="6084">
                  <c:v>60.84</c:v>
                </c:pt>
                <c:pt idx="6085">
                  <c:v>60.85</c:v>
                </c:pt>
                <c:pt idx="6086">
                  <c:v>60.86</c:v>
                </c:pt>
                <c:pt idx="6087">
                  <c:v>60.87</c:v>
                </c:pt>
                <c:pt idx="6088">
                  <c:v>60.88</c:v>
                </c:pt>
                <c:pt idx="6089">
                  <c:v>60.89</c:v>
                </c:pt>
                <c:pt idx="6090">
                  <c:v>60.9</c:v>
                </c:pt>
                <c:pt idx="6091">
                  <c:v>60.91</c:v>
                </c:pt>
                <c:pt idx="6092">
                  <c:v>60.92</c:v>
                </c:pt>
                <c:pt idx="6093">
                  <c:v>60.93</c:v>
                </c:pt>
                <c:pt idx="6094">
                  <c:v>60.94</c:v>
                </c:pt>
                <c:pt idx="6095">
                  <c:v>60.95</c:v>
                </c:pt>
                <c:pt idx="6096">
                  <c:v>60.96</c:v>
                </c:pt>
                <c:pt idx="6097">
                  <c:v>60.97</c:v>
                </c:pt>
                <c:pt idx="6098">
                  <c:v>60.98</c:v>
                </c:pt>
                <c:pt idx="6099">
                  <c:v>60.99</c:v>
                </c:pt>
                <c:pt idx="6100">
                  <c:v>61</c:v>
                </c:pt>
                <c:pt idx="6101">
                  <c:v>61.01</c:v>
                </c:pt>
                <c:pt idx="6102">
                  <c:v>61.02</c:v>
                </c:pt>
                <c:pt idx="6103">
                  <c:v>61.03</c:v>
                </c:pt>
                <c:pt idx="6104">
                  <c:v>61.04</c:v>
                </c:pt>
                <c:pt idx="6105">
                  <c:v>61.05</c:v>
                </c:pt>
                <c:pt idx="6106">
                  <c:v>61.06</c:v>
                </c:pt>
                <c:pt idx="6107">
                  <c:v>61.07</c:v>
                </c:pt>
                <c:pt idx="6108">
                  <c:v>61.08</c:v>
                </c:pt>
                <c:pt idx="6109">
                  <c:v>61.09</c:v>
                </c:pt>
                <c:pt idx="6110">
                  <c:v>61.1</c:v>
                </c:pt>
                <c:pt idx="6111">
                  <c:v>61.11</c:v>
                </c:pt>
                <c:pt idx="6112">
                  <c:v>61.12</c:v>
                </c:pt>
                <c:pt idx="6113">
                  <c:v>61.13</c:v>
                </c:pt>
                <c:pt idx="6114">
                  <c:v>61.14</c:v>
                </c:pt>
                <c:pt idx="6115">
                  <c:v>61.15</c:v>
                </c:pt>
                <c:pt idx="6116">
                  <c:v>61.16</c:v>
                </c:pt>
                <c:pt idx="6117">
                  <c:v>61.17</c:v>
                </c:pt>
                <c:pt idx="6118">
                  <c:v>61.18</c:v>
                </c:pt>
                <c:pt idx="6119">
                  <c:v>61.19</c:v>
                </c:pt>
                <c:pt idx="6120">
                  <c:v>61.2</c:v>
                </c:pt>
                <c:pt idx="6121">
                  <c:v>61.21</c:v>
                </c:pt>
                <c:pt idx="6122">
                  <c:v>61.22</c:v>
                </c:pt>
                <c:pt idx="6123">
                  <c:v>61.23</c:v>
                </c:pt>
                <c:pt idx="6124">
                  <c:v>61.24</c:v>
                </c:pt>
                <c:pt idx="6125">
                  <c:v>61.25</c:v>
                </c:pt>
                <c:pt idx="6126">
                  <c:v>61.26</c:v>
                </c:pt>
                <c:pt idx="6127">
                  <c:v>61.27</c:v>
                </c:pt>
                <c:pt idx="6128">
                  <c:v>61.28</c:v>
                </c:pt>
                <c:pt idx="6129">
                  <c:v>61.29</c:v>
                </c:pt>
                <c:pt idx="6130">
                  <c:v>61.3</c:v>
                </c:pt>
                <c:pt idx="6131">
                  <c:v>61.31</c:v>
                </c:pt>
                <c:pt idx="6132">
                  <c:v>61.32</c:v>
                </c:pt>
                <c:pt idx="6133">
                  <c:v>61.33</c:v>
                </c:pt>
                <c:pt idx="6134">
                  <c:v>61.34</c:v>
                </c:pt>
                <c:pt idx="6135">
                  <c:v>61.35</c:v>
                </c:pt>
                <c:pt idx="6136">
                  <c:v>61.36</c:v>
                </c:pt>
                <c:pt idx="6137">
                  <c:v>61.37</c:v>
                </c:pt>
                <c:pt idx="6138">
                  <c:v>61.38</c:v>
                </c:pt>
                <c:pt idx="6139">
                  <c:v>61.39</c:v>
                </c:pt>
                <c:pt idx="6140">
                  <c:v>61.4</c:v>
                </c:pt>
                <c:pt idx="6141">
                  <c:v>61.41</c:v>
                </c:pt>
                <c:pt idx="6142">
                  <c:v>61.42</c:v>
                </c:pt>
                <c:pt idx="6143">
                  <c:v>61.43</c:v>
                </c:pt>
                <c:pt idx="6144">
                  <c:v>61.44</c:v>
                </c:pt>
                <c:pt idx="6145">
                  <c:v>61.45</c:v>
                </c:pt>
                <c:pt idx="6146">
                  <c:v>61.46</c:v>
                </c:pt>
                <c:pt idx="6147">
                  <c:v>61.47</c:v>
                </c:pt>
                <c:pt idx="6148">
                  <c:v>61.48</c:v>
                </c:pt>
                <c:pt idx="6149">
                  <c:v>61.49</c:v>
                </c:pt>
                <c:pt idx="6150">
                  <c:v>61.5</c:v>
                </c:pt>
                <c:pt idx="6151">
                  <c:v>61.51</c:v>
                </c:pt>
                <c:pt idx="6152">
                  <c:v>61.52</c:v>
                </c:pt>
                <c:pt idx="6153">
                  <c:v>61.53</c:v>
                </c:pt>
                <c:pt idx="6154">
                  <c:v>61.54</c:v>
                </c:pt>
                <c:pt idx="6155">
                  <c:v>61.55</c:v>
                </c:pt>
                <c:pt idx="6156">
                  <c:v>61.56</c:v>
                </c:pt>
                <c:pt idx="6157">
                  <c:v>61.57</c:v>
                </c:pt>
                <c:pt idx="6158">
                  <c:v>61.58</c:v>
                </c:pt>
                <c:pt idx="6159">
                  <c:v>61.59</c:v>
                </c:pt>
                <c:pt idx="6160">
                  <c:v>61.6</c:v>
                </c:pt>
                <c:pt idx="6161">
                  <c:v>61.61</c:v>
                </c:pt>
                <c:pt idx="6162">
                  <c:v>61.62</c:v>
                </c:pt>
                <c:pt idx="6163">
                  <c:v>61.63</c:v>
                </c:pt>
                <c:pt idx="6164">
                  <c:v>61.64</c:v>
                </c:pt>
                <c:pt idx="6165">
                  <c:v>61.65</c:v>
                </c:pt>
                <c:pt idx="6166">
                  <c:v>61.66</c:v>
                </c:pt>
                <c:pt idx="6167">
                  <c:v>61.67</c:v>
                </c:pt>
                <c:pt idx="6168">
                  <c:v>61.68</c:v>
                </c:pt>
                <c:pt idx="6169">
                  <c:v>61.69</c:v>
                </c:pt>
                <c:pt idx="6170">
                  <c:v>61.7</c:v>
                </c:pt>
                <c:pt idx="6171">
                  <c:v>61.71</c:v>
                </c:pt>
                <c:pt idx="6172">
                  <c:v>61.72</c:v>
                </c:pt>
                <c:pt idx="6173">
                  <c:v>61.73</c:v>
                </c:pt>
                <c:pt idx="6174">
                  <c:v>61.74</c:v>
                </c:pt>
                <c:pt idx="6175">
                  <c:v>61.75</c:v>
                </c:pt>
                <c:pt idx="6176">
                  <c:v>61.76</c:v>
                </c:pt>
                <c:pt idx="6177">
                  <c:v>61.77</c:v>
                </c:pt>
                <c:pt idx="6178">
                  <c:v>61.78</c:v>
                </c:pt>
                <c:pt idx="6179">
                  <c:v>61.79</c:v>
                </c:pt>
                <c:pt idx="6180">
                  <c:v>61.8</c:v>
                </c:pt>
                <c:pt idx="6181">
                  <c:v>61.81</c:v>
                </c:pt>
                <c:pt idx="6182">
                  <c:v>61.82</c:v>
                </c:pt>
                <c:pt idx="6183">
                  <c:v>61.83</c:v>
                </c:pt>
                <c:pt idx="6184">
                  <c:v>61.84</c:v>
                </c:pt>
                <c:pt idx="6185">
                  <c:v>61.85</c:v>
                </c:pt>
                <c:pt idx="6186">
                  <c:v>61.86</c:v>
                </c:pt>
                <c:pt idx="6187">
                  <c:v>61.87</c:v>
                </c:pt>
                <c:pt idx="6188">
                  <c:v>61.88</c:v>
                </c:pt>
                <c:pt idx="6189">
                  <c:v>61.89</c:v>
                </c:pt>
                <c:pt idx="6190">
                  <c:v>61.9</c:v>
                </c:pt>
                <c:pt idx="6191">
                  <c:v>61.91</c:v>
                </c:pt>
                <c:pt idx="6192">
                  <c:v>61.92</c:v>
                </c:pt>
                <c:pt idx="6193">
                  <c:v>61.93</c:v>
                </c:pt>
                <c:pt idx="6194">
                  <c:v>61.94</c:v>
                </c:pt>
                <c:pt idx="6195">
                  <c:v>61.95</c:v>
                </c:pt>
                <c:pt idx="6196">
                  <c:v>61.96</c:v>
                </c:pt>
                <c:pt idx="6197">
                  <c:v>61.97</c:v>
                </c:pt>
                <c:pt idx="6198">
                  <c:v>61.98</c:v>
                </c:pt>
                <c:pt idx="6199">
                  <c:v>61.99</c:v>
                </c:pt>
                <c:pt idx="6200">
                  <c:v>62</c:v>
                </c:pt>
                <c:pt idx="6201">
                  <c:v>62.01</c:v>
                </c:pt>
                <c:pt idx="6202">
                  <c:v>62.02</c:v>
                </c:pt>
                <c:pt idx="6203">
                  <c:v>62.03</c:v>
                </c:pt>
                <c:pt idx="6204">
                  <c:v>62.04</c:v>
                </c:pt>
                <c:pt idx="6205">
                  <c:v>62.05</c:v>
                </c:pt>
                <c:pt idx="6206">
                  <c:v>62.06</c:v>
                </c:pt>
                <c:pt idx="6207">
                  <c:v>62.07</c:v>
                </c:pt>
                <c:pt idx="6208">
                  <c:v>62.08</c:v>
                </c:pt>
                <c:pt idx="6209">
                  <c:v>62.09</c:v>
                </c:pt>
                <c:pt idx="6210">
                  <c:v>62.1</c:v>
                </c:pt>
                <c:pt idx="6211">
                  <c:v>62.11</c:v>
                </c:pt>
                <c:pt idx="6212">
                  <c:v>62.12</c:v>
                </c:pt>
                <c:pt idx="6213">
                  <c:v>62.13</c:v>
                </c:pt>
                <c:pt idx="6214">
                  <c:v>62.14</c:v>
                </c:pt>
                <c:pt idx="6215">
                  <c:v>62.15</c:v>
                </c:pt>
                <c:pt idx="6216">
                  <c:v>62.16</c:v>
                </c:pt>
                <c:pt idx="6217">
                  <c:v>62.17</c:v>
                </c:pt>
                <c:pt idx="6218">
                  <c:v>62.18</c:v>
                </c:pt>
                <c:pt idx="6219">
                  <c:v>62.19</c:v>
                </c:pt>
                <c:pt idx="6220">
                  <c:v>62.2</c:v>
                </c:pt>
                <c:pt idx="6221">
                  <c:v>62.21</c:v>
                </c:pt>
                <c:pt idx="6222">
                  <c:v>62.22</c:v>
                </c:pt>
                <c:pt idx="6223">
                  <c:v>62.23</c:v>
                </c:pt>
                <c:pt idx="6224">
                  <c:v>62.24</c:v>
                </c:pt>
                <c:pt idx="6225">
                  <c:v>62.25</c:v>
                </c:pt>
                <c:pt idx="6226">
                  <c:v>62.26</c:v>
                </c:pt>
                <c:pt idx="6227">
                  <c:v>62.27</c:v>
                </c:pt>
                <c:pt idx="6228">
                  <c:v>62.28</c:v>
                </c:pt>
                <c:pt idx="6229">
                  <c:v>62.29</c:v>
                </c:pt>
                <c:pt idx="6230">
                  <c:v>62.3</c:v>
                </c:pt>
                <c:pt idx="6231">
                  <c:v>62.31</c:v>
                </c:pt>
                <c:pt idx="6232">
                  <c:v>62.32</c:v>
                </c:pt>
                <c:pt idx="6233">
                  <c:v>62.33</c:v>
                </c:pt>
                <c:pt idx="6234">
                  <c:v>62.34</c:v>
                </c:pt>
                <c:pt idx="6235">
                  <c:v>62.35</c:v>
                </c:pt>
                <c:pt idx="6236">
                  <c:v>62.36</c:v>
                </c:pt>
                <c:pt idx="6237">
                  <c:v>62.37</c:v>
                </c:pt>
                <c:pt idx="6238">
                  <c:v>62.38</c:v>
                </c:pt>
                <c:pt idx="6239">
                  <c:v>62.39</c:v>
                </c:pt>
                <c:pt idx="6240">
                  <c:v>62.4</c:v>
                </c:pt>
                <c:pt idx="6241">
                  <c:v>62.41</c:v>
                </c:pt>
                <c:pt idx="6242">
                  <c:v>62.42</c:v>
                </c:pt>
                <c:pt idx="6243">
                  <c:v>62.43</c:v>
                </c:pt>
                <c:pt idx="6244">
                  <c:v>62.44</c:v>
                </c:pt>
                <c:pt idx="6245">
                  <c:v>62.45</c:v>
                </c:pt>
                <c:pt idx="6246">
                  <c:v>62.46</c:v>
                </c:pt>
                <c:pt idx="6247">
                  <c:v>62.47</c:v>
                </c:pt>
                <c:pt idx="6248">
                  <c:v>62.48</c:v>
                </c:pt>
                <c:pt idx="6249">
                  <c:v>62.49</c:v>
                </c:pt>
                <c:pt idx="6250">
                  <c:v>62.5</c:v>
                </c:pt>
                <c:pt idx="6251">
                  <c:v>62.51</c:v>
                </c:pt>
                <c:pt idx="6252">
                  <c:v>62.52</c:v>
                </c:pt>
                <c:pt idx="6253">
                  <c:v>62.53</c:v>
                </c:pt>
                <c:pt idx="6254">
                  <c:v>62.54</c:v>
                </c:pt>
                <c:pt idx="6255">
                  <c:v>62.55</c:v>
                </c:pt>
                <c:pt idx="6256">
                  <c:v>62.56</c:v>
                </c:pt>
                <c:pt idx="6257">
                  <c:v>62.57</c:v>
                </c:pt>
                <c:pt idx="6258">
                  <c:v>62.58</c:v>
                </c:pt>
                <c:pt idx="6259">
                  <c:v>62.59</c:v>
                </c:pt>
                <c:pt idx="6260">
                  <c:v>62.6</c:v>
                </c:pt>
                <c:pt idx="6261">
                  <c:v>62.61</c:v>
                </c:pt>
                <c:pt idx="6262">
                  <c:v>62.62</c:v>
                </c:pt>
                <c:pt idx="6263">
                  <c:v>62.63</c:v>
                </c:pt>
                <c:pt idx="6264">
                  <c:v>62.64</c:v>
                </c:pt>
                <c:pt idx="6265">
                  <c:v>62.65</c:v>
                </c:pt>
                <c:pt idx="6266">
                  <c:v>62.66</c:v>
                </c:pt>
                <c:pt idx="6267">
                  <c:v>62.67</c:v>
                </c:pt>
                <c:pt idx="6268">
                  <c:v>62.68</c:v>
                </c:pt>
                <c:pt idx="6269">
                  <c:v>62.69</c:v>
                </c:pt>
                <c:pt idx="6270">
                  <c:v>62.7</c:v>
                </c:pt>
                <c:pt idx="6271">
                  <c:v>62.71</c:v>
                </c:pt>
                <c:pt idx="6272">
                  <c:v>62.72</c:v>
                </c:pt>
                <c:pt idx="6273">
                  <c:v>62.73</c:v>
                </c:pt>
                <c:pt idx="6274">
                  <c:v>62.74</c:v>
                </c:pt>
                <c:pt idx="6275">
                  <c:v>62.75</c:v>
                </c:pt>
                <c:pt idx="6276">
                  <c:v>62.76</c:v>
                </c:pt>
                <c:pt idx="6277">
                  <c:v>62.77</c:v>
                </c:pt>
                <c:pt idx="6278">
                  <c:v>62.78</c:v>
                </c:pt>
                <c:pt idx="6279">
                  <c:v>62.79</c:v>
                </c:pt>
                <c:pt idx="6280">
                  <c:v>62.8</c:v>
                </c:pt>
                <c:pt idx="6281">
                  <c:v>62.81</c:v>
                </c:pt>
                <c:pt idx="6282">
                  <c:v>62.82</c:v>
                </c:pt>
                <c:pt idx="6283">
                  <c:v>62.83</c:v>
                </c:pt>
                <c:pt idx="6284">
                  <c:v>62.84</c:v>
                </c:pt>
                <c:pt idx="6285">
                  <c:v>62.85</c:v>
                </c:pt>
                <c:pt idx="6286">
                  <c:v>62.86</c:v>
                </c:pt>
                <c:pt idx="6287">
                  <c:v>62.87</c:v>
                </c:pt>
                <c:pt idx="6288">
                  <c:v>62.88</c:v>
                </c:pt>
                <c:pt idx="6289">
                  <c:v>62.89</c:v>
                </c:pt>
                <c:pt idx="6290">
                  <c:v>62.9</c:v>
                </c:pt>
                <c:pt idx="6291">
                  <c:v>62.91</c:v>
                </c:pt>
                <c:pt idx="6292">
                  <c:v>62.92</c:v>
                </c:pt>
                <c:pt idx="6293">
                  <c:v>62.93</c:v>
                </c:pt>
                <c:pt idx="6294">
                  <c:v>62.94</c:v>
                </c:pt>
                <c:pt idx="6295">
                  <c:v>62.95</c:v>
                </c:pt>
                <c:pt idx="6296">
                  <c:v>62.96</c:v>
                </c:pt>
                <c:pt idx="6297">
                  <c:v>62.97</c:v>
                </c:pt>
                <c:pt idx="6298">
                  <c:v>62.98</c:v>
                </c:pt>
                <c:pt idx="6299">
                  <c:v>62.99</c:v>
                </c:pt>
                <c:pt idx="6300">
                  <c:v>63</c:v>
                </c:pt>
                <c:pt idx="6301">
                  <c:v>63.01</c:v>
                </c:pt>
                <c:pt idx="6302">
                  <c:v>63.02</c:v>
                </c:pt>
                <c:pt idx="6303">
                  <c:v>63.03</c:v>
                </c:pt>
                <c:pt idx="6304">
                  <c:v>63.04</c:v>
                </c:pt>
                <c:pt idx="6305">
                  <c:v>63.05</c:v>
                </c:pt>
                <c:pt idx="6306">
                  <c:v>63.06</c:v>
                </c:pt>
                <c:pt idx="6307">
                  <c:v>63.07</c:v>
                </c:pt>
                <c:pt idx="6308">
                  <c:v>63.08</c:v>
                </c:pt>
                <c:pt idx="6309">
                  <c:v>63.09</c:v>
                </c:pt>
                <c:pt idx="6310">
                  <c:v>63.1</c:v>
                </c:pt>
                <c:pt idx="6311">
                  <c:v>63.11</c:v>
                </c:pt>
                <c:pt idx="6312">
                  <c:v>63.12</c:v>
                </c:pt>
                <c:pt idx="6313">
                  <c:v>63.13</c:v>
                </c:pt>
                <c:pt idx="6314">
                  <c:v>63.14</c:v>
                </c:pt>
                <c:pt idx="6315">
                  <c:v>63.15</c:v>
                </c:pt>
                <c:pt idx="6316">
                  <c:v>63.16</c:v>
                </c:pt>
                <c:pt idx="6317">
                  <c:v>63.17</c:v>
                </c:pt>
                <c:pt idx="6318">
                  <c:v>63.18</c:v>
                </c:pt>
                <c:pt idx="6319">
                  <c:v>63.19</c:v>
                </c:pt>
                <c:pt idx="6320">
                  <c:v>63.2</c:v>
                </c:pt>
                <c:pt idx="6321">
                  <c:v>63.21</c:v>
                </c:pt>
                <c:pt idx="6322">
                  <c:v>63.22</c:v>
                </c:pt>
                <c:pt idx="6323">
                  <c:v>63.23</c:v>
                </c:pt>
                <c:pt idx="6324">
                  <c:v>63.24</c:v>
                </c:pt>
                <c:pt idx="6325">
                  <c:v>63.25</c:v>
                </c:pt>
                <c:pt idx="6326">
                  <c:v>63.26</c:v>
                </c:pt>
                <c:pt idx="6327">
                  <c:v>63.27</c:v>
                </c:pt>
                <c:pt idx="6328">
                  <c:v>63.28</c:v>
                </c:pt>
                <c:pt idx="6329">
                  <c:v>63.29</c:v>
                </c:pt>
                <c:pt idx="6330">
                  <c:v>63.3</c:v>
                </c:pt>
                <c:pt idx="6331">
                  <c:v>63.31</c:v>
                </c:pt>
                <c:pt idx="6332">
                  <c:v>63.32</c:v>
                </c:pt>
                <c:pt idx="6333">
                  <c:v>63.33</c:v>
                </c:pt>
                <c:pt idx="6334">
                  <c:v>63.34</c:v>
                </c:pt>
                <c:pt idx="6335">
                  <c:v>63.35</c:v>
                </c:pt>
                <c:pt idx="6336">
                  <c:v>63.36</c:v>
                </c:pt>
                <c:pt idx="6337">
                  <c:v>63.37</c:v>
                </c:pt>
                <c:pt idx="6338">
                  <c:v>63.38</c:v>
                </c:pt>
                <c:pt idx="6339">
                  <c:v>63.39</c:v>
                </c:pt>
                <c:pt idx="6340">
                  <c:v>63.4</c:v>
                </c:pt>
                <c:pt idx="6341">
                  <c:v>63.41</c:v>
                </c:pt>
                <c:pt idx="6342">
                  <c:v>63.42</c:v>
                </c:pt>
                <c:pt idx="6343">
                  <c:v>63.43</c:v>
                </c:pt>
                <c:pt idx="6344">
                  <c:v>63.44</c:v>
                </c:pt>
                <c:pt idx="6345">
                  <c:v>63.45</c:v>
                </c:pt>
                <c:pt idx="6346">
                  <c:v>63.46</c:v>
                </c:pt>
                <c:pt idx="6347">
                  <c:v>63.47</c:v>
                </c:pt>
                <c:pt idx="6348">
                  <c:v>63.48</c:v>
                </c:pt>
                <c:pt idx="6349">
                  <c:v>63.49</c:v>
                </c:pt>
                <c:pt idx="6350">
                  <c:v>63.5</c:v>
                </c:pt>
                <c:pt idx="6351">
                  <c:v>63.51</c:v>
                </c:pt>
                <c:pt idx="6352">
                  <c:v>63.52</c:v>
                </c:pt>
                <c:pt idx="6353">
                  <c:v>63.53</c:v>
                </c:pt>
                <c:pt idx="6354">
                  <c:v>63.54</c:v>
                </c:pt>
                <c:pt idx="6355">
                  <c:v>63.55</c:v>
                </c:pt>
                <c:pt idx="6356">
                  <c:v>63.56</c:v>
                </c:pt>
                <c:pt idx="6357">
                  <c:v>63.57</c:v>
                </c:pt>
                <c:pt idx="6358">
                  <c:v>63.58</c:v>
                </c:pt>
                <c:pt idx="6359">
                  <c:v>63.59</c:v>
                </c:pt>
                <c:pt idx="6360">
                  <c:v>63.6</c:v>
                </c:pt>
                <c:pt idx="6361">
                  <c:v>63.61</c:v>
                </c:pt>
                <c:pt idx="6362">
                  <c:v>63.62</c:v>
                </c:pt>
                <c:pt idx="6363">
                  <c:v>63.63</c:v>
                </c:pt>
                <c:pt idx="6364">
                  <c:v>63.64</c:v>
                </c:pt>
                <c:pt idx="6365">
                  <c:v>63.65</c:v>
                </c:pt>
                <c:pt idx="6366">
                  <c:v>63.66</c:v>
                </c:pt>
                <c:pt idx="6367">
                  <c:v>63.67</c:v>
                </c:pt>
                <c:pt idx="6368">
                  <c:v>63.68</c:v>
                </c:pt>
                <c:pt idx="6369">
                  <c:v>63.69</c:v>
                </c:pt>
                <c:pt idx="6370">
                  <c:v>63.7</c:v>
                </c:pt>
                <c:pt idx="6371">
                  <c:v>63.71</c:v>
                </c:pt>
                <c:pt idx="6372">
                  <c:v>63.72</c:v>
                </c:pt>
                <c:pt idx="6373">
                  <c:v>63.73</c:v>
                </c:pt>
                <c:pt idx="6374">
                  <c:v>63.74</c:v>
                </c:pt>
                <c:pt idx="6375">
                  <c:v>63.75</c:v>
                </c:pt>
                <c:pt idx="6376">
                  <c:v>63.76</c:v>
                </c:pt>
                <c:pt idx="6377">
                  <c:v>63.77</c:v>
                </c:pt>
                <c:pt idx="6378">
                  <c:v>63.78</c:v>
                </c:pt>
                <c:pt idx="6379">
                  <c:v>63.79</c:v>
                </c:pt>
                <c:pt idx="6380">
                  <c:v>63.8</c:v>
                </c:pt>
                <c:pt idx="6381">
                  <c:v>63.81</c:v>
                </c:pt>
                <c:pt idx="6382">
                  <c:v>63.82</c:v>
                </c:pt>
                <c:pt idx="6383">
                  <c:v>63.83</c:v>
                </c:pt>
                <c:pt idx="6384">
                  <c:v>63.84</c:v>
                </c:pt>
                <c:pt idx="6385">
                  <c:v>63.85</c:v>
                </c:pt>
                <c:pt idx="6386">
                  <c:v>63.86</c:v>
                </c:pt>
                <c:pt idx="6387">
                  <c:v>63.87</c:v>
                </c:pt>
                <c:pt idx="6388">
                  <c:v>63.88</c:v>
                </c:pt>
                <c:pt idx="6389">
                  <c:v>63.89</c:v>
                </c:pt>
                <c:pt idx="6390">
                  <c:v>63.9</c:v>
                </c:pt>
                <c:pt idx="6391">
                  <c:v>63.91</c:v>
                </c:pt>
                <c:pt idx="6392">
                  <c:v>63.92</c:v>
                </c:pt>
                <c:pt idx="6393">
                  <c:v>63.93</c:v>
                </c:pt>
                <c:pt idx="6394">
                  <c:v>63.94</c:v>
                </c:pt>
                <c:pt idx="6395">
                  <c:v>63.95</c:v>
                </c:pt>
                <c:pt idx="6396">
                  <c:v>63.96</c:v>
                </c:pt>
                <c:pt idx="6397">
                  <c:v>63.97</c:v>
                </c:pt>
                <c:pt idx="6398">
                  <c:v>63.98</c:v>
                </c:pt>
                <c:pt idx="6399">
                  <c:v>63.99</c:v>
                </c:pt>
                <c:pt idx="6400">
                  <c:v>64</c:v>
                </c:pt>
                <c:pt idx="6401">
                  <c:v>64.010000000000005</c:v>
                </c:pt>
                <c:pt idx="6402">
                  <c:v>64.02</c:v>
                </c:pt>
                <c:pt idx="6403">
                  <c:v>64.03</c:v>
                </c:pt>
                <c:pt idx="6404">
                  <c:v>64.040000000000006</c:v>
                </c:pt>
                <c:pt idx="6405">
                  <c:v>64.05</c:v>
                </c:pt>
                <c:pt idx="6406">
                  <c:v>64.06</c:v>
                </c:pt>
                <c:pt idx="6407">
                  <c:v>64.069999999999993</c:v>
                </c:pt>
                <c:pt idx="6408">
                  <c:v>64.08</c:v>
                </c:pt>
                <c:pt idx="6409">
                  <c:v>64.09</c:v>
                </c:pt>
                <c:pt idx="6410">
                  <c:v>64.099999999999994</c:v>
                </c:pt>
                <c:pt idx="6411">
                  <c:v>64.11</c:v>
                </c:pt>
                <c:pt idx="6412">
                  <c:v>64.12</c:v>
                </c:pt>
                <c:pt idx="6413">
                  <c:v>64.13</c:v>
                </c:pt>
                <c:pt idx="6414">
                  <c:v>64.14</c:v>
                </c:pt>
                <c:pt idx="6415">
                  <c:v>64.150000000000006</c:v>
                </c:pt>
                <c:pt idx="6416">
                  <c:v>64.16</c:v>
                </c:pt>
                <c:pt idx="6417">
                  <c:v>64.17</c:v>
                </c:pt>
                <c:pt idx="6418">
                  <c:v>64.180000000000007</c:v>
                </c:pt>
                <c:pt idx="6419">
                  <c:v>64.19</c:v>
                </c:pt>
                <c:pt idx="6420">
                  <c:v>64.2</c:v>
                </c:pt>
                <c:pt idx="6421">
                  <c:v>64.209999999999994</c:v>
                </c:pt>
                <c:pt idx="6422">
                  <c:v>64.22</c:v>
                </c:pt>
                <c:pt idx="6423">
                  <c:v>64.23</c:v>
                </c:pt>
                <c:pt idx="6424">
                  <c:v>64.239999999999995</c:v>
                </c:pt>
                <c:pt idx="6425">
                  <c:v>64.25</c:v>
                </c:pt>
                <c:pt idx="6426">
                  <c:v>64.260000000000005</c:v>
                </c:pt>
                <c:pt idx="6427">
                  <c:v>64.27</c:v>
                </c:pt>
                <c:pt idx="6428">
                  <c:v>64.28</c:v>
                </c:pt>
                <c:pt idx="6429">
                  <c:v>64.290000000000006</c:v>
                </c:pt>
                <c:pt idx="6430">
                  <c:v>64.3</c:v>
                </c:pt>
                <c:pt idx="6431">
                  <c:v>64.31</c:v>
                </c:pt>
                <c:pt idx="6432">
                  <c:v>64.319999999999993</c:v>
                </c:pt>
                <c:pt idx="6433">
                  <c:v>64.33</c:v>
                </c:pt>
                <c:pt idx="6434">
                  <c:v>64.34</c:v>
                </c:pt>
                <c:pt idx="6435">
                  <c:v>64.349999999999994</c:v>
                </c:pt>
                <c:pt idx="6436">
                  <c:v>64.36</c:v>
                </c:pt>
                <c:pt idx="6437">
                  <c:v>64.37</c:v>
                </c:pt>
                <c:pt idx="6438">
                  <c:v>64.38</c:v>
                </c:pt>
                <c:pt idx="6439">
                  <c:v>64.39</c:v>
                </c:pt>
                <c:pt idx="6440">
                  <c:v>64.400000000000006</c:v>
                </c:pt>
                <c:pt idx="6441">
                  <c:v>64.41</c:v>
                </c:pt>
                <c:pt idx="6442">
                  <c:v>64.42</c:v>
                </c:pt>
                <c:pt idx="6443">
                  <c:v>64.430000000000007</c:v>
                </c:pt>
                <c:pt idx="6444">
                  <c:v>64.44</c:v>
                </c:pt>
                <c:pt idx="6445">
                  <c:v>64.45</c:v>
                </c:pt>
                <c:pt idx="6446">
                  <c:v>64.459999999999994</c:v>
                </c:pt>
                <c:pt idx="6447">
                  <c:v>64.47</c:v>
                </c:pt>
                <c:pt idx="6448">
                  <c:v>64.48</c:v>
                </c:pt>
                <c:pt idx="6449">
                  <c:v>64.489999999999995</c:v>
                </c:pt>
                <c:pt idx="6450">
                  <c:v>64.5</c:v>
                </c:pt>
                <c:pt idx="6451">
                  <c:v>64.510000000000005</c:v>
                </c:pt>
                <c:pt idx="6452">
                  <c:v>64.52</c:v>
                </c:pt>
                <c:pt idx="6453">
                  <c:v>64.53</c:v>
                </c:pt>
                <c:pt idx="6454">
                  <c:v>64.540000000000006</c:v>
                </c:pt>
                <c:pt idx="6455">
                  <c:v>64.55</c:v>
                </c:pt>
                <c:pt idx="6456">
                  <c:v>64.56</c:v>
                </c:pt>
                <c:pt idx="6457">
                  <c:v>64.569999999999993</c:v>
                </c:pt>
                <c:pt idx="6458">
                  <c:v>64.58</c:v>
                </c:pt>
                <c:pt idx="6459">
                  <c:v>64.59</c:v>
                </c:pt>
                <c:pt idx="6460">
                  <c:v>64.599999999999994</c:v>
                </c:pt>
                <c:pt idx="6461">
                  <c:v>64.61</c:v>
                </c:pt>
                <c:pt idx="6462">
                  <c:v>64.62</c:v>
                </c:pt>
                <c:pt idx="6463">
                  <c:v>64.63</c:v>
                </c:pt>
                <c:pt idx="6464">
                  <c:v>64.64</c:v>
                </c:pt>
                <c:pt idx="6465">
                  <c:v>64.650000000000006</c:v>
                </c:pt>
                <c:pt idx="6466">
                  <c:v>64.66</c:v>
                </c:pt>
                <c:pt idx="6467">
                  <c:v>64.67</c:v>
                </c:pt>
                <c:pt idx="6468">
                  <c:v>64.680000000000007</c:v>
                </c:pt>
                <c:pt idx="6469">
                  <c:v>64.69</c:v>
                </c:pt>
                <c:pt idx="6470">
                  <c:v>64.7</c:v>
                </c:pt>
                <c:pt idx="6471">
                  <c:v>64.709999999999994</c:v>
                </c:pt>
                <c:pt idx="6472">
                  <c:v>64.72</c:v>
                </c:pt>
                <c:pt idx="6473">
                  <c:v>64.73</c:v>
                </c:pt>
                <c:pt idx="6474">
                  <c:v>64.739999999999995</c:v>
                </c:pt>
                <c:pt idx="6475">
                  <c:v>64.75</c:v>
                </c:pt>
                <c:pt idx="6476">
                  <c:v>64.760000000000005</c:v>
                </c:pt>
                <c:pt idx="6477">
                  <c:v>64.77</c:v>
                </c:pt>
                <c:pt idx="6478">
                  <c:v>64.78</c:v>
                </c:pt>
                <c:pt idx="6479">
                  <c:v>64.790000000000006</c:v>
                </c:pt>
                <c:pt idx="6480">
                  <c:v>64.8</c:v>
                </c:pt>
                <c:pt idx="6481">
                  <c:v>64.81</c:v>
                </c:pt>
                <c:pt idx="6482">
                  <c:v>64.819999999999993</c:v>
                </c:pt>
                <c:pt idx="6483">
                  <c:v>64.83</c:v>
                </c:pt>
                <c:pt idx="6484">
                  <c:v>64.84</c:v>
                </c:pt>
                <c:pt idx="6485">
                  <c:v>64.849999999999994</c:v>
                </c:pt>
                <c:pt idx="6486">
                  <c:v>64.86</c:v>
                </c:pt>
                <c:pt idx="6487">
                  <c:v>64.87</c:v>
                </c:pt>
                <c:pt idx="6488">
                  <c:v>64.88</c:v>
                </c:pt>
                <c:pt idx="6489">
                  <c:v>64.89</c:v>
                </c:pt>
                <c:pt idx="6490">
                  <c:v>64.900000000000006</c:v>
                </c:pt>
                <c:pt idx="6491">
                  <c:v>64.91</c:v>
                </c:pt>
                <c:pt idx="6492">
                  <c:v>64.92</c:v>
                </c:pt>
                <c:pt idx="6493">
                  <c:v>64.930000000000007</c:v>
                </c:pt>
                <c:pt idx="6494">
                  <c:v>64.94</c:v>
                </c:pt>
                <c:pt idx="6495">
                  <c:v>64.95</c:v>
                </c:pt>
                <c:pt idx="6496">
                  <c:v>64.959999999999994</c:v>
                </c:pt>
                <c:pt idx="6497">
                  <c:v>64.97</c:v>
                </c:pt>
                <c:pt idx="6498">
                  <c:v>64.98</c:v>
                </c:pt>
                <c:pt idx="6499">
                  <c:v>64.989999999999995</c:v>
                </c:pt>
                <c:pt idx="6500">
                  <c:v>65</c:v>
                </c:pt>
                <c:pt idx="6501">
                  <c:v>65.010000000000005</c:v>
                </c:pt>
                <c:pt idx="6502">
                  <c:v>65.02</c:v>
                </c:pt>
                <c:pt idx="6503">
                  <c:v>65.03</c:v>
                </c:pt>
                <c:pt idx="6504">
                  <c:v>65.040000000000006</c:v>
                </c:pt>
                <c:pt idx="6505">
                  <c:v>65.05</c:v>
                </c:pt>
                <c:pt idx="6506">
                  <c:v>65.06</c:v>
                </c:pt>
                <c:pt idx="6507">
                  <c:v>65.069999999999993</c:v>
                </c:pt>
                <c:pt idx="6508">
                  <c:v>65.08</c:v>
                </c:pt>
                <c:pt idx="6509">
                  <c:v>65.09</c:v>
                </c:pt>
                <c:pt idx="6510">
                  <c:v>65.099999999999994</c:v>
                </c:pt>
                <c:pt idx="6511">
                  <c:v>65.11</c:v>
                </c:pt>
                <c:pt idx="6512">
                  <c:v>65.12</c:v>
                </c:pt>
                <c:pt idx="6513">
                  <c:v>65.13</c:v>
                </c:pt>
                <c:pt idx="6514">
                  <c:v>65.14</c:v>
                </c:pt>
                <c:pt idx="6515">
                  <c:v>65.150000000000006</c:v>
                </c:pt>
                <c:pt idx="6516">
                  <c:v>65.16</c:v>
                </c:pt>
                <c:pt idx="6517">
                  <c:v>65.17</c:v>
                </c:pt>
                <c:pt idx="6518">
                  <c:v>65.180000000000007</c:v>
                </c:pt>
                <c:pt idx="6519">
                  <c:v>65.19</c:v>
                </c:pt>
                <c:pt idx="6520">
                  <c:v>65.2</c:v>
                </c:pt>
                <c:pt idx="6521">
                  <c:v>65.209999999999994</c:v>
                </c:pt>
                <c:pt idx="6522">
                  <c:v>65.22</c:v>
                </c:pt>
                <c:pt idx="6523">
                  <c:v>65.23</c:v>
                </c:pt>
                <c:pt idx="6524">
                  <c:v>65.239999999999995</c:v>
                </c:pt>
                <c:pt idx="6525">
                  <c:v>65.25</c:v>
                </c:pt>
                <c:pt idx="6526">
                  <c:v>65.260000000000005</c:v>
                </c:pt>
                <c:pt idx="6527">
                  <c:v>65.27</c:v>
                </c:pt>
                <c:pt idx="6528">
                  <c:v>65.28</c:v>
                </c:pt>
                <c:pt idx="6529">
                  <c:v>65.290000000000006</c:v>
                </c:pt>
                <c:pt idx="6530">
                  <c:v>65.3</c:v>
                </c:pt>
                <c:pt idx="6531">
                  <c:v>65.31</c:v>
                </c:pt>
                <c:pt idx="6532">
                  <c:v>65.319999999999993</c:v>
                </c:pt>
                <c:pt idx="6533">
                  <c:v>65.33</c:v>
                </c:pt>
                <c:pt idx="6534">
                  <c:v>65.34</c:v>
                </c:pt>
                <c:pt idx="6535">
                  <c:v>65.349999999999994</c:v>
                </c:pt>
                <c:pt idx="6536">
                  <c:v>65.36</c:v>
                </c:pt>
                <c:pt idx="6537">
                  <c:v>65.37</c:v>
                </c:pt>
                <c:pt idx="6538">
                  <c:v>65.38</c:v>
                </c:pt>
                <c:pt idx="6539">
                  <c:v>65.39</c:v>
                </c:pt>
                <c:pt idx="6540">
                  <c:v>65.400000000000006</c:v>
                </c:pt>
                <c:pt idx="6541">
                  <c:v>65.41</c:v>
                </c:pt>
                <c:pt idx="6542">
                  <c:v>65.42</c:v>
                </c:pt>
                <c:pt idx="6543">
                  <c:v>65.430000000000007</c:v>
                </c:pt>
                <c:pt idx="6544">
                  <c:v>65.44</c:v>
                </c:pt>
                <c:pt idx="6545">
                  <c:v>65.45</c:v>
                </c:pt>
                <c:pt idx="6546">
                  <c:v>65.459999999999994</c:v>
                </c:pt>
                <c:pt idx="6547">
                  <c:v>65.47</c:v>
                </c:pt>
                <c:pt idx="6548">
                  <c:v>65.48</c:v>
                </c:pt>
                <c:pt idx="6549">
                  <c:v>65.489999999999995</c:v>
                </c:pt>
                <c:pt idx="6550">
                  <c:v>65.5</c:v>
                </c:pt>
                <c:pt idx="6551">
                  <c:v>65.510000000000005</c:v>
                </c:pt>
                <c:pt idx="6552">
                  <c:v>65.52</c:v>
                </c:pt>
                <c:pt idx="6553">
                  <c:v>65.53</c:v>
                </c:pt>
                <c:pt idx="6554">
                  <c:v>65.540000000000006</c:v>
                </c:pt>
                <c:pt idx="6555">
                  <c:v>65.55</c:v>
                </c:pt>
                <c:pt idx="6556">
                  <c:v>65.56</c:v>
                </c:pt>
                <c:pt idx="6557">
                  <c:v>65.569999999999993</c:v>
                </c:pt>
                <c:pt idx="6558">
                  <c:v>65.58</c:v>
                </c:pt>
                <c:pt idx="6559">
                  <c:v>65.59</c:v>
                </c:pt>
                <c:pt idx="6560">
                  <c:v>65.599999999999994</c:v>
                </c:pt>
                <c:pt idx="6561">
                  <c:v>65.61</c:v>
                </c:pt>
                <c:pt idx="6562">
                  <c:v>65.62</c:v>
                </c:pt>
                <c:pt idx="6563">
                  <c:v>65.63</c:v>
                </c:pt>
                <c:pt idx="6564">
                  <c:v>65.64</c:v>
                </c:pt>
                <c:pt idx="6565">
                  <c:v>65.650000000000006</c:v>
                </c:pt>
                <c:pt idx="6566">
                  <c:v>65.66</c:v>
                </c:pt>
                <c:pt idx="6567">
                  <c:v>65.67</c:v>
                </c:pt>
                <c:pt idx="6568">
                  <c:v>65.680000000000007</c:v>
                </c:pt>
                <c:pt idx="6569">
                  <c:v>65.69</c:v>
                </c:pt>
                <c:pt idx="6570">
                  <c:v>65.7</c:v>
                </c:pt>
                <c:pt idx="6571">
                  <c:v>65.709999999999994</c:v>
                </c:pt>
                <c:pt idx="6572">
                  <c:v>65.72</c:v>
                </c:pt>
                <c:pt idx="6573">
                  <c:v>65.73</c:v>
                </c:pt>
                <c:pt idx="6574">
                  <c:v>65.739999999999995</c:v>
                </c:pt>
                <c:pt idx="6575">
                  <c:v>65.75</c:v>
                </c:pt>
                <c:pt idx="6576">
                  <c:v>65.760000000000005</c:v>
                </c:pt>
                <c:pt idx="6577">
                  <c:v>65.77</c:v>
                </c:pt>
                <c:pt idx="6578">
                  <c:v>65.78</c:v>
                </c:pt>
                <c:pt idx="6579">
                  <c:v>65.790000000000006</c:v>
                </c:pt>
                <c:pt idx="6580">
                  <c:v>65.8</c:v>
                </c:pt>
                <c:pt idx="6581">
                  <c:v>65.81</c:v>
                </c:pt>
                <c:pt idx="6582">
                  <c:v>65.819999999999993</c:v>
                </c:pt>
                <c:pt idx="6583">
                  <c:v>65.83</c:v>
                </c:pt>
                <c:pt idx="6584">
                  <c:v>65.84</c:v>
                </c:pt>
                <c:pt idx="6585">
                  <c:v>65.849999999999994</c:v>
                </c:pt>
                <c:pt idx="6586">
                  <c:v>65.86</c:v>
                </c:pt>
                <c:pt idx="6587">
                  <c:v>65.87</c:v>
                </c:pt>
                <c:pt idx="6588">
                  <c:v>65.88</c:v>
                </c:pt>
                <c:pt idx="6589">
                  <c:v>65.89</c:v>
                </c:pt>
                <c:pt idx="6590">
                  <c:v>65.900000000000006</c:v>
                </c:pt>
                <c:pt idx="6591">
                  <c:v>65.91</c:v>
                </c:pt>
                <c:pt idx="6592">
                  <c:v>65.92</c:v>
                </c:pt>
                <c:pt idx="6593">
                  <c:v>65.930000000000007</c:v>
                </c:pt>
                <c:pt idx="6594">
                  <c:v>65.94</c:v>
                </c:pt>
                <c:pt idx="6595">
                  <c:v>65.95</c:v>
                </c:pt>
                <c:pt idx="6596">
                  <c:v>65.959999999999994</c:v>
                </c:pt>
                <c:pt idx="6597">
                  <c:v>65.97</c:v>
                </c:pt>
                <c:pt idx="6598">
                  <c:v>65.98</c:v>
                </c:pt>
                <c:pt idx="6599">
                  <c:v>65.989999999999995</c:v>
                </c:pt>
                <c:pt idx="6600">
                  <c:v>66</c:v>
                </c:pt>
                <c:pt idx="6601">
                  <c:v>66.010000000000005</c:v>
                </c:pt>
                <c:pt idx="6602">
                  <c:v>66.02</c:v>
                </c:pt>
                <c:pt idx="6603">
                  <c:v>66.03</c:v>
                </c:pt>
                <c:pt idx="6604">
                  <c:v>66.040000000000006</c:v>
                </c:pt>
                <c:pt idx="6605">
                  <c:v>66.05</c:v>
                </c:pt>
                <c:pt idx="6606">
                  <c:v>66.06</c:v>
                </c:pt>
                <c:pt idx="6607">
                  <c:v>66.069999999999993</c:v>
                </c:pt>
                <c:pt idx="6608">
                  <c:v>66.08</c:v>
                </c:pt>
                <c:pt idx="6609">
                  <c:v>66.09</c:v>
                </c:pt>
                <c:pt idx="6610">
                  <c:v>66.099999999999994</c:v>
                </c:pt>
                <c:pt idx="6611">
                  <c:v>66.11</c:v>
                </c:pt>
                <c:pt idx="6612">
                  <c:v>66.12</c:v>
                </c:pt>
                <c:pt idx="6613">
                  <c:v>66.13</c:v>
                </c:pt>
                <c:pt idx="6614">
                  <c:v>66.14</c:v>
                </c:pt>
                <c:pt idx="6615">
                  <c:v>66.150000000000006</c:v>
                </c:pt>
                <c:pt idx="6616">
                  <c:v>66.16</c:v>
                </c:pt>
                <c:pt idx="6617">
                  <c:v>66.17</c:v>
                </c:pt>
                <c:pt idx="6618">
                  <c:v>66.180000000000007</c:v>
                </c:pt>
                <c:pt idx="6619">
                  <c:v>66.19</c:v>
                </c:pt>
                <c:pt idx="6620">
                  <c:v>66.2</c:v>
                </c:pt>
                <c:pt idx="6621">
                  <c:v>66.209999999999994</c:v>
                </c:pt>
                <c:pt idx="6622">
                  <c:v>66.22</c:v>
                </c:pt>
                <c:pt idx="6623">
                  <c:v>66.23</c:v>
                </c:pt>
                <c:pt idx="6624">
                  <c:v>66.239999999999995</c:v>
                </c:pt>
                <c:pt idx="6625">
                  <c:v>66.25</c:v>
                </c:pt>
                <c:pt idx="6626">
                  <c:v>66.260000000000005</c:v>
                </c:pt>
                <c:pt idx="6627">
                  <c:v>66.27</c:v>
                </c:pt>
                <c:pt idx="6628">
                  <c:v>66.28</c:v>
                </c:pt>
                <c:pt idx="6629">
                  <c:v>66.290000000000006</c:v>
                </c:pt>
                <c:pt idx="6630">
                  <c:v>66.3</c:v>
                </c:pt>
                <c:pt idx="6631">
                  <c:v>66.31</c:v>
                </c:pt>
                <c:pt idx="6632">
                  <c:v>66.319999999999993</c:v>
                </c:pt>
                <c:pt idx="6633">
                  <c:v>66.33</c:v>
                </c:pt>
                <c:pt idx="6634">
                  <c:v>66.34</c:v>
                </c:pt>
                <c:pt idx="6635">
                  <c:v>66.349999999999994</c:v>
                </c:pt>
                <c:pt idx="6636">
                  <c:v>66.36</c:v>
                </c:pt>
                <c:pt idx="6637">
                  <c:v>66.37</c:v>
                </c:pt>
                <c:pt idx="6638">
                  <c:v>66.38</c:v>
                </c:pt>
                <c:pt idx="6639">
                  <c:v>66.39</c:v>
                </c:pt>
                <c:pt idx="6640">
                  <c:v>66.400000000000006</c:v>
                </c:pt>
                <c:pt idx="6641">
                  <c:v>66.41</c:v>
                </c:pt>
                <c:pt idx="6642">
                  <c:v>66.42</c:v>
                </c:pt>
                <c:pt idx="6643">
                  <c:v>66.430000000000007</c:v>
                </c:pt>
                <c:pt idx="6644">
                  <c:v>66.44</c:v>
                </c:pt>
                <c:pt idx="6645">
                  <c:v>66.45</c:v>
                </c:pt>
                <c:pt idx="6646">
                  <c:v>66.459999999999994</c:v>
                </c:pt>
                <c:pt idx="6647">
                  <c:v>66.47</c:v>
                </c:pt>
                <c:pt idx="6648">
                  <c:v>66.48</c:v>
                </c:pt>
                <c:pt idx="6649">
                  <c:v>66.489999999999995</c:v>
                </c:pt>
                <c:pt idx="6650">
                  <c:v>66.5</c:v>
                </c:pt>
                <c:pt idx="6651">
                  <c:v>66.510000000000005</c:v>
                </c:pt>
                <c:pt idx="6652">
                  <c:v>66.52</c:v>
                </c:pt>
                <c:pt idx="6653">
                  <c:v>66.53</c:v>
                </c:pt>
                <c:pt idx="6654">
                  <c:v>66.540000000000006</c:v>
                </c:pt>
                <c:pt idx="6655">
                  <c:v>66.55</c:v>
                </c:pt>
                <c:pt idx="6656">
                  <c:v>66.56</c:v>
                </c:pt>
                <c:pt idx="6657">
                  <c:v>66.569999999999993</c:v>
                </c:pt>
                <c:pt idx="6658">
                  <c:v>66.58</c:v>
                </c:pt>
                <c:pt idx="6659">
                  <c:v>66.59</c:v>
                </c:pt>
                <c:pt idx="6660">
                  <c:v>66.599999999999994</c:v>
                </c:pt>
                <c:pt idx="6661">
                  <c:v>66.61</c:v>
                </c:pt>
                <c:pt idx="6662">
                  <c:v>66.62</c:v>
                </c:pt>
                <c:pt idx="6663">
                  <c:v>66.63</c:v>
                </c:pt>
                <c:pt idx="6664">
                  <c:v>66.64</c:v>
                </c:pt>
                <c:pt idx="6665">
                  <c:v>66.650000000000006</c:v>
                </c:pt>
                <c:pt idx="6666">
                  <c:v>66.66</c:v>
                </c:pt>
                <c:pt idx="6667">
                  <c:v>66.67</c:v>
                </c:pt>
                <c:pt idx="6668">
                  <c:v>66.680000000000007</c:v>
                </c:pt>
                <c:pt idx="6669">
                  <c:v>66.69</c:v>
                </c:pt>
                <c:pt idx="6670">
                  <c:v>66.7</c:v>
                </c:pt>
                <c:pt idx="6671">
                  <c:v>66.709999999999994</c:v>
                </c:pt>
                <c:pt idx="6672">
                  <c:v>66.72</c:v>
                </c:pt>
                <c:pt idx="6673">
                  <c:v>66.73</c:v>
                </c:pt>
                <c:pt idx="6674">
                  <c:v>66.739999999999995</c:v>
                </c:pt>
                <c:pt idx="6675">
                  <c:v>66.75</c:v>
                </c:pt>
                <c:pt idx="6676">
                  <c:v>66.760000000000005</c:v>
                </c:pt>
                <c:pt idx="6677">
                  <c:v>66.77</c:v>
                </c:pt>
                <c:pt idx="6678">
                  <c:v>66.78</c:v>
                </c:pt>
                <c:pt idx="6679">
                  <c:v>66.790000000000006</c:v>
                </c:pt>
                <c:pt idx="6680">
                  <c:v>66.8</c:v>
                </c:pt>
                <c:pt idx="6681">
                  <c:v>66.81</c:v>
                </c:pt>
                <c:pt idx="6682">
                  <c:v>66.819999999999993</c:v>
                </c:pt>
                <c:pt idx="6683">
                  <c:v>66.83</c:v>
                </c:pt>
                <c:pt idx="6684">
                  <c:v>66.84</c:v>
                </c:pt>
                <c:pt idx="6685">
                  <c:v>66.849999999999994</c:v>
                </c:pt>
                <c:pt idx="6686">
                  <c:v>66.86</c:v>
                </c:pt>
                <c:pt idx="6687">
                  <c:v>66.87</c:v>
                </c:pt>
                <c:pt idx="6688">
                  <c:v>66.88</c:v>
                </c:pt>
                <c:pt idx="6689">
                  <c:v>66.89</c:v>
                </c:pt>
                <c:pt idx="6690">
                  <c:v>66.900000000000006</c:v>
                </c:pt>
                <c:pt idx="6691">
                  <c:v>66.91</c:v>
                </c:pt>
                <c:pt idx="6692">
                  <c:v>66.92</c:v>
                </c:pt>
                <c:pt idx="6693">
                  <c:v>66.930000000000007</c:v>
                </c:pt>
                <c:pt idx="6694">
                  <c:v>66.94</c:v>
                </c:pt>
                <c:pt idx="6695">
                  <c:v>66.95</c:v>
                </c:pt>
                <c:pt idx="6696">
                  <c:v>66.959999999999994</c:v>
                </c:pt>
                <c:pt idx="6697">
                  <c:v>66.97</c:v>
                </c:pt>
                <c:pt idx="6698">
                  <c:v>66.98</c:v>
                </c:pt>
                <c:pt idx="6699">
                  <c:v>66.989999999999995</c:v>
                </c:pt>
                <c:pt idx="6700">
                  <c:v>67</c:v>
                </c:pt>
                <c:pt idx="6701">
                  <c:v>67.010000000000005</c:v>
                </c:pt>
                <c:pt idx="6702">
                  <c:v>67.02</c:v>
                </c:pt>
                <c:pt idx="6703">
                  <c:v>67.03</c:v>
                </c:pt>
                <c:pt idx="6704">
                  <c:v>67.040000000000006</c:v>
                </c:pt>
                <c:pt idx="6705">
                  <c:v>67.05</c:v>
                </c:pt>
                <c:pt idx="6706">
                  <c:v>67.06</c:v>
                </c:pt>
                <c:pt idx="6707">
                  <c:v>67.069999999999993</c:v>
                </c:pt>
                <c:pt idx="6708">
                  <c:v>67.08</c:v>
                </c:pt>
                <c:pt idx="6709">
                  <c:v>67.09</c:v>
                </c:pt>
                <c:pt idx="6710">
                  <c:v>67.099999999999994</c:v>
                </c:pt>
                <c:pt idx="6711">
                  <c:v>67.11</c:v>
                </c:pt>
                <c:pt idx="6712">
                  <c:v>67.12</c:v>
                </c:pt>
                <c:pt idx="6713">
                  <c:v>67.13</c:v>
                </c:pt>
                <c:pt idx="6714">
                  <c:v>67.14</c:v>
                </c:pt>
                <c:pt idx="6715">
                  <c:v>67.150000000000006</c:v>
                </c:pt>
                <c:pt idx="6716">
                  <c:v>67.16</c:v>
                </c:pt>
                <c:pt idx="6717">
                  <c:v>67.17</c:v>
                </c:pt>
                <c:pt idx="6718">
                  <c:v>67.180000000000007</c:v>
                </c:pt>
                <c:pt idx="6719">
                  <c:v>67.19</c:v>
                </c:pt>
                <c:pt idx="6720">
                  <c:v>67.2</c:v>
                </c:pt>
                <c:pt idx="6721">
                  <c:v>67.209999999999994</c:v>
                </c:pt>
                <c:pt idx="6722">
                  <c:v>67.22</c:v>
                </c:pt>
                <c:pt idx="6723">
                  <c:v>67.23</c:v>
                </c:pt>
                <c:pt idx="6724">
                  <c:v>67.239999999999995</c:v>
                </c:pt>
                <c:pt idx="6725">
                  <c:v>67.25</c:v>
                </c:pt>
                <c:pt idx="6726">
                  <c:v>67.260000000000005</c:v>
                </c:pt>
                <c:pt idx="6727">
                  <c:v>67.27</c:v>
                </c:pt>
                <c:pt idx="6728">
                  <c:v>67.28</c:v>
                </c:pt>
                <c:pt idx="6729">
                  <c:v>67.290000000000006</c:v>
                </c:pt>
                <c:pt idx="6730">
                  <c:v>67.3</c:v>
                </c:pt>
                <c:pt idx="6731">
                  <c:v>67.31</c:v>
                </c:pt>
                <c:pt idx="6732">
                  <c:v>67.319999999999993</c:v>
                </c:pt>
                <c:pt idx="6733">
                  <c:v>67.33</c:v>
                </c:pt>
                <c:pt idx="6734">
                  <c:v>67.34</c:v>
                </c:pt>
                <c:pt idx="6735">
                  <c:v>67.349999999999994</c:v>
                </c:pt>
                <c:pt idx="6736">
                  <c:v>67.36</c:v>
                </c:pt>
                <c:pt idx="6737">
                  <c:v>67.37</c:v>
                </c:pt>
                <c:pt idx="6738">
                  <c:v>67.38</c:v>
                </c:pt>
                <c:pt idx="6739">
                  <c:v>67.39</c:v>
                </c:pt>
                <c:pt idx="6740">
                  <c:v>67.400000000000006</c:v>
                </c:pt>
                <c:pt idx="6741">
                  <c:v>67.41</c:v>
                </c:pt>
                <c:pt idx="6742">
                  <c:v>67.42</c:v>
                </c:pt>
                <c:pt idx="6743">
                  <c:v>67.430000000000007</c:v>
                </c:pt>
                <c:pt idx="6744">
                  <c:v>67.44</c:v>
                </c:pt>
                <c:pt idx="6745">
                  <c:v>67.45</c:v>
                </c:pt>
                <c:pt idx="6746">
                  <c:v>67.459999999999994</c:v>
                </c:pt>
                <c:pt idx="6747">
                  <c:v>67.47</c:v>
                </c:pt>
                <c:pt idx="6748">
                  <c:v>67.48</c:v>
                </c:pt>
                <c:pt idx="6749">
                  <c:v>67.489999999999995</c:v>
                </c:pt>
                <c:pt idx="6750">
                  <c:v>67.5</c:v>
                </c:pt>
                <c:pt idx="6751">
                  <c:v>67.510000000000005</c:v>
                </c:pt>
                <c:pt idx="6752">
                  <c:v>67.52</c:v>
                </c:pt>
                <c:pt idx="6753">
                  <c:v>67.53</c:v>
                </c:pt>
                <c:pt idx="6754">
                  <c:v>67.540000000000006</c:v>
                </c:pt>
                <c:pt idx="6755">
                  <c:v>67.55</c:v>
                </c:pt>
                <c:pt idx="6756">
                  <c:v>67.56</c:v>
                </c:pt>
                <c:pt idx="6757">
                  <c:v>67.569999999999993</c:v>
                </c:pt>
                <c:pt idx="6758">
                  <c:v>67.58</c:v>
                </c:pt>
                <c:pt idx="6759">
                  <c:v>67.59</c:v>
                </c:pt>
                <c:pt idx="6760">
                  <c:v>67.599999999999994</c:v>
                </c:pt>
                <c:pt idx="6761">
                  <c:v>67.61</c:v>
                </c:pt>
                <c:pt idx="6762">
                  <c:v>67.62</c:v>
                </c:pt>
                <c:pt idx="6763">
                  <c:v>67.63</c:v>
                </c:pt>
                <c:pt idx="6764">
                  <c:v>67.64</c:v>
                </c:pt>
                <c:pt idx="6765">
                  <c:v>67.650000000000006</c:v>
                </c:pt>
                <c:pt idx="6766">
                  <c:v>67.66</c:v>
                </c:pt>
                <c:pt idx="6767">
                  <c:v>67.67</c:v>
                </c:pt>
                <c:pt idx="6768">
                  <c:v>67.680000000000007</c:v>
                </c:pt>
                <c:pt idx="6769">
                  <c:v>67.69</c:v>
                </c:pt>
                <c:pt idx="6770">
                  <c:v>67.7</c:v>
                </c:pt>
                <c:pt idx="6771">
                  <c:v>67.709999999999994</c:v>
                </c:pt>
                <c:pt idx="6772">
                  <c:v>67.72</c:v>
                </c:pt>
                <c:pt idx="6773">
                  <c:v>67.73</c:v>
                </c:pt>
                <c:pt idx="6774">
                  <c:v>67.739999999999995</c:v>
                </c:pt>
                <c:pt idx="6775">
                  <c:v>67.75</c:v>
                </c:pt>
                <c:pt idx="6776">
                  <c:v>67.760000000000005</c:v>
                </c:pt>
                <c:pt idx="6777">
                  <c:v>67.77</c:v>
                </c:pt>
                <c:pt idx="6778">
                  <c:v>67.78</c:v>
                </c:pt>
                <c:pt idx="6779">
                  <c:v>67.790000000000006</c:v>
                </c:pt>
                <c:pt idx="6780">
                  <c:v>67.8</c:v>
                </c:pt>
                <c:pt idx="6781">
                  <c:v>67.81</c:v>
                </c:pt>
                <c:pt idx="6782">
                  <c:v>67.819999999999993</c:v>
                </c:pt>
                <c:pt idx="6783">
                  <c:v>67.83</c:v>
                </c:pt>
                <c:pt idx="6784">
                  <c:v>67.84</c:v>
                </c:pt>
                <c:pt idx="6785">
                  <c:v>67.849999999999994</c:v>
                </c:pt>
                <c:pt idx="6786">
                  <c:v>67.86</c:v>
                </c:pt>
                <c:pt idx="6787">
                  <c:v>67.87</c:v>
                </c:pt>
                <c:pt idx="6788">
                  <c:v>67.88</c:v>
                </c:pt>
                <c:pt idx="6789">
                  <c:v>67.89</c:v>
                </c:pt>
                <c:pt idx="6790">
                  <c:v>67.900000000000006</c:v>
                </c:pt>
                <c:pt idx="6791">
                  <c:v>67.91</c:v>
                </c:pt>
                <c:pt idx="6792">
                  <c:v>67.92</c:v>
                </c:pt>
                <c:pt idx="6793">
                  <c:v>67.930000000000007</c:v>
                </c:pt>
                <c:pt idx="6794">
                  <c:v>67.94</c:v>
                </c:pt>
                <c:pt idx="6795">
                  <c:v>67.95</c:v>
                </c:pt>
                <c:pt idx="6796">
                  <c:v>67.959999999999994</c:v>
                </c:pt>
                <c:pt idx="6797">
                  <c:v>67.97</c:v>
                </c:pt>
                <c:pt idx="6798">
                  <c:v>67.98</c:v>
                </c:pt>
                <c:pt idx="6799">
                  <c:v>67.989999999999995</c:v>
                </c:pt>
                <c:pt idx="6800">
                  <c:v>68</c:v>
                </c:pt>
                <c:pt idx="6801">
                  <c:v>68.010000000000005</c:v>
                </c:pt>
                <c:pt idx="6802">
                  <c:v>68.02</c:v>
                </c:pt>
                <c:pt idx="6803">
                  <c:v>68.03</c:v>
                </c:pt>
                <c:pt idx="6804">
                  <c:v>68.040000000000006</c:v>
                </c:pt>
                <c:pt idx="6805">
                  <c:v>68.05</c:v>
                </c:pt>
                <c:pt idx="6806">
                  <c:v>68.06</c:v>
                </c:pt>
                <c:pt idx="6807">
                  <c:v>68.069999999999993</c:v>
                </c:pt>
                <c:pt idx="6808">
                  <c:v>68.08</c:v>
                </c:pt>
                <c:pt idx="6809">
                  <c:v>68.09</c:v>
                </c:pt>
                <c:pt idx="6810">
                  <c:v>68.099999999999994</c:v>
                </c:pt>
                <c:pt idx="6811">
                  <c:v>68.11</c:v>
                </c:pt>
                <c:pt idx="6812">
                  <c:v>68.12</c:v>
                </c:pt>
                <c:pt idx="6813">
                  <c:v>68.13</c:v>
                </c:pt>
                <c:pt idx="6814">
                  <c:v>68.14</c:v>
                </c:pt>
                <c:pt idx="6815">
                  <c:v>68.150000000000006</c:v>
                </c:pt>
                <c:pt idx="6816">
                  <c:v>68.16</c:v>
                </c:pt>
                <c:pt idx="6817">
                  <c:v>68.17</c:v>
                </c:pt>
                <c:pt idx="6818">
                  <c:v>68.180000000000007</c:v>
                </c:pt>
                <c:pt idx="6819">
                  <c:v>68.19</c:v>
                </c:pt>
                <c:pt idx="6820">
                  <c:v>68.2</c:v>
                </c:pt>
                <c:pt idx="6821">
                  <c:v>68.209999999999994</c:v>
                </c:pt>
                <c:pt idx="6822">
                  <c:v>68.22</c:v>
                </c:pt>
                <c:pt idx="6823">
                  <c:v>68.23</c:v>
                </c:pt>
                <c:pt idx="6824">
                  <c:v>68.239999999999995</c:v>
                </c:pt>
                <c:pt idx="6825">
                  <c:v>68.25</c:v>
                </c:pt>
                <c:pt idx="6826">
                  <c:v>68.260000000000005</c:v>
                </c:pt>
                <c:pt idx="6827">
                  <c:v>68.27</c:v>
                </c:pt>
                <c:pt idx="6828">
                  <c:v>68.28</c:v>
                </c:pt>
                <c:pt idx="6829">
                  <c:v>68.290000000000006</c:v>
                </c:pt>
                <c:pt idx="6830">
                  <c:v>68.3</c:v>
                </c:pt>
                <c:pt idx="6831">
                  <c:v>68.31</c:v>
                </c:pt>
                <c:pt idx="6832">
                  <c:v>68.319999999999993</c:v>
                </c:pt>
                <c:pt idx="6833">
                  <c:v>68.33</c:v>
                </c:pt>
                <c:pt idx="6834">
                  <c:v>68.34</c:v>
                </c:pt>
                <c:pt idx="6835">
                  <c:v>68.349999999999994</c:v>
                </c:pt>
                <c:pt idx="6836">
                  <c:v>68.36</c:v>
                </c:pt>
                <c:pt idx="6837">
                  <c:v>68.37</c:v>
                </c:pt>
                <c:pt idx="6838">
                  <c:v>68.38</c:v>
                </c:pt>
                <c:pt idx="6839">
                  <c:v>68.39</c:v>
                </c:pt>
                <c:pt idx="6840">
                  <c:v>68.400000000000006</c:v>
                </c:pt>
                <c:pt idx="6841">
                  <c:v>68.41</c:v>
                </c:pt>
                <c:pt idx="6842">
                  <c:v>68.42</c:v>
                </c:pt>
                <c:pt idx="6843">
                  <c:v>68.430000000000007</c:v>
                </c:pt>
                <c:pt idx="6844">
                  <c:v>68.44</c:v>
                </c:pt>
                <c:pt idx="6845">
                  <c:v>68.45</c:v>
                </c:pt>
                <c:pt idx="6846">
                  <c:v>68.459999999999994</c:v>
                </c:pt>
                <c:pt idx="6847">
                  <c:v>68.47</c:v>
                </c:pt>
                <c:pt idx="6848">
                  <c:v>68.48</c:v>
                </c:pt>
                <c:pt idx="6849">
                  <c:v>68.489999999999995</c:v>
                </c:pt>
                <c:pt idx="6850">
                  <c:v>68.5</c:v>
                </c:pt>
                <c:pt idx="6851">
                  <c:v>68.510000000000005</c:v>
                </c:pt>
                <c:pt idx="6852">
                  <c:v>68.52</c:v>
                </c:pt>
                <c:pt idx="6853">
                  <c:v>68.53</c:v>
                </c:pt>
                <c:pt idx="6854">
                  <c:v>68.540000000000006</c:v>
                </c:pt>
                <c:pt idx="6855">
                  <c:v>68.55</c:v>
                </c:pt>
                <c:pt idx="6856">
                  <c:v>68.56</c:v>
                </c:pt>
                <c:pt idx="6857">
                  <c:v>68.569999999999993</c:v>
                </c:pt>
                <c:pt idx="6858">
                  <c:v>68.58</c:v>
                </c:pt>
                <c:pt idx="6859">
                  <c:v>68.59</c:v>
                </c:pt>
                <c:pt idx="6860">
                  <c:v>68.599999999999994</c:v>
                </c:pt>
                <c:pt idx="6861">
                  <c:v>68.61</c:v>
                </c:pt>
                <c:pt idx="6862">
                  <c:v>68.62</c:v>
                </c:pt>
                <c:pt idx="6863">
                  <c:v>68.63</c:v>
                </c:pt>
                <c:pt idx="6864">
                  <c:v>68.64</c:v>
                </c:pt>
                <c:pt idx="6865">
                  <c:v>68.650000000000006</c:v>
                </c:pt>
                <c:pt idx="6866">
                  <c:v>68.66</c:v>
                </c:pt>
                <c:pt idx="6867">
                  <c:v>68.67</c:v>
                </c:pt>
                <c:pt idx="6868">
                  <c:v>68.680000000000007</c:v>
                </c:pt>
                <c:pt idx="6869">
                  <c:v>68.69</c:v>
                </c:pt>
                <c:pt idx="6870">
                  <c:v>68.7</c:v>
                </c:pt>
                <c:pt idx="6871">
                  <c:v>68.709999999999994</c:v>
                </c:pt>
                <c:pt idx="6872">
                  <c:v>68.72</c:v>
                </c:pt>
                <c:pt idx="6873">
                  <c:v>68.73</c:v>
                </c:pt>
                <c:pt idx="6874">
                  <c:v>68.739999999999995</c:v>
                </c:pt>
                <c:pt idx="6875">
                  <c:v>68.75</c:v>
                </c:pt>
                <c:pt idx="6876">
                  <c:v>68.760000000000005</c:v>
                </c:pt>
                <c:pt idx="6877">
                  <c:v>68.77</c:v>
                </c:pt>
                <c:pt idx="6878">
                  <c:v>68.78</c:v>
                </c:pt>
                <c:pt idx="6879">
                  <c:v>68.790000000000006</c:v>
                </c:pt>
                <c:pt idx="6880">
                  <c:v>68.8</c:v>
                </c:pt>
                <c:pt idx="6881">
                  <c:v>68.81</c:v>
                </c:pt>
                <c:pt idx="6882">
                  <c:v>68.819999999999993</c:v>
                </c:pt>
                <c:pt idx="6883">
                  <c:v>68.83</c:v>
                </c:pt>
                <c:pt idx="6884">
                  <c:v>68.84</c:v>
                </c:pt>
                <c:pt idx="6885">
                  <c:v>68.849999999999994</c:v>
                </c:pt>
                <c:pt idx="6886">
                  <c:v>68.86</c:v>
                </c:pt>
                <c:pt idx="6887">
                  <c:v>68.87</c:v>
                </c:pt>
                <c:pt idx="6888">
                  <c:v>68.88</c:v>
                </c:pt>
                <c:pt idx="6889">
                  <c:v>68.89</c:v>
                </c:pt>
                <c:pt idx="6890">
                  <c:v>68.900000000000006</c:v>
                </c:pt>
                <c:pt idx="6891">
                  <c:v>68.91</c:v>
                </c:pt>
                <c:pt idx="6892">
                  <c:v>68.92</c:v>
                </c:pt>
                <c:pt idx="6893">
                  <c:v>68.930000000000007</c:v>
                </c:pt>
                <c:pt idx="6894">
                  <c:v>68.94</c:v>
                </c:pt>
                <c:pt idx="6895">
                  <c:v>68.95</c:v>
                </c:pt>
                <c:pt idx="6896">
                  <c:v>68.959999999999994</c:v>
                </c:pt>
                <c:pt idx="6897">
                  <c:v>68.97</c:v>
                </c:pt>
                <c:pt idx="6898">
                  <c:v>68.98</c:v>
                </c:pt>
                <c:pt idx="6899">
                  <c:v>68.989999999999995</c:v>
                </c:pt>
                <c:pt idx="6900">
                  <c:v>69</c:v>
                </c:pt>
                <c:pt idx="6901">
                  <c:v>69.010000000000005</c:v>
                </c:pt>
                <c:pt idx="6902">
                  <c:v>69.02</c:v>
                </c:pt>
                <c:pt idx="6903">
                  <c:v>69.03</c:v>
                </c:pt>
                <c:pt idx="6904">
                  <c:v>69.040000000000006</c:v>
                </c:pt>
                <c:pt idx="6905">
                  <c:v>69.05</c:v>
                </c:pt>
                <c:pt idx="6906">
                  <c:v>69.06</c:v>
                </c:pt>
                <c:pt idx="6907">
                  <c:v>69.069999999999993</c:v>
                </c:pt>
                <c:pt idx="6908">
                  <c:v>69.08</c:v>
                </c:pt>
                <c:pt idx="6909">
                  <c:v>69.09</c:v>
                </c:pt>
                <c:pt idx="6910">
                  <c:v>69.099999999999994</c:v>
                </c:pt>
                <c:pt idx="6911">
                  <c:v>69.11</c:v>
                </c:pt>
                <c:pt idx="6912">
                  <c:v>69.12</c:v>
                </c:pt>
                <c:pt idx="6913">
                  <c:v>69.13</c:v>
                </c:pt>
                <c:pt idx="6914">
                  <c:v>69.14</c:v>
                </c:pt>
                <c:pt idx="6915">
                  <c:v>69.150000000000006</c:v>
                </c:pt>
                <c:pt idx="6916">
                  <c:v>69.16</c:v>
                </c:pt>
                <c:pt idx="6917">
                  <c:v>69.17</c:v>
                </c:pt>
                <c:pt idx="6918">
                  <c:v>69.180000000000007</c:v>
                </c:pt>
                <c:pt idx="6919">
                  <c:v>69.19</c:v>
                </c:pt>
                <c:pt idx="6920">
                  <c:v>69.2</c:v>
                </c:pt>
                <c:pt idx="6921">
                  <c:v>69.209999999999994</c:v>
                </c:pt>
                <c:pt idx="6922">
                  <c:v>69.22</c:v>
                </c:pt>
                <c:pt idx="6923">
                  <c:v>69.23</c:v>
                </c:pt>
                <c:pt idx="6924">
                  <c:v>69.239999999999995</c:v>
                </c:pt>
                <c:pt idx="6925">
                  <c:v>69.25</c:v>
                </c:pt>
                <c:pt idx="6926">
                  <c:v>69.260000000000005</c:v>
                </c:pt>
                <c:pt idx="6927">
                  <c:v>69.27</c:v>
                </c:pt>
                <c:pt idx="6928">
                  <c:v>69.28</c:v>
                </c:pt>
                <c:pt idx="6929">
                  <c:v>69.290000000000006</c:v>
                </c:pt>
                <c:pt idx="6930">
                  <c:v>69.3</c:v>
                </c:pt>
                <c:pt idx="6931">
                  <c:v>69.31</c:v>
                </c:pt>
                <c:pt idx="6932">
                  <c:v>69.319999999999993</c:v>
                </c:pt>
                <c:pt idx="6933">
                  <c:v>69.33</c:v>
                </c:pt>
                <c:pt idx="6934">
                  <c:v>69.34</c:v>
                </c:pt>
                <c:pt idx="6935">
                  <c:v>69.349999999999994</c:v>
                </c:pt>
                <c:pt idx="6936">
                  <c:v>69.36</c:v>
                </c:pt>
                <c:pt idx="6937">
                  <c:v>69.37</c:v>
                </c:pt>
                <c:pt idx="6938">
                  <c:v>69.38</c:v>
                </c:pt>
                <c:pt idx="6939">
                  <c:v>69.39</c:v>
                </c:pt>
                <c:pt idx="6940">
                  <c:v>69.400000000000006</c:v>
                </c:pt>
                <c:pt idx="6941">
                  <c:v>69.41</c:v>
                </c:pt>
                <c:pt idx="6942">
                  <c:v>69.42</c:v>
                </c:pt>
                <c:pt idx="6943">
                  <c:v>69.430000000000007</c:v>
                </c:pt>
                <c:pt idx="6944">
                  <c:v>69.44</c:v>
                </c:pt>
                <c:pt idx="6945">
                  <c:v>69.45</c:v>
                </c:pt>
                <c:pt idx="6946">
                  <c:v>69.459999999999994</c:v>
                </c:pt>
                <c:pt idx="6947">
                  <c:v>69.47</c:v>
                </c:pt>
                <c:pt idx="6948">
                  <c:v>69.48</c:v>
                </c:pt>
                <c:pt idx="6949">
                  <c:v>69.489999999999995</c:v>
                </c:pt>
                <c:pt idx="6950">
                  <c:v>69.5</c:v>
                </c:pt>
                <c:pt idx="6951">
                  <c:v>69.510000000000005</c:v>
                </c:pt>
                <c:pt idx="6952">
                  <c:v>69.52</c:v>
                </c:pt>
                <c:pt idx="6953">
                  <c:v>69.53</c:v>
                </c:pt>
                <c:pt idx="6954">
                  <c:v>69.540000000000006</c:v>
                </c:pt>
                <c:pt idx="6955">
                  <c:v>69.55</c:v>
                </c:pt>
                <c:pt idx="6956">
                  <c:v>69.56</c:v>
                </c:pt>
                <c:pt idx="6957">
                  <c:v>69.569999999999993</c:v>
                </c:pt>
                <c:pt idx="6958">
                  <c:v>69.58</c:v>
                </c:pt>
                <c:pt idx="6959">
                  <c:v>69.59</c:v>
                </c:pt>
                <c:pt idx="6960">
                  <c:v>69.599999999999994</c:v>
                </c:pt>
                <c:pt idx="6961">
                  <c:v>69.61</c:v>
                </c:pt>
                <c:pt idx="6962">
                  <c:v>69.62</c:v>
                </c:pt>
                <c:pt idx="6963">
                  <c:v>69.63</c:v>
                </c:pt>
                <c:pt idx="6964">
                  <c:v>69.64</c:v>
                </c:pt>
                <c:pt idx="6965">
                  <c:v>69.650000000000006</c:v>
                </c:pt>
                <c:pt idx="6966">
                  <c:v>69.66</c:v>
                </c:pt>
                <c:pt idx="6967">
                  <c:v>69.67</c:v>
                </c:pt>
                <c:pt idx="6968">
                  <c:v>69.680000000000007</c:v>
                </c:pt>
                <c:pt idx="6969">
                  <c:v>69.69</c:v>
                </c:pt>
                <c:pt idx="6970">
                  <c:v>69.7</c:v>
                </c:pt>
                <c:pt idx="6971">
                  <c:v>69.709999999999994</c:v>
                </c:pt>
                <c:pt idx="6972">
                  <c:v>69.72</c:v>
                </c:pt>
                <c:pt idx="6973">
                  <c:v>69.73</c:v>
                </c:pt>
                <c:pt idx="6974">
                  <c:v>69.739999999999995</c:v>
                </c:pt>
                <c:pt idx="6975">
                  <c:v>69.75</c:v>
                </c:pt>
                <c:pt idx="6976">
                  <c:v>69.760000000000005</c:v>
                </c:pt>
                <c:pt idx="6977">
                  <c:v>69.77</c:v>
                </c:pt>
                <c:pt idx="6978">
                  <c:v>69.78</c:v>
                </c:pt>
                <c:pt idx="6979">
                  <c:v>69.790000000000006</c:v>
                </c:pt>
                <c:pt idx="6980">
                  <c:v>69.8</c:v>
                </c:pt>
                <c:pt idx="6981">
                  <c:v>69.81</c:v>
                </c:pt>
                <c:pt idx="6982">
                  <c:v>69.819999999999993</c:v>
                </c:pt>
                <c:pt idx="6983">
                  <c:v>69.83</c:v>
                </c:pt>
                <c:pt idx="6984">
                  <c:v>69.84</c:v>
                </c:pt>
                <c:pt idx="6985">
                  <c:v>69.849999999999994</c:v>
                </c:pt>
                <c:pt idx="6986">
                  <c:v>69.86</c:v>
                </c:pt>
                <c:pt idx="6987">
                  <c:v>69.87</c:v>
                </c:pt>
                <c:pt idx="6988">
                  <c:v>69.88</c:v>
                </c:pt>
                <c:pt idx="6989">
                  <c:v>69.89</c:v>
                </c:pt>
                <c:pt idx="6990">
                  <c:v>69.900000000000006</c:v>
                </c:pt>
                <c:pt idx="6991">
                  <c:v>69.91</c:v>
                </c:pt>
                <c:pt idx="6992">
                  <c:v>69.92</c:v>
                </c:pt>
                <c:pt idx="6993">
                  <c:v>69.930000000000007</c:v>
                </c:pt>
                <c:pt idx="6994">
                  <c:v>69.94</c:v>
                </c:pt>
                <c:pt idx="6995">
                  <c:v>69.95</c:v>
                </c:pt>
                <c:pt idx="6996">
                  <c:v>69.959999999999994</c:v>
                </c:pt>
                <c:pt idx="6997">
                  <c:v>69.97</c:v>
                </c:pt>
                <c:pt idx="6998">
                  <c:v>69.98</c:v>
                </c:pt>
                <c:pt idx="6999">
                  <c:v>69.989999999999995</c:v>
                </c:pt>
                <c:pt idx="7000">
                  <c:v>70</c:v>
                </c:pt>
                <c:pt idx="7001">
                  <c:v>70.010000000000005</c:v>
                </c:pt>
                <c:pt idx="7002">
                  <c:v>70.02</c:v>
                </c:pt>
                <c:pt idx="7003">
                  <c:v>70.03</c:v>
                </c:pt>
                <c:pt idx="7004">
                  <c:v>70.040000000000006</c:v>
                </c:pt>
                <c:pt idx="7005">
                  <c:v>70.05</c:v>
                </c:pt>
                <c:pt idx="7006">
                  <c:v>70.06</c:v>
                </c:pt>
                <c:pt idx="7007">
                  <c:v>70.069999999999993</c:v>
                </c:pt>
                <c:pt idx="7008">
                  <c:v>70.08</c:v>
                </c:pt>
                <c:pt idx="7009">
                  <c:v>70.09</c:v>
                </c:pt>
                <c:pt idx="7010">
                  <c:v>70.099999999999994</c:v>
                </c:pt>
                <c:pt idx="7011">
                  <c:v>70.11</c:v>
                </c:pt>
                <c:pt idx="7012">
                  <c:v>70.12</c:v>
                </c:pt>
                <c:pt idx="7013">
                  <c:v>70.13</c:v>
                </c:pt>
                <c:pt idx="7014">
                  <c:v>70.14</c:v>
                </c:pt>
                <c:pt idx="7015">
                  <c:v>70.150000000000006</c:v>
                </c:pt>
                <c:pt idx="7016">
                  <c:v>70.16</c:v>
                </c:pt>
                <c:pt idx="7017">
                  <c:v>70.17</c:v>
                </c:pt>
                <c:pt idx="7018">
                  <c:v>70.180000000000007</c:v>
                </c:pt>
                <c:pt idx="7019">
                  <c:v>70.19</c:v>
                </c:pt>
                <c:pt idx="7020">
                  <c:v>70.2</c:v>
                </c:pt>
                <c:pt idx="7021">
                  <c:v>70.209999999999994</c:v>
                </c:pt>
                <c:pt idx="7022">
                  <c:v>70.22</c:v>
                </c:pt>
                <c:pt idx="7023">
                  <c:v>70.23</c:v>
                </c:pt>
                <c:pt idx="7024">
                  <c:v>70.239999999999995</c:v>
                </c:pt>
                <c:pt idx="7025">
                  <c:v>70.25</c:v>
                </c:pt>
                <c:pt idx="7026">
                  <c:v>70.260000000000005</c:v>
                </c:pt>
                <c:pt idx="7027">
                  <c:v>70.27</c:v>
                </c:pt>
                <c:pt idx="7028">
                  <c:v>70.28</c:v>
                </c:pt>
                <c:pt idx="7029">
                  <c:v>70.290000000000006</c:v>
                </c:pt>
                <c:pt idx="7030">
                  <c:v>70.3</c:v>
                </c:pt>
                <c:pt idx="7031">
                  <c:v>70.31</c:v>
                </c:pt>
                <c:pt idx="7032">
                  <c:v>70.319999999999993</c:v>
                </c:pt>
                <c:pt idx="7033">
                  <c:v>70.33</c:v>
                </c:pt>
                <c:pt idx="7034">
                  <c:v>70.34</c:v>
                </c:pt>
                <c:pt idx="7035">
                  <c:v>70.349999999999994</c:v>
                </c:pt>
                <c:pt idx="7036">
                  <c:v>70.36</c:v>
                </c:pt>
                <c:pt idx="7037">
                  <c:v>70.37</c:v>
                </c:pt>
                <c:pt idx="7038">
                  <c:v>70.38</c:v>
                </c:pt>
                <c:pt idx="7039">
                  <c:v>70.39</c:v>
                </c:pt>
                <c:pt idx="7040">
                  <c:v>70.400000000000006</c:v>
                </c:pt>
                <c:pt idx="7041">
                  <c:v>70.41</c:v>
                </c:pt>
                <c:pt idx="7042">
                  <c:v>70.42</c:v>
                </c:pt>
                <c:pt idx="7043">
                  <c:v>70.430000000000007</c:v>
                </c:pt>
                <c:pt idx="7044">
                  <c:v>70.44</c:v>
                </c:pt>
                <c:pt idx="7045">
                  <c:v>70.45</c:v>
                </c:pt>
                <c:pt idx="7046">
                  <c:v>70.459999999999994</c:v>
                </c:pt>
                <c:pt idx="7047">
                  <c:v>70.47</c:v>
                </c:pt>
                <c:pt idx="7048">
                  <c:v>70.48</c:v>
                </c:pt>
                <c:pt idx="7049">
                  <c:v>70.489999999999995</c:v>
                </c:pt>
                <c:pt idx="7050">
                  <c:v>70.5</c:v>
                </c:pt>
                <c:pt idx="7051">
                  <c:v>70.510000000000005</c:v>
                </c:pt>
                <c:pt idx="7052">
                  <c:v>70.52</c:v>
                </c:pt>
                <c:pt idx="7053">
                  <c:v>70.53</c:v>
                </c:pt>
                <c:pt idx="7054">
                  <c:v>70.540000000000006</c:v>
                </c:pt>
                <c:pt idx="7055">
                  <c:v>70.55</c:v>
                </c:pt>
                <c:pt idx="7056">
                  <c:v>70.56</c:v>
                </c:pt>
                <c:pt idx="7057">
                  <c:v>70.569999999999993</c:v>
                </c:pt>
                <c:pt idx="7058">
                  <c:v>70.58</c:v>
                </c:pt>
                <c:pt idx="7059">
                  <c:v>70.59</c:v>
                </c:pt>
                <c:pt idx="7060">
                  <c:v>70.599999999999994</c:v>
                </c:pt>
                <c:pt idx="7061">
                  <c:v>70.61</c:v>
                </c:pt>
                <c:pt idx="7062">
                  <c:v>70.62</c:v>
                </c:pt>
                <c:pt idx="7063">
                  <c:v>70.63</c:v>
                </c:pt>
                <c:pt idx="7064">
                  <c:v>70.64</c:v>
                </c:pt>
                <c:pt idx="7065">
                  <c:v>70.650000000000006</c:v>
                </c:pt>
                <c:pt idx="7066">
                  <c:v>70.66</c:v>
                </c:pt>
                <c:pt idx="7067">
                  <c:v>70.67</c:v>
                </c:pt>
                <c:pt idx="7068">
                  <c:v>70.680000000000007</c:v>
                </c:pt>
                <c:pt idx="7069">
                  <c:v>70.69</c:v>
                </c:pt>
                <c:pt idx="7070">
                  <c:v>70.7</c:v>
                </c:pt>
                <c:pt idx="7071">
                  <c:v>70.709999999999994</c:v>
                </c:pt>
                <c:pt idx="7072">
                  <c:v>70.72</c:v>
                </c:pt>
                <c:pt idx="7073">
                  <c:v>70.73</c:v>
                </c:pt>
                <c:pt idx="7074">
                  <c:v>70.739999999999995</c:v>
                </c:pt>
                <c:pt idx="7075">
                  <c:v>70.75</c:v>
                </c:pt>
                <c:pt idx="7076">
                  <c:v>70.760000000000005</c:v>
                </c:pt>
                <c:pt idx="7077">
                  <c:v>70.77</c:v>
                </c:pt>
                <c:pt idx="7078">
                  <c:v>70.78</c:v>
                </c:pt>
                <c:pt idx="7079">
                  <c:v>70.790000000000006</c:v>
                </c:pt>
                <c:pt idx="7080">
                  <c:v>70.8</c:v>
                </c:pt>
                <c:pt idx="7081">
                  <c:v>70.81</c:v>
                </c:pt>
                <c:pt idx="7082">
                  <c:v>70.819999999999993</c:v>
                </c:pt>
                <c:pt idx="7083">
                  <c:v>70.83</c:v>
                </c:pt>
                <c:pt idx="7084">
                  <c:v>70.84</c:v>
                </c:pt>
                <c:pt idx="7085">
                  <c:v>70.849999999999994</c:v>
                </c:pt>
                <c:pt idx="7086">
                  <c:v>70.86</c:v>
                </c:pt>
                <c:pt idx="7087">
                  <c:v>70.87</c:v>
                </c:pt>
                <c:pt idx="7088">
                  <c:v>70.88</c:v>
                </c:pt>
                <c:pt idx="7089">
                  <c:v>70.89</c:v>
                </c:pt>
                <c:pt idx="7090">
                  <c:v>70.900000000000006</c:v>
                </c:pt>
                <c:pt idx="7091">
                  <c:v>70.91</c:v>
                </c:pt>
                <c:pt idx="7092">
                  <c:v>70.92</c:v>
                </c:pt>
                <c:pt idx="7093">
                  <c:v>70.930000000000007</c:v>
                </c:pt>
                <c:pt idx="7094">
                  <c:v>70.94</c:v>
                </c:pt>
                <c:pt idx="7095">
                  <c:v>70.95</c:v>
                </c:pt>
                <c:pt idx="7096">
                  <c:v>70.959999999999994</c:v>
                </c:pt>
                <c:pt idx="7097">
                  <c:v>70.97</c:v>
                </c:pt>
                <c:pt idx="7098">
                  <c:v>70.98</c:v>
                </c:pt>
                <c:pt idx="7099">
                  <c:v>70.989999999999995</c:v>
                </c:pt>
                <c:pt idx="7100">
                  <c:v>71</c:v>
                </c:pt>
                <c:pt idx="7101">
                  <c:v>71.010000000000005</c:v>
                </c:pt>
                <c:pt idx="7102">
                  <c:v>71.02</c:v>
                </c:pt>
                <c:pt idx="7103">
                  <c:v>71.03</c:v>
                </c:pt>
                <c:pt idx="7104">
                  <c:v>71.040000000000006</c:v>
                </c:pt>
                <c:pt idx="7105">
                  <c:v>71.05</c:v>
                </c:pt>
                <c:pt idx="7106">
                  <c:v>71.06</c:v>
                </c:pt>
                <c:pt idx="7107">
                  <c:v>71.069999999999993</c:v>
                </c:pt>
                <c:pt idx="7108">
                  <c:v>71.08</c:v>
                </c:pt>
                <c:pt idx="7109">
                  <c:v>71.09</c:v>
                </c:pt>
                <c:pt idx="7110">
                  <c:v>71.099999999999994</c:v>
                </c:pt>
                <c:pt idx="7111">
                  <c:v>71.11</c:v>
                </c:pt>
                <c:pt idx="7112">
                  <c:v>71.12</c:v>
                </c:pt>
                <c:pt idx="7113">
                  <c:v>71.13</c:v>
                </c:pt>
                <c:pt idx="7114">
                  <c:v>71.14</c:v>
                </c:pt>
                <c:pt idx="7115">
                  <c:v>71.150000000000006</c:v>
                </c:pt>
                <c:pt idx="7116">
                  <c:v>71.16</c:v>
                </c:pt>
                <c:pt idx="7117">
                  <c:v>71.17</c:v>
                </c:pt>
                <c:pt idx="7118">
                  <c:v>71.180000000000007</c:v>
                </c:pt>
                <c:pt idx="7119">
                  <c:v>71.19</c:v>
                </c:pt>
                <c:pt idx="7120">
                  <c:v>71.2</c:v>
                </c:pt>
                <c:pt idx="7121">
                  <c:v>71.209999999999994</c:v>
                </c:pt>
                <c:pt idx="7122">
                  <c:v>71.22</c:v>
                </c:pt>
                <c:pt idx="7123">
                  <c:v>71.23</c:v>
                </c:pt>
                <c:pt idx="7124">
                  <c:v>71.239999999999995</c:v>
                </c:pt>
                <c:pt idx="7125">
                  <c:v>71.25</c:v>
                </c:pt>
                <c:pt idx="7126">
                  <c:v>71.260000000000005</c:v>
                </c:pt>
                <c:pt idx="7127">
                  <c:v>71.27</c:v>
                </c:pt>
                <c:pt idx="7128">
                  <c:v>71.28</c:v>
                </c:pt>
                <c:pt idx="7129">
                  <c:v>71.290000000000006</c:v>
                </c:pt>
                <c:pt idx="7130">
                  <c:v>71.3</c:v>
                </c:pt>
                <c:pt idx="7131">
                  <c:v>71.31</c:v>
                </c:pt>
                <c:pt idx="7132">
                  <c:v>71.319999999999993</c:v>
                </c:pt>
                <c:pt idx="7133">
                  <c:v>71.33</c:v>
                </c:pt>
                <c:pt idx="7134">
                  <c:v>71.34</c:v>
                </c:pt>
                <c:pt idx="7135">
                  <c:v>71.349999999999994</c:v>
                </c:pt>
                <c:pt idx="7136">
                  <c:v>71.36</c:v>
                </c:pt>
                <c:pt idx="7137">
                  <c:v>71.37</c:v>
                </c:pt>
                <c:pt idx="7138">
                  <c:v>71.38</c:v>
                </c:pt>
                <c:pt idx="7139">
                  <c:v>71.39</c:v>
                </c:pt>
                <c:pt idx="7140">
                  <c:v>71.400000000000006</c:v>
                </c:pt>
                <c:pt idx="7141">
                  <c:v>71.41</c:v>
                </c:pt>
                <c:pt idx="7142">
                  <c:v>71.42</c:v>
                </c:pt>
                <c:pt idx="7143">
                  <c:v>71.430000000000007</c:v>
                </c:pt>
                <c:pt idx="7144">
                  <c:v>71.44</c:v>
                </c:pt>
                <c:pt idx="7145">
                  <c:v>71.45</c:v>
                </c:pt>
                <c:pt idx="7146">
                  <c:v>71.459999999999994</c:v>
                </c:pt>
                <c:pt idx="7147">
                  <c:v>71.47</c:v>
                </c:pt>
                <c:pt idx="7148">
                  <c:v>71.48</c:v>
                </c:pt>
                <c:pt idx="7149">
                  <c:v>71.489999999999995</c:v>
                </c:pt>
                <c:pt idx="7150">
                  <c:v>71.5</c:v>
                </c:pt>
                <c:pt idx="7151">
                  <c:v>71.510000000000005</c:v>
                </c:pt>
                <c:pt idx="7152">
                  <c:v>71.52</c:v>
                </c:pt>
                <c:pt idx="7153">
                  <c:v>71.53</c:v>
                </c:pt>
                <c:pt idx="7154">
                  <c:v>71.540000000000006</c:v>
                </c:pt>
                <c:pt idx="7155">
                  <c:v>71.55</c:v>
                </c:pt>
                <c:pt idx="7156">
                  <c:v>71.56</c:v>
                </c:pt>
                <c:pt idx="7157">
                  <c:v>71.569999999999993</c:v>
                </c:pt>
                <c:pt idx="7158">
                  <c:v>71.58</c:v>
                </c:pt>
                <c:pt idx="7159">
                  <c:v>71.59</c:v>
                </c:pt>
                <c:pt idx="7160">
                  <c:v>71.599999999999994</c:v>
                </c:pt>
                <c:pt idx="7161">
                  <c:v>71.61</c:v>
                </c:pt>
                <c:pt idx="7162">
                  <c:v>71.62</c:v>
                </c:pt>
                <c:pt idx="7163">
                  <c:v>71.63</c:v>
                </c:pt>
                <c:pt idx="7164">
                  <c:v>71.64</c:v>
                </c:pt>
                <c:pt idx="7165">
                  <c:v>71.650000000000006</c:v>
                </c:pt>
                <c:pt idx="7166">
                  <c:v>71.66</c:v>
                </c:pt>
                <c:pt idx="7167">
                  <c:v>71.67</c:v>
                </c:pt>
                <c:pt idx="7168">
                  <c:v>71.680000000000007</c:v>
                </c:pt>
                <c:pt idx="7169">
                  <c:v>71.69</c:v>
                </c:pt>
                <c:pt idx="7170">
                  <c:v>71.7</c:v>
                </c:pt>
                <c:pt idx="7171">
                  <c:v>71.709999999999994</c:v>
                </c:pt>
                <c:pt idx="7172">
                  <c:v>71.72</c:v>
                </c:pt>
                <c:pt idx="7173">
                  <c:v>71.73</c:v>
                </c:pt>
                <c:pt idx="7174">
                  <c:v>71.739999999999995</c:v>
                </c:pt>
                <c:pt idx="7175">
                  <c:v>71.75</c:v>
                </c:pt>
                <c:pt idx="7176">
                  <c:v>71.760000000000005</c:v>
                </c:pt>
                <c:pt idx="7177">
                  <c:v>71.77</c:v>
                </c:pt>
                <c:pt idx="7178">
                  <c:v>71.78</c:v>
                </c:pt>
                <c:pt idx="7179">
                  <c:v>71.790000000000006</c:v>
                </c:pt>
                <c:pt idx="7180">
                  <c:v>71.8</c:v>
                </c:pt>
                <c:pt idx="7181">
                  <c:v>71.81</c:v>
                </c:pt>
                <c:pt idx="7182">
                  <c:v>71.819999999999993</c:v>
                </c:pt>
                <c:pt idx="7183">
                  <c:v>71.83</c:v>
                </c:pt>
                <c:pt idx="7184">
                  <c:v>71.84</c:v>
                </c:pt>
                <c:pt idx="7185">
                  <c:v>71.849999999999994</c:v>
                </c:pt>
                <c:pt idx="7186">
                  <c:v>71.86</c:v>
                </c:pt>
                <c:pt idx="7187">
                  <c:v>71.87</c:v>
                </c:pt>
                <c:pt idx="7188">
                  <c:v>71.88</c:v>
                </c:pt>
                <c:pt idx="7189">
                  <c:v>71.89</c:v>
                </c:pt>
                <c:pt idx="7190">
                  <c:v>71.900000000000006</c:v>
                </c:pt>
                <c:pt idx="7191">
                  <c:v>71.91</c:v>
                </c:pt>
                <c:pt idx="7192">
                  <c:v>71.92</c:v>
                </c:pt>
                <c:pt idx="7193">
                  <c:v>71.930000000000007</c:v>
                </c:pt>
                <c:pt idx="7194">
                  <c:v>71.94</c:v>
                </c:pt>
                <c:pt idx="7195">
                  <c:v>71.95</c:v>
                </c:pt>
                <c:pt idx="7196">
                  <c:v>71.959999999999994</c:v>
                </c:pt>
                <c:pt idx="7197">
                  <c:v>71.97</c:v>
                </c:pt>
                <c:pt idx="7198">
                  <c:v>71.98</c:v>
                </c:pt>
                <c:pt idx="7199">
                  <c:v>71.989999999999995</c:v>
                </c:pt>
                <c:pt idx="7200">
                  <c:v>72</c:v>
                </c:pt>
                <c:pt idx="7201">
                  <c:v>72.010000000000005</c:v>
                </c:pt>
                <c:pt idx="7202">
                  <c:v>72.02</c:v>
                </c:pt>
                <c:pt idx="7203">
                  <c:v>72.03</c:v>
                </c:pt>
                <c:pt idx="7204">
                  <c:v>72.040000000000006</c:v>
                </c:pt>
                <c:pt idx="7205">
                  <c:v>72.05</c:v>
                </c:pt>
                <c:pt idx="7206">
                  <c:v>72.06</c:v>
                </c:pt>
                <c:pt idx="7207">
                  <c:v>72.069999999999993</c:v>
                </c:pt>
                <c:pt idx="7208">
                  <c:v>72.08</c:v>
                </c:pt>
                <c:pt idx="7209">
                  <c:v>72.09</c:v>
                </c:pt>
                <c:pt idx="7210">
                  <c:v>72.099999999999994</c:v>
                </c:pt>
                <c:pt idx="7211">
                  <c:v>72.11</c:v>
                </c:pt>
                <c:pt idx="7212">
                  <c:v>72.12</c:v>
                </c:pt>
                <c:pt idx="7213">
                  <c:v>72.13</c:v>
                </c:pt>
                <c:pt idx="7214">
                  <c:v>72.14</c:v>
                </c:pt>
                <c:pt idx="7215">
                  <c:v>72.150000000000006</c:v>
                </c:pt>
                <c:pt idx="7216">
                  <c:v>72.16</c:v>
                </c:pt>
                <c:pt idx="7217">
                  <c:v>72.17</c:v>
                </c:pt>
                <c:pt idx="7218">
                  <c:v>72.180000000000007</c:v>
                </c:pt>
                <c:pt idx="7219">
                  <c:v>72.19</c:v>
                </c:pt>
                <c:pt idx="7220">
                  <c:v>72.2</c:v>
                </c:pt>
                <c:pt idx="7221">
                  <c:v>72.209999999999994</c:v>
                </c:pt>
                <c:pt idx="7222">
                  <c:v>72.22</c:v>
                </c:pt>
                <c:pt idx="7223">
                  <c:v>72.23</c:v>
                </c:pt>
                <c:pt idx="7224">
                  <c:v>72.239999999999995</c:v>
                </c:pt>
                <c:pt idx="7225">
                  <c:v>72.25</c:v>
                </c:pt>
                <c:pt idx="7226">
                  <c:v>72.260000000000005</c:v>
                </c:pt>
                <c:pt idx="7227">
                  <c:v>72.27</c:v>
                </c:pt>
                <c:pt idx="7228">
                  <c:v>72.28</c:v>
                </c:pt>
                <c:pt idx="7229">
                  <c:v>72.290000000000006</c:v>
                </c:pt>
                <c:pt idx="7230">
                  <c:v>72.3</c:v>
                </c:pt>
                <c:pt idx="7231">
                  <c:v>72.31</c:v>
                </c:pt>
                <c:pt idx="7232">
                  <c:v>72.319999999999993</c:v>
                </c:pt>
                <c:pt idx="7233">
                  <c:v>72.33</c:v>
                </c:pt>
                <c:pt idx="7234">
                  <c:v>72.34</c:v>
                </c:pt>
                <c:pt idx="7235">
                  <c:v>72.349999999999994</c:v>
                </c:pt>
                <c:pt idx="7236">
                  <c:v>72.36</c:v>
                </c:pt>
                <c:pt idx="7237">
                  <c:v>72.37</c:v>
                </c:pt>
                <c:pt idx="7238">
                  <c:v>72.38</c:v>
                </c:pt>
                <c:pt idx="7239">
                  <c:v>72.39</c:v>
                </c:pt>
                <c:pt idx="7240">
                  <c:v>72.400000000000006</c:v>
                </c:pt>
                <c:pt idx="7241">
                  <c:v>72.41</c:v>
                </c:pt>
                <c:pt idx="7242">
                  <c:v>72.42</c:v>
                </c:pt>
                <c:pt idx="7243">
                  <c:v>72.430000000000007</c:v>
                </c:pt>
                <c:pt idx="7244">
                  <c:v>72.44</c:v>
                </c:pt>
                <c:pt idx="7245">
                  <c:v>72.45</c:v>
                </c:pt>
                <c:pt idx="7246">
                  <c:v>72.459999999999994</c:v>
                </c:pt>
                <c:pt idx="7247">
                  <c:v>72.47</c:v>
                </c:pt>
                <c:pt idx="7248">
                  <c:v>72.48</c:v>
                </c:pt>
                <c:pt idx="7249">
                  <c:v>72.489999999999995</c:v>
                </c:pt>
                <c:pt idx="7250">
                  <c:v>72.5</c:v>
                </c:pt>
                <c:pt idx="7251">
                  <c:v>72.510000000000005</c:v>
                </c:pt>
                <c:pt idx="7252">
                  <c:v>72.52</c:v>
                </c:pt>
                <c:pt idx="7253">
                  <c:v>72.53</c:v>
                </c:pt>
                <c:pt idx="7254">
                  <c:v>72.540000000000006</c:v>
                </c:pt>
                <c:pt idx="7255">
                  <c:v>72.55</c:v>
                </c:pt>
                <c:pt idx="7256">
                  <c:v>72.56</c:v>
                </c:pt>
                <c:pt idx="7257">
                  <c:v>72.569999999999993</c:v>
                </c:pt>
                <c:pt idx="7258">
                  <c:v>72.58</c:v>
                </c:pt>
                <c:pt idx="7259">
                  <c:v>72.59</c:v>
                </c:pt>
                <c:pt idx="7260">
                  <c:v>72.599999999999994</c:v>
                </c:pt>
                <c:pt idx="7261">
                  <c:v>72.61</c:v>
                </c:pt>
                <c:pt idx="7262">
                  <c:v>72.62</c:v>
                </c:pt>
                <c:pt idx="7263">
                  <c:v>72.63</c:v>
                </c:pt>
                <c:pt idx="7264">
                  <c:v>72.64</c:v>
                </c:pt>
                <c:pt idx="7265">
                  <c:v>72.650000000000006</c:v>
                </c:pt>
                <c:pt idx="7266">
                  <c:v>72.66</c:v>
                </c:pt>
                <c:pt idx="7267">
                  <c:v>72.67</c:v>
                </c:pt>
                <c:pt idx="7268">
                  <c:v>72.680000000000007</c:v>
                </c:pt>
                <c:pt idx="7269">
                  <c:v>72.69</c:v>
                </c:pt>
                <c:pt idx="7270">
                  <c:v>72.7</c:v>
                </c:pt>
                <c:pt idx="7271">
                  <c:v>72.709999999999994</c:v>
                </c:pt>
                <c:pt idx="7272">
                  <c:v>72.72</c:v>
                </c:pt>
                <c:pt idx="7273">
                  <c:v>72.73</c:v>
                </c:pt>
                <c:pt idx="7274">
                  <c:v>72.739999999999995</c:v>
                </c:pt>
                <c:pt idx="7275">
                  <c:v>72.75</c:v>
                </c:pt>
                <c:pt idx="7276">
                  <c:v>72.760000000000005</c:v>
                </c:pt>
                <c:pt idx="7277">
                  <c:v>72.77</c:v>
                </c:pt>
                <c:pt idx="7278">
                  <c:v>72.78</c:v>
                </c:pt>
                <c:pt idx="7279">
                  <c:v>72.790000000000006</c:v>
                </c:pt>
                <c:pt idx="7280">
                  <c:v>72.8</c:v>
                </c:pt>
                <c:pt idx="7281">
                  <c:v>72.81</c:v>
                </c:pt>
                <c:pt idx="7282">
                  <c:v>72.819999999999993</c:v>
                </c:pt>
                <c:pt idx="7283">
                  <c:v>72.83</c:v>
                </c:pt>
                <c:pt idx="7284">
                  <c:v>72.84</c:v>
                </c:pt>
                <c:pt idx="7285">
                  <c:v>72.849999999999994</c:v>
                </c:pt>
                <c:pt idx="7286">
                  <c:v>72.86</c:v>
                </c:pt>
                <c:pt idx="7287">
                  <c:v>72.87</c:v>
                </c:pt>
                <c:pt idx="7288">
                  <c:v>72.88</c:v>
                </c:pt>
                <c:pt idx="7289">
                  <c:v>72.89</c:v>
                </c:pt>
                <c:pt idx="7290">
                  <c:v>72.900000000000006</c:v>
                </c:pt>
                <c:pt idx="7291">
                  <c:v>72.91</c:v>
                </c:pt>
                <c:pt idx="7292">
                  <c:v>72.92</c:v>
                </c:pt>
                <c:pt idx="7293">
                  <c:v>72.930000000000007</c:v>
                </c:pt>
                <c:pt idx="7294">
                  <c:v>72.94</c:v>
                </c:pt>
                <c:pt idx="7295">
                  <c:v>72.95</c:v>
                </c:pt>
                <c:pt idx="7296">
                  <c:v>72.959999999999994</c:v>
                </c:pt>
                <c:pt idx="7297">
                  <c:v>72.97</c:v>
                </c:pt>
                <c:pt idx="7298">
                  <c:v>72.98</c:v>
                </c:pt>
                <c:pt idx="7299">
                  <c:v>72.989999999999995</c:v>
                </c:pt>
                <c:pt idx="7300">
                  <c:v>73</c:v>
                </c:pt>
                <c:pt idx="7301">
                  <c:v>73.010000000000005</c:v>
                </c:pt>
                <c:pt idx="7302">
                  <c:v>73.02</c:v>
                </c:pt>
                <c:pt idx="7303">
                  <c:v>73.03</c:v>
                </c:pt>
                <c:pt idx="7304">
                  <c:v>73.040000000000006</c:v>
                </c:pt>
                <c:pt idx="7305">
                  <c:v>73.05</c:v>
                </c:pt>
                <c:pt idx="7306">
                  <c:v>73.06</c:v>
                </c:pt>
                <c:pt idx="7307">
                  <c:v>73.069999999999993</c:v>
                </c:pt>
                <c:pt idx="7308">
                  <c:v>73.08</c:v>
                </c:pt>
                <c:pt idx="7309">
                  <c:v>73.09</c:v>
                </c:pt>
                <c:pt idx="7310">
                  <c:v>73.099999999999994</c:v>
                </c:pt>
                <c:pt idx="7311">
                  <c:v>73.11</c:v>
                </c:pt>
                <c:pt idx="7312">
                  <c:v>73.12</c:v>
                </c:pt>
                <c:pt idx="7313">
                  <c:v>73.13</c:v>
                </c:pt>
                <c:pt idx="7314">
                  <c:v>73.14</c:v>
                </c:pt>
                <c:pt idx="7315">
                  <c:v>73.150000000000006</c:v>
                </c:pt>
                <c:pt idx="7316">
                  <c:v>73.16</c:v>
                </c:pt>
                <c:pt idx="7317">
                  <c:v>73.17</c:v>
                </c:pt>
                <c:pt idx="7318">
                  <c:v>73.180000000000007</c:v>
                </c:pt>
                <c:pt idx="7319">
                  <c:v>73.19</c:v>
                </c:pt>
                <c:pt idx="7320">
                  <c:v>73.2</c:v>
                </c:pt>
                <c:pt idx="7321">
                  <c:v>73.209999999999994</c:v>
                </c:pt>
                <c:pt idx="7322">
                  <c:v>73.22</c:v>
                </c:pt>
                <c:pt idx="7323">
                  <c:v>73.23</c:v>
                </c:pt>
                <c:pt idx="7324">
                  <c:v>73.239999999999995</c:v>
                </c:pt>
                <c:pt idx="7325">
                  <c:v>73.25</c:v>
                </c:pt>
                <c:pt idx="7326">
                  <c:v>73.260000000000005</c:v>
                </c:pt>
                <c:pt idx="7327">
                  <c:v>73.27</c:v>
                </c:pt>
                <c:pt idx="7328">
                  <c:v>73.28</c:v>
                </c:pt>
                <c:pt idx="7329">
                  <c:v>73.290000000000006</c:v>
                </c:pt>
                <c:pt idx="7330">
                  <c:v>73.3</c:v>
                </c:pt>
                <c:pt idx="7331">
                  <c:v>73.31</c:v>
                </c:pt>
                <c:pt idx="7332">
                  <c:v>73.319999999999993</c:v>
                </c:pt>
                <c:pt idx="7333">
                  <c:v>73.33</c:v>
                </c:pt>
                <c:pt idx="7334">
                  <c:v>73.34</c:v>
                </c:pt>
                <c:pt idx="7335">
                  <c:v>73.349999999999994</c:v>
                </c:pt>
                <c:pt idx="7336">
                  <c:v>73.36</c:v>
                </c:pt>
                <c:pt idx="7337">
                  <c:v>73.37</c:v>
                </c:pt>
                <c:pt idx="7338">
                  <c:v>73.38</c:v>
                </c:pt>
                <c:pt idx="7339">
                  <c:v>73.39</c:v>
                </c:pt>
                <c:pt idx="7340">
                  <c:v>73.400000000000006</c:v>
                </c:pt>
                <c:pt idx="7341">
                  <c:v>73.41</c:v>
                </c:pt>
                <c:pt idx="7342">
                  <c:v>73.42</c:v>
                </c:pt>
                <c:pt idx="7343">
                  <c:v>73.430000000000007</c:v>
                </c:pt>
                <c:pt idx="7344">
                  <c:v>73.44</c:v>
                </c:pt>
                <c:pt idx="7345">
                  <c:v>73.45</c:v>
                </c:pt>
                <c:pt idx="7346">
                  <c:v>73.459999999999994</c:v>
                </c:pt>
                <c:pt idx="7347">
                  <c:v>73.47</c:v>
                </c:pt>
                <c:pt idx="7348">
                  <c:v>73.48</c:v>
                </c:pt>
                <c:pt idx="7349">
                  <c:v>73.489999999999995</c:v>
                </c:pt>
                <c:pt idx="7350">
                  <c:v>73.5</c:v>
                </c:pt>
                <c:pt idx="7351">
                  <c:v>73.510000000000005</c:v>
                </c:pt>
                <c:pt idx="7352">
                  <c:v>73.52</c:v>
                </c:pt>
                <c:pt idx="7353">
                  <c:v>73.53</c:v>
                </c:pt>
                <c:pt idx="7354">
                  <c:v>73.540000000000006</c:v>
                </c:pt>
                <c:pt idx="7355">
                  <c:v>73.55</c:v>
                </c:pt>
                <c:pt idx="7356">
                  <c:v>73.56</c:v>
                </c:pt>
                <c:pt idx="7357">
                  <c:v>73.569999999999993</c:v>
                </c:pt>
                <c:pt idx="7358">
                  <c:v>73.58</c:v>
                </c:pt>
                <c:pt idx="7359">
                  <c:v>73.59</c:v>
                </c:pt>
                <c:pt idx="7360">
                  <c:v>73.599999999999994</c:v>
                </c:pt>
                <c:pt idx="7361">
                  <c:v>73.61</c:v>
                </c:pt>
                <c:pt idx="7362">
                  <c:v>73.62</c:v>
                </c:pt>
                <c:pt idx="7363">
                  <c:v>73.63</c:v>
                </c:pt>
                <c:pt idx="7364">
                  <c:v>73.64</c:v>
                </c:pt>
                <c:pt idx="7365">
                  <c:v>73.650000000000006</c:v>
                </c:pt>
                <c:pt idx="7366">
                  <c:v>73.66</c:v>
                </c:pt>
                <c:pt idx="7367">
                  <c:v>73.67</c:v>
                </c:pt>
                <c:pt idx="7368">
                  <c:v>73.680000000000007</c:v>
                </c:pt>
                <c:pt idx="7369">
                  <c:v>73.69</c:v>
                </c:pt>
                <c:pt idx="7370">
                  <c:v>73.7</c:v>
                </c:pt>
                <c:pt idx="7371">
                  <c:v>73.709999999999994</c:v>
                </c:pt>
                <c:pt idx="7372">
                  <c:v>73.72</c:v>
                </c:pt>
                <c:pt idx="7373">
                  <c:v>73.73</c:v>
                </c:pt>
                <c:pt idx="7374">
                  <c:v>73.739999999999995</c:v>
                </c:pt>
                <c:pt idx="7375">
                  <c:v>73.75</c:v>
                </c:pt>
                <c:pt idx="7376">
                  <c:v>73.760000000000005</c:v>
                </c:pt>
                <c:pt idx="7377">
                  <c:v>73.77</c:v>
                </c:pt>
                <c:pt idx="7378">
                  <c:v>73.78</c:v>
                </c:pt>
                <c:pt idx="7379">
                  <c:v>73.790000000000006</c:v>
                </c:pt>
                <c:pt idx="7380">
                  <c:v>73.8</c:v>
                </c:pt>
                <c:pt idx="7381">
                  <c:v>73.81</c:v>
                </c:pt>
                <c:pt idx="7382">
                  <c:v>73.819999999999993</c:v>
                </c:pt>
                <c:pt idx="7383">
                  <c:v>73.83</c:v>
                </c:pt>
                <c:pt idx="7384">
                  <c:v>73.84</c:v>
                </c:pt>
                <c:pt idx="7385">
                  <c:v>73.849999999999994</c:v>
                </c:pt>
                <c:pt idx="7386">
                  <c:v>73.86</c:v>
                </c:pt>
                <c:pt idx="7387">
                  <c:v>73.87</c:v>
                </c:pt>
                <c:pt idx="7388">
                  <c:v>73.88</c:v>
                </c:pt>
                <c:pt idx="7389">
                  <c:v>73.89</c:v>
                </c:pt>
                <c:pt idx="7390">
                  <c:v>73.900000000000006</c:v>
                </c:pt>
                <c:pt idx="7391">
                  <c:v>73.91</c:v>
                </c:pt>
                <c:pt idx="7392">
                  <c:v>73.92</c:v>
                </c:pt>
                <c:pt idx="7393">
                  <c:v>73.930000000000007</c:v>
                </c:pt>
                <c:pt idx="7394">
                  <c:v>73.94</c:v>
                </c:pt>
                <c:pt idx="7395">
                  <c:v>73.95</c:v>
                </c:pt>
                <c:pt idx="7396">
                  <c:v>73.959999999999994</c:v>
                </c:pt>
                <c:pt idx="7397">
                  <c:v>73.97</c:v>
                </c:pt>
                <c:pt idx="7398">
                  <c:v>73.98</c:v>
                </c:pt>
                <c:pt idx="7399">
                  <c:v>73.989999999999995</c:v>
                </c:pt>
                <c:pt idx="7400">
                  <c:v>74</c:v>
                </c:pt>
                <c:pt idx="7401">
                  <c:v>74.010000000000005</c:v>
                </c:pt>
                <c:pt idx="7402">
                  <c:v>74.02</c:v>
                </c:pt>
                <c:pt idx="7403">
                  <c:v>74.03</c:v>
                </c:pt>
                <c:pt idx="7404">
                  <c:v>74.040000000000006</c:v>
                </c:pt>
                <c:pt idx="7405">
                  <c:v>74.05</c:v>
                </c:pt>
                <c:pt idx="7406">
                  <c:v>74.06</c:v>
                </c:pt>
                <c:pt idx="7407">
                  <c:v>74.069999999999993</c:v>
                </c:pt>
                <c:pt idx="7408">
                  <c:v>74.08</c:v>
                </c:pt>
                <c:pt idx="7409">
                  <c:v>74.09</c:v>
                </c:pt>
                <c:pt idx="7410">
                  <c:v>74.099999999999994</c:v>
                </c:pt>
                <c:pt idx="7411">
                  <c:v>74.11</c:v>
                </c:pt>
                <c:pt idx="7412">
                  <c:v>74.12</c:v>
                </c:pt>
                <c:pt idx="7413">
                  <c:v>74.13</c:v>
                </c:pt>
                <c:pt idx="7414">
                  <c:v>74.14</c:v>
                </c:pt>
                <c:pt idx="7415">
                  <c:v>74.150000000000006</c:v>
                </c:pt>
                <c:pt idx="7416">
                  <c:v>74.16</c:v>
                </c:pt>
                <c:pt idx="7417">
                  <c:v>74.17</c:v>
                </c:pt>
                <c:pt idx="7418">
                  <c:v>74.180000000000007</c:v>
                </c:pt>
                <c:pt idx="7419">
                  <c:v>74.19</c:v>
                </c:pt>
                <c:pt idx="7420">
                  <c:v>74.2</c:v>
                </c:pt>
                <c:pt idx="7421">
                  <c:v>74.209999999999994</c:v>
                </c:pt>
                <c:pt idx="7422">
                  <c:v>74.22</c:v>
                </c:pt>
                <c:pt idx="7423">
                  <c:v>74.23</c:v>
                </c:pt>
                <c:pt idx="7424">
                  <c:v>74.239999999999995</c:v>
                </c:pt>
                <c:pt idx="7425">
                  <c:v>74.25</c:v>
                </c:pt>
                <c:pt idx="7426">
                  <c:v>74.260000000000005</c:v>
                </c:pt>
                <c:pt idx="7427">
                  <c:v>74.27</c:v>
                </c:pt>
                <c:pt idx="7428">
                  <c:v>74.28</c:v>
                </c:pt>
                <c:pt idx="7429">
                  <c:v>74.290000000000006</c:v>
                </c:pt>
                <c:pt idx="7430">
                  <c:v>74.3</c:v>
                </c:pt>
                <c:pt idx="7431">
                  <c:v>74.31</c:v>
                </c:pt>
                <c:pt idx="7432">
                  <c:v>74.319999999999993</c:v>
                </c:pt>
                <c:pt idx="7433">
                  <c:v>74.33</c:v>
                </c:pt>
                <c:pt idx="7434">
                  <c:v>74.34</c:v>
                </c:pt>
                <c:pt idx="7435">
                  <c:v>74.349999999999994</c:v>
                </c:pt>
                <c:pt idx="7436">
                  <c:v>74.36</c:v>
                </c:pt>
                <c:pt idx="7437">
                  <c:v>74.37</c:v>
                </c:pt>
                <c:pt idx="7438">
                  <c:v>74.38</c:v>
                </c:pt>
                <c:pt idx="7439">
                  <c:v>74.39</c:v>
                </c:pt>
                <c:pt idx="7440">
                  <c:v>74.400000000000006</c:v>
                </c:pt>
                <c:pt idx="7441">
                  <c:v>74.41</c:v>
                </c:pt>
                <c:pt idx="7442">
                  <c:v>74.42</c:v>
                </c:pt>
                <c:pt idx="7443">
                  <c:v>74.430000000000007</c:v>
                </c:pt>
                <c:pt idx="7444">
                  <c:v>74.44</c:v>
                </c:pt>
                <c:pt idx="7445">
                  <c:v>74.45</c:v>
                </c:pt>
                <c:pt idx="7446">
                  <c:v>74.459999999999994</c:v>
                </c:pt>
                <c:pt idx="7447">
                  <c:v>74.47</c:v>
                </c:pt>
                <c:pt idx="7448">
                  <c:v>74.48</c:v>
                </c:pt>
                <c:pt idx="7449">
                  <c:v>74.489999999999995</c:v>
                </c:pt>
                <c:pt idx="7450">
                  <c:v>74.5</c:v>
                </c:pt>
                <c:pt idx="7451">
                  <c:v>74.510000000000005</c:v>
                </c:pt>
                <c:pt idx="7452">
                  <c:v>74.52</c:v>
                </c:pt>
                <c:pt idx="7453">
                  <c:v>74.53</c:v>
                </c:pt>
                <c:pt idx="7454">
                  <c:v>74.540000000000006</c:v>
                </c:pt>
                <c:pt idx="7455">
                  <c:v>74.55</c:v>
                </c:pt>
                <c:pt idx="7456">
                  <c:v>74.56</c:v>
                </c:pt>
                <c:pt idx="7457">
                  <c:v>74.569999999999993</c:v>
                </c:pt>
                <c:pt idx="7458">
                  <c:v>74.58</c:v>
                </c:pt>
                <c:pt idx="7459">
                  <c:v>74.59</c:v>
                </c:pt>
                <c:pt idx="7460">
                  <c:v>74.599999999999994</c:v>
                </c:pt>
                <c:pt idx="7461">
                  <c:v>74.61</c:v>
                </c:pt>
                <c:pt idx="7462">
                  <c:v>74.62</c:v>
                </c:pt>
                <c:pt idx="7463">
                  <c:v>74.63</c:v>
                </c:pt>
                <c:pt idx="7464">
                  <c:v>74.64</c:v>
                </c:pt>
                <c:pt idx="7465">
                  <c:v>74.650000000000006</c:v>
                </c:pt>
                <c:pt idx="7466">
                  <c:v>74.66</c:v>
                </c:pt>
                <c:pt idx="7467">
                  <c:v>74.67</c:v>
                </c:pt>
                <c:pt idx="7468">
                  <c:v>74.680000000000007</c:v>
                </c:pt>
                <c:pt idx="7469">
                  <c:v>74.69</c:v>
                </c:pt>
                <c:pt idx="7470">
                  <c:v>74.7</c:v>
                </c:pt>
                <c:pt idx="7471">
                  <c:v>74.709999999999994</c:v>
                </c:pt>
                <c:pt idx="7472">
                  <c:v>74.72</c:v>
                </c:pt>
                <c:pt idx="7473">
                  <c:v>74.73</c:v>
                </c:pt>
                <c:pt idx="7474">
                  <c:v>74.739999999999995</c:v>
                </c:pt>
                <c:pt idx="7475">
                  <c:v>74.75</c:v>
                </c:pt>
                <c:pt idx="7476">
                  <c:v>74.760000000000005</c:v>
                </c:pt>
                <c:pt idx="7477">
                  <c:v>74.77</c:v>
                </c:pt>
                <c:pt idx="7478">
                  <c:v>74.78</c:v>
                </c:pt>
                <c:pt idx="7479">
                  <c:v>74.790000000000006</c:v>
                </c:pt>
                <c:pt idx="7480">
                  <c:v>74.8</c:v>
                </c:pt>
                <c:pt idx="7481">
                  <c:v>74.81</c:v>
                </c:pt>
                <c:pt idx="7482">
                  <c:v>74.819999999999993</c:v>
                </c:pt>
                <c:pt idx="7483">
                  <c:v>74.83</c:v>
                </c:pt>
                <c:pt idx="7484">
                  <c:v>74.84</c:v>
                </c:pt>
                <c:pt idx="7485">
                  <c:v>74.849999999999994</c:v>
                </c:pt>
                <c:pt idx="7486">
                  <c:v>74.86</c:v>
                </c:pt>
                <c:pt idx="7487">
                  <c:v>74.87</c:v>
                </c:pt>
                <c:pt idx="7488">
                  <c:v>74.88</c:v>
                </c:pt>
                <c:pt idx="7489">
                  <c:v>74.89</c:v>
                </c:pt>
                <c:pt idx="7490">
                  <c:v>74.900000000000006</c:v>
                </c:pt>
                <c:pt idx="7491">
                  <c:v>74.91</c:v>
                </c:pt>
                <c:pt idx="7492">
                  <c:v>74.92</c:v>
                </c:pt>
                <c:pt idx="7493">
                  <c:v>74.930000000000007</c:v>
                </c:pt>
                <c:pt idx="7494">
                  <c:v>74.94</c:v>
                </c:pt>
                <c:pt idx="7495">
                  <c:v>74.95</c:v>
                </c:pt>
                <c:pt idx="7496">
                  <c:v>74.959999999999994</c:v>
                </c:pt>
                <c:pt idx="7497">
                  <c:v>74.97</c:v>
                </c:pt>
                <c:pt idx="7498">
                  <c:v>74.98</c:v>
                </c:pt>
                <c:pt idx="7499">
                  <c:v>74.989999999999995</c:v>
                </c:pt>
                <c:pt idx="7500">
                  <c:v>75</c:v>
                </c:pt>
                <c:pt idx="7501">
                  <c:v>75.010000000000005</c:v>
                </c:pt>
                <c:pt idx="7502">
                  <c:v>75.02</c:v>
                </c:pt>
                <c:pt idx="7503">
                  <c:v>75.03</c:v>
                </c:pt>
                <c:pt idx="7504">
                  <c:v>75.040000000000006</c:v>
                </c:pt>
                <c:pt idx="7505">
                  <c:v>75.05</c:v>
                </c:pt>
                <c:pt idx="7506">
                  <c:v>75.06</c:v>
                </c:pt>
                <c:pt idx="7507">
                  <c:v>75.069999999999993</c:v>
                </c:pt>
                <c:pt idx="7508">
                  <c:v>75.08</c:v>
                </c:pt>
                <c:pt idx="7509">
                  <c:v>75.09</c:v>
                </c:pt>
                <c:pt idx="7510">
                  <c:v>75.099999999999994</c:v>
                </c:pt>
                <c:pt idx="7511">
                  <c:v>75.11</c:v>
                </c:pt>
                <c:pt idx="7512">
                  <c:v>75.12</c:v>
                </c:pt>
                <c:pt idx="7513">
                  <c:v>75.13</c:v>
                </c:pt>
                <c:pt idx="7514">
                  <c:v>75.14</c:v>
                </c:pt>
                <c:pt idx="7515">
                  <c:v>75.150000000000006</c:v>
                </c:pt>
                <c:pt idx="7516">
                  <c:v>75.16</c:v>
                </c:pt>
                <c:pt idx="7517">
                  <c:v>75.17</c:v>
                </c:pt>
                <c:pt idx="7518">
                  <c:v>75.180000000000007</c:v>
                </c:pt>
                <c:pt idx="7519">
                  <c:v>75.19</c:v>
                </c:pt>
                <c:pt idx="7520">
                  <c:v>75.2</c:v>
                </c:pt>
                <c:pt idx="7521">
                  <c:v>75.209999999999994</c:v>
                </c:pt>
                <c:pt idx="7522">
                  <c:v>75.22</c:v>
                </c:pt>
                <c:pt idx="7523">
                  <c:v>75.23</c:v>
                </c:pt>
                <c:pt idx="7524">
                  <c:v>75.239999999999995</c:v>
                </c:pt>
                <c:pt idx="7525">
                  <c:v>75.25</c:v>
                </c:pt>
                <c:pt idx="7526">
                  <c:v>75.260000000000005</c:v>
                </c:pt>
                <c:pt idx="7527">
                  <c:v>75.27</c:v>
                </c:pt>
                <c:pt idx="7528">
                  <c:v>75.28</c:v>
                </c:pt>
                <c:pt idx="7529">
                  <c:v>75.290000000000006</c:v>
                </c:pt>
                <c:pt idx="7530">
                  <c:v>75.3</c:v>
                </c:pt>
                <c:pt idx="7531">
                  <c:v>75.31</c:v>
                </c:pt>
                <c:pt idx="7532">
                  <c:v>75.319999999999993</c:v>
                </c:pt>
                <c:pt idx="7533">
                  <c:v>75.33</c:v>
                </c:pt>
                <c:pt idx="7534">
                  <c:v>75.34</c:v>
                </c:pt>
                <c:pt idx="7535">
                  <c:v>75.349999999999994</c:v>
                </c:pt>
                <c:pt idx="7536">
                  <c:v>75.36</c:v>
                </c:pt>
                <c:pt idx="7537">
                  <c:v>75.37</c:v>
                </c:pt>
                <c:pt idx="7538">
                  <c:v>75.38</c:v>
                </c:pt>
                <c:pt idx="7539">
                  <c:v>75.39</c:v>
                </c:pt>
                <c:pt idx="7540">
                  <c:v>75.400000000000006</c:v>
                </c:pt>
                <c:pt idx="7541">
                  <c:v>75.41</c:v>
                </c:pt>
                <c:pt idx="7542">
                  <c:v>75.42</c:v>
                </c:pt>
                <c:pt idx="7543">
                  <c:v>75.430000000000007</c:v>
                </c:pt>
                <c:pt idx="7544">
                  <c:v>75.44</c:v>
                </c:pt>
                <c:pt idx="7545">
                  <c:v>75.45</c:v>
                </c:pt>
                <c:pt idx="7546">
                  <c:v>75.459999999999994</c:v>
                </c:pt>
                <c:pt idx="7547">
                  <c:v>75.47</c:v>
                </c:pt>
                <c:pt idx="7548">
                  <c:v>75.48</c:v>
                </c:pt>
                <c:pt idx="7549">
                  <c:v>75.489999999999995</c:v>
                </c:pt>
                <c:pt idx="7550">
                  <c:v>75.5</c:v>
                </c:pt>
                <c:pt idx="7551">
                  <c:v>75.510000000000005</c:v>
                </c:pt>
                <c:pt idx="7552">
                  <c:v>75.52</c:v>
                </c:pt>
                <c:pt idx="7553">
                  <c:v>75.53</c:v>
                </c:pt>
                <c:pt idx="7554">
                  <c:v>75.540000000000006</c:v>
                </c:pt>
                <c:pt idx="7555">
                  <c:v>75.55</c:v>
                </c:pt>
                <c:pt idx="7556">
                  <c:v>75.56</c:v>
                </c:pt>
                <c:pt idx="7557">
                  <c:v>75.569999999999993</c:v>
                </c:pt>
                <c:pt idx="7558">
                  <c:v>75.58</c:v>
                </c:pt>
                <c:pt idx="7559">
                  <c:v>75.59</c:v>
                </c:pt>
                <c:pt idx="7560">
                  <c:v>75.599999999999994</c:v>
                </c:pt>
                <c:pt idx="7561">
                  <c:v>75.61</c:v>
                </c:pt>
                <c:pt idx="7562">
                  <c:v>75.62</c:v>
                </c:pt>
                <c:pt idx="7563">
                  <c:v>75.63</c:v>
                </c:pt>
                <c:pt idx="7564">
                  <c:v>75.64</c:v>
                </c:pt>
                <c:pt idx="7565">
                  <c:v>75.650000000000006</c:v>
                </c:pt>
                <c:pt idx="7566">
                  <c:v>75.66</c:v>
                </c:pt>
                <c:pt idx="7567">
                  <c:v>75.67</c:v>
                </c:pt>
                <c:pt idx="7568">
                  <c:v>75.680000000000007</c:v>
                </c:pt>
                <c:pt idx="7569">
                  <c:v>75.69</c:v>
                </c:pt>
                <c:pt idx="7570">
                  <c:v>75.7</c:v>
                </c:pt>
                <c:pt idx="7571">
                  <c:v>75.709999999999994</c:v>
                </c:pt>
                <c:pt idx="7572">
                  <c:v>75.72</c:v>
                </c:pt>
                <c:pt idx="7573">
                  <c:v>75.73</c:v>
                </c:pt>
                <c:pt idx="7574">
                  <c:v>75.739999999999995</c:v>
                </c:pt>
                <c:pt idx="7575">
                  <c:v>75.75</c:v>
                </c:pt>
                <c:pt idx="7576">
                  <c:v>75.760000000000005</c:v>
                </c:pt>
                <c:pt idx="7577">
                  <c:v>75.77</c:v>
                </c:pt>
                <c:pt idx="7578">
                  <c:v>75.78</c:v>
                </c:pt>
                <c:pt idx="7579">
                  <c:v>75.790000000000006</c:v>
                </c:pt>
                <c:pt idx="7580">
                  <c:v>75.8</c:v>
                </c:pt>
                <c:pt idx="7581">
                  <c:v>75.81</c:v>
                </c:pt>
                <c:pt idx="7582">
                  <c:v>75.819999999999993</c:v>
                </c:pt>
                <c:pt idx="7583">
                  <c:v>75.83</c:v>
                </c:pt>
                <c:pt idx="7584">
                  <c:v>75.84</c:v>
                </c:pt>
                <c:pt idx="7585">
                  <c:v>75.849999999999994</c:v>
                </c:pt>
                <c:pt idx="7586">
                  <c:v>75.86</c:v>
                </c:pt>
                <c:pt idx="7587">
                  <c:v>75.87</c:v>
                </c:pt>
                <c:pt idx="7588">
                  <c:v>75.88</c:v>
                </c:pt>
                <c:pt idx="7589">
                  <c:v>75.89</c:v>
                </c:pt>
                <c:pt idx="7590">
                  <c:v>75.900000000000006</c:v>
                </c:pt>
                <c:pt idx="7591">
                  <c:v>75.91</c:v>
                </c:pt>
                <c:pt idx="7592">
                  <c:v>75.92</c:v>
                </c:pt>
                <c:pt idx="7593">
                  <c:v>75.930000000000007</c:v>
                </c:pt>
                <c:pt idx="7594">
                  <c:v>75.94</c:v>
                </c:pt>
                <c:pt idx="7595">
                  <c:v>75.95</c:v>
                </c:pt>
                <c:pt idx="7596">
                  <c:v>75.959999999999994</c:v>
                </c:pt>
                <c:pt idx="7597">
                  <c:v>75.97</c:v>
                </c:pt>
                <c:pt idx="7598">
                  <c:v>75.98</c:v>
                </c:pt>
                <c:pt idx="7599">
                  <c:v>75.989999999999995</c:v>
                </c:pt>
                <c:pt idx="7600">
                  <c:v>76</c:v>
                </c:pt>
                <c:pt idx="7601">
                  <c:v>76.010000000000005</c:v>
                </c:pt>
                <c:pt idx="7602">
                  <c:v>76.02</c:v>
                </c:pt>
                <c:pt idx="7603">
                  <c:v>76.03</c:v>
                </c:pt>
                <c:pt idx="7604">
                  <c:v>76.040000000000006</c:v>
                </c:pt>
                <c:pt idx="7605">
                  <c:v>76.05</c:v>
                </c:pt>
                <c:pt idx="7606">
                  <c:v>76.06</c:v>
                </c:pt>
                <c:pt idx="7607">
                  <c:v>76.069999999999993</c:v>
                </c:pt>
                <c:pt idx="7608">
                  <c:v>76.08</c:v>
                </c:pt>
                <c:pt idx="7609">
                  <c:v>76.09</c:v>
                </c:pt>
                <c:pt idx="7610">
                  <c:v>76.099999999999994</c:v>
                </c:pt>
                <c:pt idx="7611">
                  <c:v>76.11</c:v>
                </c:pt>
                <c:pt idx="7612">
                  <c:v>76.12</c:v>
                </c:pt>
                <c:pt idx="7613">
                  <c:v>76.13</c:v>
                </c:pt>
                <c:pt idx="7614">
                  <c:v>76.14</c:v>
                </c:pt>
                <c:pt idx="7615">
                  <c:v>76.150000000000006</c:v>
                </c:pt>
                <c:pt idx="7616">
                  <c:v>76.16</c:v>
                </c:pt>
                <c:pt idx="7617">
                  <c:v>76.17</c:v>
                </c:pt>
                <c:pt idx="7618">
                  <c:v>76.180000000000007</c:v>
                </c:pt>
                <c:pt idx="7619">
                  <c:v>76.19</c:v>
                </c:pt>
                <c:pt idx="7620">
                  <c:v>76.2</c:v>
                </c:pt>
                <c:pt idx="7621">
                  <c:v>76.209999999999994</c:v>
                </c:pt>
                <c:pt idx="7622">
                  <c:v>76.22</c:v>
                </c:pt>
                <c:pt idx="7623">
                  <c:v>76.23</c:v>
                </c:pt>
                <c:pt idx="7624">
                  <c:v>76.239999999999995</c:v>
                </c:pt>
                <c:pt idx="7625">
                  <c:v>76.25</c:v>
                </c:pt>
                <c:pt idx="7626">
                  <c:v>76.260000000000005</c:v>
                </c:pt>
                <c:pt idx="7627">
                  <c:v>76.27</c:v>
                </c:pt>
                <c:pt idx="7628">
                  <c:v>76.28</c:v>
                </c:pt>
                <c:pt idx="7629">
                  <c:v>76.290000000000006</c:v>
                </c:pt>
                <c:pt idx="7630">
                  <c:v>76.3</c:v>
                </c:pt>
                <c:pt idx="7631">
                  <c:v>76.31</c:v>
                </c:pt>
                <c:pt idx="7632">
                  <c:v>76.319999999999993</c:v>
                </c:pt>
                <c:pt idx="7633">
                  <c:v>76.33</c:v>
                </c:pt>
                <c:pt idx="7634">
                  <c:v>76.34</c:v>
                </c:pt>
                <c:pt idx="7635">
                  <c:v>76.349999999999994</c:v>
                </c:pt>
                <c:pt idx="7636">
                  <c:v>76.36</c:v>
                </c:pt>
                <c:pt idx="7637">
                  <c:v>76.37</c:v>
                </c:pt>
                <c:pt idx="7638">
                  <c:v>76.38</c:v>
                </c:pt>
                <c:pt idx="7639">
                  <c:v>76.39</c:v>
                </c:pt>
                <c:pt idx="7640">
                  <c:v>76.400000000000006</c:v>
                </c:pt>
                <c:pt idx="7641">
                  <c:v>76.41</c:v>
                </c:pt>
                <c:pt idx="7642">
                  <c:v>76.42</c:v>
                </c:pt>
                <c:pt idx="7643">
                  <c:v>76.430000000000007</c:v>
                </c:pt>
                <c:pt idx="7644">
                  <c:v>76.44</c:v>
                </c:pt>
                <c:pt idx="7645">
                  <c:v>76.45</c:v>
                </c:pt>
                <c:pt idx="7646">
                  <c:v>76.459999999999994</c:v>
                </c:pt>
                <c:pt idx="7647">
                  <c:v>76.47</c:v>
                </c:pt>
                <c:pt idx="7648">
                  <c:v>76.48</c:v>
                </c:pt>
                <c:pt idx="7649">
                  <c:v>76.489999999999995</c:v>
                </c:pt>
                <c:pt idx="7650">
                  <c:v>76.5</c:v>
                </c:pt>
                <c:pt idx="7651">
                  <c:v>76.510000000000005</c:v>
                </c:pt>
                <c:pt idx="7652">
                  <c:v>76.52</c:v>
                </c:pt>
                <c:pt idx="7653">
                  <c:v>76.53</c:v>
                </c:pt>
                <c:pt idx="7654">
                  <c:v>76.540000000000006</c:v>
                </c:pt>
                <c:pt idx="7655">
                  <c:v>76.55</c:v>
                </c:pt>
                <c:pt idx="7656">
                  <c:v>76.56</c:v>
                </c:pt>
                <c:pt idx="7657">
                  <c:v>76.569999999999993</c:v>
                </c:pt>
                <c:pt idx="7658">
                  <c:v>76.58</c:v>
                </c:pt>
                <c:pt idx="7659">
                  <c:v>76.59</c:v>
                </c:pt>
                <c:pt idx="7660">
                  <c:v>76.599999999999994</c:v>
                </c:pt>
                <c:pt idx="7661">
                  <c:v>76.61</c:v>
                </c:pt>
                <c:pt idx="7662">
                  <c:v>76.62</c:v>
                </c:pt>
                <c:pt idx="7663">
                  <c:v>76.63</c:v>
                </c:pt>
                <c:pt idx="7664">
                  <c:v>76.64</c:v>
                </c:pt>
                <c:pt idx="7665">
                  <c:v>76.650000000000006</c:v>
                </c:pt>
                <c:pt idx="7666">
                  <c:v>76.66</c:v>
                </c:pt>
                <c:pt idx="7667">
                  <c:v>76.67</c:v>
                </c:pt>
                <c:pt idx="7668">
                  <c:v>76.680000000000007</c:v>
                </c:pt>
                <c:pt idx="7669">
                  <c:v>76.69</c:v>
                </c:pt>
                <c:pt idx="7670">
                  <c:v>76.7</c:v>
                </c:pt>
                <c:pt idx="7671">
                  <c:v>76.709999999999994</c:v>
                </c:pt>
                <c:pt idx="7672">
                  <c:v>76.72</c:v>
                </c:pt>
                <c:pt idx="7673">
                  <c:v>76.73</c:v>
                </c:pt>
                <c:pt idx="7674">
                  <c:v>76.739999999999995</c:v>
                </c:pt>
                <c:pt idx="7675">
                  <c:v>76.75</c:v>
                </c:pt>
                <c:pt idx="7676">
                  <c:v>76.760000000000005</c:v>
                </c:pt>
                <c:pt idx="7677">
                  <c:v>76.77</c:v>
                </c:pt>
                <c:pt idx="7678">
                  <c:v>76.78</c:v>
                </c:pt>
                <c:pt idx="7679">
                  <c:v>76.790000000000006</c:v>
                </c:pt>
                <c:pt idx="7680">
                  <c:v>76.8</c:v>
                </c:pt>
                <c:pt idx="7681">
                  <c:v>76.81</c:v>
                </c:pt>
                <c:pt idx="7682">
                  <c:v>76.819999999999993</c:v>
                </c:pt>
                <c:pt idx="7683">
                  <c:v>76.83</c:v>
                </c:pt>
                <c:pt idx="7684">
                  <c:v>76.84</c:v>
                </c:pt>
                <c:pt idx="7685">
                  <c:v>76.849999999999994</c:v>
                </c:pt>
                <c:pt idx="7686">
                  <c:v>76.86</c:v>
                </c:pt>
                <c:pt idx="7687">
                  <c:v>76.87</c:v>
                </c:pt>
                <c:pt idx="7688">
                  <c:v>76.88</c:v>
                </c:pt>
                <c:pt idx="7689">
                  <c:v>76.89</c:v>
                </c:pt>
                <c:pt idx="7690">
                  <c:v>76.900000000000006</c:v>
                </c:pt>
                <c:pt idx="7691">
                  <c:v>76.91</c:v>
                </c:pt>
                <c:pt idx="7692">
                  <c:v>76.92</c:v>
                </c:pt>
                <c:pt idx="7693">
                  <c:v>76.930000000000007</c:v>
                </c:pt>
                <c:pt idx="7694">
                  <c:v>76.94</c:v>
                </c:pt>
                <c:pt idx="7695">
                  <c:v>76.95</c:v>
                </c:pt>
                <c:pt idx="7696">
                  <c:v>76.959999999999994</c:v>
                </c:pt>
                <c:pt idx="7697">
                  <c:v>76.97</c:v>
                </c:pt>
                <c:pt idx="7698">
                  <c:v>76.98</c:v>
                </c:pt>
                <c:pt idx="7699">
                  <c:v>76.989999999999995</c:v>
                </c:pt>
                <c:pt idx="7700">
                  <c:v>77</c:v>
                </c:pt>
                <c:pt idx="7701">
                  <c:v>77.010000000000005</c:v>
                </c:pt>
                <c:pt idx="7702">
                  <c:v>77.02</c:v>
                </c:pt>
                <c:pt idx="7703">
                  <c:v>77.03</c:v>
                </c:pt>
                <c:pt idx="7704">
                  <c:v>77.040000000000006</c:v>
                </c:pt>
                <c:pt idx="7705">
                  <c:v>77.05</c:v>
                </c:pt>
                <c:pt idx="7706">
                  <c:v>77.06</c:v>
                </c:pt>
                <c:pt idx="7707">
                  <c:v>77.069999999999993</c:v>
                </c:pt>
                <c:pt idx="7708">
                  <c:v>77.08</c:v>
                </c:pt>
                <c:pt idx="7709">
                  <c:v>77.09</c:v>
                </c:pt>
                <c:pt idx="7710">
                  <c:v>77.099999999999994</c:v>
                </c:pt>
                <c:pt idx="7711">
                  <c:v>77.11</c:v>
                </c:pt>
                <c:pt idx="7712">
                  <c:v>77.12</c:v>
                </c:pt>
                <c:pt idx="7713">
                  <c:v>77.13</c:v>
                </c:pt>
                <c:pt idx="7714">
                  <c:v>77.14</c:v>
                </c:pt>
                <c:pt idx="7715">
                  <c:v>77.150000000000006</c:v>
                </c:pt>
                <c:pt idx="7716">
                  <c:v>77.16</c:v>
                </c:pt>
                <c:pt idx="7717">
                  <c:v>77.17</c:v>
                </c:pt>
                <c:pt idx="7718">
                  <c:v>77.180000000000007</c:v>
                </c:pt>
                <c:pt idx="7719">
                  <c:v>77.19</c:v>
                </c:pt>
                <c:pt idx="7720">
                  <c:v>77.2</c:v>
                </c:pt>
                <c:pt idx="7721">
                  <c:v>77.209999999999994</c:v>
                </c:pt>
                <c:pt idx="7722">
                  <c:v>77.22</c:v>
                </c:pt>
                <c:pt idx="7723">
                  <c:v>77.23</c:v>
                </c:pt>
                <c:pt idx="7724">
                  <c:v>77.239999999999995</c:v>
                </c:pt>
                <c:pt idx="7725">
                  <c:v>77.25</c:v>
                </c:pt>
                <c:pt idx="7726">
                  <c:v>77.260000000000005</c:v>
                </c:pt>
                <c:pt idx="7727">
                  <c:v>77.27</c:v>
                </c:pt>
                <c:pt idx="7728">
                  <c:v>77.28</c:v>
                </c:pt>
                <c:pt idx="7729">
                  <c:v>77.290000000000006</c:v>
                </c:pt>
                <c:pt idx="7730">
                  <c:v>77.3</c:v>
                </c:pt>
                <c:pt idx="7731">
                  <c:v>77.31</c:v>
                </c:pt>
                <c:pt idx="7732">
                  <c:v>77.319999999999993</c:v>
                </c:pt>
                <c:pt idx="7733">
                  <c:v>77.33</c:v>
                </c:pt>
                <c:pt idx="7734">
                  <c:v>77.34</c:v>
                </c:pt>
                <c:pt idx="7735">
                  <c:v>77.349999999999994</c:v>
                </c:pt>
                <c:pt idx="7736">
                  <c:v>77.36</c:v>
                </c:pt>
                <c:pt idx="7737">
                  <c:v>77.37</c:v>
                </c:pt>
                <c:pt idx="7738">
                  <c:v>77.38</c:v>
                </c:pt>
                <c:pt idx="7739">
                  <c:v>77.39</c:v>
                </c:pt>
                <c:pt idx="7740">
                  <c:v>77.400000000000006</c:v>
                </c:pt>
                <c:pt idx="7741">
                  <c:v>77.41</c:v>
                </c:pt>
                <c:pt idx="7742">
                  <c:v>77.42</c:v>
                </c:pt>
                <c:pt idx="7743">
                  <c:v>77.430000000000007</c:v>
                </c:pt>
                <c:pt idx="7744">
                  <c:v>77.44</c:v>
                </c:pt>
                <c:pt idx="7745">
                  <c:v>77.45</c:v>
                </c:pt>
                <c:pt idx="7746">
                  <c:v>77.459999999999994</c:v>
                </c:pt>
                <c:pt idx="7747">
                  <c:v>77.47</c:v>
                </c:pt>
                <c:pt idx="7748">
                  <c:v>77.48</c:v>
                </c:pt>
                <c:pt idx="7749">
                  <c:v>77.489999999999995</c:v>
                </c:pt>
                <c:pt idx="7750">
                  <c:v>77.5</c:v>
                </c:pt>
                <c:pt idx="7751">
                  <c:v>77.510000000000005</c:v>
                </c:pt>
                <c:pt idx="7752">
                  <c:v>77.52</c:v>
                </c:pt>
                <c:pt idx="7753">
                  <c:v>77.53</c:v>
                </c:pt>
                <c:pt idx="7754">
                  <c:v>77.540000000000006</c:v>
                </c:pt>
                <c:pt idx="7755">
                  <c:v>77.55</c:v>
                </c:pt>
                <c:pt idx="7756">
                  <c:v>77.56</c:v>
                </c:pt>
                <c:pt idx="7757">
                  <c:v>77.569999999999993</c:v>
                </c:pt>
                <c:pt idx="7758">
                  <c:v>77.58</c:v>
                </c:pt>
                <c:pt idx="7759">
                  <c:v>77.59</c:v>
                </c:pt>
                <c:pt idx="7760">
                  <c:v>77.599999999999994</c:v>
                </c:pt>
                <c:pt idx="7761">
                  <c:v>77.61</c:v>
                </c:pt>
                <c:pt idx="7762">
                  <c:v>77.62</c:v>
                </c:pt>
                <c:pt idx="7763">
                  <c:v>77.63</c:v>
                </c:pt>
                <c:pt idx="7764">
                  <c:v>77.64</c:v>
                </c:pt>
                <c:pt idx="7765">
                  <c:v>77.650000000000006</c:v>
                </c:pt>
                <c:pt idx="7766">
                  <c:v>77.66</c:v>
                </c:pt>
                <c:pt idx="7767">
                  <c:v>77.67</c:v>
                </c:pt>
                <c:pt idx="7768">
                  <c:v>77.680000000000007</c:v>
                </c:pt>
                <c:pt idx="7769">
                  <c:v>77.69</c:v>
                </c:pt>
                <c:pt idx="7770">
                  <c:v>77.7</c:v>
                </c:pt>
                <c:pt idx="7771">
                  <c:v>77.709999999999994</c:v>
                </c:pt>
                <c:pt idx="7772">
                  <c:v>77.72</c:v>
                </c:pt>
                <c:pt idx="7773">
                  <c:v>77.73</c:v>
                </c:pt>
                <c:pt idx="7774">
                  <c:v>77.739999999999995</c:v>
                </c:pt>
                <c:pt idx="7775">
                  <c:v>77.75</c:v>
                </c:pt>
                <c:pt idx="7776">
                  <c:v>77.760000000000005</c:v>
                </c:pt>
                <c:pt idx="7777">
                  <c:v>77.77</c:v>
                </c:pt>
                <c:pt idx="7778">
                  <c:v>77.78</c:v>
                </c:pt>
                <c:pt idx="7779">
                  <c:v>77.790000000000006</c:v>
                </c:pt>
                <c:pt idx="7780">
                  <c:v>77.8</c:v>
                </c:pt>
                <c:pt idx="7781">
                  <c:v>77.81</c:v>
                </c:pt>
                <c:pt idx="7782">
                  <c:v>77.819999999999993</c:v>
                </c:pt>
                <c:pt idx="7783">
                  <c:v>77.83</c:v>
                </c:pt>
                <c:pt idx="7784">
                  <c:v>77.84</c:v>
                </c:pt>
                <c:pt idx="7785">
                  <c:v>77.849999999999994</c:v>
                </c:pt>
                <c:pt idx="7786">
                  <c:v>77.86</c:v>
                </c:pt>
                <c:pt idx="7787">
                  <c:v>77.87</c:v>
                </c:pt>
                <c:pt idx="7788">
                  <c:v>77.88</c:v>
                </c:pt>
                <c:pt idx="7789">
                  <c:v>77.89</c:v>
                </c:pt>
                <c:pt idx="7790">
                  <c:v>77.900000000000006</c:v>
                </c:pt>
                <c:pt idx="7791">
                  <c:v>77.91</c:v>
                </c:pt>
                <c:pt idx="7792">
                  <c:v>77.92</c:v>
                </c:pt>
                <c:pt idx="7793">
                  <c:v>77.930000000000007</c:v>
                </c:pt>
                <c:pt idx="7794">
                  <c:v>77.94</c:v>
                </c:pt>
                <c:pt idx="7795">
                  <c:v>77.95</c:v>
                </c:pt>
                <c:pt idx="7796">
                  <c:v>77.959999999999994</c:v>
                </c:pt>
                <c:pt idx="7797">
                  <c:v>77.97</c:v>
                </c:pt>
                <c:pt idx="7798">
                  <c:v>77.98</c:v>
                </c:pt>
                <c:pt idx="7799">
                  <c:v>77.989999999999995</c:v>
                </c:pt>
                <c:pt idx="7800">
                  <c:v>78</c:v>
                </c:pt>
                <c:pt idx="7801">
                  <c:v>78.010000000000005</c:v>
                </c:pt>
                <c:pt idx="7802">
                  <c:v>78.02</c:v>
                </c:pt>
                <c:pt idx="7803">
                  <c:v>78.03</c:v>
                </c:pt>
                <c:pt idx="7804">
                  <c:v>78.040000000000006</c:v>
                </c:pt>
                <c:pt idx="7805">
                  <c:v>78.05</c:v>
                </c:pt>
                <c:pt idx="7806">
                  <c:v>78.06</c:v>
                </c:pt>
                <c:pt idx="7807">
                  <c:v>78.069999999999993</c:v>
                </c:pt>
                <c:pt idx="7808">
                  <c:v>78.08</c:v>
                </c:pt>
                <c:pt idx="7809">
                  <c:v>78.09</c:v>
                </c:pt>
                <c:pt idx="7810">
                  <c:v>78.099999999999994</c:v>
                </c:pt>
                <c:pt idx="7811">
                  <c:v>78.11</c:v>
                </c:pt>
                <c:pt idx="7812">
                  <c:v>78.12</c:v>
                </c:pt>
                <c:pt idx="7813">
                  <c:v>78.13</c:v>
                </c:pt>
                <c:pt idx="7814">
                  <c:v>78.14</c:v>
                </c:pt>
                <c:pt idx="7815">
                  <c:v>78.150000000000006</c:v>
                </c:pt>
                <c:pt idx="7816">
                  <c:v>78.16</c:v>
                </c:pt>
                <c:pt idx="7817">
                  <c:v>78.17</c:v>
                </c:pt>
                <c:pt idx="7818">
                  <c:v>78.180000000000007</c:v>
                </c:pt>
                <c:pt idx="7819">
                  <c:v>78.19</c:v>
                </c:pt>
                <c:pt idx="7820">
                  <c:v>78.2</c:v>
                </c:pt>
                <c:pt idx="7821">
                  <c:v>78.209999999999994</c:v>
                </c:pt>
                <c:pt idx="7822">
                  <c:v>78.22</c:v>
                </c:pt>
                <c:pt idx="7823">
                  <c:v>78.23</c:v>
                </c:pt>
                <c:pt idx="7824">
                  <c:v>78.239999999999995</c:v>
                </c:pt>
                <c:pt idx="7825">
                  <c:v>78.25</c:v>
                </c:pt>
                <c:pt idx="7826">
                  <c:v>78.260000000000005</c:v>
                </c:pt>
                <c:pt idx="7827">
                  <c:v>78.27</c:v>
                </c:pt>
                <c:pt idx="7828">
                  <c:v>78.28</c:v>
                </c:pt>
                <c:pt idx="7829">
                  <c:v>78.290000000000006</c:v>
                </c:pt>
                <c:pt idx="7830">
                  <c:v>78.3</c:v>
                </c:pt>
                <c:pt idx="7831">
                  <c:v>78.31</c:v>
                </c:pt>
                <c:pt idx="7832">
                  <c:v>78.319999999999993</c:v>
                </c:pt>
                <c:pt idx="7833">
                  <c:v>78.33</c:v>
                </c:pt>
                <c:pt idx="7834">
                  <c:v>78.34</c:v>
                </c:pt>
                <c:pt idx="7835">
                  <c:v>78.349999999999994</c:v>
                </c:pt>
                <c:pt idx="7836">
                  <c:v>78.36</c:v>
                </c:pt>
                <c:pt idx="7837">
                  <c:v>78.37</c:v>
                </c:pt>
                <c:pt idx="7838">
                  <c:v>78.38</c:v>
                </c:pt>
                <c:pt idx="7839">
                  <c:v>78.39</c:v>
                </c:pt>
                <c:pt idx="7840">
                  <c:v>78.400000000000006</c:v>
                </c:pt>
                <c:pt idx="7841">
                  <c:v>78.41</c:v>
                </c:pt>
                <c:pt idx="7842">
                  <c:v>78.42</c:v>
                </c:pt>
                <c:pt idx="7843">
                  <c:v>78.430000000000007</c:v>
                </c:pt>
                <c:pt idx="7844">
                  <c:v>78.44</c:v>
                </c:pt>
                <c:pt idx="7845">
                  <c:v>78.45</c:v>
                </c:pt>
                <c:pt idx="7846">
                  <c:v>78.459999999999994</c:v>
                </c:pt>
                <c:pt idx="7847">
                  <c:v>78.47</c:v>
                </c:pt>
                <c:pt idx="7848">
                  <c:v>78.48</c:v>
                </c:pt>
                <c:pt idx="7849">
                  <c:v>78.489999999999995</c:v>
                </c:pt>
                <c:pt idx="7850">
                  <c:v>78.5</c:v>
                </c:pt>
                <c:pt idx="7851">
                  <c:v>78.510000000000005</c:v>
                </c:pt>
                <c:pt idx="7852">
                  <c:v>78.52</c:v>
                </c:pt>
                <c:pt idx="7853">
                  <c:v>78.53</c:v>
                </c:pt>
                <c:pt idx="7854">
                  <c:v>78.540000000000006</c:v>
                </c:pt>
                <c:pt idx="7855">
                  <c:v>78.55</c:v>
                </c:pt>
                <c:pt idx="7856">
                  <c:v>78.56</c:v>
                </c:pt>
                <c:pt idx="7857">
                  <c:v>78.569999999999993</c:v>
                </c:pt>
                <c:pt idx="7858">
                  <c:v>78.58</c:v>
                </c:pt>
                <c:pt idx="7859">
                  <c:v>78.59</c:v>
                </c:pt>
                <c:pt idx="7860">
                  <c:v>78.599999999999994</c:v>
                </c:pt>
                <c:pt idx="7861">
                  <c:v>78.61</c:v>
                </c:pt>
                <c:pt idx="7862">
                  <c:v>78.62</c:v>
                </c:pt>
                <c:pt idx="7863">
                  <c:v>78.63</c:v>
                </c:pt>
                <c:pt idx="7864">
                  <c:v>78.64</c:v>
                </c:pt>
                <c:pt idx="7865">
                  <c:v>78.650000000000006</c:v>
                </c:pt>
                <c:pt idx="7866">
                  <c:v>78.66</c:v>
                </c:pt>
                <c:pt idx="7867">
                  <c:v>78.67</c:v>
                </c:pt>
                <c:pt idx="7868">
                  <c:v>78.680000000000007</c:v>
                </c:pt>
                <c:pt idx="7869">
                  <c:v>78.69</c:v>
                </c:pt>
                <c:pt idx="7870">
                  <c:v>78.7</c:v>
                </c:pt>
                <c:pt idx="7871">
                  <c:v>78.709999999999994</c:v>
                </c:pt>
                <c:pt idx="7872">
                  <c:v>78.72</c:v>
                </c:pt>
                <c:pt idx="7873">
                  <c:v>78.73</c:v>
                </c:pt>
                <c:pt idx="7874">
                  <c:v>78.739999999999995</c:v>
                </c:pt>
                <c:pt idx="7875">
                  <c:v>78.75</c:v>
                </c:pt>
                <c:pt idx="7876">
                  <c:v>78.760000000000005</c:v>
                </c:pt>
                <c:pt idx="7877">
                  <c:v>78.77</c:v>
                </c:pt>
                <c:pt idx="7878">
                  <c:v>78.78</c:v>
                </c:pt>
                <c:pt idx="7879">
                  <c:v>78.790000000000006</c:v>
                </c:pt>
                <c:pt idx="7880">
                  <c:v>78.8</c:v>
                </c:pt>
                <c:pt idx="7881">
                  <c:v>78.81</c:v>
                </c:pt>
                <c:pt idx="7882">
                  <c:v>78.819999999999993</c:v>
                </c:pt>
                <c:pt idx="7883">
                  <c:v>78.83</c:v>
                </c:pt>
                <c:pt idx="7884">
                  <c:v>78.84</c:v>
                </c:pt>
                <c:pt idx="7885">
                  <c:v>78.849999999999994</c:v>
                </c:pt>
                <c:pt idx="7886">
                  <c:v>78.86</c:v>
                </c:pt>
                <c:pt idx="7887">
                  <c:v>78.87</c:v>
                </c:pt>
                <c:pt idx="7888">
                  <c:v>78.88</c:v>
                </c:pt>
                <c:pt idx="7889">
                  <c:v>78.89</c:v>
                </c:pt>
                <c:pt idx="7890">
                  <c:v>78.900000000000006</c:v>
                </c:pt>
                <c:pt idx="7891">
                  <c:v>78.91</c:v>
                </c:pt>
                <c:pt idx="7892">
                  <c:v>78.92</c:v>
                </c:pt>
                <c:pt idx="7893">
                  <c:v>78.930000000000007</c:v>
                </c:pt>
                <c:pt idx="7894">
                  <c:v>78.94</c:v>
                </c:pt>
                <c:pt idx="7895">
                  <c:v>78.95</c:v>
                </c:pt>
                <c:pt idx="7896">
                  <c:v>78.959999999999994</c:v>
                </c:pt>
                <c:pt idx="7897">
                  <c:v>78.97</c:v>
                </c:pt>
                <c:pt idx="7898">
                  <c:v>78.98</c:v>
                </c:pt>
                <c:pt idx="7899">
                  <c:v>78.989999999999995</c:v>
                </c:pt>
                <c:pt idx="7900">
                  <c:v>79</c:v>
                </c:pt>
                <c:pt idx="7901">
                  <c:v>79.010000000000005</c:v>
                </c:pt>
                <c:pt idx="7902">
                  <c:v>79.02</c:v>
                </c:pt>
                <c:pt idx="7903">
                  <c:v>79.03</c:v>
                </c:pt>
                <c:pt idx="7904">
                  <c:v>79.040000000000006</c:v>
                </c:pt>
                <c:pt idx="7905">
                  <c:v>79.05</c:v>
                </c:pt>
                <c:pt idx="7906">
                  <c:v>79.06</c:v>
                </c:pt>
                <c:pt idx="7907">
                  <c:v>79.069999999999993</c:v>
                </c:pt>
                <c:pt idx="7908">
                  <c:v>79.08</c:v>
                </c:pt>
                <c:pt idx="7909">
                  <c:v>79.09</c:v>
                </c:pt>
                <c:pt idx="7910">
                  <c:v>79.099999999999994</c:v>
                </c:pt>
                <c:pt idx="7911">
                  <c:v>79.11</c:v>
                </c:pt>
                <c:pt idx="7912">
                  <c:v>79.12</c:v>
                </c:pt>
                <c:pt idx="7913">
                  <c:v>79.13</c:v>
                </c:pt>
                <c:pt idx="7914">
                  <c:v>79.14</c:v>
                </c:pt>
                <c:pt idx="7915">
                  <c:v>79.150000000000006</c:v>
                </c:pt>
                <c:pt idx="7916">
                  <c:v>79.16</c:v>
                </c:pt>
                <c:pt idx="7917">
                  <c:v>79.17</c:v>
                </c:pt>
                <c:pt idx="7918">
                  <c:v>79.180000000000007</c:v>
                </c:pt>
                <c:pt idx="7919">
                  <c:v>79.19</c:v>
                </c:pt>
                <c:pt idx="7920">
                  <c:v>79.2</c:v>
                </c:pt>
                <c:pt idx="7921">
                  <c:v>79.209999999999994</c:v>
                </c:pt>
                <c:pt idx="7922">
                  <c:v>79.22</c:v>
                </c:pt>
                <c:pt idx="7923">
                  <c:v>79.23</c:v>
                </c:pt>
                <c:pt idx="7924">
                  <c:v>79.239999999999995</c:v>
                </c:pt>
                <c:pt idx="7925">
                  <c:v>79.25</c:v>
                </c:pt>
                <c:pt idx="7926">
                  <c:v>79.260000000000005</c:v>
                </c:pt>
                <c:pt idx="7927">
                  <c:v>79.27</c:v>
                </c:pt>
                <c:pt idx="7928">
                  <c:v>79.28</c:v>
                </c:pt>
                <c:pt idx="7929">
                  <c:v>79.290000000000006</c:v>
                </c:pt>
                <c:pt idx="7930">
                  <c:v>79.3</c:v>
                </c:pt>
                <c:pt idx="7931">
                  <c:v>79.31</c:v>
                </c:pt>
                <c:pt idx="7932">
                  <c:v>79.319999999999993</c:v>
                </c:pt>
                <c:pt idx="7933">
                  <c:v>79.33</c:v>
                </c:pt>
                <c:pt idx="7934">
                  <c:v>79.34</c:v>
                </c:pt>
                <c:pt idx="7935">
                  <c:v>79.349999999999994</c:v>
                </c:pt>
                <c:pt idx="7936">
                  <c:v>79.36</c:v>
                </c:pt>
                <c:pt idx="7937">
                  <c:v>79.37</c:v>
                </c:pt>
                <c:pt idx="7938">
                  <c:v>79.38</c:v>
                </c:pt>
                <c:pt idx="7939">
                  <c:v>79.39</c:v>
                </c:pt>
                <c:pt idx="7940">
                  <c:v>79.400000000000006</c:v>
                </c:pt>
                <c:pt idx="7941">
                  <c:v>79.41</c:v>
                </c:pt>
                <c:pt idx="7942">
                  <c:v>79.42</c:v>
                </c:pt>
                <c:pt idx="7943">
                  <c:v>79.430000000000007</c:v>
                </c:pt>
                <c:pt idx="7944">
                  <c:v>79.44</c:v>
                </c:pt>
                <c:pt idx="7945">
                  <c:v>79.45</c:v>
                </c:pt>
                <c:pt idx="7946">
                  <c:v>79.459999999999994</c:v>
                </c:pt>
                <c:pt idx="7947">
                  <c:v>79.47</c:v>
                </c:pt>
                <c:pt idx="7948">
                  <c:v>79.48</c:v>
                </c:pt>
                <c:pt idx="7949">
                  <c:v>79.489999999999995</c:v>
                </c:pt>
                <c:pt idx="7950">
                  <c:v>79.5</c:v>
                </c:pt>
                <c:pt idx="7951">
                  <c:v>79.510000000000005</c:v>
                </c:pt>
                <c:pt idx="7952">
                  <c:v>79.52</c:v>
                </c:pt>
                <c:pt idx="7953">
                  <c:v>79.53</c:v>
                </c:pt>
                <c:pt idx="7954">
                  <c:v>79.540000000000006</c:v>
                </c:pt>
                <c:pt idx="7955">
                  <c:v>79.55</c:v>
                </c:pt>
                <c:pt idx="7956">
                  <c:v>79.56</c:v>
                </c:pt>
                <c:pt idx="7957">
                  <c:v>79.569999999999993</c:v>
                </c:pt>
                <c:pt idx="7958">
                  <c:v>79.58</c:v>
                </c:pt>
                <c:pt idx="7959">
                  <c:v>79.59</c:v>
                </c:pt>
                <c:pt idx="7960">
                  <c:v>79.599999999999994</c:v>
                </c:pt>
                <c:pt idx="7961">
                  <c:v>79.61</c:v>
                </c:pt>
                <c:pt idx="7962">
                  <c:v>79.62</c:v>
                </c:pt>
                <c:pt idx="7963">
                  <c:v>79.63</c:v>
                </c:pt>
                <c:pt idx="7964">
                  <c:v>79.64</c:v>
                </c:pt>
                <c:pt idx="7965">
                  <c:v>79.650000000000006</c:v>
                </c:pt>
                <c:pt idx="7966">
                  <c:v>79.66</c:v>
                </c:pt>
                <c:pt idx="7967">
                  <c:v>79.67</c:v>
                </c:pt>
                <c:pt idx="7968">
                  <c:v>79.680000000000007</c:v>
                </c:pt>
                <c:pt idx="7969">
                  <c:v>79.69</c:v>
                </c:pt>
                <c:pt idx="7970">
                  <c:v>79.7</c:v>
                </c:pt>
                <c:pt idx="7971">
                  <c:v>79.709999999999994</c:v>
                </c:pt>
                <c:pt idx="7972">
                  <c:v>79.72</c:v>
                </c:pt>
                <c:pt idx="7973">
                  <c:v>79.73</c:v>
                </c:pt>
                <c:pt idx="7974">
                  <c:v>79.739999999999995</c:v>
                </c:pt>
                <c:pt idx="7975">
                  <c:v>79.75</c:v>
                </c:pt>
                <c:pt idx="7976">
                  <c:v>79.760000000000005</c:v>
                </c:pt>
                <c:pt idx="7977">
                  <c:v>79.77</c:v>
                </c:pt>
                <c:pt idx="7978">
                  <c:v>79.78</c:v>
                </c:pt>
                <c:pt idx="7979">
                  <c:v>79.790000000000006</c:v>
                </c:pt>
                <c:pt idx="7980">
                  <c:v>79.8</c:v>
                </c:pt>
                <c:pt idx="7981">
                  <c:v>79.81</c:v>
                </c:pt>
                <c:pt idx="7982">
                  <c:v>79.819999999999993</c:v>
                </c:pt>
                <c:pt idx="7983">
                  <c:v>79.83</c:v>
                </c:pt>
                <c:pt idx="7984">
                  <c:v>79.84</c:v>
                </c:pt>
                <c:pt idx="7985">
                  <c:v>79.849999999999994</c:v>
                </c:pt>
                <c:pt idx="7986">
                  <c:v>79.86</c:v>
                </c:pt>
                <c:pt idx="7987">
                  <c:v>79.87</c:v>
                </c:pt>
                <c:pt idx="7988">
                  <c:v>79.88</c:v>
                </c:pt>
                <c:pt idx="7989">
                  <c:v>79.89</c:v>
                </c:pt>
                <c:pt idx="7990">
                  <c:v>79.900000000000006</c:v>
                </c:pt>
                <c:pt idx="7991">
                  <c:v>79.91</c:v>
                </c:pt>
                <c:pt idx="7992">
                  <c:v>79.92</c:v>
                </c:pt>
                <c:pt idx="7993">
                  <c:v>79.930000000000007</c:v>
                </c:pt>
                <c:pt idx="7994">
                  <c:v>79.94</c:v>
                </c:pt>
                <c:pt idx="7995">
                  <c:v>79.95</c:v>
                </c:pt>
                <c:pt idx="7996">
                  <c:v>79.959999999999994</c:v>
                </c:pt>
                <c:pt idx="7997">
                  <c:v>79.97</c:v>
                </c:pt>
                <c:pt idx="7998">
                  <c:v>79.98</c:v>
                </c:pt>
                <c:pt idx="7999">
                  <c:v>79.989999999999995</c:v>
                </c:pt>
                <c:pt idx="8000">
                  <c:v>80</c:v>
                </c:pt>
                <c:pt idx="8001">
                  <c:v>80.010000000000005</c:v>
                </c:pt>
                <c:pt idx="8002">
                  <c:v>80.02</c:v>
                </c:pt>
                <c:pt idx="8003">
                  <c:v>80.03</c:v>
                </c:pt>
                <c:pt idx="8004">
                  <c:v>80.040000000000006</c:v>
                </c:pt>
                <c:pt idx="8005">
                  <c:v>80.05</c:v>
                </c:pt>
                <c:pt idx="8006">
                  <c:v>80.06</c:v>
                </c:pt>
                <c:pt idx="8007">
                  <c:v>80.069999999999993</c:v>
                </c:pt>
                <c:pt idx="8008">
                  <c:v>80.08</c:v>
                </c:pt>
                <c:pt idx="8009">
                  <c:v>80.09</c:v>
                </c:pt>
                <c:pt idx="8010">
                  <c:v>80.099999999999994</c:v>
                </c:pt>
                <c:pt idx="8011">
                  <c:v>80.11</c:v>
                </c:pt>
                <c:pt idx="8012">
                  <c:v>80.12</c:v>
                </c:pt>
                <c:pt idx="8013">
                  <c:v>80.13</c:v>
                </c:pt>
                <c:pt idx="8014">
                  <c:v>80.14</c:v>
                </c:pt>
                <c:pt idx="8015">
                  <c:v>80.150000000000006</c:v>
                </c:pt>
                <c:pt idx="8016">
                  <c:v>80.16</c:v>
                </c:pt>
                <c:pt idx="8017">
                  <c:v>80.17</c:v>
                </c:pt>
                <c:pt idx="8018">
                  <c:v>80.180000000000007</c:v>
                </c:pt>
                <c:pt idx="8019">
                  <c:v>80.19</c:v>
                </c:pt>
                <c:pt idx="8020">
                  <c:v>80.2</c:v>
                </c:pt>
                <c:pt idx="8021">
                  <c:v>80.209999999999994</c:v>
                </c:pt>
                <c:pt idx="8022">
                  <c:v>80.22</c:v>
                </c:pt>
                <c:pt idx="8023">
                  <c:v>80.23</c:v>
                </c:pt>
                <c:pt idx="8024">
                  <c:v>80.239999999999995</c:v>
                </c:pt>
                <c:pt idx="8025">
                  <c:v>80.25</c:v>
                </c:pt>
                <c:pt idx="8026">
                  <c:v>80.260000000000005</c:v>
                </c:pt>
                <c:pt idx="8027">
                  <c:v>80.27</c:v>
                </c:pt>
                <c:pt idx="8028">
                  <c:v>80.28</c:v>
                </c:pt>
                <c:pt idx="8029">
                  <c:v>80.290000000000006</c:v>
                </c:pt>
                <c:pt idx="8030">
                  <c:v>80.3</c:v>
                </c:pt>
                <c:pt idx="8031">
                  <c:v>80.31</c:v>
                </c:pt>
                <c:pt idx="8032">
                  <c:v>80.319999999999993</c:v>
                </c:pt>
                <c:pt idx="8033">
                  <c:v>80.33</c:v>
                </c:pt>
                <c:pt idx="8034">
                  <c:v>80.34</c:v>
                </c:pt>
                <c:pt idx="8035">
                  <c:v>80.349999999999994</c:v>
                </c:pt>
                <c:pt idx="8036">
                  <c:v>80.36</c:v>
                </c:pt>
                <c:pt idx="8037">
                  <c:v>80.37</c:v>
                </c:pt>
                <c:pt idx="8038">
                  <c:v>80.38</c:v>
                </c:pt>
                <c:pt idx="8039">
                  <c:v>80.39</c:v>
                </c:pt>
                <c:pt idx="8040">
                  <c:v>80.400000000000006</c:v>
                </c:pt>
                <c:pt idx="8041">
                  <c:v>80.41</c:v>
                </c:pt>
                <c:pt idx="8042">
                  <c:v>80.42</c:v>
                </c:pt>
                <c:pt idx="8043">
                  <c:v>80.430000000000007</c:v>
                </c:pt>
                <c:pt idx="8044">
                  <c:v>80.44</c:v>
                </c:pt>
                <c:pt idx="8045">
                  <c:v>80.45</c:v>
                </c:pt>
                <c:pt idx="8046">
                  <c:v>80.459999999999994</c:v>
                </c:pt>
                <c:pt idx="8047">
                  <c:v>80.47</c:v>
                </c:pt>
                <c:pt idx="8048">
                  <c:v>80.48</c:v>
                </c:pt>
                <c:pt idx="8049">
                  <c:v>80.489999999999995</c:v>
                </c:pt>
                <c:pt idx="8050">
                  <c:v>80.5</c:v>
                </c:pt>
                <c:pt idx="8051">
                  <c:v>80.510000000000005</c:v>
                </c:pt>
                <c:pt idx="8052">
                  <c:v>80.52</c:v>
                </c:pt>
                <c:pt idx="8053">
                  <c:v>80.53</c:v>
                </c:pt>
                <c:pt idx="8054">
                  <c:v>80.540000000000006</c:v>
                </c:pt>
                <c:pt idx="8055">
                  <c:v>80.55</c:v>
                </c:pt>
                <c:pt idx="8056">
                  <c:v>80.56</c:v>
                </c:pt>
                <c:pt idx="8057">
                  <c:v>80.569999999999993</c:v>
                </c:pt>
                <c:pt idx="8058">
                  <c:v>80.58</c:v>
                </c:pt>
                <c:pt idx="8059">
                  <c:v>80.59</c:v>
                </c:pt>
                <c:pt idx="8060">
                  <c:v>80.599999999999994</c:v>
                </c:pt>
                <c:pt idx="8061">
                  <c:v>80.61</c:v>
                </c:pt>
                <c:pt idx="8062">
                  <c:v>80.62</c:v>
                </c:pt>
                <c:pt idx="8063">
                  <c:v>80.63</c:v>
                </c:pt>
                <c:pt idx="8064">
                  <c:v>80.64</c:v>
                </c:pt>
                <c:pt idx="8065">
                  <c:v>80.650000000000006</c:v>
                </c:pt>
                <c:pt idx="8066">
                  <c:v>80.66</c:v>
                </c:pt>
                <c:pt idx="8067">
                  <c:v>80.67</c:v>
                </c:pt>
                <c:pt idx="8068">
                  <c:v>80.680000000000007</c:v>
                </c:pt>
                <c:pt idx="8069">
                  <c:v>80.69</c:v>
                </c:pt>
                <c:pt idx="8070">
                  <c:v>80.7</c:v>
                </c:pt>
                <c:pt idx="8071">
                  <c:v>80.709999999999994</c:v>
                </c:pt>
                <c:pt idx="8072">
                  <c:v>80.72</c:v>
                </c:pt>
                <c:pt idx="8073">
                  <c:v>80.73</c:v>
                </c:pt>
                <c:pt idx="8074">
                  <c:v>80.739999999999995</c:v>
                </c:pt>
                <c:pt idx="8075">
                  <c:v>80.75</c:v>
                </c:pt>
                <c:pt idx="8076">
                  <c:v>80.760000000000005</c:v>
                </c:pt>
                <c:pt idx="8077">
                  <c:v>80.77</c:v>
                </c:pt>
                <c:pt idx="8078">
                  <c:v>80.78</c:v>
                </c:pt>
                <c:pt idx="8079">
                  <c:v>80.790000000000006</c:v>
                </c:pt>
                <c:pt idx="8080">
                  <c:v>80.8</c:v>
                </c:pt>
                <c:pt idx="8081">
                  <c:v>80.81</c:v>
                </c:pt>
                <c:pt idx="8082">
                  <c:v>80.819999999999993</c:v>
                </c:pt>
                <c:pt idx="8083">
                  <c:v>80.83</c:v>
                </c:pt>
                <c:pt idx="8084">
                  <c:v>80.84</c:v>
                </c:pt>
                <c:pt idx="8085">
                  <c:v>80.849999999999994</c:v>
                </c:pt>
                <c:pt idx="8086">
                  <c:v>80.86</c:v>
                </c:pt>
                <c:pt idx="8087">
                  <c:v>80.87</c:v>
                </c:pt>
                <c:pt idx="8088">
                  <c:v>80.88</c:v>
                </c:pt>
                <c:pt idx="8089">
                  <c:v>80.89</c:v>
                </c:pt>
                <c:pt idx="8090">
                  <c:v>80.900000000000006</c:v>
                </c:pt>
                <c:pt idx="8091">
                  <c:v>80.91</c:v>
                </c:pt>
                <c:pt idx="8092">
                  <c:v>80.92</c:v>
                </c:pt>
                <c:pt idx="8093">
                  <c:v>80.930000000000007</c:v>
                </c:pt>
                <c:pt idx="8094">
                  <c:v>80.94</c:v>
                </c:pt>
                <c:pt idx="8095">
                  <c:v>80.95</c:v>
                </c:pt>
                <c:pt idx="8096">
                  <c:v>80.959999999999994</c:v>
                </c:pt>
                <c:pt idx="8097">
                  <c:v>80.97</c:v>
                </c:pt>
                <c:pt idx="8098">
                  <c:v>80.98</c:v>
                </c:pt>
                <c:pt idx="8099">
                  <c:v>80.989999999999995</c:v>
                </c:pt>
                <c:pt idx="8100">
                  <c:v>81</c:v>
                </c:pt>
                <c:pt idx="8101">
                  <c:v>81.010000000000005</c:v>
                </c:pt>
                <c:pt idx="8102">
                  <c:v>81.02</c:v>
                </c:pt>
                <c:pt idx="8103">
                  <c:v>81.03</c:v>
                </c:pt>
                <c:pt idx="8104">
                  <c:v>81.040000000000006</c:v>
                </c:pt>
                <c:pt idx="8105">
                  <c:v>81.05</c:v>
                </c:pt>
                <c:pt idx="8106">
                  <c:v>81.06</c:v>
                </c:pt>
                <c:pt idx="8107">
                  <c:v>81.069999999999993</c:v>
                </c:pt>
                <c:pt idx="8108">
                  <c:v>81.08</c:v>
                </c:pt>
                <c:pt idx="8109">
                  <c:v>81.09</c:v>
                </c:pt>
                <c:pt idx="8110">
                  <c:v>81.099999999999994</c:v>
                </c:pt>
                <c:pt idx="8111">
                  <c:v>81.11</c:v>
                </c:pt>
                <c:pt idx="8112">
                  <c:v>81.12</c:v>
                </c:pt>
                <c:pt idx="8113">
                  <c:v>81.13</c:v>
                </c:pt>
                <c:pt idx="8114">
                  <c:v>81.14</c:v>
                </c:pt>
                <c:pt idx="8115">
                  <c:v>81.150000000000006</c:v>
                </c:pt>
                <c:pt idx="8116">
                  <c:v>81.16</c:v>
                </c:pt>
                <c:pt idx="8117">
                  <c:v>81.17</c:v>
                </c:pt>
                <c:pt idx="8118">
                  <c:v>81.180000000000007</c:v>
                </c:pt>
                <c:pt idx="8119">
                  <c:v>81.19</c:v>
                </c:pt>
                <c:pt idx="8120">
                  <c:v>81.2</c:v>
                </c:pt>
                <c:pt idx="8121">
                  <c:v>81.209999999999994</c:v>
                </c:pt>
                <c:pt idx="8122">
                  <c:v>81.22</c:v>
                </c:pt>
                <c:pt idx="8123">
                  <c:v>81.23</c:v>
                </c:pt>
                <c:pt idx="8124">
                  <c:v>81.239999999999995</c:v>
                </c:pt>
                <c:pt idx="8125">
                  <c:v>81.25</c:v>
                </c:pt>
                <c:pt idx="8126">
                  <c:v>81.260000000000005</c:v>
                </c:pt>
                <c:pt idx="8127">
                  <c:v>81.27</c:v>
                </c:pt>
                <c:pt idx="8128">
                  <c:v>81.28</c:v>
                </c:pt>
                <c:pt idx="8129">
                  <c:v>81.290000000000006</c:v>
                </c:pt>
                <c:pt idx="8130">
                  <c:v>81.3</c:v>
                </c:pt>
                <c:pt idx="8131">
                  <c:v>81.31</c:v>
                </c:pt>
                <c:pt idx="8132">
                  <c:v>81.319999999999993</c:v>
                </c:pt>
                <c:pt idx="8133">
                  <c:v>81.33</c:v>
                </c:pt>
                <c:pt idx="8134">
                  <c:v>81.34</c:v>
                </c:pt>
                <c:pt idx="8135">
                  <c:v>81.349999999999994</c:v>
                </c:pt>
                <c:pt idx="8136">
                  <c:v>81.36</c:v>
                </c:pt>
                <c:pt idx="8137">
                  <c:v>81.37</c:v>
                </c:pt>
                <c:pt idx="8138">
                  <c:v>81.38</c:v>
                </c:pt>
                <c:pt idx="8139">
                  <c:v>81.39</c:v>
                </c:pt>
                <c:pt idx="8140">
                  <c:v>81.400000000000006</c:v>
                </c:pt>
                <c:pt idx="8141">
                  <c:v>81.41</c:v>
                </c:pt>
                <c:pt idx="8142">
                  <c:v>81.42</c:v>
                </c:pt>
                <c:pt idx="8143">
                  <c:v>81.430000000000007</c:v>
                </c:pt>
                <c:pt idx="8144">
                  <c:v>81.44</c:v>
                </c:pt>
                <c:pt idx="8145">
                  <c:v>81.45</c:v>
                </c:pt>
                <c:pt idx="8146">
                  <c:v>81.459999999999994</c:v>
                </c:pt>
                <c:pt idx="8147">
                  <c:v>81.47</c:v>
                </c:pt>
                <c:pt idx="8148">
                  <c:v>81.48</c:v>
                </c:pt>
                <c:pt idx="8149">
                  <c:v>81.489999999999995</c:v>
                </c:pt>
                <c:pt idx="8150">
                  <c:v>81.5</c:v>
                </c:pt>
                <c:pt idx="8151">
                  <c:v>81.510000000000005</c:v>
                </c:pt>
                <c:pt idx="8152">
                  <c:v>81.52</c:v>
                </c:pt>
                <c:pt idx="8153">
                  <c:v>81.53</c:v>
                </c:pt>
                <c:pt idx="8154">
                  <c:v>81.540000000000006</c:v>
                </c:pt>
                <c:pt idx="8155">
                  <c:v>81.55</c:v>
                </c:pt>
                <c:pt idx="8156">
                  <c:v>81.56</c:v>
                </c:pt>
                <c:pt idx="8157">
                  <c:v>81.569999999999993</c:v>
                </c:pt>
                <c:pt idx="8158">
                  <c:v>81.58</c:v>
                </c:pt>
                <c:pt idx="8159">
                  <c:v>81.59</c:v>
                </c:pt>
                <c:pt idx="8160">
                  <c:v>81.599999999999994</c:v>
                </c:pt>
                <c:pt idx="8161">
                  <c:v>81.61</c:v>
                </c:pt>
                <c:pt idx="8162">
                  <c:v>81.62</c:v>
                </c:pt>
                <c:pt idx="8163">
                  <c:v>81.63</c:v>
                </c:pt>
                <c:pt idx="8164">
                  <c:v>81.64</c:v>
                </c:pt>
                <c:pt idx="8165">
                  <c:v>81.650000000000006</c:v>
                </c:pt>
                <c:pt idx="8166">
                  <c:v>81.66</c:v>
                </c:pt>
                <c:pt idx="8167">
                  <c:v>81.67</c:v>
                </c:pt>
                <c:pt idx="8168">
                  <c:v>81.680000000000007</c:v>
                </c:pt>
                <c:pt idx="8169">
                  <c:v>81.69</c:v>
                </c:pt>
                <c:pt idx="8170">
                  <c:v>81.7</c:v>
                </c:pt>
                <c:pt idx="8171">
                  <c:v>81.709999999999994</c:v>
                </c:pt>
                <c:pt idx="8172">
                  <c:v>81.72</c:v>
                </c:pt>
                <c:pt idx="8173">
                  <c:v>81.73</c:v>
                </c:pt>
                <c:pt idx="8174">
                  <c:v>81.739999999999995</c:v>
                </c:pt>
                <c:pt idx="8175">
                  <c:v>81.75</c:v>
                </c:pt>
                <c:pt idx="8176">
                  <c:v>81.760000000000005</c:v>
                </c:pt>
                <c:pt idx="8177">
                  <c:v>81.77</c:v>
                </c:pt>
                <c:pt idx="8178">
                  <c:v>81.78</c:v>
                </c:pt>
                <c:pt idx="8179">
                  <c:v>81.790000000000006</c:v>
                </c:pt>
                <c:pt idx="8180">
                  <c:v>81.8</c:v>
                </c:pt>
                <c:pt idx="8181">
                  <c:v>81.81</c:v>
                </c:pt>
                <c:pt idx="8182">
                  <c:v>81.819999999999993</c:v>
                </c:pt>
                <c:pt idx="8183">
                  <c:v>81.83</c:v>
                </c:pt>
                <c:pt idx="8184">
                  <c:v>81.84</c:v>
                </c:pt>
                <c:pt idx="8185">
                  <c:v>81.849999999999994</c:v>
                </c:pt>
                <c:pt idx="8186">
                  <c:v>81.86</c:v>
                </c:pt>
                <c:pt idx="8187">
                  <c:v>81.87</c:v>
                </c:pt>
                <c:pt idx="8188">
                  <c:v>81.88</c:v>
                </c:pt>
                <c:pt idx="8189">
                  <c:v>81.89</c:v>
                </c:pt>
                <c:pt idx="8190">
                  <c:v>81.900000000000006</c:v>
                </c:pt>
                <c:pt idx="8191">
                  <c:v>81.91</c:v>
                </c:pt>
                <c:pt idx="8192">
                  <c:v>81.92</c:v>
                </c:pt>
                <c:pt idx="8193">
                  <c:v>81.93</c:v>
                </c:pt>
                <c:pt idx="8194">
                  <c:v>81.94</c:v>
                </c:pt>
                <c:pt idx="8195">
                  <c:v>81.95</c:v>
                </c:pt>
                <c:pt idx="8196">
                  <c:v>81.96</c:v>
                </c:pt>
                <c:pt idx="8197">
                  <c:v>81.97</c:v>
                </c:pt>
                <c:pt idx="8198">
                  <c:v>81.98</c:v>
                </c:pt>
                <c:pt idx="8199">
                  <c:v>81.99</c:v>
                </c:pt>
                <c:pt idx="8200">
                  <c:v>82</c:v>
                </c:pt>
                <c:pt idx="8201">
                  <c:v>82.01</c:v>
                </c:pt>
                <c:pt idx="8202">
                  <c:v>82.02</c:v>
                </c:pt>
                <c:pt idx="8203">
                  <c:v>82.03</c:v>
                </c:pt>
                <c:pt idx="8204">
                  <c:v>82.04</c:v>
                </c:pt>
                <c:pt idx="8205">
                  <c:v>82.05</c:v>
                </c:pt>
                <c:pt idx="8206">
                  <c:v>82.06</c:v>
                </c:pt>
                <c:pt idx="8207">
                  <c:v>82.07</c:v>
                </c:pt>
                <c:pt idx="8208">
                  <c:v>82.08</c:v>
                </c:pt>
                <c:pt idx="8209">
                  <c:v>82.09</c:v>
                </c:pt>
                <c:pt idx="8210">
                  <c:v>82.1</c:v>
                </c:pt>
                <c:pt idx="8211">
                  <c:v>82.11</c:v>
                </c:pt>
                <c:pt idx="8212">
                  <c:v>82.12</c:v>
                </c:pt>
                <c:pt idx="8213">
                  <c:v>82.13</c:v>
                </c:pt>
                <c:pt idx="8214">
                  <c:v>82.14</c:v>
                </c:pt>
                <c:pt idx="8215">
                  <c:v>82.15</c:v>
                </c:pt>
                <c:pt idx="8216">
                  <c:v>82.16</c:v>
                </c:pt>
                <c:pt idx="8217">
                  <c:v>82.17</c:v>
                </c:pt>
                <c:pt idx="8218">
                  <c:v>82.18</c:v>
                </c:pt>
                <c:pt idx="8219">
                  <c:v>82.19</c:v>
                </c:pt>
                <c:pt idx="8220">
                  <c:v>82.2</c:v>
                </c:pt>
                <c:pt idx="8221">
                  <c:v>82.21</c:v>
                </c:pt>
                <c:pt idx="8222">
                  <c:v>82.22</c:v>
                </c:pt>
                <c:pt idx="8223">
                  <c:v>82.23</c:v>
                </c:pt>
                <c:pt idx="8224">
                  <c:v>82.24</c:v>
                </c:pt>
                <c:pt idx="8225">
                  <c:v>82.25</c:v>
                </c:pt>
                <c:pt idx="8226">
                  <c:v>82.26</c:v>
                </c:pt>
                <c:pt idx="8227">
                  <c:v>82.27</c:v>
                </c:pt>
                <c:pt idx="8228">
                  <c:v>82.28</c:v>
                </c:pt>
                <c:pt idx="8229">
                  <c:v>82.29</c:v>
                </c:pt>
                <c:pt idx="8230">
                  <c:v>82.3</c:v>
                </c:pt>
                <c:pt idx="8231">
                  <c:v>82.31</c:v>
                </c:pt>
                <c:pt idx="8232">
                  <c:v>82.32</c:v>
                </c:pt>
                <c:pt idx="8233">
                  <c:v>82.33</c:v>
                </c:pt>
                <c:pt idx="8234">
                  <c:v>82.34</c:v>
                </c:pt>
                <c:pt idx="8235">
                  <c:v>82.35</c:v>
                </c:pt>
                <c:pt idx="8236">
                  <c:v>82.36</c:v>
                </c:pt>
                <c:pt idx="8237">
                  <c:v>82.37</c:v>
                </c:pt>
                <c:pt idx="8238">
                  <c:v>82.38</c:v>
                </c:pt>
                <c:pt idx="8239">
                  <c:v>82.39</c:v>
                </c:pt>
                <c:pt idx="8240">
                  <c:v>82.4</c:v>
                </c:pt>
                <c:pt idx="8241">
                  <c:v>82.41</c:v>
                </c:pt>
                <c:pt idx="8242">
                  <c:v>82.42</c:v>
                </c:pt>
                <c:pt idx="8243">
                  <c:v>82.43</c:v>
                </c:pt>
                <c:pt idx="8244">
                  <c:v>82.44</c:v>
                </c:pt>
                <c:pt idx="8245">
                  <c:v>82.45</c:v>
                </c:pt>
                <c:pt idx="8246">
                  <c:v>82.46</c:v>
                </c:pt>
                <c:pt idx="8247">
                  <c:v>82.47</c:v>
                </c:pt>
                <c:pt idx="8248">
                  <c:v>82.48</c:v>
                </c:pt>
                <c:pt idx="8249">
                  <c:v>82.49</c:v>
                </c:pt>
                <c:pt idx="8250">
                  <c:v>82.5</c:v>
                </c:pt>
                <c:pt idx="8251">
                  <c:v>82.51</c:v>
                </c:pt>
                <c:pt idx="8252">
                  <c:v>82.52</c:v>
                </c:pt>
                <c:pt idx="8253">
                  <c:v>82.53</c:v>
                </c:pt>
                <c:pt idx="8254">
                  <c:v>82.54</c:v>
                </c:pt>
                <c:pt idx="8255">
                  <c:v>82.55</c:v>
                </c:pt>
                <c:pt idx="8256">
                  <c:v>82.56</c:v>
                </c:pt>
                <c:pt idx="8257">
                  <c:v>82.57</c:v>
                </c:pt>
                <c:pt idx="8258">
                  <c:v>82.58</c:v>
                </c:pt>
                <c:pt idx="8259">
                  <c:v>82.59</c:v>
                </c:pt>
                <c:pt idx="8260">
                  <c:v>82.6</c:v>
                </c:pt>
                <c:pt idx="8261">
                  <c:v>82.61</c:v>
                </c:pt>
                <c:pt idx="8262">
                  <c:v>82.62</c:v>
                </c:pt>
                <c:pt idx="8263">
                  <c:v>82.63</c:v>
                </c:pt>
                <c:pt idx="8264">
                  <c:v>82.64</c:v>
                </c:pt>
                <c:pt idx="8265">
                  <c:v>82.65</c:v>
                </c:pt>
                <c:pt idx="8266">
                  <c:v>82.66</c:v>
                </c:pt>
                <c:pt idx="8267">
                  <c:v>82.67</c:v>
                </c:pt>
                <c:pt idx="8268">
                  <c:v>82.68</c:v>
                </c:pt>
                <c:pt idx="8269">
                  <c:v>82.69</c:v>
                </c:pt>
                <c:pt idx="8270">
                  <c:v>82.7</c:v>
                </c:pt>
                <c:pt idx="8271">
                  <c:v>82.71</c:v>
                </c:pt>
                <c:pt idx="8272">
                  <c:v>82.72</c:v>
                </c:pt>
                <c:pt idx="8273">
                  <c:v>82.73</c:v>
                </c:pt>
                <c:pt idx="8274">
                  <c:v>82.74</c:v>
                </c:pt>
                <c:pt idx="8275">
                  <c:v>82.75</c:v>
                </c:pt>
                <c:pt idx="8276">
                  <c:v>82.76</c:v>
                </c:pt>
                <c:pt idx="8277">
                  <c:v>82.77</c:v>
                </c:pt>
                <c:pt idx="8278">
                  <c:v>82.78</c:v>
                </c:pt>
                <c:pt idx="8279">
                  <c:v>82.79</c:v>
                </c:pt>
                <c:pt idx="8280">
                  <c:v>82.8</c:v>
                </c:pt>
                <c:pt idx="8281">
                  <c:v>82.81</c:v>
                </c:pt>
                <c:pt idx="8282">
                  <c:v>82.82</c:v>
                </c:pt>
                <c:pt idx="8283">
                  <c:v>82.83</c:v>
                </c:pt>
                <c:pt idx="8284">
                  <c:v>82.84</c:v>
                </c:pt>
                <c:pt idx="8285">
                  <c:v>82.85</c:v>
                </c:pt>
                <c:pt idx="8286">
                  <c:v>82.86</c:v>
                </c:pt>
                <c:pt idx="8287">
                  <c:v>82.87</c:v>
                </c:pt>
                <c:pt idx="8288">
                  <c:v>82.88</c:v>
                </c:pt>
                <c:pt idx="8289">
                  <c:v>82.89</c:v>
                </c:pt>
                <c:pt idx="8290">
                  <c:v>82.9</c:v>
                </c:pt>
                <c:pt idx="8291">
                  <c:v>82.91</c:v>
                </c:pt>
                <c:pt idx="8292">
                  <c:v>82.92</c:v>
                </c:pt>
                <c:pt idx="8293">
                  <c:v>82.93</c:v>
                </c:pt>
                <c:pt idx="8294">
                  <c:v>82.94</c:v>
                </c:pt>
                <c:pt idx="8295">
                  <c:v>82.95</c:v>
                </c:pt>
                <c:pt idx="8296">
                  <c:v>82.96</c:v>
                </c:pt>
                <c:pt idx="8297">
                  <c:v>82.97</c:v>
                </c:pt>
                <c:pt idx="8298">
                  <c:v>82.98</c:v>
                </c:pt>
                <c:pt idx="8299">
                  <c:v>82.99</c:v>
                </c:pt>
                <c:pt idx="8300">
                  <c:v>83</c:v>
                </c:pt>
                <c:pt idx="8301">
                  <c:v>83.01</c:v>
                </c:pt>
                <c:pt idx="8302">
                  <c:v>83.02</c:v>
                </c:pt>
                <c:pt idx="8303">
                  <c:v>83.03</c:v>
                </c:pt>
                <c:pt idx="8304">
                  <c:v>83.04</c:v>
                </c:pt>
                <c:pt idx="8305">
                  <c:v>83.05</c:v>
                </c:pt>
                <c:pt idx="8306">
                  <c:v>83.06</c:v>
                </c:pt>
                <c:pt idx="8307">
                  <c:v>83.07</c:v>
                </c:pt>
                <c:pt idx="8308">
                  <c:v>83.08</c:v>
                </c:pt>
                <c:pt idx="8309">
                  <c:v>83.09</c:v>
                </c:pt>
                <c:pt idx="8310">
                  <c:v>83.1</c:v>
                </c:pt>
                <c:pt idx="8311">
                  <c:v>83.11</c:v>
                </c:pt>
                <c:pt idx="8312">
                  <c:v>83.12</c:v>
                </c:pt>
                <c:pt idx="8313">
                  <c:v>83.13</c:v>
                </c:pt>
                <c:pt idx="8314">
                  <c:v>83.14</c:v>
                </c:pt>
                <c:pt idx="8315">
                  <c:v>83.15</c:v>
                </c:pt>
                <c:pt idx="8316">
                  <c:v>83.16</c:v>
                </c:pt>
                <c:pt idx="8317">
                  <c:v>83.17</c:v>
                </c:pt>
                <c:pt idx="8318">
                  <c:v>83.18</c:v>
                </c:pt>
                <c:pt idx="8319">
                  <c:v>83.19</c:v>
                </c:pt>
                <c:pt idx="8320">
                  <c:v>83.2</c:v>
                </c:pt>
                <c:pt idx="8321">
                  <c:v>83.21</c:v>
                </c:pt>
                <c:pt idx="8322">
                  <c:v>83.22</c:v>
                </c:pt>
                <c:pt idx="8323">
                  <c:v>83.23</c:v>
                </c:pt>
                <c:pt idx="8324">
                  <c:v>83.24</c:v>
                </c:pt>
                <c:pt idx="8325">
                  <c:v>83.25</c:v>
                </c:pt>
                <c:pt idx="8326">
                  <c:v>83.26</c:v>
                </c:pt>
                <c:pt idx="8327">
                  <c:v>83.27</c:v>
                </c:pt>
                <c:pt idx="8328">
                  <c:v>83.28</c:v>
                </c:pt>
                <c:pt idx="8329">
                  <c:v>83.29</c:v>
                </c:pt>
                <c:pt idx="8330">
                  <c:v>83.3</c:v>
                </c:pt>
                <c:pt idx="8331">
                  <c:v>83.31</c:v>
                </c:pt>
                <c:pt idx="8332">
                  <c:v>83.32</c:v>
                </c:pt>
                <c:pt idx="8333">
                  <c:v>83.33</c:v>
                </c:pt>
                <c:pt idx="8334">
                  <c:v>83.34</c:v>
                </c:pt>
                <c:pt idx="8335">
                  <c:v>83.35</c:v>
                </c:pt>
                <c:pt idx="8336">
                  <c:v>83.36</c:v>
                </c:pt>
                <c:pt idx="8337">
                  <c:v>83.37</c:v>
                </c:pt>
                <c:pt idx="8338">
                  <c:v>83.38</c:v>
                </c:pt>
                <c:pt idx="8339">
                  <c:v>83.39</c:v>
                </c:pt>
                <c:pt idx="8340">
                  <c:v>83.4</c:v>
                </c:pt>
                <c:pt idx="8341">
                  <c:v>83.41</c:v>
                </c:pt>
                <c:pt idx="8342">
                  <c:v>83.42</c:v>
                </c:pt>
                <c:pt idx="8343">
                  <c:v>83.43</c:v>
                </c:pt>
                <c:pt idx="8344">
                  <c:v>83.44</c:v>
                </c:pt>
                <c:pt idx="8345">
                  <c:v>83.45</c:v>
                </c:pt>
                <c:pt idx="8346">
                  <c:v>83.46</c:v>
                </c:pt>
                <c:pt idx="8347">
                  <c:v>83.47</c:v>
                </c:pt>
                <c:pt idx="8348">
                  <c:v>83.48</c:v>
                </c:pt>
                <c:pt idx="8349">
                  <c:v>83.49</c:v>
                </c:pt>
                <c:pt idx="8350">
                  <c:v>83.5</c:v>
                </c:pt>
                <c:pt idx="8351">
                  <c:v>83.51</c:v>
                </c:pt>
                <c:pt idx="8352">
                  <c:v>83.52</c:v>
                </c:pt>
                <c:pt idx="8353">
                  <c:v>83.53</c:v>
                </c:pt>
                <c:pt idx="8354">
                  <c:v>83.54</c:v>
                </c:pt>
                <c:pt idx="8355">
                  <c:v>83.55</c:v>
                </c:pt>
                <c:pt idx="8356">
                  <c:v>83.56</c:v>
                </c:pt>
                <c:pt idx="8357">
                  <c:v>83.57</c:v>
                </c:pt>
                <c:pt idx="8358">
                  <c:v>83.58</c:v>
                </c:pt>
                <c:pt idx="8359">
                  <c:v>83.59</c:v>
                </c:pt>
                <c:pt idx="8360">
                  <c:v>83.6</c:v>
                </c:pt>
                <c:pt idx="8361">
                  <c:v>83.61</c:v>
                </c:pt>
                <c:pt idx="8362">
                  <c:v>83.62</c:v>
                </c:pt>
                <c:pt idx="8363">
                  <c:v>83.63</c:v>
                </c:pt>
                <c:pt idx="8364">
                  <c:v>83.64</c:v>
                </c:pt>
                <c:pt idx="8365">
                  <c:v>83.65</c:v>
                </c:pt>
                <c:pt idx="8366">
                  <c:v>83.66</c:v>
                </c:pt>
                <c:pt idx="8367">
                  <c:v>83.67</c:v>
                </c:pt>
                <c:pt idx="8368">
                  <c:v>83.68</c:v>
                </c:pt>
                <c:pt idx="8369">
                  <c:v>83.69</c:v>
                </c:pt>
                <c:pt idx="8370">
                  <c:v>83.7</c:v>
                </c:pt>
                <c:pt idx="8371">
                  <c:v>83.71</c:v>
                </c:pt>
                <c:pt idx="8372">
                  <c:v>83.72</c:v>
                </c:pt>
                <c:pt idx="8373">
                  <c:v>83.73</c:v>
                </c:pt>
                <c:pt idx="8374">
                  <c:v>83.74</c:v>
                </c:pt>
                <c:pt idx="8375">
                  <c:v>83.75</c:v>
                </c:pt>
                <c:pt idx="8376">
                  <c:v>83.76</c:v>
                </c:pt>
                <c:pt idx="8377">
                  <c:v>83.77</c:v>
                </c:pt>
                <c:pt idx="8378">
                  <c:v>83.78</c:v>
                </c:pt>
                <c:pt idx="8379">
                  <c:v>83.79</c:v>
                </c:pt>
                <c:pt idx="8380">
                  <c:v>83.8</c:v>
                </c:pt>
                <c:pt idx="8381">
                  <c:v>83.81</c:v>
                </c:pt>
                <c:pt idx="8382">
                  <c:v>83.82</c:v>
                </c:pt>
                <c:pt idx="8383">
                  <c:v>83.83</c:v>
                </c:pt>
                <c:pt idx="8384">
                  <c:v>83.84</c:v>
                </c:pt>
                <c:pt idx="8385">
                  <c:v>83.85</c:v>
                </c:pt>
                <c:pt idx="8386">
                  <c:v>83.86</c:v>
                </c:pt>
                <c:pt idx="8387">
                  <c:v>83.87</c:v>
                </c:pt>
                <c:pt idx="8388">
                  <c:v>83.88</c:v>
                </c:pt>
                <c:pt idx="8389">
                  <c:v>83.89</c:v>
                </c:pt>
                <c:pt idx="8390">
                  <c:v>83.9</c:v>
                </c:pt>
                <c:pt idx="8391">
                  <c:v>83.91</c:v>
                </c:pt>
                <c:pt idx="8392">
                  <c:v>83.92</c:v>
                </c:pt>
                <c:pt idx="8393">
                  <c:v>83.93</c:v>
                </c:pt>
                <c:pt idx="8394">
                  <c:v>83.94</c:v>
                </c:pt>
                <c:pt idx="8395">
                  <c:v>83.95</c:v>
                </c:pt>
                <c:pt idx="8396">
                  <c:v>83.96</c:v>
                </c:pt>
                <c:pt idx="8397">
                  <c:v>83.97</c:v>
                </c:pt>
                <c:pt idx="8398">
                  <c:v>83.98</c:v>
                </c:pt>
                <c:pt idx="8399">
                  <c:v>83.99</c:v>
                </c:pt>
                <c:pt idx="8400">
                  <c:v>84</c:v>
                </c:pt>
                <c:pt idx="8401">
                  <c:v>84.01</c:v>
                </c:pt>
                <c:pt idx="8402">
                  <c:v>84.02</c:v>
                </c:pt>
                <c:pt idx="8403">
                  <c:v>84.03</c:v>
                </c:pt>
                <c:pt idx="8404">
                  <c:v>84.04</c:v>
                </c:pt>
                <c:pt idx="8405">
                  <c:v>84.05</c:v>
                </c:pt>
                <c:pt idx="8406">
                  <c:v>84.06</c:v>
                </c:pt>
                <c:pt idx="8407">
                  <c:v>84.07</c:v>
                </c:pt>
                <c:pt idx="8408">
                  <c:v>84.08</c:v>
                </c:pt>
                <c:pt idx="8409">
                  <c:v>84.09</c:v>
                </c:pt>
                <c:pt idx="8410">
                  <c:v>84.1</c:v>
                </c:pt>
                <c:pt idx="8411">
                  <c:v>84.11</c:v>
                </c:pt>
                <c:pt idx="8412">
                  <c:v>84.12</c:v>
                </c:pt>
                <c:pt idx="8413">
                  <c:v>84.13</c:v>
                </c:pt>
                <c:pt idx="8414">
                  <c:v>84.14</c:v>
                </c:pt>
                <c:pt idx="8415">
                  <c:v>84.15</c:v>
                </c:pt>
                <c:pt idx="8416">
                  <c:v>84.16</c:v>
                </c:pt>
                <c:pt idx="8417">
                  <c:v>84.17</c:v>
                </c:pt>
                <c:pt idx="8418">
                  <c:v>84.18</c:v>
                </c:pt>
                <c:pt idx="8419">
                  <c:v>84.19</c:v>
                </c:pt>
                <c:pt idx="8420">
                  <c:v>84.2</c:v>
                </c:pt>
                <c:pt idx="8421">
                  <c:v>84.21</c:v>
                </c:pt>
                <c:pt idx="8422">
                  <c:v>84.22</c:v>
                </c:pt>
                <c:pt idx="8423">
                  <c:v>84.23</c:v>
                </c:pt>
                <c:pt idx="8424">
                  <c:v>84.24</c:v>
                </c:pt>
                <c:pt idx="8425">
                  <c:v>84.25</c:v>
                </c:pt>
                <c:pt idx="8426">
                  <c:v>84.26</c:v>
                </c:pt>
                <c:pt idx="8427">
                  <c:v>84.27</c:v>
                </c:pt>
                <c:pt idx="8428">
                  <c:v>84.28</c:v>
                </c:pt>
                <c:pt idx="8429">
                  <c:v>84.29</c:v>
                </c:pt>
                <c:pt idx="8430">
                  <c:v>84.3</c:v>
                </c:pt>
                <c:pt idx="8431">
                  <c:v>84.31</c:v>
                </c:pt>
                <c:pt idx="8432">
                  <c:v>84.32</c:v>
                </c:pt>
                <c:pt idx="8433">
                  <c:v>84.33</c:v>
                </c:pt>
                <c:pt idx="8434">
                  <c:v>84.34</c:v>
                </c:pt>
                <c:pt idx="8435">
                  <c:v>84.35</c:v>
                </c:pt>
                <c:pt idx="8436">
                  <c:v>84.36</c:v>
                </c:pt>
                <c:pt idx="8437">
                  <c:v>84.37</c:v>
                </c:pt>
                <c:pt idx="8438">
                  <c:v>84.38</c:v>
                </c:pt>
                <c:pt idx="8439">
                  <c:v>84.39</c:v>
                </c:pt>
                <c:pt idx="8440">
                  <c:v>84.4</c:v>
                </c:pt>
                <c:pt idx="8441">
                  <c:v>84.41</c:v>
                </c:pt>
                <c:pt idx="8442">
                  <c:v>84.42</c:v>
                </c:pt>
                <c:pt idx="8443">
                  <c:v>84.43</c:v>
                </c:pt>
                <c:pt idx="8444">
                  <c:v>84.44</c:v>
                </c:pt>
                <c:pt idx="8445">
                  <c:v>84.45</c:v>
                </c:pt>
                <c:pt idx="8446">
                  <c:v>84.46</c:v>
                </c:pt>
                <c:pt idx="8447">
                  <c:v>84.47</c:v>
                </c:pt>
                <c:pt idx="8448">
                  <c:v>84.48</c:v>
                </c:pt>
                <c:pt idx="8449">
                  <c:v>84.49</c:v>
                </c:pt>
                <c:pt idx="8450">
                  <c:v>84.5</c:v>
                </c:pt>
                <c:pt idx="8451">
                  <c:v>84.51</c:v>
                </c:pt>
                <c:pt idx="8452">
                  <c:v>84.52</c:v>
                </c:pt>
                <c:pt idx="8453">
                  <c:v>84.53</c:v>
                </c:pt>
                <c:pt idx="8454">
                  <c:v>84.54</c:v>
                </c:pt>
                <c:pt idx="8455">
                  <c:v>84.55</c:v>
                </c:pt>
                <c:pt idx="8456">
                  <c:v>84.56</c:v>
                </c:pt>
                <c:pt idx="8457">
                  <c:v>84.57</c:v>
                </c:pt>
                <c:pt idx="8458">
                  <c:v>84.58</c:v>
                </c:pt>
                <c:pt idx="8459">
                  <c:v>84.59</c:v>
                </c:pt>
                <c:pt idx="8460">
                  <c:v>84.6</c:v>
                </c:pt>
                <c:pt idx="8461">
                  <c:v>84.61</c:v>
                </c:pt>
                <c:pt idx="8462">
                  <c:v>84.62</c:v>
                </c:pt>
                <c:pt idx="8463">
                  <c:v>84.63</c:v>
                </c:pt>
                <c:pt idx="8464">
                  <c:v>84.64</c:v>
                </c:pt>
                <c:pt idx="8465">
                  <c:v>84.65</c:v>
                </c:pt>
                <c:pt idx="8466">
                  <c:v>84.66</c:v>
                </c:pt>
                <c:pt idx="8467">
                  <c:v>84.67</c:v>
                </c:pt>
                <c:pt idx="8468">
                  <c:v>84.68</c:v>
                </c:pt>
                <c:pt idx="8469">
                  <c:v>84.69</c:v>
                </c:pt>
                <c:pt idx="8470">
                  <c:v>84.7</c:v>
                </c:pt>
                <c:pt idx="8471">
                  <c:v>84.71</c:v>
                </c:pt>
                <c:pt idx="8472">
                  <c:v>84.72</c:v>
                </c:pt>
                <c:pt idx="8473">
                  <c:v>84.73</c:v>
                </c:pt>
                <c:pt idx="8474">
                  <c:v>84.74</c:v>
                </c:pt>
                <c:pt idx="8475">
                  <c:v>84.75</c:v>
                </c:pt>
                <c:pt idx="8476">
                  <c:v>84.76</c:v>
                </c:pt>
                <c:pt idx="8477">
                  <c:v>84.77</c:v>
                </c:pt>
                <c:pt idx="8478">
                  <c:v>84.78</c:v>
                </c:pt>
                <c:pt idx="8479">
                  <c:v>84.79</c:v>
                </c:pt>
                <c:pt idx="8480">
                  <c:v>84.8</c:v>
                </c:pt>
                <c:pt idx="8481">
                  <c:v>84.81</c:v>
                </c:pt>
                <c:pt idx="8482">
                  <c:v>84.82</c:v>
                </c:pt>
                <c:pt idx="8483">
                  <c:v>84.83</c:v>
                </c:pt>
                <c:pt idx="8484">
                  <c:v>84.84</c:v>
                </c:pt>
                <c:pt idx="8485">
                  <c:v>84.85</c:v>
                </c:pt>
                <c:pt idx="8486">
                  <c:v>84.86</c:v>
                </c:pt>
                <c:pt idx="8487">
                  <c:v>84.87</c:v>
                </c:pt>
                <c:pt idx="8488">
                  <c:v>84.88</c:v>
                </c:pt>
                <c:pt idx="8489">
                  <c:v>84.89</c:v>
                </c:pt>
                <c:pt idx="8490">
                  <c:v>84.9</c:v>
                </c:pt>
                <c:pt idx="8491">
                  <c:v>84.91</c:v>
                </c:pt>
                <c:pt idx="8492">
                  <c:v>84.92</c:v>
                </c:pt>
                <c:pt idx="8493">
                  <c:v>84.93</c:v>
                </c:pt>
                <c:pt idx="8494">
                  <c:v>84.94</c:v>
                </c:pt>
                <c:pt idx="8495">
                  <c:v>84.95</c:v>
                </c:pt>
                <c:pt idx="8496">
                  <c:v>84.96</c:v>
                </c:pt>
                <c:pt idx="8497">
                  <c:v>84.97</c:v>
                </c:pt>
                <c:pt idx="8498">
                  <c:v>84.98</c:v>
                </c:pt>
                <c:pt idx="8499">
                  <c:v>84.99</c:v>
                </c:pt>
                <c:pt idx="8500">
                  <c:v>85</c:v>
                </c:pt>
                <c:pt idx="8501">
                  <c:v>85.01</c:v>
                </c:pt>
                <c:pt idx="8502">
                  <c:v>85.02</c:v>
                </c:pt>
                <c:pt idx="8503">
                  <c:v>85.03</c:v>
                </c:pt>
                <c:pt idx="8504">
                  <c:v>85.04</c:v>
                </c:pt>
                <c:pt idx="8505">
                  <c:v>85.05</c:v>
                </c:pt>
                <c:pt idx="8506">
                  <c:v>85.06</c:v>
                </c:pt>
                <c:pt idx="8507">
                  <c:v>85.07</c:v>
                </c:pt>
                <c:pt idx="8508">
                  <c:v>85.08</c:v>
                </c:pt>
                <c:pt idx="8509">
                  <c:v>85.09</c:v>
                </c:pt>
                <c:pt idx="8510">
                  <c:v>85.1</c:v>
                </c:pt>
                <c:pt idx="8511">
                  <c:v>85.11</c:v>
                </c:pt>
                <c:pt idx="8512">
                  <c:v>85.12</c:v>
                </c:pt>
                <c:pt idx="8513">
                  <c:v>85.13</c:v>
                </c:pt>
                <c:pt idx="8514">
                  <c:v>85.14</c:v>
                </c:pt>
                <c:pt idx="8515">
                  <c:v>85.15</c:v>
                </c:pt>
                <c:pt idx="8516">
                  <c:v>85.16</c:v>
                </c:pt>
                <c:pt idx="8517">
                  <c:v>85.17</c:v>
                </c:pt>
                <c:pt idx="8518">
                  <c:v>85.18</c:v>
                </c:pt>
                <c:pt idx="8519">
                  <c:v>85.19</c:v>
                </c:pt>
                <c:pt idx="8520">
                  <c:v>85.2</c:v>
                </c:pt>
                <c:pt idx="8521">
                  <c:v>85.21</c:v>
                </c:pt>
                <c:pt idx="8522">
                  <c:v>85.22</c:v>
                </c:pt>
                <c:pt idx="8523">
                  <c:v>85.23</c:v>
                </c:pt>
                <c:pt idx="8524">
                  <c:v>85.24</c:v>
                </c:pt>
                <c:pt idx="8525">
                  <c:v>85.25</c:v>
                </c:pt>
                <c:pt idx="8526">
                  <c:v>85.26</c:v>
                </c:pt>
                <c:pt idx="8527">
                  <c:v>85.27</c:v>
                </c:pt>
                <c:pt idx="8528">
                  <c:v>85.28</c:v>
                </c:pt>
                <c:pt idx="8529">
                  <c:v>85.29</c:v>
                </c:pt>
                <c:pt idx="8530">
                  <c:v>85.3</c:v>
                </c:pt>
                <c:pt idx="8531">
                  <c:v>85.31</c:v>
                </c:pt>
                <c:pt idx="8532">
                  <c:v>85.32</c:v>
                </c:pt>
                <c:pt idx="8533">
                  <c:v>85.33</c:v>
                </c:pt>
                <c:pt idx="8534">
                  <c:v>85.34</c:v>
                </c:pt>
                <c:pt idx="8535">
                  <c:v>85.35</c:v>
                </c:pt>
                <c:pt idx="8536">
                  <c:v>85.36</c:v>
                </c:pt>
                <c:pt idx="8537">
                  <c:v>85.37</c:v>
                </c:pt>
                <c:pt idx="8538">
                  <c:v>85.38</c:v>
                </c:pt>
                <c:pt idx="8539">
                  <c:v>85.39</c:v>
                </c:pt>
                <c:pt idx="8540">
                  <c:v>85.4</c:v>
                </c:pt>
                <c:pt idx="8541">
                  <c:v>85.41</c:v>
                </c:pt>
                <c:pt idx="8542">
                  <c:v>85.42</c:v>
                </c:pt>
                <c:pt idx="8543">
                  <c:v>85.43</c:v>
                </c:pt>
                <c:pt idx="8544">
                  <c:v>85.44</c:v>
                </c:pt>
                <c:pt idx="8545">
                  <c:v>85.45</c:v>
                </c:pt>
                <c:pt idx="8546">
                  <c:v>85.46</c:v>
                </c:pt>
                <c:pt idx="8547">
                  <c:v>85.47</c:v>
                </c:pt>
                <c:pt idx="8548">
                  <c:v>85.48</c:v>
                </c:pt>
                <c:pt idx="8549">
                  <c:v>85.49</c:v>
                </c:pt>
                <c:pt idx="8550">
                  <c:v>85.5</c:v>
                </c:pt>
                <c:pt idx="8551">
                  <c:v>85.51</c:v>
                </c:pt>
                <c:pt idx="8552">
                  <c:v>85.52</c:v>
                </c:pt>
                <c:pt idx="8553">
                  <c:v>85.53</c:v>
                </c:pt>
                <c:pt idx="8554">
                  <c:v>85.54</c:v>
                </c:pt>
                <c:pt idx="8555">
                  <c:v>85.55</c:v>
                </c:pt>
                <c:pt idx="8556">
                  <c:v>85.56</c:v>
                </c:pt>
                <c:pt idx="8557">
                  <c:v>85.57</c:v>
                </c:pt>
                <c:pt idx="8558">
                  <c:v>85.58</c:v>
                </c:pt>
                <c:pt idx="8559">
                  <c:v>85.59</c:v>
                </c:pt>
                <c:pt idx="8560">
                  <c:v>85.6</c:v>
                </c:pt>
                <c:pt idx="8561">
                  <c:v>85.61</c:v>
                </c:pt>
                <c:pt idx="8562">
                  <c:v>85.62</c:v>
                </c:pt>
                <c:pt idx="8563">
                  <c:v>85.63</c:v>
                </c:pt>
                <c:pt idx="8564">
                  <c:v>85.64</c:v>
                </c:pt>
                <c:pt idx="8565">
                  <c:v>85.65</c:v>
                </c:pt>
                <c:pt idx="8566">
                  <c:v>85.66</c:v>
                </c:pt>
                <c:pt idx="8567">
                  <c:v>85.67</c:v>
                </c:pt>
                <c:pt idx="8568">
                  <c:v>85.68</c:v>
                </c:pt>
                <c:pt idx="8569">
                  <c:v>85.69</c:v>
                </c:pt>
                <c:pt idx="8570">
                  <c:v>85.7</c:v>
                </c:pt>
                <c:pt idx="8571">
                  <c:v>85.71</c:v>
                </c:pt>
                <c:pt idx="8572">
                  <c:v>85.72</c:v>
                </c:pt>
                <c:pt idx="8573">
                  <c:v>85.73</c:v>
                </c:pt>
                <c:pt idx="8574">
                  <c:v>85.74</c:v>
                </c:pt>
                <c:pt idx="8575">
                  <c:v>85.75</c:v>
                </c:pt>
                <c:pt idx="8576">
                  <c:v>85.76</c:v>
                </c:pt>
                <c:pt idx="8577">
                  <c:v>85.77</c:v>
                </c:pt>
                <c:pt idx="8578">
                  <c:v>85.78</c:v>
                </c:pt>
                <c:pt idx="8579">
                  <c:v>85.79</c:v>
                </c:pt>
                <c:pt idx="8580">
                  <c:v>85.8</c:v>
                </c:pt>
                <c:pt idx="8581">
                  <c:v>85.81</c:v>
                </c:pt>
                <c:pt idx="8582">
                  <c:v>85.82</c:v>
                </c:pt>
                <c:pt idx="8583">
                  <c:v>85.83</c:v>
                </c:pt>
                <c:pt idx="8584">
                  <c:v>85.84</c:v>
                </c:pt>
                <c:pt idx="8585">
                  <c:v>85.85</c:v>
                </c:pt>
                <c:pt idx="8586">
                  <c:v>85.86</c:v>
                </c:pt>
                <c:pt idx="8587">
                  <c:v>85.87</c:v>
                </c:pt>
                <c:pt idx="8588">
                  <c:v>85.88</c:v>
                </c:pt>
                <c:pt idx="8589">
                  <c:v>85.89</c:v>
                </c:pt>
                <c:pt idx="8590">
                  <c:v>85.9</c:v>
                </c:pt>
                <c:pt idx="8591">
                  <c:v>85.91</c:v>
                </c:pt>
                <c:pt idx="8592">
                  <c:v>85.92</c:v>
                </c:pt>
                <c:pt idx="8593">
                  <c:v>85.93</c:v>
                </c:pt>
                <c:pt idx="8594">
                  <c:v>85.94</c:v>
                </c:pt>
                <c:pt idx="8595">
                  <c:v>85.95</c:v>
                </c:pt>
                <c:pt idx="8596">
                  <c:v>85.96</c:v>
                </c:pt>
                <c:pt idx="8597">
                  <c:v>85.97</c:v>
                </c:pt>
                <c:pt idx="8598">
                  <c:v>85.98</c:v>
                </c:pt>
                <c:pt idx="8599">
                  <c:v>85.99</c:v>
                </c:pt>
                <c:pt idx="8600">
                  <c:v>86</c:v>
                </c:pt>
                <c:pt idx="8601">
                  <c:v>86.01</c:v>
                </c:pt>
                <c:pt idx="8602">
                  <c:v>86.02</c:v>
                </c:pt>
                <c:pt idx="8603">
                  <c:v>86.03</c:v>
                </c:pt>
                <c:pt idx="8604">
                  <c:v>86.04</c:v>
                </c:pt>
                <c:pt idx="8605">
                  <c:v>86.05</c:v>
                </c:pt>
                <c:pt idx="8606">
                  <c:v>86.06</c:v>
                </c:pt>
                <c:pt idx="8607">
                  <c:v>86.07</c:v>
                </c:pt>
                <c:pt idx="8608">
                  <c:v>86.08</c:v>
                </c:pt>
                <c:pt idx="8609">
                  <c:v>86.09</c:v>
                </c:pt>
                <c:pt idx="8610">
                  <c:v>86.1</c:v>
                </c:pt>
                <c:pt idx="8611">
                  <c:v>86.11</c:v>
                </c:pt>
                <c:pt idx="8612">
                  <c:v>86.12</c:v>
                </c:pt>
                <c:pt idx="8613">
                  <c:v>86.13</c:v>
                </c:pt>
                <c:pt idx="8614">
                  <c:v>86.14</c:v>
                </c:pt>
                <c:pt idx="8615">
                  <c:v>86.15</c:v>
                </c:pt>
                <c:pt idx="8616">
                  <c:v>86.16</c:v>
                </c:pt>
                <c:pt idx="8617">
                  <c:v>86.17</c:v>
                </c:pt>
                <c:pt idx="8618">
                  <c:v>86.18</c:v>
                </c:pt>
                <c:pt idx="8619">
                  <c:v>86.19</c:v>
                </c:pt>
                <c:pt idx="8620">
                  <c:v>86.2</c:v>
                </c:pt>
                <c:pt idx="8621">
                  <c:v>86.21</c:v>
                </c:pt>
                <c:pt idx="8622">
                  <c:v>86.22</c:v>
                </c:pt>
                <c:pt idx="8623">
                  <c:v>86.23</c:v>
                </c:pt>
                <c:pt idx="8624">
                  <c:v>86.24</c:v>
                </c:pt>
                <c:pt idx="8625">
                  <c:v>86.25</c:v>
                </c:pt>
                <c:pt idx="8626">
                  <c:v>86.26</c:v>
                </c:pt>
                <c:pt idx="8627">
                  <c:v>86.27</c:v>
                </c:pt>
                <c:pt idx="8628">
                  <c:v>86.28</c:v>
                </c:pt>
                <c:pt idx="8629">
                  <c:v>86.29</c:v>
                </c:pt>
                <c:pt idx="8630">
                  <c:v>86.3</c:v>
                </c:pt>
                <c:pt idx="8631">
                  <c:v>86.31</c:v>
                </c:pt>
                <c:pt idx="8632">
                  <c:v>86.32</c:v>
                </c:pt>
                <c:pt idx="8633">
                  <c:v>86.33</c:v>
                </c:pt>
                <c:pt idx="8634">
                  <c:v>86.34</c:v>
                </c:pt>
                <c:pt idx="8635">
                  <c:v>86.35</c:v>
                </c:pt>
                <c:pt idx="8636">
                  <c:v>86.36</c:v>
                </c:pt>
                <c:pt idx="8637">
                  <c:v>86.37</c:v>
                </c:pt>
                <c:pt idx="8638">
                  <c:v>86.38</c:v>
                </c:pt>
                <c:pt idx="8639">
                  <c:v>86.39</c:v>
                </c:pt>
                <c:pt idx="8640">
                  <c:v>86.4</c:v>
                </c:pt>
                <c:pt idx="8641">
                  <c:v>86.41</c:v>
                </c:pt>
                <c:pt idx="8642">
                  <c:v>86.42</c:v>
                </c:pt>
                <c:pt idx="8643">
                  <c:v>86.43</c:v>
                </c:pt>
                <c:pt idx="8644">
                  <c:v>86.44</c:v>
                </c:pt>
                <c:pt idx="8645">
                  <c:v>86.45</c:v>
                </c:pt>
                <c:pt idx="8646">
                  <c:v>86.46</c:v>
                </c:pt>
                <c:pt idx="8647">
                  <c:v>86.47</c:v>
                </c:pt>
                <c:pt idx="8648">
                  <c:v>86.48</c:v>
                </c:pt>
                <c:pt idx="8649">
                  <c:v>86.49</c:v>
                </c:pt>
                <c:pt idx="8650">
                  <c:v>86.5</c:v>
                </c:pt>
                <c:pt idx="8651">
                  <c:v>86.51</c:v>
                </c:pt>
                <c:pt idx="8652">
                  <c:v>86.52</c:v>
                </c:pt>
                <c:pt idx="8653">
                  <c:v>86.53</c:v>
                </c:pt>
                <c:pt idx="8654">
                  <c:v>86.54</c:v>
                </c:pt>
                <c:pt idx="8655">
                  <c:v>86.55</c:v>
                </c:pt>
                <c:pt idx="8656">
                  <c:v>86.56</c:v>
                </c:pt>
                <c:pt idx="8657">
                  <c:v>86.57</c:v>
                </c:pt>
                <c:pt idx="8658">
                  <c:v>86.58</c:v>
                </c:pt>
                <c:pt idx="8659">
                  <c:v>86.59</c:v>
                </c:pt>
                <c:pt idx="8660">
                  <c:v>86.6</c:v>
                </c:pt>
                <c:pt idx="8661">
                  <c:v>86.61</c:v>
                </c:pt>
                <c:pt idx="8662">
                  <c:v>86.62</c:v>
                </c:pt>
                <c:pt idx="8663">
                  <c:v>86.63</c:v>
                </c:pt>
                <c:pt idx="8664">
                  <c:v>86.64</c:v>
                </c:pt>
                <c:pt idx="8665">
                  <c:v>86.65</c:v>
                </c:pt>
                <c:pt idx="8666">
                  <c:v>86.66</c:v>
                </c:pt>
                <c:pt idx="8667">
                  <c:v>86.67</c:v>
                </c:pt>
                <c:pt idx="8668">
                  <c:v>86.68</c:v>
                </c:pt>
                <c:pt idx="8669">
                  <c:v>86.69</c:v>
                </c:pt>
                <c:pt idx="8670">
                  <c:v>86.7</c:v>
                </c:pt>
                <c:pt idx="8671">
                  <c:v>86.71</c:v>
                </c:pt>
                <c:pt idx="8672">
                  <c:v>86.72</c:v>
                </c:pt>
                <c:pt idx="8673">
                  <c:v>86.73</c:v>
                </c:pt>
                <c:pt idx="8674">
                  <c:v>86.74</c:v>
                </c:pt>
                <c:pt idx="8675">
                  <c:v>86.75</c:v>
                </c:pt>
                <c:pt idx="8676">
                  <c:v>86.76</c:v>
                </c:pt>
                <c:pt idx="8677">
                  <c:v>86.77</c:v>
                </c:pt>
                <c:pt idx="8678">
                  <c:v>86.78</c:v>
                </c:pt>
                <c:pt idx="8679">
                  <c:v>86.79</c:v>
                </c:pt>
                <c:pt idx="8680">
                  <c:v>86.8</c:v>
                </c:pt>
                <c:pt idx="8681">
                  <c:v>86.81</c:v>
                </c:pt>
                <c:pt idx="8682">
                  <c:v>86.82</c:v>
                </c:pt>
                <c:pt idx="8683">
                  <c:v>86.83</c:v>
                </c:pt>
                <c:pt idx="8684">
                  <c:v>86.84</c:v>
                </c:pt>
                <c:pt idx="8685">
                  <c:v>86.85</c:v>
                </c:pt>
                <c:pt idx="8686">
                  <c:v>86.86</c:v>
                </c:pt>
                <c:pt idx="8687">
                  <c:v>86.87</c:v>
                </c:pt>
                <c:pt idx="8688">
                  <c:v>86.88</c:v>
                </c:pt>
                <c:pt idx="8689">
                  <c:v>86.89</c:v>
                </c:pt>
                <c:pt idx="8690">
                  <c:v>86.9</c:v>
                </c:pt>
                <c:pt idx="8691">
                  <c:v>86.91</c:v>
                </c:pt>
                <c:pt idx="8692">
                  <c:v>86.92</c:v>
                </c:pt>
                <c:pt idx="8693">
                  <c:v>86.93</c:v>
                </c:pt>
                <c:pt idx="8694">
                  <c:v>86.94</c:v>
                </c:pt>
                <c:pt idx="8695">
                  <c:v>86.95</c:v>
                </c:pt>
                <c:pt idx="8696">
                  <c:v>86.96</c:v>
                </c:pt>
                <c:pt idx="8697">
                  <c:v>86.97</c:v>
                </c:pt>
                <c:pt idx="8698">
                  <c:v>86.98</c:v>
                </c:pt>
                <c:pt idx="8699">
                  <c:v>86.99</c:v>
                </c:pt>
                <c:pt idx="8700">
                  <c:v>87</c:v>
                </c:pt>
                <c:pt idx="8701">
                  <c:v>87.01</c:v>
                </c:pt>
                <c:pt idx="8702">
                  <c:v>87.02</c:v>
                </c:pt>
                <c:pt idx="8703">
                  <c:v>87.03</c:v>
                </c:pt>
                <c:pt idx="8704">
                  <c:v>87.04</c:v>
                </c:pt>
                <c:pt idx="8705">
                  <c:v>87.05</c:v>
                </c:pt>
                <c:pt idx="8706">
                  <c:v>87.06</c:v>
                </c:pt>
                <c:pt idx="8707">
                  <c:v>87.07</c:v>
                </c:pt>
                <c:pt idx="8708">
                  <c:v>87.08</c:v>
                </c:pt>
                <c:pt idx="8709">
                  <c:v>87.09</c:v>
                </c:pt>
                <c:pt idx="8710">
                  <c:v>87.1</c:v>
                </c:pt>
                <c:pt idx="8711">
                  <c:v>87.11</c:v>
                </c:pt>
                <c:pt idx="8712">
                  <c:v>87.12</c:v>
                </c:pt>
                <c:pt idx="8713">
                  <c:v>87.13</c:v>
                </c:pt>
                <c:pt idx="8714">
                  <c:v>87.14</c:v>
                </c:pt>
                <c:pt idx="8715">
                  <c:v>87.15</c:v>
                </c:pt>
                <c:pt idx="8716">
                  <c:v>87.16</c:v>
                </c:pt>
                <c:pt idx="8717">
                  <c:v>87.17</c:v>
                </c:pt>
                <c:pt idx="8718">
                  <c:v>87.18</c:v>
                </c:pt>
                <c:pt idx="8719">
                  <c:v>87.19</c:v>
                </c:pt>
                <c:pt idx="8720">
                  <c:v>87.2</c:v>
                </c:pt>
                <c:pt idx="8721">
                  <c:v>87.21</c:v>
                </c:pt>
                <c:pt idx="8722">
                  <c:v>87.22</c:v>
                </c:pt>
                <c:pt idx="8723">
                  <c:v>87.23</c:v>
                </c:pt>
                <c:pt idx="8724">
                  <c:v>87.24</c:v>
                </c:pt>
                <c:pt idx="8725">
                  <c:v>87.25</c:v>
                </c:pt>
                <c:pt idx="8726">
                  <c:v>87.26</c:v>
                </c:pt>
                <c:pt idx="8727">
                  <c:v>87.27</c:v>
                </c:pt>
                <c:pt idx="8728">
                  <c:v>87.28</c:v>
                </c:pt>
                <c:pt idx="8729">
                  <c:v>87.29</c:v>
                </c:pt>
                <c:pt idx="8730">
                  <c:v>87.3</c:v>
                </c:pt>
                <c:pt idx="8731">
                  <c:v>87.31</c:v>
                </c:pt>
                <c:pt idx="8732">
                  <c:v>87.32</c:v>
                </c:pt>
                <c:pt idx="8733">
                  <c:v>87.33</c:v>
                </c:pt>
                <c:pt idx="8734">
                  <c:v>87.34</c:v>
                </c:pt>
                <c:pt idx="8735">
                  <c:v>87.35</c:v>
                </c:pt>
                <c:pt idx="8736">
                  <c:v>87.36</c:v>
                </c:pt>
                <c:pt idx="8737">
                  <c:v>87.37</c:v>
                </c:pt>
                <c:pt idx="8738">
                  <c:v>87.38</c:v>
                </c:pt>
                <c:pt idx="8739">
                  <c:v>87.39</c:v>
                </c:pt>
                <c:pt idx="8740">
                  <c:v>87.4</c:v>
                </c:pt>
                <c:pt idx="8741">
                  <c:v>87.41</c:v>
                </c:pt>
                <c:pt idx="8742">
                  <c:v>87.42</c:v>
                </c:pt>
                <c:pt idx="8743">
                  <c:v>87.43</c:v>
                </c:pt>
                <c:pt idx="8744">
                  <c:v>87.44</c:v>
                </c:pt>
                <c:pt idx="8745">
                  <c:v>87.45</c:v>
                </c:pt>
                <c:pt idx="8746">
                  <c:v>87.46</c:v>
                </c:pt>
                <c:pt idx="8747">
                  <c:v>87.47</c:v>
                </c:pt>
                <c:pt idx="8748">
                  <c:v>87.48</c:v>
                </c:pt>
                <c:pt idx="8749">
                  <c:v>87.49</c:v>
                </c:pt>
                <c:pt idx="8750">
                  <c:v>87.5</c:v>
                </c:pt>
                <c:pt idx="8751">
                  <c:v>87.51</c:v>
                </c:pt>
                <c:pt idx="8752">
                  <c:v>87.52</c:v>
                </c:pt>
                <c:pt idx="8753">
                  <c:v>87.53</c:v>
                </c:pt>
                <c:pt idx="8754">
                  <c:v>87.54</c:v>
                </c:pt>
                <c:pt idx="8755">
                  <c:v>87.55</c:v>
                </c:pt>
                <c:pt idx="8756">
                  <c:v>87.56</c:v>
                </c:pt>
                <c:pt idx="8757">
                  <c:v>87.57</c:v>
                </c:pt>
                <c:pt idx="8758">
                  <c:v>87.58</c:v>
                </c:pt>
                <c:pt idx="8759">
                  <c:v>87.59</c:v>
                </c:pt>
                <c:pt idx="8760">
                  <c:v>87.6</c:v>
                </c:pt>
                <c:pt idx="8761">
                  <c:v>87.61</c:v>
                </c:pt>
                <c:pt idx="8762">
                  <c:v>87.62</c:v>
                </c:pt>
                <c:pt idx="8763">
                  <c:v>87.63</c:v>
                </c:pt>
                <c:pt idx="8764">
                  <c:v>87.64</c:v>
                </c:pt>
                <c:pt idx="8765">
                  <c:v>87.65</c:v>
                </c:pt>
                <c:pt idx="8766">
                  <c:v>87.66</c:v>
                </c:pt>
                <c:pt idx="8767">
                  <c:v>87.67</c:v>
                </c:pt>
                <c:pt idx="8768">
                  <c:v>87.68</c:v>
                </c:pt>
                <c:pt idx="8769">
                  <c:v>87.69</c:v>
                </c:pt>
                <c:pt idx="8770">
                  <c:v>87.7</c:v>
                </c:pt>
                <c:pt idx="8771">
                  <c:v>87.71</c:v>
                </c:pt>
                <c:pt idx="8772">
                  <c:v>87.72</c:v>
                </c:pt>
                <c:pt idx="8773">
                  <c:v>87.73</c:v>
                </c:pt>
                <c:pt idx="8774">
                  <c:v>87.74</c:v>
                </c:pt>
                <c:pt idx="8775">
                  <c:v>87.75</c:v>
                </c:pt>
                <c:pt idx="8776">
                  <c:v>87.76</c:v>
                </c:pt>
                <c:pt idx="8777">
                  <c:v>87.77</c:v>
                </c:pt>
                <c:pt idx="8778">
                  <c:v>87.78</c:v>
                </c:pt>
                <c:pt idx="8779">
                  <c:v>87.79</c:v>
                </c:pt>
                <c:pt idx="8780">
                  <c:v>87.8</c:v>
                </c:pt>
                <c:pt idx="8781">
                  <c:v>87.81</c:v>
                </c:pt>
                <c:pt idx="8782">
                  <c:v>87.82</c:v>
                </c:pt>
                <c:pt idx="8783">
                  <c:v>87.83</c:v>
                </c:pt>
                <c:pt idx="8784">
                  <c:v>87.84</c:v>
                </c:pt>
                <c:pt idx="8785">
                  <c:v>87.85</c:v>
                </c:pt>
                <c:pt idx="8786">
                  <c:v>87.86</c:v>
                </c:pt>
                <c:pt idx="8787">
                  <c:v>87.87</c:v>
                </c:pt>
                <c:pt idx="8788">
                  <c:v>87.88</c:v>
                </c:pt>
                <c:pt idx="8789">
                  <c:v>87.89</c:v>
                </c:pt>
                <c:pt idx="8790">
                  <c:v>87.9</c:v>
                </c:pt>
                <c:pt idx="8791">
                  <c:v>87.91</c:v>
                </c:pt>
                <c:pt idx="8792">
                  <c:v>87.92</c:v>
                </c:pt>
                <c:pt idx="8793">
                  <c:v>87.93</c:v>
                </c:pt>
                <c:pt idx="8794">
                  <c:v>87.94</c:v>
                </c:pt>
                <c:pt idx="8795">
                  <c:v>87.95</c:v>
                </c:pt>
                <c:pt idx="8796">
                  <c:v>87.96</c:v>
                </c:pt>
                <c:pt idx="8797">
                  <c:v>87.97</c:v>
                </c:pt>
                <c:pt idx="8798">
                  <c:v>87.98</c:v>
                </c:pt>
                <c:pt idx="8799">
                  <c:v>87.99</c:v>
                </c:pt>
                <c:pt idx="8800">
                  <c:v>88</c:v>
                </c:pt>
                <c:pt idx="8801">
                  <c:v>88.01</c:v>
                </c:pt>
                <c:pt idx="8802">
                  <c:v>88.02</c:v>
                </c:pt>
                <c:pt idx="8803">
                  <c:v>88.03</c:v>
                </c:pt>
                <c:pt idx="8804">
                  <c:v>88.04</c:v>
                </c:pt>
                <c:pt idx="8805">
                  <c:v>88.05</c:v>
                </c:pt>
                <c:pt idx="8806">
                  <c:v>88.06</c:v>
                </c:pt>
                <c:pt idx="8807">
                  <c:v>88.07</c:v>
                </c:pt>
                <c:pt idx="8808">
                  <c:v>88.08</c:v>
                </c:pt>
                <c:pt idx="8809">
                  <c:v>88.09</c:v>
                </c:pt>
                <c:pt idx="8810">
                  <c:v>88.1</c:v>
                </c:pt>
                <c:pt idx="8811">
                  <c:v>88.11</c:v>
                </c:pt>
                <c:pt idx="8812">
                  <c:v>88.12</c:v>
                </c:pt>
                <c:pt idx="8813">
                  <c:v>88.13</c:v>
                </c:pt>
                <c:pt idx="8814">
                  <c:v>88.14</c:v>
                </c:pt>
                <c:pt idx="8815">
                  <c:v>88.15</c:v>
                </c:pt>
                <c:pt idx="8816">
                  <c:v>88.16</c:v>
                </c:pt>
                <c:pt idx="8817">
                  <c:v>88.17</c:v>
                </c:pt>
                <c:pt idx="8818">
                  <c:v>88.18</c:v>
                </c:pt>
                <c:pt idx="8819">
                  <c:v>88.19</c:v>
                </c:pt>
                <c:pt idx="8820">
                  <c:v>88.2</c:v>
                </c:pt>
                <c:pt idx="8821">
                  <c:v>88.21</c:v>
                </c:pt>
                <c:pt idx="8822">
                  <c:v>88.22</c:v>
                </c:pt>
                <c:pt idx="8823">
                  <c:v>88.23</c:v>
                </c:pt>
                <c:pt idx="8824">
                  <c:v>88.24</c:v>
                </c:pt>
                <c:pt idx="8825">
                  <c:v>88.25</c:v>
                </c:pt>
                <c:pt idx="8826">
                  <c:v>88.26</c:v>
                </c:pt>
                <c:pt idx="8827">
                  <c:v>88.27</c:v>
                </c:pt>
                <c:pt idx="8828">
                  <c:v>88.28</c:v>
                </c:pt>
                <c:pt idx="8829">
                  <c:v>88.29</c:v>
                </c:pt>
                <c:pt idx="8830">
                  <c:v>88.3</c:v>
                </c:pt>
                <c:pt idx="8831">
                  <c:v>88.31</c:v>
                </c:pt>
                <c:pt idx="8832">
                  <c:v>88.32</c:v>
                </c:pt>
                <c:pt idx="8833">
                  <c:v>88.33</c:v>
                </c:pt>
                <c:pt idx="8834">
                  <c:v>88.34</c:v>
                </c:pt>
                <c:pt idx="8835">
                  <c:v>88.35</c:v>
                </c:pt>
                <c:pt idx="8836">
                  <c:v>88.36</c:v>
                </c:pt>
                <c:pt idx="8837">
                  <c:v>88.37</c:v>
                </c:pt>
                <c:pt idx="8838">
                  <c:v>88.38</c:v>
                </c:pt>
                <c:pt idx="8839">
                  <c:v>88.39</c:v>
                </c:pt>
                <c:pt idx="8840">
                  <c:v>88.4</c:v>
                </c:pt>
                <c:pt idx="8841">
                  <c:v>88.41</c:v>
                </c:pt>
                <c:pt idx="8842">
                  <c:v>88.42</c:v>
                </c:pt>
                <c:pt idx="8843">
                  <c:v>88.43</c:v>
                </c:pt>
                <c:pt idx="8844">
                  <c:v>88.44</c:v>
                </c:pt>
                <c:pt idx="8845">
                  <c:v>88.45</c:v>
                </c:pt>
                <c:pt idx="8846">
                  <c:v>88.46</c:v>
                </c:pt>
                <c:pt idx="8847">
                  <c:v>88.47</c:v>
                </c:pt>
                <c:pt idx="8848">
                  <c:v>88.48</c:v>
                </c:pt>
                <c:pt idx="8849">
                  <c:v>88.49</c:v>
                </c:pt>
                <c:pt idx="8850">
                  <c:v>88.5</c:v>
                </c:pt>
                <c:pt idx="8851">
                  <c:v>88.51</c:v>
                </c:pt>
                <c:pt idx="8852">
                  <c:v>88.52</c:v>
                </c:pt>
                <c:pt idx="8853">
                  <c:v>88.53</c:v>
                </c:pt>
                <c:pt idx="8854">
                  <c:v>88.54</c:v>
                </c:pt>
                <c:pt idx="8855">
                  <c:v>88.55</c:v>
                </c:pt>
                <c:pt idx="8856">
                  <c:v>88.56</c:v>
                </c:pt>
                <c:pt idx="8857">
                  <c:v>88.57</c:v>
                </c:pt>
                <c:pt idx="8858">
                  <c:v>88.58</c:v>
                </c:pt>
                <c:pt idx="8859">
                  <c:v>88.59</c:v>
                </c:pt>
                <c:pt idx="8860">
                  <c:v>88.6</c:v>
                </c:pt>
                <c:pt idx="8861">
                  <c:v>88.61</c:v>
                </c:pt>
                <c:pt idx="8862">
                  <c:v>88.62</c:v>
                </c:pt>
                <c:pt idx="8863">
                  <c:v>88.63</c:v>
                </c:pt>
                <c:pt idx="8864">
                  <c:v>88.64</c:v>
                </c:pt>
                <c:pt idx="8865">
                  <c:v>88.65</c:v>
                </c:pt>
                <c:pt idx="8866">
                  <c:v>88.66</c:v>
                </c:pt>
                <c:pt idx="8867">
                  <c:v>88.67</c:v>
                </c:pt>
                <c:pt idx="8868">
                  <c:v>88.68</c:v>
                </c:pt>
                <c:pt idx="8869">
                  <c:v>88.69</c:v>
                </c:pt>
                <c:pt idx="8870">
                  <c:v>88.7</c:v>
                </c:pt>
                <c:pt idx="8871">
                  <c:v>88.71</c:v>
                </c:pt>
                <c:pt idx="8872">
                  <c:v>88.72</c:v>
                </c:pt>
                <c:pt idx="8873">
                  <c:v>88.73</c:v>
                </c:pt>
                <c:pt idx="8874">
                  <c:v>88.74</c:v>
                </c:pt>
                <c:pt idx="8875">
                  <c:v>88.75</c:v>
                </c:pt>
                <c:pt idx="8876">
                  <c:v>88.76</c:v>
                </c:pt>
                <c:pt idx="8877">
                  <c:v>88.77</c:v>
                </c:pt>
                <c:pt idx="8878">
                  <c:v>88.78</c:v>
                </c:pt>
                <c:pt idx="8879">
                  <c:v>88.79</c:v>
                </c:pt>
                <c:pt idx="8880">
                  <c:v>88.8</c:v>
                </c:pt>
                <c:pt idx="8881">
                  <c:v>88.81</c:v>
                </c:pt>
                <c:pt idx="8882">
                  <c:v>88.82</c:v>
                </c:pt>
                <c:pt idx="8883">
                  <c:v>88.83</c:v>
                </c:pt>
                <c:pt idx="8884">
                  <c:v>88.84</c:v>
                </c:pt>
                <c:pt idx="8885">
                  <c:v>88.85</c:v>
                </c:pt>
                <c:pt idx="8886">
                  <c:v>88.86</c:v>
                </c:pt>
                <c:pt idx="8887">
                  <c:v>88.87</c:v>
                </c:pt>
                <c:pt idx="8888">
                  <c:v>88.88</c:v>
                </c:pt>
                <c:pt idx="8889">
                  <c:v>88.89</c:v>
                </c:pt>
                <c:pt idx="8890">
                  <c:v>88.9</c:v>
                </c:pt>
                <c:pt idx="8891">
                  <c:v>88.91</c:v>
                </c:pt>
                <c:pt idx="8892">
                  <c:v>88.92</c:v>
                </c:pt>
                <c:pt idx="8893">
                  <c:v>88.93</c:v>
                </c:pt>
                <c:pt idx="8894">
                  <c:v>88.94</c:v>
                </c:pt>
                <c:pt idx="8895">
                  <c:v>88.95</c:v>
                </c:pt>
                <c:pt idx="8896">
                  <c:v>88.96</c:v>
                </c:pt>
                <c:pt idx="8897">
                  <c:v>88.97</c:v>
                </c:pt>
                <c:pt idx="8898">
                  <c:v>88.98</c:v>
                </c:pt>
                <c:pt idx="8899">
                  <c:v>88.99</c:v>
                </c:pt>
                <c:pt idx="8900">
                  <c:v>89</c:v>
                </c:pt>
                <c:pt idx="8901">
                  <c:v>89.01</c:v>
                </c:pt>
                <c:pt idx="8902">
                  <c:v>89.02</c:v>
                </c:pt>
                <c:pt idx="8903">
                  <c:v>89.03</c:v>
                </c:pt>
                <c:pt idx="8904">
                  <c:v>89.04</c:v>
                </c:pt>
                <c:pt idx="8905">
                  <c:v>89.05</c:v>
                </c:pt>
                <c:pt idx="8906">
                  <c:v>89.06</c:v>
                </c:pt>
                <c:pt idx="8907">
                  <c:v>89.07</c:v>
                </c:pt>
                <c:pt idx="8908">
                  <c:v>89.08</c:v>
                </c:pt>
                <c:pt idx="8909">
                  <c:v>89.09</c:v>
                </c:pt>
                <c:pt idx="8910">
                  <c:v>89.1</c:v>
                </c:pt>
                <c:pt idx="8911">
                  <c:v>89.11</c:v>
                </c:pt>
                <c:pt idx="8912">
                  <c:v>89.12</c:v>
                </c:pt>
                <c:pt idx="8913">
                  <c:v>89.13</c:v>
                </c:pt>
                <c:pt idx="8914">
                  <c:v>89.14</c:v>
                </c:pt>
                <c:pt idx="8915">
                  <c:v>89.15</c:v>
                </c:pt>
                <c:pt idx="8916">
                  <c:v>89.16</c:v>
                </c:pt>
                <c:pt idx="8917">
                  <c:v>89.17</c:v>
                </c:pt>
                <c:pt idx="8918">
                  <c:v>89.18</c:v>
                </c:pt>
                <c:pt idx="8919">
                  <c:v>89.19</c:v>
                </c:pt>
                <c:pt idx="8920">
                  <c:v>89.2</c:v>
                </c:pt>
                <c:pt idx="8921">
                  <c:v>89.21</c:v>
                </c:pt>
                <c:pt idx="8922">
                  <c:v>89.22</c:v>
                </c:pt>
                <c:pt idx="8923">
                  <c:v>89.23</c:v>
                </c:pt>
                <c:pt idx="8924">
                  <c:v>89.24</c:v>
                </c:pt>
                <c:pt idx="8925">
                  <c:v>89.25</c:v>
                </c:pt>
                <c:pt idx="8926">
                  <c:v>89.26</c:v>
                </c:pt>
                <c:pt idx="8927">
                  <c:v>89.27</c:v>
                </c:pt>
                <c:pt idx="8928">
                  <c:v>89.28</c:v>
                </c:pt>
                <c:pt idx="8929">
                  <c:v>89.29</c:v>
                </c:pt>
                <c:pt idx="8930">
                  <c:v>89.3</c:v>
                </c:pt>
                <c:pt idx="8931">
                  <c:v>89.31</c:v>
                </c:pt>
                <c:pt idx="8932">
                  <c:v>89.32</c:v>
                </c:pt>
                <c:pt idx="8933">
                  <c:v>89.33</c:v>
                </c:pt>
                <c:pt idx="8934">
                  <c:v>89.34</c:v>
                </c:pt>
                <c:pt idx="8935">
                  <c:v>89.35</c:v>
                </c:pt>
                <c:pt idx="8936">
                  <c:v>89.36</c:v>
                </c:pt>
                <c:pt idx="8937">
                  <c:v>89.37</c:v>
                </c:pt>
                <c:pt idx="8938">
                  <c:v>89.38</c:v>
                </c:pt>
                <c:pt idx="8939">
                  <c:v>89.39</c:v>
                </c:pt>
                <c:pt idx="8940">
                  <c:v>89.4</c:v>
                </c:pt>
                <c:pt idx="8941">
                  <c:v>89.41</c:v>
                </c:pt>
                <c:pt idx="8942">
                  <c:v>89.42</c:v>
                </c:pt>
                <c:pt idx="8943">
                  <c:v>89.43</c:v>
                </c:pt>
                <c:pt idx="8944">
                  <c:v>89.44</c:v>
                </c:pt>
                <c:pt idx="8945">
                  <c:v>89.45</c:v>
                </c:pt>
                <c:pt idx="8946">
                  <c:v>89.46</c:v>
                </c:pt>
                <c:pt idx="8947">
                  <c:v>89.47</c:v>
                </c:pt>
                <c:pt idx="8948">
                  <c:v>89.48</c:v>
                </c:pt>
                <c:pt idx="8949">
                  <c:v>89.49</c:v>
                </c:pt>
                <c:pt idx="8950">
                  <c:v>89.5</c:v>
                </c:pt>
                <c:pt idx="8951">
                  <c:v>89.51</c:v>
                </c:pt>
                <c:pt idx="8952">
                  <c:v>89.52</c:v>
                </c:pt>
                <c:pt idx="8953">
                  <c:v>89.53</c:v>
                </c:pt>
                <c:pt idx="8954">
                  <c:v>89.54</c:v>
                </c:pt>
                <c:pt idx="8955">
                  <c:v>89.55</c:v>
                </c:pt>
                <c:pt idx="8956">
                  <c:v>89.56</c:v>
                </c:pt>
                <c:pt idx="8957">
                  <c:v>89.57</c:v>
                </c:pt>
                <c:pt idx="8958">
                  <c:v>89.58</c:v>
                </c:pt>
                <c:pt idx="8959">
                  <c:v>89.59</c:v>
                </c:pt>
                <c:pt idx="8960">
                  <c:v>89.6</c:v>
                </c:pt>
                <c:pt idx="8961">
                  <c:v>89.61</c:v>
                </c:pt>
                <c:pt idx="8962">
                  <c:v>89.62</c:v>
                </c:pt>
                <c:pt idx="8963">
                  <c:v>89.63</c:v>
                </c:pt>
                <c:pt idx="8964">
                  <c:v>89.64</c:v>
                </c:pt>
                <c:pt idx="8965">
                  <c:v>89.65</c:v>
                </c:pt>
                <c:pt idx="8966">
                  <c:v>89.66</c:v>
                </c:pt>
                <c:pt idx="8967">
                  <c:v>89.67</c:v>
                </c:pt>
                <c:pt idx="8968">
                  <c:v>89.68</c:v>
                </c:pt>
                <c:pt idx="8969">
                  <c:v>89.69</c:v>
                </c:pt>
                <c:pt idx="8970">
                  <c:v>89.7</c:v>
                </c:pt>
                <c:pt idx="8971">
                  <c:v>89.71</c:v>
                </c:pt>
                <c:pt idx="8972">
                  <c:v>89.72</c:v>
                </c:pt>
                <c:pt idx="8973">
                  <c:v>89.73</c:v>
                </c:pt>
                <c:pt idx="8974">
                  <c:v>89.74</c:v>
                </c:pt>
                <c:pt idx="8975">
                  <c:v>89.75</c:v>
                </c:pt>
                <c:pt idx="8976">
                  <c:v>89.76</c:v>
                </c:pt>
                <c:pt idx="8977">
                  <c:v>89.77</c:v>
                </c:pt>
                <c:pt idx="8978">
                  <c:v>89.78</c:v>
                </c:pt>
                <c:pt idx="8979">
                  <c:v>89.79</c:v>
                </c:pt>
                <c:pt idx="8980">
                  <c:v>89.8</c:v>
                </c:pt>
                <c:pt idx="8981">
                  <c:v>89.81</c:v>
                </c:pt>
                <c:pt idx="8982">
                  <c:v>89.82</c:v>
                </c:pt>
                <c:pt idx="8983">
                  <c:v>89.83</c:v>
                </c:pt>
                <c:pt idx="8984">
                  <c:v>89.84</c:v>
                </c:pt>
                <c:pt idx="8985">
                  <c:v>89.85</c:v>
                </c:pt>
                <c:pt idx="8986">
                  <c:v>89.86</c:v>
                </c:pt>
                <c:pt idx="8987">
                  <c:v>89.87</c:v>
                </c:pt>
                <c:pt idx="8988">
                  <c:v>89.88</c:v>
                </c:pt>
                <c:pt idx="8989">
                  <c:v>89.89</c:v>
                </c:pt>
                <c:pt idx="8990">
                  <c:v>89.9</c:v>
                </c:pt>
                <c:pt idx="8991">
                  <c:v>89.91</c:v>
                </c:pt>
                <c:pt idx="8992">
                  <c:v>89.92</c:v>
                </c:pt>
                <c:pt idx="8993">
                  <c:v>89.93</c:v>
                </c:pt>
                <c:pt idx="8994">
                  <c:v>89.94</c:v>
                </c:pt>
                <c:pt idx="8995">
                  <c:v>89.95</c:v>
                </c:pt>
                <c:pt idx="8996">
                  <c:v>89.96</c:v>
                </c:pt>
                <c:pt idx="8997">
                  <c:v>89.97</c:v>
                </c:pt>
                <c:pt idx="8998">
                  <c:v>89.98</c:v>
                </c:pt>
                <c:pt idx="8999">
                  <c:v>89.99</c:v>
                </c:pt>
                <c:pt idx="9000">
                  <c:v>90</c:v>
                </c:pt>
                <c:pt idx="9001">
                  <c:v>90.01</c:v>
                </c:pt>
                <c:pt idx="9002">
                  <c:v>90.02</c:v>
                </c:pt>
                <c:pt idx="9003">
                  <c:v>90.03</c:v>
                </c:pt>
                <c:pt idx="9004">
                  <c:v>90.04</c:v>
                </c:pt>
                <c:pt idx="9005">
                  <c:v>90.05</c:v>
                </c:pt>
                <c:pt idx="9006">
                  <c:v>90.06</c:v>
                </c:pt>
                <c:pt idx="9007">
                  <c:v>90.07</c:v>
                </c:pt>
                <c:pt idx="9008">
                  <c:v>90.08</c:v>
                </c:pt>
                <c:pt idx="9009">
                  <c:v>90.09</c:v>
                </c:pt>
                <c:pt idx="9010">
                  <c:v>90.1</c:v>
                </c:pt>
                <c:pt idx="9011">
                  <c:v>90.11</c:v>
                </c:pt>
                <c:pt idx="9012">
                  <c:v>90.12</c:v>
                </c:pt>
                <c:pt idx="9013">
                  <c:v>90.13</c:v>
                </c:pt>
                <c:pt idx="9014">
                  <c:v>90.14</c:v>
                </c:pt>
                <c:pt idx="9015">
                  <c:v>90.15</c:v>
                </c:pt>
                <c:pt idx="9016">
                  <c:v>90.16</c:v>
                </c:pt>
                <c:pt idx="9017">
                  <c:v>90.17</c:v>
                </c:pt>
                <c:pt idx="9018">
                  <c:v>90.18</c:v>
                </c:pt>
                <c:pt idx="9019">
                  <c:v>90.19</c:v>
                </c:pt>
                <c:pt idx="9020">
                  <c:v>90.2</c:v>
                </c:pt>
                <c:pt idx="9021">
                  <c:v>90.21</c:v>
                </c:pt>
                <c:pt idx="9022">
                  <c:v>90.22</c:v>
                </c:pt>
                <c:pt idx="9023">
                  <c:v>90.23</c:v>
                </c:pt>
                <c:pt idx="9024">
                  <c:v>90.24</c:v>
                </c:pt>
                <c:pt idx="9025">
                  <c:v>90.25</c:v>
                </c:pt>
                <c:pt idx="9026">
                  <c:v>90.26</c:v>
                </c:pt>
                <c:pt idx="9027">
                  <c:v>90.27</c:v>
                </c:pt>
                <c:pt idx="9028">
                  <c:v>90.28</c:v>
                </c:pt>
                <c:pt idx="9029">
                  <c:v>90.29</c:v>
                </c:pt>
                <c:pt idx="9030">
                  <c:v>90.3</c:v>
                </c:pt>
                <c:pt idx="9031">
                  <c:v>90.31</c:v>
                </c:pt>
                <c:pt idx="9032">
                  <c:v>90.32</c:v>
                </c:pt>
                <c:pt idx="9033">
                  <c:v>90.33</c:v>
                </c:pt>
                <c:pt idx="9034">
                  <c:v>90.34</c:v>
                </c:pt>
                <c:pt idx="9035">
                  <c:v>90.35</c:v>
                </c:pt>
                <c:pt idx="9036">
                  <c:v>90.36</c:v>
                </c:pt>
                <c:pt idx="9037">
                  <c:v>90.37</c:v>
                </c:pt>
                <c:pt idx="9038">
                  <c:v>90.38</c:v>
                </c:pt>
                <c:pt idx="9039">
                  <c:v>90.39</c:v>
                </c:pt>
                <c:pt idx="9040">
                  <c:v>90.4</c:v>
                </c:pt>
                <c:pt idx="9041">
                  <c:v>90.41</c:v>
                </c:pt>
                <c:pt idx="9042">
                  <c:v>90.42</c:v>
                </c:pt>
                <c:pt idx="9043">
                  <c:v>90.43</c:v>
                </c:pt>
                <c:pt idx="9044">
                  <c:v>90.44</c:v>
                </c:pt>
                <c:pt idx="9045">
                  <c:v>90.45</c:v>
                </c:pt>
                <c:pt idx="9046">
                  <c:v>90.46</c:v>
                </c:pt>
                <c:pt idx="9047">
                  <c:v>90.47</c:v>
                </c:pt>
                <c:pt idx="9048">
                  <c:v>90.48</c:v>
                </c:pt>
                <c:pt idx="9049">
                  <c:v>90.49</c:v>
                </c:pt>
                <c:pt idx="9050">
                  <c:v>90.5</c:v>
                </c:pt>
                <c:pt idx="9051">
                  <c:v>90.51</c:v>
                </c:pt>
                <c:pt idx="9052">
                  <c:v>90.52</c:v>
                </c:pt>
                <c:pt idx="9053">
                  <c:v>90.53</c:v>
                </c:pt>
                <c:pt idx="9054">
                  <c:v>90.54</c:v>
                </c:pt>
                <c:pt idx="9055">
                  <c:v>90.55</c:v>
                </c:pt>
                <c:pt idx="9056">
                  <c:v>90.56</c:v>
                </c:pt>
                <c:pt idx="9057">
                  <c:v>90.57</c:v>
                </c:pt>
                <c:pt idx="9058">
                  <c:v>90.58</c:v>
                </c:pt>
                <c:pt idx="9059">
                  <c:v>90.59</c:v>
                </c:pt>
                <c:pt idx="9060">
                  <c:v>90.6</c:v>
                </c:pt>
                <c:pt idx="9061">
                  <c:v>90.61</c:v>
                </c:pt>
                <c:pt idx="9062">
                  <c:v>90.62</c:v>
                </c:pt>
                <c:pt idx="9063">
                  <c:v>90.63</c:v>
                </c:pt>
                <c:pt idx="9064">
                  <c:v>90.64</c:v>
                </c:pt>
                <c:pt idx="9065">
                  <c:v>90.65</c:v>
                </c:pt>
                <c:pt idx="9066">
                  <c:v>90.66</c:v>
                </c:pt>
                <c:pt idx="9067">
                  <c:v>90.67</c:v>
                </c:pt>
                <c:pt idx="9068">
                  <c:v>90.68</c:v>
                </c:pt>
                <c:pt idx="9069">
                  <c:v>90.69</c:v>
                </c:pt>
                <c:pt idx="9070">
                  <c:v>90.7</c:v>
                </c:pt>
                <c:pt idx="9071">
                  <c:v>90.71</c:v>
                </c:pt>
                <c:pt idx="9072">
                  <c:v>90.72</c:v>
                </c:pt>
                <c:pt idx="9073">
                  <c:v>90.73</c:v>
                </c:pt>
                <c:pt idx="9074">
                  <c:v>90.74</c:v>
                </c:pt>
                <c:pt idx="9075">
                  <c:v>90.75</c:v>
                </c:pt>
                <c:pt idx="9076">
                  <c:v>90.76</c:v>
                </c:pt>
                <c:pt idx="9077">
                  <c:v>90.77</c:v>
                </c:pt>
                <c:pt idx="9078">
                  <c:v>90.78</c:v>
                </c:pt>
                <c:pt idx="9079">
                  <c:v>90.79</c:v>
                </c:pt>
                <c:pt idx="9080">
                  <c:v>90.8</c:v>
                </c:pt>
                <c:pt idx="9081">
                  <c:v>90.81</c:v>
                </c:pt>
                <c:pt idx="9082">
                  <c:v>90.82</c:v>
                </c:pt>
                <c:pt idx="9083">
                  <c:v>90.83</c:v>
                </c:pt>
                <c:pt idx="9084">
                  <c:v>90.84</c:v>
                </c:pt>
                <c:pt idx="9085">
                  <c:v>90.85</c:v>
                </c:pt>
                <c:pt idx="9086">
                  <c:v>90.86</c:v>
                </c:pt>
                <c:pt idx="9087">
                  <c:v>90.87</c:v>
                </c:pt>
                <c:pt idx="9088">
                  <c:v>90.88</c:v>
                </c:pt>
                <c:pt idx="9089">
                  <c:v>90.89</c:v>
                </c:pt>
                <c:pt idx="9090">
                  <c:v>90.9</c:v>
                </c:pt>
                <c:pt idx="9091">
                  <c:v>90.91</c:v>
                </c:pt>
                <c:pt idx="9092">
                  <c:v>90.92</c:v>
                </c:pt>
                <c:pt idx="9093">
                  <c:v>90.93</c:v>
                </c:pt>
                <c:pt idx="9094">
                  <c:v>90.94</c:v>
                </c:pt>
                <c:pt idx="9095">
                  <c:v>90.95</c:v>
                </c:pt>
                <c:pt idx="9096">
                  <c:v>90.96</c:v>
                </c:pt>
                <c:pt idx="9097">
                  <c:v>90.97</c:v>
                </c:pt>
                <c:pt idx="9098">
                  <c:v>90.98</c:v>
                </c:pt>
                <c:pt idx="9099">
                  <c:v>90.99</c:v>
                </c:pt>
                <c:pt idx="9100">
                  <c:v>91</c:v>
                </c:pt>
                <c:pt idx="9101">
                  <c:v>91.01</c:v>
                </c:pt>
                <c:pt idx="9102">
                  <c:v>91.02</c:v>
                </c:pt>
                <c:pt idx="9103">
                  <c:v>91.03</c:v>
                </c:pt>
                <c:pt idx="9104">
                  <c:v>91.04</c:v>
                </c:pt>
                <c:pt idx="9105">
                  <c:v>91.05</c:v>
                </c:pt>
                <c:pt idx="9106">
                  <c:v>91.06</c:v>
                </c:pt>
                <c:pt idx="9107">
                  <c:v>91.07</c:v>
                </c:pt>
                <c:pt idx="9108">
                  <c:v>91.08</c:v>
                </c:pt>
                <c:pt idx="9109">
                  <c:v>91.09</c:v>
                </c:pt>
                <c:pt idx="9110">
                  <c:v>91.1</c:v>
                </c:pt>
                <c:pt idx="9111">
                  <c:v>91.11</c:v>
                </c:pt>
                <c:pt idx="9112">
                  <c:v>91.12</c:v>
                </c:pt>
                <c:pt idx="9113">
                  <c:v>91.13</c:v>
                </c:pt>
                <c:pt idx="9114">
                  <c:v>91.14</c:v>
                </c:pt>
                <c:pt idx="9115">
                  <c:v>91.15</c:v>
                </c:pt>
                <c:pt idx="9116">
                  <c:v>91.16</c:v>
                </c:pt>
                <c:pt idx="9117">
                  <c:v>91.17</c:v>
                </c:pt>
                <c:pt idx="9118">
                  <c:v>91.18</c:v>
                </c:pt>
                <c:pt idx="9119">
                  <c:v>91.19</c:v>
                </c:pt>
                <c:pt idx="9120">
                  <c:v>91.2</c:v>
                </c:pt>
                <c:pt idx="9121">
                  <c:v>91.21</c:v>
                </c:pt>
                <c:pt idx="9122">
                  <c:v>91.22</c:v>
                </c:pt>
                <c:pt idx="9123">
                  <c:v>91.23</c:v>
                </c:pt>
                <c:pt idx="9124">
                  <c:v>91.24</c:v>
                </c:pt>
                <c:pt idx="9125">
                  <c:v>91.25</c:v>
                </c:pt>
                <c:pt idx="9126">
                  <c:v>91.26</c:v>
                </c:pt>
                <c:pt idx="9127">
                  <c:v>91.27</c:v>
                </c:pt>
                <c:pt idx="9128">
                  <c:v>91.28</c:v>
                </c:pt>
                <c:pt idx="9129">
                  <c:v>91.29</c:v>
                </c:pt>
                <c:pt idx="9130">
                  <c:v>91.3</c:v>
                </c:pt>
                <c:pt idx="9131">
                  <c:v>91.31</c:v>
                </c:pt>
                <c:pt idx="9132">
                  <c:v>91.32</c:v>
                </c:pt>
                <c:pt idx="9133">
                  <c:v>91.33</c:v>
                </c:pt>
                <c:pt idx="9134">
                  <c:v>91.34</c:v>
                </c:pt>
                <c:pt idx="9135">
                  <c:v>91.35</c:v>
                </c:pt>
                <c:pt idx="9136">
                  <c:v>91.36</c:v>
                </c:pt>
                <c:pt idx="9137">
                  <c:v>91.37</c:v>
                </c:pt>
                <c:pt idx="9138">
                  <c:v>91.38</c:v>
                </c:pt>
                <c:pt idx="9139">
                  <c:v>91.39</c:v>
                </c:pt>
                <c:pt idx="9140">
                  <c:v>91.4</c:v>
                </c:pt>
                <c:pt idx="9141">
                  <c:v>91.41</c:v>
                </c:pt>
                <c:pt idx="9142">
                  <c:v>91.42</c:v>
                </c:pt>
                <c:pt idx="9143">
                  <c:v>91.43</c:v>
                </c:pt>
                <c:pt idx="9144">
                  <c:v>91.44</c:v>
                </c:pt>
                <c:pt idx="9145">
                  <c:v>91.45</c:v>
                </c:pt>
                <c:pt idx="9146">
                  <c:v>91.46</c:v>
                </c:pt>
                <c:pt idx="9147">
                  <c:v>91.47</c:v>
                </c:pt>
                <c:pt idx="9148">
                  <c:v>91.48</c:v>
                </c:pt>
                <c:pt idx="9149">
                  <c:v>91.49</c:v>
                </c:pt>
                <c:pt idx="9150">
                  <c:v>91.5</c:v>
                </c:pt>
                <c:pt idx="9151">
                  <c:v>91.51</c:v>
                </c:pt>
                <c:pt idx="9152">
                  <c:v>91.52</c:v>
                </c:pt>
                <c:pt idx="9153">
                  <c:v>91.53</c:v>
                </c:pt>
                <c:pt idx="9154">
                  <c:v>91.54</c:v>
                </c:pt>
                <c:pt idx="9155">
                  <c:v>91.55</c:v>
                </c:pt>
                <c:pt idx="9156">
                  <c:v>91.56</c:v>
                </c:pt>
                <c:pt idx="9157">
                  <c:v>91.57</c:v>
                </c:pt>
                <c:pt idx="9158">
                  <c:v>91.58</c:v>
                </c:pt>
                <c:pt idx="9159">
                  <c:v>91.59</c:v>
                </c:pt>
                <c:pt idx="9160">
                  <c:v>91.6</c:v>
                </c:pt>
                <c:pt idx="9161">
                  <c:v>91.61</c:v>
                </c:pt>
                <c:pt idx="9162">
                  <c:v>91.62</c:v>
                </c:pt>
                <c:pt idx="9163">
                  <c:v>91.63</c:v>
                </c:pt>
                <c:pt idx="9164">
                  <c:v>91.64</c:v>
                </c:pt>
                <c:pt idx="9165">
                  <c:v>91.65</c:v>
                </c:pt>
                <c:pt idx="9166">
                  <c:v>91.66</c:v>
                </c:pt>
                <c:pt idx="9167">
                  <c:v>91.67</c:v>
                </c:pt>
                <c:pt idx="9168">
                  <c:v>91.68</c:v>
                </c:pt>
                <c:pt idx="9169">
                  <c:v>91.69</c:v>
                </c:pt>
                <c:pt idx="9170">
                  <c:v>91.7</c:v>
                </c:pt>
                <c:pt idx="9171">
                  <c:v>91.71</c:v>
                </c:pt>
                <c:pt idx="9172">
                  <c:v>91.72</c:v>
                </c:pt>
                <c:pt idx="9173">
                  <c:v>91.73</c:v>
                </c:pt>
                <c:pt idx="9174">
                  <c:v>91.74</c:v>
                </c:pt>
                <c:pt idx="9175">
                  <c:v>91.75</c:v>
                </c:pt>
                <c:pt idx="9176">
                  <c:v>91.76</c:v>
                </c:pt>
                <c:pt idx="9177">
                  <c:v>91.77</c:v>
                </c:pt>
                <c:pt idx="9178">
                  <c:v>91.78</c:v>
                </c:pt>
                <c:pt idx="9179">
                  <c:v>91.79</c:v>
                </c:pt>
                <c:pt idx="9180">
                  <c:v>91.8</c:v>
                </c:pt>
                <c:pt idx="9181">
                  <c:v>91.81</c:v>
                </c:pt>
                <c:pt idx="9182">
                  <c:v>91.82</c:v>
                </c:pt>
                <c:pt idx="9183">
                  <c:v>91.83</c:v>
                </c:pt>
                <c:pt idx="9184">
                  <c:v>91.84</c:v>
                </c:pt>
                <c:pt idx="9185">
                  <c:v>91.85</c:v>
                </c:pt>
                <c:pt idx="9186">
                  <c:v>91.86</c:v>
                </c:pt>
                <c:pt idx="9187">
                  <c:v>91.87</c:v>
                </c:pt>
                <c:pt idx="9188">
                  <c:v>91.88</c:v>
                </c:pt>
                <c:pt idx="9189">
                  <c:v>91.89</c:v>
                </c:pt>
                <c:pt idx="9190">
                  <c:v>91.9</c:v>
                </c:pt>
                <c:pt idx="9191">
                  <c:v>91.91</c:v>
                </c:pt>
                <c:pt idx="9192">
                  <c:v>91.92</c:v>
                </c:pt>
                <c:pt idx="9193">
                  <c:v>91.93</c:v>
                </c:pt>
                <c:pt idx="9194">
                  <c:v>91.94</c:v>
                </c:pt>
                <c:pt idx="9195">
                  <c:v>91.95</c:v>
                </c:pt>
                <c:pt idx="9196">
                  <c:v>91.96</c:v>
                </c:pt>
                <c:pt idx="9197">
                  <c:v>91.97</c:v>
                </c:pt>
                <c:pt idx="9198">
                  <c:v>91.98</c:v>
                </c:pt>
                <c:pt idx="9199">
                  <c:v>91.99</c:v>
                </c:pt>
                <c:pt idx="9200">
                  <c:v>92</c:v>
                </c:pt>
                <c:pt idx="9201">
                  <c:v>92.01</c:v>
                </c:pt>
                <c:pt idx="9202">
                  <c:v>92.02</c:v>
                </c:pt>
                <c:pt idx="9203">
                  <c:v>92.03</c:v>
                </c:pt>
                <c:pt idx="9204">
                  <c:v>92.04</c:v>
                </c:pt>
                <c:pt idx="9205">
                  <c:v>92.05</c:v>
                </c:pt>
                <c:pt idx="9206">
                  <c:v>92.06</c:v>
                </c:pt>
                <c:pt idx="9207">
                  <c:v>92.07</c:v>
                </c:pt>
                <c:pt idx="9208">
                  <c:v>92.08</c:v>
                </c:pt>
                <c:pt idx="9209">
                  <c:v>92.09</c:v>
                </c:pt>
                <c:pt idx="9210">
                  <c:v>92.1</c:v>
                </c:pt>
                <c:pt idx="9211">
                  <c:v>92.11</c:v>
                </c:pt>
                <c:pt idx="9212">
                  <c:v>92.12</c:v>
                </c:pt>
                <c:pt idx="9213">
                  <c:v>92.13</c:v>
                </c:pt>
                <c:pt idx="9214">
                  <c:v>92.14</c:v>
                </c:pt>
                <c:pt idx="9215">
                  <c:v>92.15</c:v>
                </c:pt>
                <c:pt idx="9216">
                  <c:v>92.16</c:v>
                </c:pt>
                <c:pt idx="9217">
                  <c:v>92.17</c:v>
                </c:pt>
                <c:pt idx="9218">
                  <c:v>92.18</c:v>
                </c:pt>
                <c:pt idx="9219">
                  <c:v>92.19</c:v>
                </c:pt>
                <c:pt idx="9220">
                  <c:v>92.2</c:v>
                </c:pt>
                <c:pt idx="9221">
                  <c:v>92.21</c:v>
                </c:pt>
                <c:pt idx="9222">
                  <c:v>92.22</c:v>
                </c:pt>
                <c:pt idx="9223">
                  <c:v>92.23</c:v>
                </c:pt>
                <c:pt idx="9224">
                  <c:v>92.24</c:v>
                </c:pt>
                <c:pt idx="9225">
                  <c:v>92.25</c:v>
                </c:pt>
                <c:pt idx="9226">
                  <c:v>92.26</c:v>
                </c:pt>
                <c:pt idx="9227">
                  <c:v>92.27</c:v>
                </c:pt>
                <c:pt idx="9228">
                  <c:v>92.28</c:v>
                </c:pt>
                <c:pt idx="9229">
                  <c:v>92.29</c:v>
                </c:pt>
                <c:pt idx="9230">
                  <c:v>92.3</c:v>
                </c:pt>
                <c:pt idx="9231">
                  <c:v>92.31</c:v>
                </c:pt>
                <c:pt idx="9232">
                  <c:v>92.32</c:v>
                </c:pt>
                <c:pt idx="9233">
                  <c:v>92.33</c:v>
                </c:pt>
                <c:pt idx="9234">
                  <c:v>92.34</c:v>
                </c:pt>
                <c:pt idx="9235">
                  <c:v>92.35</c:v>
                </c:pt>
                <c:pt idx="9236">
                  <c:v>92.36</c:v>
                </c:pt>
                <c:pt idx="9237">
                  <c:v>92.37</c:v>
                </c:pt>
                <c:pt idx="9238">
                  <c:v>92.38</c:v>
                </c:pt>
                <c:pt idx="9239">
                  <c:v>92.39</c:v>
                </c:pt>
                <c:pt idx="9240">
                  <c:v>92.4</c:v>
                </c:pt>
                <c:pt idx="9241">
                  <c:v>92.41</c:v>
                </c:pt>
                <c:pt idx="9242">
                  <c:v>92.42</c:v>
                </c:pt>
                <c:pt idx="9243">
                  <c:v>92.43</c:v>
                </c:pt>
                <c:pt idx="9244">
                  <c:v>92.44</c:v>
                </c:pt>
                <c:pt idx="9245">
                  <c:v>92.45</c:v>
                </c:pt>
                <c:pt idx="9246">
                  <c:v>92.46</c:v>
                </c:pt>
                <c:pt idx="9247">
                  <c:v>92.47</c:v>
                </c:pt>
                <c:pt idx="9248">
                  <c:v>92.48</c:v>
                </c:pt>
                <c:pt idx="9249">
                  <c:v>92.49</c:v>
                </c:pt>
                <c:pt idx="9250">
                  <c:v>92.5</c:v>
                </c:pt>
                <c:pt idx="9251">
                  <c:v>92.51</c:v>
                </c:pt>
                <c:pt idx="9252">
                  <c:v>92.52</c:v>
                </c:pt>
                <c:pt idx="9253">
                  <c:v>92.53</c:v>
                </c:pt>
                <c:pt idx="9254">
                  <c:v>92.54</c:v>
                </c:pt>
                <c:pt idx="9255">
                  <c:v>92.55</c:v>
                </c:pt>
                <c:pt idx="9256">
                  <c:v>92.56</c:v>
                </c:pt>
                <c:pt idx="9257">
                  <c:v>92.57</c:v>
                </c:pt>
                <c:pt idx="9258">
                  <c:v>92.58</c:v>
                </c:pt>
                <c:pt idx="9259">
                  <c:v>92.59</c:v>
                </c:pt>
                <c:pt idx="9260">
                  <c:v>92.6</c:v>
                </c:pt>
                <c:pt idx="9261">
                  <c:v>92.61</c:v>
                </c:pt>
                <c:pt idx="9262">
                  <c:v>92.62</c:v>
                </c:pt>
                <c:pt idx="9263">
                  <c:v>92.63</c:v>
                </c:pt>
                <c:pt idx="9264">
                  <c:v>92.64</c:v>
                </c:pt>
                <c:pt idx="9265">
                  <c:v>92.65</c:v>
                </c:pt>
                <c:pt idx="9266">
                  <c:v>92.66</c:v>
                </c:pt>
                <c:pt idx="9267">
                  <c:v>92.67</c:v>
                </c:pt>
                <c:pt idx="9268">
                  <c:v>92.68</c:v>
                </c:pt>
                <c:pt idx="9269">
                  <c:v>92.69</c:v>
                </c:pt>
                <c:pt idx="9270">
                  <c:v>92.7</c:v>
                </c:pt>
                <c:pt idx="9271">
                  <c:v>92.71</c:v>
                </c:pt>
                <c:pt idx="9272">
                  <c:v>92.72</c:v>
                </c:pt>
                <c:pt idx="9273">
                  <c:v>92.73</c:v>
                </c:pt>
                <c:pt idx="9274">
                  <c:v>92.74</c:v>
                </c:pt>
                <c:pt idx="9275">
                  <c:v>92.75</c:v>
                </c:pt>
                <c:pt idx="9276">
                  <c:v>92.76</c:v>
                </c:pt>
                <c:pt idx="9277">
                  <c:v>92.77</c:v>
                </c:pt>
                <c:pt idx="9278">
                  <c:v>92.78</c:v>
                </c:pt>
                <c:pt idx="9279">
                  <c:v>92.79</c:v>
                </c:pt>
                <c:pt idx="9280">
                  <c:v>92.8</c:v>
                </c:pt>
                <c:pt idx="9281">
                  <c:v>92.81</c:v>
                </c:pt>
                <c:pt idx="9282">
                  <c:v>92.82</c:v>
                </c:pt>
                <c:pt idx="9283">
                  <c:v>92.83</c:v>
                </c:pt>
                <c:pt idx="9284">
                  <c:v>92.84</c:v>
                </c:pt>
                <c:pt idx="9285">
                  <c:v>92.85</c:v>
                </c:pt>
                <c:pt idx="9286">
                  <c:v>92.86</c:v>
                </c:pt>
                <c:pt idx="9287">
                  <c:v>92.87</c:v>
                </c:pt>
                <c:pt idx="9288">
                  <c:v>92.88</c:v>
                </c:pt>
                <c:pt idx="9289">
                  <c:v>92.89</c:v>
                </c:pt>
                <c:pt idx="9290">
                  <c:v>92.9</c:v>
                </c:pt>
                <c:pt idx="9291">
                  <c:v>92.91</c:v>
                </c:pt>
                <c:pt idx="9292">
                  <c:v>92.92</c:v>
                </c:pt>
                <c:pt idx="9293">
                  <c:v>92.93</c:v>
                </c:pt>
                <c:pt idx="9294">
                  <c:v>92.94</c:v>
                </c:pt>
                <c:pt idx="9295">
                  <c:v>92.95</c:v>
                </c:pt>
                <c:pt idx="9296">
                  <c:v>92.96</c:v>
                </c:pt>
                <c:pt idx="9297">
                  <c:v>92.97</c:v>
                </c:pt>
                <c:pt idx="9298">
                  <c:v>92.98</c:v>
                </c:pt>
                <c:pt idx="9299">
                  <c:v>92.99</c:v>
                </c:pt>
                <c:pt idx="9300">
                  <c:v>93</c:v>
                </c:pt>
                <c:pt idx="9301">
                  <c:v>93.01</c:v>
                </c:pt>
                <c:pt idx="9302">
                  <c:v>93.02</c:v>
                </c:pt>
                <c:pt idx="9303">
                  <c:v>93.03</c:v>
                </c:pt>
                <c:pt idx="9304">
                  <c:v>93.04</c:v>
                </c:pt>
                <c:pt idx="9305">
                  <c:v>93.05</c:v>
                </c:pt>
                <c:pt idx="9306">
                  <c:v>93.06</c:v>
                </c:pt>
                <c:pt idx="9307">
                  <c:v>93.07</c:v>
                </c:pt>
                <c:pt idx="9308">
                  <c:v>93.08</c:v>
                </c:pt>
                <c:pt idx="9309">
                  <c:v>93.09</c:v>
                </c:pt>
                <c:pt idx="9310">
                  <c:v>93.1</c:v>
                </c:pt>
                <c:pt idx="9311">
                  <c:v>93.11</c:v>
                </c:pt>
                <c:pt idx="9312">
                  <c:v>93.12</c:v>
                </c:pt>
                <c:pt idx="9313">
                  <c:v>93.13</c:v>
                </c:pt>
                <c:pt idx="9314">
                  <c:v>93.14</c:v>
                </c:pt>
                <c:pt idx="9315">
                  <c:v>93.15</c:v>
                </c:pt>
                <c:pt idx="9316">
                  <c:v>93.16</c:v>
                </c:pt>
                <c:pt idx="9317">
                  <c:v>93.17</c:v>
                </c:pt>
                <c:pt idx="9318">
                  <c:v>93.18</c:v>
                </c:pt>
                <c:pt idx="9319">
                  <c:v>93.19</c:v>
                </c:pt>
                <c:pt idx="9320">
                  <c:v>93.2</c:v>
                </c:pt>
                <c:pt idx="9321">
                  <c:v>93.21</c:v>
                </c:pt>
                <c:pt idx="9322">
                  <c:v>93.22</c:v>
                </c:pt>
                <c:pt idx="9323">
                  <c:v>93.23</c:v>
                </c:pt>
                <c:pt idx="9324">
                  <c:v>93.24</c:v>
                </c:pt>
                <c:pt idx="9325">
                  <c:v>93.25</c:v>
                </c:pt>
                <c:pt idx="9326">
                  <c:v>93.26</c:v>
                </c:pt>
                <c:pt idx="9327">
                  <c:v>93.27</c:v>
                </c:pt>
                <c:pt idx="9328">
                  <c:v>93.28</c:v>
                </c:pt>
                <c:pt idx="9329">
                  <c:v>93.29</c:v>
                </c:pt>
                <c:pt idx="9330">
                  <c:v>93.3</c:v>
                </c:pt>
                <c:pt idx="9331">
                  <c:v>93.31</c:v>
                </c:pt>
                <c:pt idx="9332">
                  <c:v>93.32</c:v>
                </c:pt>
                <c:pt idx="9333">
                  <c:v>93.33</c:v>
                </c:pt>
                <c:pt idx="9334">
                  <c:v>93.34</c:v>
                </c:pt>
                <c:pt idx="9335">
                  <c:v>93.35</c:v>
                </c:pt>
                <c:pt idx="9336">
                  <c:v>93.36</c:v>
                </c:pt>
                <c:pt idx="9337">
                  <c:v>93.37</c:v>
                </c:pt>
                <c:pt idx="9338">
                  <c:v>93.38</c:v>
                </c:pt>
                <c:pt idx="9339">
                  <c:v>93.39</c:v>
                </c:pt>
                <c:pt idx="9340">
                  <c:v>93.4</c:v>
                </c:pt>
                <c:pt idx="9341">
                  <c:v>93.41</c:v>
                </c:pt>
                <c:pt idx="9342">
                  <c:v>93.42</c:v>
                </c:pt>
                <c:pt idx="9343">
                  <c:v>93.43</c:v>
                </c:pt>
                <c:pt idx="9344">
                  <c:v>93.44</c:v>
                </c:pt>
                <c:pt idx="9345">
                  <c:v>93.45</c:v>
                </c:pt>
                <c:pt idx="9346">
                  <c:v>93.46</c:v>
                </c:pt>
                <c:pt idx="9347">
                  <c:v>93.47</c:v>
                </c:pt>
                <c:pt idx="9348">
                  <c:v>93.48</c:v>
                </c:pt>
                <c:pt idx="9349">
                  <c:v>93.49</c:v>
                </c:pt>
                <c:pt idx="9350">
                  <c:v>93.5</c:v>
                </c:pt>
                <c:pt idx="9351">
                  <c:v>93.51</c:v>
                </c:pt>
                <c:pt idx="9352">
                  <c:v>93.52</c:v>
                </c:pt>
                <c:pt idx="9353">
                  <c:v>93.53</c:v>
                </c:pt>
                <c:pt idx="9354">
                  <c:v>93.54</c:v>
                </c:pt>
                <c:pt idx="9355">
                  <c:v>93.55</c:v>
                </c:pt>
                <c:pt idx="9356">
                  <c:v>93.56</c:v>
                </c:pt>
                <c:pt idx="9357">
                  <c:v>93.57</c:v>
                </c:pt>
                <c:pt idx="9358">
                  <c:v>93.58</c:v>
                </c:pt>
                <c:pt idx="9359">
                  <c:v>93.59</c:v>
                </c:pt>
                <c:pt idx="9360">
                  <c:v>93.6</c:v>
                </c:pt>
                <c:pt idx="9361">
                  <c:v>93.61</c:v>
                </c:pt>
                <c:pt idx="9362">
                  <c:v>93.62</c:v>
                </c:pt>
                <c:pt idx="9363">
                  <c:v>93.63</c:v>
                </c:pt>
                <c:pt idx="9364">
                  <c:v>93.64</c:v>
                </c:pt>
                <c:pt idx="9365">
                  <c:v>93.65</c:v>
                </c:pt>
                <c:pt idx="9366">
                  <c:v>93.66</c:v>
                </c:pt>
                <c:pt idx="9367">
                  <c:v>93.67</c:v>
                </c:pt>
                <c:pt idx="9368">
                  <c:v>93.68</c:v>
                </c:pt>
                <c:pt idx="9369">
                  <c:v>93.69</c:v>
                </c:pt>
                <c:pt idx="9370">
                  <c:v>93.7</c:v>
                </c:pt>
                <c:pt idx="9371">
                  <c:v>93.71</c:v>
                </c:pt>
                <c:pt idx="9372">
                  <c:v>93.72</c:v>
                </c:pt>
                <c:pt idx="9373">
                  <c:v>93.73</c:v>
                </c:pt>
                <c:pt idx="9374">
                  <c:v>93.74</c:v>
                </c:pt>
                <c:pt idx="9375">
                  <c:v>93.75</c:v>
                </c:pt>
                <c:pt idx="9376">
                  <c:v>93.76</c:v>
                </c:pt>
                <c:pt idx="9377">
                  <c:v>93.77</c:v>
                </c:pt>
                <c:pt idx="9378">
                  <c:v>93.78</c:v>
                </c:pt>
                <c:pt idx="9379">
                  <c:v>93.79</c:v>
                </c:pt>
                <c:pt idx="9380">
                  <c:v>93.8</c:v>
                </c:pt>
                <c:pt idx="9381">
                  <c:v>93.81</c:v>
                </c:pt>
                <c:pt idx="9382">
                  <c:v>93.82</c:v>
                </c:pt>
                <c:pt idx="9383">
                  <c:v>93.83</c:v>
                </c:pt>
                <c:pt idx="9384">
                  <c:v>93.84</c:v>
                </c:pt>
                <c:pt idx="9385">
                  <c:v>93.85</c:v>
                </c:pt>
                <c:pt idx="9386">
                  <c:v>93.86</c:v>
                </c:pt>
                <c:pt idx="9387">
                  <c:v>93.87</c:v>
                </c:pt>
                <c:pt idx="9388">
                  <c:v>93.88</c:v>
                </c:pt>
                <c:pt idx="9389">
                  <c:v>93.89</c:v>
                </c:pt>
                <c:pt idx="9390">
                  <c:v>93.9</c:v>
                </c:pt>
                <c:pt idx="9391">
                  <c:v>93.91</c:v>
                </c:pt>
                <c:pt idx="9392">
                  <c:v>93.92</c:v>
                </c:pt>
                <c:pt idx="9393">
                  <c:v>93.93</c:v>
                </c:pt>
                <c:pt idx="9394">
                  <c:v>93.94</c:v>
                </c:pt>
                <c:pt idx="9395">
                  <c:v>93.95</c:v>
                </c:pt>
                <c:pt idx="9396">
                  <c:v>93.96</c:v>
                </c:pt>
                <c:pt idx="9397">
                  <c:v>93.97</c:v>
                </c:pt>
                <c:pt idx="9398">
                  <c:v>93.98</c:v>
                </c:pt>
                <c:pt idx="9399">
                  <c:v>93.99</c:v>
                </c:pt>
                <c:pt idx="9400">
                  <c:v>94</c:v>
                </c:pt>
                <c:pt idx="9401">
                  <c:v>94.01</c:v>
                </c:pt>
                <c:pt idx="9402">
                  <c:v>94.02</c:v>
                </c:pt>
                <c:pt idx="9403">
                  <c:v>94.03</c:v>
                </c:pt>
                <c:pt idx="9404">
                  <c:v>94.04</c:v>
                </c:pt>
                <c:pt idx="9405">
                  <c:v>94.05</c:v>
                </c:pt>
                <c:pt idx="9406">
                  <c:v>94.06</c:v>
                </c:pt>
                <c:pt idx="9407">
                  <c:v>94.07</c:v>
                </c:pt>
                <c:pt idx="9408">
                  <c:v>94.08</c:v>
                </c:pt>
                <c:pt idx="9409">
                  <c:v>94.09</c:v>
                </c:pt>
                <c:pt idx="9410">
                  <c:v>94.1</c:v>
                </c:pt>
                <c:pt idx="9411">
                  <c:v>94.11</c:v>
                </c:pt>
                <c:pt idx="9412">
                  <c:v>94.12</c:v>
                </c:pt>
                <c:pt idx="9413">
                  <c:v>94.13</c:v>
                </c:pt>
                <c:pt idx="9414">
                  <c:v>94.14</c:v>
                </c:pt>
                <c:pt idx="9415">
                  <c:v>94.15</c:v>
                </c:pt>
                <c:pt idx="9416">
                  <c:v>94.16</c:v>
                </c:pt>
                <c:pt idx="9417">
                  <c:v>94.17</c:v>
                </c:pt>
                <c:pt idx="9418">
                  <c:v>94.18</c:v>
                </c:pt>
                <c:pt idx="9419">
                  <c:v>94.19</c:v>
                </c:pt>
                <c:pt idx="9420">
                  <c:v>94.2</c:v>
                </c:pt>
                <c:pt idx="9421">
                  <c:v>94.21</c:v>
                </c:pt>
                <c:pt idx="9422">
                  <c:v>94.22</c:v>
                </c:pt>
                <c:pt idx="9423">
                  <c:v>94.23</c:v>
                </c:pt>
                <c:pt idx="9424">
                  <c:v>94.24</c:v>
                </c:pt>
                <c:pt idx="9425">
                  <c:v>94.25</c:v>
                </c:pt>
                <c:pt idx="9426">
                  <c:v>94.26</c:v>
                </c:pt>
                <c:pt idx="9427">
                  <c:v>94.27</c:v>
                </c:pt>
                <c:pt idx="9428">
                  <c:v>94.28</c:v>
                </c:pt>
                <c:pt idx="9429">
                  <c:v>94.29</c:v>
                </c:pt>
                <c:pt idx="9430">
                  <c:v>94.3</c:v>
                </c:pt>
                <c:pt idx="9431">
                  <c:v>94.31</c:v>
                </c:pt>
                <c:pt idx="9432">
                  <c:v>94.32</c:v>
                </c:pt>
                <c:pt idx="9433">
                  <c:v>94.33</c:v>
                </c:pt>
                <c:pt idx="9434">
                  <c:v>94.34</c:v>
                </c:pt>
                <c:pt idx="9435">
                  <c:v>94.35</c:v>
                </c:pt>
                <c:pt idx="9436">
                  <c:v>94.36</c:v>
                </c:pt>
                <c:pt idx="9437">
                  <c:v>94.37</c:v>
                </c:pt>
                <c:pt idx="9438">
                  <c:v>94.38</c:v>
                </c:pt>
                <c:pt idx="9439">
                  <c:v>94.39</c:v>
                </c:pt>
                <c:pt idx="9440">
                  <c:v>94.4</c:v>
                </c:pt>
                <c:pt idx="9441">
                  <c:v>94.41</c:v>
                </c:pt>
                <c:pt idx="9442">
                  <c:v>94.42</c:v>
                </c:pt>
                <c:pt idx="9443">
                  <c:v>94.43</c:v>
                </c:pt>
                <c:pt idx="9444">
                  <c:v>94.44</c:v>
                </c:pt>
                <c:pt idx="9445">
                  <c:v>94.45</c:v>
                </c:pt>
                <c:pt idx="9446">
                  <c:v>94.46</c:v>
                </c:pt>
                <c:pt idx="9447">
                  <c:v>94.47</c:v>
                </c:pt>
                <c:pt idx="9448">
                  <c:v>94.48</c:v>
                </c:pt>
                <c:pt idx="9449">
                  <c:v>94.49</c:v>
                </c:pt>
                <c:pt idx="9450">
                  <c:v>94.5</c:v>
                </c:pt>
                <c:pt idx="9451">
                  <c:v>94.51</c:v>
                </c:pt>
                <c:pt idx="9452">
                  <c:v>94.52</c:v>
                </c:pt>
                <c:pt idx="9453">
                  <c:v>94.53</c:v>
                </c:pt>
                <c:pt idx="9454">
                  <c:v>94.54</c:v>
                </c:pt>
                <c:pt idx="9455">
                  <c:v>94.55</c:v>
                </c:pt>
                <c:pt idx="9456">
                  <c:v>94.56</c:v>
                </c:pt>
                <c:pt idx="9457">
                  <c:v>94.57</c:v>
                </c:pt>
                <c:pt idx="9458">
                  <c:v>94.58</c:v>
                </c:pt>
                <c:pt idx="9459">
                  <c:v>94.59</c:v>
                </c:pt>
                <c:pt idx="9460">
                  <c:v>94.6</c:v>
                </c:pt>
                <c:pt idx="9461">
                  <c:v>94.61</c:v>
                </c:pt>
                <c:pt idx="9462">
                  <c:v>94.62</c:v>
                </c:pt>
                <c:pt idx="9463">
                  <c:v>94.63</c:v>
                </c:pt>
                <c:pt idx="9464">
                  <c:v>94.64</c:v>
                </c:pt>
                <c:pt idx="9465">
                  <c:v>94.65</c:v>
                </c:pt>
                <c:pt idx="9466">
                  <c:v>94.66</c:v>
                </c:pt>
                <c:pt idx="9467">
                  <c:v>94.67</c:v>
                </c:pt>
                <c:pt idx="9468">
                  <c:v>94.68</c:v>
                </c:pt>
                <c:pt idx="9469">
                  <c:v>94.69</c:v>
                </c:pt>
                <c:pt idx="9470">
                  <c:v>94.7</c:v>
                </c:pt>
                <c:pt idx="9471">
                  <c:v>94.71</c:v>
                </c:pt>
                <c:pt idx="9472">
                  <c:v>94.72</c:v>
                </c:pt>
                <c:pt idx="9473">
                  <c:v>94.73</c:v>
                </c:pt>
                <c:pt idx="9474">
                  <c:v>94.74</c:v>
                </c:pt>
                <c:pt idx="9475">
                  <c:v>94.75</c:v>
                </c:pt>
                <c:pt idx="9476">
                  <c:v>94.76</c:v>
                </c:pt>
                <c:pt idx="9477">
                  <c:v>94.77</c:v>
                </c:pt>
                <c:pt idx="9478">
                  <c:v>94.78</c:v>
                </c:pt>
                <c:pt idx="9479">
                  <c:v>94.79</c:v>
                </c:pt>
                <c:pt idx="9480">
                  <c:v>94.8</c:v>
                </c:pt>
                <c:pt idx="9481">
                  <c:v>94.81</c:v>
                </c:pt>
                <c:pt idx="9482">
                  <c:v>94.82</c:v>
                </c:pt>
                <c:pt idx="9483">
                  <c:v>94.83</c:v>
                </c:pt>
                <c:pt idx="9484">
                  <c:v>94.84</c:v>
                </c:pt>
                <c:pt idx="9485">
                  <c:v>94.85</c:v>
                </c:pt>
                <c:pt idx="9486">
                  <c:v>94.86</c:v>
                </c:pt>
                <c:pt idx="9487">
                  <c:v>94.87</c:v>
                </c:pt>
                <c:pt idx="9488">
                  <c:v>94.88</c:v>
                </c:pt>
                <c:pt idx="9489">
                  <c:v>94.89</c:v>
                </c:pt>
                <c:pt idx="9490">
                  <c:v>94.9</c:v>
                </c:pt>
                <c:pt idx="9491">
                  <c:v>94.91</c:v>
                </c:pt>
                <c:pt idx="9492">
                  <c:v>94.92</c:v>
                </c:pt>
                <c:pt idx="9493">
                  <c:v>94.93</c:v>
                </c:pt>
                <c:pt idx="9494">
                  <c:v>94.94</c:v>
                </c:pt>
                <c:pt idx="9495">
                  <c:v>94.95</c:v>
                </c:pt>
                <c:pt idx="9496">
                  <c:v>94.96</c:v>
                </c:pt>
                <c:pt idx="9497">
                  <c:v>94.97</c:v>
                </c:pt>
                <c:pt idx="9498">
                  <c:v>94.98</c:v>
                </c:pt>
                <c:pt idx="9499">
                  <c:v>94.99</c:v>
                </c:pt>
                <c:pt idx="9500">
                  <c:v>95</c:v>
                </c:pt>
                <c:pt idx="9501">
                  <c:v>95.01</c:v>
                </c:pt>
                <c:pt idx="9502">
                  <c:v>95.02</c:v>
                </c:pt>
                <c:pt idx="9503">
                  <c:v>95.03</c:v>
                </c:pt>
                <c:pt idx="9504">
                  <c:v>95.04</c:v>
                </c:pt>
                <c:pt idx="9505">
                  <c:v>95.05</c:v>
                </c:pt>
                <c:pt idx="9506">
                  <c:v>95.06</c:v>
                </c:pt>
                <c:pt idx="9507">
                  <c:v>95.07</c:v>
                </c:pt>
                <c:pt idx="9508">
                  <c:v>95.08</c:v>
                </c:pt>
                <c:pt idx="9509">
                  <c:v>95.09</c:v>
                </c:pt>
                <c:pt idx="9510">
                  <c:v>95.1</c:v>
                </c:pt>
                <c:pt idx="9511">
                  <c:v>95.11</c:v>
                </c:pt>
                <c:pt idx="9512">
                  <c:v>95.12</c:v>
                </c:pt>
                <c:pt idx="9513">
                  <c:v>95.13</c:v>
                </c:pt>
                <c:pt idx="9514">
                  <c:v>95.14</c:v>
                </c:pt>
                <c:pt idx="9515">
                  <c:v>95.15</c:v>
                </c:pt>
                <c:pt idx="9516">
                  <c:v>95.16</c:v>
                </c:pt>
                <c:pt idx="9517">
                  <c:v>95.17</c:v>
                </c:pt>
                <c:pt idx="9518">
                  <c:v>95.18</c:v>
                </c:pt>
                <c:pt idx="9519">
                  <c:v>95.19</c:v>
                </c:pt>
                <c:pt idx="9520">
                  <c:v>95.2</c:v>
                </c:pt>
                <c:pt idx="9521">
                  <c:v>95.21</c:v>
                </c:pt>
                <c:pt idx="9522">
                  <c:v>95.22</c:v>
                </c:pt>
                <c:pt idx="9523">
                  <c:v>95.23</c:v>
                </c:pt>
                <c:pt idx="9524">
                  <c:v>95.24</c:v>
                </c:pt>
                <c:pt idx="9525">
                  <c:v>95.25</c:v>
                </c:pt>
                <c:pt idx="9526">
                  <c:v>95.26</c:v>
                </c:pt>
                <c:pt idx="9527">
                  <c:v>95.27</c:v>
                </c:pt>
                <c:pt idx="9528">
                  <c:v>95.28</c:v>
                </c:pt>
                <c:pt idx="9529">
                  <c:v>95.29</c:v>
                </c:pt>
                <c:pt idx="9530">
                  <c:v>95.3</c:v>
                </c:pt>
                <c:pt idx="9531">
                  <c:v>95.31</c:v>
                </c:pt>
                <c:pt idx="9532">
                  <c:v>95.32</c:v>
                </c:pt>
                <c:pt idx="9533">
                  <c:v>95.33</c:v>
                </c:pt>
                <c:pt idx="9534">
                  <c:v>95.34</c:v>
                </c:pt>
                <c:pt idx="9535">
                  <c:v>95.35</c:v>
                </c:pt>
                <c:pt idx="9536">
                  <c:v>95.36</c:v>
                </c:pt>
                <c:pt idx="9537">
                  <c:v>95.37</c:v>
                </c:pt>
                <c:pt idx="9538">
                  <c:v>95.38</c:v>
                </c:pt>
                <c:pt idx="9539">
                  <c:v>95.39</c:v>
                </c:pt>
                <c:pt idx="9540">
                  <c:v>95.4</c:v>
                </c:pt>
                <c:pt idx="9541">
                  <c:v>95.41</c:v>
                </c:pt>
                <c:pt idx="9542">
                  <c:v>95.42</c:v>
                </c:pt>
                <c:pt idx="9543">
                  <c:v>95.43</c:v>
                </c:pt>
                <c:pt idx="9544">
                  <c:v>95.44</c:v>
                </c:pt>
                <c:pt idx="9545">
                  <c:v>95.45</c:v>
                </c:pt>
                <c:pt idx="9546">
                  <c:v>95.46</c:v>
                </c:pt>
                <c:pt idx="9547">
                  <c:v>95.47</c:v>
                </c:pt>
                <c:pt idx="9548">
                  <c:v>95.48</c:v>
                </c:pt>
                <c:pt idx="9549">
                  <c:v>95.49</c:v>
                </c:pt>
                <c:pt idx="9550">
                  <c:v>95.5</c:v>
                </c:pt>
                <c:pt idx="9551">
                  <c:v>95.51</c:v>
                </c:pt>
                <c:pt idx="9552">
                  <c:v>95.52</c:v>
                </c:pt>
                <c:pt idx="9553">
                  <c:v>95.53</c:v>
                </c:pt>
                <c:pt idx="9554">
                  <c:v>95.54</c:v>
                </c:pt>
                <c:pt idx="9555">
                  <c:v>95.55</c:v>
                </c:pt>
                <c:pt idx="9556">
                  <c:v>95.56</c:v>
                </c:pt>
                <c:pt idx="9557">
                  <c:v>95.57</c:v>
                </c:pt>
                <c:pt idx="9558">
                  <c:v>95.58</c:v>
                </c:pt>
                <c:pt idx="9559">
                  <c:v>95.59</c:v>
                </c:pt>
                <c:pt idx="9560">
                  <c:v>95.6</c:v>
                </c:pt>
                <c:pt idx="9561">
                  <c:v>95.61</c:v>
                </c:pt>
                <c:pt idx="9562">
                  <c:v>95.62</c:v>
                </c:pt>
                <c:pt idx="9563">
                  <c:v>95.63</c:v>
                </c:pt>
                <c:pt idx="9564">
                  <c:v>95.64</c:v>
                </c:pt>
                <c:pt idx="9565">
                  <c:v>95.65</c:v>
                </c:pt>
                <c:pt idx="9566">
                  <c:v>95.66</c:v>
                </c:pt>
                <c:pt idx="9567">
                  <c:v>95.67</c:v>
                </c:pt>
                <c:pt idx="9568">
                  <c:v>95.68</c:v>
                </c:pt>
                <c:pt idx="9569">
                  <c:v>95.69</c:v>
                </c:pt>
                <c:pt idx="9570">
                  <c:v>95.7</c:v>
                </c:pt>
                <c:pt idx="9571">
                  <c:v>95.71</c:v>
                </c:pt>
                <c:pt idx="9572">
                  <c:v>95.72</c:v>
                </c:pt>
                <c:pt idx="9573">
                  <c:v>95.73</c:v>
                </c:pt>
                <c:pt idx="9574">
                  <c:v>95.74</c:v>
                </c:pt>
                <c:pt idx="9575">
                  <c:v>95.75</c:v>
                </c:pt>
                <c:pt idx="9576">
                  <c:v>95.76</c:v>
                </c:pt>
                <c:pt idx="9577">
                  <c:v>95.77</c:v>
                </c:pt>
                <c:pt idx="9578">
                  <c:v>95.78</c:v>
                </c:pt>
                <c:pt idx="9579">
                  <c:v>95.79</c:v>
                </c:pt>
                <c:pt idx="9580">
                  <c:v>95.8</c:v>
                </c:pt>
                <c:pt idx="9581">
                  <c:v>95.81</c:v>
                </c:pt>
                <c:pt idx="9582">
                  <c:v>95.82</c:v>
                </c:pt>
                <c:pt idx="9583">
                  <c:v>95.83</c:v>
                </c:pt>
                <c:pt idx="9584">
                  <c:v>95.84</c:v>
                </c:pt>
                <c:pt idx="9585">
                  <c:v>95.85</c:v>
                </c:pt>
                <c:pt idx="9586">
                  <c:v>95.86</c:v>
                </c:pt>
                <c:pt idx="9587">
                  <c:v>95.87</c:v>
                </c:pt>
                <c:pt idx="9588">
                  <c:v>95.88</c:v>
                </c:pt>
                <c:pt idx="9589">
                  <c:v>95.89</c:v>
                </c:pt>
                <c:pt idx="9590">
                  <c:v>95.9</c:v>
                </c:pt>
                <c:pt idx="9591">
                  <c:v>95.91</c:v>
                </c:pt>
                <c:pt idx="9592">
                  <c:v>95.92</c:v>
                </c:pt>
                <c:pt idx="9593">
                  <c:v>95.93</c:v>
                </c:pt>
                <c:pt idx="9594">
                  <c:v>95.94</c:v>
                </c:pt>
                <c:pt idx="9595">
                  <c:v>95.95</c:v>
                </c:pt>
                <c:pt idx="9596">
                  <c:v>95.96</c:v>
                </c:pt>
                <c:pt idx="9597">
                  <c:v>95.97</c:v>
                </c:pt>
                <c:pt idx="9598">
                  <c:v>95.98</c:v>
                </c:pt>
                <c:pt idx="9599">
                  <c:v>95.99</c:v>
                </c:pt>
                <c:pt idx="9600">
                  <c:v>96</c:v>
                </c:pt>
                <c:pt idx="9601">
                  <c:v>96.01</c:v>
                </c:pt>
                <c:pt idx="9602">
                  <c:v>96.02</c:v>
                </c:pt>
                <c:pt idx="9603">
                  <c:v>96.03</c:v>
                </c:pt>
                <c:pt idx="9604">
                  <c:v>96.04</c:v>
                </c:pt>
                <c:pt idx="9605">
                  <c:v>96.05</c:v>
                </c:pt>
                <c:pt idx="9606">
                  <c:v>96.06</c:v>
                </c:pt>
                <c:pt idx="9607">
                  <c:v>96.07</c:v>
                </c:pt>
                <c:pt idx="9608">
                  <c:v>96.08</c:v>
                </c:pt>
                <c:pt idx="9609">
                  <c:v>96.09</c:v>
                </c:pt>
                <c:pt idx="9610">
                  <c:v>96.1</c:v>
                </c:pt>
                <c:pt idx="9611">
                  <c:v>96.11</c:v>
                </c:pt>
                <c:pt idx="9612">
                  <c:v>96.12</c:v>
                </c:pt>
                <c:pt idx="9613">
                  <c:v>96.13</c:v>
                </c:pt>
                <c:pt idx="9614">
                  <c:v>96.14</c:v>
                </c:pt>
                <c:pt idx="9615">
                  <c:v>96.15</c:v>
                </c:pt>
                <c:pt idx="9616">
                  <c:v>96.16</c:v>
                </c:pt>
                <c:pt idx="9617">
                  <c:v>96.17</c:v>
                </c:pt>
                <c:pt idx="9618">
                  <c:v>96.18</c:v>
                </c:pt>
                <c:pt idx="9619">
                  <c:v>96.19</c:v>
                </c:pt>
                <c:pt idx="9620">
                  <c:v>96.2</c:v>
                </c:pt>
                <c:pt idx="9621">
                  <c:v>96.21</c:v>
                </c:pt>
                <c:pt idx="9622">
                  <c:v>96.22</c:v>
                </c:pt>
                <c:pt idx="9623">
                  <c:v>96.23</c:v>
                </c:pt>
                <c:pt idx="9624">
                  <c:v>96.24</c:v>
                </c:pt>
                <c:pt idx="9625">
                  <c:v>96.25</c:v>
                </c:pt>
                <c:pt idx="9626">
                  <c:v>96.26</c:v>
                </c:pt>
                <c:pt idx="9627">
                  <c:v>96.27</c:v>
                </c:pt>
                <c:pt idx="9628">
                  <c:v>96.28</c:v>
                </c:pt>
                <c:pt idx="9629">
                  <c:v>96.29</c:v>
                </c:pt>
                <c:pt idx="9630">
                  <c:v>96.3</c:v>
                </c:pt>
                <c:pt idx="9631">
                  <c:v>96.31</c:v>
                </c:pt>
                <c:pt idx="9632">
                  <c:v>96.32</c:v>
                </c:pt>
                <c:pt idx="9633">
                  <c:v>96.33</c:v>
                </c:pt>
                <c:pt idx="9634">
                  <c:v>96.34</c:v>
                </c:pt>
                <c:pt idx="9635">
                  <c:v>96.35</c:v>
                </c:pt>
                <c:pt idx="9636">
                  <c:v>96.36</c:v>
                </c:pt>
                <c:pt idx="9637">
                  <c:v>96.37</c:v>
                </c:pt>
                <c:pt idx="9638">
                  <c:v>96.38</c:v>
                </c:pt>
                <c:pt idx="9639">
                  <c:v>96.39</c:v>
                </c:pt>
                <c:pt idx="9640">
                  <c:v>96.4</c:v>
                </c:pt>
                <c:pt idx="9641">
                  <c:v>96.41</c:v>
                </c:pt>
                <c:pt idx="9642">
                  <c:v>96.42</c:v>
                </c:pt>
                <c:pt idx="9643">
                  <c:v>96.43</c:v>
                </c:pt>
                <c:pt idx="9644">
                  <c:v>96.44</c:v>
                </c:pt>
                <c:pt idx="9645">
                  <c:v>96.45</c:v>
                </c:pt>
                <c:pt idx="9646">
                  <c:v>96.46</c:v>
                </c:pt>
                <c:pt idx="9647">
                  <c:v>96.47</c:v>
                </c:pt>
                <c:pt idx="9648">
                  <c:v>96.48</c:v>
                </c:pt>
                <c:pt idx="9649">
                  <c:v>96.49</c:v>
                </c:pt>
                <c:pt idx="9650">
                  <c:v>96.5</c:v>
                </c:pt>
                <c:pt idx="9651">
                  <c:v>96.51</c:v>
                </c:pt>
                <c:pt idx="9652">
                  <c:v>96.52</c:v>
                </c:pt>
                <c:pt idx="9653">
                  <c:v>96.53</c:v>
                </c:pt>
                <c:pt idx="9654">
                  <c:v>96.54</c:v>
                </c:pt>
                <c:pt idx="9655">
                  <c:v>96.55</c:v>
                </c:pt>
                <c:pt idx="9656">
                  <c:v>96.56</c:v>
                </c:pt>
                <c:pt idx="9657">
                  <c:v>96.57</c:v>
                </c:pt>
                <c:pt idx="9658">
                  <c:v>96.58</c:v>
                </c:pt>
                <c:pt idx="9659">
                  <c:v>96.59</c:v>
                </c:pt>
                <c:pt idx="9660">
                  <c:v>96.6</c:v>
                </c:pt>
                <c:pt idx="9661">
                  <c:v>96.61</c:v>
                </c:pt>
                <c:pt idx="9662">
                  <c:v>96.62</c:v>
                </c:pt>
                <c:pt idx="9663">
                  <c:v>96.63</c:v>
                </c:pt>
                <c:pt idx="9664">
                  <c:v>96.64</c:v>
                </c:pt>
                <c:pt idx="9665">
                  <c:v>96.65</c:v>
                </c:pt>
                <c:pt idx="9666">
                  <c:v>96.66</c:v>
                </c:pt>
                <c:pt idx="9667">
                  <c:v>96.67</c:v>
                </c:pt>
                <c:pt idx="9668">
                  <c:v>96.68</c:v>
                </c:pt>
                <c:pt idx="9669">
                  <c:v>96.69</c:v>
                </c:pt>
                <c:pt idx="9670">
                  <c:v>96.7</c:v>
                </c:pt>
                <c:pt idx="9671">
                  <c:v>96.71</c:v>
                </c:pt>
                <c:pt idx="9672">
                  <c:v>96.72</c:v>
                </c:pt>
                <c:pt idx="9673">
                  <c:v>96.73</c:v>
                </c:pt>
                <c:pt idx="9674">
                  <c:v>96.74</c:v>
                </c:pt>
                <c:pt idx="9675">
                  <c:v>96.75</c:v>
                </c:pt>
                <c:pt idx="9676">
                  <c:v>96.76</c:v>
                </c:pt>
                <c:pt idx="9677">
                  <c:v>96.77</c:v>
                </c:pt>
                <c:pt idx="9678">
                  <c:v>96.78</c:v>
                </c:pt>
                <c:pt idx="9679">
                  <c:v>96.79</c:v>
                </c:pt>
                <c:pt idx="9680">
                  <c:v>96.8</c:v>
                </c:pt>
                <c:pt idx="9681">
                  <c:v>96.81</c:v>
                </c:pt>
                <c:pt idx="9682">
                  <c:v>96.82</c:v>
                </c:pt>
                <c:pt idx="9683">
                  <c:v>96.83</c:v>
                </c:pt>
                <c:pt idx="9684">
                  <c:v>96.84</c:v>
                </c:pt>
                <c:pt idx="9685">
                  <c:v>96.85</c:v>
                </c:pt>
                <c:pt idx="9686">
                  <c:v>96.86</c:v>
                </c:pt>
                <c:pt idx="9687">
                  <c:v>96.87</c:v>
                </c:pt>
                <c:pt idx="9688">
                  <c:v>96.88</c:v>
                </c:pt>
                <c:pt idx="9689">
                  <c:v>96.89</c:v>
                </c:pt>
                <c:pt idx="9690">
                  <c:v>96.9</c:v>
                </c:pt>
                <c:pt idx="9691">
                  <c:v>96.91</c:v>
                </c:pt>
                <c:pt idx="9692">
                  <c:v>96.92</c:v>
                </c:pt>
                <c:pt idx="9693">
                  <c:v>96.93</c:v>
                </c:pt>
                <c:pt idx="9694">
                  <c:v>96.94</c:v>
                </c:pt>
                <c:pt idx="9695">
                  <c:v>96.95</c:v>
                </c:pt>
                <c:pt idx="9696">
                  <c:v>96.96</c:v>
                </c:pt>
                <c:pt idx="9697">
                  <c:v>96.97</c:v>
                </c:pt>
                <c:pt idx="9698">
                  <c:v>96.98</c:v>
                </c:pt>
                <c:pt idx="9699">
                  <c:v>96.99</c:v>
                </c:pt>
                <c:pt idx="9700">
                  <c:v>97</c:v>
                </c:pt>
                <c:pt idx="9701">
                  <c:v>97.01</c:v>
                </c:pt>
                <c:pt idx="9702">
                  <c:v>97.02</c:v>
                </c:pt>
                <c:pt idx="9703">
                  <c:v>97.03</c:v>
                </c:pt>
                <c:pt idx="9704">
                  <c:v>97.04</c:v>
                </c:pt>
                <c:pt idx="9705">
                  <c:v>97.05</c:v>
                </c:pt>
                <c:pt idx="9706">
                  <c:v>97.06</c:v>
                </c:pt>
                <c:pt idx="9707">
                  <c:v>97.07</c:v>
                </c:pt>
                <c:pt idx="9708">
                  <c:v>97.08</c:v>
                </c:pt>
                <c:pt idx="9709">
                  <c:v>97.09</c:v>
                </c:pt>
                <c:pt idx="9710">
                  <c:v>97.1</c:v>
                </c:pt>
                <c:pt idx="9711">
                  <c:v>97.11</c:v>
                </c:pt>
                <c:pt idx="9712">
                  <c:v>97.12</c:v>
                </c:pt>
                <c:pt idx="9713">
                  <c:v>97.13</c:v>
                </c:pt>
                <c:pt idx="9714">
                  <c:v>97.14</c:v>
                </c:pt>
                <c:pt idx="9715">
                  <c:v>97.15</c:v>
                </c:pt>
                <c:pt idx="9716">
                  <c:v>97.16</c:v>
                </c:pt>
                <c:pt idx="9717">
                  <c:v>97.17</c:v>
                </c:pt>
                <c:pt idx="9718">
                  <c:v>97.18</c:v>
                </c:pt>
                <c:pt idx="9719">
                  <c:v>97.19</c:v>
                </c:pt>
                <c:pt idx="9720">
                  <c:v>97.2</c:v>
                </c:pt>
                <c:pt idx="9721">
                  <c:v>97.21</c:v>
                </c:pt>
                <c:pt idx="9722">
                  <c:v>97.22</c:v>
                </c:pt>
                <c:pt idx="9723">
                  <c:v>97.23</c:v>
                </c:pt>
                <c:pt idx="9724">
                  <c:v>97.24</c:v>
                </c:pt>
                <c:pt idx="9725">
                  <c:v>97.25</c:v>
                </c:pt>
                <c:pt idx="9726">
                  <c:v>97.26</c:v>
                </c:pt>
                <c:pt idx="9727">
                  <c:v>97.27</c:v>
                </c:pt>
                <c:pt idx="9728">
                  <c:v>97.28</c:v>
                </c:pt>
                <c:pt idx="9729">
                  <c:v>97.29</c:v>
                </c:pt>
                <c:pt idx="9730">
                  <c:v>97.3</c:v>
                </c:pt>
                <c:pt idx="9731">
                  <c:v>97.31</c:v>
                </c:pt>
                <c:pt idx="9732">
                  <c:v>97.32</c:v>
                </c:pt>
                <c:pt idx="9733">
                  <c:v>97.33</c:v>
                </c:pt>
                <c:pt idx="9734">
                  <c:v>97.34</c:v>
                </c:pt>
                <c:pt idx="9735">
                  <c:v>97.35</c:v>
                </c:pt>
                <c:pt idx="9736">
                  <c:v>97.36</c:v>
                </c:pt>
                <c:pt idx="9737">
                  <c:v>97.37</c:v>
                </c:pt>
                <c:pt idx="9738">
                  <c:v>97.38</c:v>
                </c:pt>
                <c:pt idx="9739">
                  <c:v>97.39</c:v>
                </c:pt>
                <c:pt idx="9740">
                  <c:v>97.4</c:v>
                </c:pt>
                <c:pt idx="9741">
                  <c:v>97.41</c:v>
                </c:pt>
                <c:pt idx="9742">
                  <c:v>97.42</c:v>
                </c:pt>
                <c:pt idx="9743">
                  <c:v>97.43</c:v>
                </c:pt>
                <c:pt idx="9744">
                  <c:v>97.44</c:v>
                </c:pt>
                <c:pt idx="9745">
                  <c:v>97.45</c:v>
                </c:pt>
                <c:pt idx="9746">
                  <c:v>97.46</c:v>
                </c:pt>
                <c:pt idx="9747">
                  <c:v>97.47</c:v>
                </c:pt>
                <c:pt idx="9748">
                  <c:v>97.48</c:v>
                </c:pt>
                <c:pt idx="9749">
                  <c:v>97.49</c:v>
                </c:pt>
                <c:pt idx="9750">
                  <c:v>97.5</c:v>
                </c:pt>
                <c:pt idx="9751">
                  <c:v>97.51</c:v>
                </c:pt>
                <c:pt idx="9752">
                  <c:v>97.52</c:v>
                </c:pt>
                <c:pt idx="9753">
                  <c:v>97.53</c:v>
                </c:pt>
                <c:pt idx="9754">
                  <c:v>97.54</c:v>
                </c:pt>
                <c:pt idx="9755">
                  <c:v>97.55</c:v>
                </c:pt>
                <c:pt idx="9756">
                  <c:v>97.56</c:v>
                </c:pt>
                <c:pt idx="9757">
                  <c:v>97.57</c:v>
                </c:pt>
                <c:pt idx="9758">
                  <c:v>97.58</c:v>
                </c:pt>
                <c:pt idx="9759">
                  <c:v>97.59</c:v>
                </c:pt>
                <c:pt idx="9760">
                  <c:v>97.6</c:v>
                </c:pt>
                <c:pt idx="9761">
                  <c:v>97.61</c:v>
                </c:pt>
                <c:pt idx="9762">
                  <c:v>97.62</c:v>
                </c:pt>
                <c:pt idx="9763">
                  <c:v>97.63</c:v>
                </c:pt>
                <c:pt idx="9764">
                  <c:v>97.64</c:v>
                </c:pt>
                <c:pt idx="9765">
                  <c:v>97.65</c:v>
                </c:pt>
                <c:pt idx="9766">
                  <c:v>97.66</c:v>
                </c:pt>
                <c:pt idx="9767">
                  <c:v>97.67</c:v>
                </c:pt>
                <c:pt idx="9768">
                  <c:v>97.68</c:v>
                </c:pt>
                <c:pt idx="9769">
                  <c:v>97.69</c:v>
                </c:pt>
                <c:pt idx="9770">
                  <c:v>97.7</c:v>
                </c:pt>
                <c:pt idx="9771">
                  <c:v>97.71</c:v>
                </c:pt>
                <c:pt idx="9772">
                  <c:v>97.72</c:v>
                </c:pt>
                <c:pt idx="9773">
                  <c:v>97.73</c:v>
                </c:pt>
                <c:pt idx="9774">
                  <c:v>97.74</c:v>
                </c:pt>
                <c:pt idx="9775">
                  <c:v>97.75</c:v>
                </c:pt>
                <c:pt idx="9776">
                  <c:v>97.76</c:v>
                </c:pt>
                <c:pt idx="9777">
                  <c:v>97.77</c:v>
                </c:pt>
                <c:pt idx="9778">
                  <c:v>97.78</c:v>
                </c:pt>
                <c:pt idx="9779">
                  <c:v>97.79</c:v>
                </c:pt>
                <c:pt idx="9780">
                  <c:v>97.8</c:v>
                </c:pt>
                <c:pt idx="9781">
                  <c:v>97.81</c:v>
                </c:pt>
                <c:pt idx="9782">
                  <c:v>97.82</c:v>
                </c:pt>
                <c:pt idx="9783">
                  <c:v>97.83</c:v>
                </c:pt>
                <c:pt idx="9784">
                  <c:v>97.84</c:v>
                </c:pt>
                <c:pt idx="9785">
                  <c:v>97.85</c:v>
                </c:pt>
                <c:pt idx="9786">
                  <c:v>97.86</c:v>
                </c:pt>
                <c:pt idx="9787">
                  <c:v>97.87</c:v>
                </c:pt>
                <c:pt idx="9788">
                  <c:v>97.88</c:v>
                </c:pt>
                <c:pt idx="9789">
                  <c:v>97.89</c:v>
                </c:pt>
                <c:pt idx="9790">
                  <c:v>97.9</c:v>
                </c:pt>
                <c:pt idx="9791">
                  <c:v>97.91</c:v>
                </c:pt>
                <c:pt idx="9792">
                  <c:v>97.92</c:v>
                </c:pt>
                <c:pt idx="9793">
                  <c:v>97.93</c:v>
                </c:pt>
                <c:pt idx="9794">
                  <c:v>97.94</c:v>
                </c:pt>
                <c:pt idx="9795">
                  <c:v>97.95</c:v>
                </c:pt>
                <c:pt idx="9796">
                  <c:v>97.96</c:v>
                </c:pt>
                <c:pt idx="9797">
                  <c:v>97.97</c:v>
                </c:pt>
                <c:pt idx="9798">
                  <c:v>97.98</c:v>
                </c:pt>
                <c:pt idx="9799">
                  <c:v>97.99</c:v>
                </c:pt>
                <c:pt idx="9800">
                  <c:v>98</c:v>
                </c:pt>
                <c:pt idx="9801">
                  <c:v>98.01</c:v>
                </c:pt>
                <c:pt idx="9802">
                  <c:v>98.02</c:v>
                </c:pt>
                <c:pt idx="9803">
                  <c:v>98.03</c:v>
                </c:pt>
                <c:pt idx="9804">
                  <c:v>98.04</c:v>
                </c:pt>
                <c:pt idx="9805">
                  <c:v>98.05</c:v>
                </c:pt>
                <c:pt idx="9806">
                  <c:v>98.06</c:v>
                </c:pt>
                <c:pt idx="9807">
                  <c:v>98.07</c:v>
                </c:pt>
                <c:pt idx="9808">
                  <c:v>98.08</c:v>
                </c:pt>
                <c:pt idx="9809">
                  <c:v>98.09</c:v>
                </c:pt>
                <c:pt idx="9810">
                  <c:v>98.1</c:v>
                </c:pt>
                <c:pt idx="9811">
                  <c:v>98.11</c:v>
                </c:pt>
                <c:pt idx="9812">
                  <c:v>98.12</c:v>
                </c:pt>
                <c:pt idx="9813">
                  <c:v>98.13</c:v>
                </c:pt>
                <c:pt idx="9814">
                  <c:v>98.14</c:v>
                </c:pt>
                <c:pt idx="9815">
                  <c:v>98.15</c:v>
                </c:pt>
                <c:pt idx="9816">
                  <c:v>98.16</c:v>
                </c:pt>
                <c:pt idx="9817">
                  <c:v>98.17</c:v>
                </c:pt>
                <c:pt idx="9818">
                  <c:v>98.18</c:v>
                </c:pt>
                <c:pt idx="9819">
                  <c:v>98.19</c:v>
                </c:pt>
                <c:pt idx="9820">
                  <c:v>98.2</c:v>
                </c:pt>
                <c:pt idx="9821">
                  <c:v>98.21</c:v>
                </c:pt>
                <c:pt idx="9822">
                  <c:v>98.22</c:v>
                </c:pt>
                <c:pt idx="9823">
                  <c:v>98.23</c:v>
                </c:pt>
                <c:pt idx="9824">
                  <c:v>98.24</c:v>
                </c:pt>
                <c:pt idx="9825">
                  <c:v>98.25</c:v>
                </c:pt>
                <c:pt idx="9826">
                  <c:v>98.26</c:v>
                </c:pt>
                <c:pt idx="9827">
                  <c:v>98.27</c:v>
                </c:pt>
                <c:pt idx="9828">
                  <c:v>98.28</c:v>
                </c:pt>
                <c:pt idx="9829">
                  <c:v>98.29</c:v>
                </c:pt>
                <c:pt idx="9830">
                  <c:v>98.3</c:v>
                </c:pt>
                <c:pt idx="9831">
                  <c:v>98.31</c:v>
                </c:pt>
                <c:pt idx="9832">
                  <c:v>98.32</c:v>
                </c:pt>
                <c:pt idx="9833">
                  <c:v>98.33</c:v>
                </c:pt>
                <c:pt idx="9834">
                  <c:v>98.34</c:v>
                </c:pt>
                <c:pt idx="9835">
                  <c:v>98.35</c:v>
                </c:pt>
                <c:pt idx="9836">
                  <c:v>98.36</c:v>
                </c:pt>
                <c:pt idx="9837">
                  <c:v>98.37</c:v>
                </c:pt>
                <c:pt idx="9838">
                  <c:v>98.38</c:v>
                </c:pt>
                <c:pt idx="9839">
                  <c:v>98.39</c:v>
                </c:pt>
                <c:pt idx="9840">
                  <c:v>98.4</c:v>
                </c:pt>
                <c:pt idx="9841">
                  <c:v>98.41</c:v>
                </c:pt>
                <c:pt idx="9842">
                  <c:v>98.42</c:v>
                </c:pt>
                <c:pt idx="9843">
                  <c:v>98.43</c:v>
                </c:pt>
                <c:pt idx="9844">
                  <c:v>98.44</c:v>
                </c:pt>
                <c:pt idx="9845">
                  <c:v>98.45</c:v>
                </c:pt>
                <c:pt idx="9846">
                  <c:v>98.46</c:v>
                </c:pt>
                <c:pt idx="9847">
                  <c:v>98.47</c:v>
                </c:pt>
                <c:pt idx="9848">
                  <c:v>98.48</c:v>
                </c:pt>
                <c:pt idx="9849">
                  <c:v>98.49</c:v>
                </c:pt>
                <c:pt idx="9850">
                  <c:v>98.5</c:v>
                </c:pt>
                <c:pt idx="9851">
                  <c:v>98.51</c:v>
                </c:pt>
                <c:pt idx="9852">
                  <c:v>98.52</c:v>
                </c:pt>
                <c:pt idx="9853">
                  <c:v>98.53</c:v>
                </c:pt>
                <c:pt idx="9854">
                  <c:v>98.54</c:v>
                </c:pt>
                <c:pt idx="9855">
                  <c:v>98.55</c:v>
                </c:pt>
                <c:pt idx="9856">
                  <c:v>98.56</c:v>
                </c:pt>
                <c:pt idx="9857">
                  <c:v>98.57</c:v>
                </c:pt>
                <c:pt idx="9858">
                  <c:v>98.58</c:v>
                </c:pt>
                <c:pt idx="9859">
                  <c:v>98.59</c:v>
                </c:pt>
                <c:pt idx="9860">
                  <c:v>98.6</c:v>
                </c:pt>
                <c:pt idx="9861">
                  <c:v>98.61</c:v>
                </c:pt>
                <c:pt idx="9862">
                  <c:v>98.62</c:v>
                </c:pt>
                <c:pt idx="9863">
                  <c:v>98.63</c:v>
                </c:pt>
                <c:pt idx="9864">
                  <c:v>98.64</c:v>
                </c:pt>
                <c:pt idx="9865">
                  <c:v>98.65</c:v>
                </c:pt>
                <c:pt idx="9866">
                  <c:v>98.66</c:v>
                </c:pt>
                <c:pt idx="9867">
                  <c:v>98.67</c:v>
                </c:pt>
                <c:pt idx="9868">
                  <c:v>98.68</c:v>
                </c:pt>
                <c:pt idx="9869">
                  <c:v>98.69</c:v>
                </c:pt>
                <c:pt idx="9870">
                  <c:v>98.7</c:v>
                </c:pt>
                <c:pt idx="9871">
                  <c:v>98.71</c:v>
                </c:pt>
                <c:pt idx="9872">
                  <c:v>98.72</c:v>
                </c:pt>
                <c:pt idx="9873">
                  <c:v>98.73</c:v>
                </c:pt>
                <c:pt idx="9874">
                  <c:v>98.74</c:v>
                </c:pt>
                <c:pt idx="9875">
                  <c:v>98.75</c:v>
                </c:pt>
                <c:pt idx="9876">
                  <c:v>98.76</c:v>
                </c:pt>
                <c:pt idx="9877">
                  <c:v>98.77</c:v>
                </c:pt>
                <c:pt idx="9878">
                  <c:v>98.78</c:v>
                </c:pt>
                <c:pt idx="9879">
                  <c:v>98.79</c:v>
                </c:pt>
                <c:pt idx="9880">
                  <c:v>98.8</c:v>
                </c:pt>
                <c:pt idx="9881">
                  <c:v>98.81</c:v>
                </c:pt>
                <c:pt idx="9882">
                  <c:v>98.82</c:v>
                </c:pt>
                <c:pt idx="9883">
                  <c:v>98.83</c:v>
                </c:pt>
                <c:pt idx="9884">
                  <c:v>98.84</c:v>
                </c:pt>
                <c:pt idx="9885">
                  <c:v>98.85</c:v>
                </c:pt>
                <c:pt idx="9886">
                  <c:v>98.86</c:v>
                </c:pt>
                <c:pt idx="9887">
                  <c:v>98.87</c:v>
                </c:pt>
                <c:pt idx="9888">
                  <c:v>98.88</c:v>
                </c:pt>
                <c:pt idx="9889">
                  <c:v>98.89</c:v>
                </c:pt>
                <c:pt idx="9890">
                  <c:v>98.9</c:v>
                </c:pt>
                <c:pt idx="9891">
                  <c:v>98.91</c:v>
                </c:pt>
                <c:pt idx="9892">
                  <c:v>98.92</c:v>
                </c:pt>
                <c:pt idx="9893">
                  <c:v>98.93</c:v>
                </c:pt>
                <c:pt idx="9894">
                  <c:v>98.94</c:v>
                </c:pt>
                <c:pt idx="9895">
                  <c:v>98.95</c:v>
                </c:pt>
                <c:pt idx="9896">
                  <c:v>98.96</c:v>
                </c:pt>
                <c:pt idx="9897">
                  <c:v>98.97</c:v>
                </c:pt>
                <c:pt idx="9898">
                  <c:v>98.98</c:v>
                </c:pt>
                <c:pt idx="9899">
                  <c:v>98.99</c:v>
                </c:pt>
                <c:pt idx="9900">
                  <c:v>99</c:v>
                </c:pt>
                <c:pt idx="9901">
                  <c:v>99.01</c:v>
                </c:pt>
                <c:pt idx="9902">
                  <c:v>99.02</c:v>
                </c:pt>
                <c:pt idx="9903">
                  <c:v>99.03</c:v>
                </c:pt>
                <c:pt idx="9904">
                  <c:v>99.04</c:v>
                </c:pt>
                <c:pt idx="9905">
                  <c:v>99.05</c:v>
                </c:pt>
                <c:pt idx="9906">
                  <c:v>99.06</c:v>
                </c:pt>
                <c:pt idx="9907">
                  <c:v>99.07</c:v>
                </c:pt>
                <c:pt idx="9908">
                  <c:v>99.08</c:v>
                </c:pt>
                <c:pt idx="9909">
                  <c:v>99.09</c:v>
                </c:pt>
                <c:pt idx="9910">
                  <c:v>99.1</c:v>
                </c:pt>
                <c:pt idx="9911">
                  <c:v>99.11</c:v>
                </c:pt>
                <c:pt idx="9912">
                  <c:v>99.12</c:v>
                </c:pt>
                <c:pt idx="9913">
                  <c:v>99.13</c:v>
                </c:pt>
                <c:pt idx="9914">
                  <c:v>99.14</c:v>
                </c:pt>
                <c:pt idx="9915">
                  <c:v>99.15</c:v>
                </c:pt>
                <c:pt idx="9916">
                  <c:v>99.16</c:v>
                </c:pt>
                <c:pt idx="9917">
                  <c:v>99.17</c:v>
                </c:pt>
                <c:pt idx="9918">
                  <c:v>99.18</c:v>
                </c:pt>
                <c:pt idx="9919">
                  <c:v>99.19</c:v>
                </c:pt>
                <c:pt idx="9920">
                  <c:v>99.2</c:v>
                </c:pt>
                <c:pt idx="9921">
                  <c:v>99.21</c:v>
                </c:pt>
                <c:pt idx="9922">
                  <c:v>99.22</c:v>
                </c:pt>
                <c:pt idx="9923">
                  <c:v>99.23</c:v>
                </c:pt>
                <c:pt idx="9924">
                  <c:v>99.24</c:v>
                </c:pt>
                <c:pt idx="9925">
                  <c:v>99.25</c:v>
                </c:pt>
                <c:pt idx="9926">
                  <c:v>99.26</c:v>
                </c:pt>
                <c:pt idx="9927">
                  <c:v>99.27</c:v>
                </c:pt>
                <c:pt idx="9928">
                  <c:v>99.28</c:v>
                </c:pt>
                <c:pt idx="9929">
                  <c:v>99.29</c:v>
                </c:pt>
                <c:pt idx="9930">
                  <c:v>99.3</c:v>
                </c:pt>
                <c:pt idx="9931">
                  <c:v>99.31</c:v>
                </c:pt>
                <c:pt idx="9932">
                  <c:v>99.32</c:v>
                </c:pt>
                <c:pt idx="9933">
                  <c:v>99.33</c:v>
                </c:pt>
                <c:pt idx="9934">
                  <c:v>99.34</c:v>
                </c:pt>
                <c:pt idx="9935">
                  <c:v>99.35</c:v>
                </c:pt>
                <c:pt idx="9936">
                  <c:v>99.36</c:v>
                </c:pt>
                <c:pt idx="9937">
                  <c:v>99.37</c:v>
                </c:pt>
                <c:pt idx="9938">
                  <c:v>99.38</c:v>
                </c:pt>
                <c:pt idx="9939">
                  <c:v>99.39</c:v>
                </c:pt>
                <c:pt idx="9940">
                  <c:v>99.4</c:v>
                </c:pt>
                <c:pt idx="9941">
                  <c:v>99.41</c:v>
                </c:pt>
                <c:pt idx="9942">
                  <c:v>99.42</c:v>
                </c:pt>
                <c:pt idx="9943">
                  <c:v>99.43</c:v>
                </c:pt>
                <c:pt idx="9944">
                  <c:v>99.44</c:v>
                </c:pt>
                <c:pt idx="9945">
                  <c:v>99.45</c:v>
                </c:pt>
                <c:pt idx="9946">
                  <c:v>99.46</c:v>
                </c:pt>
                <c:pt idx="9947">
                  <c:v>99.47</c:v>
                </c:pt>
                <c:pt idx="9948">
                  <c:v>99.48</c:v>
                </c:pt>
                <c:pt idx="9949">
                  <c:v>99.49</c:v>
                </c:pt>
                <c:pt idx="9950">
                  <c:v>99.5</c:v>
                </c:pt>
                <c:pt idx="9951">
                  <c:v>99.51</c:v>
                </c:pt>
                <c:pt idx="9952">
                  <c:v>99.52</c:v>
                </c:pt>
                <c:pt idx="9953">
                  <c:v>99.53</c:v>
                </c:pt>
                <c:pt idx="9954">
                  <c:v>99.54</c:v>
                </c:pt>
                <c:pt idx="9955">
                  <c:v>99.55</c:v>
                </c:pt>
                <c:pt idx="9956">
                  <c:v>99.56</c:v>
                </c:pt>
                <c:pt idx="9957">
                  <c:v>99.57</c:v>
                </c:pt>
                <c:pt idx="9958">
                  <c:v>99.58</c:v>
                </c:pt>
                <c:pt idx="9959">
                  <c:v>99.59</c:v>
                </c:pt>
                <c:pt idx="9960">
                  <c:v>99.6</c:v>
                </c:pt>
                <c:pt idx="9961">
                  <c:v>99.61</c:v>
                </c:pt>
                <c:pt idx="9962">
                  <c:v>99.62</c:v>
                </c:pt>
                <c:pt idx="9963">
                  <c:v>99.63</c:v>
                </c:pt>
                <c:pt idx="9964">
                  <c:v>99.64</c:v>
                </c:pt>
                <c:pt idx="9965">
                  <c:v>99.65</c:v>
                </c:pt>
                <c:pt idx="9966">
                  <c:v>99.66</c:v>
                </c:pt>
                <c:pt idx="9967">
                  <c:v>99.67</c:v>
                </c:pt>
                <c:pt idx="9968">
                  <c:v>99.68</c:v>
                </c:pt>
                <c:pt idx="9969">
                  <c:v>99.69</c:v>
                </c:pt>
                <c:pt idx="9970">
                  <c:v>99.7</c:v>
                </c:pt>
                <c:pt idx="9971">
                  <c:v>99.71</c:v>
                </c:pt>
                <c:pt idx="9972">
                  <c:v>99.72</c:v>
                </c:pt>
                <c:pt idx="9973">
                  <c:v>99.73</c:v>
                </c:pt>
                <c:pt idx="9974">
                  <c:v>99.74</c:v>
                </c:pt>
                <c:pt idx="9975">
                  <c:v>99.75</c:v>
                </c:pt>
                <c:pt idx="9976">
                  <c:v>99.76</c:v>
                </c:pt>
                <c:pt idx="9977">
                  <c:v>99.77</c:v>
                </c:pt>
                <c:pt idx="9978">
                  <c:v>99.78</c:v>
                </c:pt>
                <c:pt idx="9979">
                  <c:v>99.79</c:v>
                </c:pt>
                <c:pt idx="9980">
                  <c:v>99.8</c:v>
                </c:pt>
                <c:pt idx="9981">
                  <c:v>99.81</c:v>
                </c:pt>
                <c:pt idx="9982">
                  <c:v>99.82</c:v>
                </c:pt>
                <c:pt idx="9983">
                  <c:v>99.83</c:v>
                </c:pt>
                <c:pt idx="9984">
                  <c:v>99.84</c:v>
                </c:pt>
                <c:pt idx="9985">
                  <c:v>99.85</c:v>
                </c:pt>
                <c:pt idx="9986">
                  <c:v>99.86</c:v>
                </c:pt>
                <c:pt idx="9987">
                  <c:v>99.87</c:v>
                </c:pt>
                <c:pt idx="9988">
                  <c:v>99.88</c:v>
                </c:pt>
                <c:pt idx="9989">
                  <c:v>99.89</c:v>
                </c:pt>
                <c:pt idx="9990">
                  <c:v>99.9</c:v>
                </c:pt>
                <c:pt idx="9991">
                  <c:v>99.91</c:v>
                </c:pt>
                <c:pt idx="9992">
                  <c:v>99.92</c:v>
                </c:pt>
                <c:pt idx="9993">
                  <c:v>99.93</c:v>
                </c:pt>
                <c:pt idx="9994">
                  <c:v>99.94</c:v>
                </c:pt>
                <c:pt idx="9995">
                  <c:v>99.95</c:v>
                </c:pt>
                <c:pt idx="9996">
                  <c:v>99.96</c:v>
                </c:pt>
                <c:pt idx="9997">
                  <c:v>99.97</c:v>
                </c:pt>
                <c:pt idx="9998">
                  <c:v>99.98</c:v>
                </c:pt>
                <c:pt idx="9999">
                  <c:v>99.99</c:v>
                </c:pt>
                <c:pt idx="10000">
                  <c:v>100</c:v>
                </c:pt>
              </c:numCache>
            </c:numRef>
          </c:xVal>
          <c:yVal>
            <c:numRef>
              <c:f>RMSD!$C$5:$C$10005</c:f>
              <c:numCache>
                <c:formatCode>General</c:formatCode>
                <c:ptCount val="10001"/>
                <c:pt idx="0">
                  <c:v>4.8680000000000001E-4</c:v>
                </c:pt>
                <c:pt idx="1">
                  <c:v>8.37503E-2</c:v>
                </c:pt>
                <c:pt idx="2">
                  <c:v>0.13317209999999999</c:v>
                </c:pt>
                <c:pt idx="3">
                  <c:v>0.1318319</c:v>
                </c:pt>
                <c:pt idx="4">
                  <c:v>0.1528745</c:v>
                </c:pt>
                <c:pt idx="5">
                  <c:v>0.18590119999999999</c:v>
                </c:pt>
                <c:pt idx="6">
                  <c:v>0.15717970000000001</c:v>
                </c:pt>
                <c:pt idx="7">
                  <c:v>0.18932579999999999</c:v>
                </c:pt>
                <c:pt idx="8">
                  <c:v>0.1763315</c:v>
                </c:pt>
                <c:pt idx="9">
                  <c:v>0.1921136</c:v>
                </c:pt>
                <c:pt idx="10">
                  <c:v>0.1813119</c:v>
                </c:pt>
                <c:pt idx="11">
                  <c:v>0.1982981</c:v>
                </c:pt>
                <c:pt idx="12">
                  <c:v>0.21081420000000001</c:v>
                </c:pt>
                <c:pt idx="13">
                  <c:v>0.2274033</c:v>
                </c:pt>
                <c:pt idx="14">
                  <c:v>0.24935740000000001</c:v>
                </c:pt>
                <c:pt idx="15">
                  <c:v>0.2382474</c:v>
                </c:pt>
                <c:pt idx="16">
                  <c:v>0.23447779999999999</c:v>
                </c:pt>
                <c:pt idx="17">
                  <c:v>0.19857369999999999</c:v>
                </c:pt>
                <c:pt idx="18">
                  <c:v>0.21667139999999999</c:v>
                </c:pt>
                <c:pt idx="19">
                  <c:v>0.18287929999999999</c:v>
                </c:pt>
                <c:pt idx="20">
                  <c:v>0.20391409999999999</c:v>
                </c:pt>
                <c:pt idx="21">
                  <c:v>0.21188460000000001</c:v>
                </c:pt>
                <c:pt idx="22">
                  <c:v>0.2201525</c:v>
                </c:pt>
                <c:pt idx="23">
                  <c:v>0.19472449999999999</c:v>
                </c:pt>
                <c:pt idx="24">
                  <c:v>0.18496190000000001</c:v>
                </c:pt>
                <c:pt idx="25">
                  <c:v>0.1835493</c:v>
                </c:pt>
                <c:pt idx="26">
                  <c:v>0.19536890000000001</c:v>
                </c:pt>
                <c:pt idx="27">
                  <c:v>0.21068429999999999</c:v>
                </c:pt>
                <c:pt idx="28">
                  <c:v>0.25096370000000001</c:v>
                </c:pt>
                <c:pt idx="29">
                  <c:v>0.26533180000000001</c:v>
                </c:pt>
                <c:pt idx="30">
                  <c:v>0.23405339999999999</c:v>
                </c:pt>
                <c:pt idx="31">
                  <c:v>0.25072080000000002</c:v>
                </c:pt>
                <c:pt idx="32">
                  <c:v>0.2457</c:v>
                </c:pt>
                <c:pt idx="33">
                  <c:v>0.2595537</c:v>
                </c:pt>
                <c:pt idx="34">
                  <c:v>0.26281929999999998</c:v>
                </c:pt>
                <c:pt idx="35">
                  <c:v>0.21899479999999999</c:v>
                </c:pt>
                <c:pt idx="36">
                  <c:v>0.2347504</c:v>
                </c:pt>
                <c:pt idx="37">
                  <c:v>0.2194653</c:v>
                </c:pt>
                <c:pt idx="38">
                  <c:v>0.23018739999999999</c:v>
                </c:pt>
                <c:pt idx="39">
                  <c:v>0.22260769999999999</c:v>
                </c:pt>
                <c:pt idx="40">
                  <c:v>0.22599079999999999</c:v>
                </c:pt>
                <c:pt idx="41">
                  <c:v>0.22564529999999999</c:v>
                </c:pt>
                <c:pt idx="42">
                  <c:v>0.23816319999999999</c:v>
                </c:pt>
                <c:pt idx="43">
                  <c:v>0.24198790000000001</c:v>
                </c:pt>
                <c:pt idx="44">
                  <c:v>0.23390849999999999</c:v>
                </c:pt>
                <c:pt idx="45">
                  <c:v>0.244478</c:v>
                </c:pt>
                <c:pt idx="46">
                  <c:v>0.2840279</c:v>
                </c:pt>
                <c:pt idx="47">
                  <c:v>0.28235979999999999</c:v>
                </c:pt>
                <c:pt idx="48">
                  <c:v>0.26352900000000001</c:v>
                </c:pt>
                <c:pt idx="49">
                  <c:v>0.2469672</c:v>
                </c:pt>
                <c:pt idx="50">
                  <c:v>0.2527992</c:v>
                </c:pt>
                <c:pt idx="51">
                  <c:v>0.2493003</c:v>
                </c:pt>
                <c:pt idx="52">
                  <c:v>0.2444788</c:v>
                </c:pt>
                <c:pt idx="53">
                  <c:v>0.247916</c:v>
                </c:pt>
                <c:pt idx="54">
                  <c:v>0.24046870000000001</c:v>
                </c:pt>
                <c:pt idx="55">
                  <c:v>0.23430300000000001</c:v>
                </c:pt>
                <c:pt idx="56">
                  <c:v>0.26264110000000002</c:v>
                </c:pt>
                <c:pt idx="57">
                  <c:v>0.23958470000000001</c:v>
                </c:pt>
                <c:pt idx="58">
                  <c:v>0.25637219999999999</c:v>
                </c:pt>
                <c:pt idx="59">
                  <c:v>0.24438509999999999</c:v>
                </c:pt>
                <c:pt idx="60">
                  <c:v>0.22904360000000001</c:v>
                </c:pt>
                <c:pt idx="61">
                  <c:v>0.23062289999999999</c:v>
                </c:pt>
                <c:pt idx="62">
                  <c:v>0.2315429</c:v>
                </c:pt>
                <c:pt idx="63">
                  <c:v>0.2446005</c:v>
                </c:pt>
                <c:pt idx="64">
                  <c:v>0.2568453</c:v>
                </c:pt>
                <c:pt idx="65">
                  <c:v>0.25953920000000003</c:v>
                </c:pt>
                <c:pt idx="66">
                  <c:v>0.27940739999999997</c:v>
                </c:pt>
                <c:pt idx="67">
                  <c:v>0.27423199999999998</c:v>
                </c:pt>
                <c:pt idx="68">
                  <c:v>0.27649750000000001</c:v>
                </c:pt>
                <c:pt idx="69">
                  <c:v>0.2658066</c:v>
                </c:pt>
                <c:pt idx="70">
                  <c:v>0.28377609999999998</c:v>
                </c:pt>
                <c:pt idx="71">
                  <c:v>0.28615869999999999</c:v>
                </c:pt>
                <c:pt idx="72">
                  <c:v>0.27650740000000001</c:v>
                </c:pt>
                <c:pt idx="73">
                  <c:v>0.25277090000000002</c:v>
                </c:pt>
                <c:pt idx="74">
                  <c:v>0.25100430000000001</c:v>
                </c:pt>
                <c:pt idx="75">
                  <c:v>0.24125089999999999</c:v>
                </c:pt>
                <c:pt idx="76">
                  <c:v>0.25760529999999998</c:v>
                </c:pt>
                <c:pt idx="77">
                  <c:v>0.26273920000000001</c:v>
                </c:pt>
                <c:pt idx="78">
                  <c:v>0.26576349999999999</c:v>
                </c:pt>
                <c:pt idx="79">
                  <c:v>0.2471275</c:v>
                </c:pt>
                <c:pt idx="80">
                  <c:v>0.25040659999999998</c:v>
                </c:pt>
                <c:pt idx="81">
                  <c:v>0.24380060000000001</c:v>
                </c:pt>
                <c:pt idx="82">
                  <c:v>0.24378759999999999</c:v>
                </c:pt>
                <c:pt idx="83">
                  <c:v>0.24326829999999999</c:v>
                </c:pt>
                <c:pt idx="84">
                  <c:v>0.2410312</c:v>
                </c:pt>
                <c:pt idx="85">
                  <c:v>0.24290410000000001</c:v>
                </c:pt>
                <c:pt idx="86">
                  <c:v>0.23917679999999999</c:v>
                </c:pt>
                <c:pt idx="87">
                  <c:v>0.23010849999999999</c:v>
                </c:pt>
                <c:pt idx="88">
                  <c:v>0.22467500000000001</c:v>
                </c:pt>
                <c:pt idx="89">
                  <c:v>0.21691179999999999</c:v>
                </c:pt>
                <c:pt idx="90">
                  <c:v>0.2496988</c:v>
                </c:pt>
                <c:pt idx="91">
                  <c:v>0.2340373</c:v>
                </c:pt>
                <c:pt idx="92">
                  <c:v>0.2187325</c:v>
                </c:pt>
                <c:pt idx="93">
                  <c:v>0.20957110000000001</c:v>
                </c:pt>
                <c:pt idx="94">
                  <c:v>0.236481</c:v>
                </c:pt>
                <c:pt idx="95">
                  <c:v>0.21536959999999999</c:v>
                </c:pt>
                <c:pt idx="96">
                  <c:v>0.26175399999999999</c:v>
                </c:pt>
                <c:pt idx="97">
                  <c:v>0.26300109999999999</c:v>
                </c:pt>
                <c:pt idx="98">
                  <c:v>0.21438750000000001</c:v>
                </c:pt>
                <c:pt idx="99">
                  <c:v>0.24038080000000001</c:v>
                </c:pt>
                <c:pt idx="100">
                  <c:v>0.25369849999999999</c:v>
                </c:pt>
                <c:pt idx="101">
                  <c:v>0.24383179999999999</c:v>
                </c:pt>
                <c:pt idx="102">
                  <c:v>0.23445379999999999</c:v>
                </c:pt>
                <c:pt idx="103">
                  <c:v>0.25310480000000002</c:v>
                </c:pt>
                <c:pt idx="104">
                  <c:v>0.22065960000000001</c:v>
                </c:pt>
                <c:pt idx="105">
                  <c:v>0.213423</c:v>
                </c:pt>
                <c:pt idx="106">
                  <c:v>0.21341160000000001</c:v>
                </c:pt>
                <c:pt idx="107">
                  <c:v>0.21886449999999999</c:v>
                </c:pt>
                <c:pt idx="108">
                  <c:v>0.20873449999999999</c:v>
                </c:pt>
                <c:pt idx="109">
                  <c:v>0.2016037</c:v>
                </c:pt>
                <c:pt idx="110">
                  <c:v>0.22288259999999999</c:v>
                </c:pt>
                <c:pt idx="111">
                  <c:v>0.2246669</c:v>
                </c:pt>
                <c:pt idx="112">
                  <c:v>0.22892979999999999</c:v>
                </c:pt>
                <c:pt idx="113">
                  <c:v>0.2062167</c:v>
                </c:pt>
                <c:pt idx="114">
                  <c:v>0.20768700000000001</c:v>
                </c:pt>
                <c:pt idx="115">
                  <c:v>0.22000620000000001</c:v>
                </c:pt>
                <c:pt idx="116">
                  <c:v>0.19157469999999999</c:v>
                </c:pt>
                <c:pt idx="117">
                  <c:v>0.19683719999999999</c:v>
                </c:pt>
                <c:pt idx="118">
                  <c:v>0.2148127</c:v>
                </c:pt>
                <c:pt idx="119">
                  <c:v>0.20035159999999999</c:v>
                </c:pt>
                <c:pt idx="120">
                  <c:v>0.23740159999999999</c:v>
                </c:pt>
                <c:pt idx="121">
                  <c:v>0.22834160000000001</c:v>
                </c:pt>
                <c:pt idx="122">
                  <c:v>0.22188569999999999</c:v>
                </c:pt>
                <c:pt idx="123">
                  <c:v>0.24502669999999999</c:v>
                </c:pt>
                <c:pt idx="124">
                  <c:v>0.25005909999999998</c:v>
                </c:pt>
                <c:pt idx="125">
                  <c:v>0.23010639999999999</c:v>
                </c:pt>
                <c:pt idx="126">
                  <c:v>0.2556138</c:v>
                </c:pt>
                <c:pt idx="127">
                  <c:v>0.23997260000000001</c:v>
                </c:pt>
                <c:pt idx="128">
                  <c:v>0.2327525</c:v>
                </c:pt>
                <c:pt idx="129">
                  <c:v>0.24844430000000001</c:v>
                </c:pt>
                <c:pt idx="130">
                  <c:v>0.25889570000000001</c:v>
                </c:pt>
                <c:pt idx="131">
                  <c:v>0.2373874</c:v>
                </c:pt>
                <c:pt idx="132">
                  <c:v>0.26241950000000003</c:v>
                </c:pt>
                <c:pt idx="133">
                  <c:v>0.26314140000000003</c:v>
                </c:pt>
                <c:pt idx="134">
                  <c:v>0.21975059999999999</c:v>
                </c:pt>
                <c:pt idx="135">
                  <c:v>0.2310575</c:v>
                </c:pt>
                <c:pt idx="136">
                  <c:v>0.2302044</c:v>
                </c:pt>
                <c:pt idx="137">
                  <c:v>0.2002341</c:v>
                </c:pt>
                <c:pt idx="138">
                  <c:v>0.22131670000000001</c:v>
                </c:pt>
                <c:pt idx="139">
                  <c:v>0.2220876</c:v>
                </c:pt>
                <c:pt idx="140">
                  <c:v>0.20687430000000001</c:v>
                </c:pt>
                <c:pt idx="141">
                  <c:v>0.2023683</c:v>
                </c:pt>
                <c:pt idx="142">
                  <c:v>0.2108922</c:v>
                </c:pt>
                <c:pt idx="143">
                  <c:v>0.23321700000000001</c:v>
                </c:pt>
                <c:pt idx="144">
                  <c:v>0.2179895</c:v>
                </c:pt>
                <c:pt idx="145">
                  <c:v>0.20008190000000001</c:v>
                </c:pt>
                <c:pt idx="146">
                  <c:v>0.19893730000000001</c:v>
                </c:pt>
                <c:pt idx="147">
                  <c:v>0.21912419999999999</c:v>
                </c:pt>
                <c:pt idx="148">
                  <c:v>0.2233147</c:v>
                </c:pt>
                <c:pt idx="149">
                  <c:v>0.21722820000000001</c:v>
                </c:pt>
                <c:pt idx="150">
                  <c:v>0.2227422</c:v>
                </c:pt>
                <c:pt idx="151">
                  <c:v>0.22009480000000001</c:v>
                </c:pt>
                <c:pt idx="152">
                  <c:v>0.2284677</c:v>
                </c:pt>
                <c:pt idx="153">
                  <c:v>0.203014</c:v>
                </c:pt>
                <c:pt idx="154">
                  <c:v>0.2229351</c:v>
                </c:pt>
                <c:pt idx="155">
                  <c:v>0.20604459999999999</c:v>
                </c:pt>
                <c:pt idx="156">
                  <c:v>0.24885109999999999</c:v>
                </c:pt>
                <c:pt idx="157">
                  <c:v>0.21276639999999999</c:v>
                </c:pt>
                <c:pt idx="158">
                  <c:v>0.2142963</c:v>
                </c:pt>
                <c:pt idx="159">
                  <c:v>0.2206468</c:v>
                </c:pt>
                <c:pt idx="160">
                  <c:v>0.23934449999999999</c:v>
                </c:pt>
                <c:pt idx="161">
                  <c:v>0.24114440000000001</c:v>
                </c:pt>
                <c:pt idx="162">
                  <c:v>0.23354179999999999</c:v>
                </c:pt>
                <c:pt idx="163">
                  <c:v>0.23215669999999999</c:v>
                </c:pt>
                <c:pt idx="164">
                  <c:v>0.23172590000000001</c:v>
                </c:pt>
                <c:pt idx="165">
                  <c:v>0.22961799999999999</c:v>
                </c:pt>
                <c:pt idx="166">
                  <c:v>0.22244900000000001</c:v>
                </c:pt>
                <c:pt idx="167">
                  <c:v>0.21990599999999999</c:v>
                </c:pt>
                <c:pt idx="168">
                  <c:v>0.231768</c:v>
                </c:pt>
                <c:pt idx="169">
                  <c:v>0.2326318</c:v>
                </c:pt>
                <c:pt idx="170">
                  <c:v>0.24195140000000001</c:v>
                </c:pt>
                <c:pt idx="171">
                  <c:v>0.2588916</c:v>
                </c:pt>
                <c:pt idx="172">
                  <c:v>0.26550390000000001</c:v>
                </c:pt>
                <c:pt idx="173">
                  <c:v>0.2338981</c:v>
                </c:pt>
                <c:pt idx="174">
                  <c:v>0.27665279999999998</c:v>
                </c:pt>
                <c:pt idx="175">
                  <c:v>0.27406439999999999</c:v>
                </c:pt>
                <c:pt idx="176">
                  <c:v>0.2721769</c:v>
                </c:pt>
                <c:pt idx="177">
                  <c:v>0.27544180000000001</c:v>
                </c:pt>
                <c:pt idx="178">
                  <c:v>0.26551859999999999</c:v>
                </c:pt>
                <c:pt idx="179">
                  <c:v>0.29459570000000002</c:v>
                </c:pt>
                <c:pt idx="180">
                  <c:v>0.28217110000000001</c:v>
                </c:pt>
                <c:pt idx="181">
                  <c:v>0.2674242</c:v>
                </c:pt>
                <c:pt idx="182">
                  <c:v>0.25040279999999998</c:v>
                </c:pt>
                <c:pt idx="183">
                  <c:v>0.24246280000000001</c:v>
                </c:pt>
                <c:pt idx="184">
                  <c:v>0.27494730000000001</c:v>
                </c:pt>
                <c:pt idx="185">
                  <c:v>0.27309719999999998</c:v>
                </c:pt>
                <c:pt idx="186">
                  <c:v>0.27249509999999999</c:v>
                </c:pt>
                <c:pt idx="187">
                  <c:v>0.25782149999999998</c:v>
                </c:pt>
                <c:pt idx="188">
                  <c:v>0.24698000000000001</c:v>
                </c:pt>
                <c:pt idx="189">
                  <c:v>0.2633972</c:v>
                </c:pt>
                <c:pt idx="190">
                  <c:v>0.25230760000000002</c:v>
                </c:pt>
                <c:pt idx="191">
                  <c:v>0.22487589999999999</c:v>
                </c:pt>
                <c:pt idx="192">
                  <c:v>0.2427211</c:v>
                </c:pt>
                <c:pt idx="193">
                  <c:v>0.2405303</c:v>
                </c:pt>
                <c:pt idx="194">
                  <c:v>0.23642879999999999</c:v>
                </c:pt>
                <c:pt idx="195">
                  <c:v>0.2266859</c:v>
                </c:pt>
                <c:pt idx="196">
                  <c:v>0.23061760000000001</c:v>
                </c:pt>
                <c:pt idx="197">
                  <c:v>0.22906779999999999</c:v>
                </c:pt>
                <c:pt idx="198">
                  <c:v>0.22953409999999999</c:v>
                </c:pt>
                <c:pt idx="199">
                  <c:v>0.21109610000000001</c:v>
                </c:pt>
                <c:pt idx="200">
                  <c:v>0.2458091</c:v>
                </c:pt>
                <c:pt idx="201">
                  <c:v>0.25155739999999999</c:v>
                </c:pt>
                <c:pt idx="202">
                  <c:v>0.24201980000000001</c:v>
                </c:pt>
                <c:pt idx="203">
                  <c:v>0.22682910000000001</c:v>
                </c:pt>
                <c:pt idx="204">
                  <c:v>0.22291839999999999</c:v>
                </c:pt>
                <c:pt idx="205">
                  <c:v>0.204655</c:v>
                </c:pt>
                <c:pt idx="206">
                  <c:v>0.23244809999999999</c:v>
                </c:pt>
                <c:pt idx="207">
                  <c:v>0.2207654</c:v>
                </c:pt>
                <c:pt idx="208">
                  <c:v>0.24017230000000001</c:v>
                </c:pt>
                <c:pt idx="209">
                  <c:v>0.24576809999999999</c:v>
                </c:pt>
                <c:pt idx="210">
                  <c:v>0.2342321</c:v>
                </c:pt>
                <c:pt idx="211">
                  <c:v>0.22801009999999999</c:v>
                </c:pt>
                <c:pt idx="212">
                  <c:v>0.25505739999999999</c:v>
                </c:pt>
                <c:pt idx="213">
                  <c:v>0.2628508</c:v>
                </c:pt>
                <c:pt idx="214">
                  <c:v>0.24607780000000001</c:v>
                </c:pt>
                <c:pt idx="215">
                  <c:v>0.24611450000000001</c:v>
                </c:pt>
                <c:pt idx="216">
                  <c:v>0.26019419999999999</c:v>
                </c:pt>
                <c:pt idx="217">
                  <c:v>0.22187799999999999</c:v>
                </c:pt>
                <c:pt idx="218">
                  <c:v>0.24168490000000001</c:v>
                </c:pt>
                <c:pt idx="219">
                  <c:v>0.27497729999999998</c:v>
                </c:pt>
                <c:pt idx="220">
                  <c:v>0.26203199999999999</c:v>
                </c:pt>
                <c:pt idx="221">
                  <c:v>0.27137339999999999</c:v>
                </c:pt>
                <c:pt idx="222">
                  <c:v>0.23171820000000001</c:v>
                </c:pt>
                <c:pt idx="223">
                  <c:v>0.2235741</c:v>
                </c:pt>
                <c:pt idx="224">
                  <c:v>0.2198667</c:v>
                </c:pt>
                <c:pt idx="225">
                  <c:v>0.23966219999999999</c:v>
                </c:pt>
                <c:pt idx="226">
                  <c:v>0.20623859999999999</c:v>
                </c:pt>
                <c:pt idx="227">
                  <c:v>0.21391589999999999</c:v>
                </c:pt>
                <c:pt idx="228">
                  <c:v>0.21254439999999999</c:v>
                </c:pt>
                <c:pt idx="229">
                  <c:v>0.20830560000000001</c:v>
                </c:pt>
                <c:pt idx="230">
                  <c:v>0.23232530000000001</c:v>
                </c:pt>
                <c:pt idx="231">
                  <c:v>0.24288480000000001</c:v>
                </c:pt>
                <c:pt idx="232">
                  <c:v>0.22740579999999999</c:v>
                </c:pt>
                <c:pt idx="233">
                  <c:v>0.21911530000000001</c:v>
                </c:pt>
                <c:pt idx="234">
                  <c:v>0.21991050000000001</c:v>
                </c:pt>
                <c:pt idx="235">
                  <c:v>0.24395140000000001</c:v>
                </c:pt>
                <c:pt idx="236">
                  <c:v>0.24356079999999999</c:v>
                </c:pt>
                <c:pt idx="237">
                  <c:v>0.2554864</c:v>
                </c:pt>
                <c:pt idx="238">
                  <c:v>0.22133</c:v>
                </c:pt>
                <c:pt idx="239">
                  <c:v>0.24648980000000001</c:v>
                </c:pt>
                <c:pt idx="240">
                  <c:v>0.26203890000000002</c:v>
                </c:pt>
                <c:pt idx="241">
                  <c:v>0.26187969999999999</c:v>
                </c:pt>
                <c:pt idx="242">
                  <c:v>0.2625422</c:v>
                </c:pt>
                <c:pt idx="243">
                  <c:v>0.2676866</c:v>
                </c:pt>
                <c:pt idx="244">
                  <c:v>0.26795770000000002</c:v>
                </c:pt>
                <c:pt idx="245">
                  <c:v>0.2646329</c:v>
                </c:pt>
                <c:pt idx="246">
                  <c:v>0.2548376</c:v>
                </c:pt>
                <c:pt idx="247">
                  <c:v>0.25969550000000002</c:v>
                </c:pt>
                <c:pt idx="248">
                  <c:v>0.27095900000000001</c:v>
                </c:pt>
                <c:pt idx="249">
                  <c:v>0.25494499999999998</c:v>
                </c:pt>
                <c:pt idx="250">
                  <c:v>0.25654870000000002</c:v>
                </c:pt>
                <c:pt idx="251">
                  <c:v>0.22687299999999999</c:v>
                </c:pt>
                <c:pt idx="252">
                  <c:v>0.25538850000000002</c:v>
                </c:pt>
                <c:pt idx="253">
                  <c:v>0.24545259999999999</c:v>
                </c:pt>
                <c:pt idx="254">
                  <c:v>0.21183399999999999</c:v>
                </c:pt>
                <c:pt idx="255">
                  <c:v>0.227938</c:v>
                </c:pt>
                <c:pt idx="256">
                  <c:v>0.2550057</c:v>
                </c:pt>
                <c:pt idx="257">
                  <c:v>0.2382358</c:v>
                </c:pt>
                <c:pt idx="258">
                  <c:v>0.23411399999999999</c:v>
                </c:pt>
                <c:pt idx="259">
                  <c:v>0.22713040000000001</c:v>
                </c:pt>
                <c:pt idx="260">
                  <c:v>0.2061241</c:v>
                </c:pt>
                <c:pt idx="261">
                  <c:v>0.21583279999999999</c:v>
                </c:pt>
                <c:pt idx="262">
                  <c:v>0.2142019</c:v>
                </c:pt>
                <c:pt idx="263">
                  <c:v>0.22282469999999999</c:v>
                </c:pt>
                <c:pt idx="264">
                  <c:v>0.23559469999999999</c:v>
                </c:pt>
                <c:pt idx="265">
                  <c:v>0.22652939999999999</c:v>
                </c:pt>
                <c:pt idx="266">
                  <c:v>0.21847829999999999</c:v>
                </c:pt>
                <c:pt idx="267">
                  <c:v>0.22893720000000001</c:v>
                </c:pt>
                <c:pt idx="268">
                  <c:v>0.24174119999999999</c:v>
                </c:pt>
                <c:pt idx="269">
                  <c:v>0.23868049999999999</c:v>
                </c:pt>
                <c:pt idx="270">
                  <c:v>0.21086160000000001</c:v>
                </c:pt>
                <c:pt idx="271">
                  <c:v>0.1825637</c:v>
                </c:pt>
                <c:pt idx="272">
                  <c:v>0.2191225</c:v>
                </c:pt>
                <c:pt idx="273">
                  <c:v>0.2193416</c:v>
                </c:pt>
                <c:pt idx="274">
                  <c:v>0.22283420000000001</c:v>
                </c:pt>
                <c:pt idx="275">
                  <c:v>0.2184864</c:v>
                </c:pt>
                <c:pt idx="276">
                  <c:v>0.20756820000000001</c:v>
                </c:pt>
                <c:pt idx="277">
                  <c:v>0.19211439999999999</c:v>
                </c:pt>
                <c:pt idx="278">
                  <c:v>0.20189370000000001</c:v>
                </c:pt>
                <c:pt idx="279">
                  <c:v>0.2096896</c:v>
                </c:pt>
                <c:pt idx="280">
                  <c:v>0.2025566</c:v>
                </c:pt>
                <c:pt idx="281">
                  <c:v>0.21561140000000001</c:v>
                </c:pt>
                <c:pt idx="282">
                  <c:v>0.21222099999999999</c:v>
                </c:pt>
                <c:pt idx="283">
                  <c:v>0.21193780000000001</c:v>
                </c:pt>
                <c:pt idx="284">
                  <c:v>0.21797030000000001</c:v>
                </c:pt>
                <c:pt idx="285">
                  <c:v>0.21671029999999999</c:v>
                </c:pt>
                <c:pt idx="286">
                  <c:v>0.21158540000000001</c:v>
                </c:pt>
                <c:pt idx="287">
                  <c:v>0.2078758</c:v>
                </c:pt>
                <c:pt idx="288">
                  <c:v>0.2386742</c:v>
                </c:pt>
                <c:pt idx="289">
                  <c:v>0.23462060000000001</c:v>
                </c:pt>
                <c:pt idx="290">
                  <c:v>0.237488</c:v>
                </c:pt>
                <c:pt idx="291">
                  <c:v>0.22569549999999999</c:v>
                </c:pt>
                <c:pt idx="292">
                  <c:v>0.2391123</c:v>
                </c:pt>
                <c:pt idx="293">
                  <c:v>0.2407715</c:v>
                </c:pt>
                <c:pt idx="294">
                  <c:v>0.25738870000000003</c:v>
                </c:pt>
                <c:pt idx="295">
                  <c:v>0.2540018</c:v>
                </c:pt>
                <c:pt idx="296">
                  <c:v>0.26265139999999998</c:v>
                </c:pt>
                <c:pt idx="297">
                  <c:v>0.25488909999999998</c:v>
                </c:pt>
                <c:pt idx="298">
                  <c:v>0.24207870000000001</c:v>
                </c:pt>
                <c:pt idx="299">
                  <c:v>0.2306203</c:v>
                </c:pt>
                <c:pt idx="300">
                  <c:v>0.23815410000000001</c:v>
                </c:pt>
                <c:pt idx="301">
                  <c:v>0.21762429999999999</c:v>
                </c:pt>
                <c:pt idx="302">
                  <c:v>0.23231180000000001</c:v>
                </c:pt>
                <c:pt idx="303">
                  <c:v>0.2206882</c:v>
                </c:pt>
                <c:pt idx="304">
                  <c:v>0.22508810000000001</c:v>
                </c:pt>
                <c:pt idx="305">
                  <c:v>0.20560210000000001</c:v>
                </c:pt>
                <c:pt idx="306">
                  <c:v>0.2158996</c:v>
                </c:pt>
                <c:pt idx="307">
                  <c:v>0.22084680000000001</c:v>
                </c:pt>
                <c:pt idx="308">
                  <c:v>0.2022389</c:v>
                </c:pt>
                <c:pt idx="309">
                  <c:v>0.21988450000000001</c:v>
                </c:pt>
                <c:pt idx="310">
                  <c:v>0.21022450000000001</c:v>
                </c:pt>
                <c:pt idx="311">
                  <c:v>0.21715770000000001</c:v>
                </c:pt>
                <c:pt idx="312">
                  <c:v>0.204149</c:v>
                </c:pt>
                <c:pt idx="313">
                  <c:v>0.225656</c:v>
                </c:pt>
                <c:pt idx="314">
                  <c:v>0.240568</c:v>
                </c:pt>
                <c:pt idx="315">
                  <c:v>0.24192620000000001</c:v>
                </c:pt>
                <c:pt idx="316">
                  <c:v>0.23333119999999999</c:v>
                </c:pt>
                <c:pt idx="317">
                  <c:v>0.2457348</c:v>
                </c:pt>
                <c:pt idx="318">
                  <c:v>0.25033060000000001</c:v>
                </c:pt>
                <c:pt idx="319">
                  <c:v>0.25323899999999999</c:v>
                </c:pt>
                <c:pt idx="320">
                  <c:v>0.22980909999999999</c:v>
                </c:pt>
                <c:pt idx="321">
                  <c:v>0.21845290000000001</c:v>
                </c:pt>
                <c:pt idx="322">
                  <c:v>0.25268499999999999</c:v>
                </c:pt>
                <c:pt idx="323">
                  <c:v>0.24673729999999999</c:v>
                </c:pt>
                <c:pt idx="324">
                  <c:v>0.21576290000000001</c:v>
                </c:pt>
                <c:pt idx="325">
                  <c:v>0.23274600000000001</c:v>
                </c:pt>
                <c:pt idx="326">
                  <c:v>0.2366238</c:v>
                </c:pt>
                <c:pt idx="327">
                  <c:v>0.2394434</c:v>
                </c:pt>
                <c:pt idx="328">
                  <c:v>0.2674839</c:v>
                </c:pt>
                <c:pt idx="329">
                  <c:v>0.25163550000000001</c:v>
                </c:pt>
                <c:pt idx="330">
                  <c:v>0.24393819999999999</c:v>
                </c:pt>
                <c:pt idx="331">
                  <c:v>0.23843030000000001</c:v>
                </c:pt>
                <c:pt idx="332">
                  <c:v>0.22039819999999999</c:v>
                </c:pt>
                <c:pt idx="333">
                  <c:v>0.24491940000000001</c:v>
                </c:pt>
                <c:pt idx="334">
                  <c:v>0.24238970000000001</c:v>
                </c:pt>
                <c:pt idx="335">
                  <c:v>0.25119160000000001</c:v>
                </c:pt>
                <c:pt idx="336">
                  <c:v>0.2438737</c:v>
                </c:pt>
                <c:pt idx="337">
                  <c:v>0.23541790000000001</c:v>
                </c:pt>
                <c:pt idx="338">
                  <c:v>0.2341482</c:v>
                </c:pt>
                <c:pt idx="339">
                  <c:v>0.25008570000000002</c:v>
                </c:pt>
                <c:pt idx="340">
                  <c:v>0.1986724</c:v>
                </c:pt>
                <c:pt idx="341">
                  <c:v>0.227162</c:v>
                </c:pt>
                <c:pt idx="342">
                  <c:v>0.24019760000000001</c:v>
                </c:pt>
                <c:pt idx="343">
                  <c:v>0.2281289</c:v>
                </c:pt>
                <c:pt idx="344">
                  <c:v>0.24003369999999999</c:v>
                </c:pt>
                <c:pt idx="345">
                  <c:v>0.20286499999999999</c:v>
                </c:pt>
                <c:pt idx="346">
                  <c:v>0.2328836</c:v>
                </c:pt>
                <c:pt idx="347">
                  <c:v>0.22320229999999999</c:v>
                </c:pt>
                <c:pt idx="348">
                  <c:v>0.23805490000000001</c:v>
                </c:pt>
                <c:pt idx="349">
                  <c:v>0.22628770000000001</c:v>
                </c:pt>
                <c:pt idx="350">
                  <c:v>0.2302362</c:v>
                </c:pt>
                <c:pt idx="351">
                  <c:v>0.2413459</c:v>
                </c:pt>
                <c:pt idx="352">
                  <c:v>0.22208230000000001</c:v>
                </c:pt>
                <c:pt idx="353">
                  <c:v>0.22384480000000001</c:v>
                </c:pt>
                <c:pt idx="354">
                  <c:v>0.20202410000000001</c:v>
                </c:pt>
                <c:pt idx="355">
                  <c:v>0.20810680000000001</c:v>
                </c:pt>
                <c:pt idx="356">
                  <c:v>0.20046439999999999</c:v>
                </c:pt>
                <c:pt idx="357">
                  <c:v>0.2185301</c:v>
                </c:pt>
                <c:pt idx="358">
                  <c:v>0.21407619999999999</c:v>
                </c:pt>
                <c:pt idx="359">
                  <c:v>0.21946260000000001</c:v>
                </c:pt>
                <c:pt idx="360">
                  <c:v>0.20703160000000001</c:v>
                </c:pt>
                <c:pt idx="361">
                  <c:v>0.23342889999999999</c:v>
                </c:pt>
                <c:pt idx="362">
                  <c:v>0.2178736</c:v>
                </c:pt>
                <c:pt idx="363">
                  <c:v>0.19108890000000001</c:v>
                </c:pt>
                <c:pt idx="364">
                  <c:v>0.21828739999999999</c:v>
                </c:pt>
                <c:pt idx="365">
                  <c:v>0.21311430000000001</c:v>
                </c:pt>
                <c:pt idx="366">
                  <c:v>0.2069135</c:v>
                </c:pt>
                <c:pt idx="367">
                  <c:v>0.20732929999999999</c:v>
                </c:pt>
                <c:pt idx="368">
                  <c:v>0.2084963</c:v>
                </c:pt>
                <c:pt idx="369">
                  <c:v>0.20319799999999999</c:v>
                </c:pt>
                <c:pt idx="370">
                  <c:v>0.21545500000000001</c:v>
                </c:pt>
                <c:pt idx="371">
                  <c:v>0.20941170000000001</c:v>
                </c:pt>
                <c:pt idx="372">
                  <c:v>0.21504809999999999</c:v>
                </c:pt>
                <c:pt idx="373">
                  <c:v>0.19451489999999999</c:v>
                </c:pt>
                <c:pt idx="374">
                  <c:v>0.20771429999999999</c:v>
                </c:pt>
                <c:pt idx="375">
                  <c:v>0.21851300000000001</c:v>
                </c:pt>
                <c:pt idx="376">
                  <c:v>0.22051019999999999</c:v>
                </c:pt>
                <c:pt idx="377">
                  <c:v>0.22823499999999999</c:v>
                </c:pt>
                <c:pt idx="378">
                  <c:v>0.22486500000000001</c:v>
                </c:pt>
                <c:pt idx="379">
                  <c:v>0.23038819999999999</c:v>
                </c:pt>
                <c:pt idx="380">
                  <c:v>0.21205660000000001</c:v>
                </c:pt>
                <c:pt idx="381">
                  <c:v>0.21970799999999999</c:v>
                </c:pt>
                <c:pt idx="382">
                  <c:v>0.20387230000000001</c:v>
                </c:pt>
                <c:pt idx="383">
                  <c:v>0.2199451</c:v>
                </c:pt>
                <c:pt idx="384">
                  <c:v>0.20952519999999999</c:v>
                </c:pt>
                <c:pt idx="385">
                  <c:v>0.2038538</c:v>
                </c:pt>
                <c:pt idx="386">
                  <c:v>0.21119569999999999</c:v>
                </c:pt>
                <c:pt idx="387">
                  <c:v>0.1910927</c:v>
                </c:pt>
                <c:pt idx="388">
                  <c:v>0.22066569999999999</c:v>
                </c:pt>
                <c:pt idx="389">
                  <c:v>0.21633069999999999</c:v>
                </c:pt>
                <c:pt idx="390">
                  <c:v>0.218806</c:v>
                </c:pt>
                <c:pt idx="391">
                  <c:v>0.22098999999999999</c:v>
                </c:pt>
                <c:pt idx="392">
                  <c:v>0.22352279999999999</c:v>
                </c:pt>
                <c:pt idx="393">
                  <c:v>0.23035040000000001</c:v>
                </c:pt>
                <c:pt idx="394">
                  <c:v>0.26489469999999998</c:v>
                </c:pt>
                <c:pt idx="395">
                  <c:v>0.26598339999999998</c:v>
                </c:pt>
                <c:pt idx="396">
                  <c:v>0.25204219999999999</c:v>
                </c:pt>
                <c:pt idx="397">
                  <c:v>0.26725019999999999</c:v>
                </c:pt>
                <c:pt idx="398">
                  <c:v>0.2374473</c:v>
                </c:pt>
                <c:pt idx="399">
                  <c:v>0.22365280000000001</c:v>
                </c:pt>
                <c:pt idx="400">
                  <c:v>0.22900670000000001</c:v>
                </c:pt>
                <c:pt idx="401">
                  <c:v>0.21724379999999999</c:v>
                </c:pt>
                <c:pt idx="402">
                  <c:v>0.23719960000000001</c:v>
                </c:pt>
                <c:pt idx="403">
                  <c:v>0.2224902</c:v>
                </c:pt>
                <c:pt idx="404">
                  <c:v>0.2278212</c:v>
                </c:pt>
                <c:pt idx="405">
                  <c:v>0.24439730000000001</c:v>
                </c:pt>
                <c:pt idx="406">
                  <c:v>0.23531920000000001</c:v>
                </c:pt>
                <c:pt idx="407">
                  <c:v>0.2320054</c:v>
                </c:pt>
                <c:pt idx="408">
                  <c:v>0.21887409999999999</c:v>
                </c:pt>
                <c:pt idx="409">
                  <c:v>0.2232759</c:v>
                </c:pt>
                <c:pt idx="410">
                  <c:v>0.22634070000000001</c:v>
                </c:pt>
                <c:pt idx="411">
                  <c:v>0.214785</c:v>
                </c:pt>
                <c:pt idx="412">
                  <c:v>0.21422559999999999</c:v>
                </c:pt>
                <c:pt idx="413">
                  <c:v>0.25501119999999999</c:v>
                </c:pt>
                <c:pt idx="414">
                  <c:v>0.2262286</c:v>
                </c:pt>
                <c:pt idx="415">
                  <c:v>0.2310294</c:v>
                </c:pt>
                <c:pt idx="416">
                  <c:v>0.23582829999999999</c:v>
                </c:pt>
                <c:pt idx="417">
                  <c:v>0.25645859999999998</c:v>
                </c:pt>
                <c:pt idx="418">
                  <c:v>0.23740710000000001</c:v>
                </c:pt>
                <c:pt idx="419">
                  <c:v>0.2211089</c:v>
                </c:pt>
                <c:pt idx="420">
                  <c:v>0.25034970000000001</c:v>
                </c:pt>
                <c:pt idx="421">
                  <c:v>0.23166100000000001</c:v>
                </c:pt>
                <c:pt idx="422">
                  <c:v>0.2440977</c:v>
                </c:pt>
                <c:pt idx="423">
                  <c:v>0.2327468</c:v>
                </c:pt>
                <c:pt idx="424">
                  <c:v>0.26204189999999999</c:v>
                </c:pt>
                <c:pt idx="425">
                  <c:v>0.2436777</c:v>
                </c:pt>
                <c:pt idx="426">
                  <c:v>0.23590800000000001</c:v>
                </c:pt>
                <c:pt idx="427">
                  <c:v>0.22534979999999999</c:v>
                </c:pt>
                <c:pt idx="428">
                  <c:v>0.21130070000000001</c:v>
                </c:pt>
                <c:pt idx="429">
                  <c:v>0.23561770000000001</c:v>
                </c:pt>
                <c:pt idx="430">
                  <c:v>0.22325010000000001</c:v>
                </c:pt>
                <c:pt idx="431">
                  <c:v>0.2139578</c:v>
                </c:pt>
                <c:pt idx="432">
                  <c:v>0.21158769999999999</c:v>
                </c:pt>
                <c:pt idx="433">
                  <c:v>0.22627939999999999</c:v>
                </c:pt>
                <c:pt idx="434">
                  <c:v>0.21698239999999999</c:v>
                </c:pt>
                <c:pt idx="435">
                  <c:v>0.2120234</c:v>
                </c:pt>
                <c:pt idx="436">
                  <c:v>0.2455492</c:v>
                </c:pt>
                <c:pt idx="437">
                  <c:v>0.21941060000000001</c:v>
                </c:pt>
                <c:pt idx="438">
                  <c:v>0.2027407</c:v>
                </c:pt>
                <c:pt idx="439">
                  <c:v>0.2158099</c:v>
                </c:pt>
                <c:pt idx="440">
                  <c:v>0.2095369</c:v>
                </c:pt>
                <c:pt idx="441">
                  <c:v>0.2257673</c:v>
                </c:pt>
                <c:pt idx="442">
                  <c:v>0.22251899999999999</c:v>
                </c:pt>
                <c:pt idx="443">
                  <c:v>0.20119770000000001</c:v>
                </c:pt>
                <c:pt idx="444">
                  <c:v>0.24138280000000001</c:v>
                </c:pt>
                <c:pt idx="445">
                  <c:v>0.25479269999999998</c:v>
                </c:pt>
                <c:pt idx="446">
                  <c:v>0.2499564</c:v>
                </c:pt>
                <c:pt idx="447">
                  <c:v>0.24340419999999999</c:v>
                </c:pt>
                <c:pt idx="448">
                  <c:v>0.2547159</c:v>
                </c:pt>
                <c:pt idx="449">
                  <c:v>0.24964239999999999</c:v>
                </c:pt>
                <c:pt idx="450">
                  <c:v>0.2407734</c:v>
                </c:pt>
                <c:pt idx="451">
                  <c:v>0.2603067</c:v>
                </c:pt>
                <c:pt idx="452">
                  <c:v>0.2491409</c:v>
                </c:pt>
                <c:pt idx="453">
                  <c:v>0.25896360000000002</c:v>
                </c:pt>
                <c:pt idx="454">
                  <c:v>0.24441550000000001</c:v>
                </c:pt>
                <c:pt idx="455">
                  <c:v>0.2039996</c:v>
                </c:pt>
                <c:pt idx="456">
                  <c:v>0.22021679999999999</c:v>
                </c:pt>
                <c:pt idx="457">
                  <c:v>0.2007594</c:v>
                </c:pt>
                <c:pt idx="458">
                  <c:v>0.2236186</c:v>
                </c:pt>
                <c:pt idx="459">
                  <c:v>0.227767</c:v>
                </c:pt>
                <c:pt idx="460">
                  <c:v>0.2254525</c:v>
                </c:pt>
                <c:pt idx="461">
                  <c:v>0.2239584</c:v>
                </c:pt>
                <c:pt idx="462">
                  <c:v>0.19120690000000001</c:v>
                </c:pt>
                <c:pt idx="463">
                  <c:v>0.21610199999999999</c:v>
                </c:pt>
                <c:pt idx="464">
                  <c:v>0.2048701</c:v>
                </c:pt>
                <c:pt idx="465">
                  <c:v>0.2193445</c:v>
                </c:pt>
                <c:pt idx="466">
                  <c:v>0.20583480000000001</c:v>
                </c:pt>
                <c:pt idx="467">
                  <c:v>0.22184490000000001</c:v>
                </c:pt>
                <c:pt idx="468">
                  <c:v>0.2220965</c:v>
                </c:pt>
                <c:pt idx="469">
                  <c:v>0.2298577</c:v>
                </c:pt>
                <c:pt idx="470">
                  <c:v>0.2052061</c:v>
                </c:pt>
                <c:pt idx="471">
                  <c:v>0.23466300000000001</c:v>
                </c:pt>
                <c:pt idx="472">
                  <c:v>0.2395476</c:v>
                </c:pt>
                <c:pt idx="473">
                  <c:v>0.23573769999999999</c:v>
                </c:pt>
                <c:pt idx="474">
                  <c:v>0.22647049999999999</c:v>
                </c:pt>
                <c:pt idx="475">
                  <c:v>0.23546990000000001</c:v>
                </c:pt>
                <c:pt idx="476">
                  <c:v>0.22308130000000001</c:v>
                </c:pt>
                <c:pt idx="477">
                  <c:v>0.22248019999999999</c:v>
                </c:pt>
                <c:pt idx="478">
                  <c:v>0.24077419999999999</c:v>
                </c:pt>
                <c:pt idx="479">
                  <c:v>0.23117840000000001</c:v>
                </c:pt>
                <c:pt idx="480">
                  <c:v>0.2399394</c:v>
                </c:pt>
                <c:pt idx="481">
                  <c:v>0.24071020000000001</c:v>
                </c:pt>
                <c:pt idx="482">
                  <c:v>0.2393786</c:v>
                </c:pt>
                <c:pt idx="483">
                  <c:v>0.2212356</c:v>
                </c:pt>
                <c:pt idx="484">
                  <c:v>0.2191273</c:v>
                </c:pt>
                <c:pt idx="485">
                  <c:v>0.20351069999999999</c:v>
                </c:pt>
                <c:pt idx="486">
                  <c:v>0.2339166</c:v>
                </c:pt>
                <c:pt idx="487">
                  <c:v>0.23607639999999999</c:v>
                </c:pt>
                <c:pt idx="488">
                  <c:v>0.21181079999999999</c:v>
                </c:pt>
                <c:pt idx="489">
                  <c:v>0.2432568</c:v>
                </c:pt>
                <c:pt idx="490">
                  <c:v>0.2573782</c:v>
                </c:pt>
                <c:pt idx="491">
                  <c:v>0.27786909999999998</c:v>
                </c:pt>
                <c:pt idx="492">
                  <c:v>0.2404799</c:v>
                </c:pt>
                <c:pt idx="493">
                  <c:v>0.2739452</c:v>
                </c:pt>
                <c:pt idx="494">
                  <c:v>0.27691450000000001</c:v>
                </c:pt>
                <c:pt idx="495">
                  <c:v>0.21779419999999999</c:v>
                </c:pt>
                <c:pt idx="496">
                  <c:v>0.23994570000000001</c:v>
                </c:pt>
                <c:pt idx="497">
                  <c:v>0.25434630000000003</c:v>
                </c:pt>
                <c:pt idx="498">
                  <c:v>0.2446624</c:v>
                </c:pt>
                <c:pt idx="499">
                  <c:v>0.23568720000000001</c:v>
                </c:pt>
                <c:pt idx="500">
                  <c:v>0.24700569999999999</c:v>
                </c:pt>
                <c:pt idx="501">
                  <c:v>0.249222</c:v>
                </c:pt>
                <c:pt idx="502">
                  <c:v>0.21643180000000001</c:v>
                </c:pt>
                <c:pt idx="503">
                  <c:v>0.23547199999999999</c:v>
                </c:pt>
                <c:pt idx="504">
                  <c:v>0.22640099999999999</c:v>
                </c:pt>
                <c:pt idx="505">
                  <c:v>0.2209988</c:v>
                </c:pt>
                <c:pt idx="506">
                  <c:v>0.25802039999999998</c:v>
                </c:pt>
                <c:pt idx="507">
                  <c:v>0.2535733</c:v>
                </c:pt>
                <c:pt idx="508">
                  <c:v>0.2743179</c:v>
                </c:pt>
                <c:pt idx="509">
                  <c:v>0.28159820000000002</c:v>
                </c:pt>
                <c:pt idx="510">
                  <c:v>0.30913980000000002</c:v>
                </c:pt>
                <c:pt idx="511">
                  <c:v>0.28982249999999998</c:v>
                </c:pt>
                <c:pt idx="512">
                  <c:v>0.2869968</c:v>
                </c:pt>
                <c:pt idx="513">
                  <c:v>0.29951650000000002</c:v>
                </c:pt>
                <c:pt idx="514">
                  <c:v>0.26323600000000003</c:v>
                </c:pt>
                <c:pt idx="515">
                  <c:v>0.28440090000000001</c:v>
                </c:pt>
                <c:pt idx="516">
                  <c:v>0.30681969999999997</c:v>
                </c:pt>
                <c:pt idx="517">
                  <c:v>0.30174430000000002</c:v>
                </c:pt>
                <c:pt idx="518">
                  <c:v>0.29732779999999998</c:v>
                </c:pt>
                <c:pt idx="519">
                  <c:v>0.32438309999999998</c:v>
                </c:pt>
                <c:pt idx="520">
                  <c:v>0.32415490000000002</c:v>
                </c:pt>
                <c:pt idx="521">
                  <c:v>0.31143290000000001</c:v>
                </c:pt>
                <c:pt idx="522">
                  <c:v>0.33370620000000001</c:v>
                </c:pt>
                <c:pt idx="523">
                  <c:v>0.31610129999999997</c:v>
                </c:pt>
                <c:pt idx="524">
                  <c:v>0.3218549</c:v>
                </c:pt>
                <c:pt idx="525">
                  <c:v>0.31952710000000001</c:v>
                </c:pt>
                <c:pt idx="526">
                  <c:v>0.307278</c:v>
                </c:pt>
                <c:pt idx="527">
                  <c:v>0.29071049999999998</c:v>
                </c:pt>
                <c:pt idx="528">
                  <c:v>0.29604370000000002</c:v>
                </c:pt>
                <c:pt idx="529">
                  <c:v>0.2813679</c:v>
                </c:pt>
                <c:pt idx="530">
                  <c:v>0.31144480000000002</c:v>
                </c:pt>
                <c:pt idx="531">
                  <c:v>0.33609260000000002</c:v>
                </c:pt>
                <c:pt idx="532">
                  <c:v>0.32608429999999999</c:v>
                </c:pt>
                <c:pt idx="533">
                  <c:v>0.30191030000000002</c:v>
                </c:pt>
                <c:pt idx="534">
                  <c:v>0.3231329</c:v>
                </c:pt>
                <c:pt idx="535">
                  <c:v>0.33131969999999999</c:v>
                </c:pt>
                <c:pt idx="536">
                  <c:v>0.3391691</c:v>
                </c:pt>
                <c:pt idx="537">
                  <c:v>0.31050660000000002</c:v>
                </c:pt>
                <c:pt idx="538">
                  <c:v>0.30113590000000001</c:v>
                </c:pt>
                <c:pt idx="539">
                  <c:v>0.31938119999999998</c:v>
                </c:pt>
                <c:pt idx="540">
                  <c:v>0.32042399999999999</c:v>
                </c:pt>
                <c:pt idx="541">
                  <c:v>0.3083419</c:v>
                </c:pt>
                <c:pt idx="542">
                  <c:v>0.31318420000000002</c:v>
                </c:pt>
                <c:pt idx="543">
                  <c:v>0.3281345</c:v>
                </c:pt>
                <c:pt idx="544">
                  <c:v>0.3136507</c:v>
                </c:pt>
                <c:pt idx="545">
                  <c:v>0.30158600000000002</c:v>
                </c:pt>
                <c:pt idx="546">
                  <c:v>0.32729019999999998</c:v>
                </c:pt>
                <c:pt idx="547">
                  <c:v>0.28886309999999998</c:v>
                </c:pt>
                <c:pt idx="548">
                  <c:v>0.25143539999999998</c:v>
                </c:pt>
                <c:pt idx="549">
                  <c:v>0.2445968</c:v>
                </c:pt>
                <c:pt idx="550">
                  <c:v>0.227488</c:v>
                </c:pt>
                <c:pt idx="551">
                  <c:v>0.25047700000000001</c:v>
                </c:pt>
                <c:pt idx="552">
                  <c:v>0.26827410000000002</c:v>
                </c:pt>
                <c:pt idx="553">
                  <c:v>0.28718529999999998</c:v>
                </c:pt>
                <c:pt idx="554">
                  <c:v>0.30103170000000001</c:v>
                </c:pt>
                <c:pt idx="555">
                  <c:v>0.30420469999999999</c:v>
                </c:pt>
                <c:pt idx="556">
                  <c:v>0.3016007</c:v>
                </c:pt>
                <c:pt idx="557">
                  <c:v>0.30933090000000002</c:v>
                </c:pt>
                <c:pt idx="558">
                  <c:v>0.3039984</c:v>
                </c:pt>
                <c:pt idx="559">
                  <c:v>0.28920099999999999</c:v>
                </c:pt>
                <c:pt idx="560">
                  <c:v>0.3125154</c:v>
                </c:pt>
                <c:pt idx="561">
                  <c:v>0.29613270000000003</c:v>
                </c:pt>
                <c:pt idx="562">
                  <c:v>0.2891707</c:v>
                </c:pt>
                <c:pt idx="563">
                  <c:v>0.2900084</c:v>
                </c:pt>
                <c:pt idx="564">
                  <c:v>0.2865547</c:v>
                </c:pt>
                <c:pt idx="565">
                  <c:v>0.27977099999999999</c:v>
                </c:pt>
                <c:pt idx="566">
                  <c:v>0.26997559999999998</c:v>
                </c:pt>
                <c:pt idx="567">
                  <c:v>0.27948420000000002</c:v>
                </c:pt>
                <c:pt idx="568">
                  <c:v>0.25771939999999999</c:v>
                </c:pt>
                <c:pt idx="569">
                  <c:v>0.25468540000000001</c:v>
                </c:pt>
                <c:pt idx="570">
                  <c:v>0.27585399999999999</c:v>
                </c:pt>
                <c:pt idx="571">
                  <c:v>0.27875729999999999</c:v>
                </c:pt>
                <c:pt idx="572">
                  <c:v>0.2692676</c:v>
                </c:pt>
                <c:pt idx="573">
                  <c:v>0.26612760000000002</c:v>
                </c:pt>
                <c:pt idx="574">
                  <c:v>0.26196520000000001</c:v>
                </c:pt>
                <c:pt idx="575">
                  <c:v>0.28144910000000001</c:v>
                </c:pt>
                <c:pt idx="576">
                  <c:v>0.30199900000000002</c:v>
                </c:pt>
                <c:pt idx="577">
                  <c:v>0.27367930000000001</c:v>
                </c:pt>
                <c:pt idx="578">
                  <c:v>0.28034550000000003</c:v>
                </c:pt>
                <c:pt idx="579">
                  <c:v>0.27969620000000001</c:v>
                </c:pt>
                <c:pt idx="580">
                  <c:v>0.26711960000000001</c:v>
                </c:pt>
                <c:pt idx="581">
                  <c:v>0.2728392</c:v>
                </c:pt>
                <c:pt idx="582">
                  <c:v>0.29291309999999998</c:v>
                </c:pt>
                <c:pt idx="583">
                  <c:v>0.3112895</c:v>
                </c:pt>
                <c:pt idx="584">
                  <c:v>0.2977455</c:v>
                </c:pt>
                <c:pt idx="585">
                  <c:v>0.30806460000000002</c:v>
                </c:pt>
                <c:pt idx="586">
                  <c:v>0.31099779999999999</c:v>
                </c:pt>
                <c:pt idx="587">
                  <c:v>0.30711500000000003</c:v>
                </c:pt>
                <c:pt idx="588">
                  <c:v>0.29994929999999997</c:v>
                </c:pt>
                <c:pt idx="589">
                  <c:v>0.31533440000000001</c:v>
                </c:pt>
                <c:pt idx="590">
                  <c:v>0.30455850000000001</c:v>
                </c:pt>
                <c:pt idx="591">
                  <c:v>0.30155100000000001</c:v>
                </c:pt>
                <c:pt idx="592">
                  <c:v>0.31655050000000001</c:v>
                </c:pt>
                <c:pt idx="593">
                  <c:v>0.3309685</c:v>
                </c:pt>
                <c:pt idx="594">
                  <c:v>0.34363870000000002</c:v>
                </c:pt>
                <c:pt idx="595">
                  <c:v>0.31837860000000001</c:v>
                </c:pt>
                <c:pt idx="596">
                  <c:v>0.29576750000000002</c:v>
                </c:pt>
                <c:pt idx="597">
                  <c:v>0.30803970000000003</c:v>
                </c:pt>
                <c:pt idx="598">
                  <c:v>0.3109189</c:v>
                </c:pt>
                <c:pt idx="599">
                  <c:v>0.29214780000000001</c:v>
                </c:pt>
                <c:pt idx="600">
                  <c:v>0.29967899999999997</c:v>
                </c:pt>
                <c:pt idx="601">
                  <c:v>0.321824</c:v>
                </c:pt>
                <c:pt idx="602">
                  <c:v>0.29269210000000001</c:v>
                </c:pt>
                <c:pt idx="603">
                  <c:v>0.30450389999999999</c:v>
                </c:pt>
                <c:pt idx="604">
                  <c:v>0.30115599999999998</c:v>
                </c:pt>
                <c:pt idx="605">
                  <c:v>0.31025560000000002</c:v>
                </c:pt>
                <c:pt idx="606">
                  <c:v>0.3177179</c:v>
                </c:pt>
                <c:pt idx="607">
                  <c:v>0.32983210000000002</c:v>
                </c:pt>
                <c:pt idx="608">
                  <c:v>0.3241406</c:v>
                </c:pt>
                <c:pt idx="609">
                  <c:v>0.33299210000000001</c:v>
                </c:pt>
                <c:pt idx="610">
                  <c:v>0.31618649999999998</c:v>
                </c:pt>
                <c:pt idx="611">
                  <c:v>0.32877450000000003</c:v>
                </c:pt>
                <c:pt idx="612">
                  <c:v>0.35820030000000003</c:v>
                </c:pt>
                <c:pt idx="613">
                  <c:v>0.34876960000000001</c:v>
                </c:pt>
                <c:pt idx="614">
                  <c:v>0.32639889999999999</c:v>
                </c:pt>
                <c:pt idx="615">
                  <c:v>0.33410469999999998</c:v>
                </c:pt>
                <c:pt idx="616">
                  <c:v>0.33785340000000003</c:v>
                </c:pt>
                <c:pt idx="617">
                  <c:v>0.30935040000000003</c:v>
                </c:pt>
                <c:pt idx="618">
                  <c:v>0.32485789999999998</c:v>
                </c:pt>
                <c:pt idx="619">
                  <c:v>0.34205439999999998</c:v>
                </c:pt>
                <c:pt idx="620">
                  <c:v>0.32944830000000003</c:v>
                </c:pt>
                <c:pt idx="621">
                  <c:v>0.33036539999999998</c:v>
                </c:pt>
                <c:pt idx="622">
                  <c:v>0.3256983</c:v>
                </c:pt>
                <c:pt idx="623">
                  <c:v>0.319554</c:v>
                </c:pt>
                <c:pt idx="624">
                  <c:v>0.32233650000000003</c:v>
                </c:pt>
                <c:pt idx="625">
                  <c:v>0.31809559999999998</c:v>
                </c:pt>
                <c:pt idx="626">
                  <c:v>0.3231638</c:v>
                </c:pt>
                <c:pt idx="627">
                  <c:v>0.35564380000000001</c:v>
                </c:pt>
                <c:pt idx="628">
                  <c:v>0.33612120000000001</c:v>
                </c:pt>
                <c:pt idx="629">
                  <c:v>0.31944060000000002</c:v>
                </c:pt>
                <c:pt idx="630">
                  <c:v>0.32675559999999998</c:v>
                </c:pt>
                <c:pt idx="631">
                  <c:v>0.30967689999999998</c:v>
                </c:pt>
                <c:pt idx="632">
                  <c:v>0.3258122</c:v>
                </c:pt>
                <c:pt idx="633">
                  <c:v>0.34324559999999998</c:v>
                </c:pt>
                <c:pt idx="634">
                  <c:v>0.34553539999999999</c:v>
                </c:pt>
                <c:pt idx="635">
                  <c:v>0.34949999999999998</c:v>
                </c:pt>
                <c:pt idx="636">
                  <c:v>0.3418658</c:v>
                </c:pt>
                <c:pt idx="637">
                  <c:v>0.33397759999999999</c:v>
                </c:pt>
                <c:pt idx="638">
                  <c:v>0.3402695</c:v>
                </c:pt>
                <c:pt idx="639">
                  <c:v>0.35313719999999998</c:v>
                </c:pt>
                <c:pt idx="640">
                  <c:v>0.33415679999999998</c:v>
                </c:pt>
                <c:pt idx="641">
                  <c:v>0.34170519999999999</c:v>
                </c:pt>
                <c:pt idx="642">
                  <c:v>0.33932220000000002</c:v>
                </c:pt>
                <c:pt idx="643">
                  <c:v>0.31934299999999999</c:v>
                </c:pt>
                <c:pt idx="644">
                  <c:v>0.34558480000000003</c:v>
                </c:pt>
                <c:pt idx="645">
                  <c:v>0.32957530000000002</c:v>
                </c:pt>
                <c:pt idx="646">
                  <c:v>0.31591469999999999</c:v>
                </c:pt>
                <c:pt idx="647">
                  <c:v>0.32907950000000002</c:v>
                </c:pt>
                <c:pt idx="648">
                  <c:v>0.30587619999999999</c:v>
                </c:pt>
                <c:pt idx="649">
                  <c:v>0.3349705</c:v>
                </c:pt>
                <c:pt idx="650">
                  <c:v>0.3381653</c:v>
                </c:pt>
                <c:pt idx="651">
                  <c:v>0.33171630000000002</c:v>
                </c:pt>
                <c:pt idx="652">
                  <c:v>0.32880320000000002</c:v>
                </c:pt>
                <c:pt idx="653">
                  <c:v>0.33457160000000002</c:v>
                </c:pt>
                <c:pt idx="654">
                  <c:v>0.34250000000000003</c:v>
                </c:pt>
                <c:pt idx="655">
                  <c:v>0.31515520000000002</c:v>
                </c:pt>
                <c:pt idx="656">
                  <c:v>0.34152189999999999</c:v>
                </c:pt>
                <c:pt idx="657">
                  <c:v>0.32077860000000002</c:v>
                </c:pt>
                <c:pt idx="658">
                  <c:v>0.32582719999999998</c:v>
                </c:pt>
                <c:pt idx="659">
                  <c:v>0.34548109999999999</c:v>
                </c:pt>
                <c:pt idx="660">
                  <c:v>0.33112510000000001</c:v>
                </c:pt>
                <c:pt idx="661">
                  <c:v>0.28989389999999998</c:v>
                </c:pt>
                <c:pt idx="662">
                  <c:v>0.29574869999999998</c:v>
                </c:pt>
                <c:pt idx="663">
                  <c:v>0.3005948</c:v>
                </c:pt>
                <c:pt idx="664">
                  <c:v>0.3366981</c:v>
                </c:pt>
                <c:pt idx="665">
                  <c:v>0.3221522</c:v>
                </c:pt>
                <c:pt idx="666">
                  <c:v>0.33754640000000002</c:v>
                </c:pt>
                <c:pt idx="667">
                  <c:v>0.33107629999999999</c:v>
                </c:pt>
                <c:pt idx="668">
                  <c:v>0.3000717</c:v>
                </c:pt>
                <c:pt idx="669">
                  <c:v>0.31083060000000001</c:v>
                </c:pt>
                <c:pt idx="670">
                  <c:v>0.32467750000000001</c:v>
                </c:pt>
                <c:pt idx="671">
                  <c:v>0.33700249999999998</c:v>
                </c:pt>
                <c:pt idx="672">
                  <c:v>0.33363090000000001</c:v>
                </c:pt>
                <c:pt idx="673">
                  <c:v>0.31510260000000001</c:v>
                </c:pt>
                <c:pt idx="674">
                  <c:v>0.31514110000000001</c:v>
                </c:pt>
                <c:pt idx="675">
                  <c:v>0.28973510000000002</c:v>
                </c:pt>
                <c:pt idx="676">
                  <c:v>0.30654419999999999</c:v>
                </c:pt>
                <c:pt idx="677">
                  <c:v>0.3020156</c:v>
                </c:pt>
                <c:pt idx="678">
                  <c:v>0.31269279999999999</c:v>
                </c:pt>
                <c:pt idx="679">
                  <c:v>0.30909500000000001</c:v>
                </c:pt>
                <c:pt idx="680">
                  <c:v>0.32715909999999998</c:v>
                </c:pt>
                <c:pt idx="681">
                  <c:v>0.31780779999999997</c:v>
                </c:pt>
                <c:pt idx="682">
                  <c:v>0.32349319999999998</c:v>
                </c:pt>
                <c:pt idx="683">
                  <c:v>0.33077839999999997</c:v>
                </c:pt>
                <c:pt idx="684">
                  <c:v>0.3372367</c:v>
                </c:pt>
                <c:pt idx="685">
                  <c:v>0.32706249999999998</c:v>
                </c:pt>
                <c:pt idx="686">
                  <c:v>0.33937220000000001</c:v>
                </c:pt>
                <c:pt idx="687">
                  <c:v>0.33605459999999998</c:v>
                </c:pt>
                <c:pt idx="688">
                  <c:v>0.34226830000000003</c:v>
                </c:pt>
                <c:pt idx="689">
                  <c:v>0.34543459999999998</c:v>
                </c:pt>
                <c:pt idx="690">
                  <c:v>0.31312139999999999</c:v>
                </c:pt>
                <c:pt idx="691">
                  <c:v>0.29802220000000001</c:v>
                </c:pt>
                <c:pt idx="692">
                  <c:v>0.303977</c:v>
                </c:pt>
                <c:pt idx="693">
                  <c:v>0.31196099999999999</c:v>
                </c:pt>
                <c:pt idx="694">
                  <c:v>0.31287569999999998</c:v>
                </c:pt>
                <c:pt idx="695">
                  <c:v>0.31111030000000001</c:v>
                </c:pt>
                <c:pt idx="696">
                  <c:v>0.33302999999999999</c:v>
                </c:pt>
                <c:pt idx="697">
                  <c:v>0.30741309999999999</c:v>
                </c:pt>
                <c:pt idx="698">
                  <c:v>0.31358849999999999</c:v>
                </c:pt>
                <c:pt idx="699">
                  <c:v>0.27581499999999998</c:v>
                </c:pt>
                <c:pt idx="700">
                  <c:v>0.28577629999999998</c:v>
                </c:pt>
                <c:pt idx="701">
                  <c:v>0.28393940000000001</c:v>
                </c:pt>
                <c:pt idx="702">
                  <c:v>0.30673020000000001</c:v>
                </c:pt>
                <c:pt idx="703">
                  <c:v>0.31499840000000001</c:v>
                </c:pt>
                <c:pt idx="704">
                  <c:v>0.30274869999999998</c:v>
                </c:pt>
                <c:pt idx="705">
                  <c:v>0.30201309999999998</c:v>
                </c:pt>
                <c:pt idx="706">
                  <c:v>0.31010860000000001</c:v>
                </c:pt>
                <c:pt idx="707">
                  <c:v>0.31451499999999999</c:v>
                </c:pt>
                <c:pt idx="708">
                  <c:v>0.30348890000000001</c:v>
                </c:pt>
                <c:pt idx="709">
                  <c:v>0.3041664</c:v>
                </c:pt>
                <c:pt idx="710">
                  <c:v>0.29975069999999998</c:v>
                </c:pt>
                <c:pt idx="711">
                  <c:v>0.28716059999999999</c:v>
                </c:pt>
                <c:pt idx="712">
                  <c:v>0.28968929999999998</c:v>
                </c:pt>
                <c:pt idx="713">
                  <c:v>0.29850179999999998</c:v>
                </c:pt>
                <c:pt idx="714">
                  <c:v>0.3172932</c:v>
                </c:pt>
                <c:pt idx="715">
                  <c:v>0.3020738</c:v>
                </c:pt>
                <c:pt idx="716">
                  <c:v>0.30793959999999998</c:v>
                </c:pt>
                <c:pt idx="717">
                  <c:v>0.30487700000000001</c:v>
                </c:pt>
                <c:pt idx="718">
                  <c:v>0.29093170000000002</c:v>
                </c:pt>
                <c:pt idx="719">
                  <c:v>0.29810330000000002</c:v>
                </c:pt>
                <c:pt idx="720">
                  <c:v>0.29093930000000001</c:v>
                </c:pt>
                <c:pt idx="721">
                  <c:v>0.26976139999999998</c:v>
                </c:pt>
                <c:pt idx="722">
                  <c:v>0.2831728</c:v>
                </c:pt>
                <c:pt idx="723">
                  <c:v>0.27391260000000001</c:v>
                </c:pt>
                <c:pt idx="724">
                  <c:v>0.24067179999999999</c:v>
                </c:pt>
                <c:pt idx="725">
                  <c:v>0.2878481</c:v>
                </c:pt>
                <c:pt idx="726">
                  <c:v>0.28556809999999999</c:v>
                </c:pt>
                <c:pt idx="727">
                  <c:v>0.30870649999999999</c:v>
                </c:pt>
                <c:pt idx="728">
                  <c:v>0.29863410000000001</c:v>
                </c:pt>
                <c:pt idx="729">
                  <c:v>0.28959940000000001</c:v>
                </c:pt>
                <c:pt idx="730">
                  <c:v>0.28316210000000003</c:v>
                </c:pt>
                <c:pt idx="731">
                  <c:v>0.28276000000000001</c:v>
                </c:pt>
                <c:pt idx="732">
                  <c:v>0.29584749999999999</c:v>
                </c:pt>
                <c:pt idx="733">
                  <c:v>0.31346400000000002</c:v>
                </c:pt>
                <c:pt idx="734">
                  <c:v>0.31820769999999998</c:v>
                </c:pt>
                <c:pt idx="735">
                  <c:v>0.30365700000000001</c:v>
                </c:pt>
                <c:pt idx="736">
                  <c:v>0.28045310000000001</c:v>
                </c:pt>
                <c:pt idx="737">
                  <c:v>0.31194189999999999</c:v>
                </c:pt>
                <c:pt idx="738">
                  <c:v>0.28524769999999999</c:v>
                </c:pt>
                <c:pt idx="739">
                  <c:v>0.28411069999999999</c:v>
                </c:pt>
                <c:pt idx="740">
                  <c:v>0.29327409999999998</c:v>
                </c:pt>
                <c:pt idx="741">
                  <c:v>0.31026740000000003</c:v>
                </c:pt>
                <c:pt idx="742">
                  <c:v>0.30920599999999998</c:v>
                </c:pt>
                <c:pt idx="743">
                  <c:v>0.28592600000000001</c:v>
                </c:pt>
                <c:pt idx="744">
                  <c:v>0.28666970000000003</c:v>
                </c:pt>
                <c:pt idx="745">
                  <c:v>0.31778099999999998</c:v>
                </c:pt>
                <c:pt idx="746">
                  <c:v>0.28734460000000001</c:v>
                </c:pt>
                <c:pt idx="747">
                  <c:v>0.28163880000000002</c:v>
                </c:pt>
                <c:pt idx="748">
                  <c:v>0.29703089999999999</c:v>
                </c:pt>
                <c:pt idx="749">
                  <c:v>0.32124540000000001</c:v>
                </c:pt>
                <c:pt idx="750">
                  <c:v>0.29738979999999998</c:v>
                </c:pt>
                <c:pt idx="751">
                  <c:v>0.31218620000000002</c:v>
                </c:pt>
                <c:pt idx="752">
                  <c:v>0.33218639999999999</c:v>
                </c:pt>
                <c:pt idx="753">
                  <c:v>0.30407830000000002</c:v>
                </c:pt>
                <c:pt idx="754">
                  <c:v>0.28949140000000001</c:v>
                </c:pt>
                <c:pt idx="755">
                  <c:v>0.31671640000000001</c:v>
                </c:pt>
                <c:pt idx="756">
                  <c:v>0.32828239999999997</c:v>
                </c:pt>
                <c:pt idx="757">
                  <c:v>0.332706</c:v>
                </c:pt>
                <c:pt idx="758">
                  <c:v>0.3339761</c:v>
                </c:pt>
                <c:pt idx="759">
                  <c:v>0.32234360000000001</c:v>
                </c:pt>
                <c:pt idx="760">
                  <c:v>0.32332949999999999</c:v>
                </c:pt>
                <c:pt idx="761">
                  <c:v>0.29664879999999999</c:v>
                </c:pt>
                <c:pt idx="762">
                  <c:v>0.31106620000000001</c:v>
                </c:pt>
                <c:pt idx="763">
                  <c:v>0.29539260000000001</c:v>
                </c:pt>
                <c:pt idx="764">
                  <c:v>0.2883387</c:v>
                </c:pt>
                <c:pt idx="765">
                  <c:v>0.2964716</c:v>
                </c:pt>
                <c:pt idx="766">
                  <c:v>0.31366040000000001</c:v>
                </c:pt>
                <c:pt idx="767">
                  <c:v>0.29353990000000002</c:v>
                </c:pt>
                <c:pt idx="768">
                  <c:v>0.27690629999999999</c:v>
                </c:pt>
                <c:pt idx="769">
                  <c:v>0.2742734</c:v>
                </c:pt>
                <c:pt idx="770">
                  <c:v>0.2649165</c:v>
                </c:pt>
                <c:pt idx="771">
                  <c:v>0.27212340000000002</c:v>
                </c:pt>
                <c:pt idx="772">
                  <c:v>0.2655729</c:v>
                </c:pt>
                <c:pt idx="773">
                  <c:v>0.29015609999999997</c:v>
                </c:pt>
                <c:pt idx="774">
                  <c:v>0.27981919999999999</c:v>
                </c:pt>
                <c:pt idx="775">
                  <c:v>0.2470995</c:v>
                </c:pt>
                <c:pt idx="776">
                  <c:v>0.25372309999999998</c:v>
                </c:pt>
                <c:pt idx="777">
                  <c:v>0.27816410000000003</c:v>
                </c:pt>
                <c:pt idx="778">
                  <c:v>0.27327940000000001</c:v>
                </c:pt>
                <c:pt idx="779">
                  <c:v>0.2687078</c:v>
                </c:pt>
                <c:pt idx="780">
                  <c:v>0.27890019999999999</c:v>
                </c:pt>
                <c:pt idx="781">
                  <c:v>0.27091539999999997</c:v>
                </c:pt>
                <c:pt idx="782">
                  <c:v>0.26860909999999999</c:v>
                </c:pt>
                <c:pt idx="783">
                  <c:v>0.28303010000000001</c:v>
                </c:pt>
                <c:pt idx="784">
                  <c:v>0.27651100000000001</c:v>
                </c:pt>
                <c:pt idx="785">
                  <c:v>0.30465720000000002</c:v>
                </c:pt>
                <c:pt idx="786">
                  <c:v>0.30020730000000001</c:v>
                </c:pt>
                <c:pt idx="787">
                  <c:v>0.3246233</c:v>
                </c:pt>
                <c:pt idx="788">
                  <c:v>0.33619850000000001</c:v>
                </c:pt>
                <c:pt idx="789">
                  <c:v>0.31140830000000003</c:v>
                </c:pt>
                <c:pt idx="790">
                  <c:v>0.29612739999999999</c:v>
                </c:pt>
                <c:pt idx="791">
                  <c:v>0.27848240000000002</c:v>
                </c:pt>
                <c:pt idx="792">
                  <c:v>0.29764570000000001</c:v>
                </c:pt>
                <c:pt idx="793">
                  <c:v>0.27473110000000001</c:v>
                </c:pt>
                <c:pt idx="794">
                  <c:v>0.25497920000000002</c:v>
                </c:pt>
                <c:pt idx="795">
                  <c:v>0.26238489999999998</c:v>
                </c:pt>
                <c:pt idx="796">
                  <c:v>0.2815706</c:v>
                </c:pt>
                <c:pt idx="797">
                  <c:v>0.2560231</c:v>
                </c:pt>
                <c:pt idx="798">
                  <c:v>0.27304709999999999</c:v>
                </c:pt>
                <c:pt idx="799">
                  <c:v>0.30100310000000002</c:v>
                </c:pt>
                <c:pt idx="800">
                  <c:v>0.310114</c:v>
                </c:pt>
                <c:pt idx="801">
                  <c:v>0.29444789999999998</c:v>
                </c:pt>
                <c:pt idx="802">
                  <c:v>0.27339920000000001</c:v>
                </c:pt>
                <c:pt idx="803">
                  <c:v>0.29501319999999998</c:v>
                </c:pt>
                <c:pt idx="804">
                  <c:v>0.3058013</c:v>
                </c:pt>
                <c:pt idx="805">
                  <c:v>0.30325220000000003</c:v>
                </c:pt>
                <c:pt idx="806">
                  <c:v>0.29341810000000002</c:v>
                </c:pt>
                <c:pt idx="807">
                  <c:v>0.31070789999999998</c:v>
                </c:pt>
                <c:pt idx="808">
                  <c:v>0.3105096</c:v>
                </c:pt>
                <c:pt idx="809">
                  <c:v>0.28526960000000001</c:v>
                </c:pt>
                <c:pt idx="810">
                  <c:v>0.30060290000000001</c:v>
                </c:pt>
                <c:pt idx="811">
                  <c:v>0.29728520000000003</c:v>
                </c:pt>
                <c:pt idx="812">
                  <c:v>0.30524760000000001</c:v>
                </c:pt>
                <c:pt idx="813">
                  <c:v>0.31724059999999998</c:v>
                </c:pt>
                <c:pt idx="814">
                  <c:v>0.32073629999999997</c:v>
                </c:pt>
                <c:pt idx="815">
                  <c:v>0.32198719999999997</c:v>
                </c:pt>
                <c:pt idx="816">
                  <c:v>0.32040479999999999</c:v>
                </c:pt>
                <c:pt idx="817">
                  <c:v>0.31309130000000002</c:v>
                </c:pt>
                <c:pt idx="818">
                  <c:v>0.32127640000000002</c:v>
                </c:pt>
                <c:pt idx="819">
                  <c:v>0.3086412</c:v>
                </c:pt>
                <c:pt idx="820">
                  <c:v>0.30495990000000001</c:v>
                </c:pt>
                <c:pt idx="821">
                  <c:v>0.29739569999999999</c:v>
                </c:pt>
                <c:pt idx="822">
                  <c:v>0.30465900000000001</c:v>
                </c:pt>
                <c:pt idx="823">
                  <c:v>0.30509029999999998</c:v>
                </c:pt>
                <c:pt idx="824">
                  <c:v>0.33647739999999998</c:v>
                </c:pt>
                <c:pt idx="825">
                  <c:v>0.3214901</c:v>
                </c:pt>
                <c:pt idx="826">
                  <c:v>0.3069443</c:v>
                </c:pt>
                <c:pt idx="827">
                  <c:v>0.30903120000000001</c:v>
                </c:pt>
                <c:pt idx="828">
                  <c:v>0.28646339999999998</c:v>
                </c:pt>
                <c:pt idx="829">
                  <c:v>0.29565390000000003</c:v>
                </c:pt>
                <c:pt idx="830">
                  <c:v>0.28653489999999998</c:v>
                </c:pt>
                <c:pt idx="831">
                  <c:v>0.29779169999999999</c:v>
                </c:pt>
                <c:pt idx="832">
                  <c:v>0.30645119999999998</c:v>
                </c:pt>
                <c:pt idx="833">
                  <c:v>0.2936936</c:v>
                </c:pt>
                <c:pt idx="834">
                  <c:v>0.30271920000000002</c:v>
                </c:pt>
                <c:pt idx="835">
                  <c:v>0.29489579999999999</c:v>
                </c:pt>
                <c:pt idx="836">
                  <c:v>0.291238</c:v>
                </c:pt>
                <c:pt idx="837">
                  <c:v>0.28850910000000002</c:v>
                </c:pt>
                <c:pt idx="838">
                  <c:v>0.31359039999999999</c:v>
                </c:pt>
                <c:pt idx="839">
                  <c:v>0.31936700000000001</c:v>
                </c:pt>
                <c:pt idx="840">
                  <c:v>0.3419857</c:v>
                </c:pt>
                <c:pt idx="841">
                  <c:v>0.33236139999999997</c:v>
                </c:pt>
                <c:pt idx="842">
                  <c:v>0.32024609999999998</c:v>
                </c:pt>
                <c:pt idx="843">
                  <c:v>0.33345249999999999</c:v>
                </c:pt>
                <c:pt idx="844">
                  <c:v>0.33014110000000002</c:v>
                </c:pt>
                <c:pt idx="845">
                  <c:v>0.32800570000000001</c:v>
                </c:pt>
                <c:pt idx="846">
                  <c:v>0.31777640000000001</c:v>
                </c:pt>
                <c:pt idx="847">
                  <c:v>0.31847839999999999</c:v>
                </c:pt>
                <c:pt idx="848">
                  <c:v>0.31318170000000001</c:v>
                </c:pt>
                <c:pt idx="849">
                  <c:v>0.30522120000000003</c:v>
                </c:pt>
                <c:pt idx="850">
                  <c:v>0.29183969999999998</c:v>
                </c:pt>
                <c:pt idx="851">
                  <c:v>0.28503489999999998</c:v>
                </c:pt>
                <c:pt idx="852">
                  <c:v>0.27076909999999998</c:v>
                </c:pt>
                <c:pt idx="853">
                  <c:v>0.30037639999999999</c:v>
                </c:pt>
                <c:pt idx="854">
                  <c:v>0.30350820000000001</c:v>
                </c:pt>
                <c:pt idx="855">
                  <c:v>0.30622199999999999</c:v>
                </c:pt>
                <c:pt idx="856">
                  <c:v>0.31243870000000001</c:v>
                </c:pt>
                <c:pt idx="857">
                  <c:v>0.31305349999999998</c:v>
                </c:pt>
                <c:pt idx="858">
                  <c:v>0.33567010000000003</c:v>
                </c:pt>
                <c:pt idx="859">
                  <c:v>0.33815479999999998</c:v>
                </c:pt>
                <c:pt idx="860">
                  <c:v>0.3238857</c:v>
                </c:pt>
                <c:pt idx="861">
                  <c:v>0.30695660000000002</c:v>
                </c:pt>
                <c:pt idx="862">
                  <c:v>0.3177296</c:v>
                </c:pt>
                <c:pt idx="863">
                  <c:v>0.28978310000000002</c:v>
                </c:pt>
                <c:pt idx="864">
                  <c:v>0.31354169999999998</c:v>
                </c:pt>
                <c:pt idx="865">
                  <c:v>0.34185919999999997</c:v>
                </c:pt>
                <c:pt idx="866">
                  <c:v>0.34616530000000001</c:v>
                </c:pt>
                <c:pt idx="867">
                  <c:v>0.31538270000000002</c:v>
                </c:pt>
                <c:pt idx="868">
                  <c:v>0.32611899999999999</c:v>
                </c:pt>
                <c:pt idx="869">
                  <c:v>0.31546550000000001</c:v>
                </c:pt>
                <c:pt idx="870">
                  <c:v>0.32650780000000001</c:v>
                </c:pt>
                <c:pt idx="871">
                  <c:v>0.32664510000000002</c:v>
                </c:pt>
                <c:pt idx="872">
                  <c:v>0.32086049999999999</c:v>
                </c:pt>
                <c:pt idx="873">
                  <c:v>0.31838549999999999</c:v>
                </c:pt>
                <c:pt idx="874">
                  <c:v>0.33099469999999998</c:v>
                </c:pt>
                <c:pt idx="875">
                  <c:v>0.33233059999999998</c:v>
                </c:pt>
                <c:pt idx="876">
                  <c:v>0.32740029999999998</c:v>
                </c:pt>
                <c:pt idx="877">
                  <c:v>0.3258702</c:v>
                </c:pt>
                <c:pt idx="878">
                  <c:v>0.33900989999999998</c:v>
                </c:pt>
                <c:pt idx="879">
                  <c:v>0.31072109999999997</c:v>
                </c:pt>
                <c:pt idx="880">
                  <c:v>0.31303769999999997</c:v>
                </c:pt>
                <c:pt idx="881">
                  <c:v>0.30851070000000003</c:v>
                </c:pt>
                <c:pt idx="882">
                  <c:v>0.30385849999999998</c:v>
                </c:pt>
                <c:pt idx="883">
                  <c:v>0.29605310000000001</c:v>
                </c:pt>
                <c:pt idx="884">
                  <c:v>0.29406359999999998</c:v>
                </c:pt>
                <c:pt idx="885">
                  <c:v>0.31845079999999998</c:v>
                </c:pt>
                <c:pt idx="886">
                  <c:v>0.3548154</c:v>
                </c:pt>
                <c:pt idx="887">
                  <c:v>0.32180799999999998</c:v>
                </c:pt>
                <c:pt idx="888">
                  <c:v>0.31882909999999998</c:v>
                </c:pt>
                <c:pt idx="889">
                  <c:v>0.32653140000000003</c:v>
                </c:pt>
                <c:pt idx="890">
                  <c:v>0.32515880000000003</c:v>
                </c:pt>
                <c:pt idx="891">
                  <c:v>0.3277042</c:v>
                </c:pt>
                <c:pt idx="892">
                  <c:v>0.3517344</c:v>
                </c:pt>
                <c:pt idx="893">
                  <c:v>0.34029589999999998</c:v>
                </c:pt>
                <c:pt idx="894">
                  <c:v>0.32389050000000003</c:v>
                </c:pt>
                <c:pt idx="895">
                  <c:v>0.34590169999999998</c:v>
                </c:pt>
                <c:pt idx="896">
                  <c:v>0.32897559999999998</c:v>
                </c:pt>
                <c:pt idx="897">
                  <c:v>0.33726640000000002</c:v>
                </c:pt>
                <c:pt idx="898">
                  <c:v>0.32237270000000001</c:v>
                </c:pt>
                <c:pt idx="899">
                  <c:v>0.34599469999999999</c:v>
                </c:pt>
                <c:pt idx="900">
                  <c:v>0.31037379999999998</c:v>
                </c:pt>
                <c:pt idx="901">
                  <c:v>0.32553369999999998</c:v>
                </c:pt>
                <c:pt idx="902">
                  <c:v>0.32945469999999999</c:v>
                </c:pt>
                <c:pt idx="903">
                  <c:v>0.32915070000000002</c:v>
                </c:pt>
                <c:pt idx="904">
                  <c:v>0.3425938</c:v>
                </c:pt>
                <c:pt idx="905">
                  <c:v>0.32944129999999999</c:v>
                </c:pt>
                <c:pt idx="906">
                  <c:v>0.31772220000000001</c:v>
                </c:pt>
                <c:pt idx="907">
                  <c:v>0.31624770000000002</c:v>
                </c:pt>
                <c:pt idx="908">
                  <c:v>0.3269223</c:v>
                </c:pt>
                <c:pt idx="909">
                  <c:v>0.33823979999999998</c:v>
                </c:pt>
                <c:pt idx="910">
                  <c:v>0.33999210000000002</c:v>
                </c:pt>
                <c:pt idx="911">
                  <c:v>0.33944530000000001</c:v>
                </c:pt>
                <c:pt idx="912">
                  <c:v>0.34159719999999999</c:v>
                </c:pt>
                <c:pt idx="913">
                  <c:v>0.33979730000000002</c:v>
                </c:pt>
                <c:pt idx="914">
                  <c:v>0.31863360000000002</c:v>
                </c:pt>
                <c:pt idx="915">
                  <c:v>0.31902839999999999</c:v>
                </c:pt>
                <c:pt idx="916">
                  <c:v>0.34546320000000003</c:v>
                </c:pt>
                <c:pt idx="917">
                  <c:v>0.35758190000000001</c:v>
                </c:pt>
                <c:pt idx="918">
                  <c:v>0.36770049999999999</c:v>
                </c:pt>
                <c:pt idx="919">
                  <c:v>0.37823839999999997</c:v>
                </c:pt>
                <c:pt idx="920">
                  <c:v>0.3865729</c:v>
                </c:pt>
                <c:pt idx="921">
                  <c:v>0.36616720000000003</c:v>
                </c:pt>
                <c:pt idx="922">
                  <c:v>0.38250650000000003</c:v>
                </c:pt>
                <c:pt idx="923">
                  <c:v>0.3845133</c:v>
                </c:pt>
                <c:pt idx="924">
                  <c:v>0.37830839999999999</c:v>
                </c:pt>
                <c:pt idx="925">
                  <c:v>0.39389570000000002</c:v>
                </c:pt>
                <c:pt idx="926">
                  <c:v>0.39454139999999999</c:v>
                </c:pt>
                <c:pt idx="927">
                  <c:v>0.39491419999999999</c:v>
                </c:pt>
                <c:pt idx="928">
                  <c:v>0.40917249999999999</c:v>
                </c:pt>
                <c:pt idx="929">
                  <c:v>0.39382109999999998</c:v>
                </c:pt>
                <c:pt idx="930">
                  <c:v>0.4026343</c:v>
                </c:pt>
                <c:pt idx="931">
                  <c:v>0.3880343</c:v>
                </c:pt>
                <c:pt idx="932">
                  <c:v>0.40127960000000001</c:v>
                </c:pt>
                <c:pt idx="933">
                  <c:v>0.38825549999999998</c:v>
                </c:pt>
                <c:pt idx="934">
                  <c:v>0.35589549999999998</c:v>
                </c:pt>
                <c:pt idx="935">
                  <c:v>0.36693369999999997</c:v>
                </c:pt>
                <c:pt idx="936">
                  <c:v>0.37402340000000001</c:v>
                </c:pt>
                <c:pt idx="937">
                  <c:v>0.35207519999999998</c:v>
                </c:pt>
                <c:pt idx="938">
                  <c:v>0.3499139</c:v>
                </c:pt>
                <c:pt idx="939">
                  <c:v>0.34742800000000001</c:v>
                </c:pt>
                <c:pt idx="940">
                  <c:v>0.37603229999999999</c:v>
                </c:pt>
                <c:pt idx="941">
                  <c:v>0.37307439999999997</c:v>
                </c:pt>
                <c:pt idx="942">
                  <c:v>0.3928219</c:v>
                </c:pt>
                <c:pt idx="943">
                  <c:v>0.39727709999999999</c:v>
                </c:pt>
                <c:pt idx="944">
                  <c:v>0.36754829999999999</c:v>
                </c:pt>
                <c:pt idx="945">
                  <c:v>0.3826579</c:v>
                </c:pt>
                <c:pt idx="946">
                  <c:v>0.40796909999999997</c:v>
                </c:pt>
                <c:pt idx="947">
                  <c:v>0.39455659999999998</c:v>
                </c:pt>
                <c:pt idx="948">
                  <c:v>0.38747130000000002</c:v>
                </c:pt>
                <c:pt idx="949">
                  <c:v>0.37172300000000003</c:v>
                </c:pt>
                <c:pt idx="950">
                  <c:v>0.38898329999999998</c:v>
                </c:pt>
                <c:pt idx="951">
                  <c:v>0.37621019999999999</c:v>
                </c:pt>
                <c:pt idx="952">
                  <c:v>0.3704307</c:v>
                </c:pt>
                <c:pt idx="953">
                  <c:v>0.37696010000000002</c:v>
                </c:pt>
                <c:pt idx="954">
                  <c:v>0.35129250000000001</c:v>
                </c:pt>
                <c:pt idx="955">
                  <c:v>0.37101119999999999</c:v>
                </c:pt>
                <c:pt idx="956">
                  <c:v>0.36447869999999999</c:v>
                </c:pt>
                <c:pt idx="957">
                  <c:v>0.3676432</c:v>
                </c:pt>
                <c:pt idx="958">
                  <c:v>0.38682680000000003</c:v>
                </c:pt>
                <c:pt idx="959">
                  <c:v>0.38178499999999999</c:v>
                </c:pt>
                <c:pt idx="960">
                  <c:v>0.37328620000000001</c:v>
                </c:pt>
                <c:pt idx="961">
                  <c:v>0.37385879999999999</c:v>
                </c:pt>
                <c:pt idx="962">
                  <c:v>0.3717164</c:v>
                </c:pt>
                <c:pt idx="963">
                  <c:v>0.36425540000000001</c:v>
                </c:pt>
                <c:pt idx="964">
                  <c:v>0.39115820000000001</c:v>
                </c:pt>
                <c:pt idx="965">
                  <c:v>0.39540789999999998</c:v>
                </c:pt>
                <c:pt idx="966">
                  <c:v>0.38611089999999998</c:v>
                </c:pt>
                <c:pt idx="967">
                  <c:v>0.37795309999999999</c:v>
                </c:pt>
                <c:pt idx="968">
                  <c:v>0.40309539999999999</c:v>
                </c:pt>
                <c:pt idx="969">
                  <c:v>0.40995900000000002</c:v>
                </c:pt>
                <c:pt idx="970">
                  <c:v>0.38359009999999999</c:v>
                </c:pt>
                <c:pt idx="971">
                  <c:v>0.40952480000000002</c:v>
                </c:pt>
                <c:pt idx="972">
                  <c:v>0.39279350000000002</c:v>
                </c:pt>
                <c:pt idx="973">
                  <c:v>0.39398460000000002</c:v>
                </c:pt>
                <c:pt idx="974">
                  <c:v>0.41835250000000002</c:v>
                </c:pt>
                <c:pt idx="975">
                  <c:v>0.40494639999999998</c:v>
                </c:pt>
                <c:pt idx="976">
                  <c:v>0.42288189999999998</c:v>
                </c:pt>
                <c:pt idx="977">
                  <c:v>0.40758420000000001</c:v>
                </c:pt>
                <c:pt idx="978">
                  <c:v>0.40849790000000002</c:v>
                </c:pt>
                <c:pt idx="979">
                  <c:v>0.4076592</c:v>
                </c:pt>
                <c:pt idx="980">
                  <c:v>0.40565129999999999</c:v>
                </c:pt>
                <c:pt idx="981">
                  <c:v>0.40974369999999999</c:v>
                </c:pt>
                <c:pt idx="982">
                  <c:v>0.41528359999999997</c:v>
                </c:pt>
                <c:pt idx="983">
                  <c:v>0.41454540000000001</c:v>
                </c:pt>
                <c:pt idx="984">
                  <c:v>0.43831490000000001</c:v>
                </c:pt>
                <c:pt idx="985">
                  <c:v>0.40857130000000003</c:v>
                </c:pt>
                <c:pt idx="986">
                  <c:v>0.40702080000000002</c:v>
                </c:pt>
                <c:pt idx="987">
                  <c:v>0.42043540000000001</c:v>
                </c:pt>
                <c:pt idx="988">
                  <c:v>0.42268109999999998</c:v>
                </c:pt>
                <c:pt idx="989">
                  <c:v>0.43692170000000002</c:v>
                </c:pt>
                <c:pt idx="990">
                  <c:v>0.42959190000000003</c:v>
                </c:pt>
                <c:pt idx="991">
                  <c:v>0.43012800000000001</c:v>
                </c:pt>
                <c:pt idx="992">
                  <c:v>0.41585509999999998</c:v>
                </c:pt>
                <c:pt idx="993">
                  <c:v>0.39960590000000001</c:v>
                </c:pt>
                <c:pt idx="994">
                  <c:v>0.41020210000000001</c:v>
                </c:pt>
                <c:pt idx="995">
                  <c:v>0.4165816</c:v>
                </c:pt>
                <c:pt idx="996">
                  <c:v>0.43282039999999999</c:v>
                </c:pt>
                <c:pt idx="997">
                  <c:v>0.41858089999999998</c:v>
                </c:pt>
                <c:pt idx="998">
                  <c:v>0.39700580000000002</c:v>
                </c:pt>
                <c:pt idx="999">
                  <c:v>0.41009679999999998</c:v>
                </c:pt>
                <c:pt idx="1000">
                  <c:v>0.40873720000000002</c:v>
                </c:pt>
                <c:pt idx="1001">
                  <c:v>0.4103463</c:v>
                </c:pt>
                <c:pt idx="1002">
                  <c:v>0.41623759999999999</c:v>
                </c:pt>
                <c:pt idx="1003">
                  <c:v>0.40066269999999998</c:v>
                </c:pt>
                <c:pt idx="1004">
                  <c:v>0.40793669999999999</c:v>
                </c:pt>
                <c:pt idx="1005">
                  <c:v>0.4101011</c:v>
                </c:pt>
                <c:pt idx="1006">
                  <c:v>0.41607719999999998</c:v>
                </c:pt>
                <c:pt idx="1007">
                  <c:v>0.42980479999999999</c:v>
                </c:pt>
                <c:pt idx="1008">
                  <c:v>0.41976730000000001</c:v>
                </c:pt>
                <c:pt idx="1009">
                  <c:v>0.43345860000000003</c:v>
                </c:pt>
                <c:pt idx="1010">
                  <c:v>0.42808360000000001</c:v>
                </c:pt>
                <c:pt idx="1011">
                  <c:v>0.44448159999999998</c:v>
                </c:pt>
                <c:pt idx="1012">
                  <c:v>0.43403170000000002</c:v>
                </c:pt>
                <c:pt idx="1013">
                  <c:v>0.44150250000000002</c:v>
                </c:pt>
                <c:pt idx="1014">
                  <c:v>0.4420232</c:v>
                </c:pt>
                <c:pt idx="1015">
                  <c:v>0.4177265</c:v>
                </c:pt>
                <c:pt idx="1016">
                  <c:v>0.43418590000000001</c:v>
                </c:pt>
                <c:pt idx="1017">
                  <c:v>0.4148886</c:v>
                </c:pt>
                <c:pt idx="1018">
                  <c:v>0.41907549999999999</c:v>
                </c:pt>
                <c:pt idx="1019">
                  <c:v>0.43437019999999998</c:v>
                </c:pt>
                <c:pt idx="1020">
                  <c:v>0.44083250000000002</c:v>
                </c:pt>
                <c:pt idx="1021">
                  <c:v>0.43312420000000001</c:v>
                </c:pt>
                <c:pt idx="1022">
                  <c:v>0.45466040000000002</c:v>
                </c:pt>
                <c:pt idx="1023">
                  <c:v>0.439971</c:v>
                </c:pt>
                <c:pt idx="1024">
                  <c:v>0.46004499999999998</c:v>
                </c:pt>
                <c:pt idx="1025">
                  <c:v>0.44315159999999998</c:v>
                </c:pt>
                <c:pt idx="1026">
                  <c:v>0.44664599999999999</c:v>
                </c:pt>
                <c:pt idx="1027">
                  <c:v>0.44756790000000002</c:v>
                </c:pt>
                <c:pt idx="1028">
                  <c:v>0.45021030000000001</c:v>
                </c:pt>
                <c:pt idx="1029">
                  <c:v>0.4376543</c:v>
                </c:pt>
                <c:pt idx="1030">
                  <c:v>0.42164499999999999</c:v>
                </c:pt>
                <c:pt idx="1031">
                  <c:v>0.43149850000000001</c:v>
                </c:pt>
                <c:pt idx="1032">
                  <c:v>0.448571</c:v>
                </c:pt>
                <c:pt idx="1033">
                  <c:v>0.44642110000000002</c:v>
                </c:pt>
                <c:pt idx="1034">
                  <c:v>0.4313439</c:v>
                </c:pt>
                <c:pt idx="1035">
                  <c:v>0.43714950000000002</c:v>
                </c:pt>
                <c:pt idx="1036">
                  <c:v>0.44714280000000001</c:v>
                </c:pt>
                <c:pt idx="1037">
                  <c:v>0.43617299999999998</c:v>
                </c:pt>
                <c:pt idx="1038">
                  <c:v>0.45028970000000001</c:v>
                </c:pt>
                <c:pt idx="1039">
                  <c:v>0.42826629999999999</c:v>
                </c:pt>
                <c:pt idx="1040">
                  <c:v>0.42574630000000002</c:v>
                </c:pt>
                <c:pt idx="1041">
                  <c:v>0.44853680000000001</c:v>
                </c:pt>
                <c:pt idx="1042">
                  <c:v>0.43854009999999999</c:v>
                </c:pt>
                <c:pt idx="1043">
                  <c:v>0.46179189999999998</c:v>
                </c:pt>
                <c:pt idx="1044">
                  <c:v>0.45112649999999999</c:v>
                </c:pt>
                <c:pt idx="1045">
                  <c:v>0.46416410000000002</c:v>
                </c:pt>
                <c:pt idx="1046">
                  <c:v>0.44880910000000002</c:v>
                </c:pt>
                <c:pt idx="1047">
                  <c:v>0.46794930000000001</c:v>
                </c:pt>
                <c:pt idx="1048">
                  <c:v>0.48333530000000002</c:v>
                </c:pt>
                <c:pt idx="1049">
                  <c:v>0.45714490000000002</c:v>
                </c:pt>
                <c:pt idx="1050">
                  <c:v>0.47336309999999998</c:v>
                </c:pt>
                <c:pt idx="1051">
                  <c:v>0.45079720000000001</c:v>
                </c:pt>
                <c:pt idx="1052">
                  <c:v>0.4433685</c:v>
                </c:pt>
                <c:pt idx="1053">
                  <c:v>0.42768440000000002</c:v>
                </c:pt>
                <c:pt idx="1054">
                  <c:v>0.41999049999999999</c:v>
                </c:pt>
                <c:pt idx="1055">
                  <c:v>0.4367356</c:v>
                </c:pt>
                <c:pt idx="1056">
                  <c:v>0.4437663</c:v>
                </c:pt>
                <c:pt idx="1057">
                  <c:v>0.44661339999999999</c:v>
                </c:pt>
                <c:pt idx="1058">
                  <c:v>0.44903460000000001</c:v>
                </c:pt>
                <c:pt idx="1059">
                  <c:v>0.43852980000000003</c:v>
                </c:pt>
                <c:pt idx="1060">
                  <c:v>0.46970210000000001</c:v>
                </c:pt>
                <c:pt idx="1061">
                  <c:v>0.47334779999999999</c:v>
                </c:pt>
                <c:pt idx="1062">
                  <c:v>0.46788920000000001</c:v>
                </c:pt>
                <c:pt idx="1063">
                  <c:v>0.45922750000000001</c:v>
                </c:pt>
                <c:pt idx="1064">
                  <c:v>0.46112219999999998</c:v>
                </c:pt>
                <c:pt idx="1065">
                  <c:v>0.47226669999999998</c:v>
                </c:pt>
                <c:pt idx="1066">
                  <c:v>0.4660029</c:v>
                </c:pt>
                <c:pt idx="1067">
                  <c:v>0.47347099999999998</c:v>
                </c:pt>
                <c:pt idx="1068">
                  <c:v>0.47401650000000001</c:v>
                </c:pt>
                <c:pt idx="1069">
                  <c:v>0.4605342</c:v>
                </c:pt>
                <c:pt idx="1070">
                  <c:v>0.47280620000000001</c:v>
                </c:pt>
                <c:pt idx="1071">
                  <c:v>0.48527439999999999</c:v>
                </c:pt>
                <c:pt idx="1072">
                  <c:v>0.47271479999999999</c:v>
                </c:pt>
                <c:pt idx="1073">
                  <c:v>0.46386690000000003</c:v>
                </c:pt>
                <c:pt idx="1074">
                  <c:v>0.46222170000000001</c:v>
                </c:pt>
                <c:pt idx="1075">
                  <c:v>0.4566019</c:v>
                </c:pt>
                <c:pt idx="1076">
                  <c:v>0.4633912</c:v>
                </c:pt>
                <c:pt idx="1077">
                  <c:v>0.44508540000000002</c:v>
                </c:pt>
                <c:pt idx="1078">
                  <c:v>0.44495459999999998</c:v>
                </c:pt>
                <c:pt idx="1079">
                  <c:v>0.45107900000000001</c:v>
                </c:pt>
                <c:pt idx="1080">
                  <c:v>0.44511079999999997</c:v>
                </c:pt>
                <c:pt idx="1081">
                  <c:v>0.4230892</c:v>
                </c:pt>
                <c:pt idx="1082">
                  <c:v>0.42840650000000002</c:v>
                </c:pt>
                <c:pt idx="1083">
                  <c:v>0.45470630000000001</c:v>
                </c:pt>
                <c:pt idx="1084">
                  <c:v>0.44519599999999998</c:v>
                </c:pt>
                <c:pt idx="1085">
                  <c:v>0.43736910000000001</c:v>
                </c:pt>
                <c:pt idx="1086">
                  <c:v>0.45278560000000001</c:v>
                </c:pt>
                <c:pt idx="1087">
                  <c:v>0.43334620000000001</c:v>
                </c:pt>
                <c:pt idx="1088">
                  <c:v>0.45375880000000002</c:v>
                </c:pt>
                <c:pt idx="1089">
                  <c:v>0.44675680000000001</c:v>
                </c:pt>
                <c:pt idx="1090">
                  <c:v>0.46644200000000002</c:v>
                </c:pt>
                <c:pt idx="1091">
                  <c:v>0.45960400000000001</c:v>
                </c:pt>
                <c:pt idx="1092">
                  <c:v>0.46357759999999998</c:v>
                </c:pt>
                <c:pt idx="1093">
                  <c:v>0.44904759999999999</c:v>
                </c:pt>
                <c:pt idx="1094">
                  <c:v>0.44955020000000001</c:v>
                </c:pt>
                <c:pt idx="1095">
                  <c:v>0.4300736</c:v>
                </c:pt>
                <c:pt idx="1096">
                  <c:v>0.43418200000000001</c:v>
                </c:pt>
                <c:pt idx="1097">
                  <c:v>0.43354379999999998</c:v>
                </c:pt>
                <c:pt idx="1098">
                  <c:v>0.42955929999999998</c:v>
                </c:pt>
                <c:pt idx="1099">
                  <c:v>0.40756740000000002</c:v>
                </c:pt>
                <c:pt idx="1100">
                  <c:v>0.40609610000000002</c:v>
                </c:pt>
                <c:pt idx="1101">
                  <c:v>0.40020539999999999</c:v>
                </c:pt>
                <c:pt idx="1102">
                  <c:v>0.4252223</c:v>
                </c:pt>
                <c:pt idx="1103">
                  <c:v>0.41197889999999998</c:v>
                </c:pt>
                <c:pt idx="1104">
                  <c:v>0.43011899999999997</c:v>
                </c:pt>
                <c:pt idx="1105">
                  <c:v>0.41873949999999999</c:v>
                </c:pt>
                <c:pt idx="1106">
                  <c:v>0.40965190000000001</c:v>
                </c:pt>
                <c:pt idx="1107">
                  <c:v>0.43084060000000002</c:v>
                </c:pt>
                <c:pt idx="1108">
                  <c:v>0.41679549999999999</c:v>
                </c:pt>
                <c:pt idx="1109">
                  <c:v>0.4407336</c:v>
                </c:pt>
                <c:pt idx="1110">
                  <c:v>0.44369639999999999</c:v>
                </c:pt>
                <c:pt idx="1111">
                  <c:v>0.46786810000000001</c:v>
                </c:pt>
                <c:pt idx="1112">
                  <c:v>0.44787890000000002</c:v>
                </c:pt>
                <c:pt idx="1113">
                  <c:v>0.43409320000000001</c:v>
                </c:pt>
                <c:pt idx="1114">
                  <c:v>0.43356410000000001</c:v>
                </c:pt>
                <c:pt idx="1115">
                  <c:v>0.43388860000000001</c:v>
                </c:pt>
                <c:pt idx="1116">
                  <c:v>0.42917860000000002</c:v>
                </c:pt>
                <c:pt idx="1117">
                  <c:v>0.42383320000000002</c:v>
                </c:pt>
                <c:pt idx="1118">
                  <c:v>0.42735849999999997</c:v>
                </c:pt>
                <c:pt idx="1119">
                  <c:v>0.3970844</c:v>
                </c:pt>
                <c:pt idx="1120">
                  <c:v>0.4034741</c:v>
                </c:pt>
                <c:pt idx="1121">
                  <c:v>0.39109650000000001</c:v>
                </c:pt>
                <c:pt idx="1122">
                  <c:v>0.35937269999999999</c:v>
                </c:pt>
                <c:pt idx="1123">
                  <c:v>0.4090066</c:v>
                </c:pt>
                <c:pt idx="1124">
                  <c:v>0.3867679</c:v>
                </c:pt>
                <c:pt idx="1125">
                  <c:v>0.39536650000000001</c:v>
                </c:pt>
                <c:pt idx="1126">
                  <c:v>0.39237080000000002</c:v>
                </c:pt>
                <c:pt idx="1127">
                  <c:v>0.3739808</c:v>
                </c:pt>
                <c:pt idx="1128">
                  <c:v>0.36985020000000002</c:v>
                </c:pt>
                <c:pt idx="1129">
                  <c:v>0.36402000000000001</c:v>
                </c:pt>
                <c:pt idx="1130">
                  <c:v>0.379079</c:v>
                </c:pt>
                <c:pt idx="1131">
                  <c:v>0.37380059999999998</c:v>
                </c:pt>
                <c:pt idx="1132">
                  <c:v>0.38424829999999999</c:v>
                </c:pt>
                <c:pt idx="1133">
                  <c:v>0.39895629999999999</c:v>
                </c:pt>
                <c:pt idx="1134">
                  <c:v>0.39944370000000001</c:v>
                </c:pt>
                <c:pt idx="1135">
                  <c:v>0.40457280000000001</c:v>
                </c:pt>
                <c:pt idx="1136">
                  <c:v>0.40526210000000001</c:v>
                </c:pt>
                <c:pt idx="1137">
                  <c:v>0.39229639999999999</c:v>
                </c:pt>
                <c:pt idx="1138">
                  <c:v>0.38778269999999998</c:v>
                </c:pt>
                <c:pt idx="1139">
                  <c:v>0.39754810000000002</c:v>
                </c:pt>
                <c:pt idx="1140">
                  <c:v>0.38776539999999998</c:v>
                </c:pt>
                <c:pt idx="1141">
                  <c:v>0.39332509999999998</c:v>
                </c:pt>
                <c:pt idx="1142">
                  <c:v>0.38429809999999998</c:v>
                </c:pt>
                <c:pt idx="1143">
                  <c:v>0.39609729999999999</c:v>
                </c:pt>
                <c:pt idx="1144">
                  <c:v>0.3903701</c:v>
                </c:pt>
                <c:pt idx="1145">
                  <c:v>0.36574109999999999</c:v>
                </c:pt>
                <c:pt idx="1146">
                  <c:v>0.37636130000000001</c:v>
                </c:pt>
                <c:pt idx="1147">
                  <c:v>0.41672209999999998</c:v>
                </c:pt>
                <c:pt idx="1148">
                  <c:v>0.40891529999999998</c:v>
                </c:pt>
                <c:pt idx="1149">
                  <c:v>0.4056226</c:v>
                </c:pt>
                <c:pt idx="1150">
                  <c:v>0.38953749999999998</c:v>
                </c:pt>
                <c:pt idx="1151">
                  <c:v>0.37840030000000002</c:v>
                </c:pt>
                <c:pt idx="1152">
                  <c:v>0.40401490000000001</c:v>
                </c:pt>
                <c:pt idx="1153">
                  <c:v>0.40447080000000002</c:v>
                </c:pt>
                <c:pt idx="1154">
                  <c:v>0.37769510000000001</c:v>
                </c:pt>
                <c:pt idx="1155">
                  <c:v>0.39018350000000002</c:v>
                </c:pt>
                <c:pt idx="1156">
                  <c:v>0.39977879999999999</c:v>
                </c:pt>
                <c:pt idx="1157">
                  <c:v>0.39648420000000001</c:v>
                </c:pt>
                <c:pt idx="1158">
                  <c:v>0.38393460000000001</c:v>
                </c:pt>
                <c:pt idx="1159">
                  <c:v>0.38770130000000003</c:v>
                </c:pt>
                <c:pt idx="1160">
                  <c:v>0.39520169999999999</c:v>
                </c:pt>
                <c:pt idx="1161">
                  <c:v>0.37540620000000002</c:v>
                </c:pt>
                <c:pt idx="1162">
                  <c:v>0.3788069</c:v>
                </c:pt>
                <c:pt idx="1163">
                  <c:v>0.37786150000000002</c:v>
                </c:pt>
                <c:pt idx="1164">
                  <c:v>0.38275500000000001</c:v>
                </c:pt>
                <c:pt idx="1165">
                  <c:v>0.38810709999999998</c:v>
                </c:pt>
                <c:pt idx="1166">
                  <c:v>0.3929744</c:v>
                </c:pt>
                <c:pt idx="1167">
                  <c:v>0.39007209999999998</c:v>
                </c:pt>
                <c:pt idx="1168">
                  <c:v>0.43612400000000001</c:v>
                </c:pt>
                <c:pt idx="1169">
                  <c:v>0.41641250000000002</c:v>
                </c:pt>
                <c:pt idx="1170">
                  <c:v>0.41277039999999998</c:v>
                </c:pt>
                <c:pt idx="1171">
                  <c:v>0.41731489999999999</c:v>
                </c:pt>
                <c:pt idx="1172">
                  <c:v>0.37219580000000002</c:v>
                </c:pt>
                <c:pt idx="1173">
                  <c:v>0.4097172</c:v>
                </c:pt>
                <c:pt idx="1174">
                  <c:v>0.39169229999999999</c:v>
                </c:pt>
                <c:pt idx="1175">
                  <c:v>0.39702710000000002</c:v>
                </c:pt>
                <c:pt idx="1176">
                  <c:v>0.40031850000000002</c:v>
                </c:pt>
                <c:pt idx="1177">
                  <c:v>0.40062310000000001</c:v>
                </c:pt>
                <c:pt idx="1178">
                  <c:v>0.38501419999999997</c:v>
                </c:pt>
                <c:pt idx="1179">
                  <c:v>0.36774129999999999</c:v>
                </c:pt>
                <c:pt idx="1180">
                  <c:v>0.3580911</c:v>
                </c:pt>
                <c:pt idx="1181">
                  <c:v>0.38237860000000001</c:v>
                </c:pt>
                <c:pt idx="1182">
                  <c:v>0.38974019999999998</c:v>
                </c:pt>
                <c:pt idx="1183">
                  <c:v>0.38710410000000001</c:v>
                </c:pt>
                <c:pt idx="1184">
                  <c:v>0.37750220000000001</c:v>
                </c:pt>
                <c:pt idx="1185">
                  <c:v>0.37218180000000001</c:v>
                </c:pt>
                <c:pt idx="1186">
                  <c:v>0.39311230000000003</c:v>
                </c:pt>
                <c:pt idx="1187">
                  <c:v>0.3804342</c:v>
                </c:pt>
                <c:pt idx="1188">
                  <c:v>0.36265849999999999</c:v>
                </c:pt>
                <c:pt idx="1189">
                  <c:v>0.38934279999999999</c:v>
                </c:pt>
                <c:pt idx="1190">
                  <c:v>0.36826019999999998</c:v>
                </c:pt>
                <c:pt idx="1191">
                  <c:v>0.36731360000000002</c:v>
                </c:pt>
                <c:pt idx="1192">
                  <c:v>0.3452017</c:v>
                </c:pt>
                <c:pt idx="1193">
                  <c:v>0.35536050000000002</c:v>
                </c:pt>
                <c:pt idx="1194">
                  <c:v>0.35544009999999998</c:v>
                </c:pt>
                <c:pt idx="1195">
                  <c:v>0.37291069999999998</c:v>
                </c:pt>
                <c:pt idx="1196">
                  <c:v>0.36578820000000001</c:v>
                </c:pt>
                <c:pt idx="1197">
                  <c:v>0.37046620000000002</c:v>
                </c:pt>
                <c:pt idx="1198">
                  <c:v>0.36997170000000001</c:v>
                </c:pt>
                <c:pt idx="1199">
                  <c:v>0.38806469999999998</c:v>
                </c:pt>
                <c:pt idx="1200">
                  <c:v>0.36455559999999998</c:v>
                </c:pt>
                <c:pt idx="1201">
                  <c:v>0.36831469999999999</c:v>
                </c:pt>
                <c:pt idx="1202">
                  <c:v>0.35460710000000001</c:v>
                </c:pt>
                <c:pt idx="1203">
                  <c:v>0.37467919999999999</c:v>
                </c:pt>
                <c:pt idx="1204">
                  <c:v>0.35812569999999999</c:v>
                </c:pt>
                <c:pt idx="1205">
                  <c:v>0.36391400000000002</c:v>
                </c:pt>
                <c:pt idx="1206">
                  <c:v>0.36966640000000001</c:v>
                </c:pt>
                <c:pt idx="1207">
                  <c:v>0.37180770000000002</c:v>
                </c:pt>
                <c:pt idx="1208">
                  <c:v>0.33736969999999999</c:v>
                </c:pt>
                <c:pt idx="1209">
                  <c:v>0.34965429999999997</c:v>
                </c:pt>
                <c:pt idx="1210">
                  <c:v>0.38212190000000001</c:v>
                </c:pt>
                <c:pt idx="1211">
                  <c:v>0.3980843</c:v>
                </c:pt>
                <c:pt idx="1212">
                  <c:v>0.37266250000000001</c:v>
                </c:pt>
                <c:pt idx="1213">
                  <c:v>0.34859590000000001</c:v>
                </c:pt>
                <c:pt idx="1214">
                  <c:v>0.33434120000000001</c:v>
                </c:pt>
                <c:pt idx="1215">
                  <c:v>0.34120679999999998</c:v>
                </c:pt>
                <c:pt idx="1216">
                  <c:v>0.33115</c:v>
                </c:pt>
                <c:pt idx="1217">
                  <c:v>0.36460920000000002</c:v>
                </c:pt>
                <c:pt idx="1218">
                  <c:v>0.34306989999999998</c:v>
                </c:pt>
                <c:pt idx="1219">
                  <c:v>0.3718939</c:v>
                </c:pt>
                <c:pt idx="1220">
                  <c:v>0.37810690000000002</c:v>
                </c:pt>
                <c:pt idx="1221">
                  <c:v>0.36155409999999999</c:v>
                </c:pt>
                <c:pt idx="1222">
                  <c:v>0.35642750000000001</c:v>
                </c:pt>
                <c:pt idx="1223">
                  <c:v>0.35437010000000002</c:v>
                </c:pt>
                <c:pt idx="1224">
                  <c:v>0.35269539999999999</c:v>
                </c:pt>
                <c:pt idx="1225">
                  <c:v>0.32055420000000001</c:v>
                </c:pt>
                <c:pt idx="1226">
                  <c:v>0.33677940000000001</c:v>
                </c:pt>
                <c:pt idx="1227">
                  <c:v>0.35785280000000003</c:v>
                </c:pt>
                <c:pt idx="1228">
                  <c:v>0.34950100000000001</c:v>
                </c:pt>
                <c:pt idx="1229">
                  <c:v>0.31575589999999998</c:v>
                </c:pt>
                <c:pt idx="1230">
                  <c:v>0.32952169999999997</c:v>
                </c:pt>
                <c:pt idx="1231">
                  <c:v>0.33464539999999998</c:v>
                </c:pt>
                <c:pt idx="1232">
                  <c:v>0.33567259999999999</c:v>
                </c:pt>
                <c:pt idx="1233">
                  <c:v>0.32634229999999997</c:v>
                </c:pt>
                <c:pt idx="1234">
                  <c:v>0.33016869999999998</c:v>
                </c:pt>
                <c:pt idx="1235">
                  <c:v>0.334152</c:v>
                </c:pt>
                <c:pt idx="1236">
                  <c:v>0.34860829999999998</c:v>
                </c:pt>
                <c:pt idx="1237">
                  <c:v>0.34054139999999999</c:v>
                </c:pt>
                <c:pt idx="1238">
                  <c:v>0.34463850000000001</c:v>
                </c:pt>
                <c:pt idx="1239">
                  <c:v>0.34279999999999999</c:v>
                </c:pt>
                <c:pt idx="1240">
                  <c:v>0.33960200000000001</c:v>
                </c:pt>
                <c:pt idx="1241">
                  <c:v>0.3185385</c:v>
                </c:pt>
                <c:pt idx="1242">
                  <c:v>0.31696000000000002</c:v>
                </c:pt>
                <c:pt idx="1243">
                  <c:v>0.34990749999999998</c:v>
                </c:pt>
                <c:pt idx="1244">
                  <c:v>0.33023209999999997</c:v>
                </c:pt>
                <c:pt idx="1245">
                  <c:v>0.32703470000000001</c:v>
                </c:pt>
                <c:pt idx="1246">
                  <c:v>0.34558309999999998</c:v>
                </c:pt>
                <c:pt idx="1247">
                  <c:v>0.32405679999999998</c:v>
                </c:pt>
                <c:pt idx="1248">
                  <c:v>0.31072840000000002</c:v>
                </c:pt>
                <c:pt idx="1249">
                  <c:v>0.32787319999999998</c:v>
                </c:pt>
                <c:pt idx="1250">
                  <c:v>0.3363698</c:v>
                </c:pt>
                <c:pt idx="1251">
                  <c:v>0.34595100000000001</c:v>
                </c:pt>
                <c:pt idx="1252">
                  <c:v>0.35726210000000003</c:v>
                </c:pt>
                <c:pt idx="1253">
                  <c:v>0.34074169999999998</c:v>
                </c:pt>
                <c:pt idx="1254">
                  <c:v>0.34135199999999999</c:v>
                </c:pt>
                <c:pt idx="1255">
                  <c:v>0.3479719</c:v>
                </c:pt>
                <c:pt idx="1256">
                  <c:v>0.36123759999999999</c:v>
                </c:pt>
                <c:pt idx="1257">
                  <c:v>0.36354930000000002</c:v>
                </c:pt>
                <c:pt idx="1258">
                  <c:v>0.36657499999999998</c:v>
                </c:pt>
                <c:pt idx="1259">
                  <c:v>0.37666339999999998</c:v>
                </c:pt>
                <c:pt idx="1260">
                  <c:v>0.35383300000000001</c:v>
                </c:pt>
                <c:pt idx="1261">
                  <c:v>0.34896139999999998</c:v>
                </c:pt>
                <c:pt idx="1262">
                  <c:v>0.37051329999999999</c:v>
                </c:pt>
                <c:pt idx="1263">
                  <c:v>0.37071730000000003</c:v>
                </c:pt>
                <c:pt idx="1264">
                  <c:v>0.36631849999999999</c:v>
                </c:pt>
                <c:pt idx="1265">
                  <c:v>0.35658669999999998</c:v>
                </c:pt>
                <c:pt idx="1266">
                  <c:v>0.37361090000000002</c:v>
                </c:pt>
                <c:pt idx="1267">
                  <c:v>0.36170219999999997</c:v>
                </c:pt>
                <c:pt idx="1268">
                  <c:v>0.37864510000000001</c:v>
                </c:pt>
                <c:pt idx="1269">
                  <c:v>0.39752589999999999</c:v>
                </c:pt>
                <c:pt idx="1270">
                  <c:v>0.39572180000000001</c:v>
                </c:pt>
                <c:pt idx="1271">
                  <c:v>0.3803745</c:v>
                </c:pt>
                <c:pt idx="1272">
                  <c:v>0.36538310000000002</c:v>
                </c:pt>
                <c:pt idx="1273">
                  <c:v>0.34514280000000003</c:v>
                </c:pt>
                <c:pt idx="1274">
                  <c:v>0.36704949999999997</c:v>
                </c:pt>
                <c:pt idx="1275">
                  <c:v>0.38376719999999998</c:v>
                </c:pt>
                <c:pt idx="1276">
                  <c:v>0.364514</c:v>
                </c:pt>
                <c:pt idx="1277">
                  <c:v>0.34860910000000001</c:v>
                </c:pt>
                <c:pt idx="1278">
                  <c:v>0.36987249999999999</c:v>
                </c:pt>
                <c:pt idx="1279">
                  <c:v>0.37379489999999999</c:v>
                </c:pt>
                <c:pt idx="1280">
                  <c:v>0.39373049999999998</c:v>
                </c:pt>
                <c:pt idx="1281">
                  <c:v>0.39300020000000002</c:v>
                </c:pt>
                <c:pt idx="1282">
                  <c:v>0.38345950000000001</c:v>
                </c:pt>
                <c:pt idx="1283">
                  <c:v>0.37928689999999998</c:v>
                </c:pt>
                <c:pt idx="1284">
                  <c:v>0.39052019999999998</c:v>
                </c:pt>
                <c:pt idx="1285">
                  <c:v>0.38153189999999998</c:v>
                </c:pt>
                <c:pt idx="1286">
                  <c:v>0.37402829999999998</c:v>
                </c:pt>
                <c:pt idx="1287">
                  <c:v>0.37066749999999998</c:v>
                </c:pt>
                <c:pt idx="1288">
                  <c:v>0.38943420000000001</c:v>
                </c:pt>
                <c:pt idx="1289">
                  <c:v>0.3564735</c:v>
                </c:pt>
                <c:pt idx="1290">
                  <c:v>0.35913830000000002</c:v>
                </c:pt>
                <c:pt idx="1291">
                  <c:v>0.35963590000000001</c:v>
                </c:pt>
                <c:pt idx="1292">
                  <c:v>0.35244999999999999</c:v>
                </c:pt>
                <c:pt idx="1293">
                  <c:v>0.35237869999999999</c:v>
                </c:pt>
                <c:pt idx="1294">
                  <c:v>0.33693469999999998</c:v>
                </c:pt>
                <c:pt idx="1295">
                  <c:v>0.3349471</c:v>
                </c:pt>
                <c:pt idx="1296">
                  <c:v>0.32822760000000001</c:v>
                </c:pt>
                <c:pt idx="1297">
                  <c:v>0.30871609999999999</c:v>
                </c:pt>
                <c:pt idx="1298">
                  <c:v>0.29769669999999998</c:v>
                </c:pt>
                <c:pt idx="1299">
                  <c:v>0.32602340000000002</c:v>
                </c:pt>
                <c:pt idx="1300">
                  <c:v>0.32596429999999998</c:v>
                </c:pt>
                <c:pt idx="1301">
                  <c:v>0.34605770000000002</c:v>
                </c:pt>
                <c:pt idx="1302">
                  <c:v>0.3265132</c:v>
                </c:pt>
                <c:pt idx="1303">
                  <c:v>0.33696480000000001</c:v>
                </c:pt>
                <c:pt idx="1304">
                  <c:v>0.34073599999999998</c:v>
                </c:pt>
                <c:pt idx="1305">
                  <c:v>0.34449419999999997</c:v>
                </c:pt>
                <c:pt idx="1306">
                  <c:v>0.31651780000000002</c:v>
                </c:pt>
                <c:pt idx="1307">
                  <c:v>0.31948470000000001</c:v>
                </c:pt>
                <c:pt idx="1308">
                  <c:v>0.33953080000000002</c:v>
                </c:pt>
                <c:pt idx="1309">
                  <c:v>0.3290014</c:v>
                </c:pt>
                <c:pt idx="1310">
                  <c:v>0.32256839999999998</c:v>
                </c:pt>
                <c:pt idx="1311">
                  <c:v>0.28742590000000001</c:v>
                </c:pt>
                <c:pt idx="1312">
                  <c:v>0.32618029999999998</c:v>
                </c:pt>
                <c:pt idx="1313">
                  <c:v>0.33580749999999998</c:v>
                </c:pt>
                <c:pt idx="1314">
                  <c:v>0.31196249999999998</c:v>
                </c:pt>
                <c:pt idx="1315">
                  <c:v>0.30991360000000001</c:v>
                </c:pt>
                <c:pt idx="1316">
                  <c:v>0.29805160000000003</c:v>
                </c:pt>
                <c:pt idx="1317">
                  <c:v>0.29756860000000002</c:v>
                </c:pt>
                <c:pt idx="1318">
                  <c:v>0.31358580000000003</c:v>
                </c:pt>
                <c:pt idx="1319">
                  <c:v>0.3174941</c:v>
                </c:pt>
                <c:pt idx="1320">
                  <c:v>0.31448690000000001</c:v>
                </c:pt>
                <c:pt idx="1321">
                  <c:v>0.3278954</c:v>
                </c:pt>
                <c:pt idx="1322">
                  <c:v>0.28344279999999999</c:v>
                </c:pt>
                <c:pt idx="1323">
                  <c:v>0.29857539999999999</c:v>
                </c:pt>
                <c:pt idx="1324">
                  <c:v>0.29531370000000001</c:v>
                </c:pt>
                <c:pt idx="1325">
                  <c:v>0.30598829999999999</c:v>
                </c:pt>
                <c:pt idx="1326">
                  <c:v>0.32408219999999999</c:v>
                </c:pt>
                <c:pt idx="1327">
                  <c:v>0.29257280000000002</c:v>
                </c:pt>
                <c:pt idx="1328">
                  <c:v>0.28606209999999999</c:v>
                </c:pt>
                <c:pt idx="1329">
                  <c:v>0.27651189999999998</c:v>
                </c:pt>
                <c:pt idx="1330">
                  <c:v>0.29129149999999998</c:v>
                </c:pt>
                <c:pt idx="1331">
                  <c:v>0.26272069999999997</c:v>
                </c:pt>
                <c:pt idx="1332">
                  <c:v>0.27305970000000002</c:v>
                </c:pt>
                <c:pt idx="1333">
                  <c:v>0.2694242</c:v>
                </c:pt>
                <c:pt idx="1334">
                  <c:v>0.25657770000000002</c:v>
                </c:pt>
                <c:pt idx="1335">
                  <c:v>0.28130050000000001</c:v>
                </c:pt>
                <c:pt idx="1336">
                  <c:v>0.2868928</c:v>
                </c:pt>
                <c:pt idx="1337">
                  <c:v>0.2897091</c:v>
                </c:pt>
                <c:pt idx="1338">
                  <c:v>0.28775460000000003</c:v>
                </c:pt>
                <c:pt idx="1339">
                  <c:v>0.26070019999999999</c:v>
                </c:pt>
                <c:pt idx="1340">
                  <c:v>0.25601439999999998</c:v>
                </c:pt>
                <c:pt idx="1341">
                  <c:v>0.25381979999999998</c:v>
                </c:pt>
                <c:pt idx="1342">
                  <c:v>0.2460862</c:v>
                </c:pt>
                <c:pt idx="1343">
                  <c:v>0.24466460000000001</c:v>
                </c:pt>
                <c:pt idx="1344">
                  <c:v>0.24684010000000001</c:v>
                </c:pt>
                <c:pt idx="1345">
                  <c:v>0.23948759999999999</c:v>
                </c:pt>
                <c:pt idx="1346">
                  <c:v>0.25167800000000001</c:v>
                </c:pt>
                <c:pt idx="1347">
                  <c:v>0.2562489</c:v>
                </c:pt>
                <c:pt idx="1348">
                  <c:v>0.2254216</c:v>
                </c:pt>
                <c:pt idx="1349">
                  <c:v>0.2152811</c:v>
                </c:pt>
                <c:pt idx="1350">
                  <c:v>0.22577739999999999</c:v>
                </c:pt>
                <c:pt idx="1351">
                  <c:v>0.2053749</c:v>
                </c:pt>
                <c:pt idx="1352">
                  <c:v>0.2222691</c:v>
                </c:pt>
                <c:pt idx="1353">
                  <c:v>0.20641689999999999</c:v>
                </c:pt>
                <c:pt idx="1354">
                  <c:v>0.2152879</c:v>
                </c:pt>
                <c:pt idx="1355">
                  <c:v>0.19788230000000001</c:v>
                </c:pt>
                <c:pt idx="1356">
                  <c:v>0.1781017</c:v>
                </c:pt>
                <c:pt idx="1357">
                  <c:v>0.17275299999999999</c:v>
                </c:pt>
                <c:pt idx="1358">
                  <c:v>0.1767164</c:v>
                </c:pt>
                <c:pt idx="1359">
                  <c:v>0.18489639999999999</c:v>
                </c:pt>
                <c:pt idx="1360">
                  <c:v>0.1811014</c:v>
                </c:pt>
                <c:pt idx="1361">
                  <c:v>0.21459900000000001</c:v>
                </c:pt>
                <c:pt idx="1362">
                  <c:v>0.19142300000000001</c:v>
                </c:pt>
                <c:pt idx="1363">
                  <c:v>0.1767997</c:v>
                </c:pt>
                <c:pt idx="1364">
                  <c:v>0.1732901</c:v>
                </c:pt>
                <c:pt idx="1365">
                  <c:v>0.1789647</c:v>
                </c:pt>
                <c:pt idx="1366">
                  <c:v>0.16203719999999999</c:v>
                </c:pt>
                <c:pt idx="1367">
                  <c:v>0.19505549999999999</c:v>
                </c:pt>
                <c:pt idx="1368">
                  <c:v>0.20180509999999999</c:v>
                </c:pt>
                <c:pt idx="1369">
                  <c:v>0.17048969999999999</c:v>
                </c:pt>
                <c:pt idx="1370">
                  <c:v>0.19328039999999999</c:v>
                </c:pt>
                <c:pt idx="1371">
                  <c:v>0.20073779999999999</c:v>
                </c:pt>
                <c:pt idx="1372">
                  <c:v>0.22271369999999999</c:v>
                </c:pt>
                <c:pt idx="1373">
                  <c:v>0.2044262</c:v>
                </c:pt>
                <c:pt idx="1374">
                  <c:v>0.20911299999999999</c:v>
                </c:pt>
                <c:pt idx="1375">
                  <c:v>0.2138082</c:v>
                </c:pt>
                <c:pt idx="1376">
                  <c:v>0.24622959999999999</c:v>
                </c:pt>
                <c:pt idx="1377">
                  <c:v>0.23818639999999999</c:v>
                </c:pt>
                <c:pt idx="1378">
                  <c:v>0.2224614</c:v>
                </c:pt>
                <c:pt idx="1379">
                  <c:v>0.21410770000000001</c:v>
                </c:pt>
                <c:pt idx="1380">
                  <c:v>0.23922750000000001</c:v>
                </c:pt>
                <c:pt idx="1381">
                  <c:v>0.24886079999999999</c:v>
                </c:pt>
                <c:pt idx="1382">
                  <c:v>0.2373497</c:v>
                </c:pt>
                <c:pt idx="1383">
                  <c:v>0.27021859999999998</c:v>
                </c:pt>
                <c:pt idx="1384">
                  <c:v>0.29686249999999997</c:v>
                </c:pt>
                <c:pt idx="1385">
                  <c:v>0.30895909999999999</c:v>
                </c:pt>
                <c:pt idx="1386">
                  <c:v>0.31835479999999999</c:v>
                </c:pt>
                <c:pt idx="1387">
                  <c:v>0.30745830000000002</c:v>
                </c:pt>
                <c:pt idx="1388">
                  <c:v>0.32717479999999999</c:v>
                </c:pt>
                <c:pt idx="1389">
                  <c:v>0.31408520000000001</c:v>
                </c:pt>
                <c:pt idx="1390">
                  <c:v>0.32945089999999999</c:v>
                </c:pt>
                <c:pt idx="1391">
                  <c:v>0.32810650000000002</c:v>
                </c:pt>
                <c:pt idx="1392">
                  <c:v>0.3425994</c:v>
                </c:pt>
                <c:pt idx="1393">
                  <c:v>0.30208239999999997</c:v>
                </c:pt>
                <c:pt idx="1394">
                  <c:v>0.31105490000000002</c:v>
                </c:pt>
                <c:pt idx="1395">
                  <c:v>0.30185109999999998</c:v>
                </c:pt>
                <c:pt idx="1396">
                  <c:v>0.30806939999999999</c:v>
                </c:pt>
                <c:pt idx="1397">
                  <c:v>0.29119919999999999</c:v>
                </c:pt>
                <c:pt idx="1398">
                  <c:v>0.26512029999999998</c:v>
                </c:pt>
                <c:pt idx="1399">
                  <c:v>0.26708470000000001</c:v>
                </c:pt>
                <c:pt idx="1400">
                  <c:v>0.28196329999999997</c:v>
                </c:pt>
                <c:pt idx="1401">
                  <c:v>0.28606670000000001</c:v>
                </c:pt>
                <c:pt idx="1402">
                  <c:v>0.30398500000000001</c:v>
                </c:pt>
                <c:pt idx="1403">
                  <c:v>0.3088381</c:v>
                </c:pt>
                <c:pt idx="1404">
                  <c:v>0.28958859999999997</c:v>
                </c:pt>
                <c:pt idx="1405">
                  <c:v>0.2719316</c:v>
                </c:pt>
                <c:pt idx="1406">
                  <c:v>0.2850164</c:v>
                </c:pt>
                <c:pt idx="1407">
                  <c:v>0.2778564</c:v>
                </c:pt>
                <c:pt idx="1408">
                  <c:v>0.29339510000000002</c:v>
                </c:pt>
                <c:pt idx="1409">
                  <c:v>0.291153</c:v>
                </c:pt>
                <c:pt idx="1410">
                  <c:v>0.27378540000000001</c:v>
                </c:pt>
                <c:pt idx="1411">
                  <c:v>0.29390899999999998</c:v>
                </c:pt>
                <c:pt idx="1412">
                  <c:v>0.26143889999999997</c:v>
                </c:pt>
                <c:pt idx="1413">
                  <c:v>0.27270179999999999</c:v>
                </c:pt>
                <c:pt idx="1414">
                  <c:v>0.26679809999999998</c:v>
                </c:pt>
                <c:pt idx="1415">
                  <c:v>0.30580180000000001</c:v>
                </c:pt>
                <c:pt idx="1416">
                  <c:v>0.27478750000000002</c:v>
                </c:pt>
                <c:pt idx="1417">
                  <c:v>0.24153559999999999</c:v>
                </c:pt>
                <c:pt idx="1418">
                  <c:v>0.2125889</c:v>
                </c:pt>
                <c:pt idx="1419">
                  <c:v>0.21419240000000001</c:v>
                </c:pt>
                <c:pt idx="1420">
                  <c:v>0.2208012</c:v>
                </c:pt>
                <c:pt idx="1421">
                  <c:v>0.24939020000000001</c:v>
                </c:pt>
                <c:pt idx="1422">
                  <c:v>0.25986550000000003</c:v>
                </c:pt>
                <c:pt idx="1423">
                  <c:v>0.24344640000000001</c:v>
                </c:pt>
                <c:pt idx="1424">
                  <c:v>0.25632509999999997</c:v>
                </c:pt>
                <c:pt idx="1425">
                  <c:v>0.24737690000000001</c:v>
                </c:pt>
                <c:pt idx="1426">
                  <c:v>0.25168740000000001</c:v>
                </c:pt>
                <c:pt idx="1427">
                  <c:v>0.284858</c:v>
                </c:pt>
                <c:pt idx="1428">
                  <c:v>0.281746</c:v>
                </c:pt>
                <c:pt idx="1429">
                  <c:v>0.2945218</c:v>
                </c:pt>
                <c:pt idx="1430">
                  <c:v>0.27705819999999998</c:v>
                </c:pt>
                <c:pt idx="1431">
                  <c:v>0.28628100000000001</c:v>
                </c:pt>
                <c:pt idx="1432">
                  <c:v>0.29734890000000003</c:v>
                </c:pt>
                <c:pt idx="1433">
                  <c:v>0.32955990000000002</c:v>
                </c:pt>
                <c:pt idx="1434">
                  <c:v>0.31430399999999997</c:v>
                </c:pt>
                <c:pt idx="1435">
                  <c:v>0.3106333</c:v>
                </c:pt>
                <c:pt idx="1436">
                  <c:v>0.30119000000000001</c:v>
                </c:pt>
                <c:pt idx="1437">
                  <c:v>0.29761140000000003</c:v>
                </c:pt>
                <c:pt idx="1438">
                  <c:v>0.32441320000000001</c:v>
                </c:pt>
                <c:pt idx="1439">
                  <c:v>0.32596160000000002</c:v>
                </c:pt>
                <c:pt idx="1440">
                  <c:v>0.32110860000000002</c:v>
                </c:pt>
                <c:pt idx="1441">
                  <c:v>0.32600839999999998</c:v>
                </c:pt>
                <c:pt idx="1442">
                  <c:v>0.30073280000000002</c:v>
                </c:pt>
                <c:pt idx="1443">
                  <c:v>0.29622690000000002</c:v>
                </c:pt>
                <c:pt idx="1444">
                  <c:v>0.32366590000000001</c:v>
                </c:pt>
                <c:pt idx="1445">
                  <c:v>0.34021210000000002</c:v>
                </c:pt>
                <c:pt idx="1446">
                  <c:v>0.32234079999999998</c:v>
                </c:pt>
                <c:pt idx="1447">
                  <c:v>0.35161179999999997</c:v>
                </c:pt>
                <c:pt idx="1448">
                  <c:v>0.3438196</c:v>
                </c:pt>
                <c:pt idx="1449">
                  <c:v>0.33845700000000001</c:v>
                </c:pt>
                <c:pt idx="1450">
                  <c:v>0.32888980000000001</c:v>
                </c:pt>
                <c:pt idx="1451">
                  <c:v>0.31700329999999999</c:v>
                </c:pt>
                <c:pt idx="1452">
                  <c:v>0.32621299999999998</c:v>
                </c:pt>
                <c:pt idx="1453">
                  <c:v>0.31075809999999998</c:v>
                </c:pt>
                <c:pt idx="1454">
                  <c:v>0.3222505</c:v>
                </c:pt>
                <c:pt idx="1455">
                  <c:v>0.3221117</c:v>
                </c:pt>
                <c:pt idx="1456">
                  <c:v>0.32340340000000001</c:v>
                </c:pt>
                <c:pt idx="1457">
                  <c:v>0.31290400000000002</c:v>
                </c:pt>
                <c:pt idx="1458">
                  <c:v>0.3033034</c:v>
                </c:pt>
                <c:pt idx="1459">
                  <c:v>0.31913449999999999</c:v>
                </c:pt>
                <c:pt idx="1460">
                  <c:v>0.3181987</c:v>
                </c:pt>
                <c:pt idx="1461">
                  <c:v>0.33488580000000001</c:v>
                </c:pt>
                <c:pt idx="1462">
                  <c:v>0.33338129999999999</c:v>
                </c:pt>
                <c:pt idx="1463">
                  <c:v>0.3671758</c:v>
                </c:pt>
                <c:pt idx="1464">
                  <c:v>0.36959959999999997</c:v>
                </c:pt>
                <c:pt idx="1465">
                  <c:v>0.3976227</c:v>
                </c:pt>
                <c:pt idx="1466">
                  <c:v>0.34214800000000001</c:v>
                </c:pt>
                <c:pt idx="1467">
                  <c:v>0.3634753</c:v>
                </c:pt>
                <c:pt idx="1468">
                  <c:v>0.34891470000000002</c:v>
                </c:pt>
                <c:pt idx="1469">
                  <c:v>0.34081270000000002</c:v>
                </c:pt>
                <c:pt idx="1470">
                  <c:v>0.37115179999999998</c:v>
                </c:pt>
                <c:pt idx="1471">
                  <c:v>0.37300250000000001</c:v>
                </c:pt>
                <c:pt idx="1472">
                  <c:v>0.38648369999999999</c:v>
                </c:pt>
                <c:pt idx="1473">
                  <c:v>0.4002579</c:v>
                </c:pt>
                <c:pt idx="1474">
                  <c:v>0.3990688</c:v>
                </c:pt>
                <c:pt idx="1475">
                  <c:v>0.38309939999999998</c:v>
                </c:pt>
                <c:pt idx="1476">
                  <c:v>0.42063509999999998</c:v>
                </c:pt>
                <c:pt idx="1477">
                  <c:v>0.44240990000000002</c:v>
                </c:pt>
                <c:pt idx="1478">
                  <c:v>0.46307870000000001</c:v>
                </c:pt>
                <c:pt idx="1479">
                  <c:v>0.45465990000000001</c:v>
                </c:pt>
                <c:pt idx="1480">
                  <c:v>0.46022869999999999</c:v>
                </c:pt>
                <c:pt idx="1481">
                  <c:v>0.46889219999999998</c:v>
                </c:pt>
                <c:pt idx="1482">
                  <c:v>0.47056949999999997</c:v>
                </c:pt>
                <c:pt idx="1483">
                  <c:v>0.4498431</c:v>
                </c:pt>
                <c:pt idx="1484">
                  <c:v>0.46928880000000001</c:v>
                </c:pt>
                <c:pt idx="1485">
                  <c:v>0.46331840000000002</c:v>
                </c:pt>
                <c:pt idx="1486">
                  <c:v>0.46743249999999997</c:v>
                </c:pt>
                <c:pt idx="1487">
                  <c:v>0.47956409999999999</c:v>
                </c:pt>
                <c:pt idx="1488">
                  <c:v>0.46955370000000002</c:v>
                </c:pt>
                <c:pt idx="1489">
                  <c:v>0.45291049999999999</c:v>
                </c:pt>
                <c:pt idx="1490">
                  <c:v>0.46607690000000002</c:v>
                </c:pt>
                <c:pt idx="1491">
                  <c:v>0.46596120000000002</c:v>
                </c:pt>
                <c:pt idx="1492">
                  <c:v>0.46736709999999998</c:v>
                </c:pt>
                <c:pt idx="1493">
                  <c:v>0.4625766</c:v>
                </c:pt>
                <c:pt idx="1494">
                  <c:v>0.46271089999999998</c:v>
                </c:pt>
                <c:pt idx="1495">
                  <c:v>0.4642442</c:v>
                </c:pt>
                <c:pt idx="1496">
                  <c:v>0.47650819999999999</c:v>
                </c:pt>
                <c:pt idx="1497">
                  <c:v>0.47621619999999998</c:v>
                </c:pt>
                <c:pt idx="1498">
                  <c:v>0.47300940000000002</c:v>
                </c:pt>
                <c:pt idx="1499">
                  <c:v>0.47560609999999998</c:v>
                </c:pt>
                <c:pt idx="1500">
                  <c:v>0.4806629</c:v>
                </c:pt>
                <c:pt idx="1501">
                  <c:v>0.47740830000000001</c:v>
                </c:pt>
                <c:pt idx="1502">
                  <c:v>0.50651990000000002</c:v>
                </c:pt>
                <c:pt idx="1503">
                  <c:v>0.49356040000000001</c:v>
                </c:pt>
                <c:pt idx="1504">
                  <c:v>0.48270819999999998</c:v>
                </c:pt>
                <c:pt idx="1505">
                  <c:v>0.46932550000000001</c:v>
                </c:pt>
                <c:pt idx="1506">
                  <c:v>0.48190739999999999</c:v>
                </c:pt>
                <c:pt idx="1507">
                  <c:v>0.49128640000000001</c:v>
                </c:pt>
                <c:pt idx="1508">
                  <c:v>0.46962660000000001</c:v>
                </c:pt>
                <c:pt idx="1509">
                  <c:v>0.45374740000000002</c:v>
                </c:pt>
                <c:pt idx="1510">
                  <c:v>0.43223850000000003</c:v>
                </c:pt>
                <c:pt idx="1511">
                  <c:v>0.42641499999999999</c:v>
                </c:pt>
                <c:pt idx="1512">
                  <c:v>0.41750530000000002</c:v>
                </c:pt>
                <c:pt idx="1513">
                  <c:v>0.41514570000000001</c:v>
                </c:pt>
                <c:pt idx="1514">
                  <c:v>0.43829839999999998</c:v>
                </c:pt>
                <c:pt idx="1515">
                  <c:v>0.45978000000000002</c:v>
                </c:pt>
                <c:pt idx="1516">
                  <c:v>0.44031389999999998</c:v>
                </c:pt>
                <c:pt idx="1517">
                  <c:v>0.42466369999999998</c:v>
                </c:pt>
                <c:pt idx="1518">
                  <c:v>0.42656630000000001</c:v>
                </c:pt>
                <c:pt idx="1519">
                  <c:v>0.42963859999999998</c:v>
                </c:pt>
                <c:pt idx="1520">
                  <c:v>0.43987150000000003</c:v>
                </c:pt>
                <c:pt idx="1521">
                  <c:v>0.43686740000000002</c:v>
                </c:pt>
                <c:pt idx="1522">
                  <c:v>0.4684159</c:v>
                </c:pt>
                <c:pt idx="1523">
                  <c:v>0.46048280000000003</c:v>
                </c:pt>
                <c:pt idx="1524">
                  <c:v>0.48041230000000001</c:v>
                </c:pt>
                <c:pt idx="1525">
                  <c:v>0.46928779999999998</c:v>
                </c:pt>
                <c:pt idx="1526">
                  <c:v>0.47221930000000001</c:v>
                </c:pt>
                <c:pt idx="1527">
                  <c:v>0.48021750000000002</c:v>
                </c:pt>
                <c:pt idx="1528">
                  <c:v>0.47825770000000001</c:v>
                </c:pt>
                <c:pt idx="1529">
                  <c:v>0.47164089999999997</c:v>
                </c:pt>
                <c:pt idx="1530">
                  <c:v>0.47457440000000001</c:v>
                </c:pt>
                <c:pt idx="1531">
                  <c:v>0.4321063</c:v>
                </c:pt>
                <c:pt idx="1532">
                  <c:v>0.43300149999999998</c:v>
                </c:pt>
                <c:pt idx="1533">
                  <c:v>0.44677169999999999</c:v>
                </c:pt>
                <c:pt idx="1534">
                  <c:v>0.45113799999999998</c:v>
                </c:pt>
                <c:pt idx="1535">
                  <c:v>0.46568310000000002</c:v>
                </c:pt>
                <c:pt idx="1536">
                  <c:v>0.50379320000000005</c:v>
                </c:pt>
                <c:pt idx="1537">
                  <c:v>0.47995280000000001</c:v>
                </c:pt>
                <c:pt idx="1538">
                  <c:v>0.48485440000000002</c:v>
                </c:pt>
                <c:pt idx="1539">
                  <c:v>0.47517910000000002</c:v>
                </c:pt>
                <c:pt idx="1540">
                  <c:v>0.47901539999999998</c:v>
                </c:pt>
                <c:pt idx="1541">
                  <c:v>0.44843919999999998</c:v>
                </c:pt>
                <c:pt idx="1542">
                  <c:v>0.46268049999999999</c:v>
                </c:pt>
                <c:pt idx="1543">
                  <c:v>0.46224769999999998</c:v>
                </c:pt>
                <c:pt idx="1544">
                  <c:v>0.48006359999999998</c:v>
                </c:pt>
                <c:pt idx="1545">
                  <c:v>0.47182679999999999</c:v>
                </c:pt>
                <c:pt idx="1546">
                  <c:v>0.45137319999999997</c:v>
                </c:pt>
                <c:pt idx="1547">
                  <c:v>0.46443659999999998</c:v>
                </c:pt>
                <c:pt idx="1548">
                  <c:v>0.48030129999999999</c:v>
                </c:pt>
                <c:pt idx="1549">
                  <c:v>0.47025470000000003</c:v>
                </c:pt>
                <c:pt idx="1550">
                  <c:v>0.49175239999999998</c:v>
                </c:pt>
                <c:pt idx="1551">
                  <c:v>0.50300869999999998</c:v>
                </c:pt>
                <c:pt idx="1552">
                  <c:v>0.51386229999999999</c:v>
                </c:pt>
                <c:pt idx="1553">
                  <c:v>0.50483579999999995</c:v>
                </c:pt>
                <c:pt idx="1554">
                  <c:v>0.53439559999999997</c:v>
                </c:pt>
                <c:pt idx="1555">
                  <c:v>0.50009970000000004</c:v>
                </c:pt>
                <c:pt idx="1556">
                  <c:v>0.50597530000000002</c:v>
                </c:pt>
                <c:pt idx="1557">
                  <c:v>0.50976410000000005</c:v>
                </c:pt>
                <c:pt idx="1558">
                  <c:v>0.4944556</c:v>
                </c:pt>
                <c:pt idx="1559">
                  <c:v>0.48031639999999998</c:v>
                </c:pt>
                <c:pt idx="1560">
                  <c:v>0.49428870000000003</c:v>
                </c:pt>
                <c:pt idx="1561">
                  <c:v>0.48453089999999999</c:v>
                </c:pt>
                <c:pt idx="1562">
                  <c:v>0.49785560000000001</c:v>
                </c:pt>
                <c:pt idx="1563">
                  <c:v>0.51180930000000002</c:v>
                </c:pt>
                <c:pt idx="1564">
                  <c:v>0.48042639999999998</c:v>
                </c:pt>
                <c:pt idx="1565">
                  <c:v>0.51568619999999998</c:v>
                </c:pt>
                <c:pt idx="1566">
                  <c:v>0.50325799999999998</c:v>
                </c:pt>
                <c:pt idx="1567">
                  <c:v>0.50245770000000001</c:v>
                </c:pt>
                <c:pt idx="1568">
                  <c:v>0.51061769999999995</c:v>
                </c:pt>
                <c:pt idx="1569">
                  <c:v>0.49352040000000003</c:v>
                </c:pt>
                <c:pt idx="1570">
                  <c:v>0.49618319999999999</c:v>
                </c:pt>
                <c:pt idx="1571">
                  <c:v>0.51179160000000001</c:v>
                </c:pt>
                <c:pt idx="1572">
                  <c:v>0.50873170000000001</c:v>
                </c:pt>
                <c:pt idx="1573">
                  <c:v>0.51992570000000005</c:v>
                </c:pt>
                <c:pt idx="1574">
                  <c:v>0.53645889999999996</c:v>
                </c:pt>
                <c:pt idx="1575">
                  <c:v>0.5228313</c:v>
                </c:pt>
                <c:pt idx="1576">
                  <c:v>0.52610080000000004</c:v>
                </c:pt>
                <c:pt idx="1577">
                  <c:v>0.52143779999999995</c:v>
                </c:pt>
                <c:pt idx="1578">
                  <c:v>0.5335936</c:v>
                </c:pt>
                <c:pt idx="1579">
                  <c:v>0.50812139999999995</c:v>
                </c:pt>
                <c:pt idx="1580">
                  <c:v>0.51604969999999994</c:v>
                </c:pt>
                <c:pt idx="1581">
                  <c:v>0.53027619999999998</c:v>
                </c:pt>
                <c:pt idx="1582">
                  <c:v>0.50990159999999995</c:v>
                </c:pt>
                <c:pt idx="1583">
                  <c:v>0.49066009999999999</c:v>
                </c:pt>
                <c:pt idx="1584">
                  <c:v>0.49698219999999999</c:v>
                </c:pt>
                <c:pt idx="1585">
                  <c:v>0.49535430000000003</c:v>
                </c:pt>
                <c:pt idx="1586">
                  <c:v>0.4871742</c:v>
                </c:pt>
                <c:pt idx="1587">
                  <c:v>0.48709479999999999</c:v>
                </c:pt>
                <c:pt idx="1588">
                  <c:v>0.50638649999999996</c:v>
                </c:pt>
                <c:pt idx="1589">
                  <c:v>0.4714873</c:v>
                </c:pt>
                <c:pt idx="1590">
                  <c:v>0.48409269999999999</c:v>
                </c:pt>
                <c:pt idx="1591">
                  <c:v>0.50656129999999999</c:v>
                </c:pt>
                <c:pt idx="1592">
                  <c:v>0.52538249999999997</c:v>
                </c:pt>
                <c:pt idx="1593">
                  <c:v>0.51057180000000002</c:v>
                </c:pt>
                <c:pt idx="1594">
                  <c:v>0.49418210000000001</c:v>
                </c:pt>
                <c:pt idx="1595">
                  <c:v>0.48363790000000001</c:v>
                </c:pt>
                <c:pt idx="1596">
                  <c:v>0.45580910000000002</c:v>
                </c:pt>
                <c:pt idx="1597">
                  <c:v>0.42628529999999998</c:v>
                </c:pt>
                <c:pt idx="1598">
                  <c:v>0.42707479999999998</c:v>
                </c:pt>
                <c:pt idx="1599">
                  <c:v>0.42392770000000002</c:v>
                </c:pt>
                <c:pt idx="1600">
                  <c:v>0.40524549999999998</c:v>
                </c:pt>
                <c:pt idx="1601">
                  <c:v>0.43620130000000001</c:v>
                </c:pt>
                <c:pt idx="1602">
                  <c:v>0.42693690000000001</c:v>
                </c:pt>
                <c:pt idx="1603">
                  <c:v>0.38882559999999999</c:v>
                </c:pt>
                <c:pt idx="1604">
                  <c:v>0.38163550000000002</c:v>
                </c:pt>
                <c:pt idx="1605">
                  <c:v>0.39584469999999999</c:v>
                </c:pt>
                <c:pt idx="1606">
                  <c:v>0.40231450000000002</c:v>
                </c:pt>
                <c:pt idx="1607">
                  <c:v>0.40777999999999998</c:v>
                </c:pt>
                <c:pt idx="1608">
                  <c:v>0.4420211</c:v>
                </c:pt>
                <c:pt idx="1609">
                  <c:v>0.44632569999999999</c:v>
                </c:pt>
                <c:pt idx="1610">
                  <c:v>0.4435674</c:v>
                </c:pt>
                <c:pt idx="1611">
                  <c:v>0.4481676</c:v>
                </c:pt>
                <c:pt idx="1612">
                  <c:v>0.44827879999999998</c:v>
                </c:pt>
                <c:pt idx="1613">
                  <c:v>0.46778530000000001</c:v>
                </c:pt>
                <c:pt idx="1614">
                  <c:v>0.46970410000000001</c:v>
                </c:pt>
                <c:pt idx="1615">
                  <c:v>0.4334384</c:v>
                </c:pt>
                <c:pt idx="1616">
                  <c:v>0.42649179999999998</c:v>
                </c:pt>
                <c:pt idx="1617">
                  <c:v>0.39785350000000003</c:v>
                </c:pt>
                <c:pt idx="1618">
                  <c:v>0.39559109999999997</c:v>
                </c:pt>
                <c:pt idx="1619">
                  <c:v>0.38606780000000002</c:v>
                </c:pt>
                <c:pt idx="1620">
                  <c:v>0.38061299999999998</c:v>
                </c:pt>
                <c:pt idx="1621">
                  <c:v>0.36452889999999999</c:v>
                </c:pt>
                <c:pt idx="1622">
                  <c:v>0.3507652</c:v>
                </c:pt>
                <c:pt idx="1623">
                  <c:v>0.3764402</c:v>
                </c:pt>
                <c:pt idx="1624">
                  <c:v>0.35901559999999999</c:v>
                </c:pt>
                <c:pt idx="1625">
                  <c:v>0.33667930000000001</c:v>
                </c:pt>
                <c:pt idx="1626">
                  <c:v>0.3390205</c:v>
                </c:pt>
                <c:pt idx="1627">
                  <c:v>0.32686280000000001</c:v>
                </c:pt>
                <c:pt idx="1628">
                  <c:v>0.32162629999999998</c:v>
                </c:pt>
                <c:pt idx="1629">
                  <c:v>0.30769370000000001</c:v>
                </c:pt>
                <c:pt idx="1630">
                  <c:v>0.29578130000000002</c:v>
                </c:pt>
                <c:pt idx="1631">
                  <c:v>0.30210290000000001</c:v>
                </c:pt>
                <c:pt idx="1632">
                  <c:v>0.29704770000000003</c:v>
                </c:pt>
                <c:pt idx="1633">
                  <c:v>0.3114828</c:v>
                </c:pt>
                <c:pt idx="1634">
                  <c:v>0.31752019999999997</c:v>
                </c:pt>
                <c:pt idx="1635">
                  <c:v>0.33637840000000002</c:v>
                </c:pt>
                <c:pt idx="1636">
                  <c:v>0.3456805</c:v>
                </c:pt>
                <c:pt idx="1637">
                  <c:v>0.35651680000000002</c:v>
                </c:pt>
                <c:pt idx="1638">
                  <c:v>0.35513729999999999</c:v>
                </c:pt>
                <c:pt idx="1639">
                  <c:v>0.36307159999999999</c:v>
                </c:pt>
                <c:pt idx="1640">
                  <c:v>0.39300400000000002</c:v>
                </c:pt>
                <c:pt idx="1641">
                  <c:v>0.38050299999999998</c:v>
                </c:pt>
                <c:pt idx="1642">
                  <c:v>0.39571899999999999</c:v>
                </c:pt>
                <c:pt idx="1643">
                  <c:v>0.40189269999999999</c:v>
                </c:pt>
                <c:pt idx="1644">
                  <c:v>0.44649640000000002</c:v>
                </c:pt>
                <c:pt idx="1645">
                  <c:v>0.44117129999999999</c:v>
                </c:pt>
                <c:pt idx="1646">
                  <c:v>0.42971359999999997</c:v>
                </c:pt>
                <c:pt idx="1647">
                  <c:v>0.45378230000000003</c:v>
                </c:pt>
                <c:pt idx="1648">
                  <c:v>0.4766996</c:v>
                </c:pt>
                <c:pt idx="1649">
                  <c:v>0.4411485</c:v>
                </c:pt>
                <c:pt idx="1650">
                  <c:v>0.46333940000000001</c:v>
                </c:pt>
                <c:pt idx="1651">
                  <c:v>0.42212430000000001</c:v>
                </c:pt>
                <c:pt idx="1652">
                  <c:v>0.43514120000000001</c:v>
                </c:pt>
                <c:pt idx="1653">
                  <c:v>0.40688770000000002</c:v>
                </c:pt>
                <c:pt idx="1654">
                  <c:v>0.4025801</c:v>
                </c:pt>
                <c:pt idx="1655">
                  <c:v>0.38761909999999999</c:v>
                </c:pt>
                <c:pt idx="1656">
                  <c:v>0.3776658</c:v>
                </c:pt>
                <c:pt idx="1657">
                  <c:v>0.3843876</c:v>
                </c:pt>
                <c:pt idx="1658">
                  <c:v>0.41432530000000001</c:v>
                </c:pt>
                <c:pt idx="1659">
                  <c:v>0.42050999999999999</c:v>
                </c:pt>
                <c:pt idx="1660">
                  <c:v>0.40512789999999999</c:v>
                </c:pt>
                <c:pt idx="1661">
                  <c:v>0.39308589999999999</c:v>
                </c:pt>
                <c:pt idx="1662">
                  <c:v>0.3853123</c:v>
                </c:pt>
                <c:pt idx="1663">
                  <c:v>0.40629140000000002</c:v>
                </c:pt>
                <c:pt idx="1664">
                  <c:v>0.45730559999999998</c:v>
                </c:pt>
                <c:pt idx="1665">
                  <c:v>0.45439020000000002</c:v>
                </c:pt>
                <c:pt idx="1666">
                  <c:v>0.44924930000000002</c:v>
                </c:pt>
                <c:pt idx="1667">
                  <c:v>0.4562889</c:v>
                </c:pt>
                <c:pt idx="1668">
                  <c:v>0.45897189999999999</c:v>
                </c:pt>
                <c:pt idx="1669">
                  <c:v>0.468443</c:v>
                </c:pt>
                <c:pt idx="1670">
                  <c:v>0.45673249999999999</c:v>
                </c:pt>
                <c:pt idx="1671">
                  <c:v>0.45203559999999998</c:v>
                </c:pt>
                <c:pt idx="1672">
                  <c:v>0.44986280000000001</c:v>
                </c:pt>
                <c:pt idx="1673">
                  <c:v>0.45014110000000002</c:v>
                </c:pt>
                <c:pt idx="1674">
                  <c:v>0.42131079999999999</c:v>
                </c:pt>
                <c:pt idx="1675">
                  <c:v>0.42676530000000001</c:v>
                </c:pt>
                <c:pt idx="1676">
                  <c:v>0.43582900000000002</c:v>
                </c:pt>
                <c:pt idx="1677">
                  <c:v>0.42591180000000001</c:v>
                </c:pt>
                <c:pt idx="1678">
                  <c:v>0.4381447</c:v>
                </c:pt>
                <c:pt idx="1679">
                  <c:v>0.42946139999999999</c:v>
                </c:pt>
                <c:pt idx="1680">
                  <c:v>0.40005059999999998</c:v>
                </c:pt>
                <c:pt idx="1681">
                  <c:v>0.39537840000000002</c:v>
                </c:pt>
                <c:pt idx="1682">
                  <c:v>0.39349149999999999</c:v>
                </c:pt>
                <c:pt idx="1683">
                  <c:v>0.34964729999999999</c:v>
                </c:pt>
                <c:pt idx="1684">
                  <c:v>0.34889799999999999</c:v>
                </c:pt>
                <c:pt idx="1685">
                  <c:v>0.37821709999999997</c:v>
                </c:pt>
                <c:pt idx="1686">
                  <c:v>0.38646209999999998</c:v>
                </c:pt>
                <c:pt idx="1687">
                  <c:v>0.39824989999999999</c:v>
                </c:pt>
                <c:pt idx="1688">
                  <c:v>0.41102680000000003</c:v>
                </c:pt>
                <c:pt idx="1689">
                  <c:v>0.39040799999999998</c:v>
                </c:pt>
                <c:pt idx="1690">
                  <c:v>0.38030079999999999</c:v>
                </c:pt>
                <c:pt idx="1691">
                  <c:v>0.38327260000000002</c:v>
                </c:pt>
                <c:pt idx="1692">
                  <c:v>0.3767914</c:v>
                </c:pt>
                <c:pt idx="1693">
                  <c:v>0.35997950000000001</c:v>
                </c:pt>
                <c:pt idx="1694">
                  <c:v>0.34696110000000002</c:v>
                </c:pt>
                <c:pt idx="1695">
                  <c:v>0.36739159999999998</c:v>
                </c:pt>
                <c:pt idx="1696">
                  <c:v>0.36773879999999998</c:v>
                </c:pt>
                <c:pt idx="1697">
                  <c:v>0.34434900000000002</c:v>
                </c:pt>
                <c:pt idx="1698">
                  <c:v>0.31371169999999998</c:v>
                </c:pt>
                <c:pt idx="1699">
                  <c:v>0.3272041</c:v>
                </c:pt>
                <c:pt idx="1700">
                  <c:v>0.33842270000000002</c:v>
                </c:pt>
                <c:pt idx="1701">
                  <c:v>0.32836070000000001</c:v>
                </c:pt>
                <c:pt idx="1702">
                  <c:v>0.32820159999999998</c:v>
                </c:pt>
                <c:pt idx="1703">
                  <c:v>0.32497759999999998</c:v>
                </c:pt>
                <c:pt idx="1704">
                  <c:v>0.36740859999999997</c:v>
                </c:pt>
                <c:pt idx="1705">
                  <c:v>0.36981530000000001</c:v>
                </c:pt>
                <c:pt idx="1706">
                  <c:v>0.33759519999999998</c:v>
                </c:pt>
                <c:pt idx="1707">
                  <c:v>0.34320349999999999</c:v>
                </c:pt>
                <c:pt idx="1708">
                  <c:v>0.3725889</c:v>
                </c:pt>
                <c:pt idx="1709">
                  <c:v>0.36817119999999998</c:v>
                </c:pt>
                <c:pt idx="1710">
                  <c:v>0.36791170000000001</c:v>
                </c:pt>
                <c:pt idx="1711">
                  <c:v>0.34876390000000002</c:v>
                </c:pt>
                <c:pt idx="1712">
                  <c:v>0.33996799999999999</c:v>
                </c:pt>
                <c:pt idx="1713">
                  <c:v>0.3394759</c:v>
                </c:pt>
                <c:pt idx="1714">
                  <c:v>0.35239039999999999</c:v>
                </c:pt>
                <c:pt idx="1715">
                  <c:v>0.34619309999999998</c:v>
                </c:pt>
                <c:pt idx="1716">
                  <c:v>0.3558752</c:v>
                </c:pt>
                <c:pt idx="1717">
                  <c:v>0.32638279999999997</c:v>
                </c:pt>
                <c:pt idx="1718">
                  <c:v>0.33641460000000001</c:v>
                </c:pt>
                <c:pt idx="1719">
                  <c:v>0.30400850000000001</c:v>
                </c:pt>
                <c:pt idx="1720">
                  <c:v>0.30444739999999998</c:v>
                </c:pt>
                <c:pt idx="1721">
                  <c:v>0.32089760000000001</c:v>
                </c:pt>
                <c:pt idx="1722">
                  <c:v>0.31478810000000002</c:v>
                </c:pt>
                <c:pt idx="1723">
                  <c:v>0.32106309999999999</c:v>
                </c:pt>
                <c:pt idx="1724">
                  <c:v>0.30352879999999999</c:v>
                </c:pt>
                <c:pt idx="1725">
                  <c:v>0.30707220000000002</c:v>
                </c:pt>
                <c:pt idx="1726">
                  <c:v>0.30918830000000003</c:v>
                </c:pt>
                <c:pt idx="1727">
                  <c:v>0.30084610000000001</c:v>
                </c:pt>
                <c:pt idx="1728">
                  <c:v>0.32949020000000001</c:v>
                </c:pt>
                <c:pt idx="1729">
                  <c:v>0.3045757</c:v>
                </c:pt>
                <c:pt idx="1730">
                  <c:v>0.31465340000000003</c:v>
                </c:pt>
                <c:pt idx="1731">
                  <c:v>0.32856449999999998</c:v>
                </c:pt>
                <c:pt idx="1732">
                  <c:v>0.3054827</c:v>
                </c:pt>
                <c:pt idx="1733">
                  <c:v>0.33089220000000003</c:v>
                </c:pt>
                <c:pt idx="1734">
                  <c:v>0.33173370000000002</c:v>
                </c:pt>
                <c:pt idx="1735">
                  <c:v>0.32844459999999998</c:v>
                </c:pt>
                <c:pt idx="1736">
                  <c:v>0.351441</c:v>
                </c:pt>
                <c:pt idx="1737">
                  <c:v>0.33002409999999999</c:v>
                </c:pt>
                <c:pt idx="1738">
                  <c:v>0.33087699999999998</c:v>
                </c:pt>
                <c:pt idx="1739">
                  <c:v>0.33877269999999998</c:v>
                </c:pt>
                <c:pt idx="1740">
                  <c:v>0.3498986</c:v>
                </c:pt>
                <c:pt idx="1741">
                  <c:v>0.31474990000000003</c:v>
                </c:pt>
                <c:pt idx="1742">
                  <c:v>0.3192237</c:v>
                </c:pt>
                <c:pt idx="1743">
                  <c:v>0.34071970000000001</c:v>
                </c:pt>
                <c:pt idx="1744">
                  <c:v>0.32863809999999999</c:v>
                </c:pt>
                <c:pt idx="1745">
                  <c:v>0.36181069999999999</c:v>
                </c:pt>
                <c:pt idx="1746">
                  <c:v>0.34932930000000001</c:v>
                </c:pt>
                <c:pt idx="1747">
                  <c:v>0.31562299999999999</c:v>
                </c:pt>
                <c:pt idx="1748">
                  <c:v>0.35178530000000002</c:v>
                </c:pt>
                <c:pt idx="1749">
                  <c:v>0.35186460000000003</c:v>
                </c:pt>
                <c:pt idx="1750">
                  <c:v>0.3473118</c:v>
                </c:pt>
                <c:pt idx="1751">
                  <c:v>0.34919620000000001</c:v>
                </c:pt>
                <c:pt idx="1752">
                  <c:v>0.37422119999999998</c:v>
                </c:pt>
                <c:pt idx="1753">
                  <c:v>0.37481110000000001</c:v>
                </c:pt>
                <c:pt idx="1754">
                  <c:v>0.36787690000000001</c:v>
                </c:pt>
                <c:pt idx="1755">
                  <c:v>0.36829450000000002</c:v>
                </c:pt>
                <c:pt idx="1756">
                  <c:v>0.36740679999999998</c:v>
                </c:pt>
                <c:pt idx="1757">
                  <c:v>0.33851629999999999</c:v>
                </c:pt>
                <c:pt idx="1758">
                  <c:v>0.37659379999999998</c:v>
                </c:pt>
                <c:pt idx="1759">
                  <c:v>0.34219470000000002</c:v>
                </c:pt>
                <c:pt idx="1760">
                  <c:v>0.3547766</c:v>
                </c:pt>
                <c:pt idx="1761">
                  <c:v>0.34321970000000002</c:v>
                </c:pt>
                <c:pt idx="1762">
                  <c:v>0.3548095</c:v>
                </c:pt>
                <c:pt idx="1763">
                  <c:v>0.34222380000000002</c:v>
                </c:pt>
                <c:pt idx="1764">
                  <c:v>0.32253090000000001</c:v>
                </c:pt>
                <c:pt idx="1765">
                  <c:v>0.33067000000000002</c:v>
                </c:pt>
                <c:pt idx="1766">
                  <c:v>0.33469929999999998</c:v>
                </c:pt>
                <c:pt idx="1767">
                  <c:v>0.33731879999999997</c:v>
                </c:pt>
                <c:pt idx="1768">
                  <c:v>0.32855299999999998</c:v>
                </c:pt>
                <c:pt idx="1769">
                  <c:v>0.32420840000000001</c:v>
                </c:pt>
                <c:pt idx="1770">
                  <c:v>0.31493359999999998</c:v>
                </c:pt>
                <c:pt idx="1771">
                  <c:v>0.3213124</c:v>
                </c:pt>
                <c:pt idx="1772">
                  <c:v>0.3388003</c:v>
                </c:pt>
                <c:pt idx="1773">
                  <c:v>0.34079619999999999</c:v>
                </c:pt>
                <c:pt idx="1774">
                  <c:v>0.32324520000000001</c:v>
                </c:pt>
                <c:pt idx="1775">
                  <c:v>0.35602410000000001</c:v>
                </c:pt>
                <c:pt idx="1776">
                  <c:v>0.32409480000000002</c:v>
                </c:pt>
                <c:pt idx="1777">
                  <c:v>0.3105946</c:v>
                </c:pt>
                <c:pt idx="1778">
                  <c:v>0.3125694</c:v>
                </c:pt>
                <c:pt idx="1779">
                  <c:v>0.29760140000000002</c:v>
                </c:pt>
                <c:pt idx="1780">
                  <c:v>0.32297330000000002</c:v>
                </c:pt>
                <c:pt idx="1781">
                  <c:v>0.33887729999999999</c:v>
                </c:pt>
                <c:pt idx="1782">
                  <c:v>0.33415070000000002</c:v>
                </c:pt>
                <c:pt idx="1783">
                  <c:v>0.31831159999999997</c:v>
                </c:pt>
                <c:pt idx="1784">
                  <c:v>0.29257240000000001</c:v>
                </c:pt>
                <c:pt idx="1785">
                  <c:v>0.31135570000000001</c:v>
                </c:pt>
                <c:pt idx="1786">
                  <c:v>0.29358430000000002</c:v>
                </c:pt>
                <c:pt idx="1787">
                  <c:v>0.30888670000000001</c:v>
                </c:pt>
                <c:pt idx="1788">
                  <c:v>0.30931740000000002</c:v>
                </c:pt>
                <c:pt idx="1789">
                  <c:v>0.30663889999999999</c:v>
                </c:pt>
                <c:pt idx="1790">
                  <c:v>0.32257599999999997</c:v>
                </c:pt>
                <c:pt idx="1791">
                  <c:v>0.31897150000000002</c:v>
                </c:pt>
                <c:pt idx="1792">
                  <c:v>0.32872590000000002</c:v>
                </c:pt>
                <c:pt idx="1793">
                  <c:v>0.31278040000000001</c:v>
                </c:pt>
                <c:pt idx="1794">
                  <c:v>0.31220779999999998</c:v>
                </c:pt>
                <c:pt idx="1795">
                  <c:v>0.2983633</c:v>
                </c:pt>
                <c:pt idx="1796">
                  <c:v>0.31553340000000002</c:v>
                </c:pt>
                <c:pt idx="1797">
                  <c:v>0.30210690000000001</c:v>
                </c:pt>
                <c:pt idx="1798">
                  <c:v>0.29868670000000003</c:v>
                </c:pt>
                <c:pt idx="1799">
                  <c:v>0.2944679</c:v>
                </c:pt>
                <c:pt idx="1800">
                  <c:v>0.2986318</c:v>
                </c:pt>
                <c:pt idx="1801">
                  <c:v>0.2967323</c:v>
                </c:pt>
                <c:pt idx="1802">
                  <c:v>0.30715520000000002</c:v>
                </c:pt>
                <c:pt idx="1803">
                  <c:v>0.29498999999999997</c:v>
                </c:pt>
                <c:pt idx="1804">
                  <c:v>0.28155770000000002</c:v>
                </c:pt>
                <c:pt idx="1805">
                  <c:v>0.28820479999999998</c:v>
                </c:pt>
                <c:pt idx="1806">
                  <c:v>0.31141859999999999</c:v>
                </c:pt>
                <c:pt idx="1807">
                  <c:v>0.30499759999999998</c:v>
                </c:pt>
                <c:pt idx="1808">
                  <c:v>0.30515320000000001</c:v>
                </c:pt>
                <c:pt idx="1809">
                  <c:v>0.28872229999999999</c:v>
                </c:pt>
                <c:pt idx="1810">
                  <c:v>0.26149860000000003</c:v>
                </c:pt>
                <c:pt idx="1811">
                  <c:v>0.27614319999999998</c:v>
                </c:pt>
                <c:pt idx="1812">
                  <c:v>0.29002899999999998</c:v>
                </c:pt>
                <c:pt idx="1813">
                  <c:v>0.29283330000000002</c:v>
                </c:pt>
                <c:pt idx="1814">
                  <c:v>0.32607439999999999</c:v>
                </c:pt>
                <c:pt idx="1815">
                  <c:v>0.3150347</c:v>
                </c:pt>
                <c:pt idx="1816">
                  <c:v>0.29050930000000003</c:v>
                </c:pt>
                <c:pt idx="1817">
                  <c:v>0.31117679999999998</c:v>
                </c:pt>
                <c:pt idx="1818">
                  <c:v>0.30907859999999998</c:v>
                </c:pt>
                <c:pt idx="1819">
                  <c:v>0.3127993</c:v>
                </c:pt>
                <c:pt idx="1820">
                  <c:v>0.3142163</c:v>
                </c:pt>
                <c:pt idx="1821">
                  <c:v>0.33509860000000002</c:v>
                </c:pt>
                <c:pt idx="1822">
                  <c:v>0.34170129999999999</c:v>
                </c:pt>
                <c:pt idx="1823">
                  <c:v>0.33947240000000001</c:v>
                </c:pt>
                <c:pt idx="1824">
                  <c:v>0.33571600000000001</c:v>
                </c:pt>
                <c:pt idx="1825">
                  <c:v>0.35016619999999998</c:v>
                </c:pt>
                <c:pt idx="1826">
                  <c:v>0.32051010000000002</c:v>
                </c:pt>
                <c:pt idx="1827">
                  <c:v>0.331957</c:v>
                </c:pt>
                <c:pt idx="1828">
                  <c:v>0.31563200000000002</c:v>
                </c:pt>
                <c:pt idx="1829">
                  <c:v>0.31165690000000001</c:v>
                </c:pt>
                <c:pt idx="1830">
                  <c:v>0.31138270000000001</c:v>
                </c:pt>
                <c:pt idx="1831">
                  <c:v>0.31856659999999998</c:v>
                </c:pt>
                <c:pt idx="1832">
                  <c:v>0.3058708</c:v>
                </c:pt>
                <c:pt idx="1833">
                  <c:v>0.30225580000000002</c:v>
                </c:pt>
                <c:pt idx="1834">
                  <c:v>0.34235549999999998</c:v>
                </c:pt>
                <c:pt idx="1835">
                  <c:v>0.34081289999999997</c:v>
                </c:pt>
                <c:pt idx="1836">
                  <c:v>0.33045560000000002</c:v>
                </c:pt>
                <c:pt idx="1837">
                  <c:v>0.32243620000000001</c:v>
                </c:pt>
                <c:pt idx="1838">
                  <c:v>0.3231579</c:v>
                </c:pt>
                <c:pt idx="1839">
                  <c:v>0.30560929999999997</c:v>
                </c:pt>
                <c:pt idx="1840">
                  <c:v>0.30833749999999999</c:v>
                </c:pt>
                <c:pt idx="1841">
                  <c:v>0.32613920000000002</c:v>
                </c:pt>
                <c:pt idx="1842">
                  <c:v>0.31563380000000002</c:v>
                </c:pt>
                <c:pt idx="1843">
                  <c:v>0.30810900000000002</c:v>
                </c:pt>
                <c:pt idx="1844">
                  <c:v>0.29772130000000002</c:v>
                </c:pt>
                <c:pt idx="1845">
                  <c:v>0.3062879</c:v>
                </c:pt>
                <c:pt idx="1846">
                  <c:v>0.3120117</c:v>
                </c:pt>
                <c:pt idx="1847">
                  <c:v>0.28729250000000001</c:v>
                </c:pt>
                <c:pt idx="1848">
                  <c:v>0.29432570000000002</c:v>
                </c:pt>
                <c:pt idx="1849">
                  <c:v>0.28106490000000001</c:v>
                </c:pt>
                <c:pt idx="1850">
                  <c:v>0.29819440000000003</c:v>
                </c:pt>
                <c:pt idx="1851">
                  <c:v>0.27929690000000001</c:v>
                </c:pt>
                <c:pt idx="1852">
                  <c:v>0.27817789999999998</c:v>
                </c:pt>
                <c:pt idx="1853">
                  <c:v>0.27749239999999997</c:v>
                </c:pt>
                <c:pt idx="1854">
                  <c:v>0.2698043</c:v>
                </c:pt>
                <c:pt idx="1855">
                  <c:v>0.28718539999999998</c:v>
                </c:pt>
                <c:pt idx="1856">
                  <c:v>0.25372420000000001</c:v>
                </c:pt>
                <c:pt idx="1857">
                  <c:v>0.2638991</c:v>
                </c:pt>
                <c:pt idx="1858">
                  <c:v>0.2664165</c:v>
                </c:pt>
                <c:pt idx="1859">
                  <c:v>0.26887689999999997</c:v>
                </c:pt>
                <c:pt idx="1860">
                  <c:v>0.28505160000000002</c:v>
                </c:pt>
                <c:pt idx="1861">
                  <c:v>0.29738029999999999</c:v>
                </c:pt>
                <c:pt idx="1862">
                  <c:v>0.288192</c:v>
                </c:pt>
                <c:pt idx="1863">
                  <c:v>0.26797779999999999</c:v>
                </c:pt>
                <c:pt idx="1864">
                  <c:v>0.27635120000000002</c:v>
                </c:pt>
                <c:pt idx="1865">
                  <c:v>0.26875650000000001</c:v>
                </c:pt>
                <c:pt idx="1866">
                  <c:v>0.28943380000000002</c:v>
                </c:pt>
                <c:pt idx="1867">
                  <c:v>0.26824769999999998</c:v>
                </c:pt>
                <c:pt idx="1868">
                  <c:v>0.26920880000000003</c:v>
                </c:pt>
                <c:pt idx="1869">
                  <c:v>0.2655672</c:v>
                </c:pt>
                <c:pt idx="1870">
                  <c:v>0.27193659999999997</c:v>
                </c:pt>
                <c:pt idx="1871">
                  <c:v>0.28254990000000002</c:v>
                </c:pt>
                <c:pt idx="1872">
                  <c:v>0.26218140000000001</c:v>
                </c:pt>
                <c:pt idx="1873">
                  <c:v>0.29056490000000001</c:v>
                </c:pt>
                <c:pt idx="1874">
                  <c:v>0.26995750000000002</c:v>
                </c:pt>
                <c:pt idx="1875">
                  <c:v>0.2688432</c:v>
                </c:pt>
                <c:pt idx="1876">
                  <c:v>0.27019389999999999</c:v>
                </c:pt>
                <c:pt idx="1877">
                  <c:v>0.26052310000000001</c:v>
                </c:pt>
                <c:pt idx="1878">
                  <c:v>0.27038800000000002</c:v>
                </c:pt>
                <c:pt idx="1879">
                  <c:v>0.29561100000000001</c:v>
                </c:pt>
                <c:pt idx="1880">
                  <c:v>0.29292560000000001</c:v>
                </c:pt>
                <c:pt idx="1881">
                  <c:v>0.26931660000000002</c:v>
                </c:pt>
                <c:pt idx="1882">
                  <c:v>0.26885379999999998</c:v>
                </c:pt>
                <c:pt idx="1883">
                  <c:v>0.27299319999999999</c:v>
                </c:pt>
                <c:pt idx="1884">
                  <c:v>0.2535964</c:v>
                </c:pt>
                <c:pt idx="1885">
                  <c:v>0.27675709999999998</c:v>
                </c:pt>
                <c:pt idx="1886">
                  <c:v>0.25334440000000003</c:v>
                </c:pt>
                <c:pt idx="1887">
                  <c:v>0.2436459</c:v>
                </c:pt>
                <c:pt idx="1888">
                  <c:v>0.24257780000000001</c:v>
                </c:pt>
                <c:pt idx="1889">
                  <c:v>0.26414910000000003</c:v>
                </c:pt>
                <c:pt idx="1890">
                  <c:v>0.23777670000000001</c:v>
                </c:pt>
                <c:pt idx="1891">
                  <c:v>0.23744609999999999</c:v>
                </c:pt>
                <c:pt idx="1892">
                  <c:v>0.25156610000000001</c:v>
                </c:pt>
                <c:pt idx="1893">
                  <c:v>0.25961630000000002</c:v>
                </c:pt>
                <c:pt idx="1894">
                  <c:v>0.26982349999999999</c:v>
                </c:pt>
                <c:pt idx="1895">
                  <c:v>0.29101189999999999</c:v>
                </c:pt>
                <c:pt idx="1896">
                  <c:v>0.28820519999999999</c:v>
                </c:pt>
                <c:pt idx="1897">
                  <c:v>0.28245989999999999</c:v>
                </c:pt>
                <c:pt idx="1898">
                  <c:v>0.26707439999999999</c:v>
                </c:pt>
                <c:pt idx="1899">
                  <c:v>0.26086749999999997</c:v>
                </c:pt>
                <c:pt idx="1900">
                  <c:v>0.228576</c:v>
                </c:pt>
                <c:pt idx="1901">
                  <c:v>0.2612585</c:v>
                </c:pt>
                <c:pt idx="1902">
                  <c:v>0.27066620000000002</c:v>
                </c:pt>
                <c:pt idx="1903">
                  <c:v>0.26906780000000002</c:v>
                </c:pt>
                <c:pt idx="1904">
                  <c:v>0.26523829999999998</c:v>
                </c:pt>
                <c:pt idx="1905">
                  <c:v>0.2920682</c:v>
                </c:pt>
                <c:pt idx="1906">
                  <c:v>0.26650200000000002</c:v>
                </c:pt>
                <c:pt idx="1907">
                  <c:v>0.28709590000000001</c:v>
                </c:pt>
                <c:pt idx="1908">
                  <c:v>0.2869949</c:v>
                </c:pt>
                <c:pt idx="1909">
                  <c:v>0.2760457</c:v>
                </c:pt>
                <c:pt idx="1910">
                  <c:v>0.27413900000000002</c:v>
                </c:pt>
                <c:pt idx="1911">
                  <c:v>0.27028370000000002</c:v>
                </c:pt>
                <c:pt idx="1912">
                  <c:v>0.27476970000000001</c:v>
                </c:pt>
                <c:pt idx="1913">
                  <c:v>0.25840269999999999</c:v>
                </c:pt>
                <c:pt idx="1914">
                  <c:v>0.2502799</c:v>
                </c:pt>
                <c:pt idx="1915">
                  <c:v>0.25640200000000002</c:v>
                </c:pt>
                <c:pt idx="1916">
                  <c:v>0.26869019999999999</c:v>
                </c:pt>
                <c:pt idx="1917">
                  <c:v>0.27560669999999998</c:v>
                </c:pt>
                <c:pt idx="1918">
                  <c:v>0.2658124</c:v>
                </c:pt>
                <c:pt idx="1919">
                  <c:v>0.26489770000000001</c:v>
                </c:pt>
                <c:pt idx="1920">
                  <c:v>0.26607189999999997</c:v>
                </c:pt>
                <c:pt idx="1921">
                  <c:v>0.26351989999999997</c:v>
                </c:pt>
                <c:pt idx="1922">
                  <c:v>0.2676154</c:v>
                </c:pt>
                <c:pt idx="1923">
                  <c:v>0.27025389999999999</c:v>
                </c:pt>
                <c:pt idx="1924">
                  <c:v>0.27645120000000001</c:v>
                </c:pt>
                <c:pt idx="1925">
                  <c:v>0.29319279999999998</c:v>
                </c:pt>
                <c:pt idx="1926">
                  <c:v>0.28618959999999999</c:v>
                </c:pt>
                <c:pt idx="1927">
                  <c:v>0.30870560000000002</c:v>
                </c:pt>
                <c:pt idx="1928">
                  <c:v>0.29439460000000001</c:v>
                </c:pt>
                <c:pt idx="1929">
                  <c:v>0.29524610000000001</c:v>
                </c:pt>
                <c:pt idx="1930">
                  <c:v>0.29752780000000001</c:v>
                </c:pt>
                <c:pt idx="1931">
                  <c:v>0.28409899999999999</c:v>
                </c:pt>
                <c:pt idx="1932">
                  <c:v>0.2801844</c:v>
                </c:pt>
                <c:pt idx="1933">
                  <c:v>0.27284530000000001</c:v>
                </c:pt>
                <c:pt idx="1934">
                  <c:v>0.28068300000000002</c:v>
                </c:pt>
                <c:pt idx="1935">
                  <c:v>0.27076810000000001</c:v>
                </c:pt>
                <c:pt idx="1936">
                  <c:v>0.27737040000000002</c:v>
                </c:pt>
                <c:pt idx="1937">
                  <c:v>0.28801789999999999</c:v>
                </c:pt>
                <c:pt idx="1938">
                  <c:v>0.2967069</c:v>
                </c:pt>
                <c:pt idx="1939">
                  <c:v>0.26016460000000002</c:v>
                </c:pt>
                <c:pt idx="1940">
                  <c:v>0.28452040000000001</c:v>
                </c:pt>
                <c:pt idx="1941">
                  <c:v>0.28648170000000001</c:v>
                </c:pt>
                <c:pt idx="1942">
                  <c:v>0.286499</c:v>
                </c:pt>
                <c:pt idx="1943">
                  <c:v>0.27916819999999998</c:v>
                </c:pt>
                <c:pt idx="1944">
                  <c:v>0.28217789999999998</c:v>
                </c:pt>
                <c:pt idx="1945">
                  <c:v>0.31304009999999999</c:v>
                </c:pt>
                <c:pt idx="1946">
                  <c:v>0.30735079999999998</c:v>
                </c:pt>
                <c:pt idx="1947">
                  <c:v>0.27610469999999998</c:v>
                </c:pt>
                <c:pt idx="1948">
                  <c:v>0.28002890000000003</c:v>
                </c:pt>
                <c:pt idx="1949">
                  <c:v>0.2517452</c:v>
                </c:pt>
                <c:pt idx="1950">
                  <c:v>0.2638103</c:v>
                </c:pt>
                <c:pt idx="1951">
                  <c:v>0.26548480000000002</c:v>
                </c:pt>
                <c:pt idx="1952">
                  <c:v>0.28370030000000002</c:v>
                </c:pt>
                <c:pt idx="1953">
                  <c:v>0.2849371</c:v>
                </c:pt>
                <c:pt idx="1954">
                  <c:v>0.29269050000000002</c:v>
                </c:pt>
                <c:pt idx="1955">
                  <c:v>0.3003075</c:v>
                </c:pt>
                <c:pt idx="1956">
                  <c:v>0.278646</c:v>
                </c:pt>
                <c:pt idx="1957">
                  <c:v>0.29410350000000002</c:v>
                </c:pt>
                <c:pt idx="1958">
                  <c:v>0.30018460000000002</c:v>
                </c:pt>
                <c:pt idx="1959">
                  <c:v>0.29127940000000002</c:v>
                </c:pt>
                <c:pt idx="1960">
                  <c:v>0.30760009999999999</c:v>
                </c:pt>
                <c:pt idx="1961">
                  <c:v>0.29872749999999998</c:v>
                </c:pt>
                <c:pt idx="1962">
                  <c:v>0.28800579999999998</c:v>
                </c:pt>
                <c:pt idx="1963">
                  <c:v>0.27238489999999999</c:v>
                </c:pt>
                <c:pt idx="1964">
                  <c:v>0.29869889999999999</c:v>
                </c:pt>
                <c:pt idx="1965">
                  <c:v>0.27695199999999998</c:v>
                </c:pt>
                <c:pt idx="1966">
                  <c:v>0.3016838</c:v>
                </c:pt>
                <c:pt idx="1967">
                  <c:v>0.28390579999999999</c:v>
                </c:pt>
                <c:pt idx="1968">
                  <c:v>0.29807860000000003</c:v>
                </c:pt>
                <c:pt idx="1969">
                  <c:v>0.32986650000000001</c:v>
                </c:pt>
                <c:pt idx="1970">
                  <c:v>0.34489229999999998</c:v>
                </c:pt>
                <c:pt idx="1971">
                  <c:v>0.36821510000000002</c:v>
                </c:pt>
                <c:pt idx="1972">
                  <c:v>0.34395239999999999</c:v>
                </c:pt>
                <c:pt idx="1973">
                  <c:v>0.33487739999999999</c:v>
                </c:pt>
                <c:pt idx="1974">
                  <c:v>0.33713070000000001</c:v>
                </c:pt>
                <c:pt idx="1975">
                  <c:v>0.29672270000000001</c:v>
                </c:pt>
                <c:pt idx="1976">
                  <c:v>0.28480460000000002</c:v>
                </c:pt>
                <c:pt idx="1977">
                  <c:v>0.31412479999999998</c:v>
                </c:pt>
                <c:pt idx="1978">
                  <c:v>0.29403220000000002</c:v>
                </c:pt>
                <c:pt idx="1979">
                  <c:v>0.32002750000000002</c:v>
                </c:pt>
                <c:pt idx="1980">
                  <c:v>0.30449549999999997</c:v>
                </c:pt>
                <c:pt idx="1981">
                  <c:v>0.28223789999999999</c:v>
                </c:pt>
                <c:pt idx="1982">
                  <c:v>0.28394550000000002</c:v>
                </c:pt>
                <c:pt idx="1983">
                  <c:v>0.28858630000000002</c:v>
                </c:pt>
                <c:pt idx="1984">
                  <c:v>0.26002239999999999</c:v>
                </c:pt>
                <c:pt idx="1985">
                  <c:v>0.2635325</c:v>
                </c:pt>
                <c:pt idx="1986">
                  <c:v>0.27204810000000001</c:v>
                </c:pt>
                <c:pt idx="1987">
                  <c:v>0.29789969999999999</c:v>
                </c:pt>
                <c:pt idx="1988">
                  <c:v>0.31312499999999999</c:v>
                </c:pt>
                <c:pt idx="1989">
                  <c:v>0.29705809999999999</c:v>
                </c:pt>
                <c:pt idx="1990">
                  <c:v>0.27949649999999998</c:v>
                </c:pt>
                <c:pt idx="1991">
                  <c:v>0.27640799999999999</c:v>
                </c:pt>
                <c:pt idx="1992">
                  <c:v>0.28100839999999999</c:v>
                </c:pt>
                <c:pt idx="1993">
                  <c:v>0.26390669999999999</c:v>
                </c:pt>
                <c:pt idx="1994">
                  <c:v>0.29213440000000002</c:v>
                </c:pt>
                <c:pt idx="1995">
                  <c:v>0.27446759999999998</c:v>
                </c:pt>
                <c:pt idx="1996">
                  <c:v>0.25220160000000003</c:v>
                </c:pt>
                <c:pt idx="1997">
                  <c:v>0.2835973</c:v>
                </c:pt>
                <c:pt idx="1998">
                  <c:v>0.3037165</c:v>
                </c:pt>
                <c:pt idx="1999">
                  <c:v>0.2705226</c:v>
                </c:pt>
                <c:pt idx="2000">
                  <c:v>0.27231460000000002</c:v>
                </c:pt>
                <c:pt idx="2001">
                  <c:v>0.26276250000000001</c:v>
                </c:pt>
                <c:pt idx="2002">
                  <c:v>0.2557606</c:v>
                </c:pt>
                <c:pt idx="2003">
                  <c:v>0.25336500000000001</c:v>
                </c:pt>
                <c:pt idx="2004">
                  <c:v>0.25903559999999998</c:v>
                </c:pt>
                <c:pt idx="2005">
                  <c:v>0.26120860000000001</c:v>
                </c:pt>
                <c:pt idx="2006">
                  <c:v>0.25144260000000002</c:v>
                </c:pt>
                <c:pt idx="2007">
                  <c:v>0.26901720000000001</c:v>
                </c:pt>
                <c:pt idx="2008">
                  <c:v>0.26423289999999999</c:v>
                </c:pt>
                <c:pt idx="2009">
                  <c:v>0.27826489999999998</c:v>
                </c:pt>
                <c:pt idx="2010">
                  <c:v>0.28854970000000002</c:v>
                </c:pt>
                <c:pt idx="2011">
                  <c:v>0.27631489999999997</c:v>
                </c:pt>
                <c:pt idx="2012">
                  <c:v>0.28261209999999998</c:v>
                </c:pt>
                <c:pt idx="2013">
                  <c:v>0.25550390000000001</c:v>
                </c:pt>
                <c:pt idx="2014">
                  <c:v>0.26181749999999998</c:v>
                </c:pt>
                <c:pt idx="2015">
                  <c:v>0.28438910000000001</c:v>
                </c:pt>
                <c:pt idx="2016">
                  <c:v>0.30985210000000002</c:v>
                </c:pt>
                <c:pt idx="2017">
                  <c:v>0.27549899999999999</c:v>
                </c:pt>
                <c:pt idx="2018">
                  <c:v>0.297344</c:v>
                </c:pt>
                <c:pt idx="2019">
                  <c:v>0.29915239999999998</c:v>
                </c:pt>
                <c:pt idx="2020">
                  <c:v>0.29125800000000002</c:v>
                </c:pt>
                <c:pt idx="2021">
                  <c:v>0.29337829999999998</c:v>
                </c:pt>
                <c:pt idx="2022">
                  <c:v>0.2989404</c:v>
                </c:pt>
                <c:pt idx="2023">
                  <c:v>0.31555820000000001</c:v>
                </c:pt>
                <c:pt idx="2024">
                  <c:v>0.31428929999999999</c:v>
                </c:pt>
                <c:pt idx="2025">
                  <c:v>0.31212210000000001</c:v>
                </c:pt>
                <c:pt idx="2026">
                  <c:v>0.30465330000000002</c:v>
                </c:pt>
                <c:pt idx="2027">
                  <c:v>0.3241269</c:v>
                </c:pt>
                <c:pt idx="2028">
                  <c:v>0.3378871</c:v>
                </c:pt>
                <c:pt idx="2029">
                  <c:v>0.33731250000000002</c:v>
                </c:pt>
                <c:pt idx="2030">
                  <c:v>0.31408839999999999</c:v>
                </c:pt>
                <c:pt idx="2031">
                  <c:v>0.30116959999999998</c:v>
                </c:pt>
                <c:pt idx="2032">
                  <c:v>0.30567810000000001</c:v>
                </c:pt>
                <c:pt idx="2033">
                  <c:v>0.30295879999999997</c:v>
                </c:pt>
                <c:pt idx="2034">
                  <c:v>0.31200519999999998</c:v>
                </c:pt>
                <c:pt idx="2035">
                  <c:v>0.30585390000000001</c:v>
                </c:pt>
                <c:pt idx="2036">
                  <c:v>0.29471399999999998</c:v>
                </c:pt>
                <c:pt idx="2037">
                  <c:v>0.2997262</c:v>
                </c:pt>
                <c:pt idx="2038">
                  <c:v>0.2761536</c:v>
                </c:pt>
                <c:pt idx="2039">
                  <c:v>0.2942845</c:v>
                </c:pt>
                <c:pt idx="2040">
                  <c:v>0.3232293</c:v>
                </c:pt>
                <c:pt idx="2041">
                  <c:v>0.30111860000000001</c:v>
                </c:pt>
                <c:pt idx="2042">
                  <c:v>0.326984</c:v>
                </c:pt>
                <c:pt idx="2043">
                  <c:v>0.30543910000000002</c:v>
                </c:pt>
                <c:pt idx="2044">
                  <c:v>0.33990730000000002</c:v>
                </c:pt>
                <c:pt idx="2045">
                  <c:v>0.32285000000000003</c:v>
                </c:pt>
                <c:pt idx="2046">
                  <c:v>0.32161719999999999</c:v>
                </c:pt>
                <c:pt idx="2047">
                  <c:v>0.31315500000000002</c:v>
                </c:pt>
                <c:pt idx="2048">
                  <c:v>0.31081209999999998</c:v>
                </c:pt>
                <c:pt idx="2049">
                  <c:v>0.32398949999999999</c:v>
                </c:pt>
                <c:pt idx="2050">
                  <c:v>0.31321389999999999</c:v>
                </c:pt>
                <c:pt idx="2051">
                  <c:v>0.3261076</c:v>
                </c:pt>
                <c:pt idx="2052">
                  <c:v>0.33929959999999998</c:v>
                </c:pt>
                <c:pt idx="2053">
                  <c:v>0.32313449999999999</c:v>
                </c:pt>
                <c:pt idx="2054">
                  <c:v>0.33179999999999998</c:v>
                </c:pt>
                <c:pt idx="2055">
                  <c:v>0.33792420000000001</c:v>
                </c:pt>
                <c:pt idx="2056">
                  <c:v>0.33417540000000001</c:v>
                </c:pt>
                <c:pt idx="2057">
                  <c:v>0.32834079999999999</c:v>
                </c:pt>
                <c:pt idx="2058">
                  <c:v>0.31387739999999997</c:v>
                </c:pt>
                <c:pt idx="2059">
                  <c:v>0.2919716</c:v>
                </c:pt>
                <c:pt idx="2060">
                  <c:v>0.2862652</c:v>
                </c:pt>
                <c:pt idx="2061">
                  <c:v>0.28748800000000002</c:v>
                </c:pt>
                <c:pt idx="2062">
                  <c:v>0.31097999999999998</c:v>
                </c:pt>
                <c:pt idx="2063">
                  <c:v>0.31886100000000001</c:v>
                </c:pt>
                <c:pt idx="2064">
                  <c:v>0.31400119999999998</c:v>
                </c:pt>
                <c:pt idx="2065">
                  <c:v>0.30126429999999998</c:v>
                </c:pt>
                <c:pt idx="2066">
                  <c:v>0.316077</c:v>
                </c:pt>
                <c:pt idx="2067">
                  <c:v>0.30264869999999999</c:v>
                </c:pt>
                <c:pt idx="2068">
                  <c:v>0.3056701</c:v>
                </c:pt>
                <c:pt idx="2069">
                  <c:v>0.32838020000000001</c:v>
                </c:pt>
                <c:pt idx="2070">
                  <c:v>0.3329936</c:v>
                </c:pt>
                <c:pt idx="2071">
                  <c:v>0.3134055</c:v>
                </c:pt>
                <c:pt idx="2072">
                  <c:v>0.33457609999999999</c:v>
                </c:pt>
                <c:pt idx="2073">
                  <c:v>0.33305200000000001</c:v>
                </c:pt>
                <c:pt idx="2074">
                  <c:v>0.31341770000000002</c:v>
                </c:pt>
                <c:pt idx="2075">
                  <c:v>0.31414690000000001</c:v>
                </c:pt>
                <c:pt idx="2076">
                  <c:v>0.30520910000000001</c:v>
                </c:pt>
                <c:pt idx="2077">
                  <c:v>0.31262859999999998</c:v>
                </c:pt>
                <c:pt idx="2078">
                  <c:v>0.27457939999999997</c:v>
                </c:pt>
                <c:pt idx="2079">
                  <c:v>0.29903210000000002</c:v>
                </c:pt>
                <c:pt idx="2080">
                  <c:v>0.31306210000000001</c:v>
                </c:pt>
                <c:pt idx="2081">
                  <c:v>0.31125180000000002</c:v>
                </c:pt>
                <c:pt idx="2082">
                  <c:v>0.29496729999999999</c:v>
                </c:pt>
                <c:pt idx="2083">
                  <c:v>0.33604450000000002</c:v>
                </c:pt>
                <c:pt idx="2084">
                  <c:v>0.3232064</c:v>
                </c:pt>
                <c:pt idx="2085">
                  <c:v>0.30590109999999998</c:v>
                </c:pt>
                <c:pt idx="2086">
                  <c:v>0.30848560000000003</c:v>
                </c:pt>
                <c:pt idx="2087">
                  <c:v>0.29046959999999999</c:v>
                </c:pt>
                <c:pt idx="2088">
                  <c:v>0.30135319999999999</c:v>
                </c:pt>
                <c:pt idx="2089">
                  <c:v>0.2935294</c:v>
                </c:pt>
                <c:pt idx="2090">
                  <c:v>0.29443160000000002</c:v>
                </c:pt>
                <c:pt idx="2091">
                  <c:v>0.30966830000000001</c:v>
                </c:pt>
                <c:pt idx="2092">
                  <c:v>0.3138938</c:v>
                </c:pt>
                <c:pt idx="2093">
                  <c:v>0.27955099999999999</c:v>
                </c:pt>
                <c:pt idx="2094">
                  <c:v>0.29333680000000001</c:v>
                </c:pt>
                <c:pt idx="2095">
                  <c:v>0.29588880000000001</c:v>
                </c:pt>
                <c:pt idx="2096">
                  <c:v>0.30581920000000001</c:v>
                </c:pt>
                <c:pt idx="2097">
                  <c:v>0.31783289999999997</c:v>
                </c:pt>
                <c:pt idx="2098">
                  <c:v>0.31577110000000003</c:v>
                </c:pt>
                <c:pt idx="2099">
                  <c:v>0.32974510000000001</c:v>
                </c:pt>
                <c:pt idx="2100">
                  <c:v>0.32885829999999999</c:v>
                </c:pt>
                <c:pt idx="2101">
                  <c:v>0.3091158</c:v>
                </c:pt>
                <c:pt idx="2102">
                  <c:v>0.31882749999999999</c:v>
                </c:pt>
                <c:pt idx="2103">
                  <c:v>0.320965</c:v>
                </c:pt>
                <c:pt idx="2104">
                  <c:v>0.3276231</c:v>
                </c:pt>
                <c:pt idx="2105">
                  <c:v>0.34140310000000001</c:v>
                </c:pt>
                <c:pt idx="2106">
                  <c:v>0.32779940000000002</c:v>
                </c:pt>
                <c:pt idx="2107">
                  <c:v>0.34233010000000003</c:v>
                </c:pt>
                <c:pt idx="2108">
                  <c:v>0.3212584</c:v>
                </c:pt>
                <c:pt idx="2109">
                  <c:v>0.31822990000000001</c:v>
                </c:pt>
                <c:pt idx="2110">
                  <c:v>0.32339810000000002</c:v>
                </c:pt>
                <c:pt idx="2111">
                  <c:v>0.33340779999999998</c:v>
                </c:pt>
                <c:pt idx="2112">
                  <c:v>0.34050910000000001</c:v>
                </c:pt>
                <c:pt idx="2113">
                  <c:v>0.34589510000000001</c:v>
                </c:pt>
                <c:pt idx="2114">
                  <c:v>0.34942309999999999</c:v>
                </c:pt>
                <c:pt idx="2115">
                  <c:v>0.34069199999999999</c:v>
                </c:pt>
                <c:pt idx="2116">
                  <c:v>0.31029000000000001</c:v>
                </c:pt>
                <c:pt idx="2117">
                  <c:v>0.3030601</c:v>
                </c:pt>
                <c:pt idx="2118">
                  <c:v>0.32446180000000002</c:v>
                </c:pt>
                <c:pt idx="2119">
                  <c:v>0.30253659999999999</c:v>
                </c:pt>
                <c:pt idx="2120">
                  <c:v>0.28303129999999999</c:v>
                </c:pt>
                <c:pt idx="2121">
                  <c:v>0.29631210000000002</c:v>
                </c:pt>
                <c:pt idx="2122">
                  <c:v>0.27615790000000001</c:v>
                </c:pt>
                <c:pt idx="2123">
                  <c:v>0.29712549999999999</c:v>
                </c:pt>
                <c:pt idx="2124">
                  <c:v>0.31911869999999998</c:v>
                </c:pt>
                <c:pt idx="2125">
                  <c:v>0.29751309999999997</c:v>
                </c:pt>
                <c:pt idx="2126">
                  <c:v>0.32350810000000002</c:v>
                </c:pt>
                <c:pt idx="2127">
                  <c:v>0.3241272</c:v>
                </c:pt>
                <c:pt idx="2128">
                  <c:v>0.31450869999999997</c:v>
                </c:pt>
                <c:pt idx="2129">
                  <c:v>0.30414449999999998</c:v>
                </c:pt>
                <c:pt idx="2130">
                  <c:v>0.28736529999999999</c:v>
                </c:pt>
                <c:pt idx="2131">
                  <c:v>0.30197040000000003</c:v>
                </c:pt>
                <c:pt idx="2132">
                  <c:v>0.31485239999999998</c:v>
                </c:pt>
                <c:pt idx="2133">
                  <c:v>0.31439329999999999</c:v>
                </c:pt>
                <c:pt idx="2134">
                  <c:v>0.30921799999999999</c:v>
                </c:pt>
                <c:pt idx="2135">
                  <c:v>0.3216135</c:v>
                </c:pt>
                <c:pt idx="2136">
                  <c:v>0.32728040000000003</c:v>
                </c:pt>
                <c:pt idx="2137">
                  <c:v>0.32254729999999998</c:v>
                </c:pt>
                <c:pt idx="2138">
                  <c:v>0.32059379999999998</c:v>
                </c:pt>
                <c:pt idx="2139">
                  <c:v>0.33502480000000001</c:v>
                </c:pt>
                <c:pt idx="2140">
                  <c:v>0.32184119999999999</c:v>
                </c:pt>
                <c:pt idx="2141">
                  <c:v>0.30715100000000001</c:v>
                </c:pt>
                <c:pt idx="2142">
                  <c:v>0.32103710000000002</c:v>
                </c:pt>
                <c:pt idx="2143">
                  <c:v>0.3230113</c:v>
                </c:pt>
                <c:pt idx="2144">
                  <c:v>0.3363641</c:v>
                </c:pt>
                <c:pt idx="2145">
                  <c:v>0.35887479999999999</c:v>
                </c:pt>
                <c:pt idx="2146">
                  <c:v>0.35941889999999999</c:v>
                </c:pt>
                <c:pt idx="2147">
                  <c:v>0.32905889999999999</c:v>
                </c:pt>
                <c:pt idx="2148">
                  <c:v>0.33809230000000001</c:v>
                </c:pt>
                <c:pt idx="2149">
                  <c:v>0.33900639999999999</c:v>
                </c:pt>
                <c:pt idx="2150">
                  <c:v>0.34842010000000001</c:v>
                </c:pt>
                <c:pt idx="2151">
                  <c:v>0.35465649999999999</c:v>
                </c:pt>
                <c:pt idx="2152">
                  <c:v>0.33995629999999999</c:v>
                </c:pt>
                <c:pt idx="2153">
                  <c:v>0.32848270000000002</c:v>
                </c:pt>
                <c:pt idx="2154">
                  <c:v>0.3619829</c:v>
                </c:pt>
                <c:pt idx="2155">
                  <c:v>0.33289099999999999</c:v>
                </c:pt>
                <c:pt idx="2156">
                  <c:v>0.33415040000000001</c:v>
                </c:pt>
                <c:pt idx="2157">
                  <c:v>0.33320349999999999</c:v>
                </c:pt>
                <c:pt idx="2158">
                  <c:v>0.3563424</c:v>
                </c:pt>
                <c:pt idx="2159">
                  <c:v>0.32377539999999999</c:v>
                </c:pt>
                <c:pt idx="2160">
                  <c:v>0.31657819999999998</c:v>
                </c:pt>
                <c:pt idx="2161">
                  <c:v>0.34721790000000002</c:v>
                </c:pt>
                <c:pt idx="2162">
                  <c:v>0.33855269999999998</c:v>
                </c:pt>
                <c:pt idx="2163">
                  <c:v>0.32801930000000001</c:v>
                </c:pt>
                <c:pt idx="2164">
                  <c:v>0.32389580000000001</c:v>
                </c:pt>
                <c:pt idx="2165">
                  <c:v>0.31435829999999998</c:v>
                </c:pt>
                <c:pt idx="2166">
                  <c:v>0.34546260000000001</c:v>
                </c:pt>
                <c:pt idx="2167">
                  <c:v>0.30983319999999998</c:v>
                </c:pt>
                <c:pt idx="2168">
                  <c:v>0.32399339999999999</c:v>
                </c:pt>
                <c:pt idx="2169">
                  <c:v>0.32392280000000001</c:v>
                </c:pt>
                <c:pt idx="2170">
                  <c:v>0.3187334</c:v>
                </c:pt>
                <c:pt idx="2171">
                  <c:v>0.32380750000000003</c:v>
                </c:pt>
                <c:pt idx="2172">
                  <c:v>0.32349060000000002</c:v>
                </c:pt>
                <c:pt idx="2173">
                  <c:v>0.2976994</c:v>
                </c:pt>
                <c:pt idx="2174">
                  <c:v>0.29672520000000002</c:v>
                </c:pt>
                <c:pt idx="2175">
                  <c:v>0.3104248</c:v>
                </c:pt>
                <c:pt idx="2176">
                  <c:v>0.29926029999999998</c:v>
                </c:pt>
                <c:pt idx="2177">
                  <c:v>0.30776399999999998</c:v>
                </c:pt>
                <c:pt idx="2178">
                  <c:v>0.30973260000000002</c:v>
                </c:pt>
                <c:pt idx="2179">
                  <c:v>0.32149870000000003</c:v>
                </c:pt>
                <c:pt idx="2180">
                  <c:v>0.31961630000000002</c:v>
                </c:pt>
                <c:pt idx="2181">
                  <c:v>0.31774560000000002</c:v>
                </c:pt>
                <c:pt idx="2182">
                  <c:v>0.32270270000000001</c:v>
                </c:pt>
                <c:pt idx="2183">
                  <c:v>0.33109929999999999</c:v>
                </c:pt>
                <c:pt idx="2184">
                  <c:v>0.32335609999999998</c:v>
                </c:pt>
                <c:pt idx="2185">
                  <c:v>0.31185249999999998</c:v>
                </c:pt>
                <c:pt idx="2186">
                  <c:v>0.33017940000000001</c:v>
                </c:pt>
                <c:pt idx="2187">
                  <c:v>0.31263639999999998</c:v>
                </c:pt>
                <c:pt idx="2188">
                  <c:v>0.28827550000000002</c:v>
                </c:pt>
                <c:pt idx="2189">
                  <c:v>0.30225560000000001</c:v>
                </c:pt>
                <c:pt idx="2190">
                  <c:v>0.31936750000000003</c:v>
                </c:pt>
                <c:pt idx="2191">
                  <c:v>0.30163240000000002</c:v>
                </c:pt>
                <c:pt idx="2192">
                  <c:v>0.27560069999999998</c:v>
                </c:pt>
                <c:pt idx="2193">
                  <c:v>0.30115150000000002</c:v>
                </c:pt>
                <c:pt idx="2194">
                  <c:v>0.30887550000000003</c:v>
                </c:pt>
                <c:pt idx="2195">
                  <c:v>0.29455520000000002</c:v>
                </c:pt>
                <c:pt idx="2196">
                  <c:v>0.28634720000000002</c:v>
                </c:pt>
                <c:pt idx="2197">
                  <c:v>0.2932073</c:v>
                </c:pt>
                <c:pt idx="2198">
                  <c:v>0.30265530000000002</c:v>
                </c:pt>
                <c:pt idx="2199">
                  <c:v>0.28770760000000001</c:v>
                </c:pt>
                <c:pt idx="2200">
                  <c:v>0.29549110000000001</c:v>
                </c:pt>
                <c:pt idx="2201">
                  <c:v>0.3051141</c:v>
                </c:pt>
                <c:pt idx="2202">
                  <c:v>0.30510090000000001</c:v>
                </c:pt>
                <c:pt idx="2203">
                  <c:v>0.30366029999999999</c:v>
                </c:pt>
                <c:pt idx="2204">
                  <c:v>0.31813069999999999</c:v>
                </c:pt>
                <c:pt idx="2205">
                  <c:v>0.29283019999999998</c:v>
                </c:pt>
                <c:pt idx="2206">
                  <c:v>0.32383390000000001</c:v>
                </c:pt>
                <c:pt idx="2207">
                  <c:v>0.28572120000000001</c:v>
                </c:pt>
                <c:pt idx="2208">
                  <c:v>0.28227049999999998</c:v>
                </c:pt>
                <c:pt idx="2209">
                  <c:v>0.28188479999999999</c:v>
                </c:pt>
                <c:pt idx="2210">
                  <c:v>0.28984520000000003</c:v>
                </c:pt>
                <c:pt idx="2211">
                  <c:v>0.29864560000000001</c:v>
                </c:pt>
                <c:pt idx="2212">
                  <c:v>0.30327569999999998</c:v>
                </c:pt>
                <c:pt idx="2213">
                  <c:v>0.30661870000000002</c:v>
                </c:pt>
                <c:pt idx="2214">
                  <c:v>0.28824369999999999</c:v>
                </c:pt>
                <c:pt idx="2215">
                  <c:v>0.29829840000000002</c:v>
                </c:pt>
                <c:pt idx="2216">
                  <c:v>0.27999459999999998</c:v>
                </c:pt>
                <c:pt idx="2217">
                  <c:v>0.28663959999999999</c:v>
                </c:pt>
                <c:pt idx="2218">
                  <c:v>0.29706009999999999</c:v>
                </c:pt>
                <c:pt idx="2219">
                  <c:v>0.30802239999999997</c:v>
                </c:pt>
                <c:pt idx="2220">
                  <c:v>0.28417910000000002</c:v>
                </c:pt>
                <c:pt idx="2221">
                  <c:v>0.23952219999999999</c:v>
                </c:pt>
                <c:pt idx="2222">
                  <c:v>0.25368220000000002</c:v>
                </c:pt>
                <c:pt idx="2223">
                  <c:v>0.25510670000000002</c:v>
                </c:pt>
                <c:pt idx="2224">
                  <c:v>0.25433070000000002</c:v>
                </c:pt>
                <c:pt idx="2225">
                  <c:v>0.2437773</c:v>
                </c:pt>
                <c:pt idx="2226">
                  <c:v>0.24356</c:v>
                </c:pt>
                <c:pt idx="2227">
                  <c:v>0.23617289999999999</c:v>
                </c:pt>
                <c:pt idx="2228">
                  <c:v>0.2448196</c:v>
                </c:pt>
                <c:pt idx="2229">
                  <c:v>0.24680869999999999</c:v>
                </c:pt>
                <c:pt idx="2230">
                  <c:v>0.24583060000000001</c:v>
                </c:pt>
                <c:pt idx="2231">
                  <c:v>0.28820410000000002</c:v>
                </c:pt>
                <c:pt idx="2232">
                  <c:v>0.28140939999999998</c:v>
                </c:pt>
                <c:pt idx="2233">
                  <c:v>0.2689609</c:v>
                </c:pt>
                <c:pt idx="2234">
                  <c:v>0.23405380000000001</c:v>
                </c:pt>
                <c:pt idx="2235">
                  <c:v>0.2305538</c:v>
                </c:pt>
                <c:pt idx="2236">
                  <c:v>0.23130249999999999</c:v>
                </c:pt>
                <c:pt idx="2237">
                  <c:v>0.23386899999999999</c:v>
                </c:pt>
                <c:pt idx="2238">
                  <c:v>0.26598850000000002</c:v>
                </c:pt>
                <c:pt idx="2239">
                  <c:v>0.2662968</c:v>
                </c:pt>
                <c:pt idx="2240">
                  <c:v>0.23550219999999999</c:v>
                </c:pt>
                <c:pt idx="2241">
                  <c:v>0.26821719999999999</c:v>
                </c:pt>
                <c:pt idx="2242">
                  <c:v>0.2468388</c:v>
                </c:pt>
                <c:pt idx="2243">
                  <c:v>0.26083020000000001</c:v>
                </c:pt>
                <c:pt idx="2244">
                  <c:v>0.24718619999999999</c:v>
                </c:pt>
                <c:pt idx="2245">
                  <c:v>0.2558069</c:v>
                </c:pt>
                <c:pt idx="2246">
                  <c:v>0.25672719999999999</c:v>
                </c:pt>
                <c:pt idx="2247">
                  <c:v>0.25406240000000002</c:v>
                </c:pt>
                <c:pt idx="2248">
                  <c:v>0.26292650000000001</c:v>
                </c:pt>
                <c:pt idx="2249">
                  <c:v>0.25797690000000001</c:v>
                </c:pt>
                <c:pt idx="2250">
                  <c:v>0.25302029999999998</c:v>
                </c:pt>
                <c:pt idx="2251">
                  <c:v>0.26643670000000003</c:v>
                </c:pt>
                <c:pt idx="2252">
                  <c:v>0.26116919999999999</c:v>
                </c:pt>
                <c:pt idx="2253">
                  <c:v>0.26214730000000003</c:v>
                </c:pt>
                <c:pt idx="2254">
                  <c:v>0.25668180000000002</c:v>
                </c:pt>
                <c:pt idx="2255">
                  <c:v>0.26440200000000003</c:v>
                </c:pt>
                <c:pt idx="2256">
                  <c:v>0.25411149999999999</c:v>
                </c:pt>
                <c:pt idx="2257">
                  <c:v>0.2461969</c:v>
                </c:pt>
                <c:pt idx="2258">
                  <c:v>0.25608710000000001</c:v>
                </c:pt>
                <c:pt idx="2259">
                  <c:v>0.25146239999999997</c:v>
                </c:pt>
                <c:pt idx="2260">
                  <c:v>0.24958939999999999</c:v>
                </c:pt>
                <c:pt idx="2261">
                  <c:v>0.27797240000000001</c:v>
                </c:pt>
                <c:pt idx="2262">
                  <c:v>0.27104850000000003</c:v>
                </c:pt>
                <c:pt idx="2263">
                  <c:v>0.2557912</c:v>
                </c:pt>
                <c:pt idx="2264">
                  <c:v>0.27076020000000001</c:v>
                </c:pt>
                <c:pt idx="2265">
                  <c:v>0.28515659999999998</c:v>
                </c:pt>
                <c:pt idx="2266">
                  <c:v>0.28432780000000002</c:v>
                </c:pt>
                <c:pt idx="2267">
                  <c:v>0.26280930000000002</c:v>
                </c:pt>
                <c:pt idx="2268">
                  <c:v>0.26945380000000002</c:v>
                </c:pt>
                <c:pt idx="2269">
                  <c:v>0.26046659999999999</c:v>
                </c:pt>
                <c:pt idx="2270">
                  <c:v>0.2417242</c:v>
                </c:pt>
                <c:pt idx="2271">
                  <c:v>0.23474980000000001</c:v>
                </c:pt>
                <c:pt idx="2272">
                  <c:v>0.26297490000000001</c:v>
                </c:pt>
                <c:pt idx="2273">
                  <c:v>0.26347409999999999</c:v>
                </c:pt>
                <c:pt idx="2274">
                  <c:v>0.24836749999999999</c:v>
                </c:pt>
                <c:pt idx="2275">
                  <c:v>0.25532769999999999</c:v>
                </c:pt>
                <c:pt idx="2276">
                  <c:v>0.26118839999999999</c:v>
                </c:pt>
                <c:pt idx="2277">
                  <c:v>0.25454450000000001</c:v>
                </c:pt>
                <c:pt idx="2278">
                  <c:v>0.2679532</c:v>
                </c:pt>
                <c:pt idx="2279">
                  <c:v>0.26537630000000001</c:v>
                </c:pt>
                <c:pt idx="2280">
                  <c:v>0.2810531</c:v>
                </c:pt>
                <c:pt idx="2281">
                  <c:v>0.2795282</c:v>
                </c:pt>
                <c:pt idx="2282">
                  <c:v>0.2489866</c:v>
                </c:pt>
                <c:pt idx="2283">
                  <c:v>0.2584282</c:v>
                </c:pt>
                <c:pt idx="2284">
                  <c:v>0.29575230000000002</c:v>
                </c:pt>
                <c:pt idx="2285">
                  <c:v>0.26632430000000001</c:v>
                </c:pt>
                <c:pt idx="2286">
                  <c:v>0.2606463</c:v>
                </c:pt>
                <c:pt idx="2287">
                  <c:v>0.26202520000000001</c:v>
                </c:pt>
                <c:pt idx="2288">
                  <c:v>0.26665870000000003</c:v>
                </c:pt>
                <c:pt idx="2289">
                  <c:v>0.27143509999999998</c:v>
                </c:pt>
                <c:pt idx="2290">
                  <c:v>0.278198</c:v>
                </c:pt>
                <c:pt idx="2291">
                  <c:v>0.25956679999999999</c:v>
                </c:pt>
                <c:pt idx="2292">
                  <c:v>0.28528320000000001</c:v>
                </c:pt>
                <c:pt idx="2293">
                  <c:v>0.281526</c:v>
                </c:pt>
                <c:pt idx="2294">
                  <c:v>0.28151599999999999</c:v>
                </c:pt>
                <c:pt idx="2295">
                  <c:v>0.27031539999999998</c:v>
                </c:pt>
                <c:pt idx="2296">
                  <c:v>0.29587869999999999</c:v>
                </c:pt>
                <c:pt idx="2297">
                  <c:v>0.28246310000000002</c:v>
                </c:pt>
                <c:pt idx="2298">
                  <c:v>0.27936650000000002</c:v>
                </c:pt>
                <c:pt idx="2299">
                  <c:v>0.25821300000000003</c:v>
                </c:pt>
                <c:pt idx="2300">
                  <c:v>0.25922220000000001</c:v>
                </c:pt>
                <c:pt idx="2301">
                  <c:v>0.27058729999999998</c:v>
                </c:pt>
                <c:pt idx="2302">
                  <c:v>0.26721470000000003</c:v>
                </c:pt>
                <c:pt idx="2303">
                  <c:v>0.2830762</c:v>
                </c:pt>
                <c:pt idx="2304">
                  <c:v>0.29316059999999999</c:v>
                </c:pt>
                <c:pt idx="2305">
                  <c:v>0.27822910000000001</c:v>
                </c:pt>
                <c:pt idx="2306">
                  <c:v>0.2665901</c:v>
                </c:pt>
                <c:pt idx="2307">
                  <c:v>0.25914120000000002</c:v>
                </c:pt>
                <c:pt idx="2308">
                  <c:v>0.25726019999999999</c:v>
                </c:pt>
                <c:pt idx="2309">
                  <c:v>0.25982650000000002</c:v>
                </c:pt>
                <c:pt idx="2310">
                  <c:v>0.27853339999999999</c:v>
                </c:pt>
                <c:pt idx="2311">
                  <c:v>0.24894640000000001</c:v>
                </c:pt>
                <c:pt idx="2312">
                  <c:v>0.2492306</c:v>
                </c:pt>
                <c:pt idx="2313">
                  <c:v>0.2800764</c:v>
                </c:pt>
                <c:pt idx="2314">
                  <c:v>0.27606229999999998</c:v>
                </c:pt>
                <c:pt idx="2315">
                  <c:v>0.2688451</c:v>
                </c:pt>
                <c:pt idx="2316">
                  <c:v>0.2464413</c:v>
                </c:pt>
                <c:pt idx="2317">
                  <c:v>0.25446089999999999</c:v>
                </c:pt>
                <c:pt idx="2318">
                  <c:v>0.25565710000000003</c:v>
                </c:pt>
                <c:pt idx="2319">
                  <c:v>0.26481070000000001</c:v>
                </c:pt>
                <c:pt idx="2320">
                  <c:v>0.27694619999999998</c:v>
                </c:pt>
                <c:pt idx="2321">
                  <c:v>0.28113379999999999</c:v>
                </c:pt>
                <c:pt idx="2322">
                  <c:v>0.2620248</c:v>
                </c:pt>
                <c:pt idx="2323">
                  <c:v>0.26401000000000002</c:v>
                </c:pt>
                <c:pt idx="2324">
                  <c:v>0.27056829999999998</c:v>
                </c:pt>
                <c:pt idx="2325">
                  <c:v>0.27184730000000001</c:v>
                </c:pt>
                <c:pt idx="2326">
                  <c:v>0.27706789999999998</c:v>
                </c:pt>
                <c:pt idx="2327">
                  <c:v>0.26398270000000001</c:v>
                </c:pt>
                <c:pt idx="2328">
                  <c:v>0.26939479999999999</c:v>
                </c:pt>
                <c:pt idx="2329">
                  <c:v>0.28482279999999999</c:v>
                </c:pt>
                <c:pt idx="2330">
                  <c:v>0.2738044</c:v>
                </c:pt>
                <c:pt idx="2331">
                  <c:v>0.2958441</c:v>
                </c:pt>
                <c:pt idx="2332">
                  <c:v>0.26739059999999998</c:v>
                </c:pt>
                <c:pt idx="2333">
                  <c:v>0.27537230000000001</c:v>
                </c:pt>
                <c:pt idx="2334">
                  <c:v>0.2701943</c:v>
                </c:pt>
                <c:pt idx="2335">
                  <c:v>0.27858919999999998</c:v>
                </c:pt>
                <c:pt idx="2336">
                  <c:v>0.2631945</c:v>
                </c:pt>
                <c:pt idx="2337">
                  <c:v>0.25222339999999999</c:v>
                </c:pt>
                <c:pt idx="2338">
                  <c:v>0.25857219999999997</c:v>
                </c:pt>
                <c:pt idx="2339">
                  <c:v>0.25902989999999998</c:v>
                </c:pt>
                <c:pt idx="2340">
                  <c:v>0.27188499999999999</c:v>
                </c:pt>
                <c:pt idx="2341">
                  <c:v>0.25802170000000002</c:v>
                </c:pt>
                <c:pt idx="2342">
                  <c:v>0.25738719999999998</c:v>
                </c:pt>
                <c:pt idx="2343">
                  <c:v>0.26687290000000002</c:v>
                </c:pt>
                <c:pt idx="2344">
                  <c:v>0.2535925</c:v>
                </c:pt>
                <c:pt idx="2345">
                  <c:v>0.2430118</c:v>
                </c:pt>
                <c:pt idx="2346">
                  <c:v>0.25623829999999997</c:v>
                </c:pt>
                <c:pt idx="2347">
                  <c:v>0.25415500000000002</c:v>
                </c:pt>
                <c:pt idx="2348">
                  <c:v>0.24829490000000001</c:v>
                </c:pt>
                <c:pt idx="2349">
                  <c:v>0.27245320000000001</c:v>
                </c:pt>
                <c:pt idx="2350">
                  <c:v>0.25369839999999999</c:v>
                </c:pt>
                <c:pt idx="2351">
                  <c:v>0.26055060000000002</c:v>
                </c:pt>
                <c:pt idx="2352">
                  <c:v>0.26979570000000003</c:v>
                </c:pt>
                <c:pt idx="2353">
                  <c:v>0.27229940000000002</c:v>
                </c:pt>
                <c:pt idx="2354">
                  <c:v>0.28948010000000002</c:v>
                </c:pt>
                <c:pt idx="2355">
                  <c:v>0.27991969999999999</c:v>
                </c:pt>
                <c:pt idx="2356">
                  <c:v>0.25512449999999998</c:v>
                </c:pt>
                <c:pt idx="2357">
                  <c:v>0.24624660000000001</c:v>
                </c:pt>
                <c:pt idx="2358">
                  <c:v>0.26819949999999998</c:v>
                </c:pt>
                <c:pt idx="2359">
                  <c:v>0.27162269999999999</c:v>
                </c:pt>
                <c:pt idx="2360">
                  <c:v>0.27739960000000002</c:v>
                </c:pt>
                <c:pt idx="2361">
                  <c:v>0.27339989999999997</c:v>
                </c:pt>
                <c:pt idx="2362">
                  <c:v>0.26055600000000001</c:v>
                </c:pt>
                <c:pt idx="2363">
                  <c:v>0.28695589999999999</c:v>
                </c:pt>
                <c:pt idx="2364">
                  <c:v>0.27417839999999999</c:v>
                </c:pt>
                <c:pt idx="2365">
                  <c:v>0.27575860000000002</c:v>
                </c:pt>
                <c:pt idx="2366">
                  <c:v>0.27775650000000002</c:v>
                </c:pt>
                <c:pt idx="2367">
                  <c:v>0.27703339999999999</c:v>
                </c:pt>
                <c:pt idx="2368">
                  <c:v>0.25577119999999998</c:v>
                </c:pt>
                <c:pt idx="2369">
                  <c:v>0.24855840000000001</c:v>
                </c:pt>
                <c:pt idx="2370">
                  <c:v>0.26190629999999998</c:v>
                </c:pt>
                <c:pt idx="2371">
                  <c:v>0.2808098</c:v>
                </c:pt>
                <c:pt idx="2372">
                  <c:v>0.27371030000000002</c:v>
                </c:pt>
                <c:pt idx="2373">
                  <c:v>0.27374769999999998</c:v>
                </c:pt>
                <c:pt idx="2374">
                  <c:v>0.27114650000000001</c:v>
                </c:pt>
                <c:pt idx="2375">
                  <c:v>0.27183610000000002</c:v>
                </c:pt>
                <c:pt idx="2376">
                  <c:v>0.2662177</c:v>
                </c:pt>
                <c:pt idx="2377">
                  <c:v>0.26237850000000001</c:v>
                </c:pt>
                <c:pt idx="2378">
                  <c:v>0.28453879999999998</c:v>
                </c:pt>
                <c:pt idx="2379">
                  <c:v>0.26574049999999999</c:v>
                </c:pt>
                <c:pt idx="2380">
                  <c:v>0.27802929999999998</c:v>
                </c:pt>
                <c:pt idx="2381">
                  <c:v>0.28362900000000002</c:v>
                </c:pt>
                <c:pt idx="2382">
                  <c:v>0.30412050000000002</c:v>
                </c:pt>
                <c:pt idx="2383">
                  <c:v>0.28096460000000001</c:v>
                </c:pt>
                <c:pt idx="2384">
                  <c:v>0.27034599999999998</c:v>
                </c:pt>
                <c:pt idx="2385">
                  <c:v>0.26530939999999997</c:v>
                </c:pt>
                <c:pt idx="2386">
                  <c:v>0.2638162</c:v>
                </c:pt>
                <c:pt idx="2387">
                  <c:v>0.26634020000000003</c:v>
                </c:pt>
                <c:pt idx="2388">
                  <c:v>0.25948310000000002</c:v>
                </c:pt>
                <c:pt idx="2389">
                  <c:v>0.26022800000000001</c:v>
                </c:pt>
                <c:pt idx="2390">
                  <c:v>0.26168530000000001</c:v>
                </c:pt>
                <c:pt idx="2391">
                  <c:v>0.2877478</c:v>
                </c:pt>
                <c:pt idx="2392">
                  <c:v>0.28490520000000003</c:v>
                </c:pt>
                <c:pt idx="2393">
                  <c:v>0.27261809999999997</c:v>
                </c:pt>
                <c:pt idx="2394">
                  <c:v>0.28419359999999999</c:v>
                </c:pt>
                <c:pt idx="2395">
                  <c:v>0.30489579999999999</c:v>
                </c:pt>
                <c:pt idx="2396">
                  <c:v>0.29257169999999999</c:v>
                </c:pt>
                <c:pt idx="2397">
                  <c:v>0.28402230000000001</c:v>
                </c:pt>
                <c:pt idx="2398">
                  <c:v>0.2863155</c:v>
                </c:pt>
                <c:pt idx="2399">
                  <c:v>0.2833079</c:v>
                </c:pt>
                <c:pt idx="2400">
                  <c:v>0.27809260000000002</c:v>
                </c:pt>
                <c:pt idx="2401">
                  <c:v>0.28787740000000001</c:v>
                </c:pt>
                <c:pt idx="2402">
                  <c:v>0.29819410000000002</c:v>
                </c:pt>
                <c:pt idx="2403">
                  <c:v>0.2853118</c:v>
                </c:pt>
                <c:pt idx="2404">
                  <c:v>0.28658099999999997</c:v>
                </c:pt>
                <c:pt idx="2405">
                  <c:v>0.26369710000000002</c:v>
                </c:pt>
                <c:pt idx="2406">
                  <c:v>0.2888327</c:v>
                </c:pt>
                <c:pt idx="2407">
                  <c:v>0.26956760000000002</c:v>
                </c:pt>
                <c:pt idx="2408">
                  <c:v>0.25375900000000001</c:v>
                </c:pt>
                <c:pt idx="2409">
                  <c:v>0.2584359</c:v>
                </c:pt>
                <c:pt idx="2410">
                  <c:v>0.25623069999999998</c:v>
                </c:pt>
                <c:pt idx="2411">
                  <c:v>0.25926719999999998</c:v>
                </c:pt>
                <c:pt idx="2412">
                  <c:v>0.25160349999999998</c:v>
                </c:pt>
                <c:pt idx="2413">
                  <c:v>0.2295306</c:v>
                </c:pt>
                <c:pt idx="2414">
                  <c:v>0.24304049999999999</c:v>
                </c:pt>
                <c:pt idx="2415">
                  <c:v>0.25954060000000001</c:v>
                </c:pt>
                <c:pt idx="2416">
                  <c:v>0.24951000000000001</c:v>
                </c:pt>
                <c:pt idx="2417">
                  <c:v>0.25662819999999997</c:v>
                </c:pt>
                <c:pt idx="2418">
                  <c:v>0.22770940000000001</c:v>
                </c:pt>
                <c:pt idx="2419">
                  <c:v>0.22817009999999999</c:v>
                </c:pt>
                <c:pt idx="2420">
                  <c:v>0.23495650000000001</c:v>
                </c:pt>
                <c:pt idx="2421">
                  <c:v>0.25500800000000001</c:v>
                </c:pt>
                <c:pt idx="2422">
                  <c:v>0.27708389999999999</c:v>
                </c:pt>
                <c:pt idx="2423">
                  <c:v>0.25734659999999998</c:v>
                </c:pt>
                <c:pt idx="2424">
                  <c:v>0.26126939999999998</c:v>
                </c:pt>
                <c:pt idx="2425">
                  <c:v>0.2559921</c:v>
                </c:pt>
                <c:pt idx="2426">
                  <c:v>0.28028730000000002</c:v>
                </c:pt>
                <c:pt idx="2427">
                  <c:v>0.26552619999999999</c:v>
                </c:pt>
                <c:pt idx="2428">
                  <c:v>0.246948</c:v>
                </c:pt>
                <c:pt idx="2429">
                  <c:v>0.27200099999999999</c:v>
                </c:pt>
                <c:pt idx="2430">
                  <c:v>0.23024410000000001</c:v>
                </c:pt>
                <c:pt idx="2431">
                  <c:v>0.25558579999999997</c:v>
                </c:pt>
                <c:pt idx="2432">
                  <c:v>0.26938309999999999</c:v>
                </c:pt>
                <c:pt idx="2433">
                  <c:v>0.26576379999999999</c:v>
                </c:pt>
                <c:pt idx="2434">
                  <c:v>0.28300910000000001</c:v>
                </c:pt>
                <c:pt idx="2435">
                  <c:v>0.2700497</c:v>
                </c:pt>
                <c:pt idx="2436">
                  <c:v>0.23738699999999999</c:v>
                </c:pt>
                <c:pt idx="2437">
                  <c:v>0.23968990000000001</c:v>
                </c:pt>
                <c:pt idx="2438">
                  <c:v>0.24293129999999999</c:v>
                </c:pt>
                <c:pt idx="2439">
                  <c:v>0.26955459999999998</c:v>
                </c:pt>
                <c:pt idx="2440">
                  <c:v>0.27546090000000001</c:v>
                </c:pt>
                <c:pt idx="2441">
                  <c:v>0.28742649999999997</c:v>
                </c:pt>
                <c:pt idx="2442">
                  <c:v>0.27754990000000002</c:v>
                </c:pt>
                <c:pt idx="2443">
                  <c:v>0.267957</c:v>
                </c:pt>
                <c:pt idx="2444">
                  <c:v>0.27523320000000001</c:v>
                </c:pt>
                <c:pt idx="2445">
                  <c:v>0.27151979999999998</c:v>
                </c:pt>
                <c:pt idx="2446">
                  <c:v>0.27072750000000001</c:v>
                </c:pt>
                <c:pt idx="2447">
                  <c:v>0.2602527</c:v>
                </c:pt>
                <c:pt idx="2448">
                  <c:v>0.2838967</c:v>
                </c:pt>
                <c:pt idx="2449">
                  <c:v>0.28397939999999999</c:v>
                </c:pt>
                <c:pt idx="2450">
                  <c:v>0.2745747</c:v>
                </c:pt>
                <c:pt idx="2451">
                  <c:v>0.2814971</c:v>
                </c:pt>
                <c:pt idx="2452">
                  <c:v>0.29003469999999998</c:v>
                </c:pt>
                <c:pt idx="2453">
                  <c:v>0.2908017</c:v>
                </c:pt>
                <c:pt idx="2454">
                  <c:v>0.28150069999999999</c:v>
                </c:pt>
                <c:pt idx="2455">
                  <c:v>0.27531099999999997</c:v>
                </c:pt>
                <c:pt idx="2456">
                  <c:v>0.30262139999999998</c:v>
                </c:pt>
                <c:pt idx="2457">
                  <c:v>0.27986860000000002</c:v>
                </c:pt>
                <c:pt idx="2458">
                  <c:v>0.28523900000000002</c:v>
                </c:pt>
                <c:pt idx="2459">
                  <c:v>0.29300480000000001</c:v>
                </c:pt>
                <c:pt idx="2460">
                  <c:v>0.28859299999999999</c:v>
                </c:pt>
                <c:pt idx="2461">
                  <c:v>0.28897539999999999</c:v>
                </c:pt>
                <c:pt idx="2462">
                  <c:v>0.27937309999999999</c:v>
                </c:pt>
                <c:pt idx="2463">
                  <c:v>0.28556140000000002</c:v>
                </c:pt>
                <c:pt idx="2464">
                  <c:v>0.27710570000000001</c:v>
                </c:pt>
                <c:pt idx="2465">
                  <c:v>0.28149390000000002</c:v>
                </c:pt>
                <c:pt idx="2466">
                  <c:v>0.27114630000000001</c:v>
                </c:pt>
                <c:pt idx="2467">
                  <c:v>0.25020419999999999</c:v>
                </c:pt>
                <c:pt idx="2468">
                  <c:v>0.26302150000000002</c:v>
                </c:pt>
                <c:pt idx="2469">
                  <c:v>0.26619769999999998</c:v>
                </c:pt>
                <c:pt idx="2470">
                  <c:v>0.25122450000000002</c:v>
                </c:pt>
                <c:pt idx="2471">
                  <c:v>0.2336724</c:v>
                </c:pt>
                <c:pt idx="2472">
                  <c:v>0.24527109999999999</c:v>
                </c:pt>
                <c:pt idx="2473">
                  <c:v>0.26691419999999999</c:v>
                </c:pt>
                <c:pt idx="2474">
                  <c:v>0.2463871</c:v>
                </c:pt>
                <c:pt idx="2475">
                  <c:v>0.25370500000000001</c:v>
                </c:pt>
                <c:pt idx="2476">
                  <c:v>0.26930199999999999</c:v>
                </c:pt>
                <c:pt idx="2477">
                  <c:v>0.26081840000000001</c:v>
                </c:pt>
                <c:pt idx="2478">
                  <c:v>0.23723759999999999</c:v>
                </c:pt>
                <c:pt idx="2479">
                  <c:v>0.24887200000000001</c:v>
                </c:pt>
                <c:pt idx="2480">
                  <c:v>0.25555860000000002</c:v>
                </c:pt>
                <c:pt idx="2481">
                  <c:v>0.24782789999999999</c:v>
                </c:pt>
                <c:pt idx="2482">
                  <c:v>0.25812380000000001</c:v>
                </c:pt>
                <c:pt idx="2483">
                  <c:v>0.2452077</c:v>
                </c:pt>
                <c:pt idx="2484">
                  <c:v>0.23757020000000001</c:v>
                </c:pt>
                <c:pt idx="2485">
                  <c:v>0.25248989999999999</c:v>
                </c:pt>
                <c:pt idx="2486">
                  <c:v>0.25688480000000002</c:v>
                </c:pt>
                <c:pt idx="2487">
                  <c:v>0.24154819999999999</c:v>
                </c:pt>
                <c:pt idx="2488">
                  <c:v>0.22594420000000001</c:v>
                </c:pt>
                <c:pt idx="2489">
                  <c:v>0.25450519999999999</c:v>
                </c:pt>
                <c:pt idx="2490">
                  <c:v>0.2488543</c:v>
                </c:pt>
                <c:pt idx="2491">
                  <c:v>0.238513</c:v>
                </c:pt>
                <c:pt idx="2492">
                  <c:v>0.23514699999999999</c:v>
                </c:pt>
                <c:pt idx="2493">
                  <c:v>0.24329990000000001</c:v>
                </c:pt>
                <c:pt idx="2494">
                  <c:v>0.24004429999999999</c:v>
                </c:pt>
                <c:pt idx="2495">
                  <c:v>0.24256150000000001</c:v>
                </c:pt>
                <c:pt idx="2496">
                  <c:v>0.26118150000000001</c:v>
                </c:pt>
                <c:pt idx="2497">
                  <c:v>0.25039860000000003</c:v>
                </c:pt>
                <c:pt idx="2498">
                  <c:v>0.25315539999999997</c:v>
                </c:pt>
                <c:pt idx="2499">
                  <c:v>0.24703639999999999</c:v>
                </c:pt>
                <c:pt idx="2500">
                  <c:v>0.25903209999999999</c:v>
                </c:pt>
                <c:pt idx="2501">
                  <c:v>0.25251400000000002</c:v>
                </c:pt>
                <c:pt idx="2502">
                  <c:v>0.25254189999999999</c:v>
                </c:pt>
                <c:pt idx="2503">
                  <c:v>0.23623520000000001</c:v>
                </c:pt>
                <c:pt idx="2504">
                  <c:v>0.24133499999999999</c:v>
                </c:pt>
                <c:pt idx="2505">
                  <c:v>0.2267229</c:v>
                </c:pt>
                <c:pt idx="2506">
                  <c:v>0.22806860000000001</c:v>
                </c:pt>
                <c:pt idx="2507">
                  <c:v>0.2277565</c:v>
                </c:pt>
                <c:pt idx="2508">
                  <c:v>0.2337101</c:v>
                </c:pt>
                <c:pt idx="2509">
                  <c:v>0.22887959999999999</c:v>
                </c:pt>
                <c:pt idx="2510">
                  <c:v>0.22583639999999999</c:v>
                </c:pt>
                <c:pt idx="2511">
                  <c:v>0.23000100000000001</c:v>
                </c:pt>
                <c:pt idx="2512">
                  <c:v>0.2311415</c:v>
                </c:pt>
                <c:pt idx="2513">
                  <c:v>0.23003090000000001</c:v>
                </c:pt>
                <c:pt idx="2514">
                  <c:v>0.22014890000000001</c:v>
                </c:pt>
                <c:pt idx="2515">
                  <c:v>0.2027476</c:v>
                </c:pt>
                <c:pt idx="2516">
                  <c:v>0.217557</c:v>
                </c:pt>
                <c:pt idx="2517">
                  <c:v>0.2147955</c:v>
                </c:pt>
                <c:pt idx="2518">
                  <c:v>0.2394588</c:v>
                </c:pt>
                <c:pt idx="2519">
                  <c:v>0.215392</c:v>
                </c:pt>
                <c:pt idx="2520">
                  <c:v>0.2238521</c:v>
                </c:pt>
                <c:pt idx="2521">
                  <c:v>0.2116384</c:v>
                </c:pt>
                <c:pt idx="2522">
                  <c:v>0.21118600000000001</c:v>
                </c:pt>
                <c:pt idx="2523">
                  <c:v>0.19723679999999999</c:v>
                </c:pt>
                <c:pt idx="2524">
                  <c:v>0.20436499999999999</c:v>
                </c:pt>
                <c:pt idx="2525">
                  <c:v>0.21438489999999999</c:v>
                </c:pt>
                <c:pt idx="2526">
                  <c:v>0.20929680000000001</c:v>
                </c:pt>
                <c:pt idx="2527">
                  <c:v>0.21648519999999999</c:v>
                </c:pt>
                <c:pt idx="2528">
                  <c:v>0.22348029999999999</c:v>
                </c:pt>
                <c:pt idx="2529">
                  <c:v>0.2268888</c:v>
                </c:pt>
                <c:pt idx="2530">
                  <c:v>0.21284230000000001</c:v>
                </c:pt>
                <c:pt idx="2531">
                  <c:v>0.2196263</c:v>
                </c:pt>
                <c:pt idx="2532">
                  <c:v>0.2402455</c:v>
                </c:pt>
                <c:pt idx="2533">
                  <c:v>0.2152944</c:v>
                </c:pt>
                <c:pt idx="2534">
                  <c:v>0.21570880000000001</c:v>
                </c:pt>
                <c:pt idx="2535">
                  <c:v>0.21111550000000001</c:v>
                </c:pt>
                <c:pt idx="2536">
                  <c:v>0.21574360000000001</c:v>
                </c:pt>
                <c:pt idx="2537">
                  <c:v>0.23663410000000001</c:v>
                </c:pt>
                <c:pt idx="2538">
                  <c:v>0.2334135</c:v>
                </c:pt>
                <c:pt idx="2539">
                  <c:v>0.2412097</c:v>
                </c:pt>
                <c:pt idx="2540">
                  <c:v>0.22327540000000001</c:v>
                </c:pt>
                <c:pt idx="2541">
                  <c:v>0.22474520000000001</c:v>
                </c:pt>
                <c:pt idx="2542">
                  <c:v>0.21813879999999999</c:v>
                </c:pt>
                <c:pt idx="2543">
                  <c:v>0.23789489999999999</c:v>
                </c:pt>
                <c:pt idx="2544">
                  <c:v>0.25232250000000001</c:v>
                </c:pt>
                <c:pt idx="2545">
                  <c:v>0.25563259999999999</c:v>
                </c:pt>
                <c:pt idx="2546">
                  <c:v>0.23433000000000001</c:v>
                </c:pt>
                <c:pt idx="2547">
                  <c:v>0.2428207</c:v>
                </c:pt>
                <c:pt idx="2548">
                  <c:v>0.2443796</c:v>
                </c:pt>
                <c:pt idx="2549">
                  <c:v>0.237377</c:v>
                </c:pt>
                <c:pt idx="2550">
                  <c:v>0.2418622</c:v>
                </c:pt>
                <c:pt idx="2551">
                  <c:v>0.23573839999999999</c:v>
                </c:pt>
                <c:pt idx="2552">
                  <c:v>0.22027579999999999</c:v>
                </c:pt>
                <c:pt idx="2553">
                  <c:v>0.2270411</c:v>
                </c:pt>
                <c:pt idx="2554">
                  <c:v>0.2295546</c:v>
                </c:pt>
                <c:pt idx="2555">
                  <c:v>0.2239062</c:v>
                </c:pt>
                <c:pt idx="2556">
                  <c:v>0.23030310000000001</c:v>
                </c:pt>
                <c:pt idx="2557">
                  <c:v>0.24279700000000001</c:v>
                </c:pt>
                <c:pt idx="2558">
                  <c:v>0.24436340000000001</c:v>
                </c:pt>
                <c:pt idx="2559">
                  <c:v>0.22907710000000001</c:v>
                </c:pt>
                <c:pt idx="2560">
                  <c:v>0.2503147</c:v>
                </c:pt>
                <c:pt idx="2561">
                  <c:v>0.2375814</c:v>
                </c:pt>
                <c:pt idx="2562">
                  <c:v>0.24548210000000001</c:v>
                </c:pt>
                <c:pt idx="2563">
                  <c:v>0.25324920000000001</c:v>
                </c:pt>
                <c:pt idx="2564">
                  <c:v>0.23864650000000001</c:v>
                </c:pt>
                <c:pt idx="2565">
                  <c:v>0.2702678</c:v>
                </c:pt>
                <c:pt idx="2566">
                  <c:v>0.2322659</c:v>
                </c:pt>
                <c:pt idx="2567">
                  <c:v>0.26084109999999999</c:v>
                </c:pt>
                <c:pt idx="2568">
                  <c:v>0.26043230000000001</c:v>
                </c:pt>
                <c:pt idx="2569">
                  <c:v>0.24863469999999999</c:v>
                </c:pt>
                <c:pt idx="2570">
                  <c:v>0.23967089999999999</c:v>
                </c:pt>
                <c:pt idx="2571">
                  <c:v>0.23558519999999999</c:v>
                </c:pt>
                <c:pt idx="2572">
                  <c:v>0.26076120000000003</c:v>
                </c:pt>
                <c:pt idx="2573">
                  <c:v>0.2350254</c:v>
                </c:pt>
                <c:pt idx="2574">
                  <c:v>0.23556930000000001</c:v>
                </c:pt>
                <c:pt idx="2575">
                  <c:v>0.25417010000000001</c:v>
                </c:pt>
                <c:pt idx="2576">
                  <c:v>0.23128879999999999</c:v>
                </c:pt>
                <c:pt idx="2577">
                  <c:v>0.24101359999999999</c:v>
                </c:pt>
                <c:pt idx="2578">
                  <c:v>0.23227980000000001</c:v>
                </c:pt>
                <c:pt idx="2579">
                  <c:v>0.22005079999999999</c:v>
                </c:pt>
                <c:pt idx="2580">
                  <c:v>0.21948200000000001</c:v>
                </c:pt>
                <c:pt idx="2581">
                  <c:v>0.22275410000000001</c:v>
                </c:pt>
                <c:pt idx="2582">
                  <c:v>0.21444450000000001</c:v>
                </c:pt>
                <c:pt idx="2583">
                  <c:v>0.22856399999999999</c:v>
                </c:pt>
                <c:pt idx="2584">
                  <c:v>0.23314119999999999</c:v>
                </c:pt>
                <c:pt idx="2585">
                  <c:v>0.24914159999999999</c:v>
                </c:pt>
                <c:pt idx="2586">
                  <c:v>0.2568954</c:v>
                </c:pt>
                <c:pt idx="2587">
                  <c:v>0.24200240000000001</c:v>
                </c:pt>
                <c:pt idx="2588">
                  <c:v>0.2561291</c:v>
                </c:pt>
                <c:pt idx="2589">
                  <c:v>0.26234479999999999</c:v>
                </c:pt>
                <c:pt idx="2590">
                  <c:v>0.26976660000000002</c:v>
                </c:pt>
                <c:pt idx="2591">
                  <c:v>0.28592909999999999</c:v>
                </c:pt>
                <c:pt idx="2592">
                  <c:v>0.2801826</c:v>
                </c:pt>
                <c:pt idx="2593">
                  <c:v>0.29671950000000002</c:v>
                </c:pt>
                <c:pt idx="2594">
                  <c:v>0.27521499999999999</c:v>
                </c:pt>
                <c:pt idx="2595">
                  <c:v>0.2791206</c:v>
                </c:pt>
                <c:pt idx="2596">
                  <c:v>0.27486830000000001</c:v>
                </c:pt>
                <c:pt idx="2597">
                  <c:v>0.30109320000000001</c:v>
                </c:pt>
                <c:pt idx="2598">
                  <c:v>0.25085390000000002</c:v>
                </c:pt>
                <c:pt idx="2599">
                  <c:v>0.25919920000000002</c:v>
                </c:pt>
                <c:pt idx="2600">
                  <c:v>0.26192949999999998</c:v>
                </c:pt>
                <c:pt idx="2601">
                  <c:v>0.26927400000000001</c:v>
                </c:pt>
                <c:pt idx="2602">
                  <c:v>0.26305089999999998</c:v>
                </c:pt>
                <c:pt idx="2603">
                  <c:v>0.27499089999999998</c:v>
                </c:pt>
                <c:pt idx="2604">
                  <c:v>0.27917019999999998</c:v>
                </c:pt>
                <c:pt idx="2605">
                  <c:v>0.26049689999999998</c:v>
                </c:pt>
                <c:pt idx="2606">
                  <c:v>0.2456238</c:v>
                </c:pt>
                <c:pt idx="2607">
                  <c:v>0.25750149999999999</c:v>
                </c:pt>
                <c:pt idx="2608">
                  <c:v>0.2560096</c:v>
                </c:pt>
                <c:pt idx="2609">
                  <c:v>0.27190629999999999</c:v>
                </c:pt>
                <c:pt idx="2610">
                  <c:v>0.25946219999999998</c:v>
                </c:pt>
                <c:pt idx="2611">
                  <c:v>0.25693939999999998</c:v>
                </c:pt>
                <c:pt idx="2612">
                  <c:v>0.27949629999999998</c:v>
                </c:pt>
                <c:pt idx="2613">
                  <c:v>0.2637852</c:v>
                </c:pt>
                <c:pt idx="2614">
                  <c:v>0.23436899999999999</c:v>
                </c:pt>
                <c:pt idx="2615">
                  <c:v>0.2568009</c:v>
                </c:pt>
                <c:pt idx="2616">
                  <c:v>0.25642540000000003</c:v>
                </c:pt>
                <c:pt idx="2617">
                  <c:v>0.2926511</c:v>
                </c:pt>
                <c:pt idx="2618">
                  <c:v>0.27199980000000001</c:v>
                </c:pt>
                <c:pt idx="2619">
                  <c:v>0.26155869999999998</c:v>
                </c:pt>
                <c:pt idx="2620">
                  <c:v>0.27336519999999997</c:v>
                </c:pt>
                <c:pt idx="2621">
                  <c:v>0.28964669999999998</c:v>
                </c:pt>
                <c:pt idx="2622">
                  <c:v>0.27534389999999997</c:v>
                </c:pt>
                <c:pt idx="2623">
                  <c:v>0.27872570000000002</c:v>
                </c:pt>
                <c:pt idx="2624">
                  <c:v>0.27730510000000003</c:v>
                </c:pt>
                <c:pt idx="2625">
                  <c:v>0.27212310000000001</c:v>
                </c:pt>
                <c:pt idx="2626">
                  <c:v>0.25207059999999998</c:v>
                </c:pt>
                <c:pt idx="2627">
                  <c:v>0.2385602</c:v>
                </c:pt>
                <c:pt idx="2628">
                  <c:v>0.2419288</c:v>
                </c:pt>
                <c:pt idx="2629">
                  <c:v>0.23457069999999999</c:v>
                </c:pt>
                <c:pt idx="2630">
                  <c:v>0.23776890000000001</c:v>
                </c:pt>
                <c:pt idx="2631">
                  <c:v>0.2076327</c:v>
                </c:pt>
                <c:pt idx="2632">
                  <c:v>0.22000639999999999</c:v>
                </c:pt>
                <c:pt idx="2633">
                  <c:v>0.2471045</c:v>
                </c:pt>
                <c:pt idx="2634">
                  <c:v>0.2465281</c:v>
                </c:pt>
                <c:pt idx="2635">
                  <c:v>0.2342535</c:v>
                </c:pt>
                <c:pt idx="2636">
                  <c:v>0.23016880000000001</c:v>
                </c:pt>
                <c:pt idx="2637">
                  <c:v>0.239041</c:v>
                </c:pt>
                <c:pt idx="2638">
                  <c:v>0.25240109999999999</c:v>
                </c:pt>
                <c:pt idx="2639">
                  <c:v>0.23155100000000001</c:v>
                </c:pt>
                <c:pt idx="2640">
                  <c:v>0.24096819999999999</c:v>
                </c:pt>
                <c:pt idx="2641">
                  <c:v>0.2377551</c:v>
                </c:pt>
                <c:pt idx="2642">
                  <c:v>0.23397299999999999</c:v>
                </c:pt>
                <c:pt idx="2643">
                  <c:v>0.25170520000000002</c:v>
                </c:pt>
                <c:pt idx="2644">
                  <c:v>0.26637680000000002</c:v>
                </c:pt>
                <c:pt idx="2645">
                  <c:v>0.247642</c:v>
                </c:pt>
                <c:pt idx="2646">
                  <c:v>0.24361650000000001</c:v>
                </c:pt>
                <c:pt idx="2647">
                  <c:v>0.2303557</c:v>
                </c:pt>
                <c:pt idx="2648">
                  <c:v>0.22575229999999999</c:v>
                </c:pt>
                <c:pt idx="2649">
                  <c:v>0.23653160000000001</c:v>
                </c:pt>
                <c:pt idx="2650">
                  <c:v>0.22799929999999999</c:v>
                </c:pt>
                <c:pt idx="2651">
                  <c:v>0.22454460000000001</c:v>
                </c:pt>
                <c:pt idx="2652">
                  <c:v>0.25207849999999998</c:v>
                </c:pt>
                <c:pt idx="2653">
                  <c:v>0.2400311</c:v>
                </c:pt>
                <c:pt idx="2654">
                  <c:v>0.28335700000000003</c:v>
                </c:pt>
                <c:pt idx="2655">
                  <c:v>0.26190540000000001</c:v>
                </c:pt>
                <c:pt idx="2656">
                  <c:v>0.26151049999999998</c:v>
                </c:pt>
                <c:pt idx="2657">
                  <c:v>0.25767580000000001</c:v>
                </c:pt>
                <c:pt idx="2658">
                  <c:v>0.25628869999999998</c:v>
                </c:pt>
                <c:pt idx="2659">
                  <c:v>0.2876206</c:v>
                </c:pt>
                <c:pt idx="2660">
                  <c:v>0.24125940000000001</c:v>
                </c:pt>
                <c:pt idx="2661">
                  <c:v>0.2615364</c:v>
                </c:pt>
                <c:pt idx="2662">
                  <c:v>0.29070770000000001</c:v>
                </c:pt>
                <c:pt idx="2663">
                  <c:v>0.28305180000000002</c:v>
                </c:pt>
                <c:pt idx="2664">
                  <c:v>0.28138839999999998</c:v>
                </c:pt>
                <c:pt idx="2665">
                  <c:v>0.2679802</c:v>
                </c:pt>
                <c:pt idx="2666">
                  <c:v>0.26903670000000002</c:v>
                </c:pt>
                <c:pt idx="2667">
                  <c:v>0.26153300000000002</c:v>
                </c:pt>
                <c:pt idx="2668">
                  <c:v>0.2436952</c:v>
                </c:pt>
                <c:pt idx="2669">
                  <c:v>0.2738332</c:v>
                </c:pt>
                <c:pt idx="2670">
                  <c:v>0.26590849999999999</c:v>
                </c:pt>
                <c:pt idx="2671">
                  <c:v>0.26976119999999998</c:v>
                </c:pt>
                <c:pt idx="2672">
                  <c:v>0.29002040000000001</c:v>
                </c:pt>
                <c:pt idx="2673">
                  <c:v>0.292827</c:v>
                </c:pt>
                <c:pt idx="2674">
                  <c:v>0.27516479999999999</c:v>
                </c:pt>
                <c:pt idx="2675">
                  <c:v>0.26153549999999998</c:v>
                </c:pt>
                <c:pt idx="2676">
                  <c:v>0.27669909999999998</c:v>
                </c:pt>
                <c:pt idx="2677">
                  <c:v>0.26330799999999999</c:v>
                </c:pt>
                <c:pt idx="2678">
                  <c:v>0.2823754</c:v>
                </c:pt>
                <c:pt idx="2679">
                  <c:v>0.26064389999999998</c:v>
                </c:pt>
                <c:pt idx="2680">
                  <c:v>0.27065820000000002</c:v>
                </c:pt>
                <c:pt idx="2681">
                  <c:v>0.26917649999999999</c:v>
                </c:pt>
                <c:pt idx="2682">
                  <c:v>0.26014569999999998</c:v>
                </c:pt>
                <c:pt idx="2683">
                  <c:v>0.28183930000000001</c:v>
                </c:pt>
                <c:pt idx="2684">
                  <c:v>0.28290680000000001</c:v>
                </c:pt>
                <c:pt idx="2685">
                  <c:v>0.28117219999999998</c:v>
                </c:pt>
                <c:pt idx="2686">
                  <c:v>0.28425260000000002</c:v>
                </c:pt>
                <c:pt idx="2687">
                  <c:v>0.29051339999999998</c:v>
                </c:pt>
                <c:pt idx="2688">
                  <c:v>0.29381869999999999</c:v>
                </c:pt>
                <c:pt idx="2689">
                  <c:v>0.28924810000000001</c:v>
                </c:pt>
                <c:pt idx="2690">
                  <c:v>0.31460579999999999</c:v>
                </c:pt>
                <c:pt idx="2691">
                  <c:v>0.29403780000000002</c:v>
                </c:pt>
                <c:pt idx="2692">
                  <c:v>0.29926779999999997</c:v>
                </c:pt>
                <c:pt idx="2693">
                  <c:v>0.26429720000000001</c:v>
                </c:pt>
                <c:pt idx="2694">
                  <c:v>0.25233689999999998</c:v>
                </c:pt>
                <c:pt idx="2695">
                  <c:v>0.25654979999999999</c:v>
                </c:pt>
                <c:pt idx="2696">
                  <c:v>0.23828869999999999</c:v>
                </c:pt>
                <c:pt idx="2697">
                  <c:v>0.24269979999999999</c:v>
                </c:pt>
                <c:pt idx="2698">
                  <c:v>0.241615</c:v>
                </c:pt>
                <c:pt idx="2699">
                  <c:v>0.2391933</c:v>
                </c:pt>
                <c:pt idx="2700">
                  <c:v>0.24984190000000001</c:v>
                </c:pt>
                <c:pt idx="2701">
                  <c:v>0.25753720000000002</c:v>
                </c:pt>
                <c:pt idx="2702">
                  <c:v>0.27797369999999999</c:v>
                </c:pt>
                <c:pt idx="2703">
                  <c:v>0.26508399999999999</c:v>
                </c:pt>
                <c:pt idx="2704">
                  <c:v>0.25212089999999998</c:v>
                </c:pt>
                <c:pt idx="2705">
                  <c:v>0.24417150000000001</c:v>
                </c:pt>
                <c:pt idx="2706">
                  <c:v>0.23762990000000001</c:v>
                </c:pt>
                <c:pt idx="2707">
                  <c:v>0.2489373</c:v>
                </c:pt>
                <c:pt idx="2708">
                  <c:v>0.24779129999999999</c:v>
                </c:pt>
                <c:pt idx="2709">
                  <c:v>0.2476669</c:v>
                </c:pt>
                <c:pt idx="2710">
                  <c:v>0.25505729999999999</c:v>
                </c:pt>
                <c:pt idx="2711">
                  <c:v>0.27286630000000001</c:v>
                </c:pt>
                <c:pt idx="2712">
                  <c:v>0.27276830000000002</c:v>
                </c:pt>
                <c:pt idx="2713">
                  <c:v>0.2587045</c:v>
                </c:pt>
                <c:pt idx="2714">
                  <c:v>0.25839410000000002</c:v>
                </c:pt>
                <c:pt idx="2715">
                  <c:v>0.25319419999999998</c:v>
                </c:pt>
                <c:pt idx="2716">
                  <c:v>0.26002310000000001</c:v>
                </c:pt>
                <c:pt idx="2717">
                  <c:v>0.26801059999999999</c:v>
                </c:pt>
                <c:pt idx="2718">
                  <c:v>0.23770089999999999</c:v>
                </c:pt>
                <c:pt idx="2719">
                  <c:v>0.2365525</c:v>
                </c:pt>
                <c:pt idx="2720">
                  <c:v>0.2260228</c:v>
                </c:pt>
                <c:pt idx="2721">
                  <c:v>0.234295</c:v>
                </c:pt>
                <c:pt idx="2722">
                  <c:v>0.25499739999999999</c:v>
                </c:pt>
                <c:pt idx="2723">
                  <c:v>0.26306950000000001</c:v>
                </c:pt>
                <c:pt idx="2724">
                  <c:v>0.24861949999999999</c:v>
                </c:pt>
                <c:pt idx="2725">
                  <c:v>0.26586100000000001</c:v>
                </c:pt>
                <c:pt idx="2726">
                  <c:v>0.26926090000000003</c:v>
                </c:pt>
                <c:pt idx="2727">
                  <c:v>0.25631559999999998</c:v>
                </c:pt>
                <c:pt idx="2728">
                  <c:v>0.24926110000000001</c:v>
                </c:pt>
                <c:pt idx="2729">
                  <c:v>0.28093319999999999</c:v>
                </c:pt>
                <c:pt idx="2730">
                  <c:v>0.25163570000000002</c:v>
                </c:pt>
                <c:pt idx="2731">
                  <c:v>0.26343299999999997</c:v>
                </c:pt>
                <c:pt idx="2732">
                  <c:v>0.26002540000000002</c:v>
                </c:pt>
                <c:pt idx="2733">
                  <c:v>0.25498169999999998</c:v>
                </c:pt>
                <c:pt idx="2734">
                  <c:v>0.2653779</c:v>
                </c:pt>
                <c:pt idx="2735">
                  <c:v>0.2528937</c:v>
                </c:pt>
                <c:pt idx="2736">
                  <c:v>0.28002670000000002</c:v>
                </c:pt>
                <c:pt idx="2737">
                  <c:v>0.25560919999999998</c:v>
                </c:pt>
                <c:pt idx="2738">
                  <c:v>0.25010209999999999</c:v>
                </c:pt>
                <c:pt idx="2739">
                  <c:v>0.25634380000000001</c:v>
                </c:pt>
                <c:pt idx="2740">
                  <c:v>0.26282559999999999</c:v>
                </c:pt>
                <c:pt idx="2741">
                  <c:v>0.25396590000000002</c:v>
                </c:pt>
                <c:pt idx="2742">
                  <c:v>0.27166980000000002</c:v>
                </c:pt>
                <c:pt idx="2743">
                  <c:v>0.26609519999999998</c:v>
                </c:pt>
                <c:pt idx="2744">
                  <c:v>0.24168919999999999</c:v>
                </c:pt>
                <c:pt idx="2745">
                  <c:v>0.25847140000000002</c:v>
                </c:pt>
                <c:pt idx="2746">
                  <c:v>0.2529227</c:v>
                </c:pt>
                <c:pt idx="2747">
                  <c:v>0.26624249999999999</c:v>
                </c:pt>
                <c:pt idx="2748">
                  <c:v>0.26461030000000002</c:v>
                </c:pt>
                <c:pt idx="2749">
                  <c:v>0.2383371</c:v>
                </c:pt>
                <c:pt idx="2750">
                  <c:v>0.25597059999999999</c:v>
                </c:pt>
                <c:pt idx="2751">
                  <c:v>0.28344330000000001</c:v>
                </c:pt>
                <c:pt idx="2752">
                  <c:v>0.25351289999999999</c:v>
                </c:pt>
                <c:pt idx="2753">
                  <c:v>0.25495370000000001</c:v>
                </c:pt>
                <c:pt idx="2754">
                  <c:v>0.2451161</c:v>
                </c:pt>
                <c:pt idx="2755">
                  <c:v>0.23613110000000001</c:v>
                </c:pt>
                <c:pt idx="2756">
                  <c:v>0.2593451</c:v>
                </c:pt>
                <c:pt idx="2757">
                  <c:v>0.26118989999999997</c:v>
                </c:pt>
                <c:pt idx="2758">
                  <c:v>0.24744169999999999</c:v>
                </c:pt>
                <c:pt idx="2759">
                  <c:v>0.2486169</c:v>
                </c:pt>
                <c:pt idx="2760">
                  <c:v>0.26582050000000002</c:v>
                </c:pt>
                <c:pt idx="2761">
                  <c:v>0.23846400000000001</c:v>
                </c:pt>
                <c:pt idx="2762">
                  <c:v>0.24864049999999999</c:v>
                </c:pt>
                <c:pt idx="2763">
                  <c:v>0.23799770000000001</c:v>
                </c:pt>
                <c:pt idx="2764">
                  <c:v>0.25484020000000002</c:v>
                </c:pt>
                <c:pt idx="2765">
                  <c:v>0.25316830000000001</c:v>
                </c:pt>
                <c:pt idx="2766">
                  <c:v>0.25101469999999998</c:v>
                </c:pt>
                <c:pt idx="2767">
                  <c:v>0.24752109999999999</c:v>
                </c:pt>
                <c:pt idx="2768">
                  <c:v>0.24006069999999999</c:v>
                </c:pt>
                <c:pt idx="2769">
                  <c:v>0.2607177</c:v>
                </c:pt>
                <c:pt idx="2770">
                  <c:v>0.27712350000000002</c:v>
                </c:pt>
                <c:pt idx="2771">
                  <c:v>0.26840920000000001</c:v>
                </c:pt>
                <c:pt idx="2772">
                  <c:v>0.26426949999999999</c:v>
                </c:pt>
                <c:pt idx="2773">
                  <c:v>0.27025650000000001</c:v>
                </c:pt>
                <c:pt idx="2774">
                  <c:v>0.2665883</c:v>
                </c:pt>
                <c:pt idx="2775">
                  <c:v>0.2680014</c:v>
                </c:pt>
                <c:pt idx="2776">
                  <c:v>0.26124530000000001</c:v>
                </c:pt>
                <c:pt idx="2777">
                  <c:v>0.28171970000000002</c:v>
                </c:pt>
                <c:pt idx="2778">
                  <c:v>0.24918960000000001</c:v>
                </c:pt>
                <c:pt idx="2779">
                  <c:v>0.2714551</c:v>
                </c:pt>
                <c:pt idx="2780">
                  <c:v>0.26504759999999999</c:v>
                </c:pt>
                <c:pt idx="2781">
                  <c:v>0.2840413</c:v>
                </c:pt>
                <c:pt idx="2782">
                  <c:v>0.28306930000000002</c:v>
                </c:pt>
                <c:pt idx="2783">
                  <c:v>0.25537589999999999</c:v>
                </c:pt>
                <c:pt idx="2784">
                  <c:v>0.26267430000000003</c:v>
                </c:pt>
                <c:pt idx="2785">
                  <c:v>0.26149600000000001</c:v>
                </c:pt>
                <c:pt idx="2786">
                  <c:v>0.25405250000000001</c:v>
                </c:pt>
                <c:pt idx="2787">
                  <c:v>0.26109870000000002</c:v>
                </c:pt>
                <c:pt idx="2788">
                  <c:v>0.28544069999999999</c:v>
                </c:pt>
                <c:pt idx="2789">
                  <c:v>0.26585769999999997</c:v>
                </c:pt>
                <c:pt idx="2790">
                  <c:v>0.26376699999999997</c:v>
                </c:pt>
                <c:pt idx="2791">
                  <c:v>0.24900120000000001</c:v>
                </c:pt>
                <c:pt idx="2792">
                  <c:v>0.26038099999999997</c:v>
                </c:pt>
                <c:pt idx="2793">
                  <c:v>0.24944269999999999</c:v>
                </c:pt>
                <c:pt idx="2794">
                  <c:v>0.25093310000000002</c:v>
                </c:pt>
                <c:pt idx="2795">
                  <c:v>0.25624409999999997</c:v>
                </c:pt>
                <c:pt idx="2796">
                  <c:v>0.26566640000000002</c:v>
                </c:pt>
                <c:pt idx="2797">
                  <c:v>0.2657022</c:v>
                </c:pt>
                <c:pt idx="2798">
                  <c:v>0.25949430000000001</c:v>
                </c:pt>
                <c:pt idx="2799">
                  <c:v>0.2486999</c:v>
                </c:pt>
                <c:pt idx="2800">
                  <c:v>0.2436555</c:v>
                </c:pt>
                <c:pt idx="2801">
                  <c:v>0.236208</c:v>
                </c:pt>
                <c:pt idx="2802">
                  <c:v>0.24626999999999999</c:v>
                </c:pt>
                <c:pt idx="2803">
                  <c:v>0.26144840000000003</c:v>
                </c:pt>
                <c:pt idx="2804">
                  <c:v>0.28287410000000002</c:v>
                </c:pt>
                <c:pt idx="2805">
                  <c:v>0.27266259999999998</c:v>
                </c:pt>
                <c:pt idx="2806">
                  <c:v>0.2463854</c:v>
                </c:pt>
                <c:pt idx="2807">
                  <c:v>0.26323400000000002</c:v>
                </c:pt>
                <c:pt idx="2808">
                  <c:v>0.26196999999999998</c:v>
                </c:pt>
                <c:pt idx="2809">
                  <c:v>0.25947170000000003</c:v>
                </c:pt>
                <c:pt idx="2810">
                  <c:v>0.27207500000000001</c:v>
                </c:pt>
                <c:pt idx="2811">
                  <c:v>0.25316179999999999</c:v>
                </c:pt>
                <c:pt idx="2812">
                  <c:v>0.2660169</c:v>
                </c:pt>
                <c:pt idx="2813">
                  <c:v>0.28748449999999998</c:v>
                </c:pt>
                <c:pt idx="2814">
                  <c:v>0.27153179999999999</c:v>
                </c:pt>
                <c:pt idx="2815">
                  <c:v>0.26332840000000002</c:v>
                </c:pt>
                <c:pt idx="2816">
                  <c:v>0.25372529999999999</c:v>
                </c:pt>
                <c:pt idx="2817">
                  <c:v>0.24963840000000001</c:v>
                </c:pt>
                <c:pt idx="2818">
                  <c:v>0.26000139999999999</c:v>
                </c:pt>
                <c:pt idx="2819">
                  <c:v>0.26200079999999998</c:v>
                </c:pt>
                <c:pt idx="2820">
                  <c:v>0.27492329999999998</c:v>
                </c:pt>
                <c:pt idx="2821">
                  <c:v>0.26754840000000002</c:v>
                </c:pt>
                <c:pt idx="2822">
                  <c:v>0.27605109999999999</c:v>
                </c:pt>
                <c:pt idx="2823">
                  <c:v>0.26417560000000001</c:v>
                </c:pt>
                <c:pt idx="2824">
                  <c:v>0.26055699999999998</c:v>
                </c:pt>
                <c:pt idx="2825">
                  <c:v>0.24990309999999999</c:v>
                </c:pt>
                <c:pt idx="2826">
                  <c:v>0.26260410000000001</c:v>
                </c:pt>
                <c:pt idx="2827">
                  <c:v>0.26701069999999999</c:v>
                </c:pt>
                <c:pt idx="2828">
                  <c:v>0.26511679999999999</c:v>
                </c:pt>
                <c:pt idx="2829">
                  <c:v>0.26956669999999999</c:v>
                </c:pt>
                <c:pt idx="2830">
                  <c:v>0.24571979999999999</c:v>
                </c:pt>
                <c:pt idx="2831">
                  <c:v>0.26853650000000001</c:v>
                </c:pt>
                <c:pt idx="2832">
                  <c:v>0.25483600000000001</c:v>
                </c:pt>
                <c:pt idx="2833">
                  <c:v>0.26562019999999997</c:v>
                </c:pt>
                <c:pt idx="2834">
                  <c:v>0.24956739999999999</c:v>
                </c:pt>
                <c:pt idx="2835">
                  <c:v>0.26263570000000003</c:v>
                </c:pt>
                <c:pt idx="2836">
                  <c:v>0.28093279999999998</c:v>
                </c:pt>
                <c:pt idx="2837">
                  <c:v>0.29278009999999999</c:v>
                </c:pt>
                <c:pt idx="2838">
                  <c:v>0.28408719999999998</c:v>
                </c:pt>
                <c:pt idx="2839">
                  <c:v>0.25314639999999999</c:v>
                </c:pt>
                <c:pt idx="2840">
                  <c:v>0.2756574</c:v>
                </c:pt>
                <c:pt idx="2841">
                  <c:v>0.28039199999999997</c:v>
                </c:pt>
                <c:pt idx="2842">
                  <c:v>0.28371829999999998</c:v>
                </c:pt>
                <c:pt idx="2843">
                  <c:v>0.2583415</c:v>
                </c:pt>
                <c:pt idx="2844">
                  <c:v>0.25452740000000001</c:v>
                </c:pt>
                <c:pt idx="2845">
                  <c:v>0.27140599999999998</c:v>
                </c:pt>
                <c:pt idx="2846">
                  <c:v>0.24683669999999999</c:v>
                </c:pt>
                <c:pt idx="2847">
                  <c:v>0.24484040000000001</c:v>
                </c:pt>
                <c:pt idx="2848">
                  <c:v>0.27341979999999999</c:v>
                </c:pt>
                <c:pt idx="2849">
                  <c:v>0.26427109999999998</c:v>
                </c:pt>
                <c:pt idx="2850">
                  <c:v>0.25578980000000001</c:v>
                </c:pt>
                <c:pt idx="2851">
                  <c:v>0.25776850000000001</c:v>
                </c:pt>
                <c:pt idx="2852">
                  <c:v>0.26224069999999999</c:v>
                </c:pt>
                <c:pt idx="2853">
                  <c:v>0.24463080000000001</c:v>
                </c:pt>
                <c:pt idx="2854">
                  <c:v>0.2441335</c:v>
                </c:pt>
                <c:pt idx="2855">
                  <c:v>0.2620768</c:v>
                </c:pt>
                <c:pt idx="2856">
                  <c:v>0.28022269999999999</c:v>
                </c:pt>
                <c:pt idx="2857">
                  <c:v>0.2752387</c:v>
                </c:pt>
                <c:pt idx="2858">
                  <c:v>0.27743580000000001</c:v>
                </c:pt>
                <c:pt idx="2859">
                  <c:v>0.26234639999999998</c:v>
                </c:pt>
                <c:pt idx="2860">
                  <c:v>0.25830819999999999</c:v>
                </c:pt>
                <c:pt idx="2861">
                  <c:v>0.2627332</c:v>
                </c:pt>
                <c:pt idx="2862">
                  <c:v>0.27092640000000001</c:v>
                </c:pt>
                <c:pt idx="2863">
                  <c:v>0.27535870000000001</c:v>
                </c:pt>
                <c:pt idx="2864">
                  <c:v>0.25361869999999997</c:v>
                </c:pt>
                <c:pt idx="2865">
                  <c:v>0.26839590000000002</c:v>
                </c:pt>
                <c:pt idx="2866">
                  <c:v>0.27108599999999999</c:v>
                </c:pt>
                <c:pt idx="2867">
                  <c:v>0.29902010000000001</c:v>
                </c:pt>
                <c:pt idx="2868">
                  <c:v>0.2854756</c:v>
                </c:pt>
                <c:pt idx="2869">
                  <c:v>0.27638049999999997</c:v>
                </c:pt>
                <c:pt idx="2870">
                  <c:v>0.29343940000000002</c:v>
                </c:pt>
                <c:pt idx="2871">
                  <c:v>0.2896359</c:v>
                </c:pt>
                <c:pt idx="2872">
                  <c:v>0.26752340000000002</c:v>
                </c:pt>
                <c:pt idx="2873">
                  <c:v>0.23769170000000001</c:v>
                </c:pt>
                <c:pt idx="2874">
                  <c:v>0.23993100000000001</c:v>
                </c:pt>
                <c:pt idx="2875">
                  <c:v>0.25094749999999999</c:v>
                </c:pt>
                <c:pt idx="2876">
                  <c:v>0.25895459999999998</c:v>
                </c:pt>
                <c:pt idx="2877">
                  <c:v>0.26298830000000001</c:v>
                </c:pt>
                <c:pt idx="2878">
                  <c:v>0.26502959999999998</c:v>
                </c:pt>
                <c:pt idx="2879">
                  <c:v>0.25353229999999999</c:v>
                </c:pt>
                <c:pt idx="2880">
                  <c:v>0.2730783</c:v>
                </c:pt>
                <c:pt idx="2881">
                  <c:v>0.27785029999999999</c:v>
                </c:pt>
                <c:pt idx="2882">
                  <c:v>0.2892093</c:v>
                </c:pt>
                <c:pt idx="2883">
                  <c:v>0.2912708</c:v>
                </c:pt>
                <c:pt idx="2884">
                  <c:v>0.28331849999999997</c:v>
                </c:pt>
                <c:pt idx="2885">
                  <c:v>0.27892410000000001</c:v>
                </c:pt>
                <c:pt idx="2886">
                  <c:v>0.28995359999999998</c:v>
                </c:pt>
                <c:pt idx="2887">
                  <c:v>0.27823369999999997</c:v>
                </c:pt>
                <c:pt idx="2888">
                  <c:v>0.28077029999999997</c:v>
                </c:pt>
                <c:pt idx="2889">
                  <c:v>0.29311179999999998</c:v>
                </c:pt>
                <c:pt idx="2890">
                  <c:v>0.28312130000000002</c:v>
                </c:pt>
                <c:pt idx="2891">
                  <c:v>0.29151480000000002</c:v>
                </c:pt>
                <c:pt idx="2892">
                  <c:v>0.28118979999999999</c:v>
                </c:pt>
                <c:pt idx="2893">
                  <c:v>0.30556159999999999</c:v>
                </c:pt>
                <c:pt idx="2894">
                  <c:v>0.30068780000000001</c:v>
                </c:pt>
                <c:pt idx="2895">
                  <c:v>0.2896648</c:v>
                </c:pt>
                <c:pt idx="2896">
                  <c:v>0.29367100000000002</c:v>
                </c:pt>
                <c:pt idx="2897">
                  <c:v>0.32273770000000002</c:v>
                </c:pt>
                <c:pt idx="2898">
                  <c:v>0.29840539999999999</c:v>
                </c:pt>
                <c:pt idx="2899">
                  <c:v>0.2985835</c:v>
                </c:pt>
                <c:pt idx="2900">
                  <c:v>0.29858839999999998</c:v>
                </c:pt>
                <c:pt idx="2901">
                  <c:v>0.27433059999999998</c:v>
                </c:pt>
                <c:pt idx="2902">
                  <c:v>0.27802329999999997</c:v>
                </c:pt>
                <c:pt idx="2903">
                  <c:v>0.28693920000000001</c:v>
                </c:pt>
                <c:pt idx="2904">
                  <c:v>0.28900799999999999</c:v>
                </c:pt>
                <c:pt idx="2905">
                  <c:v>0.29232940000000002</c:v>
                </c:pt>
                <c:pt idx="2906">
                  <c:v>0.29201310000000003</c:v>
                </c:pt>
                <c:pt idx="2907">
                  <c:v>0.28470499999999999</c:v>
                </c:pt>
                <c:pt idx="2908">
                  <c:v>0.27482390000000001</c:v>
                </c:pt>
                <c:pt idx="2909">
                  <c:v>0.27481749999999999</c:v>
                </c:pt>
                <c:pt idx="2910">
                  <c:v>0.29313980000000001</c:v>
                </c:pt>
                <c:pt idx="2911">
                  <c:v>0.28225820000000001</c:v>
                </c:pt>
                <c:pt idx="2912">
                  <c:v>0.27093240000000002</c:v>
                </c:pt>
                <c:pt idx="2913">
                  <c:v>0.27261580000000002</c:v>
                </c:pt>
                <c:pt idx="2914">
                  <c:v>0.28413870000000002</c:v>
                </c:pt>
                <c:pt idx="2915">
                  <c:v>0.27120379999999999</c:v>
                </c:pt>
                <c:pt idx="2916">
                  <c:v>0.27247209999999999</c:v>
                </c:pt>
                <c:pt idx="2917">
                  <c:v>0.27639989999999998</c:v>
                </c:pt>
                <c:pt idx="2918">
                  <c:v>0.28402769999999999</c:v>
                </c:pt>
                <c:pt idx="2919">
                  <c:v>0.26491019999999998</c:v>
                </c:pt>
                <c:pt idx="2920">
                  <c:v>0.26666669999999998</c:v>
                </c:pt>
                <c:pt idx="2921">
                  <c:v>0.25061050000000001</c:v>
                </c:pt>
                <c:pt idx="2922">
                  <c:v>0.2473224</c:v>
                </c:pt>
                <c:pt idx="2923">
                  <c:v>0.26614690000000002</c:v>
                </c:pt>
                <c:pt idx="2924">
                  <c:v>0.28226800000000002</c:v>
                </c:pt>
                <c:pt idx="2925">
                  <c:v>0.27446979999999999</c:v>
                </c:pt>
                <c:pt idx="2926">
                  <c:v>0.27710960000000001</c:v>
                </c:pt>
                <c:pt idx="2927">
                  <c:v>0.26891769999999998</c:v>
                </c:pt>
                <c:pt idx="2928">
                  <c:v>0.24556910000000001</c:v>
                </c:pt>
                <c:pt idx="2929">
                  <c:v>0.25703110000000001</c:v>
                </c:pt>
                <c:pt idx="2930">
                  <c:v>0.27239340000000001</c:v>
                </c:pt>
                <c:pt idx="2931">
                  <c:v>0.27753339999999999</c:v>
                </c:pt>
                <c:pt idx="2932">
                  <c:v>0.26606099999999999</c:v>
                </c:pt>
                <c:pt idx="2933">
                  <c:v>0.25447009999999998</c:v>
                </c:pt>
                <c:pt idx="2934">
                  <c:v>0.25480969999999997</c:v>
                </c:pt>
                <c:pt idx="2935">
                  <c:v>0.27803909999999998</c:v>
                </c:pt>
                <c:pt idx="2936">
                  <c:v>0.2612583</c:v>
                </c:pt>
                <c:pt idx="2937">
                  <c:v>0.25603019999999999</c:v>
                </c:pt>
                <c:pt idx="2938">
                  <c:v>0.26910299999999998</c:v>
                </c:pt>
                <c:pt idx="2939">
                  <c:v>0.2437618</c:v>
                </c:pt>
                <c:pt idx="2940">
                  <c:v>0.24328939999999999</c:v>
                </c:pt>
                <c:pt idx="2941">
                  <c:v>0.24164379999999999</c:v>
                </c:pt>
                <c:pt idx="2942">
                  <c:v>0.26935439999999999</c:v>
                </c:pt>
                <c:pt idx="2943">
                  <c:v>0.26200319999999999</c:v>
                </c:pt>
                <c:pt idx="2944">
                  <c:v>0.25416820000000001</c:v>
                </c:pt>
                <c:pt idx="2945">
                  <c:v>0.24927099999999999</c:v>
                </c:pt>
                <c:pt idx="2946">
                  <c:v>0.2479201</c:v>
                </c:pt>
                <c:pt idx="2947">
                  <c:v>0.25983669999999998</c:v>
                </c:pt>
                <c:pt idx="2948">
                  <c:v>0.24172650000000001</c:v>
                </c:pt>
                <c:pt idx="2949">
                  <c:v>0.23414189999999999</c:v>
                </c:pt>
                <c:pt idx="2950">
                  <c:v>0.22582920000000001</c:v>
                </c:pt>
                <c:pt idx="2951">
                  <c:v>0.2373015</c:v>
                </c:pt>
                <c:pt idx="2952">
                  <c:v>0.25438359999999999</c:v>
                </c:pt>
                <c:pt idx="2953">
                  <c:v>0.2491334</c:v>
                </c:pt>
                <c:pt idx="2954">
                  <c:v>0.2817712</c:v>
                </c:pt>
                <c:pt idx="2955">
                  <c:v>0.27757100000000001</c:v>
                </c:pt>
                <c:pt idx="2956">
                  <c:v>0.27794449999999998</c:v>
                </c:pt>
                <c:pt idx="2957">
                  <c:v>0.2841572</c:v>
                </c:pt>
                <c:pt idx="2958">
                  <c:v>0.28607280000000002</c:v>
                </c:pt>
                <c:pt idx="2959">
                  <c:v>0.29121089999999999</c:v>
                </c:pt>
                <c:pt idx="2960">
                  <c:v>0.27489160000000001</c:v>
                </c:pt>
                <c:pt idx="2961">
                  <c:v>0.25256849999999997</c:v>
                </c:pt>
                <c:pt idx="2962">
                  <c:v>0.27095059999999999</c:v>
                </c:pt>
                <c:pt idx="2963">
                  <c:v>0.26723740000000001</c:v>
                </c:pt>
                <c:pt idx="2964">
                  <c:v>0.2499304</c:v>
                </c:pt>
                <c:pt idx="2965">
                  <c:v>0.28696700000000003</c:v>
                </c:pt>
                <c:pt idx="2966">
                  <c:v>0.29017080000000001</c:v>
                </c:pt>
                <c:pt idx="2967">
                  <c:v>0.2931145</c:v>
                </c:pt>
                <c:pt idx="2968">
                  <c:v>0.28895169999999998</c:v>
                </c:pt>
                <c:pt idx="2969">
                  <c:v>0.28095290000000001</c:v>
                </c:pt>
                <c:pt idx="2970">
                  <c:v>0.28563270000000002</c:v>
                </c:pt>
                <c:pt idx="2971">
                  <c:v>0.27321980000000001</c:v>
                </c:pt>
                <c:pt idx="2972">
                  <c:v>0.28738710000000001</c:v>
                </c:pt>
                <c:pt idx="2973">
                  <c:v>0.26979920000000002</c:v>
                </c:pt>
                <c:pt idx="2974">
                  <c:v>0.26735399999999998</c:v>
                </c:pt>
                <c:pt idx="2975">
                  <c:v>0.26467449999999998</c:v>
                </c:pt>
                <c:pt idx="2976">
                  <c:v>0.25644169999999999</c:v>
                </c:pt>
                <c:pt idx="2977">
                  <c:v>0.2662233</c:v>
                </c:pt>
                <c:pt idx="2978">
                  <c:v>0.2783755</c:v>
                </c:pt>
                <c:pt idx="2979">
                  <c:v>0.27719939999999998</c:v>
                </c:pt>
                <c:pt idx="2980">
                  <c:v>0.2798409</c:v>
                </c:pt>
                <c:pt idx="2981">
                  <c:v>0.2440927</c:v>
                </c:pt>
                <c:pt idx="2982">
                  <c:v>0.2476255</c:v>
                </c:pt>
                <c:pt idx="2983">
                  <c:v>0.26085789999999998</c:v>
                </c:pt>
                <c:pt idx="2984">
                  <c:v>0.26754790000000001</c:v>
                </c:pt>
                <c:pt idx="2985">
                  <c:v>0.26477899999999999</c:v>
                </c:pt>
                <c:pt idx="2986">
                  <c:v>0.25324960000000002</c:v>
                </c:pt>
                <c:pt idx="2987">
                  <c:v>0.24455750000000001</c:v>
                </c:pt>
                <c:pt idx="2988">
                  <c:v>0.24691150000000001</c:v>
                </c:pt>
                <c:pt idx="2989">
                  <c:v>0.25689980000000001</c:v>
                </c:pt>
                <c:pt idx="2990">
                  <c:v>0.27929140000000002</c:v>
                </c:pt>
                <c:pt idx="2991">
                  <c:v>0.262484</c:v>
                </c:pt>
                <c:pt idx="2992">
                  <c:v>0.2486487</c:v>
                </c:pt>
                <c:pt idx="2993">
                  <c:v>0.2534264</c:v>
                </c:pt>
                <c:pt idx="2994">
                  <c:v>0.22997039999999999</c:v>
                </c:pt>
                <c:pt idx="2995">
                  <c:v>0.25165999999999999</c:v>
                </c:pt>
                <c:pt idx="2996">
                  <c:v>0.26080360000000002</c:v>
                </c:pt>
                <c:pt idx="2997">
                  <c:v>0.27003500000000003</c:v>
                </c:pt>
                <c:pt idx="2998">
                  <c:v>0.27217049999999998</c:v>
                </c:pt>
                <c:pt idx="2999">
                  <c:v>0.24404000000000001</c:v>
                </c:pt>
                <c:pt idx="3000">
                  <c:v>0.28355409999999998</c:v>
                </c:pt>
                <c:pt idx="3001">
                  <c:v>0.2646425</c:v>
                </c:pt>
                <c:pt idx="3002">
                  <c:v>0.25980419999999999</c:v>
                </c:pt>
                <c:pt idx="3003">
                  <c:v>0.25559999999999999</c:v>
                </c:pt>
                <c:pt idx="3004">
                  <c:v>0.26769330000000002</c:v>
                </c:pt>
                <c:pt idx="3005">
                  <c:v>0.2704512</c:v>
                </c:pt>
                <c:pt idx="3006">
                  <c:v>0.25732840000000001</c:v>
                </c:pt>
                <c:pt idx="3007">
                  <c:v>0.25653169999999997</c:v>
                </c:pt>
                <c:pt idx="3008">
                  <c:v>0.26298250000000001</c:v>
                </c:pt>
                <c:pt idx="3009">
                  <c:v>0.26598110000000003</c:v>
                </c:pt>
                <c:pt idx="3010">
                  <c:v>0.26317859999999998</c:v>
                </c:pt>
                <c:pt idx="3011">
                  <c:v>0.25196669999999999</c:v>
                </c:pt>
                <c:pt idx="3012">
                  <c:v>0.27120490000000003</c:v>
                </c:pt>
                <c:pt idx="3013">
                  <c:v>0.25291140000000001</c:v>
                </c:pt>
                <c:pt idx="3014">
                  <c:v>0.24922949999999999</c:v>
                </c:pt>
                <c:pt idx="3015">
                  <c:v>0.24167520000000001</c:v>
                </c:pt>
                <c:pt idx="3016">
                  <c:v>0.2520849</c:v>
                </c:pt>
                <c:pt idx="3017">
                  <c:v>0.25726529999999997</c:v>
                </c:pt>
                <c:pt idx="3018">
                  <c:v>0.25081219999999999</c:v>
                </c:pt>
                <c:pt idx="3019">
                  <c:v>0.24605489999999999</c:v>
                </c:pt>
                <c:pt idx="3020">
                  <c:v>0.2400235</c:v>
                </c:pt>
                <c:pt idx="3021">
                  <c:v>0.2537835</c:v>
                </c:pt>
                <c:pt idx="3022">
                  <c:v>0.2740416</c:v>
                </c:pt>
                <c:pt idx="3023">
                  <c:v>0.28922870000000001</c:v>
                </c:pt>
                <c:pt idx="3024">
                  <c:v>0.27307009999999998</c:v>
                </c:pt>
                <c:pt idx="3025">
                  <c:v>0.26412469999999999</c:v>
                </c:pt>
                <c:pt idx="3026">
                  <c:v>0.2655555</c:v>
                </c:pt>
                <c:pt idx="3027">
                  <c:v>0.27249869999999998</c:v>
                </c:pt>
                <c:pt idx="3028">
                  <c:v>0.26520329999999998</c:v>
                </c:pt>
                <c:pt idx="3029">
                  <c:v>0.2618529</c:v>
                </c:pt>
                <c:pt idx="3030">
                  <c:v>0.25823390000000002</c:v>
                </c:pt>
                <c:pt idx="3031">
                  <c:v>0.26219940000000003</c:v>
                </c:pt>
                <c:pt idx="3032">
                  <c:v>0.26323829999999998</c:v>
                </c:pt>
                <c:pt idx="3033">
                  <c:v>0.26531959999999999</c:v>
                </c:pt>
                <c:pt idx="3034">
                  <c:v>0.25396809999999997</c:v>
                </c:pt>
                <c:pt idx="3035">
                  <c:v>0.26860210000000001</c:v>
                </c:pt>
                <c:pt idx="3036">
                  <c:v>0.26453399999999999</c:v>
                </c:pt>
                <c:pt idx="3037">
                  <c:v>0.25404579999999999</c:v>
                </c:pt>
                <c:pt idx="3038">
                  <c:v>0.2558281</c:v>
                </c:pt>
                <c:pt idx="3039">
                  <c:v>0.26989030000000003</c:v>
                </c:pt>
                <c:pt idx="3040">
                  <c:v>0.25671129999999998</c:v>
                </c:pt>
                <c:pt idx="3041">
                  <c:v>0.28490559999999998</c:v>
                </c:pt>
                <c:pt idx="3042">
                  <c:v>0.2567816</c:v>
                </c:pt>
                <c:pt idx="3043">
                  <c:v>0.27002120000000002</c:v>
                </c:pt>
                <c:pt idx="3044">
                  <c:v>0.27896500000000002</c:v>
                </c:pt>
                <c:pt idx="3045">
                  <c:v>0.26580330000000002</c:v>
                </c:pt>
                <c:pt idx="3046">
                  <c:v>0.27378459999999999</c:v>
                </c:pt>
                <c:pt idx="3047">
                  <c:v>0.2792442</c:v>
                </c:pt>
                <c:pt idx="3048">
                  <c:v>0.28319660000000002</c:v>
                </c:pt>
                <c:pt idx="3049">
                  <c:v>0.29130919999999999</c:v>
                </c:pt>
                <c:pt idx="3050">
                  <c:v>0.30211369999999999</c:v>
                </c:pt>
                <c:pt idx="3051">
                  <c:v>0.30280210000000002</c:v>
                </c:pt>
                <c:pt idx="3052">
                  <c:v>0.31490020000000002</c:v>
                </c:pt>
                <c:pt idx="3053">
                  <c:v>0.29337770000000002</c:v>
                </c:pt>
                <c:pt idx="3054">
                  <c:v>0.29936489999999999</c:v>
                </c:pt>
                <c:pt idx="3055">
                  <c:v>0.28070790000000001</c:v>
                </c:pt>
                <c:pt idx="3056">
                  <c:v>0.25398739999999997</c:v>
                </c:pt>
                <c:pt idx="3057">
                  <c:v>0.27316020000000002</c:v>
                </c:pt>
                <c:pt idx="3058">
                  <c:v>0.2691654</c:v>
                </c:pt>
                <c:pt idx="3059">
                  <c:v>0.26740459999999999</c:v>
                </c:pt>
                <c:pt idx="3060">
                  <c:v>0.2799449</c:v>
                </c:pt>
                <c:pt idx="3061">
                  <c:v>0.25678450000000003</c:v>
                </c:pt>
                <c:pt idx="3062">
                  <c:v>0.26317479999999999</c:v>
                </c:pt>
                <c:pt idx="3063">
                  <c:v>0.26159189999999999</c:v>
                </c:pt>
                <c:pt idx="3064">
                  <c:v>0.23705560000000001</c:v>
                </c:pt>
                <c:pt idx="3065">
                  <c:v>0.24807850000000001</c:v>
                </c:pt>
                <c:pt idx="3066">
                  <c:v>0.26620650000000001</c:v>
                </c:pt>
                <c:pt idx="3067">
                  <c:v>0.27450010000000002</c:v>
                </c:pt>
                <c:pt idx="3068">
                  <c:v>0.26630579999999998</c:v>
                </c:pt>
                <c:pt idx="3069">
                  <c:v>0.26804879999999998</c:v>
                </c:pt>
                <c:pt idx="3070">
                  <c:v>0.25863700000000001</c:v>
                </c:pt>
                <c:pt idx="3071">
                  <c:v>0.25968770000000002</c:v>
                </c:pt>
                <c:pt idx="3072">
                  <c:v>0.25616060000000002</c:v>
                </c:pt>
                <c:pt idx="3073">
                  <c:v>0.27710069999999998</c:v>
                </c:pt>
                <c:pt idx="3074">
                  <c:v>0.2791575</c:v>
                </c:pt>
                <c:pt idx="3075">
                  <c:v>0.29679499999999998</c:v>
                </c:pt>
                <c:pt idx="3076">
                  <c:v>0.2905471</c:v>
                </c:pt>
                <c:pt idx="3077">
                  <c:v>0.2626658</c:v>
                </c:pt>
                <c:pt idx="3078">
                  <c:v>0.28509980000000001</c:v>
                </c:pt>
                <c:pt idx="3079">
                  <c:v>0.29073090000000001</c:v>
                </c:pt>
                <c:pt idx="3080">
                  <c:v>0.29173490000000002</c:v>
                </c:pt>
                <c:pt idx="3081">
                  <c:v>0.27311249999999998</c:v>
                </c:pt>
                <c:pt idx="3082">
                  <c:v>0.29134110000000002</c:v>
                </c:pt>
                <c:pt idx="3083">
                  <c:v>0.29467860000000001</c:v>
                </c:pt>
                <c:pt idx="3084">
                  <c:v>0.2835801</c:v>
                </c:pt>
                <c:pt idx="3085">
                  <c:v>0.26787610000000001</c:v>
                </c:pt>
                <c:pt idx="3086">
                  <c:v>0.26568619999999998</c:v>
                </c:pt>
                <c:pt idx="3087">
                  <c:v>0.2728179</c:v>
                </c:pt>
                <c:pt idx="3088">
                  <c:v>0.25971060000000001</c:v>
                </c:pt>
                <c:pt idx="3089">
                  <c:v>0.27097349999999998</c:v>
                </c:pt>
                <c:pt idx="3090">
                  <c:v>0.2593704</c:v>
                </c:pt>
                <c:pt idx="3091">
                  <c:v>0.273669</c:v>
                </c:pt>
                <c:pt idx="3092">
                  <c:v>0.27371580000000001</c:v>
                </c:pt>
                <c:pt idx="3093">
                  <c:v>0.27422400000000002</c:v>
                </c:pt>
                <c:pt idx="3094">
                  <c:v>0.28511419999999998</c:v>
                </c:pt>
                <c:pt idx="3095">
                  <c:v>0.26650420000000002</c:v>
                </c:pt>
                <c:pt idx="3096">
                  <c:v>0.27899040000000003</c:v>
                </c:pt>
                <c:pt idx="3097">
                  <c:v>0.28349020000000003</c:v>
                </c:pt>
                <c:pt idx="3098">
                  <c:v>0.25967980000000002</c:v>
                </c:pt>
                <c:pt idx="3099">
                  <c:v>0.2510426</c:v>
                </c:pt>
                <c:pt idx="3100">
                  <c:v>0.25997019999999998</c:v>
                </c:pt>
                <c:pt idx="3101">
                  <c:v>0.26197340000000002</c:v>
                </c:pt>
                <c:pt idx="3102">
                  <c:v>0.2581061</c:v>
                </c:pt>
                <c:pt idx="3103">
                  <c:v>0.26107269999999999</c:v>
                </c:pt>
                <c:pt idx="3104">
                  <c:v>0.26164799999999999</c:v>
                </c:pt>
                <c:pt idx="3105">
                  <c:v>0.26480389999999998</c:v>
                </c:pt>
                <c:pt idx="3106">
                  <c:v>0.26647789999999999</c:v>
                </c:pt>
                <c:pt idx="3107">
                  <c:v>0.27328530000000001</c:v>
                </c:pt>
                <c:pt idx="3108">
                  <c:v>0.26700170000000001</c:v>
                </c:pt>
                <c:pt idx="3109">
                  <c:v>0.26161849999999998</c:v>
                </c:pt>
                <c:pt idx="3110">
                  <c:v>0.2559613</c:v>
                </c:pt>
                <c:pt idx="3111">
                  <c:v>0.25464120000000001</c:v>
                </c:pt>
                <c:pt idx="3112">
                  <c:v>0.25606020000000002</c:v>
                </c:pt>
                <c:pt idx="3113">
                  <c:v>0.2387147</c:v>
                </c:pt>
                <c:pt idx="3114">
                  <c:v>0.2419133</c:v>
                </c:pt>
                <c:pt idx="3115">
                  <c:v>0.2495753</c:v>
                </c:pt>
                <c:pt idx="3116">
                  <c:v>0.24161930000000001</c:v>
                </c:pt>
                <c:pt idx="3117">
                  <c:v>0.24372250000000001</c:v>
                </c:pt>
                <c:pt idx="3118">
                  <c:v>0.23199439999999999</c:v>
                </c:pt>
                <c:pt idx="3119">
                  <c:v>0.2436401</c:v>
                </c:pt>
                <c:pt idx="3120">
                  <c:v>0.2411114</c:v>
                </c:pt>
                <c:pt idx="3121">
                  <c:v>0.2451197</c:v>
                </c:pt>
                <c:pt idx="3122">
                  <c:v>0.23406170000000001</c:v>
                </c:pt>
                <c:pt idx="3123">
                  <c:v>0.25099919999999998</c:v>
                </c:pt>
                <c:pt idx="3124">
                  <c:v>0.26039600000000002</c:v>
                </c:pt>
                <c:pt idx="3125">
                  <c:v>0.29235149999999999</c:v>
                </c:pt>
                <c:pt idx="3126">
                  <c:v>0.26914159999999998</c:v>
                </c:pt>
                <c:pt idx="3127">
                  <c:v>0.27676659999999997</c:v>
                </c:pt>
                <c:pt idx="3128">
                  <c:v>0.27162350000000002</c:v>
                </c:pt>
                <c:pt idx="3129">
                  <c:v>0.28375260000000002</c:v>
                </c:pt>
                <c:pt idx="3130">
                  <c:v>0.28553869999999998</c:v>
                </c:pt>
                <c:pt idx="3131">
                  <c:v>0.29187299999999999</c:v>
                </c:pt>
                <c:pt idx="3132">
                  <c:v>0.27935189999999999</c:v>
                </c:pt>
                <c:pt idx="3133">
                  <c:v>0.29152749999999999</c:v>
                </c:pt>
                <c:pt idx="3134">
                  <c:v>0.26963399999999998</c:v>
                </c:pt>
                <c:pt idx="3135">
                  <c:v>0.28178249999999999</c:v>
                </c:pt>
                <c:pt idx="3136">
                  <c:v>0.2859139</c:v>
                </c:pt>
                <c:pt idx="3137">
                  <c:v>0.27587450000000002</c:v>
                </c:pt>
                <c:pt idx="3138">
                  <c:v>0.26841320000000002</c:v>
                </c:pt>
                <c:pt idx="3139">
                  <c:v>0.24027119999999999</c:v>
                </c:pt>
                <c:pt idx="3140">
                  <c:v>0.2508148</c:v>
                </c:pt>
                <c:pt idx="3141">
                  <c:v>0.25014029999999998</c:v>
                </c:pt>
                <c:pt idx="3142">
                  <c:v>0.26841670000000001</c:v>
                </c:pt>
                <c:pt idx="3143">
                  <c:v>0.26427210000000001</c:v>
                </c:pt>
                <c:pt idx="3144">
                  <c:v>0.27529360000000003</c:v>
                </c:pt>
                <c:pt idx="3145">
                  <c:v>0.27996989999999999</c:v>
                </c:pt>
                <c:pt idx="3146">
                  <c:v>0.2637583</c:v>
                </c:pt>
                <c:pt idx="3147">
                  <c:v>0.26638050000000002</c:v>
                </c:pt>
                <c:pt idx="3148">
                  <c:v>0.2462819</c:v>
                </c:pt>
                <c:pt idx="3149">
                  <c:v>0.27072580000000002</c:v>
                </c:pt>
                <c:pt idx="3150">
                  <c:v>0.2707637</c:v>
                </c:pt>
                <c:pt idx="3151">
                  <c:v>0.25351869999999999</c:v>
                </c:pt>
                <c:pt idx="3152">
                  <c:v>0.26267679999999999</c:v>
                </c:pt>
                <c:pt idx="3153">
                  <c:v>0.26919399999999999</c:v>
                </c:pt>
                <c:pt idx="3154">
                  <c:v>0.2441574</c:v>
                </c:pt>
                <c:pt idx="3155">
                  <c:v>0.24868109999999999</c:v>
                </c:pt>
                <c:pt idx="3156">
                  <c:v>0.24838440000000001</c:v>
                </c:pt>
                <c:pt idx="3157">
                  <c:v>0.24474280000000001</c:v>
                </c:pt>
                <c:pt idx="3158">
                  <c:v>0.2639494</c:v>
                </c:pt>
                <c:pt idx="3159">
                  <c:v>0.25437520000000002</c:v>
                </c:pt>
                <c:pt idx="3160">
                  <c:v>0.2255442</c:v>
                </c:pt>
                <c:pt idx="3161">
                  <c:v>0.2297997</c:v>
                </c:pt>
                <c:pt idx="3162">
                  <c:v>0.21956319999999999</c:v>
                </c:pt>
                <c:pt idx="3163">
                  <c:v>0.2265414</c:v>
                </c:pt>
                <c:pt idx="3164">
                  <c:v>0.2114325</c:v>
                </c:pt>
                <c:pt idx="3165">
                  <c:v>0.23035729999999999</c:v>
                </c:pt>
                <c:pt idx="3166">
                  <c:v>0.24872530000000001</c:v>
                </c:pt>
                <c:pt idx="3167">
                  <c:v>0.2430851</c:v>
                </c:pt>
                <c:pt idx="3168">
                  <c:v>0.24957190000000001</c:v>
                </c:pt>
                <c:pt idx="3169">
                  <c:v>0.26189309999999999</c:v>
                </c:pt>
                <c:pt idx="3170">
                  <c:v>0.24838289999999999</c:v>
                </c:pt>
                <c:pt idx="3171">
                  <c:v>0.25061329999999998</c:v>
                </c:pt>
                <c:pt idx="3172">
                  <c:v>0.25722719999999999</c:v>
                </c:pt>
                <c:pt idx="3173">
                  <c:v>0.2693546</c:v>
                </c:pt>
                <c:pt idx="3174">
                  <c:v>0.2674552</c:v>
                </c:pt>
                <c:pt idx="3175">
                  <c:v>0.26740770000000003</c:v>
                </c:pt>
                <c:pt idx="3176">
                  <c:v>0.27435959999999998</c:v>
                </c:pt>
                <c:pt idx="3177">
                  <c:v>0.26317269999999998</c:v>
                </c:pt>
                <c:pt idx="3178">
                  <c:v>0.27765830000000002</c:v>
                </c:pt>
                <c:pt idx="3179">
                  <c:v>0.2833387</c:v>
                </c:pt>
                <c:pt idx="3180">
                  <c:v>0.25357410000000002</c:v>
                </c:pt>
                <c:pt idx="3181">
                  <c:v>0.2664977</c:v>
                </c:pt>
                <c:pt idx="3182">
                  <c:v>0.2612022</c:v>
                </c:pt>
                <c:pt idx="3183">
                  <c:v>0.25894309999999998</c:v>
                </c:pt>
                <c:pt idx="3184">
                  <c:v>0.25844450000000002</c:v>
                </c:pt>
                <c:pt idx="3185">
                  <c:v>0.24669250000000001</c:v>
                </c:pt>
                <c:pt idx="3186">
                  <c:v>0.23570679999999999</c:v>
                </c:pt>
                <c:pt idx="3187">
                  <c:v>0.26899909999999999</c:v>
                </c:pt>
                <c:pt idx="3188">
                  <c:v>0.27294370000000001</c:v>
                </c:pt>
                <c:pt idx="3189">
                  <c:v>0.26793790000000001</c:v>
                </c:pt>
                <c:pt idx="3190">
                  <c:v>0.26474379999999997</c:v>
                </c:pt>
                <c:pt idx="3191">
                  <c:v>0.27883049999999998</c:v>
                </c:pt>
                <c:pt idx="3192">
                  <c:v>0.27916289999999999</c:v>
                </c:pt>
                <c:pt idx="3193">
                  <c:v>0.28137440000000002</c:v>
                </c:pt>
                <c:pt idx="3194">
                  <c:v>0.27187939999999999</c:v>
                </c:pt>
                <c:pt idx="3195">
                  <c:v>0.2533571</c:v>
                </c:pt>
                <c:pt idx="3196">
                  <c:v>0.27495370000000002</c:v>
                </c:pt>
                <c:pt idx="3197">
                  <c:v>0.28267370000000003</c:v>
                </c:pt>
                <c:pt idx="3198">
                  <c:v>0.27267219999999998</c:v>
                </c:pt>
                <c:pt idx="3199">
                  <c:v>0.27597369999999999</c:v>
                </c:pt>
                <c:pt idx="3200">
                  <c:v>0.28613850000000002</c:v>
                </c:pt>
                <c:pt idx="3201">
                  <c:v>0.27902769999999999</c:v>
                </c:pt>
                <c:pt idx="3202">
                  <c:v>0.24852850000000001</c:v>
                </c:pt>
                <c:pt idx="3203">
                  <c:v>0.25584040000000002</c:v>
                </c:pt>
                <c:pt idx="3204">
                  <c:v>0.25306050000000002</c:v>
                </c:pt>
                <c:pt idx="3205">
                  <c:v>0.24494350000000001</c:v>
                </c:pt>
                <c:pt idx="3206">
                  <c:v>0.23677970000000001</c:v>
                </c:pt>
                <c:pt idx="3207">
                  <c:v>0.23994299999999999</c:v>
                </c:pt>
                <c:pt idx="3208">
                  <c:v>0.25641350000000002</c:v>
                </c:pt>
                <c:pt idx="3209">
                  <c:v>0.26202700000000001</c:v>
                </c:pt>
                <c:pt idx="3210">
                  <c:v>0.26889550000000001</c:v>
                </c:pt>
                <c:pt idx="3211">
                  <c:v>0.24914529999999999</c:v>
                </c:pt>
                <c:pt idx="3212">
                  <c:v>0.27020719999999998</c:v>
                </c:pt>
                <c:pt idx="3213">
                  <c:v>0.2670768</c:v>
                </c:pt>
                <c:pt idx="3214">
                  <c:v>0.24730759999999999</c:v>
                </c:pt>
                <c:pt idx="3215">
                  <c:v>0.25773249999999998</c:v>
                </c:pt>
                <c:pt idx="3216">
                  <c:v>0.25334889999999999</c:v>
                </c:pt>
                <c:pt idx="3217">
                  <c:v>0.2514498</c:v>
                </c:pt>
                <c:pt idx="3218">
                  <c:v>0.25197639999999999</c:v>
                </c:pt>
                <c:pt idx="3219">
                  <c:v>0.25361929999999999</c:v>
                </c:pt>
                <c:pt idx="3220">
                  <c:v>0.25625290000000001</c:v>
                </c:pt>
                <c:pt idx="3221">
                  <c:v>0.2603258</c:v>
                </c:pt>
                <c:pt idx="3222">
                  <c:v>0.24626149999999999</c:v>
                </c:pt>
                <c:pt idx="3223">
                  <c:v>0.24615290000000001</c:v>
                </c:pt>
                <c:pt idx="3224">
                  <c:v>0.27064529999999998</c:v>
                </c:pt>
                <c:pt idx="3225">
                  <c:v>0.27057979999999998</c:v>
                </c:pt>
                <c:pt idx="3226">
                  <c:v>0.25179410000000002</c:v>
                </c:pt>
                <c:pt idx="3227">
                  <c:v>0.25022830000000001</c:v>
                </c:pt>
                <c:pt idx="3228">
                  <c:v>0.26011060000000003</c:v>
                </c:pt>
                <c:pt idx="3229">
                  <c:v>0.2390495</c:v>
                </c:pt>
                <c:pt idx="3230">
                  <c:v>0.24829390000000001</c:v>
                </c:pt>
                <c:pt idx="3231">
                  <c:v>0.23208119999999999</c:v>
                </c:pt>
                <c:pt idx="3232">
                  <c:v>0.24509520000000001</c:v>
                </c:pt>
                <c:pt idx="3233">
                  <c:v>0.25659789999999999</c:v>
                </c:pt>
                <c:pt idx="3234">
                  <c:v>0.22721810000000001</c:v>
                </c:pt>
                <c:pt idx="3235">
                  <c:v>0.244389</c:v>
                </c:pt>
                <c:pt idx="3236">
                  <c:v>0.25106040000000002</c:v>
                </c:pt>
                <c:pt idx="3237">
                  <c:v>0.24592320000000001</c:v>
                </c:pt>
                <c:pt idx="3238">
                  <c:v>0.25950630000000002</c:v>
                </c:pt>
                <c:pt idx="3239">
                  <c:v>0.26944600000000002</c:v>
                </c:pt>
                <c:pt idx="3240">
                  <c:v>0.26433129999999999</c:v>
                </c:pt>
                <c:pt idx="3241">
                  <c:v>0.25313609999999998</c:v>
                </c:pt>
                <c:pt idx="3242">
                  <c:v>0.25346819999999998</c:v>
                </c:pt>
                <c:pt idx="3243">
                  <c:v>0.2609148</c:v>
                </c:pt>
                <c:pt idx="3244">
                  <c:v>0.25742930000000003</c:v>
                </c:pt>
                <c:pt idx="3245">
                  <c:v>0.271171</c:v>
                </c:pt>
                <c:pt idx="3246">
                  <c:v>0.24920139999999999</c:v>
                </c:pt>
                <c:pt idx="3247">
                  <c:v>0.26621030000000001</c:v>
                </c:pt>
                <c:pt idx="3248">
                  <c:v>0.2450579</c:v>
                </c:pt>
                <c:pt idx="3249">
                  <c:v>0.2414307</c:v>
                </c:pt>
                <c:pt idx="3250">
                  <c:v>0.2524826</c:v>
                </c:pt>
                <c:pt idx="3251">
                  <c:v>0.2462212</c:v>
                </c:pt>
                <c:pt idx="3252">
                  <c:v>0.24268629999999999</c:v>
                </c:pt>
                <c:pt idx="3253">
                  <c:v>0.24086099999999999</c:v>
                </c:pt>
                <c:pt idx="3254">
                  <c:v>0.2397437</c:v>
                </c:pt>
                <c:pt idx="3255">
                  <c:v>0.24248720000000001</c:v>
                </c:pt>
                <c:pt idx="3256">
                  <c:v>0.2655151</c:v>
                </c:pt>
                <c:pt idx="3257">
                  <c:v>0.27297270000000001</c:v>
                </c:pt>
                <c:pt idx="3258">
                  <c:v>0.26255309999999998</c:v>
                </c:pt>
                <c:pt idx="3259">
                  <c:v>0.2646616</c:v>
                </c:pt>
                <c:pt idx="3260">
                  <c:v>0.24526800000000001</c:v>
                </c:pt>
                <c:pt idx="3261">
                  <c:v>0.27728750000000002</c:v>
                </c:pt>
                <c:pt idx="3262">
                  <c:v>0.2772075</c:v>
                </c:pt>
                <c:pt idx="3263">
                  <c:v>0.27058599999999999</c:v>
                </c:pt>
                <c:pt idx="3264">
                  <c:v>0.28462369999999998</c:v>
                </c:pt>
                <c:pt idx="3265">
                  <c:v>0.26124619999999998</c:v>
                </c:pt>
                <c:pt idx="3266">
                  <c:v>0.26181749999999998</c:v>
                </c:pt>
                <c:pt idx="3267">
                  <c:v>0.28388449999999998</c:v>
                </c:pt>
                <c:pt idx="3268">
                  <c:v>0.28681659999999998</c:v>
                </c:pt>
                <c:pt idx="3269">
                  <c:v>0.26945029999999998</c:v>
                </c:pt>
                <c:pt idx="3270">
                  <c:v>0.26771679999999998</c:v>
                </c:pt>
                <c:pt idx="3271">
                  <c:v>0.28317399999999998</c:v>
                </c:pt>
                <c:pt idx="3272">
                  <c:v>0.25763190000000002</c:v>
                </c:pt>
                <c:pt idx="3273">
                  <c:v>0.23070460000000001</c:v>
                </c:pt>
                <c:pt idx="3274">
                  <c:v>0.2727175</c:v>
                </c:pt>
                <c:pt idx="3275">
                  <c:v>0.26023819999999998</c:v>
                </c:pt>
                <c:pt idx="3276">
                  <c:v>0.28333819999999998</c:v>
                </c:pt>
                <c:pt idx="3277">
                  <c:v>0.28473389999999998</c:v>
                </c:pt>
                <c:pt idx="3278">
                  <c:v>0.29216379999999997</c:v>
                </c:pt>
                <c:pt idx="3279">
                  <c:v>0.28573140000000002</c:v>
                </c:pt>
                <c:pt idx="3280">
                  <c:v>0.31180930000000001</c:v>
                </c:pt>
                <c:pt idx="3281">
                  <c:v>0.28270020000000001</c:v>
                </c:pt>
                <c:pt idx="3282">
                  <c:v>0.28462539999999997</c:v>
                </c:pt>
                <c:pt idx="3283">
                  <c:v>0.30269259999999998</c:v>
                </c:pt>
                <c:pt idx="3284">
                  <c:v>0.2674356</c:v>
                </c:pt>
                <c:pt idx="3285">
                  <c:v>0.27947569999999999</c:v>
                </c:pt>
                <c:pt idx="3286">
                  <c:v>0.2812808</c:v>
                </c:pt>
                <c:pt idx="3287">
                  <c:v>0.28017999999999998</c:v>
                </c:pt>
                <c:pt idx="3288">
                  <c:v>0.26613510000000001</c:v>
                </c:pt>
                <c:pt idx="3289">
                  <c:v>0.26492139999999997</c:v>
                </c:pt>
                <c:pt idx="3290">
                  <c:v>0.26737349999999999</c:v>
                </c:pt>
                <c:pt idx="3291">
                  <c:v>0.25483240000000001</c:v>
                </c:pt>
                <c:pt idx="3292">
                  <c:v>0.2501177</c:v>
                </c:pt>
                <c:pt idx="3293">
                  <c:v>0.2572237</c:v>
                </c:pt>
                <c:pt idx="3294">
                  <c:v>0.2736518</c:v>
                </c:pt>
                <c:pt idx="3295">
                  <c:v>0.26500309999999999</c:v>
                </c:pt>
                <c:pt idx="3296">
                  <c:v>0.2682329</c:v>
                </c:pt>
                <c:pt idx="3297">
                  <c:v>0.29798449999999999</c:v>
                </c:pt>
                <c:pt idx="3298">
                  <c:v>0.26485439999999999</c:v>
                </c:pt>
                <c:pt idx="3299">
                  <c:v>0.27104729999999999</c:v>
                </c:pt>
                <c:pt idx="3300">
                  <c:v>0.27520499999999998</c:v>
                </c:pt>
                <c:pt idx="3301">
                  <c:v>0.2646212</c:v>
                </c:pt>
                <c:pt idx="3302">
                  <c:v>0.27907789999999999</c:v>
                </c:pt>
                <c:pt idx="3303">
                  <c:v>0.27037430000000001</c:v>
                </c:pt>
                <c:pt idx="3304">
                  <c:v>0.26337640000000001</c:v>
                </c:pt>
                <c:pt idx="3305">
                  <c:v>0.27351609999999998</c:v>
                </c:pt>
                <c:pt idx="3306">
                  <c:v>0.27646929999999997</c:v>
                </c:pt>
                <c:pt idx="3307">
                  <c:v>0.27325280000000002</c:v>
                </c:pt>
                <c:pt idx="3308">
                  <c:v>0.30278909999999998</c:v>
                </c:pt>
                <c:pt idx="3309">
                  <c:v>0.2924216</c:v>
                </c:pt>
                <c:pt idx="3310">
                  <c:v>0.29755090000000001</c:v>
                </c:pt>
                <c:pt idx="3311">
                  <c:v>0.27780179999999999</c:v>
                </c:pt>
                <c:pt idx="3312">
                  <c:v>0.26040730000000001</c:v>
                </c:pt>
                <c:pt idx="3313">
                  <c:v>0.27824280000000001</c:v>
                </c:pt>
                <c:pt idx="3314">
                  <c:v>0.28336860000000003</c:v>
                </c:pt>
                <c:pt idx="3315">
                  <c:v>0.2659686</c:v>
                </c:pt>
                <c:pt idx="3316">
                  <c:v>0.27203620000000001</c:v>
                </c:pt>
                <c:pt idx="3317">
                  <c:v>0.27238269999999998</c:v>
                </c:pt>
                <c:pt idx="3318">
                  <c:v>0.26459290000000002</c:v>
                </c:pt>
                <c:pt idx="3319">
                  <c:v>0.24416099999999999</c:v>
                </c:pt>
                <c:pt idx="3320">
                  <c:v>0.27251530000000002</c:v>
                </c:pt>
                <c:pt idx="3321">
                  <c:v>0.28668490000000002</c:v>
                </c:pt>
                <c:pt idx="3322">
                  <c:v>0.24141190000000001</c:v>
                </c:pt>
                <c:pt idx="3323">
                  <c:v>0.25925680000000001</c:v>
                </c:pt>
                <c:pt idx="3324">
                  <c:v>0.27044319999999999</c:v>
                </c:pt>
                <c:pt idx="3325">
                  <c:v>0.25738939999999999</c:v>
                </c:pt>
                <c:pt idx="3326">
                  <c:v>0.28120970000000001</c:v>
                </c:pt>
                <c:pt idx="3327">
                  <c:v>0.27632489999999998</c:v>
                </c:pt>
                <c:pt idx="3328">
                  <c:v>0.25628879999999998</c:v>
                </c:pt>
                <c:pt idx="3329">
                  <c:v>0.2571137</c:v>
                </c:pt>
                <c:pt idx="3330">
                  <c:v>0.26751380000000002</c:v>
                </c:pt>
                <c:pt idx="3331">
                  <c:v>0.2719723</c:v>
                </c:pt>
                <c:pt idx="3332">
                  <c:v>0.24373120000000001</c:v>
                </c:pt>
                <c:pt idx="3333">
                  <c:v>0.2824895</c:v>
                </c:pt>
                <c:pt idx="3334">
                  <c:v>0.26510440000000002</c:v>
                </c:pt>
                <c:pt idx="3335">
                  <c:v>0.29132580000000002</c:v>
                </c:pt>
                <c:pt idx="3336">
                  <c:v>0.28068009999999999</c:v>
                </c:pt>
                <c:pt idx="3337">
                  <c:v>0.27998790000000001</c:v>
                </c:pt>
                <c:pt idx="3338">
                  <c:v>0.27515200000000001</c:v>
                </c:pt>
                <c:pt idx="3339">
                  <c:v>0.26972760000000001</c:v>
                </c:pt>
                <c:pt idx="3340">
                  <c:v>0.26976480000000003</c:v>
                </c:pt>
                <c:pt idx="3341">
                  <c:v>0.26998109999999997</c:v>
                </c:pt>
                <c:pt idx="3342">
                  <c:v>0.26640900000000001</c:v>
                </c:pt>
                <c:pt idx="3343">
                  <c:v>0.27029029999999998</c:v>
                </c:pt>
                <c:pt idx="3344">
                  <c:v>0.26680880000000001</c:v>
                </c:pt>
                <c:pt idx="3345">
                  <c:v>0.27614860000000002</c:v>
                </c:pt>
                <c:pt idx="3346">
                  <c:v>0.25047180000000002</c:v>
                </c:pt>
                <c:pt idx="3347">
                  <c:v>0.26646930000000002</c:v>
                </c:pt>
                <c:pt idx="3348">
                  <c:v>0.25528000000000001</c:v>
                </c:pt>
                <c:pt idx="3349">
                  <c:v>0.24932380000000001</c:v>
                </c:pt>
                <c:pt idx="3350">
                  <c:v>0.25392920000000002</c:v>
                </c:pt>
                <c:pt idx="3351">
                  <c:v>0.27951789999999999</c:v>
                </c:pt>
                <c:pt idx="3352">
                  <c:v>0.2891417</c:v>
                </c:pt>
                <c:pt idx="3353">
                  <c:v>0.27524609999999999</c:v>
                </c:pt>
                <c:pt idx="3354">
                  <c:v>0.27770159999999999</c:v>
                </c:pt>
                <c:pt idx="3355">
                  <c:v>0.28279579999999999</c:v>
                </c:pt>
                <c:pt idx="3356">
                  <c:v>0.2926105</c:v>
                </c:pt>
                <c:pt idx="3357">
                  <c:v>0.26913979999999998</c:v>
                </c:pt>
                <c:pt idx="3358">
                  <c:v>0.28809639999999997</c:v>
                </c:pt>
                <c:pt idx="3359">
                  <c:v>0.27132699999999998</c:v>
                </c:pt>
                <c:pt idx="3360">
                  <c:v>0.28234759999999998</c:v>
                </c:pt>
                <c:pt idx="3361">
                  <c:v>0.2742327</c:v>
                </c:pt>
                <c:pt idx="3362">
                  <c:v>0.27389960000000002</c:v>
                </c:pt>
                <c:pt idx="3363">
                  <c:v>0.28321039999999997</c:v>
                </c:pt>
                <c:pt idx="3364">
                  <c:v>0.31316500000000003</c:v>
                </c:pt>
                <c:pt idx="3365">
                  <c:v>0.29358509999999999</c:v>
                </c:pt>
                <c:pt idx="3366">
                  <c:v>0.31008010000000003</c:v>
                </c:pt>
                <c:pt idx="3367">
                  <c:v>0.3345957</c:v>
                </c:pt>
                <c:pt idx="3368">
                  <c:v>0.30363250000000003</c:v>
                </c:pt>
                <c:pt idx="3369">
                  <c:v>0.29940339999999999</c:v>
                </c:pt>
                <c:pt idx="3370">
                  <c:v>0.29416100000000001</c:v>
                </c:pt>
                <c:pt idx="3371">
                  <c:v>0.31208330000000001</c:v>
                </c:pt>
                <c:pt idx="3372">
                  <c:v>0.2705613</c:v>
                </c:pt>
                <c:pt idx="3373">
                  <c:v>0.26364579999999999</c:v>
                </c:pt>
                <c:pt idx="3374">
                  <c:v>0.27488889999999999</c:v>
                </c:pt>
                <c:pt idx="3375">
                  <c:v>0.28960170000000002</c:v>
                </c:pt>
                <c:pt idx="3376">
                  <c:v>0.2994232</c:v>
                </c:pt>
                <c:pt idx="3377">
                  <c:v>0.2818601</c:v>
                </c:pt>
                <c:pt idx="3378">
                  <c:v>0.26998899999999998</c:v>
                </c:pt>
                <c:pt idx="3379">
                  <c:v>0.2816458</c:v>
                </c:pt>
                <c:pt idx="3380">
                  <c:v>0.27750560000000002</c:v>
                </c:pt>
                <c:pt idx="3381">
                  <c:v>0.27699859999999998</c:v>
                </c:pt>
                <c:pt idx="3382">
                  <c:v>0.27049679999999998</c:v>
                </c:pt>
                <c:pt idx="3383">
                  <c:v>0.26029659999999999</c:v>
                </c:pt>
                <c:pt idx="3384">
                  <c:v>0.26295669999999999</c:v>
                </c:pt>
                <c:pt idx="3385">
                  <c:v>0.29187479999999999</c:v>
                </c:pt>
                <c:pt idx="3386">
                  <c:v>0.28163120000000003</c:v>
                </c:pt>
                <c:pt idx="3387">
                  <c:v>0.26048510000000002</c:v>
                </c:pt>
                <c:pt idx="3388">
                  <c:v>0.27601130000000001</c:v>
                </c:pt>
                <c:pt idx="3389">
                  <c:v>0.27059539999999999</c:v>
                </c:pt>
                <c:pt idx="3390">
                  <c:v>0.27628710000000001</c:v>
                </c:pt>
                <c:pt idx="3391">
                  <c:v>0.273088</c:v>
                </c:pt>
                <c:pt idx="3392">
                  <c:v>0.28579389999999999</c:v>
                </c:pt>
                <c:pt idx="3393">
                  <c:v>0.28548050000000003</c:v>
                </c:pt>
                <c:pt idx="3394">
                  <c:v>0.27420030000000001</c:v>
                </c:pt>
                <c:pt idx="3395">
                  <c:v>0.25555030000000001</c:v>
                </c:pt>
                <c:pt idx="3396">
                  <c:v>0.2584939</c:v>
                </c:pt>
                <c:pt idx="3397">
                  <c:v>0.25802370000000002</c:v>
                </c:pt>
                <c:pt idx="3398">
                  <c:v>0.2668103</c:v>
                </c:pt>
                <c:pt idx="3399">
                  <c:v>0.28599409999999997</c:v>
                </c:pt>
                <c:pt idx="3400">
                  <c:v>0.29247050000000002</c:v>
                </c:pt>
                <c:pt idx="3401">
                  <c:v>0.30039009999999999</c:v>
                </c:pt>
                <c:pt idx="3402">
                  <c:v>0.28619329999999998</c:v>
                </c:pt>
                <c:pt idx="3403">
                  <c:v>0.28299649999999998</c:v>
                </c:pt>
                <c:pt idx="3404">
                  <c:v>0.29273250000000001</c:v>
                </c:pt>
                <c:pt idx="3405">
                  <c:v>0.28335189999999999</c:v>
                </c:pt>
                <c:pt idx="3406">
                  <c:v>0.26324829999999999</c:v>
                </c:pt>
                <c:pt idx="3407">
                  <c:v>0.24651480000000001</c:v>
                </c:pt>
                <c:pt idx="3408">
                  <c:v>0.25987579999999999</c:v>
                </c:pt>
                <c:pt idx="3409">
                  <c:v>0.25443939999999998</c:v>
                </c:pt>
                <c:pt idx="3410">
                  <c:v>0.29634969999999999</c:v>
                </c:pt>
                <c:pt idx="3411">
                  <c:v>0.266878</c:v>
                </c:pt>
                <c:pt idx="3412">
                  <c:v>0.27752959999999999</c:v>
                </c:pt>
                <c:pt idx="3413">
                  <c:v>0.28357559999999998</c:v>
                </c:pt>
                <c:pt idx="3414">
                  <c:v>0.26342779999999999</c:v>
                </c:pt>
                <c:pt idx="3415">
                  <c:v>0.2824468</c:v>
                </c:pt>
                <c:pt idx="3416">
                  <c:v>0.27812209999999998</c:v>
                </c:pt>
                <c:pt idx="3417">
                  <c:v>0.26583220000000002</c:v>
                </c:pt>
                <c:pt idx="3418">
                  <c:v>0.25321939999999998</c:v>
                </c:pt>
                <c:pt idx="3419">
                  <c:v>0.26456489999999999</c:v>
                </c:pt>
                <c:pt idx="3420">
                  <c:v>0.26822990000000002</c:v>
                </c:pt>
                <c:pt idx="3421">
                  <c:v>0.26491379999999998</c:v>
                </c:pt>
                <c:pt idx="3422">
                  <c:v>0.26867980000000002</c:v>
                </c:pt>
                <c:pt idx="3423">
                  <c:v>0.27973290000000001</c:v>
                </c:pt>
                <c:pt idx="3424">
                  <c:v>0.26872740000000001</c:v>
                </c:pt>
                <c:pt idx="3425">
                  <c:v>0.25554719999999997</c:v>
                </c:pt>
                <c:pt idx="3426">
                  <c:v>0.2869081</c:v>
                </c:pt>
                <c:pt idx="3427">
                  <c:v>0.27311930000000001</c:v>
                </c:pt>
                <c:pt idx="3428">
                  <c:v>0.26960299999999998</c:v>
                </c:pt>
                <c:pt idx="3429">
                  <c:v>0.2707135</c:v>
                </c:pt>
                <c:pt idx="3430">
                  <c:v>0.2692988</c:v>
                </c:pt>
                <c:pt idx="3431">
                  <c:v>0.2783427</c:v>
                </c:pt>
                <c:pt idx="3432">
                  <c:v>0.28083160000000001</c:v>
                </c:pt>
                <c:pt idx="3433">
                  <c:v>0.2875993</c:v>
                </c:pt>
                <c:pt idx="3434">
                  <c:v>0.2778332</c:v>
                </c:pt>
                <c:pt idx="3435">
                  <c:v>0.29231689999999999</c:v>
                </c:pt>
                <c:pt idx="3436">
                  <c:v>0.29454380000000002</c:v>
                </c:pt>
                <c:pt idx="3437">
                  <c:v>0.30853550000000002</c:v>
                </c:pt>
                <c:pt idx="3438">
                  <c:v>0.29749530000000002</c:v>
                </c:pt>
                <c:pt idx="3439">
                  <c:v>0.26604100000000003</c:v>
                </c:pt>
                <c:pt idx="3440">
                  <c:v>0.25532880000000002</c:v>
                </c:pt>
                <c:pt idx="3441">
                  <c:v>0.24615490000000001</c:v>
                </c:pt>
                <c:pt idx="3442">
                  <c:v>0.27173950000000002</c:v>
                </c:pt>
                <c:pt idx="3443">
                  <c:v>0.27973589999999998</c:v>
                </c:pt>
                <c:pt idx="3444">
                  <c:v>0.27173940000000002</c:v>
                </c:pt>
                <c:pt idx="3445">
                  <c:v>0.2727849</c:v>
                </c:pt>
                <c:pt idx="3446">
                  <c:v>0.2689645</c:v>
                </c:pt>
                <c:pt idx="3447">
                  <c:v>0.26024580000000003</c:v>
                </c:pt>
                <c:pt idx="3448">
                  <c:v>0.26550240000000003</c:v>
                </c:pt>
                <c:pt idx="3449">
                  <c:v>0.279555</c:v>
                </c:pt>
                <c:pt idx="3450">
                  <c:v>0.2791438</c:v>
                </c:pt>
                <c:pt idx="3451">
                  <c:v>0.27611809999999998</c:v>
                </c:pt>
                <c:pt idx="3452">
                  <c:v>0.28114739999999999</c:v>
                </c:pt>
                <c:pt idx="3453">
                  <c:v>0.29247440000000002</c:v>
                </c:pt>
                <c:pt idx="3454">
                  <c:v>0.26825650000000001</c:v>
                </c:pt>
                <c:pt idx="3455">
                  <c:v>0.2733428</c:v>
                </c:pt>
                <c:pt idx="3456">
                  <c:v>0.27711180000000002</c:v>
                </c:pt>
                <c:pt idx="3457">
                  <c:v>0.2621868</c:v>
                </c:pt>
                <c:pt idx="3458">
                  <c:v>0.2533609</c:v>
                </c:pt>
                <c:pt idx="3459">
                  <c:v>0.26284180000000001</c:v>
                </c:pt>
                <c:pt idx="3460">
                  <c:v>0.27282129999999999</c:v>
                </c:pt>
                <c:pt idx="3461">
                  <c:v>0.27084190000000002</c:v>
                </c:pt>
                <c:pt idx="3462">
                  <c:v>0.29148099999999999</c:v>
                </c:pt>
                <c:pt idx="3463">
                  <c:v>0.2929812</c:v>
                </c:pt>
                <c:pt idx="3464">
                  <c:v>0.27549370000000001</c:v>
                </c:pt>
                <c:pt idx="3465">
                  <c:v>0.27175250000000001</c:v>
                </c:pt>
                <c:pt idx="3466">
                  <c:v>0.25741219999999998</c:v>
                </c:pt>
                <c:pt idx="3467">
                  <c:v>0.26417210000000002</c:v>
                </c:pt>
                <c:pt idx="3468">
                  <c:v>0.26924039999999999</c:v>
                </c:pt>
                <c:pt idx="3469">
                  <c:v>0.25002180000000002</c:v>
                </c:pt>
                <c:pt idx="3470">
                  <c:v>0.25919700000000001</c:v>
                </c:pt>
                <c:pt idx="3471">
                  <c:v>0.276476</c:v>
                </c:pt>
                <c:pt idx="3472">
                  <c:v>0.2654821</c:v>
                </c:pt>
                <c:pt idx="3473">
                  <c:v>0.27715210000000001</c:v>
                </c:pt>
                <c:pt idx="3474">
                  <c:v>0.26926600000000001</c:v>
                </c:pt>
                <c:pt idx="3475">
                  <c:v>0.27324389999999998</c:v>
                </c:pt>
                <c:pt idx="3476">
                  <c:v>0.25459290000000001</c:v>
                </c:pt>
                <c:pt idx="3477">
                  <c:v>0.27013280000000001</c:v>
                </c:pt>
                <c:pt idx="3478">
                  <c:v>0.27033590000000002</c:v>
                </c:pt>
                <c:pt idx="3479">
                  <c:v>0.26675710000000002</c:v>
                </c:pt>
                <c:pt idx="3480">
                  <c:v>0.26934140000000001</c:v>
                </c:pt>
                <c:pt idx="3481">
                  <c:v>0.26672600000000002</c:v>
                </c:pt>
                <c:pt idx="3482">
                  <c:v>0.2452821</c:v>
                </c:pt>
                <c:pt idx="3483">
                  <c:v>0.2608954</c:v>
                </c:pt>
                <c:pt idx="3484">
                  <c:v>0.25045709999999999</c:v>
                </c:pt>
                <c:pt idx="3485">
                  <c:v>0.27095629999999998</c:v>
                </c:pt>
                <c:pt idx="3486">
                  <c:v>0.2608915</c:v>
                </c:pt>
                <c:pt idx="3487">
                  <c:v>0.25601289999999999</c:v>
                </c:pt>
                <c:pt idx="3488">
                  <c:v>0.25075130000000001</c:v>
                </c:pt>
                <c:pt idx="3489">
                  <c:v>0.25496059999999998</c:v>
                </c:pt>
                <c:pt idx="3490">
                  <c:v>0.26351089999999999</c:v>
                </c:pt>
                <c:pt idx="3491">
                  <c:v>0.24775839999999999</c:v>
                </c:pt>
                <c:pt idx="3492">
                  <c:v>0.22827359999999999</c:v>
                </c:pt>
                <c:pt idx="3493">
                  <c:v>0.2291021</c:v>
                </c:pt>
                <c:pt idx="3494">
                  <c:v>0.24530350000000001</c:v>
                </c:pt>
                <c:pt idx="3495">
                  <c:v>0.26022010000000001</c:v>
                </c:pt>
                <c:pt idx="3496">
                  <c:v>0.25462000000000001</c:v>
                </c:pt>
                <c:pt idx="3497">
                  <c:v>0.25709890000000002</c:v>
                </c:pt>
                <c:pt idx="3498">
                  <c:v>0.27235740000000003</c:v>
                </c:pt>
                <c:pt idx="3499">
                  <c:v>0.26143319999999998</c:v>
                </c:pt>
                <c:pt idx="3500">
                  <c:v>0.2601099</c:v>
                </c:pt>
                <c:pt idx="3501">
                  <c:v>0.2532298</c:v>
                </c:pt>
                <c:pt idx="3502">
                  <c:v>0.25083040000000001</c:v>
                </c:pt>
                <c:pt idx="3503">
                  <c:v>0.25843969999999999</c:v>
                </c:pt>
                <c:pt idx="3504">
                  <c:v>0.24524599999999999</c:v>
                </c:pt>
                <c:pt idx="3505">
                  <c:v>0.27389609999999998</c:v>
                </c:pt>
                <c:pt idx="3506">
                  <c:v>0.28179789999999999</c:v>
                </c:pt>
                <c:pt idx="3507">
                  <c:v>0.25821149999999998</c:v>
                </c:pt>
                <c:pt idx="3508">
                  <c:v>0.26349679999999998</c:v>
                </c:pt>
                <c:pt idx="3509">
                  <c:v>0.29111720000000002</c:v>
                </c:pt>
                <c:pt idx="3510">
                  <c:v>0.25145849999999997</c:v>
                </c:pt>
                <c:pt idx="3511">
                  <c:v>0.23594519999999999</c:v>
                </c:pt>
                <c:pt idx="3512">
                  <c:v>0.26893679999999998</c:v>
                </c:pt>
                <c:pt idx="3513">
                  <c:v>0.2566446</c:v>
                </c:pt>
                <c:pt idx="3514">
                  <c:v>0.2570672</c:v>
                </c:pt>
                <c:pt idx="3515">
                  <c:v>0.24701790000000001</c:v>
                </c:pt>
                <c:pt idx="3516">
                  <c:v>0.25149319999999997</c:v>
                </c:pt>
                <c:pt idx="3517">
                  <c:v>0.24203530000000001</c:v>
                </c:pt>
                <c:pt idx="3518">
                  <c:v>0.24368570000000001</c:v>
                </c:pt>
                <c:pt idx="3519">
                  <c:v>0.2839487</c:v>
                </c:pt>
                <c:pt idx="3520">
                  <c:v>0.2964369</c:v>
                </c:pt>
                <c:pt idx="3521">
                  <c:v>0.31499569999999999</c:v>
                </c:pt>
                <c:pt idx="3522">
                  <c:v>0.3174881</c:v>
                </c:pt>
                <c:pt idx="3523">
                  <c:v>0.29633369999999998</c:v>
                </c:pt>
                <c:pt idx="3524">
                  <c:v>0.29704629999999999</c:v>
                </c:pt>
                <c:pt idx="3525">
                  <c:v>0.29910419999999999</c:v>
                </c:pt>
                <c:pt idx="3526">
                  <c:v>0.31924350000000001</c:v>
                </c:pt>
                <c:pt idx="3527">
                  <c:v>0.30291600000000002</c:v>
                </c:pt>
                <c:pt idx="3528">
                  <c:v>0.31779570000000001</c:v>
                </c:pt>
                <c:pt idx="3529">
                  <c:v>0.29635470000000003</c:v>
                </c:pt>
                <c:pt idx="3530">
                  <c:v>0.30472320000000003</c:v>
                </c:pt>
                <c:pt idx="3531">
                  <c:v>0.319745</c:v>
                </c:pt>
                <c:pt idx="3532">
                  <c:v>0.31046200000000002</c:v>
                </c:pt>
                <c:pt idx="3533">
                  <c:v>0.29974200000000001</c:v>
                </c:pt>
                <c:pt idx="3534">
                  <c:v>0.30727090000000001</c:v>
                </c:pt>
                <c:pt idx="3535">
                  <c:v>0.29815130000000001</c:v>
                </c:pt>
                <c:pt idx="3536">
                  <c:v>0.33382580000000001</c:v>
                </c:pt>
                <c:pt idx="3537">
                  <c:v>0.32153549999999997</c:v>
                </c:pt>
                <c:pt idx="3538">
                  <c:v>0.31503959999999998</c:v>
                </c:pt>
                <c:pt idx="3539">
                  <c:v>0.2934368</c:v>
                </c:pt>
                <c:pt idx="3540">
                  <c:v>0.30540089999999998</c:v>
                </c:pt>
                <c:pt idx="3541">
                  <c:v>0.303815</c:v>
                </c:pt>
                <c:pt idx="3542">
                  <c:v>0.30705329999999997</c:v>
                </c:pt>
                <c:pt idx="3543">
                  <c:v>0.3238104</c:v>
                </c:pt>
                <c:pt idx="3544">
                  <c:v>0.32776870000000002</c:v>
                </c:pt>
                <c:pt idx="3545">
                  <c:v>0.32248680000000002</c:v>
                </c:pt>
                <c:pt idx="3546">
                  <c:v>0.31124849999999998</c:v>
                </c:pt>
                <c:pt idx="3547">
                  <c:v>0.30955270000000001</c:v>
                </c:pt>
                <c:pt idx="3548">
                  <c:v>0.2887364</c:v>
                </c:pt>
                <c:pt idx="3549">
                  <c:v>0.28930889999999998</c:v>
                </c:pt>
                <c:pt idx="3550">
                  <c:v>0.30696499999999999</c:v>
                </c:pt>
                <c:pt idx="3551">
                  <c:v>0.29515590000000003</c:v>
                </c:pt>
                <c:pt idx="3552">
                  <c:v>0.29958030000000002</c:v>
                </c:pt>
                <c:pt idx="3553">
                  <c:v>0.28853830000000003</c:v>
                </c:pt>
                <c:pt idx="3554">
                  <c:v>0.3084826</c:v>
                </c:pt>
                <c:pt idx="3555">
                  <c:v>0.31508320000000001</c:v>
                </c:pt>
                <c:pt idx="3556">
                  <c:v>0.31319930000000001</c:v>
                </c:pt>
                <c:pt idx="3557">
                  <c:v>0.27459790000000001</c:v>
                </c:pt>
                <c:pt idx="3558">
                  <c:v>0.28882279999999999</c:v>
                </c:pt>
                <c:pt idx="3559">
                  <c:v>0.2821631</c:v>
                </c:pt>
                <c:pt idx="3560">
                  <c:v>0.30156569999999999</c:v>
                </c:pt>
                <c:pt idx="3561">
                  <c:v>0.30107020000000001</c:v>
                </c:pt>
                <c:pt idx="3562">
                  <c:v>0.30485010000000001</c:v>
                </c:pt>
                <c:pt idx="3563">
                  <c:v>0.30852649999999998</c:v>
                </c:pt>
                <c:pt idx="3564">
                  <c:v>0.30708590000000002</c:v>
                </c:pt>
                <c:pt idx="3565">
                  <c:v>0.31172359999999999</c:v>
                </c:pt>
                <c:pt idx="3566">
                  <c:v>0.30304300000000001</c:v>
                </c:pt>
                <c:pt idx="3567">
                  <c:v>0.2944756</c:v>
                </c:pt>
                <c:pt idx="3568">
                  <c:v>0.29606440000000001</c:v>
                </c:pt>
                <c:pt idx="3569">
                  <c:v>0.28876220000000002</c:v>
                </c:pt>
                <c:pt idx="3570">
                  <c:v>0.30339729999999998</c:v>
                </c:pt>
                <c:pt idx="3571">
                  <c:v>0.27969430000000001</c:v>
                </c:pt>
                <c:pt idx="3572">
                  <c:v>0.29772280000000001</c:v>
                </c:pt>
                <c:pt idx="3573">
                  <c:v>0.31212250000000002</c:v>
                </c:pt>
                <c:pt idx="3574">
                  <c:v>0.31105339999999998</c:v>
                </c:pt>
                <c:pt idx="3575">
                  <c:v>0.30129840000000002</c:v>
                </c:pt>
                <c:pt idx="3576">
                  <c:v>0.28936980000000001</c:v>
                </c:pt>
                <c:pt idx="3577">
                  <c:v>0.2956375</c:v>
                </c:pt>
                <c:pt idx="3578">
                  <c:v>0.29197790000000001</c:v>
                </c:pt>
                <c:pt idx="3579">
                  <c:v>0.29603620000000003</c:v>
                </c:pt>
                <c:pt idx="3580">
                  <c:v>0.296624</c:v>
                </c:pt>
                <c:pt idx="3581">
                  <c:v>0.29585529999999999</c:v>
                </c:pt>
                <c:pt idx="3582">
                  <c:v>0.29127350000000002</c:v>
                </c:pt>
                <c:pt idx="3583">
                  <c:v>0.31274570000000002</c:v>
                </c:pt>
                <c:pt idx="3584">
                  <c:v>0.30747229999999998</c:v>
                </c:pt>
                <c:pt idx="3585">
                  <c:v>0.3105734</c:v>
                </c:pt>
                <c:pt idx="3586">
                  <c:v>0.30921130000000002</c:v>
                </c:pt>
                <c:pt idx="3587">
                  <c:v>0.2977399</c:v>
                </c:pt>
                <c:pt idx="3588">
                  <c:v>0.29097879999999998</c:v>
                </c:pt>
                <c:pt idx="3589">
                  <c:v>0.31355870000000002</c:v>
                </c:pt>
                <c:pt idx="3590">
                  <c:v>0.30237639999999999</c:v>
                </c:pt>
                <c:pt idx="3591">
                  <c:v>0.31279750000000001</c:v>
                </c:pt>
                <c:pt idx="3592">
                  <c:v>0.31331360000000003</c:v>
                </c:pt>
                <c:pt idx="3593">
                  <c:v>0.27641009999999999</c:v>
                </c:pt>
                <c:pt idx="3594">
                  <c:v>0.2914754</c:v>
                </c:pt>
                <c:pt idx="3595">
                  <c:v>0.28834959999999998</c:v>
                </c:pt>
                <c:pt idx="3596">
                  <c:v>0.28883029999999998</c:v>
                </c:pt>
                <c:pt idx="3597">
                  <c:v>0.26409969999999999</c:v>
                </c:pt>
                <c:pt idx="3598">
                  <c:v>0.28181139999999999</c:v>
                </c:pt>
                <c:pt idx="3599">
                  <c:v>0.29395189999999999</c:v>
                </c:pt>
                <c:pt idx="3600">
                  <c:v>0.29124080000000002</c:v>
                </c:pt>
                <c:pt idx="3601">
                  <c:v>0.30697020000000003</c:v>
                </c:pt>
                <c:pt idx="3602">
                  <c:v>0.28642139999999999</c:v>
                </c:pt>
                <c:pt idx="3603">
                  <c:v>0.30372569999999999</c:v>
                </c:pt>
                <c:pt idx="3604">
                  <c:v>0.33082479999999997</c:v>
                </c:pt>
                <c:pt idx="3605">
                  <c:v>0.30070750000000002</c:v>
                </c:pt>
                <c:pt idx="3606">
                  <c:v>0.29448299999999999</c:v>
                </c:pt>
                <c:pt idx="3607">
                  <c:v>0.33094000000000001</c:v>
                </c:pt>
                <c:pt idx="3608">
                  <c:v>0.3246561</c:v>
                </c:pt>
                <c:pt idx="3609">
                  <c:v>0.32703749999999998</c:v>
                </c:pt>
                <c:pt idx="3610">
                  <c:v>0.32008379999999997</c:v>
                </c:pt>
                <c:pt idx="3611">
                  <c:v>0.2980585</c:v>
                </c:pt>
                <c:pt idx="3612">
                  <c:v>0.29816989999999999</c:v>
                </c:pt>
                <c:pt idx="3613">
                  <c:v>0.28279179999999998</c:v>
                </c:pt>
                <c:pt idx="3614">
                  <c:v>0.29016069999999999</c:v>
                </c:pt>
                <c:pt idx="3615">
                  <c:v>0.29365069999999999</c:v>
                </c:pt>
                <c:pt idx="3616">
                  <c:v>0.2872846</c:v>
                </c:pt>
                <c:pt idx="3617">
                  <c:v>0.293541</c:v>
                </c:pt>
                <c:pt idx="3618">
                  <c:v>0.29871429999999999</c:v>
                </c:pt>
                <c:pt idx="3619">
                  <c:v>0.29224539999999999</c:v>
                </c:pt>
                <c:pt idx="3620">
                  <c:v>0.29870999999999998</c:v>
                </c:pt>
                <c:pt idx="3621">
                  <c:v>0.30436829999999998</c:v>
                </c:pt>
                <c:pt idx="3622">
                  <c:v>0.28894589999999998</c:v>
                </c:pt>
                <c:pt idx="3623">
                  <c:v>0.30380600000000002</c:v>
                </c:pt>
                <c:pt idx="3624">
                  <c:v>0.29561989999999999</c:v>
                </c:pt>
                <c:pt idx="3625">
                  <c:v>0.27012789999999998</c:v>
                </c:pt>
                <c:pt idx="3626">
                  <c:v>0.28790260000000001</c:v>
                </c:pt>
                <c:pt idx="3627">
                  <c:v>0.294406</c:v>
                </c:pt>
                <c:pt idx="3628">
                  <c:v>0.29976940000000002</c:v>
                </c:pt>
                <c:pt idx="3629">
                  <c:v>0.2936416</c:v>
                </c:pt>
                <c:pt idx="3630">
                  <c:v>0.2851398</c:v>
                </c:pt>
                <c:pt idx="3631">
                  <c:v>0.29953269999999999</c:v>
                </c:pt>
                <c:pt idx="3632">
                  <c:v>0.29621930000000002</c:v>
                </c:pt>
                <c:pt idx="3633">
                  <c:v>0.29334700000000002</c:v>
                </c:pt>
                <c:pt idx="3634">
                  <c:v>0.28253099999999998</c:v>
                </c:pt>
                <c:pt idx="3635">
                  <c:v>0.29010910000000001</c:v>
                </c:pt>
                <c:pt idx="3636">
                  <c:v>0.2708255</c:v>
                </c:pt>
                <c:pt idx="3637">
                  <c:v>0.2845973</c:v>
                </c:pt>
                <c:pt idx="3638">
                  <c:v>0.2664938</c:v>
                </c:pt>
                <c:pt idx="3639">
                  <c:v>0.29558390000000001</c:v>
                </c:pt>
                <c:pt idx="3640">
                  <c:v>0.28362670000000001</c:v>
                </c:pt>
                <c:pt idx="3641">
                  <c:v>0.29235810000000001</c:v>
                </c:pt>
                <c:pt idx="3642">
                  <c:v>0.31599440000000001</c:v>
                </c:pt>
                <c:pt idx="3643">
                  <c:v>0.29419679999999998</c:v>
                </c:pt>
                <c:pt idx="3644">
                  <c:v>0.29697839999999998</c:v>
                </c:pt>
                <c:pt idx="3645">
                  <c:v>0.30195080000000002</c:v>
                </c:pt>
                <c:pt idx="3646">
                  <c:v>0.29856009999999999</c:v>
                </c:pt>
                <c:pt idx="3647">
                  <c:v>0.2916801</c:v>
                </c:pt>
                <c:pt idx="3648">
                  <c:v>0.2736172</c:v>
                </c:pt>
                <c:pt idx="3649">
                  <c:v>0.30144159999999998</c:v>
                </c:pt>
                <c:pt idx="3650">
                  <c:v>0.28524139999999998</c:v>
                </c:pt>
                <c:pt idx="3651">
                  <c:v>0.29941830000000003</c:v>
                </c:pt>
                <c:pt idx="3652">
                  <c:v>0.29698409999999997</c:v>
                </c:pt>
                <c:pt idx="3653">
                  <c:v>0.28796359999999999</c:v>
                </c:pt>
                <c:pt idx="3654">
                  <c:v>0.26779649999999999</c:v>
                </c:pt>
                <c:pt idx="3655">
                  <c:v>0.30965169999999997</c:v>
                </c:pt>
                <c:pt idx="3656">
                  <c:v>0.30093439999999999</c:v>
                </c:pt>
                <c:pt idx="3657">
                  <c:v>0.29389290000000001</c:v>
                </c:pt>
                <c:pt idx="3658">
                  <c:v>0.2863483</c:v>
                </c:pt>
                <c:pt idx="3659">
                  <c:v>0.25670749999999998</c:v>
                </c:pt>
                <c:pt idx="3660">
                  <c:v>0.27408310000000002</c:v>
                </c:pt>
                <c:pt idx="3661">
                  <c:v>0.25999230000000001</c:v>
                </c:pt>
                <c:pt idx="3662">
                  <c:v>0.25153920000000002</c:v>
                </c:pt>
                <c:pt idx="3663">
                  <c:v>0.25453049999999999</c:v>
                </c:pt>
                <c:pt idx="3664">
                  <c:v>0.25133670000000002</c:v>
                </c:pt>
                <c:pt idx="3665">
                  <c:v>0.25304969999999999</c:v>
                </c:pt>
                <c:pt idx="3666">
                  <c:v>0.2493185</c:v>
                </c:pt>
                <c:pt idx="3667">
                  <c:v>0.24094989999999999</c:v>
                </c:pt>
                <c:pt idx="3668">
                  <c:v>0.24196960000000001</c:v>
                </c:pt>
                <c:pt idx="3669">
                  <c:v>0.26059120000000002</c:v>
                </c:pt>
                <c:pt idx="3670">
                  <c:v>0.25965379999999999</c:v>
                </c:pt>
                <c:pt idx="3671">
                  <c:v>0.24378469999999999</c:v>
                </c:pt>
                <c:pt idx="3672">
                  <c:v>0.2491555</c:v>
                </c:pt>
                <c:pt idx="3673">
                  <c:v>0.2776228</c:v>
                </c:pt>
                <c:pt idx="3674">
                  <c:v>0.27017160000000001</c:v>
                </c:pt>
                <c:pt idx="3675">
                  <c:v>0.25487019999999999</c:v>
                </c:pt>
                <c:pt idx="3676">
                  <c:v>0.25418420000000003</c:v>
                </c:pt>
                <c:pt idx="3677">
                  <c:v>0.27385189999999998</c:v>
                </c:pt>
                <c:pt idx="3678">
                  <c:v>0.27227170000000001</c:v>
                </c:pt>
                <c:pt idx="3679">
                  <c:v>0.2893326</c:v>
                </c:pt>
                <c:pt idx="3680">
                  <c:v>0.28076449999999997</c:v>
                </c:pt>
                <c:pt idx="3681">
                  <c:v>0.30303140000000001</c:v>
                </c:pt>
                <c:pt idx="3682">
                  <c:v>0.29969689999999999</c:v>
                </c:pt>
                <c:pt idx="3683">
                  <c:v>0.30455789999999999</c:v>
                </c:pt>
                <c:pt idx="3684">
                  <c:v>0.28987289999999999</c:v>
                </c:pt>
                <c:pt idx="3685">
                  <c:v>0.27955760000000002</c:v>
                </c:pt>
                <c:pt idx="3686">
                  <c:v>0.29361549999999997</c:v>
                </c:pt>
                <c:pt idx="3687">
                  <c:v>0.27343040000000002</c:v>
                </c:pt>
                <c:pt idx="3688">
                  <c:v>0.28785490000000002</c:v>
                </c:pt>
                <c:pt idx="3689">
                  <c:v>0.28785290000000002</c:v>
                </c:pt>
                <c:pt idx="3690">
                  <c:v>0.28290120000000002</c:v>
                </c:pt>
                <c:pt idx="3691">
                  <c:v>0.26336009999999999</c:v>
                </c:pt>
                <c:pt idx="3692">
                  <c:v>0.23450550000000001</c:v>
                </c:pt>
                <c:pt idx="3693">
                  <c:v>0.2549244</c:v>
                </c:pt>
                <c:pt idx="3694">
                  <c:v>0.25538759999999999</c:v>
                </c:pt>
                <c:pt idx="3695">
                  <c:v>0.25151620000000002</c:v>
                </c:pt>
                <c:pt idx="3696">
                  <c:v>0.26187860000000002</c:v>
                </c:pt>
                <c:pt idx="3697">
                  <c:v>0.26162859999999999</c:v>
                </c:pt>
                <c:pt idx="3698">
                  <c:v>0.26916600000000002</c:v>
                </c:pt>
                <c:pt idx="3699">
                  <c:v>0.25634679999999999</c:v>
                </c:pt>
                <c:pt idx="3700">
                  <c:v>0.26484099999999999</c:v>
                </c:pt>
                <c:pt idx="3701">
                  <c:v>0.28037859999999998</c:v>
                </c:pt>
                <c:pt idx="3702">
                  <c:v>0.27466449999999998</c:v>
                </c:pt>
                <c:pt idx="3703">
                  <c:v>0.26664060000000001</c:v>
                </c:pt>
                <c:pt idx="3704">
                  <c:v>0.26770139999999998</c:v>
                </c:pt>
                <c:pt idx="3705">
                  <c:v>0.27239469999999999</c:v>
                </c:pt>
                <c:pt idx="3706">
                  <c:v>0.27547339999999998</c:v>
                </c:pt>
                <c:pt idx="3707">
                  <c:v>0.29722539999999997</c:v>
                </c:pt>
                <c:pt idx="3708">
                  <c:v>0.29688560000000003</c:v>
                </c:pt>
                <c:pt idx="3709">
                  <c:v>0.29080020000000001</c:v>
                </c:pt>
                <c:pt idx="3710">
                  <c:v>0.28483249999999999</c:v>
                </c:pt>
                <c:pt idx="3711">
                  <c:v>0.28235890000000002</c:v>
                </c:pt>
                <c:pt idx="3712">
                  <c:v>0.3078458</c:v>
                </c:pt>
                <c:pt idx="3713">
                  <c:v>0.29885929999999999</c:v>
                </c:pt>
                <c:pt idx="3714">
                  <c:v>0.29791889999999999</c:v>
                </c:pt>
                <c:pt idx="3715">
                  <c:v>0.3215595</c:v>
                </c:pt>
                <c:pt idx="3716">
                  <c:v>0.30881120000000001</c:v>
                </c:pt>
                <c:pt idx="3717">
                  <c:v>0.29683189999999998</c:v>
                </c:pt>
                <c:pt idx="3718">
                  <c:v>0.28938130000000001</c:v>
                </c:pt>
                <c:pt idx="3719">
                  <c:v>0.29511540000000003</c:v>
                </c:pt>
                <c:pt idx="3720">
                  <c:v>0.28669109999999998</c:v>
                </c:pt>
                <c:pt idx="3721">
                  <c:v>0.28755190000000003</c:v>
                </c:pt>
                <c:pt idx="3722">
                  <c:v>0.27022299999999999</c:v>
                </c:pt>
                <c:pt idx="3723">
                  <c:v>0.2867942</c:v>
                </c:pt>
                <c:pt idx="3724">
                  <c:v>0.29350860000000001</c:v>
                </c:pt>
                <c:pt idx="3725">
                  <c:v>0.3051741</c:v>
                </c:pt>
                <c:pt idx="3726">
                  <c:v>0.28513729999999998</c:v>
                </c:pt>
                <c:pt idx="3727">
                  <c:v>0.30553780000000003</c:v>
                </c:pt>
                <c:pt idx="3728">
                  <c:v>0.2976414</c:v>
                </c:pt>
                <c:pt idx="3729">
                  <c:v>0.29283619999999999</c:v>
                </c:pt>
                <c:pt idx="3730">
                  <c:v>0.28393699999999999</c:v>
                </c:pt>
                <c:pt idx="3731">
                  <c:v>0.291296</c:v>
                </c:pt>
                <c:pt idx="3732">
                  <c:v>0.32689629999999997</c:v>
                </c:pt>
                <c:pt idx="3733">
                  <c:v>0.3296288</c:v>
                </c:pt>
                <c:pt idx="3734">
                  <c:v>0.31127880000000002</c:v>
                </c:pt>
                <c:pt idx="3735">
                  <c:v>0.32401419999999997</c:v>
                </c:pt>
                <c:pt idx="3736">
                  <c:v>0.32788430000000002</c:v>
                </c:pt>
                <c:pt idx="3737">
                  <c:v>0.33287090000000003</c:v>
                </c:pt>
                <c:pt idx="3738">
                  <c:v>0.31663439999999998</c:v>
                </c:pt>
                <c:pt idx="3739">
                  <c:v>0.32431650000000001</c:v>
                </c:pt>
                <c:pt idx="3740">
                  <c:v>0.33949459999999998</c:v>
                </c:pt>
                <c:pt idx="3741">
                  <c:v>0.32046200000000002</c:v>
                </c:pt>
                <c:pt idx="3742">
                  <c:v>0.3364026</c:v>
                </c:pt>
                <c:pt idx="3743">
                  <c:v>0.31628859999999998</c:v>
                </c:pt>
                <c:pt idx="3744">
                  <c:v>0.33851789999999998</c:v>
                </c:pt>
                <c:pt idx="3745">
                  <c:v>0.29036099999999998</c:v>
                </c:pt>
                <c:pt idx="3746">
                  <c:v>0.29820439999999998</c:v>
                </c:pt>
                <c:pt idx="3747">
                  <c:v>0.29406979999999999</c:v>
                </c:pt>
                <c:pt idx="3748">
                  <c:v>0.26809490000000002</c:v>
                </c:pt>
                <c:pt idx="3749">
                  <c:v>0.28526059999999998</c:v>
                </c:pt>
                <c:pt idx="3750">
                  <c:v>0.27263369999999998</c:v>
                </c:pt>
                <c:pt idx="3751">
                  <c:v>0.26913419999999999</c:v>
                </c:pt>
                <c:pt idx="3752">
                  <c:v>0.27817910000000001</c:v>
                </c:pt>
                <c:pt idx="3753">
                  <c:v>0.2581869</c:v>
                </c:pt>
                <c:pt idx="3754">
                  <c:v>0.26130599999999998</c:v>
                </c:pt>
                <c:pt idx="3755">
                  <c:v>0.27876079999999998</c:v>
                </c:pt>
                <c:pt idx="3756">
                  <c:v>0.26013720000000001</c:v>
                </c:pt>
                <c:pt idx="3757">
                  <c:v>0.28805599999999998</c:v>
                </c:pt>
                <c:pt idx="3758">
                  <c:v>0.28077849999999999</c:v>
                </c:pt>
                <c:pt idx="3759">
                  <c:v>0.26107340000000001</c:v>
                </c:pt>
                <c:pt idx="3760">
                  <c:v>0.29256159999999998</c:v>
                </c:pt>
                <c:pt idx="3761">
                  <c:v>0.27327560000000001</c:v>
                </c:pt>
                <c:pt idx="3762">
                  <c:v>0.28748570000000001</c:v>
                </c:pt>
                <c:pt idx="3763">
                  <c:v>0.28362559999999998</c:v>
                </c:pt>
                <c:pt idx="3764">
                  <c:v>0.31004179999999998</c:v>
                </c:pt>
                <c:pt idx="3765">
                  <c:v>0.32232339999999998</c:v>
                </c:pt>
                <c:pt idx="3766">
                  <c:v>0.32041219999999998</c:v>
                </c:pt>
                <c:pt idx="3767">
                  <c:v>0.33967330000000001</c:v>
                </c:pt>
                <c:pt idx="3768">
                  <c:v>0.34989150000000002</c:v>
                </c:pt>
                <c:pt idx="3769">
                  <c:v>0.336752</c:v>
                </c:pt>
                <c:pt idx="3770">
                  <c:v>0.32631979999999999</c:v>
                </c:pt>
                <c:pt idx="3771">
                  <c:v>0.32472849999999998</c:v>
                </c:pt>
                <c:pt idx="3772">
                  <c:v>0.33940500000000001</c:v>
                </c:pt>
                <c:pt idx="3773">
                  <c:v>0.33500859999999999</c:v>
                </c:pt>
                <c:pt idx="3774">
                  <c:v>0.33086729999999998</c:v>
                </c:pt>
                <c:pt idx="3775">
                  <c:v>0.3155522</c:v>
                </c:pt>
                <c:pt idx="3776">
                  <c:v>0.3229958</c:v>
                </c:pt>
                <c:pt idx="3777">
                  <c:v>0.30437930000000002</c:v>
                </c:pt>
                <c:pt idx="3778">
                  <c:v>0.30789529999999998</c:v>
                </c:pt>
                <c:pt idx="3779">
                  <c:v>0.3064905</c:v>
                </c:pt>
                <c:pt idx="3780">
                  <c:v>0.29346949999999999</c:v>
                </c:pt>
                <c:pt idx="3781">
                  <c:v>0.30860320000000002</c:v>
                </c:pt>
                <c:pt idx="3782">
                  <c:v>0.26736860000000001</c:v>
                </c:pt>
                <c:pt idx="3783">
                  <c:v>0.29267290000000001</c:v>
                </c:pt>
                <c:pt idx="3784">
                  <c:v>0.28604790000000002</c:v>
                </c:pt>
                <c:pt idx="3785">
                  <c:v>0.30540519999999999</c:v>
                </c:pt>
                <c:pt idx="3786">
                  <c:v>0.28497420000000001</c:v>
                </c:pt>
                <c:pt idx="3787">
                  <c:v>0.29066570000000003</c:v>
                </c:pt>
                <c:pt idx="3788">
                  <c:v>0.27647690000000003</c:v>
                </c:pt>
                <c:pt idx="3789">
                  <c:v>0.29965599999999998</c:v>
                </c:pt>
                <c:pt idx="3790">
                  <c:v>0.29810150000000002</c:v>
                </c:pt>
                <c:pt idx="3791">
                  <c:v>0.2968788</c:v>
                </c:pt>
                <c:pt idx="3792">
                  <c:v>0.28649180000000002</c:v>
                </c:pt>
                <c:pt idx="3793">
                  <c:v>0.26311190000000001</c:v>
                </c:pt>
                <c:pt idx="3794">
                  <c:v>0.27296300000000001</c:v>
                </c:pt>
                <c:pt idx="3795">
                  <c:v>0.28353040000000002</c:v>
                </c:pt>
                <c:pt idx="3796">
                  <c:v>0.27639900000000001</c:v>
                </c:pt>
                <c:pt idx="3797">
                  <c:v>0.26128610000000002</c:v>
                </c:pt>
                <c:pt idx="3798">
                  <c:v>0.2741402</c:v>
                </c:pt>
                <c:pt idx="3799">
                  <c:v>0.27632839999999997</c:v>
                </c:pt>
                <c:pt idx="3800">
                  <c:v>0.2590867</c:v>
                </c:pt>
                <c:pt idx="3801">
                  <c:v>0.26205980000000001</c:v>
                </c:pt>
                <c:pt idx="3802">
                  <c:v>0.26066699999999998</c:v>
                </c:pt>
                <c:pt idx="3803">
                  <c:v>0.26514850000000001</c:v>
                </c:pt>
                <c:pt idx="3804">
                  <c:v>0.25379259999999998</c:v>
                </c:pt>
                <c:pt idx="3805">
                  <c:v>0.27517330000000001</c:v>
                </c:pt>
                <c:pt idx="3806">
                  <c:v>0.27493459999999997</c:v>
                </c:pt>
                <c:pt idx="3807">
                  <c:v>0.27645059999999999</c:v>
                </c:pt>
                <c:pt idx="3808">
                  <c:v>0.24451349999999999</c:v>
                </c:pt>
                <c:pt idx="3809">
                  <c:v>0.24337719999999999</c:v>
                </c:pt>
                <c:pt idx="3810">
                  <c:v>0.24723780000000001</c:v>
                </c:pt>
                <c:pt idx="3811">
                  <c:v>0.24335599999999999</c:v>
                </c:pt>
                <c:pt idx="3812">
                  <c:v>0.25966499999999998</c:v>
                </c:pt>
                <c:pt idx="3813">
                  <c:v>0.2413747</c:v>
                </c:pt>
                <c:pt idx="3814">
                  <c:v>0.24843309999999999</c:v>
                </c:pt>
                <c:pt idx="3815">
                  <c:v>0.23069190000000001</c:v>
                </c:pt>
                <c:pt idx="3816">
                  <c:v>0.26727679999999998</c:v>
                </c:pt>
                <c:pt idx="3817">
                  <c:v>0.26437739999999998</c:v>
                </c:pt>
                <c:pt idx="3818">
                  <c:v>0.26650659999999998</c:v>
                </c:pt>
                <c:pt idx="3819">
                  <c:v>0.26808779999999999</c:v>
                </c:pt>
                <c:pt idx="3820">
                  <c:v>0.25030639999999998</c:v>
                </c:pt>
                <c:pt idx="3821">
                  <c:v>0.26724809999999999</c:v>
                </c:pt>
                <c:pt idx="3822">
                  <c:v>0.25561590000000001</c:v>
                </c:pt>
                <c:pt idx="3823">
                  <c:v>0.26301150000000001</c:v>
                </c:pt>
                <c:pt idx="3824">
                  <c:v>0.28199750000000001</c:v>
                </c:pt>
                <c:pt idx="3825">
                  <c:v>0.29917369999999999</c:v>
                </c:pt>
                <c:pt idx="3826">
                  <c:v>0.2627795</c:v>
                </c:pt>
                <c:pt idx="3827">
                  <c:v>0.28456900000000002</c:v>
                </c:pt>
                <c:pt idx="3828">
                  <c:v>0.25636320000000001</c:v>
                </c:pt>
                <c:pt idx="3829">
                  <c:v>0.26893349999999999</c:v>
                </c:pt>
                <c:pt idx="3830">
                  <c:v>0.238422</c:v>
                </c:pt>
                <c:pt idx="3831">
                  <c:v>0.25410739999999998</c:v>
                </c:pt>
                <c:pt idx="3832">
                  <c:v>0.25697910000000002</c:v>
                </c:pt>
                <c:pt idx="3833">
                  <c:v>0.25782519999999998</c:v>
                </c:pt>
                <c:pt idx="3834">
                  <c:v>0.24935589999999999</c:v>
                </c:pt>
                <c:pt idx="3835">
                  <c:v>0.26723710000000001</c:v>
                </c:pt>
                <c:pt idx="3836">
                  <c:v>0.28274500000000002</c:v>
                </c:pt>
                <c:pt idx="3837">
                  <c:v>0.2656927</c:v>
                </c:pt>
                <c:pt idx="3838">
                  <c:v>0.27049069999999997</c:v>
                </c:pt>
                <c:pt idx="3839">
                  <c:v>0.2744837</c:v>
                </c:pt>
                <c:pt idx="3840">
                  <c:v>0.26886789999999999</c:v>
                </c:pt>
                <c:pt idx="3841">
                  <c:v>0.26735550000000002</c:v>
                </c:pt>
                <c:pt idx="3842">
                  <c:v>0.26572980000000002</c:v>
                </c:pt>
                <c:pt idx="3843">
                  <c:v>0.26893689999999998</c:v>
                </c:pt>
                <c:pt idx="3844">
                  <c:v>0.29252410000000001</c:v>
                </c:pt>
                <c:pt idx="3845">
                  <c:v>0.28632079999999999</c:v>
                </c:pt>
                <c:pt idx="3846">
                  <c:v>0.30004750000000002</c:v>
                </c:pt>
                <c:pt idx="3847">
                  <c:v>0.29242820000000003</c:v>
                </c:pt>
                <c:pt idx="3848">
                  <c:v>0.2884234</c:v>
                </c:pt>
                <c:pt idx="3849">
                  <c:v>0.3015388</c:v>
                </c:pt>
                <c:pt idx="3850">
                  <c:v>0.30376370000000003</c:v>
                </c:pt>
                <c:pt idx="3851">
                  <c:v>0.30802020000000002</c:v>
                </c:pt>
                <c:pt idx="3852">
                  <c:v>0.3014001</c:v>
                </c:pt>
                <c:pt idx="3853">
                  <c:v>0.32571709999999998</c:v>
                </c:pt>
                <c:pt idx="3854">
                  <c:v>0.31066290000000002</c:v>
                </c:pt>
                <c:pt idx="3855">
                  <c:v>0.29835630000000002</c:v>
                </c:pt>
                <c:pt idx="3856">
                  <c:v>0.31853290000000001</c:v>
                </c:pt>
                <c:pt idx="3857">
                  <c:v>0.33604709999999999</c:v>
                </c:pt>
                <c:pt idx="3858">
                  <c:v>0.32453769999999998</c:v>
                </c:pt>
                <c:pt idx="3859">
                  <c:v>0.31007800000000002</c:v>
                </c:pt>
                <c:pt idx="3860">
                  <c:v>0.29485020000000001</c:v>
                </c:pt>
                <c:pt idx="3861">
                  <c:v>0.31980510000000001</c:v>
                </c:pt>
                <c:pt idx="3862">
                  <c:v>0.31351859999999998</c:v>
                </c:pt>
                <c:pt idx="3863">
                  <c:v>0.28985260000000002</c:v>
                </c:pt>
                <c:pt idx="3864">
                  <c:v>0.2900684</c:v>
                </c:pt>
                <c:pt idx="3865">
                  <c:v>0.3023593</c:v>
                </c:pt>
                <c:pt idx="3866">
                  <c:v>0.29800179999999998</c:v>
                </c:pt>
                <c:pt idx="3867">
                  <c:v>0.29041460000000002</c:v>
                </c:pt>
                <c:pt idx="3868">
                  <c:v>0.29266789999999998</c:v>
                </c:pt>
                <c:pt idx="3869">
                  <c:v>0.29039110000000001</c:v>
                </c:pt>
                <c:pt idx="3870">
                  <c:v>0.28413890000000003</c:v>
                </c:pt>
                <c:pt idx="3871">
                  <c:v>0.2906668</c:v>
                </c:pt>
                <c:pt idx="3872">
                  <c:v>0.27978360000000002</c:v>
                </c:pt>
                <c:pt idx="3873">
                  <c:v>0.27820040000000001</c:v>
                </c:pt>
                <c:pt idx="3874">
                  <c:v>0.27630270000000001</c:v>
                </c:pt>
                <c:pt idx="3875">
                  <c:v>0.29289419999999999</c:v>
                </c:pt>
                <c:pt idx="3876">
                  <c:v>0.29330830000000002</c:v>
                </c:pt>
                <c:pt idx="3877">
                  <c:v>0.29631619999999997</c:v>
                </c:pt>
                <c:pt idx="3878">
                  <c:v>0.27555299999999999</c:v>
                </c:pt>
                <c:pt idx="3879">
                  <c:v>0.28513430000000001</c:v>
                </c:pt>
                <c:pt idx="3880">
                  <c:v>0.28697430000000002</c:v>
                </c:pt>
                <c:pt idx="3881">
                  <c:v>0.2787017</c:v>
                </c:pt>
                <c:pt idx="3882">
                  <c:v>0.28318310000000002</c:v>
                </c:pt>
                <c:pt idx="3883">
                  <c:v>0.26397490000000001</c:v>
                </c:pt>
                <c:pt idx="3884">
                  <c:v>0.27877249999999998</c:v>
                </c:pt>
                <c:pt idx="3885">
                  <c:v>0.28205259999999999</c:v>
                </c:pt>
                <c:pt idx="3886">
                  <c:v>0.29784169999999999</c:v>
                </c:pt>
                <c:pt idx="3887">
                  <c:v>0.28958689999999998</c:v>
                </c:pt>
                <c:pt idx="3888">
                  <c:v>0.28387800000000002</c:v>
                </c:pt>
                <c:pt idx="3889">
                  <c:v>0.29156939999999998</c:v>
                </c:pt>
                <c:pt idx="3890">
                  <c:v>0.29101510000000003</c:v>
                </c:pt>
                <c:pt idx="3891">
                  <c:v>0.2884911</c:v>
                </c:pt>
                <c:pt idx="3892">
                  <c:v>0.2791979</c:v>
                </c:pt>
                <c:pt idx="3893">
                  <c:v>0.27964869999999997</c:v>
                </c:pt>
                <c:pt idx="3894">
                  <c:v>0.2947169</c:v>
                </c:pt>
                <c:pt idx="3895">
                  <c:v>0.2912169</c:v>
                </c:pt>
                <c:pt idx="3896">
                  <c:v>0.28053260000000002</c:v>
                </c:pt>
                <c:pt idx="3897">
                  <c:v>0.29458980000000001</c:v>
                </c:pt>
                <c:pt idx="3898">
                  <c:v>0.283696</c:v>
                </c:pt>
                <c:pt idx="3899">
                  <c:v>0.29863109999999998</c:v>
                </c:pt>
                <c:pt idx="3900">
                  <c:v>0.30331469999999999</c:v>
                </c:pt>
                <c:pt idx="3901">
                  <c:v>0.30223670000000002</c:v>
                </c:pt>
                <c:pt idx="3902">
                  <c:v>0.28510770000000002</c:v>
                </c:pt>
                <c:pt idx="3903">
                  <c:v>0.29358620000000002</c:v>
                </c:pt>
                <c:pt idx="3904">
                  <c:v>0.29461039999999999</c:v>
                </c:pt>
                <c:pt idx="3905">
                  <c:v>0.28944710000000001</c:v>
                </c:pt>
                <c:pt idx="3906">
                  <c:v>0.30683739999999998</c:v>
                </c:pt>
                <c:pt idx="3907">
                  <c:v>0.30504179999999997</c:v>
                </c:pt>
                <c:pt idx="3908">
                  <c:v>0.28620299999999999</c:v>
                </c:pt>
                <c:pt idx="3909">
                  <c:v>0.31371890000000002</c:v>
                </c:pt>
                <c:pt idx="3910">
                  <c:v>0.30611070000000001</c:v>
                </c:pt>
                <c:pt idx="3911">
                  <c:v>0.29314669999999998</c:v>
                </c:pt>
                <c:pt idx="3912">
                  <c:v>0.2972148</c:v>
                </c:pt>
                <c:pt idx="3913">
                  <c:v>0.31444909999999998</c:v>
                </c:pt>
                <c:pt idx="3914">
                  <c:v>0.31585449999999998</c:v>
                </c:pt>
                <c:pt idx="3915">
                  <c:v>0.3045215</c:v>
                </c:pt>
                <c:pt idx="3916">
                  <c:v>0.3017726</c:v>
                </c:pt>
                <c:pt idx="3917">
                  <c:v>0.31272889999999998</c:v>
                </c:pt>
                <c:pt idx="3918">
                  <c:v>0.29910750000000003</c:v>
                </c:pt>
                <c:pt idx="3919">
                  <c:v>0.29424450000000002</c:v>
                </c:pt>
                <c:pt idx="3920">
                  <c:v>0.29924610000000001</c:v>
                </c:pt>
                <c:pt idx="3921">
                  <c:v>0.28457870000000002</c:v>
                </c:pt>
                <c:pt idx="3922">
                  <c:v>0.2860434</c:v>
                </c:pt>
                <c:pt idx="3923">
                  <c:v>0.28561199999999998</c:v>
                </c:pt>
                <c:pt idx="3924">
                  <c:v>0.29282170000000002</c:v>
                </c:pt>
                <c:pt idx="3925">
                  <c:v>0.27306380000000002</c:v>
                </c:pt>
                <c:pt idx="3926">
                  <c:v>0.28475420000000001</c:v>
                </c:pt>
                <c:pt idx="3927">
                  <c:v>0.2845201</c:v>
                </c:pt>
                <c:pt idx="3928">
                  <c:v>0.29770249999999998</c:v>
                </c:pt>
                <c:pt idx="3929">
                  <c:v>0.26787280000000002</c:v>
                </c:pt>
                <c:pt idx="3930">
                  <c:v>0.28525800000000001</c:v>
                </c:pt>
                <c:pt idx="3931">
                  <c:v>0.30189959999999999</c:v>
                </c:pt>
                <c:pt idx="3932">
                  <c:v>0.29973450000000001</c:v>
                </c:pt>
                <c:pt idx="3933">
                  <c:v>0.28471449999999998</c:v>
                </c:pt>
                <c:pt idx="3934">
                  <c:v>0.28788530000000001</c:v>
                </c:pt>
                <c:pt idx="3935">
                  <c:v>0.27907660000000001</c:v>
                </c:pt>
                <c:pt idx="3936">
                  <c:v>0.2832559</c:v>
                </c:pt>
                <c:pt idx="3937">
                  <c:v>0.30055700000000002</c:v>
                </c:pt>
                <c:pt idx="3938">
                  <c:v>0.31447459999999999</c:v>
                </c:pt>
                <c:pt idx="3939">
                  <c:v>0.30609890000000001</c:v>
                </c:pt>
                <c:pt idx="3940">
                  <c:v>0.31933549999999999</c:v>
                </c:pt>
                <c:pt idx="3941">
                  <c:v>0.29343279999999999</c:v>
                </c:pt>
                <c:pt idx="3942">
                  <c:v>0.28555219999999998</c:v>
                </c:pt>
                <c:pt idx="3943">
                  <c:v>0.30297659999999998</c:v>
                </c:pt>
                <c:pt idx="3944">
                  <c:v>0.28327350000000001</c:v>
                </c:pt>
                <c:pt idx="3945">
                  <c:v>0.2949193</c:v>
                </c:pt>
                <c:pt idx="3946">
                  <c:v>0.29413460000000002</c:v>
                </c:pt>
                <c:pt idx="3947">
                  <c:v>0.28680640000000002</c:v>
                </c:pt>
                <c:pt idx="3948">
                  <c:v>0.29809170000000001</c:v>
                </c:pt>
                <c:pt idx="3949">
                  <c:v>0.28547159999999999</c:v>
                </c:pt>
                <c:pt idx="3950">
                  <c:v>0.28714970000000001</c:v>
                </c:pt>
                <c:pt idx="3951">
                  <c:v>0.29843799999999998</c:v>
                </c:pt>
                <c:pt idx="3952">
                  <c:v>0.28093970000000001</c:v>
                </c:pt>
                <c:pt idx="3953">
                  <c:v>0.30526009999999998</c:v>
                </c:pt>
                <c:pt idx="3954">
                  <c:v>0.2921917</c:v>
                </c:pt>
                <c:pt idx="3955">
                  <c:v>0.2840241</c:v>
                </c:pt>
                <c:pt idx="3956">
                  <c:v>0.29881390000000002</c:v>
                </c:pt>
                <c:pt idx="3957">
                  <c:v>0.30528179999999999</c:v>
                </c:pt>
                <c:pt idx="3958">
                  <c:v>0.28950910000000002</c:v>
                </c:pt>
                <c:pt idx="3959">
                  <c:v>0.30773909999999999</c:v>
                </c:pt>
                <c:pt idx="3960">
                  <c:v>0.30666589999999999</c:v>
                </c:pt>
                <c:pt idx="3961">
                  <c:v>0.28715160000000001</c:v>
                </c:pt>
                <c:pt idx="3962">
                  <c:v>0.29034690000000002</c:v>
                </c:pt>
                <c:pt idx="3963">
                  <c:v>0.30165130000000001</c:v>
                </c:pt>
                <c:pt idx="3964">
                  <c:v>0.2921551</c:v>
                </c:pt>
                <c:pt idx="3965">
                  <c:v>0.30590869999999998</c:v>
                </c:pt>
                <c:pt idx="3966">
                  <c:v>0.2792231</c:v>
                </c:pt>
                <c:pt idx="3967">
                  <c:v>0.2861455</c:v>
                </c:pt>
                <c:pt idx="3968">
                  <c:v>0.27340930000000002</c:v>
                </c:pt>
                <c:pt idx="3969">
                  <c:v>0.2906938</c:v>
                </c:pt>
                <c:pt idx="3970">
                  <c:v>0.29185179999999999</c:v>
                </c:pt>
                <c:pt idx="3971">
                  <c:v>0.28101660000000001</c:v>
                </c:pt>
                <c:pt idx="3972">
                  <c:v>0.29772720000000003</c:v>
                </c:pt>
                <c:pt idx="3973">
                  <c:v>0.3059267</c:v>
                </c:pt>
                <c:pt idx="3974">
                  <c:v>0.28589490000000001</c:v>
                </c:pt>
                <c:pt idx="3975">
                  <c:v>0.30104130000000001</c:v>
                </c:pt>
                <c:pt idx="3976">
                  <c:v>0.30504029999999999</c:v>
                </c:pt>
                <c:pt idx="3977">
                  <c:v>0.30226019999999998</c:v>
                </c:pt>
                <c:pt idx="3978">
                  <c:v>0.30110350000000002</c:v>
                </c:pt>
                <c:pt idx="3979">
                  <c:v>0.29000399999999998</c:v>
                </c:pt>
                <c:pt idx="3980">
                  <c:v>0.30075160000000001</c:v>
                </c:pt>
                <c:pt idx="3981">
                  <c:v>0.30634899999999998</c:v>
                </c:pt>
                <c:pt idx="3982">
                  <c:v>0.29056189999999998</c:v>
                </c:pt>
                <c:pt idx="3983">
                  <c:v>0.2961819</c:v>
                </c:pt>
                <c:pt idx="3984">
                  <c:v>0.31054619999999999</c:v>
                </c:pt>
                <c:pt idx="3985">
                  <c:v>0.30532140000000002</c:v>
                </c:pt>
                <c:pt idx="3986">
                  <c:v>0.29946200000000001</c:v>
                </c:pt>
                <c:pt idx="3987">
                  <c:v>0.29799170000000003</c:v>
                </c:pt>
                <c:pt idx="3988">
                  <c:v>0.31298029999999999</c:v>
                </c:pt>
                <c:pt idx="3989">
                  <c:v>0.32268619999999998</c:v>
                </c:pt>
                <c:pt idx="3990">
                  <c:v>0.3062821</c:v>
                </c:pt>
                <c:pt idx="3991">
                  <c:v>0.32745570000000002</c:v>
                </c:pt>
                <c:pt idx="3992">
                  <c:v>0.32112489999999999</c:v>
                </c:pt>
                <c:pt idx="3993">
                  <c:v>0.33084859999999999</c:v>
                </c:pt>
                <c:pt idx="3994">
                  <c:v>0.32096459999999999</c:v>
                </c:pt>
                <c:pt idx="3995">
                  <c:v>0.30956210000000001</c:v>
                </c:pt>
                <c:pt idx="3996">
                  <c:v>0.32304820000000001</c:v>
                </c:pt>
                <c:pt idx="3997">
                  <c:v>0.3169226</c:v>
                </c:pt>
                <c:pt idx="3998">
                  <c:v>0.3086661</c:v>
                </c:pt>
                <c:pt idx="3999">
                  <c:v>0.30068</c:v>
                </c:pt>
                <c:pt idx="4000">
                  <c:v>0.2832288</c:v>
                </c:pt>
                <c:pt idx="4001">
                  <c:v>0.30419819999999997</c:v>
                </c:pt>
                <c:pt idx="4002">
                  <c:v>0.30472709999999997</c:v>
                </c:pt>
                <c:pt idx="4003">
                  <c:v>0.32425860000000001</c:v>
                </c:pt>
                <c:pt idx="4004">
                  <c:v>0.31170029999999999</c:v>
                </c:pt>
                <c:pt idx="4005">
                  <c:v>0.31443840000000001</c:v>
                </c:pt>
                <c:pt idx="4006">
                  <c:v>0.30810979999999999</c:v>
                </c:pt>
                <c:pt idx="4007">
                  <c:v>0.30292210000000003</c:v>
                </c:pt>
                <c:pt idx="4008">
                  <c:v>0.32637850000000002</c:v>
                </c:pt>
                <c:pt idx="4009">
                  <c:v>0.2967128</c:v>
                </c:pt>
                <c:pt idx="4010">
                  <c:v>0.30545820000000001</c:v>
                </c:pt>
                <c:pt idx="4011">
                  <c:v>0.29930909999999999</c:v>
                </c:pt>
                <c:pt idx="4012">
                  <c:v>0.30256670000000002</c:v>
                </c:pt>
                <c:pt idx="4013">
                  <c:v>0.30931760000000003</c:v>
                </c:pt>
                <c:pt idx="4014">
                  <c:v>0.29322350000000003</c:v>
                </c:pt>
                <c:pt idx="4015">
                  <c:v>0.3034019</c:v>
                </c:pt>
                <c:pt idx="4016">
                  <c:v>0.31906259999999997</c:v>
                </c:pt>
                <c:pt idx="4017">
                  <c:v>0.3101448</c:v>
                </c:pt>
                <c:pt idx="4018">
                  <c:v>0.31633270000000002</c:v>
                </c:pt>
                <c:pt idx="4019">
                  <c:v>0.31300729999999999</c:v>
                </c:pt>
                <c:pt idx="4020">
                  <c:v>0.29811569999999998</c:v>
                </c:pt>
                <c:pt idx="4021">
                  <c:v>0.29535840000000002</c:v>
                </c:pt>
                <c:pt idx="4022">
                  <c:v>0.2975816</c:v>
                </c:pt>
                <c:pt idx="4023">
                  <c:v>0.30191770000000001</c:v>
                </c:pt>
                <c:pt idx="4024">
                  <c:v>0.28850419999999999</c:v>
                </c:pt>
                <c:pt idx="4025">
                  <c:v>0.29823139999999998</c:v>
                </c:pt>
                <c:pt idx="4026">
                  <c:v>0.30166219999999999</c:v>
                </c:pt>
                <c:pt idx="4027">
                  <c:v>0.30106119999999997</c:v>
                </c:pt>
                <c:pt idx="4028">
                  <c:v>0.3136854</c:v>
                </c:pt>
                <c:pt idx="4029">
                  <c:v>0.30052050000000002</c:v>
                </c:pt>
                <c:pt idx="4030">
                  <c:v>0.31609389999999998</c:v>
                </c:pt>
                <c:pt idx="4031">
                  <c:v>0.29371809999999998</c:v>
                </c:pt>
                <c:pt idx="4032">
                  <c:v>0.29881530000000001</c:v>
                </c:pt>
                <c:pt idx="4033">
                  <c:v>0.29531879999999999</c:v>
                </c:pt>
                <c:pt idx="4034">
                  <c:v>0.29252610000000001</c:v>
                </c:pt>
                <c:pt idx="4035">
                  <c:v>0.3055966</c:v>
                </c:pt>
                <c:pt idx="4036">
                  <c:v>0.31360450000000001</c:v>
                </c:pt>
                <c:pt idx="4037">
                  <c:v>0.31777549999999999</c:v>
                </c:pt>
                <c:pt idx="4038">
                  <c:v>0.29476079999999999</c:v>
                </c:pt>
                <c:pt idx="4039">
                  <c:v>0.3083284</c:v>
                </c:pt>
                <c:pt idx="4040">
                  <c:v>0.30113600000000001</c:v>
                </c:pt>
                <c:pt idx="4041">
                  <c:v>0.30543720000000002</c:v>
                </c:pt>
                <c:pt idx="4042">
                  <c:v>0.29826829999999999</c:v>
                </c:pt>
                <c:pt idx="4043">
                  <c:v>0.30571949999999998</c:v>
                </c:pt>
                <c:pt idx="4044">
                  <c:v>0.3116834</c:v>
                </c:pt>
                <c:pt idx="4045">
                  <c:v>0.3036257</c:v>
                </c:pt>
                <c:pt idx="4046">
                  <c:v>0.31412950000000001</c:v>
                </c:pt>
                <c:pt idx="4047">
                  <c:v>0.30018349999999999</c:v>
                </c:pt>
                <c:pt idx="4048">
                  <c:v>0.30878650000000002</c:v>
                </c:pt>
                <c:pt idx="4049">
                  <c:v>0.29564089999999998</c:v>
                </c:pt>
                <c:pt idx="4050">
                  <c:v>0.29998150000000001</c:v>
                </c:pt>
                <c:pt idx="4051">
                  <c:v>0.3016219</c:v>
                </c:pt>
                <c:pt idx="4052">
                  <c:v>0.29753190000000002</c:v>
                </c:pt>
                <c:pt idx="4053">
                  <c:v>0.30932209999999999</c:v>
                </c:pt>
                <c:pt idx="4054">
                  <c:v>0.29642380000000002</c:v>
                </c:pt>
                <c:pt idx="4055">
                  <c:v>0.29995739999999999</c:v>
                </c:pt>
                <c:pt idx="4056">
                  <c:v>0.31472460000000002</c:v>
                </c:pt>
                <c:pt idx="4057">
                  <c:v>0.2970025</c:v>
                </c:pt>
                <c:pt idx="4058">
                  <c:v>0.29525960000000001</c:v>
                </c:pt>
                <c:pt idx="4059">
                  <c:v>0.3015293</c:v>
                </c:pt>
                <c:pt idx="4060">
                  <c:v>0.29748750000000002</c:v>
                </c:pt>
                <c:pt idx="4061">
                  <c:v>0.29263899999999998</c:v>
                </c:pt>
                <c:pt idx="4062">
                  <c:v>0.29555350000000002</c:v>
                </c:pt>
                <c:pt idx="4063">
                  <c:v>0.29684139999999998</c:v>
                </c:pt>
                <c:pt idx="4064">
                  <c:v>0.28901520000000003</c:v>
                </c:pt>
                <c:pt idx="4065">
                  <c:v>0.31039460000000002</c:v>
                </c:pt>
                <c:pt idx="4066">
                  <c:v>0.28968830000000001</c:v>
                </c:pt>
                <c:pt idx="4067">
                  <c:v>0.29305189999999998</c:v>
                </c:pt>
                <c:pt idx="4068">
                  <c:v>0.29218899999999998</c:v>
                </c:pt>
                <c:pt idx="4069">
                  <c:v>0.28920220000000002</c:v>
                </c:pt>
                <c:pt idx="4070">
                  <c:v>0.30386609999999997</c:v>
                </c:pt>
                <c:pt idx="4071">
                  <c:v>0.31222050000000001</c:v>
                </c:pt>
                <c:pt idx="4072">
                  <c:v>0.29409960000000002</c:v>
                </c:pt>
                <c:pt idx="4073">
                  <c:v>0.28530179999999999</c:v>
                </c:pt>
                <c:pt idx="4074">
                  <c:v>0.31966119999999998</c:v>
                </c:pt>
                <c:pt idx="4075">
                  <c:v>0.3164015</c:v>
                </c:pt>
                <c:pt idx="4076">
                  <c:v>0.31357429999999997</c:v>
                </c:pt>
                <c:pt idx="4077">
                  <c:v>0.30081869999999999</c:v>
                </c:pt>
                <c:pt idx="4078">
                  <c:v>0.31346299999999999</c:v>
                </c:pt>
                <c:pt idx="4079">
                  <c:v>0.31354779999999999</c:v>
                </c:pt>
                <c:pt idx="4080">
                  <c:v>0.29669030000000002</c:v>
                </c:pt>
                <c:pt idx="4081">
                  <c:v>0.31215219999999999</c:v>
                </c:pt>
                <c:pt idx="4082">
                  <c:v>0.30691679999999999</c:v>
                </c:pt>
                <c:pt idx="4083">
                  <c:v>0.30122939999999998</c:v>
                </c:pt>
                <c:pt idx="4084">
                  <c:v>0.3049655</c:v>
                </c:pt>
                <c:pt idx="4085">
                  <c:v>0.31918089999999999</c:v>
                </c:pt>
                <c:pt idx="4086">
                  <c:v>0.30068679999999998</c:v>
                </c:pt>
                <c:pt idx="4087">
                  <c:v>0.29285090000000003</c:v>
                </c:pt>
                <c:pt idx="4088">
                  <c:v>0.2765842</c:v>
                </c:pt>
                <c:pt idx="4089">
                  <c:v>0.28057880000000002</c:v>
                </c:pt>
                <c:pt idx="4090">
                  <c:v>0.28677180000000002</c:v>
                </c:pt>
                <c:pt idx="4091">
                  <c:v>0.28875800000000001</c:v>
                </c:pt>
                <c:pt idx="4092">
                  <c:v>0.3053998</c:v>
                </c:pt>
                <c:pt idx="4093">
                  <c:v>0.30085070000000003</c:v>
                </c:pt>
                <c:pt idx="4094">
                  <c:v>0.29508590000000001</c:v>
                </c:pt>
                <c:pt idx="4095">
                  <c:v>0.29556870000000002</c:v>
                </c:pt>
                <c:pt idx="4096">
                  <c:v>0.2998092</c:v>
                </c:pt>
                <c:pt idx="4097">
                  <c:v>0.28861039999999999</c:v>
                </c:pt>
                <c:pt idx="4098">
                  <c:v>0.27038030000000002</c:v>
                </c:pt>
                <c:pt idx="4099">
                  <c:v>0.27199699999999999</c:v>
                </c:pt>
                <c:pt idx="4100">
                  <c:v>0.27867789999999998</c:v>
                </c:pt>
                <c:pt idx="4101">
                  <c:v>0.27800340000000001</c:v>
                </c:pt>
                <c:pt idx="4102">
                  <c:v>0.29421910000000001</c:v>
                </c:pt>
                <c:pt idx="4103">
                  <c:v>0.28721819999999998</c:v>
                </c:pt>
                <c:pt idx="4104">
                  <c:v>0.27892539999999999</c:v>
                </c:pt>
                <c:pt idx="4105">
                  <c:v>0.2823872</c:v>
                </c:pt>
                <c:pt idx="4106">
                  <c:v>0.28725020000000001</c:v>
                </c:pt>
                <c:pt idx="4107">
                  <c:v>0.30374820000000002</c:v>
                </c:pt>
                <c:pt idx="4108">
                  <c:v>0.29652810000000002</c:v>
                </c:pt>
                <c:pt idx="4109">
                  <c:v>0.28585840000000001</c:v>
                </c:pt>
                <c:pt idx="4110">
                  <c:v>0.2923579</c:v>
                </c:pt>
                <c:pt idx="4111">
                  <c:v>0.30121330000000002</c:v>
                </c:pt>
                <c:pt idx="4112">
                  <c:v>0.2817885</c:v>
                </c:pt>
                <c:pt idx="4113">
                  <c:v>0.29552390000000001</c:v>
                </c:pt>
                <c:pt idx="4114">
                  <c:v>0.28340100000000001</c:v>
                </c:pt>
                <c:pt idx="4115">
                  <c:v>0.27715600000000001</c:v>
                </c:pt>
                <c:pt idx="4116">
                  <c:v>0.28617359999999997</c:v>
                </c:pt>
                <c:pt idx="4117">
                  <c:v>0.28210750000000001</c:v>
                </c:pt>
                <c:pt idx="4118">
                  <c:v>0.28903649999999997</c:v>
                </c:pt>
                <c:pt idx="4119">
                  <c:v>0.29706090000000002</c:v>
                </c:pt>
                <c:pt idx="4120">
                  <c:v>0.31289119999999998</c:v>
                </c:pt>
                <c:pt idx="4121">
                  <c:v>0.29535099999999997</c:v>
                </c:pt>
                <c:pt idx="4122">
                  <c:v>0.3008131</c:v>
                </c:pt>
                <c:pt idx="4123">
                  <c:v>0.29452080000000003</c:v>
                </c:pt>
                <c:pt idx="4124">
                  <c:v>0.28205259999999999</c:v>
                </c:pt>
                <c:pt idx="4125">
                  <c:v>0.2798871</c:v>
                </c:pt>
                <c:pt idx="4126">
                  <c:v>0.30321589999999998</c:v>
                </c:pt>
                <c:pt idx="4127">
                  <c:v>0.29511700000000002</c:v>
                </c:pt>
                <c:pt idx="4128">
                  <c:v>0.29165659999999999</c:v>
                </c:pt>
                <c:pt idx="4129">
                  <c:v>0.30496469999999998</c:v>
                </c:pt>
                <c:pt idx="4130">
                  <c:v>0.2866573</c:v>
                </c:pt>
                <c:pt idx="4131">
                  <c:v>0.2738082</c:v>
                </c:pt>
                <c:pt idx="4132">
                  <c:v>0.27726580000000001</c:v>
                </c:pt>
                <c:pt idx="4133">
                  <c:v>0.27474720000000002</c:v>
                </c:pt>
                <c:pt idx="4134">
                  <c:v>0.2787886</c:v>
                </c:pt>
                <c:pt idx="4135">
                  <c:v>0.29366740000000002</c:v>
                </c:pt>
                <c:pt idx="4136">
                  <c:v>0.28591319999999998</c:v>
                </c:pt>
                <c:pt idx="4137">
                  <c:v>0.29476089999999999</c:v>
                </c:pt>
                <c:pt idx="4138">
                  <c:v>0.31022559999999999</c:v>
                </c:pt>
                <c:pt idx="4139">
                  <c:v>0.29986699999999999</c:v>
                </c:pt>
                <c:pt idx="4140">
                  <c:v>0.31693559999999998</c:v>
                </c:pt>
                <c:pt idx="4141">
                  <c:v>0.3310554</c:v>
                </c:pt>
                <c:pt idx="4142">
                  <c:v>0.29865710000000001</c:v>
                </c:pt>
                <c:pt idx="4143">
                  <c:v>0.28512470000000001</c:v>
                </c:pt>
                <c:pt idx="4144">
                  <c:v>0.29001660000000001</c:v>
                </c:pt>
                <c:pt idx="4145">
                  <c:v>0.28874060000000001</c:v>
                </c:pt>
                <c:pt idx="4146">
                  <c:v>0.30314600000000003</c:v>
                </c:pt>
                <c:pt idx="4147">
                  <c:v>0.31415589999999999</c:v>
                </c:pt>
                <c:pt idx="4148">
                  <c:v>0.28752719999999998</c:v>
                </c:pt>
                <c:pt idx="4149">
                  <c:v>0.28577150000000001</c:v>
                </c:pt>
                <c:pt idx="4150">
                  <c:v>0.29251749999999999</c:v>
                </c:pt>
                <c:pt idx="4151">
                  <c:v>0.28872130000000001</c:v>
                </c:pt>
                <c:pt idx="4152">
                  <c:v>0.28324870000000002</c:v>
                </c:pt>
                <c:pt idx="4153">
                  <c:v>0.27358549999999998</c:v>
                </c:pt>
                <c:pt idx="4154">
                  <c:v>0.27647509999999997</c:v>
                </c:pt>
                <c:pt idx="4155">
                  <c:v>0.27101779999999998</c:v>
                </c:pt>
                <c:pt idx="4156">
                  <c:v>0.30507250000000002</c:v>
                </c:pt>
                <c:pt idx="4157">
                  <c:v>0.30487069999999999</c:v>
                </c:pt>
                <c:pt idx="4158">
                  <c:v>0.30200519999999997</c:v>
                </c:pt>
                <c:pt idx="4159">
                  <c:v>0.30664049999999998</c:v>
                </c:pt>
                <c:pt idx="4160">
                  <c:v>0.28952060000000002</c:v>
                </c:pt>
                <c:pt idx="4161">
                  <c:v>0.29631879999999999</c:v>
                </c:pt>
                <c:pt idx="4162">
                  <c:v>0.29833910000000002</c:v>
                </c:pt>
                <c:pt idx="4163">
                  <c:v>0.29670350000000001</c:v>
                </c:pt>
                <c:pt idx="4164">
                  <c:v>0.29888979999999998</c:v>
                </c:pt>
                <c:pt idx="4165">
                  <c:v>0.30678179999999999</c:v>
                </c:pt>
                <c:pt idx="4166">
                  <c:v>0.29442249999999998</c:v>
                </c:pt>
                <c:pt idx="4167">
                  <c:v>0.2775552</c:v>
                </c:pt>
                <c:pt idx="4168">
                  <c:v>0.27967779999999998</c:v>
                </c:pt>
                <c:pt idx="4169">
                  <c:v>0.29076000000000002</c:v>
                </c:pt>
                <c:pt idx="4170">
                  <c:v>0.29620200000000002</c:v>
                </c:pt>
                <c:pt idx="4171">
                  <c:v>0.29155389999999998</c:v>
                </c:pt>
                <c:pt idx="4172">
                  <c:v>0.28989510000000002</c:v>
                </c:pt>
                <c:pt idx="4173">
                  <c:v>0.29034660000000001</c:v>
                </c:pt>
                <c:pt idx="4174">
                  <c:v>0.28306490000000001</c:v>
                </c:pt>
                <c:pt idx="4175">
                  <c:v>0.26832230000000001</c:v>
                </c:pt>
                <c:pt idx="4176">
                  <c:v>0.27783239999999998</c:v>
                </c:pt>
                <c:pt idx="4177">
                  <c:v>0.26732119999999998</c:v>
                </c:pt>
                <c:pt idx="4178">
                  <c:v>0.27463850000000001</c:v>
                </c:pt>
                <c:pt idx="4179">
                  <c:v>0.2620634</c:v>
                </c:pt>
                <c:pt idx="4180">
                  <c:v>0.2852654</c:v>
                </c:pt>
                <c:pt idx="4181">
                  <c:v>0.29936699999999999</c:v>
                </c:pt>
                <c:pt idx="4182">
                  <c:v>0.26202340000000002</c:v>
                </c:pt>
                <c:pt idx="4183">
                  <c:v>0.28467599999999998</c:v>
                </c:pt>
                <c:pt idx="4184">
                  <c:v>0.28620129999999999</c:v>
                </c:pt>
                <c:pt idx="4185">
                  <c:v>0.2888695</c:v>
                </c:pt>
                <c:pt idx="4186">
                  <c:v>0.2968034</c:v>
                </c:pt>
                <c:pt idx="4187">
                  <c:v>0.30639339999999998</c:v>
                </c:pt>
                <c:pt idx="4188">
                  <c:v>0.29245139999999997</c:v>
                </c:pt>
                <c:pt idx="4189">
                  <c:v>0.30086540000000001</c:v>
                </c:pt>
                <c:pt idx="4190">
                  <c:v>0.29425810000000002</c:v>
                </c:pt>
                <c:pt idx="4191">
                  <c:v>0.26530169999999997</c:v>
                </c:pt>
                <c:pt idx="4192">
                  <c:v>0.28102539999999998</c:v>
                </c:pt>
                <c:pt idx="4193">
                  <c:v>0.2729067</c:v>
                </c:pt>
                <c:pt idx="4194">
                  <c:v>0.27325569999999999</c:v>
                </c:pt>
                <c:pt idx="4195">
                  <c:v>0.29344559999999997</c:v>
                </c:pt>
                <c:pt idx="4196">
                  <c:v>0.28274939999999998</c:v>
                </c:pt>
                <c:pt idx="4197">
                  <c:v>0.2780514</c:v>
                </c:pt>
                <c:pt idx="4198">
                  <c:v>0.27968280000000001</c:v>
                </c:pt>
                <c:pt idx="4199">
                  <c:v>0.28055590000000002</c:v>
                </c:pt>
                <c:pt idx="4200">
                  <c:v>0.29445559999999998</c:v>
                </c:pt>
                <c:pt idx="4201">
                  <c:v>0.28109529999999999</c:v>
                </c:pt>
                <c:pt idx="4202">
                  <c:v>0.30313000000000001</c:v>
                </c:pt>
                <c:pt idx="4203">
                  <c:v>0.29939579999999999</c:v>
                </c:pt>
                <c:pt idx="4204">
                  <c:v>0.30417379999999999</c:v>
                </c:pt>
                <c:pt idx="4205">
                  <c:v>0.30120429999999998</c:v>
                </c:pt>
                <c:pt idx="4206">
                  <c:v>0.29552420000000001</c:v>
                </c:pt>
                <c:pt idx="4207">
                  <c:v>0.30927369999999998</c:v>
                </c:pt>
                <c:pt idx="4208">
                  <c:v>0.31621630000000001</c:v>
                </c:pt>
                <c:pt idx="4209">
                  <c:v>0.31317539999999999</c:v>
                </c:pt>
                <c:pt idx="4210">
                  <c:v>0.31320750000000003</c:v>
                </c:pt>
                <c:pt idx="4211">
                  <c:v>0.3053553</c:v>
                </c:pt>
                <c:pt idx="4212">
                  <c:v>0.31156210000000001</c:v>
                </c:pt>
                <c:pt idx="4213">
                  <c:v>0.33138659999999998</c:v>
                </c:pt>
                <c:pt idx="4214">
                  <c:v>0.33275890000000002</c:v>
                </c:pt>
                <c:pt idx="4215">
                  <c:v>0.31316260000000001</c:v>
                </c:pt>
                <c:pt idx="4216">
                  <c:v>0.29961850000000001</c:v>
                </c:pt>
                <c:pt idx="4217">
                  <c:v>0.31937409999999999</c:v>
                </c:pt>
                <c:pt idx="4218">
                  <c:v>0.32598349999999998</c:v>
                </c:pt>
                <c:pt idx="4219">
                  <c:v>0.31599060000000001</c:v>
                </c:pt>
                <c:pt idx="4220">
                  <c:v>0.30574709999999999</c:v>
                </c:pt>
                <c:pt idx="4221">
                  <c:v>0.31545679999999998</c:v>
                </c:pt>
                <c:pt idx="4222">
                  <c:v>0.31802059999999999</c:v>
                </c:pt>
                <c:pt idx="4223">
                  <c:v>0.310645</c:v>
                </c:pt>
                <c:pt idx="4224">
                  <c:v>0.30464380000000002</c:v>
                </c:pt>
                <c:pt idx="4225">
                  <c:v>0.30823240000000002</c:v>
                </c:pt>
                <c:pt idx="4226">
                  <c:v>0.33112780000000003</c:v>
                </c:pt>
                <c:pt idx="4227">
                  <c:v>0.3060466</c:v>
                </c:pt>
                <c:pt idx="4228">
                  <c:v>0.31896849999999999</c:v>
                </c:pt>
                <c:pt idx="4229">
                  <c:v>0.29934159999999999</c:v>
                </c:pt>
                <c:pt idx="4230">
                  <c:v>0.29174430000000001</c:v>
                </c:pt>
                <c:pt idx="4231">
                  <c:v>0.31408259999999999</c:v>
                </c:pt>
                <c:pt idx="4232">
                  <c:v>0.30877589999999999</c:v>
                </c:pt>
                <c:pt idx="4233">
                  <c:v>0.29370600000000002</c:v>
                </c:pt>
                <c:pt idx="4234">
                  <c:v>0.29279270000000002</c:v>
                </c:pt>
                <c:pt idx="4235">
                  <c:v>0.30812640000000002</c:v>
                </c:pt>
                <c:pt idx="4236">
                  <c:v>0.30533149999999998</c:v>
                </c:pt>
                <c:pt idx="4237">
                  <c:v>0.3027996</c:v>
                </c:pt>
                <c:pt idx="4238">
                  <c:v>0.30698310000000001</c:v>
                </c:pt>
                <c:pt idx="4239">
                  <c:v>0.32691369999999997</c:v>
                </c:pt>
                <c:pt idx="4240">
                  <c:v>0.33014579999999999</c:v>
                </c:pt>
                <c:pt idx="4241">
                  <c:v>0.30128509999999997</c:v>
                </c:pt>
                <c:pt idx="4242">
                  <c:v>0.29102600000000001</c:v>
                </c:pt>
                <c:pt idx="4243">
                  <c:v>0.29994900000000002</c:v>
                </c:pt>
                <c:pt idx="4244">
                  <c:v>0.321322</c:v>
                </c:pt>
                <c:pt idx="4245">
                  <c:v>0.33541690000000002</c:v>
                </c:pt>
                <c:pt idx="4246">
                  <c:v>0.3153897</c:v>
                </c:pt>
                <c:pt idx="4247">
                  <c:v>0.3152837</c:v>
                </c:pt>
                <c:pt idx="4248">
                  <c:v>0.33227689999999999</c:v>
                </c:pt>
                <c:pt idx="4249">
                  <c:v>0.34366960000000002</c:v>
                </c:pt>
                <c:pt idx="4250">
                  <c:v>0.33341320000000002</c:v>
                </c:pt>
                <c:pt idx="4251">
                  <c:v>0.3347155</c:v>
                </c:pt>
                <c:pt idx="4252">
                  <c:v>0.3291038</c:v>
                </c:pt>
                <c:pt idx="4253">
                  <c:v>0.34158630000000001</c:v>
                </c:pt>
                <c:pt idx="4254">
                  <c:v>0.30501109999999998</c:v>
                </c:pt>
                <c:pt idx="4255">
                  <c:v>0.30148229999999998</c:v>
                </c:pt>
                <c:pt idx="4256">
                  <c:v>0.30838009999999999</c:v>
                </c:pt>
                <c:pt idx="4257">
                  <c:v>0.29339949999999998</c:v>
                </c:pt>
                <c:pt idx="4258">
                  <c:v>0.31265569999999998</c:v>
                </c:pt>
                <c:pt idx="4259">
                  <c:v>0.30054560000000002</c:v>
                </c:pt>
                <c:pt idx="4260">
                  <c:v>0.29364610000000002</c:v>
                </c:pt>
                <c:pt idx="4261">
                  <c:v>0.2938693</c:v>
                </c:pt>
                <c:pt idx="4262">
                  <c:v>0.27747539999999998</c:v>
                </c:pt>
                <c:pt idx="4263">
                  <c:v>0.28738439999999998</c:v>
                </c:pt>
                <c:pt idx="4264">
                  <c:v>0.31242819999999999</c:v>
                </c:pt>
                <c:pt idx="4265">
                  <c:v>0.30908930000000001</c:v>
                </c:pt>
                <c:pt idx="4266">
                  <c:v>0.32982810000000001</c:v>
                </c:pt>
                <c:pt idx="4267">
                  <c:v>0.31070209999999998</c:v>
                </c:pt>
                <c:pt idx="4268">
                  <c:v>0.31983810000000001</c:v>
                </c:pt>
                <c:pt idx="4269">
                  <c:v>0.3417405</c:v>
                </c:pt>
                <c:pt idx="4270">
                  <c:v>0.32949630000000002</c:v>
                </c:pt>
                <c:pt idx="4271">
                  <c:v>0.32229150000000001</c:v>
                </c:pt>
                <c:pt idx="4272">
                  <c:v>0.30423430000000001</c:v>
                </c:pt>
                <c:pt idx="4273">
                  <c:v>0.29445310000000002</c:v>
                </c:pt>
                <c:pt idx="4274">
                  <c:v>0.3034366</c:v>
                </c:pt>
                <c:pt idx="4275">
                  <c:v>0.27946100000000001</c:v>
                </c:pt>
                <c:pt idx="4276">
                  <c:v>0.3166178</c:v>
                </c:pt>
                <c:pt idx="4277">
                  <c:v>0.33865250000000002</c:v>
                </c:pt>
                <c:pt idx="4278">
                  <c:v>0.34617369999999997</c:v>
                </c:pt>
                <c:pt idx="4279">
                  <c:v>0.33109660000000002</c:v>
                </c:pt>
                <c:pt idx="4280">
                  <c:v>0.30065910000000001</c:v>
                </c:pt>
                <c:pt idx="4281">
                  <c:v>0.33341169999999998</c:v>
                </c:pt>
                <c:pt idx="4282">
                  <c:v>0.30518770000000001</c:v>
                </c:pt>
                <c:pt idx="4283">
                  <c:v>0.29535909999999999</c:v>
                </c:pt>
                <c:pt idx="4284">
                  <c:v>0.31008000000000002</c:v>
                </c:pt>
                <c:pt idx="4285">
                  <c:v>0.30623630000000002</c:v>
                </c:pt>
                <c:pt idx="4286">
                  <c:v>0.31506459999999997</c:v>
                </c:pt>
                <c:pt idx="4287">
                  <c:v>0.31788719999999998</c:v>
                </c:pt>
                <c:pt idx="4288">
                  <c:v>0.30427569999999998</c:v>
                </c:pt>
                <c:pt idx="4289">
                  <c:v>0.28076010000000001</c:v>
                </c:pt>
                <c:pt idx="4290">
                  <c:v>0.29133750000000003</c:v>
                </c:pt>
                <c:pt idx="4291">
                  <c:v>0.2973404</c:v>
                </c:pt>
                <c:pt idx="4292">
                  <c:v>0.2927401</c:v>
                </c:pt>
                <c:pt idx="4293">
                  <c:v>0.28658679999999997</c:v>
                </c:pt>
                <c:pt idx="4294">
                  <c:v>0.29300330000000002</c:v>
                </c:pt>
                <c:pt idx="4295">
                  <c:v>0.28210930000000001</c:v>
                </c:pt>
                <c:pt idx="4296">
                  <c:v>0.3021798</c:v>
                </c:pt>
                <c:pt idx="4297">
                  <c:v>0.31565080000000001</c:v>
                </c:pt>
                <c:pt idx="4298">
                  <c:v>0.28437600000000002</c:v>
                </c:pt>
                <c:pt idx="4299">
                  <c:v>0.32654519999999998</c:v>
                </c:pt>
                <c:pt idx="4300">
                  <c:v>0.31913819999999998</c:v>
                </c:pt>
                <c:pt idx="4301">
                  <c:v>0.33921689999999999</c:v>
                </c:pt>
                <c:pt idx="4302">
                  <c:v>0.32318730000000001</c:v>
                </c:pt>
                <c:pt idx="4303">
                  <c:v>0.30620550000000002</c:v>
                </c:pt>
                <c:pt idx="4304">
                  <c:v>0.33180500000000002</c:v>
                </c:pt>
                <c:pt idx="4305">
                  <c:v>0.29722369999999998</c:v>
                </c:pt>
                <c:pt idx="4306">
                  <c:v>0.2907457</c:v>
                </c:pt>
                <c:pt idx="4307">
                  <c:v>0.28561370000000003</c:v>
                </c:pt>
                <c:pt idx="4308">
                  <c:v>0.28468280000000001</c:v>
                </c:pt>
                <c:pt idx="4309">
                  <c:v>0.28253289999999998</c:v>
                </c:pt>
                <c:pt idx="4310">
                  <c:v>0.27728190000000003</c:v>
                </c:pt>
                <c:pt idx="4311">
                  <c:v>0.29890749999999999</c:v>
                </c:pt>
                <c:pt idx="4312">
                  <c:v>0.29659740000000001</c:v>
                </c:pt>
                <c:pt idx="4313">
                  <c:v>0.2787095</c:v>
                </c:pt>
                <c:pt idx="4314">
                  <c:v>0.28158919999999998</c:v>
                </c:pt>
                <c:pt idx="4315">
                  <c:v>0.28254370000000001</c:v>
                </c:pt>
                <c:pt idx="4316">
                  <c:v>0.2989058</c:v>
                </c:pt>
                <c:pt idx="4317">
                  <c:v>0.296599</c:v>
                </c:pt>
                <c:pt idx="4318">
                  <c:v>0.29215069999999999</c:v>
                </c:pt>
                <c:pt idx="4319">
                  <c:v>0.31053930000000002</c:v>
                </c:pt>
                <c:pt idx="4320">
                  <c:v>0.32092369999999998</c:v>
                </c:pt>
                <c:pt idx="4321">
                  <c:v>0.34983049999999999</c:v>
                </c:pt>
                <c:pt idx="4322">
                  <c:v>0.32893670000000003</c:v>
                </c:pt>
                <c:pt idx="4323">
                  <c:v>0.33566839999999998</c:v>
                </c:pt>
                <c:pt idx="4324">
                  <c:v>0.316222</c:v>
                </c:pt>
                <c:pt idx="4325">
                  <c:v>0.29768420000000001</c:v>
                </c:pt>
                <c:pt idx="4326">
                  <c:v>0.28958410000000001</c:v>
                </c:pt>
                <c:pt idx="4327">
                  <c:v>0.2871341</c:v>
                </c:pt>
                <c:pt idx="4328">
                  <c:v>0.28016750000000001</c:v>
                </c:pt>
                <c:pt idx="4329">
                  <c:v>0.2949273</c:v>
                </c:pt>
                <c:pt idx="4330">
                  <c:v>0.29370619999999997</c:v>
                </c:pt>
                <c:pt idx="4331">
                  <c:v>0.291271</c:v>
                </c:pt>
                <c:pt idx="4332">
                  <c:v>0.313809</c:v>
                </c:pt>
                <c:pt idx="4333">
                  <c:v>0.28706120000000002</c:v>
                </c:pt>
                <c:pt idx="4334">
                  <c:v>0.27982940000000001</c:v>
                </c:pt>
                <c:pt idx="4335">
                  <c:v>0.28263899999999997</c:v>
                </c:pt>
                <c:pt idx="4336">
                  <c:v>0.30087039999999998</c:v>
                </c:pt>
                <c:pt idx="4337">
                  <c:v>0.31497409999999998</c:v>
                </c:pt>
                <c:pt idx="4338">
                  <c:v>0.32470189999999999</c:v>
                </c:pt>
                <c:pt idx="4339">
                  <c:v>0.33061970000000002</c:v>
                </c:pt>
                <c:pt idx="4340">
                  <c:v>0.32607120000000001</c:v>
                </c:pt>
                <c:pt idx="4341">
                  <c:v>0.31475029999999998</c:v>
                </c:pt>
                <c:pt idx="4342">
                  <c:v>0.33150590000000002</c:v>
                </c:pt>
                <c:pt idx="4343">
                  <c:v>0.30427409999999999</c:v>
                </c:pt>
                <c:pt idx="4344">
                  <c:v>0.2779914</c:v>
                </c:pt>
                <c:pt idx="4345">
                  <c:v>0.311917</c:v>
                </c:pt>
                <c:pt idx="4346">
                  <c:v>0.29747469999999998</c:v>
                </c:pt>
                <c:pt idx="4347">
                  <c:v>0.29086580000000001</c:v>
                </c:pt>
                <c:pt idx="4348">
                  <c:v>0.30518729999999999</c:v>
                </c:pt>
                <c:pt idx="4349">
                  <c:v>0.3218896</c:v>
                </c:pt>
                <c:pt idx="4350">
                  <c:v>0.31445590000000001</c:v>
                </c:pt>
                <c:pt idx="4351">
                  <c:v>0.31279829999999997</c:v>
                </c:pt>
                <c:pt idx="4352">
                  <c:v>0.3261078</c:v>
                </c:pt>
                <c:pt idx="4353">
                  <c:v>0.29347570000000001</c:v>
                </c:pt>
                <c:pt idx="4354">
                  <c:v>0.29713139999999999</c:v>
                </c:pt>
                <c:pt idx="4355">
                  <c:v>0.3160481</c:v>
                </c:pt>
                <c:pt idx="4356">
                  <c:v>0.3197565</c:v>
                </c:pt>
                <c:pt idx="4357">
                  <c:v>0.31764589999999998</c:v>
                </c:pt>
                <c:pt idx="4358">
                  <c:v>0.32444980000000001</c:v>
                </c:pt>
                <c:pt idx="4359">
                  <c:v>0.3339319</c:v>
                </c:pt>
                <c:pt idx="4360">
                  <c:v>0.33923599999999998</c:v>
                </c:pt>
                <c:pt idx="4361">
                  <c:v>0.33031310000000003</c:v>
                </c:pt>
                <c:pt idx="4362">
                  <c:v>0.32931389999999999</c:v>
                </c:pt>
                <c:pt idx="4363">
                  <c:v>0.31402999999999998</c:v>
                </c:pt>
                <c:pt idx="4364">
                  <c:v>0.30650480000000002</c:v>
                </c:pt>
                <c:pt idx="4365">
                  <c:v>0.30617060000000001</c:v>
                </c:pt>
                <c:pt idx="4366">
                  <c:v>0.30133650000000001</c:v>
                </c:pt>
                <c:pt idx="4367">
                  <c:v>0.3131833</c:v>
                </c:pt>
                <c:pt idx="4368">
                  <c:v>0.345246</c:v>
                </c:pt>
                <c:pt idx="4369">
                  <c:v>0.33049089999999998</c:v>
                </c:pt>
                <c:pt idx="4370">
                  <c:v>0.31673400000000002</c:v>
                </c:pt>
                <c:pt idx="4371">
                  <c:v>0.32181579999999999</c:v>
                </c:pt>
                <c:pt idx="4372">
                  <c:v>0.31556339999999999</c:v>
                </c:pt>
                <c:pt idx="4373">
                  <c:v>0.29765399999999997</c:v>
                </c:pt>
                <c:pt idx="4374">
                  <c:v>0.29837190000000002</c:v>
                </c:pt>
                <c:pt idx="4375">
                  <c:v>0.31273060000000003</c:v>
                </c:pt>
                <c:pt idx="4376">
                  <c:v>0.30041250000000003</c:v>
                </c:pt>
                <c:pt idx="4377">
                  <c:v>0.28996329999999998</c:v>
                </c:pt>
                <c:pt idx="4378">
                  <c:v>0.2929002</c:v>
                </c:pt>
                <c:pt idx="4379">
                  <c:v>0.26757330000000001</c:v>
                </c:pt>
                <c:pt idx="4380">
                  <c:v>0.27754810000000002</c:v>
                </c:pt>
                <c:pt idx="4381">
                  <c:v>0.26532169999999999</c:v>
                </c:pt>
                <c:pt idx="4382">
                  <c:v>0.27616000000000002</c:v>
                </c:pt>
                <c:pt idx="4383">
                  <c:v>0.27743370000000001</c:v>
                </c:pt>
                <c:pt idx="4384">
                  <c:v>0.271231</c:v>
                </c:pt>
                <c:pt idx="4385">
                  <c:v>0.24650929999999999</c:v>
                </c:pt>
                <c:pt idx="4386">
                  <c:v>0.24522279999999999</c:v>
                </c:pt>
                <c:pt idx="4387">
                  <c:v>0.2525404</c:v>
                </c:pt>
                <c:pt idx="4388">
                  <c:v>0.24090039999999999</c:v>
                </c:pt>
                <c:pt idx="4389">
                  <c:v>0.26264310000000002</c:v>
                </c:pt>
                <c:pt idx="4390">
                  <c:v>0.25433620000000001</c:v>
                </c:pt>
                <c:pt idx="4391">
                  <c:v>0.27083410000000002</c:v>
                </c:pt>
                <c:pt idx="4392">
                  <c:v>0.29016180000000003</c:v>
                </c:pt>
                <c:pt idx="4393">
                  <c:v>0.274978</c:v>
                </c:pt>
                <c:pt idx="4394">
                  <c:v>0.28586660000000003</c:v>
                </c:pt>
                <c:pt idx="4395">
                  <c:v>0.259876</c:v>
                </c:pt>
                <c:pt idx="4396">
                  <c:v>0.2739915</c:v>
                </c:pt>
                <c:pt idx="4397">
                  <c:v>0.31772640000000002</c:v>
                </c:pt>
                <c:pt idx="4398">
                  <c:v>0.29716720000000002</c:v>
                </c:pt>
                <c:pt idx="4399">
                  <c:v>0.28844609999999998</c:v>
                </c:pt>
                <c:pt idx="4400">
                  <c:v>0.29158509999999999</c:v>
                </c:pt>
                <c:pt idx="4401">
                  <c:v>0.30379919999999999</c:v>
                </c:pt>
                <c:pt idx="4402">
                  <c:v>0.29911720000000003</c:v>
                </c:pt>
                <c:pt idx="4403">
                  <c:v>0.30916840000000001</c:v>
                </c:pt>
                <c:pt idx="4404">
                  <c:v>0.28304479999999999</c:v>
                </c:pt>
                <c:pt idx="4405">
                  <c:v>0.28640359999999998</c:v>
                </c:pt>
                <c:pt idx="4406">
                  <c:v>0.27797660000000002</c:v>
                </c:pt>
                <c:pt idx="4407">
                  <c:v>0.28212599999999999</c:v>
                </c:pt>
                <c:pt idx="4408">
                  <c:v>0.29381980000000002</c:v>
                </c:pt>
                <c:pt idx="4409">
                  <c:v>0.30230109999999999</c:v>
                </c:pt>
                <c:pt idx="4410">
                  <c:v>0.28711740000000002</c:v>
                </c:pt>
                <c:pt idx="4411">
                  <c:v>0.3053921</c:v>
                </c:pt>
                <c:pt idx="4412">
                  <c:v>0.31274600000000002</c:v>
                </c:pt>
                <c:pt idx="4413">
                  <c:v>0.32039329999999999</c:v>
                </c:pt>
                <c:pt idx="4414">
                  <c:v>0.29898799999999998</c:v>
                </c:pt>
                <c:pt idx="4415">
                  <c:v>0.32579920000000001</c:v>
                </c:pt>
                <c:pt idx="4416">
                  <c:v>0.31418950000000001</c:v>
                </c:pt>
                <c:pt idx="4417">
                  <c:v>0.2829005</c:v>
                </c:pt>
                <c:pt idx="4418">
                  <c:v>0.27542319999999998</c:v>
                </c:pt>
                <c:pt idx="4419">
                  <c:v>0.30200110000000002</c:v>
                </c:pt>
                <c:pt idx="4420">
                  <c:v>0.31021939999999998</c:v>
                </c:pt>
                <c:pt idx="4421">
                  <c:v>0.28501379999999998</c:v>
                </c:pt>
                <c:pt idx="4422">
                  <c:v>0.28654459999999998</c:v>
                </c:pt>
                <c:pt idx="4423">
                  <c:v>0.27941329999999998</c:v>
                </c:pt>
                <c:pt idx="4424">
                  <c:v>0.29885800000000001</c:v>
                </c:pt>
                <c:pt idx="4425">
                  <c:v>0.26817730000000001</c:v>
                </c:pt>
                <c:pt idx="4426">
                  <c:v>0.25799090000000002</c:v>
                </c:pt>
                <c:pt idx="4427">
                  <c:v>0.27701979999999998</c:v>
                </c:pt>
                <c:pt idx="4428">
                  <c:v>0.27916459999999998</c:v>
                </c:pt>
                <c:pt idx="4429">
                  <c:v>0.28088380000000002</c:v>
                </c:pt>
                <c:pt idx="4430">
                  <c:v>0.29829719999999998</c:v>
                </c:pt>
                <c:pt idx="4431">
                  <c:v>0.28776380000000001</c:v>
                </c:pt>
                <c:pt idx="4432">
                  <c:v>0.28567530000000002</c:v>
                </c:pt>
                <c:pt idx="4433">
                  <c:v>0.28983950000000003</c:v>
                </c:pt>
                <c:pt idx="4434">
                  <c:v>0.29874600000000001</c:v>
                </c:pt>
                <c:pt idx="4435">
                  <c:v>0.28006900000000001</c:v>
                </c:pt>
                <c:pt idx="4436">
                  <c:v>0.30267270000000002</c:v>
                </c:pt>
                <c:pt idx="4437">
                  <c:v>0.29069509999999998</c:v>
                </c:pt>
                <c:pt idx="4438">
                  <c:v>0.2829777</c:v>
                </c:pt>
                <c:pt idx="4439">
                  <c:v>0.27217839999999999</c:v>
                </c:pt>
                <c:pt idx="4440">
                  <c:v>0.27907710000000002</c:v>
                </c:pt>
                <c:pt idx="4441">
                  <c:v>0.29306140000000003</c:v>
                </c:pt>
                <c:pt idx="4442">
                  <c:v>0.30517129999999998</c:v>
                </c:pt>
                <c:pt idx="4443">
                  <c:v>0.29073640000000001</c:v>
                </c:pt>
                <c:pt idx="4444">
                  <c:v>0.2696402</c:v>
                </c:pt>
                <c:pt idx="4445">
                  <c:v>0.25692939999999997</c:v>
                </c:pt>
                <c:pt idx="4446">
                  <c:v>0.27536719999999998</c:v>
                </c:pt>
                <c:pt idx="4447">
                  <c:v>0.26864130000000003</c:v>
                </c:pt>
                <c:pt idx="4448">
                  <c:v>0.27549810000000002</c:v>
                </c:pt>
                <c:pt idx="4449">
                  <c:v>0.28725129999999999</c:v>
                </c:pt>
                <c:pt idx="4450">
                  <c:v>0.2639609</c:v>
                </c:pt>
                <c:pt idx="4451">
                  <c:v>0.26227250000000002</c:v>
                </c:pt>
                <c:pt idx="4452">
                  <c:v>0.26161839999999997</c:v>
                </c:pt>
                <c:pt idx="4453">
                  <c:v>0.2729818</c:v>
                </c:pt>
                <c:pt idx="4454">
                  <c:v>0.25546799999999997</c:v>
                </c:pt>
                <c:pt idx="4455">
                  <c:v>0.24312249999999999</c:v>
                </c:pt>
                <c:pt idx="4456">
                  <c:v>0.27038590000000001</c:v>
                </c:pt>
                <c:pt idx="4457">
                  <c:v>0.26546229999999998</c:v>
                </c:pt>
                <c:pt idx="4458">
                  <c:v>0.29919689999999999</c:v>
                </c:pt>
                <c:pt idx="4459">
                  <c:v>0.28278639999999999</c:v>
                </c:pt>
                <c:pt idx="4460">
                  <c:v>0.27136510000000003</c:v>
                </c:pt>
                <c:pt idx="4461">
                  <c:v>0.26460509999999998</c:v>
                </c:pt>
                <c:pt idx="4462">
                  <c:v>0.26095479999999999</c:v>
                </c:pt>
                <c:pt idx="4463">
                  <c:v>0.2659783</c:v>
                </c:pt>
                <c:pt idx="4464">
                  <c:v>0.27839069999999999</c:v>
                </c:pt>
                <c:pt idx="4465">
                  <c:v>0.27772219999999997</c:v>
                </c:pt>
                <c:pt idx="4466">
                  <c:v>0.24860879999999999</c:v>
                </c:pt>
                <c:pt idx="4467">
                  <c:v>0.27931099999999998</c:v>
                </c:pt>
                <c:pt idx="4468">
                  <c:v>0.26037840000000001</c:v>
                </c:pt>
                <c:pt idx="4469">
                  <c:v>0.2697214</c:v>
                </c:pt>
                <c:pt idx="4470">
                  <c:v>0.26122260000000003</c:v>
                </c:pt>
                <c:pt idx="4471">
                  <c:v>0.25690740000000001</c:v>
                </c:pt>
                <c:pt idx="4472">
                  <c:v>0.25143870000000001</c:v>
                </c:pt>
                <c:pt idx="4473">
                  <c:v>0.26185599999999998</c:v>
                </c:pt>
                <c:pt idx="4474">
                  <c:v>0.29200799999999999</c:v>
                </c:pt>
                <c:pt idx="4475">
                  <c:v>0.2857075</c:v>
                </c:pt>
                <c:pt idx="4476">
                  <c:v>0.28620289999999998</c:v>
                </c:pt>
                <c:pt idx="4477">
                  <c:v>0.28056379999999997</c:v>
                </c:pt>
                <c:pt idx="4478">
                  <c:v>0.2659726</c:v>
                </c:pt>
                <c:pt idx="4479">
                  <c:v>0.27295589999999997</c:v>
                </c:pt>
                <c:pt idx="4480">
                  <c:v>0.27229579999999998</c:v>
                </c:pt>
                <c:pt idx="4481">
                  <c:v>0.26695150000000001</c:v>
                </c:pt>
                <c:pt idx="4482">
                  <c:v>0.26224690000000001</c:v>
                </c:pt>
                <c:pt idx="4483">
                  <c:v>0.25939820000000002</c:v>
                </c:pt>
                <c:pt idx="4484">
                  <c:v>0.28860639999999999</c:v>
                </c:pt>
                <c:pt idx="4485">
                  <c:v>0.27754420000000002</c:v>
                </c:pt>
                <c:pt idx="4486">
                  <c:v>0.2700922</c:v>
                </c:pt>
                <c:pt idx="4487">
                  <c:v>0.28493819999999997</c:v>
                </c:pt>
                <c:pt idx="4488">
                  <c:v>0.29264299999999999</c:v>
                </c:pt>
                <c:pt idx="4489">
                  <c:v>0.26961810000000003</c:v>
                </c:pt>
                <c:pt idx="4490">
                  <c:v>0.29686760000000001</c:v>
                </c:pt>
                <c:pt idx="4491">
                  <c:v>0.29500959999999998</c:v>
                </c:pt>
                <c:pt idx="4492">
                  <c:v>0.29478189999999999</c:v>
                </c:pt>
                <c:pt idx="4493">
                  <c:v>0.26516800000000001</c:v>
                </c:pt>
                <c:pt idx="4494">
                  <c:v>0.26370389999999999</c:v>
                </c:pt>
                <c:pt idx="4495">
                  <c:v>0.28308359999999999</c:v>
                </c:pt>
                <c:pt idx="4496">
                  <c:v>0.29979149999999999</c:v>
                </c:pt>
                <c:pt idx="4497">
                  <c:v>0.28780020000000001</c:v>
                </c:pt>
                <c:pt idx="4498">
                  <c:v>0.26822020000000002</c:v>
                </c:pt>
                <c:pt idx="4499">
                  <c:v>0.3077763</c:v>
                </c:pt>
                <c:pt idx="4500">
                  <c:v>0.31030990000000003</c:v>
                </c:pt>
                <c:pt idx="4501">
                  <c:v>0.30873640000000002</c:v>
                </c:pt>
                <c:pt idx="4502">
                  <c:v>0.30897960000000002</c:v>
                </c:pt>
                <c:pt idx="4503">
                  <c:v>0.30341990000000002</c:v>
                </c:pt>
                <c:pt idx="4504">
                  <c:v>0.29145939999999998</c:v>
                </c:pt>
                <c:pt idx="4505">
                  <c:v>0.31273240000000002</c:v>
                </c:pt>
                <c:pt idx="4506">
                  <c:v>0.3420569</c:v>
                </c:pt>
                <c:pt idx="4507">
                  <c:v>0.33830749999999998</c:v>
                </c:pt>
                <c:pt idx="4508">
                  <c:v>0.32384610000000003</c:v>
                </c:pt>
                <c:pt idx="4509">
                  <c:v>0.32479249999999998</c:v>
                </c:pt>
                <c:pt idx="4510">
                  <c:v>0.30013859999999998</c:v>
                </c:pt>
                <c:pt idx="4511">
                  <c:v>0.30995610000000001</c:v>
                </c:pt>
                <c:pt idx="4512">
                  <c:v>0.29081119999999999</c:v>
                </c:pt>
                <c:pt idx="4513">
                  <c:v>0.28333799999999998</c:v>
                </c:pt>
                <c:pt idx="4514">
                  <c:v>0.26604519999999998</c:v>
                </c:pt>
                <c:pt idx="4515">
                  <c:v>0.249055</c:v>
                </c:pt>
                <c:pt idx="4516">
                  <c:v>0.26803919999999998</c:v>
                </c:pt>
                <c:pt idx="4517">
                  <c:v>0.29099910000000001</c:v>
                </c:pt>
                <c:pt idx="4518">
                  <c:v>0.2619802</c:v>
                </c:pt>
                <c:pt idx="4519">
                  <c:v>0.25477030000000001</c:v>
                </c:pt>
                <c:pt idx="4520">
                  <c:v>0.23391609999999999</c:v>
                </c:pt>
                <c:pt idx="4521">
                  <c:v>0.23289070000000001</c:v>
                </c:pt>
                <c:pt idx="4522">
                  <c:v>0.2269881</c:v>
                </c:pt>
                <c:pt idx="4523">
                  <c:v>0.22897339999999999</c:v>
                </c:pt>
                <c:pt idx="4524">
                  <c:v>0.24958340000000001</c:v>
                </c:pt>
                <c:pt idx="4525">
                  <c:v>0.2496476</c:v>
                </c:pt>
                <c:pt idx="4526">
                  <c:v>0.2431625</c:v>
                </c:pt>
                <c:pt idx="4527">
                  <c:v>0.26404270000000002</c:v>
                </c:pt>
                <c:pt idx="4528">
                  <c:v>0.25772279999999997</c:v>
                </c:pt>
                <c:pt idx="4529">
                  <c:v>0.25454100000000002</c:v>
                </c:pt>
                <c:pt idx="4530">
                  <c:v>0.26281359999999998</c:v>
                </c:pt>
                <c:pt idx="4531">
                  <c:v>0.26787270000000002</c:v>
                </c:pt>
                <c:pt idx="4532">
                  <c:v>0.27112190000000003</c:v>
                </c:pt>
                <c:pt idx="4533">
                  <c:v>0.25649100000000002</c:v>
                </c:pt>
                <c:pt idx="4534">
                  <c:v>0.2617507</c:v>
                </c:pt>
                <c:pt idx="4535">
                  <c:v>0.26424150000000002</c:v>
                </c:pt>
                <c:pt idx="4536">
                  <c:v>0.27680630000000001</c:v>
                </c:pt>
                <c:pt idx="4537">
                  <c:v>0.2694607</c:v>
                </c:pt>
                <c:pt idx="4538">
                  <c:v>0.2675534</c:v>
                </c:pt>
                <c:pt idx="4539">
                  <c:v>0.2754471</c:v>
                </c:pt>
                <c:pt idx="4540">
                  <c:v>0.26078859999999998</c:v>
                </c:pt>
                <c:pt idx="4541">
                  <c:v>0.2516391</c:v>
                </c:pt>
                <c:pt idx="4542">
                  <c:v>0.26907750000000002</c:v>
                </c:pt>
                <c:pt idx="4543">
                  <c:v>0.27476840000000002</c:v>
                </c:pt>
                <c:pt idx="4544">
                  <c:v>0.25902320000000001</c:v>
                </c:pt>
                <c:pt idx="4545">
                  <c:v>0.26947919999999997</c:v>
                </c:pt>
                <c:pt idx="4546">
                  <c:v>0.26559260000000001</c:v>
                </c:pt>
                <c:pt idx="4547">
                  <c:v>0.27336169999999999</c:v>
                </c:pt>
                <c:pt idx="4548">
                  <c:v>0.28319840000000002</c:v>
                </c:pt>
                <c:pt idx="4549">
                  <c:v>0.26730320000000002</c:v>
                </c:pt>
                <c:pt idx="4550">
                  <c:v>0.2808155</c:v>
                </c:pt>
                <c:pt idx="4551">
                  <c:v>0.26885409999999998</c:v>
                </c:pt>
                <c:pt idx="4552">
                  <c:v>0.2804393</c:v>
                </c:pt>
                <c:pt idx="4553">
                  <c:v>0.28802220000000001</c:v>
                </c:pt>
                <c:pt idx="4554">
                  <c:v>0.29398950000000001</c:v>
                </c:pt>
                <c:pt idx="4555">
                  <c:v>0.27529880000000001</c:v>
                </c:pt>
                <c:pt idx="4556">
                  <c:v>0.26802300000000001</c:v>
                </c:pt>
                <c:pt idx="4557">
                  <c:v>0.28473209999999999</c:v>
                </c:pt>
                <c:pt idx="4558">
                  <c:v>0.26901580000000003</c:v>
                </c:pt>
                <c:pt idx="4559">
                  <c:v>0.25010320000000003</c:v>
                </c:pt>
                <c:pt idx="4560">
                  <c:v>0.25324049999999998</c:v>
                </c:pt>
                <c:pt idx="4561">
                  <c:v>0.27007959999999998</c:v>
                </c:pt>
                <c:pt idx="4562">
                  <c:v>0.26551130000000001</c:v>
                </c:pt>
                <c:pt idx="4563">
                  <c:v>0.2490067</c:v>
                </c:pt>
                <c:pt idx="4564">
                  <c:v>0.25097510000000001</c:v>
                </c:pt>
                <c:pt idx="4565">
                  <c:v>0.27736929999999999</c:v>
                </c:pt>
                <c:pt idx="4566">
                  <c:v>0.27219850000000001</c:v>
                </c:pt>
                <c:pt idx="4567">
                  <c:v>0.2764085</c:v>
                </c:pt>
                <c:pt idx="4568">
                  <c:v>0.27628809999999998</c:v>
                </c:pt>
                <c:pt idx="4569">
                  <c:v>0.29058790000000001</c:v>
                </c:pt>
                <c:pt idx="4570">
                  <c:v>0.28651300000000002</c:v>
                </c:pt>
                <c:pt idx="4571">
                  <c:v>0.27516420000000003</c:v>
                </c:pt>
                <c:pt idx="4572">
                  <c:v>0.26996409999999998</c:v>
                </c:pt>
                <c:pt idx="4573">
                  <c:v>0.27120139999999998</c:v>
                </c:pt>
                <c:pt idx="4574">
                  <c:v>0.27690219999999999</c:v>
                </c:pt>
                <c:pt idx="4575">
                  <c:v>0.27567999999999998</c:v>
                </c:pt>
                <c:pt idx="4576">
                  <c:v>0.29023139999999997</c:v>
                </c:pt>
                <c:pt idx="4577">
                  <c:v>0.27753670000000003</c:v>
                </c:pt>
                <c:pt idx="4578">
                  <c:v>0.28876210000000002</c:v>
                </c:pt>
                <c:pt idx="4579">
                  <c:v>0.27256859999999999</c:v>
                </c:pt>
                <c:pt idx="4580">
                  <c:v>0.29244809999999999</c:v>
                </c:pt>
                <c:pt idx="4581">
                  <c:v>0.26523479999999999</c:v>
                </c:pt>
                <c:pt idx="4582">
                  <c:v>0.2638954</c:v>
                </c:pt>
                <c:pt idx="4583">
                  <c:v>0.27245209999999997</c:v>
                </c:pt>
                <c:pt idx="4584">
                  <c:v>0.25151990000000002</c:v>
                </c:pt>
                <c:pt idx="4585">
                  <c:v>0.25960899999999998</c:v>
                </c:pt>
                <c:pt idx="4586">
                  <c:v>0.28126869999999998</c:v>
                </c:pt>
                <c:pt idx="4587">
                  <c:v>0.2502878</c:v>
                </c:pt>
                <c:pt idx="4588">
                  <c:v>0.27109610000000001</c:v>
                </c:pt>
                <c:pt idx="4589">
                  <c:v>0.25412689999999999</c:v>
                </c:pt>
                <c:pt idx="4590">
                  <c:v>0.28134799999999999</c:v>
                </c:pt>
                <c:pt idx="4591">
                  <c:v>0.25766800000000001</c:v>
                </c:pt>
                <c:pt idx="4592">
                  <c:v>0.27234170000000002</c:v>
                </c:pt>
                <c:pt idx="4593">
                  <c:v>0.26031330000000003</c:v>
                </c:pt>
                <c:pt idx="4594">
                  <c:v>0.27925929999999999</c:v>
                </c:pt>
                <c:pt idx="4595">
                  <c:v>0.28262189999999998</c:v>
                </c:pt>
                <c:pt idx="4596">
                  <c:v>0.29156870000000001</c:v>
                </c:pt>
                <c:pt idx="4597">
                  <c:v>0.28983019999999998</c:v>
                </c:pt>
                <c:pt idx="4598">
                  <c:v>0.2817597</c:v>
                </c:pt>
                <c:pt idx="4599">
                  <c:v>0.26306000000000002</c:v>
                </c:pt>
                <c:pt idx="4600">
                  <c:v>0.26391310000000001</c:v>
                </c:pt>
                <c:pt idx="4601">
                  <c:v>0.24894939999999999</c:v>
                </c:pt>
                <c:pt idx="4602">
                  <c:v>0.27601730000000002</c:v>
                </c:pt>
                <c:pt idx="4603">
                  <c:v>0.2785898</c:v>
                </c:pt>
                <c:pt idx="4604">
                  <c:v>0.2888443</c:v>
                </c:pt>
                <c:pt idx="4605">
                  <c:v>0.2854391</c:v>
                </c:pt>
                <c:pt idx="4606">
                  <c:v>0.29938399999999998</c:v>
                </c:pt>
                <c:pt idx="4607">
                  <c:v>0.2675553</c:v>
                </c:pt>
                <c:pt idx="4608">
                  <c:v>0.28191440000000001</c:v>
                </c:pt>
                <c:pt idx="4609">
                  <c:v>0.26914300000000002</c:v>
                </c:pt>
                <c:pt idx="4610">
                  <c:v>0.2725303</c:v>
                </c:pt>
                <c:pt idx="4611">
                  <c:v>0.27374910000000002</c:v>
                </c:pt>
                <c:pt idx="4612">
                  <c:v>0.2806012</c:v>
                </c:pt>
                <c:pt idx="4613">
                  <c:v>0.2830144</c:v>
                </c:pt>
                <c:pt idx="4614">
                  <c:v>0.27962540000000002</c:v>
                </c:pt>
                <c:pt idx="4615">
                  <c:v>0.27422220000000003</c:v>
                </c:pt>
                <c:pt idx="4616">
                  <c:v>0.28419299999999997</c:v>
                </c:pt>
                <c:pt idx="4617">
                  <c:v>0.25869569999999997</c:v>
                </c:pt>
                <c:pt idx="4618">
                  <c:v>0.2594129</c:v>
                </c:pt>
                <c:pt idx="4619">
                  <c:v>0.26883699999999999</c:v>
                </c:pt>
                <c:pt idx="4620">
                  <c:v>0.27539520000000001</c:v>
                </c:pt>
                <c:pt idx="4621">
                  <c:v>0.26777119999999999</c:v>
                </c:pt>
                <c:pt idx="4622">
                  <c:v>0.2731732</c:v>
                </c:pt>
                <c:pt idx="4623">
                  <c:v>0.27319529999999997</c:v>
                </c:pt>
                <c:pt idx="4624">
                  <c:v>0.27284550000000002</c:v>
                </c:pt>
                <c:pt idx="4625">
                  <c:v>0.26988630000000002</c:v>
                </c:pt>
                <c:pt idx="4626">
                  <c:v>0.27993469999999998</c:v>
                </c:pt>
                <c:pt idx="4627">
                  <c:v>0.27408320000000003</c:v>
                </c:pt>
                <c:pt idx="4628">
                  <c:v>0.30021969999999998</c:v>
                </c:pt>
                <c:pt idx="4629">
                  <c:v>0.27400580000000002</c:v>
                </c:pt>
                <c:pt idx="4630">
                  <c:v>0.28229549999999998</c:v>
                </c:pt>
                <c:pt idx="4631">
                  <c:v>0.28011160000000002</c:v>
                </c:pt>
                <c:pt idx="4632">
                  <c:v>0.26811370000000001</c:v>
                </c:pt>
                <c:pt idx="4633">
                  <c:v>0.27681990000000001</c:v>
                </c:pt>
                <c:pt idx="4634">
                  <c:v>0.27859929999999999</c:v>
                </c:pt>
                <c:pt idx="4635">
                  <c:v>0.28024130000000003</c:v>
                </c:pt>
                <c:pt idx="4636">
                  <c:v>0.27067629999999998</c:v>
                </c:pt>
                <c:pt idx="4637">
                  <c:v>0.28004180000000001</c:v>
                </c:pt>
                <c:pt idx="4638">
                  <c:v>0.28014679999999997</c:v>
                </c:pt>
                <c:pt idx="4639">
                  <c:v>0.28267009999999998</c:v>
                </c:pt>
                <c:pt idx="4640">
                  <c:v>0.2843213</c:v>
                </c:pt>
                <c:pt idx="4641">
                  <c:v>0.31066680000000002</c:v>
                </c:pt>
                <c:pt idx="4642">
                  <c:v>0.29566730000000002</c:v>
                </c:pt>
                <c:pt idx="4643">
                  <c:v>0.28135539999999998</c:v>
                </c:pt>
                <c:pt idx="4644">
                  <c:v>0.28721649999999999</c:v>
                </c:pt>
                <c:pt idx="4645">
                  <c:v>0.2682737</c:v>
                </c:pt>
                <c:pt idx="4646">
                  <c:v>0.28642010000000001</c:v>
                </c:pt>
                <c:pt idx="4647">
                  <c:v>0.26519880000000001</c:v>
                </c:pt>
                <c:pt idx="4648">
                  <c:v>0.26994489999999999</c:v>
                </c:pt>
                <c:pt idx="4649">
                  <c:v>0.2903674</c:v>
                </c:pt>
                <c:pt idx="4650">
                  <c:v>0.28019830000000001</c:v>
                </c:pt>
                <c:pt idx="4651">
                  <c:v>0.27922229999999998</c:v>
                </c:pt>
                <c:pt idx="4652">
                  <c:v>0.27858460000000002</c:v>
                </c:pt>
                <c:pt idx="4653">
                  <c:v>0.26704679999999997</c:v>
                </c:pt>
                <c:pt idx="4654">
                  <c:v>0.28242279999999997</c:v>
                </c:pt>
                <c:pt idx="4655">
                  <c:v>0.2652156</c:v>
                </c:pt>
                <c:pt idx="4656">
                  <c:v>0.27949659999999998</c:v>
                </c:pt>
                <c:pt idx="4657">
                  <c:v>0.28423949999999998</c:v>
                </c:pt>
                <c:pt idx="4658">
                  <c:v>0.27339839999999999</c:v>
                </c:pt>
                <c:pt idx="4659">
                  <c:v>0.26137470000000002</c:v>
                </c:pt>
                <c:pt idx="4660">
                  <c:v>0.26219409999999999</c:v>
                </c:pt>
                <c:pt idx="4661">
                  <c:v>0.27197650000000001</c:v>
                </c:pt>
                <c:pt idx="4662">
                  <c:v>0.26801970000000003</c:v>
                </c:pt>
                <c:pt idx="4663">
                  <c:v>0.28964200000000001</c:v>
                </c:pt>
                <c:pt idx="4664">
                  <c:v>0.2737387</c:v>
                </c:pt>
                <c:pt idx="4665">
                  <c:v>0.27182729999999999</c:v>
                </c:pt>
                <c:pt idx="4666">
                  <c:v>0.26314920000000003</c:v>
                </c:pt>
                <c:pt idx="4667">
                  <c:v>0.28921039999999998</c:v>
                </c:pt>
                <c:pt idx="4668">
                  <c:v>0.26577299999999998</c:v>
                </c:pt>
                <c:pt idx="4669">
                  <c:v>0.27326479999999997</c:v>
                </c:pt>
                <c:pt idx="4670">
                  <c:v>0.265401</c:v>
                </c:pt>
                <c:pt idx="4671">
                  <c:v>0.28041729999999998</c:v>
                </c:pt>
                <c:pt idx="4672">
                  <c:v>0.27137559999999999</c:v>
                </c:pt>
                <c:pt idx="4673">
                  <c:v>0.26635950000000003</c:v>
                </c:pt>
                <c:pt idx="4674">
                  <c:v>0.28225129999999998</c:v>
                </c:pt>
                <c:pt idx="4675">
                  <c:v>0.26478620000000003</c:v>
                </c:pt>
                <c:pt idx="4676">
                  <c:v>0.30058220000000002</c:v>
                </c:pt>
                <c:pt idx="4677">
                  <c:v>0.28758030000000001</c:v>
                </c:pt>
                <c:pt idx="4678">
                  <c:v>0.28592879999999998</c:v>
                </c:pt>
                <c:pt idx="4679">
                  <c:v>0.28428890000000001</c:v>
                </c:pt>
                <c:pt idx="4680">
                  <c:v>0.28122000000000003</c:v>
                </c:pt>
                <c:pt idx="4681">
                  <c:v>0.28625640000000002</c:v>
                </c:pt>
                <c:pt idx="4682">
                  <c:v>0.27622279999999999</c:v>
                </c:pt>
                <c:pt idx="4683">
                  <c:v>0.28789360000000003</c:v>
                </c:pt>
                <c:pt idx="4684">
                  <c:v>0.27461239999999998</c:v>
                </c:pt>
                <c:pt idx="4685">
                  <c:v>0.2722137</c:v>
                </c:pt>
                <c:pt idx="4686">
                  <c:v>0.29074990000000001</c:v>
                </c:pt>
                <c:pt idx="4687">
                  <c:v>0.2815821</c:v>
                </c:pt>
                <c:pt idx="4688">
                  <c:v>0.30029620000000001</c:v>
                </c:pt>
                <c:pt idx="4689">
                  <c:v>0.29963499999999998</c:v>
                </c:pt>
                <c:pt idx="4690">
                  <c:v>0.28661579999999998</c:v>
                </c:pt>
                <c:pt idx="4691">
                  <c:v>0.28560360000000001</c:v>
                </c:pt>
                <c:pt idx="4692">
                  <c:v>0.28464610000000001</c:v>
                </c:pt>
                <c:pt idx="4693">
                  <c:v>0.28734539999999997</c:v>
                </c:pt>
                <c:pt idx="4694">
                  <c:v>0.26001970000000002</c:v>
                </c:pt>
                <c:pt idx="4695">
                  <c:v>0.28246310000000002</c:v>
                </c:pt>
                <c:pt idx="4696">
                  <c:v>0.28283730000000001</c:v>
                </c:pt>
                <c:pt idx="4697">
                  <c:v>0.27420299999999997</c:v>
                </c:pt>
                <c:pt idx="4698">
                  <c:v>0.26996249999999999</c:v>
                </c:pt>
                <c:pt idx="4699">
                  <c:v>0.2729144</c:v>
                </c:pt>
                <c:pt idx="4700">
                  <c:v>0.26411440000000003</c:v>
                </c:pt>
                <c:pt idx="4701">
                  <c:v>0.27848139999999999</c:v>
                </c:pt>
                <c:pt idx="4702">
                  <c:v>0.28536519999999999</c:v>
                </c:pt>
                <c:pt idx="4703">
                  <c:v>0.28224339999999998</c:v>
                </c:pt>
                <c:pt idx="4704">
                  <c:v>0.27504030000000002</c:v>
                </c:pt>
                <c:pt idx="4705">
                  <c:v>0.27081139999999998</c:v>
                </c:pt>
                <c:pt idx="4706">
                  <c:v>0.27226339999999999</c:v>
                </c:pt>
                <c:pt idx="4707">
                  <c:v>0.26388410000000001</c:v>
                </c:pt>
                <c:pt idx="4708">
                  <c:v>0.276034</c:v>
                </c:pt>
                <c:pt idx="4709">
                  <c:v>0.27692349999999999</c:v>
                </c:pt>
                <c:pt idx="4710">
                  <c:v>0.28878409999999999</c:v>
                </c:pt>
                <c:pt idx="4711">
                  <c:v>0.27918979999999999</c:v>
                </c:pt>
                <c:pt idx="4712">
                  <c:v>0.28951359999999998</c:v>
                </c:pt>
                <c:pt idx="4713">
                  <c:v>0.28985889999999997</c:v>
                </c:pt>
                <c:pt idx="4714">
                  <c:v>0.28433259999999999</c:v>
                </c:pt>
                <c:pt idx="4715">
                  <c:v>0.27683020000000003</c:v>
                </c:pt>
                <c:pt idx="4716">
                  <c:v>0.28380909999999998</c:v>
                </c:pt>
                <c:pt idx="4717">
                  <c:v>0.27781250000000002</c:v>
                </c:pt>
                <c:pt idx="4718">
                  <c:v>0.27316030000000002</c:v>
                </c:pt>
                <c:pt idx="4719">
                  <c:v>0.25216090000000002</c:v>
                </c:pt>
                <c:pt idx="4720">
                  <c:v>0.27242260000000001</c:v>
                </c:pt>
                <c:pt idx="4721">
                  <c:v>0.27760000000000001</c:v>
                </c:pt>
                <c:pt idx="4722">
                  <c:v>0.27381509999999998</c:v>
                </c:pt>
                <c:pt idx="4723">
                  <c:v>0.29826079999999999</c:v>
                </c:pt>
                <c:pt idx="4724">
                  <c:v>0.29185119999999998</c:v>
                </c:pt>
                <c:pt idx="4725">
                  <c:v>0.28588269999999999</c:v>
                </c:pt>
                <c:pt idx="4726">
                  <c:v>0.26554240000000001</c:v>
                </c:pt>
                <c:pt idx="4727">
                  <c:v>0.28134239999999999</c:v>
                </c:pt>
                <c:pt idx="4728">
                  <c:v>0.28116200000000002</c:v>
                </c:pt>
                <c:pt idx="4729">
                  <c:v>0.2698894</c:v>
                </c:pt>
                <c:pt idx="4730">
                  <c:v>0.25216440000000001</c:v>
                </c:pt>
                <c:pt idx="4731">
                  <c:v>0.25399709999999998</c:v>
                </c:pt>
                <c:pt idx="4732">
                  <c:v>0.26127050000000002</c:v>
                </c:pt>
                <c:pt idx="4733">
                  <c:v>0.25845170000000001</c:v>
                </c:pt>
                <c:pt idx="4734">
                  <c:v>0.26763490000000001</c:v>
                </c:pt>
                <c:pt idx="4735">
                  <c:v>0.26246459999999999</c:v>
                </c:pt>
                <c:pt idx="4736">
                  <c:v>0.26035459999999999</c:v>
                </c:pt>
                <c:pt idx="4737">
                  <c:v>0.26259009999999999</c:v>
                </c:pt>
                <c:pt idx="4738">
                  <c:v>0.27196789999999998</c:v>
                </c:pt>
                <c:pt idx="4739">
                  <c:v>0.26104300000000003</c:v>
                </c:pt>
                <c:pt idx="4740">
                  <c:v>0.28053879999999998</c:v>
                </c:pt>
                <c:pt idx="4741">
                  <c:v>0.28544199999999997</c:v>
                </c:pt>
                <c:pt idx="4742">
                  <c:v>0.27403899999999998</c:v>
                </c:pt>
                <c:pt idx="4743">
                  <c:v>0.28607189999999999</c:v>
                </c:pt>
                <c:pt idx="4744">
                  <c:v>0.28496749999999998</c:v>
                </c:pt>
                <c:pt idx="4745">
                  <c:v>0.27962029999999999</c:v>
                </c:pt>
                <c:pt idx="4746">
                  <c:v>0.26792830000000001</c:v>
                </c:pt>
                <c:pt idx="4747">
                  <c:v>0.27945750000000003</c:v>
                </c:pt>
                <c:pt idx="4748">
                  <c:v>0.29505369999999997</c:v>
                </c:pt>
                <c:pt idx="4749">
                  <c:v>0.27392519999999998</c:v>
                </c:pt>
                <c:pt idx="4750">
                  <c:v>0.29401880000000002</c:v>
                </c:pt>
                <c:pt idx="4751">
                  <c:v>0.28433940000000002</c:v>
                </c:pt>
                <c:pt idx="4752">
                  <c:v>0.28922429999999999</c:v>
                </c:pt>
                <c:pt idx="4753">
                  <c:v>0.28864099999999998</c:v>
                </c:pt>
                <c:pt idx="4754">
                  <c:v>0.2753487</c:v>
                </c:pt>
                <c:pt idx="4755">
                  <c:v>0.26135599999999998</c:v>
                </c:pt>
                <c:pt idx="4756">
                  <c:v>0.26130959999999998</c:v>
                </c:pt>
                <c:pt idx="4757">
                  <c:v>0.26666129999999999</c:v>
                </c:pt>
                <c:pt idx="4758">
                  <c:v>0.2673275</c:v>
                </c:pt>
                <c:pt idx="4759">
                  <c:v>0.2688933</c:v>
                </c:pt>
                <c:pt idx="4760">
                  <c:v>0.27546789999999999</c:v>
                </c:pt>
                <c:pt idx="4761">
                  <c:v>0.27049269999999997</c:v>
                </c:pt>
                <c:pt idx="4762">
                  <c:v>0.27748050000000002</c:v>
                </c:pt>
                <c:pt idx="4763">
                  <c:v>0.28427999999999998</c:v>
                </c:pt>
                <c:pt idx="4764">
                  <c:v>0.28391729999999998</c:v>
                </c:pt>
                <c:pt idx="4765">
                  <c:v>0.27551350000000002</c:v>
                </c:pt>
                <c:pt idx="4766">
                  <c:v>0.27037879999999997</c:v>
                </c:pt>
                <c:pt idx="4767">
                  <c:v>0.27896559999999998</c:v>
                </c:pt>
                <c:pt idx="4768">
                  <c:v>0.28089409999999998</c:v>
                </c:pt>
                <c:pt idx="4769">
                  <c:v>0.28934739999999998</c:v>
                </c:pt>
                <c:pt idx="4770">
                  <c:v>0.28198329999999999</c:v>
                </c:pt>
                <c:pt idx="4771">
                  <c:v>0.2598144</c:v>
                </c:pt>
                <c:pt idx="4772">
                  <c:v>0.26892959999999999</c:v>
                </c:pt>
                <c:pt idx="4773">
                  <c:v>0.26889449999999998</c:v>
                </c:pt>
                <c:pt idx="4774">
                  <c:v>0.26241160000000002</c:v>
                </c:pt>
                <c:pt idx="4775">
                  <c:v>0.2503592</c:v>
                </c:pt>
                <c:pt idx="4776">
                  <c:v>0.25176979999999999</c:v>
                </c:pt>
                <c:pt idx="4777">
                  <c:v>0.25722669999999997</c:v>
                </c:pt>
                <c:pt idx="4778">
                  <c:v>0.27901179999999998</c:v>
                </c:pt>
                <c:pt idx="4779">
                  <c:v>0.2681154</c:v>
                </c:pt>
                <c:pt idx="4780">
                  <c:v>0.25957930000000001</c:v>
                </c:pt>
                <c:pt idx="4781">
                  <c:v>0.25661620000000002</c:v>
                </c:pt>
                <c:pt idx="4782">
                  <c:v>0.27688370000000001</c:v>
                </c:pt>
                <c:pt idx="4783">
                  <c:v>0.27762680000000001</c:v>
                </c:pt>
                <c:pt idx="4784">
                  <c:v>0.27615440000000002</c:v>
                </c:pt>
                <c:pt idx="4785">
                  <c:v>0.27545389999999997</c:v>
                </c:pt>
                <c:pt idx="4786">
                  <c:v>0.27903460000000002</c:v>
                </c:pt>
                <c:pt idx="4787">
                  <c:v>0.28124139999999997</c:v>
                </c:pt>
                <c:pt idx="4788">
                  <c:v>0.27514850000000002</c:v>
                </c:pt>
                <c:pt idx="4789">
                  <c:v>0.2711653</c:v>
                </c:pt>
                <c:pt idx="4790">
                  <c:v>0.26982919999999999</c:v>
                </c:pt>
                <c:pt idx="4791">
                  <c:v>0.28997220000000001</c:v>
                </c:pt>
                <c:pt idx="4792">
                  <c:v>0.28675489999999998</c:v>
                </c:pt>
                <c:pt idx="4793">
                  <c:v>0.269453</c:v>
                </c:pt>
                <c:pt idx="4794">
                  <c:v>0.2728584</c:v>
                </c:pt>
                <c:pt idx="4795">
                  <c:v>0.2885412</c:v>
                </c:pt>
                <c:pt idx="4796">
                  <c:v>0.28415190000000001</c:v>
                </c:pt>
                <c:pt idx="4797">
                  <c:v>0.31704559999999998</c:v>
                </c:pt>
                <c:pt idx="4798">
                  <c:v>0.28622199999999998</c:v>
                </c:pt>
                <c:pt idx="4799">
                  <c:v>0.2959446</c:v>
                </c:pt>
                <c:pt idx="4800">
                  <c:v>0.2808985</c:v>
                </c:pt>
                <c:pt idx="4801">
                  <c:v>0.2734588</c:v>
                </c:pt>
                <c:pt idx="4802">
                  <c:v>0.27728180000000002</c:v>
                </c:pt>
                <c:pt idx="4803">
                  <c:v>0.28101039999999999</c:v>
                </c:pt>
                <c:pt idx="4804">
                  <c:v>0.27801209999999998</c:v>
                </c:pt>
                <c:pt idx="4805">
                  <c:v>0.29477429999999999</c:v>
                </c:pt>
                <c:pt idx="4806">
                  <c:v>0.26249939999999999</c:v>
                </c:pt>
                <c:pt idx="4807">
                  <c:v>0.26207130000000001</c:v>
                </c:pt>
                <c:pt idx="4808">
                  <c:v>0.27117340000000001</c:v>
                </c:pt>
                <c:pt idx="4809">
                  <c:v>0.26119219999999999</c:v>
                </c:pt>
                <c:pt idx="4810">
                  <c:v>0.25736730000000002</c:v>
                </c:pt>
                <c:pt idx="4811">
                  <c:v>0.27139380000000002</c:v>
                </c:pt>
                <c:pt idx="4812">
                  <c:v>0.27702559999999998</c:v>
                </c:pt>
                <c:pt idx="4813">
                  <c:v>0.28134300000000001</c:v>
                </c:pt>
                <c:pt idx="4814">
                  <c:v>0.29025030000000002</c:v>
                </c:pt>
                <c:pt idx="4815">
                  <c:v>0.28434769999999998</c:v>
                </c:pt>
                <c:pt idx="4816">
                  <c:v>0.25474010000000002</c:v>
                </c:pt>
                <c:pt idx="4817">
                  <c:v>0.26048369999999998</c:v>
                </c:pt>
                <c:pt idx="4818">
                  <c:v>0.26392389999999999</c:v>
                </c:pt>
                <c:pt idx="4819">
                  <c:v>0.25748330000000003</c:v>
                </c:pt>
                <c:pt idx="4820">
                  <c:v>0.26106649999999998</c:v>
                </c:pt>
                <c:pt idx="4821">
                  <c:v>0.26384200000000002</c:v>
                </c:pt>
                <c:pt idx="4822">
                  <c:v>0.26909699999999998</c:v>
                </c:pt>
                <c:pt idx="4823">
                  <c:v>0.25479269999999998</c:v>
                </c:pt>
                <c:pt idx="4824">
                  <c:v>0.2444038</c:v>
                </c:pt>
                <c:pt idx="4825">
                  <c:v>0.26900839999999998</c:v>
                </c:pt>
                <c:pt idx="4826">
                  <c:v>0.26867740000000001</c:v>
                </c:pt>
                <c:pt idx="4827">
                  <c:v>0.27132450000000002</c:v>
                </c:pt>
                <c:pt idx="4828">
                  <c:v>0.26166030000000001</c:v>
                </c:pt>
                <c:pt idx="4829">
                  <c:v>0.23726</c:v>
                </c:pt>
                <c:pt idx="4830">
                  <c:v>0.26154260000000001</c:v>
                </c:pt>
                <c:pt idx="4831">
                  <c:v>0.24132609999999999</c:v>
                </c:pt>
                <c:pt idx="4832">
                  <c:v>0.24438679999999999</c:v>
                </c:pt>
                <c:pt idx="4833">
                  <c:v>0.23973420000000001</c:v>
                </c:pt>
                <c:pt idx="4834">
                  <c:v>0.2397048</c:v>
                </c:pt>
                <c:pt idx="4835">
                  <c:v>0.24925929999999999</c:v>
                </c:pt>
                <c:pt idx="4836">
                  <c:v>0.24647069999999999</c:v>
                </c:pt>
                <c:pt idx="4837">
                  <c:v>0.25075910000000001</c:v>
                </c:pt>
                <c:pt idx="4838">
                  <c:v>0.26635130000000001</c:v>
                </c:pt>
                <c:pt idx="4839">
                  <c:v>0.2681248</c:v>
                </c:pt>
                <c:pt idx="4840">
                  <c:v>0.25898070000000001</c:v>
                </c:pt>
                <c:pt idx="4841">
                  <c:v>0.2673894</c:v>
                </c:pt>
                <c:pt idx="4842">
                  <c:v>0.26068720000000001</c:v>
                </c:pt>
                <c:pt idx="4843">
                  <c:v>0.26421</c:v>
                </c:pt>
                <c:pt idx="4844">
                  <c:v>0.24708160000000001</c:v>
                </c:pt>
                <c:pt idx="4845">
                  <c:v>0.24399860000000001</c:v>
                </c:pt>
                <c:pt idx="4846">
                  <c:v>0.2655265</c:v>
                </c:pt>
                <c:pt idx="4847">
                  <c:v>0.26542450000000001</c:v>
                </c:pt>
                <c:pt idx="4848">
                  <c:v>0.2569284</c:v>
                </c:pt>
                <c:pt idx="4849">
                  <c:v>0.2467184</c:v>
                </c:pt>
                <c:pt idx="4850">
                  <c:v>0.2472442</c:v>
                </c:pt>
                <c:pt idx="4851">
                  <c:v>0.25403520000000002</c:v>
                </c:pt>
                <c:pt idx="4852">
                  <c:v>0.2398468</c:v>
                </c:pt>
                <c:pt idx="4853">
                  <c:v>0.25669690000000001</c:v>
                </c:pt>
                <c:pt idx="4854">
                  <c:v>0.27005380000000001</c:v>
                </c:pt>
                <c:pt idx="4855">
                  <c:v>0.27154299999999998</c:v>
                </c:pt>
                <c:pt idx="4856">
                  <c:v>0.27826119999999999</c:v>
                </c:pt>
                <c:pt idx="4857">
                  <c:v>0.27439439999999998</c:v>
                </c:pt>
                <c:pt idx="4858">
                  <c:v>0.23753250000000001</c:v>
                </c:pt>
                <c:pt idx="4859">
                  <c:v>0.23093430000000001</c:v>
                </c:pt>
                <c:pt idx="4860">
                  <c:v>0.2557101</c:v>
                </c:pt>
                <c:pt idx="4861">
                  <c:v>0.26056010000000002</c:v>
                </c:pt>
                <c:pt idx="4862">
                  <c:v>0.2669781</c:v>
                </c:pt>
                <c:pt idx="4863">
                  <c:v>0.26387749999999999</c:v>
                </c:pt>
                <c:pt idx="4864">
                  <c:v>0.25255090000000002</c:v>
                </c:pt>
                <c:pt idx="4865">
                  <c:v>0.24679390000000001</c:v>
                </c:pt>
                <c:pt idx="4866">
                  <c:v>0.2380446</c:v>
                </c:pt>
                <c:pt idx="4867">
                  <c:v>0.24739269999999999</c:v>
                </c:pt>
                <c:pt idx="4868">
                  <c:v>0.2488281</c:v>
                </c:pt>
                <c:pt idx="4869">
                  <c:v>0.25388680000000002</c:v>
                </c:pt>
                <c:pt idx="4870">
                  <c:v>0.27607120000000002</c:v>
                </c:pt>
                <c:pt idx="4871">
                  <c:v>0.25964409999999999</c:v>
                </c:pt>
                <c:pt idx="4872">
                  <c:v>0.25910820000000001</c:v>
                </c:pt>
                <c:pt idx="4873">
                  <c:v>0.2592045</c:v>
                </c:pt>
                <c:pt idx="4874">
                  <c:v>0.24015300000000001</c:v>
                </c:pt>
                <c:pt idx="4875">
                  <c:v>0.24945349999999999</c:v>
                </c:pt>
                <c:pt idx="4876">
                  <c:v>0.24848239999999999</c:v>
                </c:pt>
                <c:pt idx="4877">
                  <c:v>0.25145070000000003</c:v>
                </c:pt>
                <c:pt idx="4878">
                  <c:v>0.24043390000000001</c:v>
                </c:pt>
                <c:pt idx="4879">
                  <c:v>0.2491515</c:v>
                </c:pt>
                <c:pt idx="4880">
                  <c:v>0.2603819</c:v>
                </c:pt>
                <c:pt idx="4881">
                  <c:v>0.27513759999999998</c:v>
                </c:pt>
                <c:pt idx="4882">
                  <c:v>0.28773530000000003</c:v>
                </c:pt>
                <c:pt idx="4883">
                  <c:v>0.27482030000000002</c:v>
                </c:pt>
                <c:pt idx="4884">
                  <c:v>0.2508473</c:v>
                </c:pt>
                <c:pt idx="4885">
                  <c:v>0.26607019999999998</c:v>
                </c:pt>
                <c:pt idx="4886">
                  <c:v>0.2494249</c:v>
                </c:pt>
                <c:pt idx="4887">
                  <c:v>0.2652658</c:v>
                </c:pt>
                <c:pt idx="4888">
                  <c:v>0.276949</c:v>
                </c:pt>
                <c:pt idx="4889">
                  <c:v>0.26592559999999998</c:v>
                </c:pt>
                <c:pt idx="4890">
                  <c:v>0.26292929999999998</c:v>
                </c:pt>
                <c:pt idx="4891">
                  <c:v>0.2424916</c:v>
                </c:pt>
                <c:pt idx="4892">
                  <c:v>0.2365958</c:v>
                </c:pt>
                <c:pt idx="4893">
                  <c:v>0.26236140000000002</c:v>
                </c:pt>
                <c:pt idx="4894">
                  <c:v>0.25739810000000002</c:v>
                </c:pt>
                <c:pt idx="4895">
                  <c:v>0.24959010000000001</c:v>
                </c:pt>
                <c:pt idx="4896">
                  <c:v>0.25328539999999999</c:v>
                </c:pt>
                <c:pt idx="4897">
                  <c:v>0.2476024</c:v>
                </c:pt>
                <c:pt idx="4898">
                  <c:v>0.24416499999999999</c:v>
                </c:pt>
                <c:pt idx="4899">
                  <c:v>0.2277177</c:v>
                </c:pt>
                <c:pt idx="4900">
                  <c:v>0.23256209999999999</c:v>
                </c:pt>
                <c:pt idx="4901">
                  <c:v>0.23114489999999999</c:v>
                </c:pt>
                <c:pt idx="4902">
                  <c:v>0.25933929999999999</c:v>
                </c:pt>
                <c:pt idx="4903">
                  <c:v>0.26530300000000001</c:v>
                </c:pt>
                <c:pt idx="4904">
                  <c:v>0.28116269999999999</c:v>
                </c:pt>
                <c:pt idx="4905">
                  <c:v>0.2726962</c:v>
                </c:pt>
                <c:pt idx="4906">
                  <c:v>0.27628209999999997</c:v>
                </c:pt>
                <c:pt idx="4907">
                  <c:v>0.28560279999999999</c:v>
                </c:pt>
                <c:pt idx="4908">
                  <c:v>0.30473529999999999</c:v>
                </c:pt>
                <c:pt idx="4909">
                  <c:v>0.28699770000000002</c:v>
                </c:pt>
                <c:pt idx="4910">
                  <c:v>0.27673209999999998</c:v>
                </c:pt>
                <c:pt idx="4911">
                  <c:v>0.26312170000000001</c:v>
                </c:pt>
                <c:pt idx="4912">
                  <c:v>0.27871679999999999</c:v>
                </c:pt>
                <c:pt idx="4913">
                  <c:v>0.2535946</c:v>
                </c:pt>
                <c:pt idx="4914">
                  <c:v>0.25543250000000001</c:v>
                </c:pt>
                <c:pt idx="4915">
                  <c:v>0.27372049999999998</c:v>
                </c:pt>
                <c:pt idx="4916">
                  <c:v>0.25567770000000001</c:v>
                </c:pt>
                <c:pt idx="4917">
                  <c:v>0.26011570000000001</c:v>
                </c:pt>
                <c:pt idx="4918">
                  <c:v>0.25603910000000002</c:v>
                </c:pt>
                <c:pt idx="4919">
                  <c:v>0.27198810000000001</c:v>
                </c:pt>
                <c:pt idx="4920">
                  <c:v>0.25258239999999998</c:v>
                </c:pt>
                <c:pt idx="4921">
                  <c:v>0.25509120000000002</c:v>
                </c:pt>
                <c:pt idx="4922">
                  <c:v>0.2578318</c:v>
                </c:pt>
                <c:pt idx="4923">
                  <c:v>0.24870010000000001</c:v>
                </c:pt>
                <c:pt idx="4924">
                  <c:v>0.25208029999999998</c:v>
                </c:pt>
                <c:pt idx="4925">
                  <c:v>0.27153500000000003</c:v>
                </c:pt>
                <c:pt idx="4926">
                  <c:v>0.2642217</c:v>
                </c:pt>
                <c:pt idx="4927">
                  <c:v>0.2579012</c:v>
                </c:pt>
                <c:pt idx="4928">
                  <c:v>0.2764181</c:v>
                </c:pt>
                <c:pt idx="4929">
                  <c:v>0.24923149999999999</c:v>
                </c:pt>
                <c:pt idx="4930">
                  <c:v>0.25443480000000002</c:v>
                </c:pt>
                <c:pt idx="4931">
                  <c:v>0.26100109999999999</c:v>
                </c:pt>
                <c:pt idx="4932">
                  <c:v>0.26286979999999999</c:v>
                </c:pt>
                <c:pt idx="4933">
                  <c:v>0.2582121</c:v>
                </c:pt>
                <c:pt idx="4934">
                  <c:v>0.24274370000000001</c:v>
                </c:pt>
                <c:pt idx="4935">
                  <c:v>0.25913229999999998</c:v>
                </c:pt>
                <c:pt idx="4936">
                  <c:v>0.24589730000000001</c:v>
                </c:pt>
                <c:pt idx="4937">
                  <c:v>0.26087320000000003</c:v>
                </c:pt>
                <c:pt idx="4938">
                  <c:v>0.25291740000000001</c:v>
                </c:pt>
                <c:pt idx="4939">
                  <c:v>0.25747110000000001</c:v>
                </c:pt>
                <c:pt idx="4940">
                  <c:v>0.24259059999999999</c:v>
                </c:pt>
                <c:pt idx="4941">
                  <c:v>0.25426019999999999</c:v>
                </c:pt>
                <c:pt idx="4942">
                  <c:v>0.24108479999999999</c:v>
                </c:pt>
                <c:pt idx="4943">
                  <c:v>0.24413170000000001</c:v>
                </c:pt>
                <c:pt idx="4944">
                  <c:v>0.24794959999999999</c:v>
                </c:pt>
                <c:pt idx="4945">
                  <c:v>0.23071249999999999</c:v>
                </c:pt>
                <c:pt idx="4946">
                  <c:v>0.25548559999999998</c:v>
                </c:pt>
                <c:pt idx="4947">
                  <c:v>0.25208839999999999</c:v>
                </c:pt>
                <c:pt idx="4948">
                  <c:v>0.25075720000000001</c:v>
                </c:pt>
                <c:pt idx="4949">
                  <c:v>0.24968750000000001</c:v>
                </c:pt>
                <c:pt idx="4950">
                  <c:v>0.24193880000000001</c:v>
                </c:pt>
                <c:pt idx="4951">
                  <c:v>0.23917859999999999</c:v>
                </c:pt>
                <c:pt idx="4952">
                  <c:v>0.24801680000000001</c:v>
                </c:pt>
                <c:pt idx="4953">
                  <c:v>0.24600620000000001</c:v>
                </c:pt>
                <c:pt idx="4954">
                  <c:v>0.23809350000000001</c:v>
                </c:pt>
                <c:pt idx="4955">
                  <c:v>0.2494343</c:v>
                </c:pt>
                <c:pt idx="4956">
                  <c:v>0.23242370000000001</c:v>
                </c:pt>
                <c:pt idx="4957">
                  <c:v>0.25538240000000001</c:v>
                </c:pt>
                <c:pt idx="4958">
                  <c:v>0.25078840000000002</c:v>
                </c:pt>
                <c:pt idx="4959">
                  <c:v>0.23931140000000001</c:v>
                </c:pt>
                <c:pt idx="4960">
                  <c:v>0.2482037</c:v>
                </c:pt>
                <c:pt idx="4961">
                  <c:v>0.25294410000000001</c:v>
                </c:pt>
                <c:pt idx="4962">
                  <c:v>0.24342030000000001</c:v>
                </c:pt>
                <c:pt idx="4963">
                  <c:v>0.2382157</c:v>
                </c:pt>
                <c:pt idx="4964">
                  <c:v>0.23233139999999999</c:v>
                </c:pt>
                <c:pt idx="4965">
                  <c:v>0.25447599999999998</c:v>
                </c:pt>
                <c:pt idx="4966">
                  <c:v>0.25560549999999999</c:v>
                </c:pt>
                <c:pt idx="4967">
                  <c:v>0.25238129999999998</c:v>
                </c:pt>
                <c:pt idx="4968">
                  <c:v>0.2339396</c:v>
                </c:pt>
                <c:pt idx="4969">
                  <c:v>0.25395889999999999</c:v>
                </c:pt>
                <c:pt idx="4970">
                  <c:v>0.24616550000000001</c:v>
                </c:pt>
                <c:pt idx="4971">
                  <c:v>0.2610401</c:v>
                </c:pt>
                <c:pt idx="4972">
                  <c:v>0.25494509999999998</c:v>
                </c:pt>
                <c:pt idx="4973">
                  <c:v>0.24748139999999999</c:v>
                </c:pt>
                <c:pt idx="4974">
                  <c:v>0.2576734</c:v>
                </c:pt>
                <c:pt idx="4975">
                  <c:v>0.25969429999999999</c:v>
                </c:pt>
                <c:pt idx="4976">
                  <c:v>0.23993129999999999</c:v>
                </c:pt>
                <c:pt idx="4977">
                  <c:v>0.2423458</c:v>
                </c:pt>
                <c:pt idx="4978">
                  <c:v>0.2416595</c:v>
                </c:pt>
                <c:pt idx="4979">
                  <c:v>0.25704690000000002</c:v>
                </c:pt>
                <c:pt idx="4980">
                  <c:v>0.25939040000000002</c:v>
                </c:pt>
                <c:pt idx="4981">
                  <c:v>0.24724460000000001</c:v>
                </c:pt>
                <c:pt idx="4982">
                  <c:v>0.25845010000000002</c:v>
                </c:pt>
                <c:pt idx="4983">
                  <c:v>0.26367699999999999</c:v>
                </c:pt>
                <c:pt idx="4984">
                  <c:v>0.26115070000000001</c:v>
                </c:pt>
                <c:pt idx="4985">
                  <c:v>0.25114819999999999</c:v>
                </c:pt>
                <c:pt idx="4986">
                  <c:v>0.26721699999999998</c:v>
                </c:pt>
                <c:pt idx="4987">
                  <c:v>0.26756479999999999</c:v>
                </c:pt>
                <c:pt idx="4988">
                  <c:v>0.25668809999999997</c:v>
                </c:pt>
                <c:pt idx="4989">
                  <c:v>0.27366590000000002</c:v>
                </c:pt>
                <c:pt idx="4990">
                  <c:v>0.25279069999999998</c:v>
                </c:pt>
                <c:pt idx="4991">
                  <c:v>0.24043049999999999</c:v>
                </c:pt>
                <c:pt idx="4992">
                  <c:v>0.24925649999999999</c:v>
                </c:pt>
                <c:pt idx="4993">
                  <c:v>0.25460379999999999</c:v>
                </c:pt>
                <c:pt idx="4994">
                  <c:v>0.24667520000000001</c:v>
                </c:pt>
                <c:pt idx="4995">
                  <c:v>0.23934900000000001</c:v>
                </c:pt>
                <c:pt idx="4996">
                  <c:v>0.24512600000000001</c:v>
                </c:pt>
                <c:pt idx="4997">
                  <c:v>0.24207890000000001</c:v>
                </c:pt>
                <c:pt idx="4998">
                  <c:v>0.25660100000000002</c:v>
                </c:pt>
                <c:pt idx="4999">
                  <c:v>0.27470480000000003</c:v>
                </c:pt>
                <c:pt idx="5000">
                  <c:v>0.27357609999999999</c:v>
                </c:pt>
                <c:pt idx="5001">
                  <c:v>0.25895940000000001</c:v>
                </c:pt>
                <c:pt idx="5002">
                  <c:v>0.27096179999999997</c:v>
                </c:pt>
                <c:pt idx="5003">
                  <c:v>0.26508690000000001</c:v>
                </c:pt>
                <c:pt idx="5004">
                  <c:v>0.24588309999999999</c:v>
                </c:pt>
                <c:pt idx="5005">
                  <c:v>0.25312889999999999</c:v>
                </c:pt>
                <c:pt idx="5006">
                  <c:v>0.25062580000000001</c:v>
                </c:pt>
                <c:pt idx="5007">
                  <c:v>0.26391999999999999</c:v>
                </c:pt>
                <c:pt idx="5008">
                  <c:v>0.27138780000000001</c:v>
                </c:pt>
                <c:pt idx="5009">
                  <c:v>0.27345259999999999</c:v>
                </c:pt>
                <c:pt idx="5010">
                  <c:v>0.2599166</c:v>
                </c:pt>
                <c:pt idx="5011">
                  <c:v>0.24600089999999999</c:v>
                </c:pt>
                <c:pt idx="5012">
                  <c:v>0.25240210000000002</c:v>
                </c:pt>
                <c:pt idx="5013">
                  <c:v>0.27481899999999998</c:v>
                </c:pt>
                <c:pt idx="5014">
                  <c:v>0.26457079999999999</c:v>
                </c:pt>
                <c:pt idx="5015">
                  <c:v>0.2391606</c:v>
                </c:pt>
                <c:pt idx="5016">
                  <c:v>0.26218560000000002</c:v>
                </c:pt>
                <c:pt idx="5017">
                  <c:v>0.25527519999999998</c:v>
                </c:pt>
                <c:pt idx="5018">
                  <c:v>0.26849509999999999</c:v>
                </c:pt>
                <c:pt idx="5019">
                  <c:v>0.2580925</c:v>
                </c:pt>
                <c:pt idx="5020">
                  <c:v>0.26893810000000001</c:v>
                </c:pt>
                <c:pt idx="5021">
                  <c:v>0.26906809999999998</c:v>
                </c:pt>
                <c:pt idx="5022">
                  <c:v>0.26765480000000003</c:v>
                </c:pt>
                <c:pt idx="5023">
                  <c:v>0.2677177</c:v>
                </c:pt>
                <c:pt idx="5024">
                  <c:v>0.2469655</c:v>
                </c:pt>
                <c:pt idx="5025">
                  <c:v>0.24991569999999999</c:v>
                </c:pt>
                <c:pt idx="5026">
                  <c:v>0.24626020000000001</c:v>
                </c:pt>
                <c:pt idx="5027">
                  <c:v>0.25893529999999998</c:v>
                </c:pt>
                <c:pt idx="5028">
                  <c:v>0.2496284</c:v>
                </c:pt>
                <c:pt idx="5029">
                  <c:v>0.2338933</c:v>
                </c:pt>
                <c:pt idx="5030">
                  <c:v>0.24052460000000001</c:v>
                </c:pt>
                <c:pt idx="5031">
                  <c:v>0.23824390000000001</c:v>
                </c:pt>
                <c:pt idx="5032">
                  <c:v>0.23247010000000001</c:v>
                </c:pt>
                <c:pt idx="5033">
                  <c:v>0.233574</c:v>
                </c:pt>
                <c:pt idx="5034">
                  <c:v>0.2325083</c:v>
                </c:pt>
                <c:pt idx="5035">
                  <c:v>0.21760260000000001</c:v>
                </c:pt>
                <c:pt idx="5036">
                  <c:v>0.2399085</c:v>
                </c:pt>
                <c:pt idx="5037">
                  <c:v>0.2350729</c:v>
                </c:pt>
                <c:pt idx="5038">
                  <c:v>0.24780160000000001</c:v>
                </c:pt>
                <c:pt idx="5039">
                  <c:v>0.24640029999999999</c:v>
                </c:pt>
                <c:pt idx="5040">
                  <c:v>0.25834990000000002</c:v>
                </c:pt>
                <c:pt idx="5041">
                  <c:v>0.25334449999999997</c:v>
                </c:pt>
                <c:pt idx="5042">
                  <c:v>0.26438040000000002</c:v>
                </c:pt>
                <c:pt idx="5043">
                  <c:v>0.25179689999999999</c:v>
                </c:pt>
                <c:pt idx="5044">
                  <c:v>0.24292800000000001</c:v>
                </c:pt>
                <c:pt idx="5045">
                  <c:v>0.23263700000000001</c:v>
                </c:pt>
                <c:pt idx="5046">
                  <c:v>0.24920210000000001</c:v>
                </c:pt>
                <c:pt idx="5047">
                  <c:v>0.2368102</c:v>
                </c:pt>
                <c:pt idx="5048">
                  <c:v>0.23890629999999999</c:v>
                </c:pt>
                <c:pt idx="5049">
                  <c:v>0.23593169999999999</c:v>
                </c:pt>
                <c:pt idx="5050">
                  <c:v>0.2340681</c:v>
                </c:pt>
                <c:pt idx="5051">
                  <c:v>0.23111209999999999</c:v>
                </c:pt>
                <c:pt idx="5052">
                  <c:v>0.2309456</c:v>
                </c:pt>
                <c:pt idx="5053">
                  <c:v>0.22876250000000001</c:v>
                </c:pt>
                <c:pt idx="5054">
                  <c:v>0.2181872</c:v>
                </c:pt>
                <c:pt idx="5055">
                  <c:v>0.2383536</c:v>
                </c:pt>
                <c:pt idx="5056">
                  <c:v>0.23689289999999999</c:v>
                </c:pt>
                <c:pt idx="5057">
                  <c:v>0.249031</c:v>
                </c:pt>
                <c:pt idx="5058">
                  <c:v>0.24735650000000001</c:v>
                </c:pt>
                <c:pt idx="5059">
                  <c:v>0.23319319999999999</c:v>
                </c:pt>
                <c:pt idx="5060">
                  <c:v>0.22243350000000001</c:v>
                </c:pt>
                <c:pt idx="5061">
                  <c:v>0.23264979999999999</c:v>
                </c:pt>
                <c:pt idx="5062">
                  <c:v>0.23296230000000001</c:v>
                </c:pt>
                <c:pt idx="5063">
                  <c:v>0.2271213</c:v>
                </c:pt>
                <c:pt idx="5064">
                  <c:v>0.247001</c:v>
                </c:pt>
                <c:pt idx="5065">
                  <c:v>0.2393314</c:v>
                </c:pt>
                <c:pt idx="5066">
                  <c:v>0.25220199999999998</c:v>
                </c:pt>
                <c:pt idx="5067">
                  <c:v>0.23726149999999999</c:v>
                </c:pt>
                <c:pt idx="5068">
                  <c:v>0.236288</c:v>
                </c:pt>
                <c:pt idx="5069">
                  <c:v>0.22020629999999999</c:v>
                </c:pt>
                <c:pt idx="5070">
                  <c:v>0.22829269999999999</c:v>
                </c:pt>
                <c:pt idx="5071">
                  <c:v>0.23897299999999999</c:v>
                </c:pt>
                <c:pt idx="5072">
                  <c:v>0.25352279999999999</c:v>
                </c:pt>
                <c:pt idx="5073">
                  <c:v>0.2229508</c:v>
                </c:pt>
                <c:pt idx="5074">
                  <c:v>0.2386403</c:v>
                </c:pt>
                <c:pt idx="5075">
                  <c:v>0.2320691</c:v>
                </c:pt>
                <c:pt idx="5076">
                  <c:v>0.2220491</c:v>
                </c:pt>
                <c:pt idx="5077">
                  <c:v>0.23730180000000001</c:v>
                </c:pt>
                <c:pt idx="5078">
                  <c:v>0.22160579999999999</c:v>
                </c:pt>
                <c:pt idx="5079">
                  <c:v>0.24554529999999999</c:v>
                </c:pt>
                <c:pt idx="5080">
                  <c:v>0.25298179999999998</c:v>
                </c:pt>
                <c:pt idx="5081">
                  <c:v>0.26254090000000002</c:v>
                </c:pt>
                <c:pt idx="5082">
                  <c:v>0.22251190000000001</c:v>
                </c:pt>
                <c:pt idx="5083">
                  <c:v>0.2446673</c:v>
                </c:pt>
                <c:pt idx="5084">
                  <c:v>0.24095659999999999</c:v>
                </c:pt>
                <c:pt idx="5085">
                  <c:v>0.229211</c:v>
                </c:pt>
                <c:pt idx="5086">
                  <c:v>0.24281079999999999</c:v>
                </c:pt>
                <c:pt idx="5087">
                  <c:v>0.24470030000000001</c:v>
                </c:pt>
                <c:pt idx="5088">
                  <c:v>0.23224030000000001</c:v>
                </c:pt>
                <c:pt idx="5089">
                  <c:v>0.23302419999999999</c:v>
                </c:pt>
                <c:pt idx="5090">
                  <c:v>0.25053209999999998</c:v>
                </c:pt>
                <c:pt idx="5091">
                  <c:v>0.23555619999999999</c:v>
                </c:pt>
                <c:pt idx="5092">
                  <c:v>0.2258869</c:v>
                </c:pt>
                <c:pt idx="5093">
                  <c:v>0.24939890000000001</c:v>
                </c:pt>
                <c:pt idx="5094">
                  <c:v>0.26756099999999999</c:v>
                </c:pt>
                <c:pt idx="5095">
                  <c:v>0.26395220000000003</c:v>
                </c:pt>
                <c:pt idx="5096">
                  <c:v>0.25736219999999999</c:v>
                </c:pt>
                <c:pt idx="5097">
                  <c:v>0.26882780000000001</c:v>
                </c:pt>
                <c:pt idx="5098">
                  <c:v>0.25370880000000001</c:v>
                </c:pt>
                <c:pt idx="5099">
                  <c:v>0.25211090000000003</c:v>
                </c:pt>
                <c:pt idx="5100">
                  <c:v>0.26862629999999998</c:v>
                </c:pt>
                <c:pt idx="5101">
                  <c:v>0.2478863</c:v>
                </c:pt>
                <c:pt idx="5102">
                  <c:v>0.23871780000000001</c:v>
                </c:pt>
                <c:pt idx="5103">
                  <c:v>0.25331619999999999</c:v>
                </c:pt>
                <c:pt idx="5104">
                  <c:v>0.23566960000000001</c:v>
                </c:pt>
                <c:pt idx="5105">
                  <c:v>0.23069799999999999</c:v>
                </c:pt>
                <c:pt idx="5106">
                  <c:v>0.23194600000000001</c:v>
                </c:pt>
                <c:pt idx="5107">
                  <c:v>0.24385960000000001</c:v>
                </c:pt>
                <c:pt idx="5108">
                  <c:v>0.24840999999999999</c:v>
                </c:pt>
                <c:pt idx="5109">
                  <c:v>0.24439040000000001</c:v>
                </c:pt>
                <c:pt idx="5110">
                  <c:v>0.24765519999999999</c:v>
                </c:pt>
                <c:pt idx="5111">
                  <c:v>0.25259979999999999</c:v>
                </c:pt>
                <c:pt idx="5112">
                  <c:v>0.22496060000000001</c:v>
                </c:pt>
                <c:pt idx="5113">
                  <c:v>0.23476530000000001</c:v>
                </c:pt>
                <c:pt idx="5114">
                  <c:v>0.22911380000000001</c:v>
                </c:pt>
                <c:pt idx="5115">
                  <c:v>0.24029039999999999</c:v>
                </c:pt>
                <c:pt idx="5116">
                  <c:v>0.256548</c:v>
                </c:pt>
                <c:pt idx="5117">
                  <c:v>0.2596907</c:v>
                </c:pt>
                <c:pt idx="5118">
                  <c:v>0.2530232</c:v>
                </c:pt>
                <c:pt idx="5119">
                  <c:v>0.27620549999999999</c:v>
                </c:pt>
                <c:pt idx="5120">
                  <c:v>0.25759670000000001</c:v>
                </c:pt>
                <c:pt idx="5121">
                  <c:v>0.24024329999999999</c:v>
                </c:pt>
                <c:pt idx="5122">
                  <c:v>0.2511834</c:v>
                </c:pt>
                <c:pt idx="5123">
                  <c:v>0.23681779999999999</c:v>
                </c:pt>
                <c:pt idx="5124">
                  <c:v>0.2415177</c:v>
                </c:pt>
                <c:pt idx="5125">
                  <c:v>0.23727970000000001</c:v>
                </c:pt>
                <c:pt idx="5126">
                  <c:v>0.21813189999999999</c:v>
                </c:pt>
                <c:pt idx="5127">
                  <c:v>0.2224516</c:v>
                </c:pt>
                <c:pt idx="5128">
                  <c:v>0.23775840000000001</c:v>
                </c:pt>
                <c:pt idx="5129">
                  <c:v>0.23977509999999999</c:v>
                </c:pt>
                <c:pt idx="5130">
                  <c:v>0.2420428</c:v>
                </c:pt>
                <c:pt idx="5131">
                  <c:v>0.2429383</c:v>
                </c:pt>
                <c:pt idx="5132">
                  <c:v>0.25628129999999999</c:v>
                </c:pt>
                <c:pt idx="5133">
                  <c:v>0.24317540000000001</c:v>
                </c:pt>
                <c:pt idx="5134">
                  <c:v>0.26037260000000001</c:v>
                </c:pt>
                <c:pt idx="5135">
                  <c:v>0.24386749999999999</c:v>
                </c:pt>
                <c:pt idx="5136">
                  <c:v>0.2362776</c:v>
                </c:pt>
                <c:pt idx="5137">
                  <c:v>0.24062739999999999</c:v>
                </c:pt>
                <c:pt idx="5138">
                  <c:v>0.232044</c:v>
                </c:pt>
                <c:pt idx="5139">
                  <c:v>0.2391452</c:v>
                </c:pt>
                <c:pt idx="5140">
                  <c:v>0.22603989999999999</c:v>
                </c:pt>
                <c:pt idx="5141">
                  <c:v>0.24176549999999999</c:v>
                </c:pt>
                <c:pt idx="5142">
                  <c:v>0.24962139999999999</c:v>
                </c:pt>
                <c:pt idx="5143">
                  <c:v>0.2393739</c:v>
                </c:pt>
                <c:pt idx="5144">
                  <c:v>0.23066329999999999</c:v>
                </c:pt>
                <c:pt idx="5145">
                  <c:v>0.24506530000000001</c:v>
                </c:pt>
                <c:pt idx="5146">
                  <c:v>0.24862100000000001</c:v>
                </c:pt>
                <c:pt idx="5147">
                  <c:v>0.27835989999999999</c:v>
                </c:pt>
                <c:pt idx="5148">
                  <c:v>0.26493309999999998</c:v>
                </c:pt>
                <c:pt idx="5149">
                  <c:v>0.2500986</c:v>
                </c:pt>
                <c:pt idx="5150">
                  <c:v>0.23565620000000001</c:v>
                </c:pt>
                <c:pt idx="5151">
                  <c:v>0.24976770000000001</c:v>
                </c:pt>
                <c:pt idx="5152">
                  <c:v>0.23640710000000001</c:v>
                </c:pt>
                <c:pt idx="5153">
                  <c:v>0.2370449</c:v>
                </c:pt>
                <c:pt idx="5154">
                  <c:v>0.2387995</c:v>
                </c:pt>
                <c:pt idx="5155">
                  <c:v>0.24660989999999999</c:v>
                </c:pt>
                <c:pt idx="5156">
                  <c:v>0.25866289999999997</c:v>
                </c:pt>
                <c:pt idx="5157">
                  <c:v>0.2257972</c:v>
                </c:pt>
                <c:pt idx="5158">
                  <c:v>0.24011840000000001</c:v>
                </c:pt>
                <c:pt idx="5159">
                  <c:v>0.25290059999999998</c:v>
                </c:pt>
                <c:pt idx="5160">
                  <c:v>0.22639690000000001</c:v>
                </c:pt>
                <c:pt idx="5161">
                  <c:v>0.24245849999999999</c:v>
                </c:pt>
                <c:pt idx="5162">
                  <c:v>0.257326</c:v>
                </c:pt>
                <c:pt idx="5163">
                  <c:v>0.24438389999999999</c:v>
                </c:pt>
                <c:pt idx="5164">
                  <c:v>0.2607931</c:v>
                </c:pt>
                <c:pt idx="5165">
                  <c:v>0.26372250000000003</c:v>
                </c:pt>
                <c:pt idx="5166">
                  <c:v>0.26233919999999999</c:v>
                </c:pt>
                <c:pt idx="5167">
                  <c:v>0.27472819999999998</c:v>
                </c:pt>
                <c:pt idx="5168">
                  <c:v>0.2707542</c:v>
                </c:pt>
                <c:pt idx="5169">
                  <c:v>0.25895780000000002</c:v>
                </c:pt>
                <c:pt idx="5170">
                  <c:v>0.24840780000000001</c:v>
                </c:pt>
                <c:pt idx="5171">
                  <c:v>0.240152</c:v>
                </c:pt>
                <c:pt idx="5172">
                  <c:v>0.2548282</c:v>
                </c:pt>
                <c:pt idx="5173">
                  <c:v>0.26150109999999999</c:v>
                </c:pt>
                <c:pt idx="5174">
                  <c:v>0.2500211</c:v>
                </c:pt>
                <c:pt idx="5175">
                  <c:v>0.2597951</c:v>
                </c:pt>
                <c:pt idx="5176">
                  <c:v>0.26477820000000002</c:v>
                </c:pt>
                <c:pt idx="5177">
                  <c:v>0.2542411</c:v>
                </c:pt>
                <c:pt idx="5178">
                  <c:v>0.25132529999999997</c:v>
                </c:pt>
                <c:pt idx="5179">
                  <c:v>0.26534449999999998</c:v>
                </c:pt>
                <c:pt idx="5180">
                  <c:v>0.24588699999999999</c:v>
                </c:pt>
                <c:pt idx="5181">
                  <c:v>0.25277050000000001</c:v>
                </c:pt>
                <c:pt idx="5182">
                  <c:v>0.265955</c:v>
                </c:pt>
                <c:pt idx="5183">
                  <c:v>0.2485994</c:v>
                </c:pt>
                <c:pt idx="5184">
                  <c:v>0.25769249999999999</c:v>
                </c:pt>
                <c:pt idx="5185">
                  <c:v>0.27285880000000001</c:v>
                </c:pt>
                <c:pt idx="5186">
                  <c:v>0.26194849999999997</c:v>
                </c:pt>
                <c:pt idx="5187">
                  <c:v>0.26857829999999999</c:v>
                </c:pt>
                <c:pt idx="5188">
                  <c:v>0.25722630000000002</c:v>
                </c:pt>
                <c:pt idx="5189">
                  <c:v>0.24105670000000001</c:v>
                </c:pt>
                <c:pt idx="5190">
                  <c:v>0.2201728</c:v>
                </c:pt>
                <c:pt idx="5191">
                  <c:v>0.23033200000000001</c:v>
                </c:pt>
                <c:pt idx="5192">
                  <c:v>0.25138579999999999</c:v>
                </c:pt>
                <c:pt idx="5193">
                  <c:v>0.2462522</c:v>
                </c:pt>
                <c:pt idx="5194">
                  <c:v>0.25576539999999998</c:v>
                </c:pt>
                <c:pt idx="5195">
                  <c:v>0.24239669999999999</c:v>
                </c:pt>
                <c:pt idx="5196">
                  <c:v>0.24511060000000001</c:v>
                </c:pt>
                <c:pt idx="5197">
                  <c:v>0.23645759999999999</c:v>
                </c:pt>
                <c:pt idx="5198">
                  <c:v>0.2626868</c:v>
                </c:pt>
                <c:pt idx="5199">
                  <c:v>0.2499663</c:v>
                </c:pt>
                <c:pt idx="5200">
                  <c:v>0.24334140000000001</c:v>
                </c:pt>
                <c:pt idx="5201">
                  <c:v>0.25141869999999999</c:v>
                </c:pt>
                <c:pt idx="5202">
                  <c:v>0.26735500000000001</c:v>
                </c:pt>
                <c:pt idx="5203">
                  <c:v>0.26754689999999998</c:v>
                </c:pt>
                <c:pt idx="5204">
                  <c:v>0.26192579999999999</c:v>
                </c:pt>
                <c:pt idx="5205">
                  <c:v>0.26623429999999998</c:v>
                </c:pt>
                <c:pt idx="5206">
                  <c:v>0.24935599999999999</c:v>
                </c:pt>
                <c:pt idx="5207">
                  <c:v>0.24441579999999999</c:v>
                </c:pt>
                <c:pt idx="5208">
                  <c:v>0.2517161</c:v>
                </c:pt>
                <c:pt idx="5209">
                  <c:v>0.28596650000000001</c:v>
                </c:pt>
                <c:pt idx="5210">
                  <c:v>0.25423059999999997</c:v>
                </c:pt>
                <c:pt idx="5211">
                  <c:v>0.259044</c:v>
                </c:pt>
                <c:pt idx="5212">
                  <c:v>0.26356580000000002</c:v>
                </c:pt>
                <c:pt idx="5213">
                  <c:v>0.28420420000000002</c:v>
                </c:pt>
                <c:pt idx="5214">
                  <c:v>0.25937890000000002</c:v>
                </c:pt>
                <c:pt idx="5215">
                  <c:v>0.2623183</c:v>
                </c:pt>
                <c:pt idx="5216">
                  <c:v>0.26446350000000002</c:v>
                </c:pt>
                <c:pt idx="5217">
                  <c:v>0.2444779</c:v>
                </c:pt>
                <c:pt idx="5218">
                  <c:v>0.25720510000000002</c:v>
                </c:pt>
                <c:pt idx="5219">
                  <c:v>0.26540950000000002</c:v>
                </c:pt>
                <c:pt idx="5220">
                  <c:v>0.2610769</c:v>
                </c:pt>
                <c:pt idx="5221">
                  <c:v>0.2351559</c:v>
                </c:pt>
                <c:pt idx="5222">
                  <c:v>0.2491681</c:v>
                </c:pt>
                <c:pt idx="5223">
                  <c:v>0.25069130000000001</c:v>
                </c:pt>
                <c:pt idx="5224">
                  <c:v>0.27603309999999998</c:v>
                </c:pt>
                <c:pt idx="5225">
                  <c:v>0.2628434</c:v>
                </c:pt>
                <c:pt idx="5226">
                  <c:v>0.25511889999999998</c:v>
                </c:pt>
                <c:pt idx="5227">
                  <c:v>0.27546290000000001</c:v>
                </c:pt>
                <c:pt idx="5228">
                  <c:v>0.2823929</c:v>
                </c:pt>
                <c:pt idx="5229">
                  <c:v>0.2823022</c:v>
                </c:pt>
                <c:pt idx="5230">
                  <c:v>0.2705034</c:v>
                </c:pt>
                <c:pt idx="5231">
                  <c:v>0.24975459999999999</c:v>
                </c:pt>
                <c:pt idx="5232">
                  <c:v>0.25924799999999998</c:v>
                </c:pt>
                <c:pt idx="5233">
                  <c:v>0.26607370000000002</c:v>
                </c:pt>
                <c:pt idx="5234">
                  <c:v>0.25749939999999999</c:v>
                </c:pt>
                <c:pt idx="5235">
                  <c:v>0.24945229999999999</c:v>
                </c:pt>
                <c:pt idx="5236">
                  <c:v>0.26763350000000002</c:v>
                </c:pt>
                <c:pt idx="5237">
                  <c:v>0.2489266</c:v>
                </c:pt>
                <c:pt idx="5238">
                  <c:v>0.26827420000000002</c:v>
                </c:pt>
                <c:pt idx="5239">
                  <c:v>0.25969179999999997</c:v>
                </c:pt>
                <c:pt idx="5240">
                  <c:v>0.2421133</c:v>
                </c:pt>
                <c:pt idx="5241">
                  <c:v>0.25374829999999998</c:v>
                </c:pt>
                <c:pt idx="5242">
                  <c:v>0.2394017</c:v>
                </c:pt>
                <c:pt idx="5243">
                  <c:v>0.23667389999999999</c:v>
                </c:pt>
                <c:pt idx="5244">
                  <c:v>0.24330299999999999</c:v>
                </c:pt>
                <c:pt idx="5245">
                  <c:v>0.26050899999999999</c:v>
                </c:pt>
                <c:pt idx="5246">
                  <c:v>0.27469460000000001</c:v>
                </c:pt>
                <c:pt idx="5247">
                  <c:v>0.25071969999999999</c:v>
                </c:pt>
                <c:pt idx="5248">
                  <c:v>0.2450397</c:v>
                </c:pt>
                <c:pt idx="5249">
                  <c:v>0.2595693</c:v>
                </c:pt>
                <c:pt idx="5250">
                  <c:v>0.27207579999999998</c:v>
                </c:pt>
                <c:pt idx="5251">
                  <c:v>0.26400879999999999</c:v>
                </c:pt>
                <c:pt idx="5252">
                  <c:v>0.27978350000000002</c:v>
                </c:pt>
                <c:pt idx="5253">
                  <c:v>0.2735436</c:v>
                </c:pt>
                <c:pt idx="5254">
                  <c:v>0.289829</c:v>
                </c:pt>
                <c:pt idx="5255">
                  <c:v>0.28415960000000001</c:v>
                </c:pt>
                <c:pt idx="5256">
                  <c:v>0.28851549999999998</c:v>
                </c:pt>
                <c:pt idx="5257">
                  <c:v>0.28241919999999998</c:v>
                </c:pt>
                <c:pt idx="5258">
                  <c:v>0.26092359999999998</c:v>
                </c:pt>
                <c:pt idx="5259">
                  <c:v>0.25783089999999997</c:v>
                </c:pt>
                <c:pt idx="5260">
                  <c:v>0.27471000000000001</c:v>
                </c:pt>
                <c:pt idx="5261">
                  <c:v>0.26747799999999999</c:v>
                </c:pt>
                <c:pt idx="5262">
                  <c:v>0.28106310000000001</c:v>
                </c:pt>
                <c:pt idx="5263">
                  <c:v>0.2892054</c:v>
                </c:pt>
                <c:pt idx="5264">
                  <c:v>0.27883289999999999</c:v>
                </c:pt>
                <c:pt idx="5265">
                  <c:v>0.27990110000000001</c:v>
                </c:pt>
                <c:pt idx="5266">
                  <c:v>0.29702509999999999</c:v>
                </c:pt>
                <c:pt idx="5267">
                  <c:v>0.28182439999999997</c:v>
                </c:pt>
                <c:pt idx="5268">
                  <c:v>0.25642589999999998</c:v>
                </c:pt>
                <c:pt idx="5269">
                  <c:v>0.27089859999999999</c:v>
                </c:pt>
                <c:pt idx="5270">
                  <c:v>0.26786409999999999</c:v>
                </c:pt>
                <c:pt idx="5271">
                  <c:v>0.27019609999999999</c:v>
                </c:pt>
                <c:pt idx="5272">
                  <c:v>0.26771669999999997</c:v>
                </c:pt>
                <c:pt idx="5273">
                  <c:v>0.26213999999999998</c:v>
                </c:pt>
                <c:pt idx="5274">
                  <c:v>0.28339510000000001</c:v>
                </c:pt>
                <c:pt idx="5275">
                  <c:v>0.27590130000000002</c:v>
                </c:pt>
                <c:pt idx="5276">
                  <c:v>0.26048860000000001</c:v>
                </c:pt>
                <c:pt idx="5277">
                  <c:v>0.27237109999999998</c:v>
                </c:pt>
                <c:pt idx="5278">
                  <c:v>0.27146769999999998</c:v>
                </c:pt>
                <c:pt idx="5279">
                  <c:v>0.27406409999999998</c:v>
                </c:pt>
                <c:pt idx="5280">
                  <c:v>0.27030029999999999</c:v>
                </c:pt>
                <c:pt idx="5281">
                  <c:v>0.24893190000000001</c:v>
                </c:pt>
                <c:pt idx="5282">
                  <c:v>0.26430999999999999</c:v>
                </c:pt>
                <c:pt idx="5283">
                  <c:v>0.26268639999999999</c:v>
                </c:pt>
                <c:pt idx="5284">
                  <c:v>0.27576250000000002</c:v>
                </c:pt>
                <c:pt idx="5285">
                  <c:v>0.27290900000000001</c:v>
                </c:pt>
                <c:pt idx="5286">
                  <c:v>0.2749528</c:v>
                </c:pt>
                <c:pt idx="5287">
                  <c:v>0.26416539999999999</c:v>
                </c:pt>
                <c:pt idx="5288">
                  <c:v>0.26371460000000002</c:v>
                </c:pt>
                <c:pt idx="5289">
                  <c:v>0.25935229999999998</c:v>
                </c:pt>
                <c:pt idx="5290">
                  <c:v>0.26407930000000002</c:v>
                </c:pt>
                <c:pt idx="5291">
                  <c:v>0.26519959999999998</c:v>
                </c:pt>
                <c:pt idx="5292">
                  <c:v>0.24559529999999999</c:v>
                </c:pt>
                <c:pt idx="5293">
                  <c:v>0.2586444</c:v>
                </c:pt>
                <c:pt idx="5294">
                  <c:v>0.27922239999999998</c:v>
                </c:pt>
                <c:pt idx="5295">
                  <c:v>0.25699250000000001</c:v>
                </c:pt>
                <c:pt idx="5296">
                  <c:v>0.26943470000000003</c:v>
                </c:pt>
                <c:pt idx="5297">
                  <c:v>0.28651989999999999</c:v>
                </c:pt>
                <c:pt idx="5298">
                  <c:v>0.28712660000000001</c:v>
                </c:pt>
                <c:pt idx="5299">
                  <c:v>0.2630478</c:v>
                </c:pt>
                <c:pt idx="5300">
                  <c:v>0.27305040000000003</c:v>
                </c:pt>
                <c:pt idx="5301">
                  <c:v>0.27616550000000001</c:v>
                </c:pt>
                <c:pt idx="5302">
                  <c:v>0.26872639999999998</c:v>
                </c:pt>
                <c:pt idx="5303">
                  <c:v>0.28084100000000001</c:v>
                </c:pt>
                <c:pt idx="5304">
                  <c:v>0.27715830000000002</c:v>
                </c:pt>
                <c:pt idx="5305">
                  <c:v>0.27340009999999998</c:v>
                </c:pt>
                <c:pt idx="5306">
                  <c:v>0.26959060000000001</c:v>
                </c:pt>
                <c:pt idx="5307">
                  <c:v>0.26936290000000002</c:v>
                </c:pt>
                <c:pt idx="5308">
                  <c:v>0.28425679999999998</c:v>
                </c:pt>
                <c:pt idx="5309">
                  <c:v>0.27920820000000002</c:v>
                </c:pt>
                <c:pt idx="5310">
                  <c:v>0.2830589</c:v>
                </c:pt>
                <c:pt idx="5311">
                  <c:v>0.27255669999999999</c:v>
                </c:pt>
                <c:pt idx="5312">
                  <c:v>0.27561330000000001</c:v>
                </c:pt>
                <c:pt idx="5313">
                  <c:v>0.245389</c:v>
                </c:pt>
                <c:pt idx="5314">
                  <c:v>0.2485193</c:v>
                </c:pt>
                <c:pt idx="5315">
                  <c:v>0.2440705</c:v>
                </c:pt>
                <c:pt idx="5316">
                  <c:v>0.2470349</c:v>
                </c:pt>
                <c:pt idx="5317">
                  <c:v>0.26674540000000002</c:v>
                </c:pt>
                <c:pt idx="5318">
                  <c:v>0.26550119999999999</c:v>
                </c:pt>
                <c:pt idx="5319">
                  <c:v>0.26350659999999998</c:v>
                </c:pt>
                <c:pt idx="5320">
                  <c:v>0.25438529999999998</c:v>
                </c:pt>
                <c:pt idx="5321">
                  <c:v>0.26389220000000002</c:v>
                </c:pt>
                <c:pt idx="5322">
                  <c:v>0.2578936</c:v>
                </c:pt>
                <c:pt idx="5323">
                  <c:v>0.2504537</c:v>
                </c:pt>
                <c:pt idx="5324">
                  <c:v>0.23566500000000001</c:v>
                </c:pt>
                <c:pt idx="5325">
                  <c:v>0.26096429999999998</c:v>
                </c:pt>
                <c:pt idx="5326">
                  <c:v>0.27567239999999998</c:v>
                </c:pt>
                <c:pt idx="5327">
                  <c:v>0.24658179999999999</c:v>
                </c:pt>
                <c:pt idx="5328">
                  <c:v>0.2434636</c:v>
                </c:pt>
                <c:pt idx="5329">
                  <c:v>0.2522875</c:v>
                </c:pt>
                <c:pt idx="5330">
                  <c:v>0.2459558</c:v>
                </c:pt>
                <c:pt idx="5331">
                  <c:v>0.26249099999999997</c:v>
                </c:pt>
                <c:pt idx="5332">
                  <c:v>0.2551311</c:v>
                </c:pt>
                <c:pt idx="5333">
                  <c:v>0.26093919999999998</c:v>
                </c:pt>
                <c:pt idx="5334">
                  <c:v>0.27015159999999999</c:v>
                </c:pt>
                <c:pt idx="5335">
                  <c:v>0.27301009999999998</c:v>
                </c:pt>
                <c:pt idx="5336">
                  <c:v>0.25516260000000002</c:v>
                </c:pt>
                <c:pt idx="5337">
                  <c:v>0.26150400000000001</c:v>
                </c:pt>
                <c:pt idx="5338">
                  <c:v>0.26432260000000002</c:v>
                </c:pt>
                <c:pt idx="5339">
                  <c:v>0.24897540000000001</c:v>
                </c:pt>
                <c:pt idx="5340">
                  <c:v>0.26785599999999998</c:v>
                </c:pt>
                <c:pt idx="5341">
                  <c:v>0.27021339999999999</c:v>
                </c:pt>
                <c:pt idx="5342">
                  <c:v>0.25013459999999998</c:v>
                </c:pt>
                <c:pt idx="5343">
                  <c:v>0.23374919999999999</c:v>
                </c:pt>
                <c:pt idx="5344">
                  <c:v>0.24971889999999999</c:v>
                </c:pt>
                <c:pt idx="5345">
                  <c:v>0.24713019999999999</c:v>
                </c:pt>
                <c:pt idx="5346">
                  <c:v>0.26368619999999998</c:v>
                </c:pt>
                <c:pt idx="5347">
                  <c:v>0.24854270000000001</c:v>
                </c:pt>
                <c:pt idx="5348">
                  <c:v>0.2438651</c:v>
                </c:pt>
                <c:pt idx="5349">
                  <c:v>0.23600960000000001</c:v>
                </c:pt>
                <c:pt idx="5350">
                  <c:v>0.2450233</c:v>
                </c:pt>
                <c:pt idx="5351">
                  <c:v>0.24603639999999999</c:v>
                </c:pt>
                <c:pt idx="5352">
                  <c:v>0.2471458</c:v>
                </c:pt>
                <c:pt idx="5353">
                  <c:v>0.25310959999999999</c:v>
                </c:pt>
                <c:pt idx="5354">
                  <c:v>0.2619223</c:v>
                </c:pt>
                <c:pt idx="5355">
                  <c:v>0.26243369999999999</c:v>
                </c:pt>
                <c:pt idx="5356">
                  <c:v>0.26426359999999999</c:v>
                </c:pt>
                <c:pt idx="5357">
                  <c:v>0.26603179999999998</c:v>
                </c:pt>
                <c:pt idx="5358">
                  <c:v>0.25466759999999999</c:v>
                </c:pt>
                <c:pt idx="5359">
                  <c:v>0.24551590000000001</c:v>
                </c:pt>
                <c:pt idx="5360">
                  <c:v>0.25820530000000003</c:v>
                </c:pt>
                <c:pt idx="5361">
                  <c:v>0.27007510000000001</c:v>
                </c:pt>
                <c:pt idx="5362">
                  <c:v>0.264212</c:v>
                </c:pt>
                <c:pt idx="5363">
                  <c:v>0.2667254</c:v>
                </c:pt>
                <c:pt idx="5364">
                  <c:v>0.2542509</c:v>
                </c:pt>
                <c:pt idx="5365">
                  <c:v>0.248942</c:v>
                </c:pt>
                <c:pt idx="5366">
                  <c:v>0.25485819999999998</c:v>
                </c:pt>
                <c:pt idx="5367">
                  <c:v>0.26885799999999999</c:v>
                </c:pt>
                <c:pt idx="5368">
                  <c:v>0.27101819999999999</c:v>
                </c:pt>
                <c:pt idx="5369">
                  <c:v>0.25003799999999998</c:v>
                </c:pt>
                <c:pt idx="5370">
                  <c:v>0.252438</c:v>
                </c:pt>
                <c:pt idx="5371">
                  <c:v>0.25578040000000002</c:v>
                </c:pt>
                <c:pt idx="5372">
                  <c:v>0.2460618</c:v>
                </c:pt>
                <c:pt idx="5373">
                  <c:v>0.23713690000000001</c:v>
                </c:pt>
                <c:pt idx="5374">
                  <c:v>0.24170130000000001</c:v>
                </c:pt>
                <c:pt idx="5375">
                  <c:v>0.2299889</c:v>
                </c:pt>
                <c:pt idx="5376">
                  <c:v>0.22391539999999999</c:v>
                </c:pt>
                <c:pt idx="5377">
                  <c:v>0.26737420000000001</c:v>
                </c:pt>
                <c:pt idx="5378">
                  <c:v>0.2496061</c:v>
                </c:pt>
                <c:pt idx="5379">
                  <c:v>0.26801789999999998</c:v>
                </c:pt>
                <c:pt idx="5380">
                  <c:v>0.2620015</c:v>
                </c:pt>
                <c:pt idx="5381">
                  <c:v>0.2835066</c:v>
                </c:pt>
                <c:pt idx="5382">
                  <c:v>0.24828359999999999</c:v>
                </c:pt>
                <c:pt idx="5383">
                  <c:v>0.26325130000000002</c:v>
                </c:pt>
                <c:pt idx="5384">
                  <c:v>0.25442940000000003</c:v>
                </c:pt>
                <c:pt idx="5385">
                  <c:v>0.2603239</c:v>
                </c:pt>
                <c:pt idx="5386">
                  <c:v>0.26728809999999997</c:v>
                </c:pt>
                <c:pt idx="5387">
                  <c:v>0.2529187</c:v>
                </c:pt>
                <c:pt idx="5388">
                  <c:v>0.2496613</c:v>
                </c:pt>
                <c:pt idx="5389">
                  <c:v>0.23205529999999999</c:v>
                </c:pt>
                <c:pt idx="5390">
                  <c:v>0.2461815</c:v>
                </c:pt>
                <c:pt idx="5391">
                  <c:v>0.2471689</c:v>
                </c:pt>
                <c:pt idx="5392">
                  <c:v>0.25829180000000002</c:v>
                </c:pt>
                <c:pt idx="5393">
                  <c:v>0.2475242</c:v>
                </c:pt>
                <c:pt idx="5394">
                  <c:v>0.28319640000000001</c:v>
                </c:pt>
                <c:pt idx="5395">
                  <c:v>0.27174310000000002</c:v>
                </c:pt>
                <c:pt idx="5396">
                  <c:v>0.26399230000000001</c:v>
                </c:pt>
                <c:pt idx="5397">
                  <c:v>0.2583164</c:v>
                </c:pt>
                <c:pt idx="5398">
                  <c:v>0.26657140000000001</c:v>
                </c:pt>
                <c:pt idx="5399">
                  <c:v>0.2811572</c:v>
                </c:pt>
                <c:pt idx="5400">
                  <c:v>0.26918110000000001</c:v>
                </c:pt>
                <c:pt idx="5401">
                  <c:v>0.2721345</c:v>
                </c:pt>
                <c:pt idx="5402">
                  <c:v>0.25534810000000002</c:v>
                </c:pt>
                <c:pt idx="5403">
                  <c:v>0.27420240000000001</c:v>
                </c:pt>
                <c:pt idx="5404">
                  <c:v>0.25635639999999998</c:v>
                </c:pt>
                <c:pt idx="5405">
                  <c:v>0.24321509999999999</c:v>
                </c:pt>
                <c:pt idx="5406">
                  <c:v>0.25212489999999999</c:v>
                </c:pt>
                <c:pt idx="5407">
                  <c:v>0.26058540000000002</c:v>
                </c:pt>
                <c:pt idx="5408">
                  <c:v>0.2686366</c:v>
                </c:pt>
                <c:pt idx="5409">
                  <c:v>0.25456109999999998</c:v>
                </c:pt>
                <c:pt idx="5410">
                  <c:v>0.2645092</c:v>
                </c:pt>
                <c:pt idx="5411">
                  <c:v>0.26014910000000002</c:v>
                </c:pt>
                <c:pt idx="5412">
                  <c:v>0.24429880000000001</c:v>
                </c:pt>
                <c:pt idx="5413">
                  <c:v>0.25972109999999998</c:v>
                </c:pt>
                <c:pt idx="5414">
                  <c:v>0.26936909999999997</c:v>
                </c:pt>
                <c:pt idx="5415">
                  <c:v>0.26851950000000002</c:v>
                </c:pt>
                <c:pt idx="5416">
                  <c:v>0.2852904</c:v>
                </c:pt>
                <c:pt idx="5417">
                  <c:v>0.28876370000000001</c:v>
                </c:pt>
                <c:pt idx="5418">
                  <c:v>0.2840221</c:v>
                </c:pt>
                <c:pt idx="5419">
                  <c:v>0.2836593</c:v>
                </c:pt>
                <c:pt idx="5420">
                  <c:v>0.2731114</c:v>
                </c:pt>
                <c:pt idx="5421">
                  <c:v>0.26751930000000002</c:v>
                </c:pt>
                <c:pt idx="5422">
                  <c:v>0.27876299999999998</c:v>
                </c:pt>
                <c:pt idx="5423">
                  <c:v>0.2810531</c:v>
                </c:pt>
                <c:pt idx="5424">
                  <c:v>0.25168249999999998</c:v>
                </c:pt>
                <c:pt idx="5425">
                  <c:v>0.25812659999999998</c:v>
                </c:pt>
                <c:pt idx="5426">
                  <c:v>0.24261540000000001</c:v>
                </c:pt>
                <c:pt idx="5427">
                  <c:v>0.2572914</c:v>
                </c:pt>
                <c:pt idx="5428">
                  <c:v>0.25094850000000002</c:v>
                </c:pt>
                <c:pt idx="5429">
                  <c:v>0.26763690000000001</c:v>
                </c:pt>
                <c:pt idx="5430">
                  <c:v>0.25765670000000002</c:v>
                </c:pt>
                <c:pt idx="5431">
                  <c:v>0.26217439999999997</c:v>
                </c:pt>
                <c:pt idx="5432">
                  <c:v>0.2779314</c:v>
                </c:pt>
                <c:pt idx="5433">
                  <c:v>0.26017249999999997</c:v>
                </c:pt>
                <c:pt idx="5434">
                  <c:v>0.26414290000000001</c:v>
                </c:pt>
                <c:pt idx="5435">
                  <c:v>0.26529320000000001</c:v>
                </c:pt>
                <c:pt idx="5436">
                  <c:v>0.2701674</c:v>
                </c:pt>
                <c:pt idx="5437">
                  <c:v>0.24893889999999999</c:v>
                </c:pt>
                <c:pt idx="5438">
                  <c:v>0.24064459999999999</c:v>
                </c:pt>
                <c:pt idx="5439">
                  <c:v>0.2709046</c:v>
                </c:pt>
                <c:pt idx="5440">
                  <c:v>0.25778659999999998</c:v>
                </c:pt>
                <c:pt idx="5441">
                  <c:v>0.26894259999999998</c:v>
                </c:pt>
                <c:pt idx="5442">
                  <c:v>0.26911790000000002</c:v>
                </c:pt>
                <c:pt idx="5443">
                  <c:v>0.26821679999999998</c:v>
                </c:pt>
                <c:pt idx="5444">
                  <c:v>0.26558710000000002</c:v>
                </c:pt>
                <c:pt idx="5445">
                  <c:v>0.2884987</c:v>
                </c:pt>
                <c:pt idx="5446">
                  <c:v>0.26341799999999999</c:v>
                </c:pt>
                <c:pt idx="5447">
                  <c:v>0.24434020000000001</c:v>
                </c:pt>
                <c:pt idx="5448">
                  <c:v>0.25188759999999999</c:v>
                </c:pt>
                <c:pt idx="5449">
                  <c:v>0.2492231</c:v>
                </c:pt>
                <c:pt idx="5450">
                  <c:v>0.27114749999999999</c:v>
                </c:pt>
                <c:pt idx="5451">
                  <c:v>0.26680720000000002</c:v>
                </c:pt>
                <c:pt idx="5452">
                  <c:v>0.26976420000000001</c:v>
                </c:pt>
                <c:pt idx="5453">
                  <c:v>0.25695069999999998</c:v>
                </c:pt>
                <c:pt idx="5454">
                  <c:v>0.27349000000000001</c:v>
                </c:pt>
                <c:pt idx="5455">
                  <c:v>0.26510410000000001</c:v>
                </c:pt>
                <c:pt idx="5456">
                  <c:v>0.27175969999999999</c:v>
                </c:pt>
                <c:pt idx="5457">
                  <c:v>0.26353919999999997</c:v>
                </c:pt>
                <c:pt idx="5458">
                  <c:v>0.27094800000000002</c:v>
                </c:pt>
                <c:pt idx="5459">
                  <c:v>0.2759644</c:v>
                </c:pt>
                <c:pt idx="5460">
                  <c:v>0.26000119999999999</c:v>
                </c:pt>
                <c:pt idx="5461">
                  <c:v>0.27429900000000002</c:v>
                </c:pt>
                <c:pt idx="5462">
                  <c:v>0.27489859999999999</c:v>
                </c:pt>
                <c:pt idx="5463">
                  <c:v>0.29022609999999999</c:v>
                </c:pt>
                <c:pt idx="5464">
                  <c:v>0.26782519999999999</c:v>
                </c:pt>
                <c:pt idx="5465">
                  <c:v>0.24480850000000001</c:v>
                </c:pt>
                <c:pt idx="5466">
                  <c:v>0.25957859999999999</c:v>
                </c:pt>
                <c:pt idx="5467">
                  <c:v>0.24849450000000001</c:v>
                </c:pt>
                <c:pt idx="5468">
                  <c:v>0.26727450000000003</c:v>
                </c:pt>
                <c:pt idx="5469">
                  <c:v>0.28361419999999998</c:v>
                </c:pt>
                <c:pt idx="5470">
                  <c:v>0.27067160000000001</c:v>
                </c:pt>
                <c:pt idx="5471">
                  <c:v>0.26560329999999999</c:v>
                </c:pt>
                <c:pt idx="5472">
                  <c:v>0.28102319999999997</c:v>
                </c:pt>
                <c:pt idx="5473">
                  <c:v>0.26343549999999999</c:v>
                </c:pt>
                <c:pt idx="5474">
                  <c:v>0.26712649999999999</c:v>
                </c:pt>
                <c:pt idx="5475">
                  <c:v>0.29548930000000001</c:v>
                </c:pt>
                <c:pt idx="5476">
                  <c:v>0.27760190000000001</c:v>
                </c:pt>
                <c:pt idx="5477">
                  <c:v>0.25236120000000001</c:v>
                </c:pt>
                <c:pt idx="5478">
                  <c:v>0.26135069999999999</c:v>
                </c:pt>
                <c:pt idx="5479">
                  <c:v>0.27342880000000003</c:v>
                </c:pt>
                <c:pt idx="5480">
                  <c:v>0.2859217</c:v>
                </c:pt>
                <c:pt idx="5481">
                  <c:v>0.27951169999999997</c:v>
                </c:pt>
                <c:pt idx="5482">
                  <c:v>0.27415499999999998</c:v>
                </c:pt>
                <c:pt idx="5483">
                  <c:v>0.26961370000000001</c:v>
                </c:pt>
                <c:pt idx="5484">
                  <c:v>0.24997459999999999</c:v>
                </c:pt>
                <c:pt idx="5485">
                  <c:v>0.2372513</c:v>
                </c:pt>
                <c:pt idx="5486">
                  <c:v>0.24405289999999999</c:v>
                </c:pt>
                <c:pt idx="5487">
                  <c:v>0.256799</c:v>
                </c:pt>
                <c:pt idx="5488">
                  <c:v>0.28042309999999998</c:v>
                </c:pt>
                <c:pt idx="5489">
                  <c:v>0.27611279999999999</c:v>
                </c:pt>
                <c:pt idx="5490">
                  <c:v>0.26656879999999999</c:v>
                </c:pt>
                <c:pt idx="5491">
                  <c:v>0.27736349999999999</c:v>
                </c:pt>
                <c:pt idx="5492">
                  <c:v>0.27240229999999999</c:v>
                </c:pt>
                <c:pt idx="5493">
                  <c:v>0.27937210000000001</c:v>
                </c:pt>
                <c:pt idx="5494">
                  <c:v>0.2883154</c:v>
                </c:pt>
                <c:pt idx="5495">
                  <c:v>0.28172019999999998</c:v>
                </c:pt>
                <c:pt idx="5496">
                  <c:v>0.27946860000000001</c:v>
                </c:pt>
                <c:pt idx="5497">
                  <c:v>0.2902459</c:v>
                </c:pt>
                <c:pt idx="5498">
                  <c:v>0.27808509999999997</c:v>
                </c:pt>
                <c:pt idx="5499">
                  <c:v>0.293568</c:v>
                </c:pt>
                <c:pt idx="5500">
                  <c:v>0.29089280000000001</c:v>
                </c:pt>
                <c:pt idx="5501">
                  <c:v>0.29923870000000002</c:v>
                </c:pt>
                <c:pt idx="5502">
                  <c:v>0.29222419999999999</c:v>
                </c:pt>
                <c:pt idx="5503">
                  <c:v>0.28257009999999999</c:v>
                </c:pt>
                <c:pt idx="5504">
                  <c:v>0.28996709999999998</c:v>
                </c:pt>
                <c:pt idx="5505">
                  <c:v>0.27336359999999998</c:v>
                </c:pt>
                <c:pt idx="5506">
                  <c:v>0.28289540000000002</c:v>
                </c:pt>
                <c:pt idx="5507">
                  <c:v>0.25377149999999998</c:v>
                </c:pt>
                <c:pt idx="5508">
                  <c:v>0.27827429999999997</c:v>
                </c:pt>
                <c:pt idx="5509">
                  <c:v>0.26956989999999997</c:v>
                </c:pt>
                <c:pt idx="5510">
                  <c:v>0.25468220000000003</c:v>
                </c:pt>
                <c:pt idx="5511">
                  <c:v>0.2626098</c:v>
                </c:pt>
                <c:pt idx="5512">
                  <c:v>0.254388</c:v>
                </c:pt>
                <c:pt idx="5513">
                  <c:v>0.25541570000000002</c:v>
                </c:pt>
                <c:pt idx="5514">
                  <c:v>0.25698500000000002</c:v>
                </c:pt>
                <c:pt idx="5515">
                  <c:v>0.26769280000000001</c:v>
                </c:pt>
                <c:pt idx="5516">
                  <c:v>0.25815630000000001</c:v>
                </c:pt>
                <c:pt idx="5517">
                  <c:v>0.26129390000000002</c:v>
                </c:pt>
                <c:pt idx="5518">
                  <c:v>0.25408730000000002</c:v>
                </c:pt>
                <c:pt idx="5519">
                  <c:v>0.2386634</c:v>
                </c:pt>
                <c:pt idx="5520">
                  <c:v>0.23400260000000001</c:v>
                </c:pt>
                <c:pt idx="5521">
                  <c:v>0.23375119999999999</c:v>
                </c:pt>
                <c:pt idx="5522">
                  <c:v>0.24006359999999999</c:v>
                </c:pt>
                <c:pt idx="5523">
                  <c:v>0.2422648</c:v>
                </c:pt>
                <c:pt idx="5524">
                  <c:v>0.22989470000000001</c:v>
                </c:pt>
                <c:pt idx="5525">
                  <c:v>0.2618163</c:v>
                </c:pt>
                <c:pt idx="5526">
                  <c:v>0.26248650000000001</c:v>
                </c:pt>
                <c:pt idx="5527">
                  <c:v>0.26760060000000002</c:v>
                </c:pt>
                <c:pt idx="5528">
                  <c:v>0.24179410000000001</c:v>
                </c:pt>
                <c:pt idx="5529">
                  <c:v>0.21902060000000001</c:v>
                </c:pt>
                <c:pt idx="5530">
                  <c:v>0.25020369999999997</c:v>
                </c:pt>
                <c:pt idx="5531">
                  <c:v>0.24860769999999999</c:v>
                </c:pt>
                <c:pt idx="5532">
                  <c:v>0.24410780000000001</c:v>
                </c:pt>
                <c:pt idx="5533">
                  <c:v>0.25807750000000002</c:v>
                </c:pt>
                <c:pt idx="5534">
                  <c:v>0.26947409999999999</c:v>
                </c:pt>
                <c:pt idx="5535">
                  <c:v>0.25654549999999998</c:v>
                </c:pt>
                <c:pt idx="5536">
                  <c:v>0.26376909999999998</c:v>
                </c:pt>
                <c:pt idx="5537">
                  <c:v>0.26440770000000002</c:v>
                </c:pt>
                <c:pt idx="5538">
                  <c:v>0.25398549999999998</c:v>
                </c:pt>
                <c:pt idx="5539">
                  <c:v>0.25392690000000001</c:v>
                </c:pt>
                <c:pt idx="5540">
                  <c:v>0.25559389999999998</c:v>
                </c:pt>
                <c:pt idx="5541">
                  <c:v>0.24057029999999999</c:v>
                </c:pt>
                <c:pt idx="5542">
                  <c:v>0.2463041</c:v>
                </c:pt>
                <c:pt idx="5543">
                  <c:v>0.24104919999999999</c:v>
                </c:pt>
                <c:pt idx="5544">
                  <c:v>0.232874</c:v>
                </c:pt>
                <c:pt idx="5545">
                  <c:v>0.24999009999999999</c:v>
                </c:pt>
                <c:pt idx="5546">
                  <c:v>0.24857219999999999</c:v>
                </c:pt>
                <c:pt idx="5547">
                  <c:v>0.25080570000000002</c:v>
                </c:pt>
                <c:pt idx="5548">
                  <c:v>0.26166650000000002</c:v>
                </c:pt>
                <c:pt idx="5549">
                  <c:v>0.23612179999999999</c:v>
                </c:pt>
                <c:pt idx="5550">
                  <c:v>0.2493223</c:v>
                </c:pt>
                <c:pt idx="5551">
                  <c:v>0.25847599999999998</c:v>
                </c:pt>
                <c:pt idx="5552">
                  <c:v>0.27347919999999998</c:v>
                </c:pt>
                <c:pt idx="5553">
                  <c:v>0.27302409999999999</c:v>
                </c:pt>
                <c:pt idx="5554">
                  <c:v>0.25641160000000002</c:v>
                </c:pt>
                <c:pt idx="5555">
                  <c:v>0.26059320000000002</c:v>
                </c:pt>
                <c:pt idx="5556">
                  <c:v>0.25208170000000002</c:v>
                </c:pt>
                <c:pt idx="5557">
                  <c:v>0.23517569999999999</c:v>
                </c:pt>
                <c:pt idx="5558">
                  <c:v>0.26414969999999999</c:v>
                </c:pt>
                <c:pt idx="5559">
                  <c:v>0.2690186</c:v>
                </c:pt>
                <c:pt idx="5560">
                  <c:v>0.25215850000000001</c:v>
                </c:pt>
                <c:pt idx="5561">
                  <c:v>0.23981549999999999</c:v>
                </c:pt>
                <c:pt idx="5562">
                  <c:v>0.23712859999999999</c:v>
                </c:pt>
                <c:pt idx="5563">
                  <c:v>0.24161469999999999</c:v>
                </c:pt>
                <c:pt idx="5564">
                  <c:v>0.2416257</c:v>
                </c:pt>
                <c:pt idx="5565">
                  <c:v>0.2517703</c:v>
                </c:pt>
                <c:pt idx="5566">
                  <c:v>0.25462960000000001</c:v>
                </c:pt>
                <c:pt idx="5567">
                  <c:v>0.25335859999999999</c:v>
                </c:pt>
                <c:pt idx="5568">
                  <c:v>0.26025540000000003</c:v>
                </c:pt>
                <c:pt idx="5569">
                  <c:v>0.26093519999999998</c:v>
                </c:pt>
                <c:pt idx="5570">
                  <c:v>0.25538519999999998</c:v>
                </c:pt>
                <c:pt idx="5571">
                  <c:v>0.2652002</c:v>
                </c:pt>
                <c:pt idx="5572">
                  <c:v>0.258963</c:v>
                </c:pt>
                <c:pt idx="5573">
                  <c:v>0.25885249999999999</c:v>
                </c:pt>
                <c:pt idx="5574">
                  <c:v>0.25126520000000002</c:v>
                </c:pt>
                <c:pt idx="5575">
                  <c:v>0.25096810000000003</c:v>
                </c:pt>
                <c:pt idx="5576">
                  <c:v>0.26840439999999999</c:v>
                </c:pt>
                <c:pt idx="5577">
                  <c:v>0.25363540000000001</c:v>
                </c:pt>
                <c:pt idx="5578">
                  <c:v>0.2499603</c:v>
                </c:pt>
                <c:pt idx="5579">
                  <c:v>0.2465387</c:v>
                </c:pt>
                <c:pt idx="5580">
                  <c:v>0.26695479999999999</c:v>
                </c:pt>
                <c:pt idx="5581">
                  <c:v>0.25175510000000001</c:v>
                </c:pt>
                <c:pt idx="5582">
                  <c:v>0.241284</c:v>
                </c:pt>
                <c:pt idx="5583">
                  <c:v>0.2454093</c:v>
                </c:pt>
                <c:pt idx="5584">
                  <c:v>0.22240209999999999</c:v>
                </c:pt>
                <c:pt idx="5585">
                  <c:v>0.2314833</c:v>
                </c:pt>
                <c:pt idx="5586">
                  <c:v>0.2434994</c:v>
                </c:pt>
                <c:pt idx="5587">
                  <c:v>0.24802579999999999</c:v>
                </c:pt>
                <c:pt idx="5588">
                  <c:v>0.24920600000000001</c:v>
                </c:pt>
                <c:pt idx="5589">
                  <c:v>0.24956639999999999</c:v>
                </c:pt>
                <c:pt idx="5590">
                  <c:v>0.23884089999999999</c:v>
                </c:pt>
                <c:pt idx="5591">
                  <c:v>0.25932470000000002</c:v>
                </c:pt>
                <c:pt idx="5592">
                  <c:v>0.24233940000000001</c:v>
                </c:pt>
                <c:pt idx="5593">
                  <c:v>0.25919969999999998</c:v>
                </c:pt>
                <c:pt idx="5594">
                  <c:v>0.24525859999999999</c:v>
                </c:pt>
                <c:pt idx="5595">
                  <c:v>0.25041140000000001</c:v>
                </c:pt>
                <c:pt idx="5596">
                  <c:v>0.25693729999999998</c:v>
                </c:pt>
                <c:pt idx="5597">
                  <c:v>0.25210880000000002</c:v>
                </c:pt>
                <c:pt idx="5598">
                  <c:v>0.2442899</c:v>
                </c:pt>
                <c:pt idx="5599">
                  <c:v>0.24815390000000001</c:v>
                </c:pt>
                <c:pt idx="5600">
                  <c:v>0.24416599999999999</c:v>
                </c:pt>
                <c:pt idx="5601">
                  <c:v>0.23099980000000001</c:v>
                </c:pt>
                <c:pt idx="5602">
                  <c:v>0.26388719999999999</c:v>
                </c:pt>
                <c:pt idx="5603">
                  <c:v>0.24924289999999999</c:v>
                </c:pt>
                <c:pt idx="5604">
                  <c:v>0.2471381</c:v>
                </c:pt>
                <c:pt idx="5605">
                  <c:v>0.22764529999999999</c:v>
                </c:pt>
                <c:pt idx="5606">
                  <c:v>0.24388489999999999</c:v>
                </c:pt>
                <c:pt idx="5607">
                  <c:v>0.25765009999999999</c:v>
                </c:pt>
                <c:pt idx="5608">
                  <c:v>0.24582399999999999</c:v>
                </c:pt>
                <c:pt idx="5609">
                  <c:v>0.25840930000000001</c:v>
                </c:pt>
                <c:pt idx="5610">
                  <c:v>0.2538958</c:v>
                </c:pt>
                <c:pt idx="5611">
                  <c:v>0.23368059999999999</c:v>
                </c:pt>
                <c:pt idx="5612">
                  <c:v>0.25299529999999998</c:v>
                </c:pt>
                <c:pt idx="5613">
                  <c:v>0.249116</c:v>
                </c:pt>
                <c:pt idx="5614">
                  <c:v>0.23750309999999999</c:v>
                </c:pt>
                <c:pt idx="5615">
                  <c:v>0.2459731</c:v>
                </c:pt>
                <c:pt idx="5616">
                  <c:v>0.26080130000000001</c:v>
                </c:pt>
                <c:pt idx="5617">
                  <c:v>0.23434650000000001</c:v>
                </c:pt>
                <c:pt idx="5618">
                  <c:v>0.28227920000000001</c:v>
                </c:pt>
                <c:pt idx="5619">
                  <c:v>0.27202219999999999</c:v>
                </c:pt>
                <c:pt idx="5620">
                  <c:v>0.25878299999999999</c:v>
                </c:pt>
                <c:pt idx="5621">
                  <c:v>0.28196520000000003</c:v>
                </c:pt>
                <c:pt idx="5622">
                  <c:v>0.26311790000000002</c:v>
                </c:pt>
                <c:pt idx="5623">
                  <c:v>0.26575919999999997</c:v>
                </c:pt>
                <c:pt idx="5624">
                  <c:v>0.25894729999999999</c:v>
                </c:pt>
                <c:pt idx="5625">
                  <c:v>0.2717948</c:v>
                </c:pt>
                <c:pt idx="5626">
                  <c:v>0.27</c:v>
                </c:pt>
                <c:pt idx="5627">
                  <c:v>0.30086960000000001</c:v>
                </c:pt>
                <c:pt idx="5628">
                  <c:v>0.2800745</c:v>
                </c:pt>
                <c:pt idx="5629">
                  <c:v>0.28930099999999997</c:v>
                </c:pt>
                <c:pt idx="5630">
                  <c:v>0.27895999999999999</c:v>
                </c:pt>
                <c:pt idx="5631">
                  <c:v>0.2816149</c:v>
                </c:pt>
                <c:pt idx="5632">
                  <c:v>0.26391350000000002</c:v>
                </c:pt>
                <c:pt idx="5633">
                  <c:v>0.26338919999999999</c:v>
                </c:pt>
                <c:pt idx="5634">
                  <c:v>0.26068409999999997</c:v>
                </c:pt>
                <c:pt idx="5635">
                  <c:v>0.25634269999999998</c:v>
                </c:pt>
                <c:pt idx="5636">
                  <c:v>0.2561698</c:v>
                </c:pt>
                <c:pt idx="5637">
                  <c:v>0.2302379</c:v>
                </c:pt>
                <c:pt idx="5638">
                  <c:v>0.23430490000000001</c:v>
                </c:pt>
                <c:pt idx="5639">
                  <c:v>0.26064900000000002</c:v>
                </c:pt>
                <c:pt idx="5640">
                  <c:v>0.28011580000000003</c:v>
                </c:pt>
                <c:pt idx="5641">
                  <c:v>0.26684780000000002</c:v>
                </c:pt>
                <c:pt idx="5642">
                  <c:v>0.25307210000000002</c:v>
                </c:pt>
                <c:pt idx="5643">
                  <c:v>0.25947730000000002</c:v>
                </c:pt>
                <c:pt idx="5644">
                  <c:v>0.2197663</c:v>
                </c:pt>
                <c:pt idx="5645">
                  <c:v>0.2431691</c:v>
                </c:pt>
                <c:pt idx="5646">
                  <c:v>0.25620690000000002</c:v>
                </c:pt>
                <c:pt idx="5647">
                  <c:v>0.24856519999999999</c:v>
                </c:pt>
                <c:pt idx="5648">
                  <c:v>0.26616000000000001</c:v>
                </c:pt>
                <c:pt idx="5649">
                  <c:v>0.26051360000000001</c:v>
                </c:pt>
                <c:pt idx="5650">
                  <c:v>0.2868231</c:v>
                </c:pt>
                <c:pt idx="5651">
                  <c:v>0.26421509999999998</c:v>
                </c:pt>
                <c:pt idx="5652">
                  <c:v>0.27628960000000002</c:v>
                </c:pt>
                <c:pt idx="5653">
                  <c:v>0.26557340000000002</c:v>
                </c:pt>
                <c:pt idx="5654">
                  <c:v>0.25281690000000001</c:v>
                </c:pt>
                <c:pt idx="5655">
                  <c:v>0.28748180000000001</c:v>
                </c:pt>
                <c:pt idx="5656">
                  <c:v>0.27881270000000002</c:v>
                </c:pt>
                <c:pt idx="5657">
                  <c:v>0.26105080000000003</c:v>
                </c:pt>
                <c:pt idx="5658">
                  <c:v>0.2739627</c:v>
                </c:pt>
                <c:pt idx="5659">
                  <c:v>0.27165830000000002</c:v>
                </c:pt>
                <c:pt idx="5660">
                  <c:v>0.26786529999999997</c:v>
                </c:pt>
                <c:pt idx="5661">
                  <c:v>0.28293570000000001</c:v>
                </c:pt>
                <c:pt idx="5662">
                  <c:v>0.26641300000000001</c:v>
                </c:pt>
                <c:pt idx="5663">
                  <c:v>0.25767240000000002</c:v>
                </c:pt>
                <c:pt idx="5664">
                  <c:v>0.27902359999999998</c:v>
                </c:pt>
                <c:pt idx="5665">
                  <c:v>0.26873560000000002</c:v>
                </c:pt>
                <c:pt idx="5666">
                  <c:v>0.26967920000000001</c:v>
                </c:pt>
                <c:pt idx="5667">
                  <c:v>0.26463599999999998</c:v>
                </c:pt>
                <c:pt idx="5668">
                  <c:v>0.25734839999999998</c:v>
                </c:pt>
                <c:pt idx="5669">
                  <c:v>0.25081629999999999</c:v>
                </c:pt>
                <c:pt idx="5670">
                  <c:v>0.2789586</c:v>
                </c:pt>
                <c:pt idx="5671">
                  <c:v>0.2395496</c:v>
                </c:pt>
                <c:pt idx="5672">
                  <c:v>0.25154969999999999</c:v>
                </c:pt>
                <c:pt idx="5673">
                  <c:v>0.25191029999999998</c:v>
                </c:pt>
                <c:pt idx="5674">
                  <c:v>0.24971979999999999</c:v>
                </c:pt>
                <c:pt idx="5675">
                  <c:v>0.25297720000000001</c:v>
                </c:pt>
                <c:pt idx="5676">
                  <c:v>0.2300767</c:v>
                </c:pt>
                <c:pt idx="5677">
                  <c:v>0.23686989999999999</c:v>
                </c:pt>
                <c:pt idx="5678">
                  <c:v>0.22829199999999999</c:v>
                </c:pt>
                <c:pt idx="5679">
                  <c:v>0.21047959999999999</c:v>
                </c:pt>
                <c:pt idx="5680">
                  <c:v>0.2346405</c:v>
                </c:pt>
                <c:pt idx="5681">
                  <c:v>0.2199489</c:v>
                </c:pt>
                <c:pt idx="5682">
                  <c:v>0.238681</c:v>
                </c:pt>
                <c:pt idx="5683">
                  <c:v>0.2365903</c:v>
                </c:pt>
                <c:pt idx="5684">
                  <c:v>0.2168612</c:v>
                </c:pt>
                <c:pt idx="5685">
                  <c:v>0.2095921</c:v>
                </c:pt>
                <c:pt idx="5686">
                  <c:v>0.20350770000000001</c:v>
                </c:pt>
                <c:pt idx="5687">
                  <c:v>0.19198760000000001</c:v>
                </c:pt>
                <c:pt idx="5688">
                  <c:v>0.21816749999999999</c:v>
                </c:pt>
                <c:pt idx="5689">
                  <c:v>0.19715240000000001</c:v>
                </c:pt>
                <c:pt idx="5690">
                  <c:v>0.2089271</c:v>
                </c:pt>
                <c:pt idx="5691">
                  <c:v>0.21999160000000001</c:v>
                </c:pt>
                <c:pt idx="5692">
                  <c:v>0.18901780000000001</c:v>
                </c:pt>
                <c:pt idx="5693">
                  <c:v>0.2003944</c:v>
                </c:pt>
                <c:pt idx="5694">
                  <c:v>0.21014140000000001</c:v>
                </c:pt>
                <c:pt idx="5695">
                  <c:v>0.2193676</c:v>
                </c:pt>
                <c:pt idx="5696">
                  <c:v>0.24037210000000001</c:v>
                </c:pt>
                <c:pt idx="5697">
                  <c:v>0.22120580000000001</c:v>
                </c:pt>
                <c:pt idx="5698">
                  <c:v>0.211283</c:v>
                </c:pt>
                <c:pt idx="5699">
                  <c:v>0.20968310000000001</c:v>
                </c:pt>
                <c:pt idx="5700">
                  <c:v>0.1984969</c:v>
                </c:pt>
                <c:pt idx="5701">
                  <c:v>0.20994360000000001</c:v>
                </c:pt>
                <c:pt idx="5702">
                  <c:v>0.21832860000000001</c:v>
                </c:pt>
                <c:pt idx="5703">
                  <c:v>0.21120620000000001</c:v>
                </c:pt>
                <c:pt idx="5704">
                  <c:v>0.2215259</c:v>
                </c:pt>
                <c:pt idx="5705">
                  <c:v>0.2178012</c:v>
                </c:pt>
                <c:pt idx="5706">
                  <c:v>0.2115901</c:v>
                </c:pt>
                <c:pt idx="5707">
                  <c:v>0.2026713</c:v>
                </c:pt>
                <c:pt idx="5708">
                  <c:v>0.20143929999999999</c:v>
                </c:pt>
                <c:pt idx="5709">
                  <c:v>0.20636850000000001</c:v>
                </c:pt>
                <c:pt idx="5710">
                  <c:v>0.20453250000000001</c:v>
                </c:pt>
                <c:pt idx="5711">
                  <c:v>0.1907558</c:v>
                </c:pt>
                <c:pt idx="5712">
                  <c:v>0.18714729999999999</c:v>
                </c:pt>
                <c:pt idx="5713">
                  <c:v>0.19138620000000001</c:v>
                </c:pt>
                <c:pt idx="5714">
                  <c:v>0.16958480000000001</c:v>
                </c:pt>
                <c:pt idx="5715">
                  <c:v>0.16808029999999999</c:v>
                </c:pt>
                <c:pt idx="5716">
                  <c:v>0.1703403</c:v>
                </c:pt>
                <c:pt idx="5717">
                  <c:v>0.17180609999999999</c:v>
                </c:pt>
                <c:pt idx="5718">
                  <c:v>0.16617570000000001</c:v>
                </c:pt>
                <c:pt idx="5719">
                  <c:v>0.16562199999999999</c:v>
                </c:pt>
                <c:pt idx="5720">
                  <c:v>0.19156409999999999</c:v>
                </c:pt>
                <c:pt idx="5721">
                  <c:v>0.21697759999999999</c:v>
                </c:pt>
                <c:pt idx="5722">
                  <c:v>0.22273809999999999</c:v>
                </c:pt>
                <c:pt idx="5723">
                  <c:v>0.2288481</c:v>
                </c:pt>
                <c:pt idx="5724">
                  <c:v>0.2220481</c:v>
                </c:pt>
                <c:pt idx="5725">
                  <c:v>0.21818940000000001</c:v>
                </c:pt>
                <c:pt idx="5726">
                  <c:v>0.23093669999999999</c:v>
                </c:pt>
                <c:pt idx="5727">
                  <c:v>0.23329539999999999</c:v>
                </c:pt>
                <c:pt idx="5728">
                  <c:v>0.2621406</c:v>
                </c:pt>
                <c:pt idx="5729">
                  <c:v>0.23317499999999999</c:v>
                </c:pt>
                <c:pt idx="5730">
                  <c:v>0.24126990000000001</c:v>
                </c:pt>
                <c:pt idx="5731">
                  <c:v>0.26658389999999998</c:v>
                </c:pt>
                <c:pt idx="5732">
                  <c:v>0.2308482</c:v>
                </c:pt>
                <c:pt idx="5733">
                  <c:v>0.20781530000000001</c:v>
                </c:pt>
                <c:pt idx="5734">
                  <c:v>0.2425079</c:v>
                </c:pt>
                <c:pt idx="5735">
                  <c:v>0.22720000000000001</c:v>
                </c:pt>
                <c:pt idx="5736">
                  <c:v>0.237931</c:v>
                </c:pt>
                <c:pt idx="5737">
                  <c:v>0.21678910000000001</c:v>
                </c:pt>
                <c:pt idx="5738">
                  <c:v>0.2474421</c:v>
                </c:pt>
                <c:pt idx="5739">
                  <c:v>0.2668972</c:v>
                </c:pt>
                <c:pt idx="5740">
                  <c:v>0.23287469999999999</c:v>
                </c:pt>
                <c:pt idx="5741">
                  <c:v>0.24590629999999999</c:v>
                </c:pt>
                <c:pt idx="5742">
                  <c:v>0.23222809999999999</c:v>
                </c:pt>
                <c:pt idx="5743">
                  <c:v>0.22389919999999999</c:v>
                </c:pt>
                <c:pt idx="5744">
                  <c:v>0.20855570000000001</c:v>
                </c:pt>
                <c:pt idx="5745">
                  <c:v>0.1999523</c:v>
                </c:pt>
                <c:pt idx="5746">
                  <c:v>0.18489050000000001</c:v>
                </c:pt>
                <c:pt idx="5747">
                  <c:v>0.17257900000000001</c:v>
                </c:pt>
                <c:pt idx="5748">
                  <c:v>0.19414999999999999</c:v>
                </c:pt>
                <c:pt idx="5749">
                  <c:v>0.2197192</c:v>
                </c:pt>
                <c:pt idx="5750">
                  <c:v>0.22863810000000001</c:v>
                </c:pt>
                <c:pt idx="5751">
                  <c:v>0.22561239999999999</c:v>
                </c:pt>
                <c:pt idx="5752">
                  <c:v>0.23259959999999999</c:v>
                </c:pt>
                <c:pt idx="5753">
                  <c:v>0.20282420000000001</c:v>
                </c:pt>
                <c:pt idx="5754">
                  <c:v>0.20989260000000001</c:v>
                </c:pt>
                <c:pt idx="5755">
                  <c:v>0.1932439</c:v>
                </c:pt>
                <c:pt idx="5756">
                  <c:v>0.19077540000000001</c:v>
                </c:pt>
                <c:pt idx="5757">
                  <c:v>0.19468759999999999</c:v>
                </c:pt>
                <c:pt idx="5758">
                  <c:v>0.21422540000000001</c:v>
                </c:pt>
                <c:pt idx="5759">
                  <c:v>0.22540260000000001</c:v>
                </c:pt>
                <c:pt idx="5760">
                  <c:v>0.21565409999999999</c:v>
                </c:pt>
                <c:pt idx="5761">
                  <c:v>0.22645580000000001</c:v>
                </c:pt>
                <c:pt idx="5762">
                  <c:v>0.22190579999999999</c:v>
                </c:pt>
                <c:pt idx="5763">
                  <c:v>0.19871949999999999</c:v>
                </c:pt>
                <c:pt idx="5764">
                  <c:v>0.20778240000000001</c:v>
                </c:pt>
                <c:pt idx="5765">
                  <c:v>0.1988634</c:v>
                </c:pt>
                <c:pt idx="5766">
                  <c:v>0.19544880000000001</c:v>
                </c:pt>
                <c:pt idx="5767">
                  <c:v>0.21929009999999999</c:v>
                </c:pt>
                <c:pt idx="5768">
                  <c:v>0.21867259999999999</c:v>
                </c:pt>
                <c:pt idx="5769">
                  <c:v>0.22085289999999999</c:v>
                </c:pt>
                <c:pt idx="5770">
                  <c:v>0.22415450000000001</c:v>
                </c:pt>
                <c:pt idx="5771">
                  <c:v>0.19369030000000001</c:v>
                </c:pt>
                <c:pt idx="5772">
                  <c:v>0.20557159999999999</c:v>
                </c:pt>
                <c:pt idx="5773">
                  <c:v>0.2294032</c:v>
                </c:pt>
                <c:pt idx="5774">
                  <c:v>0.21983829999999999</c:v>
                </c:pt>
                <c:pt idx="5775">
                  <c:v>0.2165407</c:v>
                </c:pt>
                <c:pt idx="5776">
                  <c:v>0.2329919</c:v>
                </c:pt>
                <c:pt idx="5777">
                  <c:v>0.23870849999999999</c:v>
                </c:pt>
                <c:pt idx="5778">
                  <c:v>0.23748830000000001</c:v>
                </c:pt>
                <c:pt idx="5779">
                  <c:v>0.2259408</c:v>
                </c:pt>
                <c:pt idx="5780">
                  <c:v>0.23733960000000001</c:v>
                </c:pt>
                <c:pt idx="5781">
                  <c:v>0.23017309999999999</c:v>
                </c:pt>
                <c:pt idx="5782">
                  <c:v>0.2342785</c:v>
                </c:pt>
                <c:pt idx="5783">
                  <c:v>0.25845899999999999</c:v>
                </c:pt>
                <c:pt idx="5784">
                  <c:v>0.27756639999999999</c:v>
                </c:pt>
                <c:pt idx="5785">
                  <c:v>0.28535919999999998</c:v>
                </c:pt>
                <c:pt idx="5786">
                  <c:v>0.30681160000000002</c:v>
                </c:pt>
                <c:pt idx="5787">
                  <c:v>0.29063159999999999</c:v>
                </c:pt>
                <c:pt idx="5788">
                  <c:v>0.30061779999999999</c:v>
                </c:pt>
                <c:pt idx="5789">
                  <c:v>0.29686990000000002</c:v>
                </c:pt>
                <c:pt idx="5790">
                  <c:v>0.27634500000000001</c:v>
                </c:pt>
                <c:pt idx="5791">
                  <c:v>0.27388279999999998</c:v>
                </c:pt>
                <c:pt idx="5792">
                  <c:v>0.26201530000000001</c:v>
                </c:pt>
                <c:pt idx="5793">
                  <c:v>0.26419789999999999</c:v>
                </c:pt>
                <c:pt idx="5794">
                  <c:v>0.27137260000000002</c:v>
                </c:pt>
                <c:pt idx="5795">
                  <c:v>0.24875810000000001</c:v>
                </c:pt>
                <c:pt idx="5796">
                  <c:v>0.27803549999999999</c:v>
                </c:pt>
                <c:pt idx="5797">
                  <c:v>0.28910910000000001</c:v>
                </c:pt>
                <c:pt idx="5798">
                  <c:v>0.24743470000000001</c:v>
                </c:pt>
                <c:pt idx="5799">
                  <c:v>0.2355516</c:v>
                </c:pt>
                <c:pt idx="5800">
                  <c:v>0.25886429999999999</c:v>
                </c:pt>
                <c:pt idx="5801">
                  <c:v>0.26109640000000001</c:v>
                </c:pt>
                <c:pt idx="5802">
                  <c:v>0.2381286</c:v>
                </c:pt>
                <c:pt idx="5803">
                  <c:v>0.2458187</c:v>
                </c:pt>
                <c:pt idx="5804">
                  <c:v>0.24359629999999999</c:v>
                </c:pt>
                <c:pt idx="5805">
                  <c:v>0.24827179999999999</c:v>
                </c:pt>
                <c:pt idx="5806">
                  <c:v>0.2484729</c:v>
                </c:pt>
                <c:pt idx="5807">
                  <c:v>0.2362882</c:v>
                </c:pt>
                <c:pt idx="5808">
                  <c:v>0.22411590000000001</c:v>
                </c:pt>
                <c:pt idx="5809">
                  <c:v>0.22189310000000001</c:v>
                </c:pt>
                <c:pt idx="5810">
                  <c:v>0.25021910000000003</c:v>
                </c:pt>
                <c:pt idx="5811">
                  <c:v>0.2398313</c:v>
                </c:pt>
                <c:pt idx="5812">
                  <c:v>0.2314167</c:v>
                </c:pt>
                <c:pt idx="5813">
                  <c:v>0.2504538</c:v>
                </c:pt>
                <c:pt idx="5814">
                  <c:v>0.26902500000000001</c:v>
                </c:pt>
                <c:pt idx="5815">
                  <c:v>0.25862839999999998</c:v>
                </c:pt>
                <c:pt idx="5816">
                  <c:v>0.267264</c:v>
                </c:pt>
                <c:pt idx="5817">
                  <c:v>0.2815993</c:v>
                </c:pt>
                <c:pt idx="5818">
                  <c:v>0.25914110000000001</c:v>
                </c:pt>
                <c:pt idx="5819">
                  <c:v>0.25416539999999999</c:v>
                </c:pt>
                <c:pt idx="5820">
                  <c:v>0.24527579999999999</c:v>
                </c:pt>
                <c:pt idx="5821">
                  <c:v>0.25479109999999999</c:v>
                </c:pt>
                <c:pt idx="5822">
                  <c:v>0.24255209999999999</c:v>
                </c:pt>
                <c:pt idx="5823">
                  <c:v>0.23210610000000001</c:v>
                </c:pt>
                <c:pt idx="5824">
                  <c:v>0.2433739</c:v>
                </c:pt>
                <c:pt idx="5825">
                  <c:v>0.25600210000000001</c:v>
                </c:pt>
                <c:pt idx="5826">
                  <c:v>0.2704048</c:v>
                </c:pt>
                <c:pt idx="5827">
                  <c:v>0.24782969999999999</c:v>
                </c:pt>
                <c:pt idx="5828">
                  <c:v>0.25094080000000002</c:v>
                </c:pt>
                <c:pt idx="5829">
                  <c:v>0.2465205</c:v>
                </c:pt>
                <c:pt idx="5830">
                  <c:v>0.2385292</c:v>
                </c:pt>
                <c:pt idx="5831">
                  <c:v>0.26515149999999998</c:v>
                </c:pt>
                <c:pt idx="5832">
                  <c:v>0.23472599999999999</c:v>
                </c:pt>
                <c:pt idx="5833">
                  <c:v>0.23639940000000001</c:v>
                </c:pt>
                <c:pt idx="5834">
                  <c:v>0.25860060000000001</c:v>
                </c:pt>
                <c:pt idx="5835">
                  <c:v>0.2509866</c:v>
                </c:pt>
                <c:pt idx="5836">
                  <c:v>0.2297872</c:v>
                </c:pt>
                <c:pt idx="5837">
                  <c:v>0.2463736</c:v>
                </c:pt>
                <c:pt idx="5838">
                  <c:v>0.2304071</c:v>
                </c:pt>
                <c:pt idx="5839">
                  <c:v>0.24611479999999999</c:v>
                </c:pt>
                <c:pt idx="5840">
                  <c:v>0.23628299999999999</c:v>
                </c:pt>
                <c:pt idx="5841">
                  <c:v>0.25058370000000002</c:v>
                </c:pt>
                <c:pt idx="5842">
                  <c:v>0.25956560000000001</c:v>
                </c:pt>
                <c:pt idx="5843">
                  <c:v>0.25100810000000001</c:v>
                </c:pt>
                <c:pt idx="5844">
                  <c:v>0.2488331</c:v>
                </c:pt>
                <c:pt idx="5845">
                  <c:v>0.27438129999999999</c:v>
                </c:pt>
                <c:pt idx="5846">
                  <c:v>0.25375799999999998</c:v>
                </c:pt>
                <c:pt idx="5847">
                  <c:v>0.26148440000000001</c:v>
                </c:pt>
                <c:pt idx="5848">
                  <c:v>0.26929170000000002</c:v>
                </c:pt>
                <c:pt idx="5849">
                  <c:v>0.2522374</c:v>
                </c:pt>
                <c:pt idx="5850">
                  <c:v>0.24282819999999999</c:v>
                </c:pt>
                <c:pt idx="5851">
                  <c:v>0.24593309999999999</c:v>
                </c:pt>
                <c:pt idx="5852">
                  <c:v>0.25548949999999998</c:v>
                </c:pt>
                <c:pt idx="5853">
                  <c:v>0.2242883</c:v>
                </c:pt>
                <c:pt idx="5854">
                  <c:v>0.24026700000000001</c:v>
                </c:pt>
                <c:pt idx="5855">
                  <c:v>0.23417969999999999</c:v>
                </c:pt>
                <c:pt idx="5856">
                  <c:v>0.2122328</c:v>
                </c:pt>
                <c:pt idx="5857">
                  <c:v>0.2192287</c:v>
                </c:pt>
                <c:pt idx="5858">
                  <c:v>0.2095294</c:v>
                </c:pt>
                <c:pt idx="5859">
                  <c:v>0.2404974</c:v>
                </c:pt>
                <c:pt idx="5860">
                  <c:v>0.2324087</c:v>
                </c:pt>
                <c:pt idx="5861">
                  <c:v>0.26025039999999999</c:v>
                </c:pt>
                <c:pt idx="5862">
                  <c:v>0.27249620000000002</c:v>
                </c:pt>
                <c:pt idx="5863">
                  <c:v>0.26612780000000003</c:v>
                </c:pt>
                <c:pt idx="5864">
                  <c:v>0.25381290000000001</c:v>
                </c:pt>
                <c:pt idx="5865">
                  <c:v>0.28294140000000001</c:v>
                </c:pt>
                <c:pt idx="5866">
                  <c:v>0.26750390000000002</c:v>
                </c:pt>
                <c:pt idx="5867">
                  <c:v>0.26253660000000001</c:v>
                </c:pt>
                <c:pt idx="5868">
                  <c:v>0.2526429</c:v>
                </c:pt>
                <c:pt idx="5869">
                  <c:v>0.25683869999999998</c:v>
                </c:pt>
                <c:pt idx="5870">
                  <c:v>0.27526420000000001</c:v>
                </c:pt>
                <c:pt idx="5871">
                  <c:v>0.285993</c:v>
                </c:pt>
                <c:pt idx="5872">
                  <c:v>0.31243179999999998</c:v>
                </c:pt>
                <c:pt idx="5873">
                  <c:v>0.27590949999999997</c:v>
                </c:pt>
                <c:pt idx="5874">
                  <c:v>0.27647369999999999</c:v>
                </c:pt>
                <c:pt idx="5875">
                  <c:v>0.29850359999999998</c:v>
                </c:pt>
                <c:pt idx="5876">
                  <c:v>0.28990539999999998</c:v>
                </c:pt>
                <c:pt idx="5877">
                  <c:v>0.27876060000000003</c:v>
                </c:pt>
                <c:pt idx="5878">
                  <c:v>0.26294129999999999</c:v>
                </c:pt>
                <c:pt idx="5879">
                  <c:v>0.27818589999999999</c:v>
                </c:pt>
                <c:pt idx="5880">
                  <c:v>0.29076449999999998</c:v>
                </c:pt>
                <c:pt idx="5881">
                  <c:v>0.30334519999999998</c:v>
                </c:pt>
                <c:pt idx="5882">
                  <c:v>0.27424569999999998</c:v>
                </c:pt>
                <c:pt idx="5883">
                  <c:v>0.25546059999999998</c:v>
                </c:pt>
                <c:pt idx="5884">
                  <c:v>0.26940979999999998</c:v>
                </c:pt>
                <c:pt idx="5885">
                  <c:v>0.28346569999999999</c:v>
                </c:pt>
                <c:pt idx="5886">
                  <c:v>0.2457715</c:v>
                </c:pt>
                <c:pt idx="5887">
                  <c:v>0.2799644</c:v>
                </c:pt>
                <c:pt idx="5888">
                  <c:v>0.27056639999999998</c:v>
                </c:pt>
                <c:pt idx="5889">
                  <c:v>0.27821699999999999</c:v>
                </c:pt>
                <c:pt idx="5890">
                  <c:v>0.31446269999999998</c:v>
                </c:pt>
                <c:pt idx="5891">
                  <c:v>0.29124889999999998</c:v>
                </c:pt>
                <c:pt idx="5892">
                  <c:v>0.27658919999999998</c:v>
                </c:pt>
                <c:pt idx="5893">
                  <c:v>0.26029160000000001</c:v>
                </c:pt>
                <c:pt idx="5894">
                  <c:v>0.2755145</c:v>
                </c:pt>
                <c:pt idx="5895">
                  <c:v>0.26530720000000002</c:v>
                </c:pt>
                <c:pt idx="5896">
                  <c:v>0.25329950000000001</c:v>
                </c:pt>
                <c:pt idx="5897">
                  <c:v>0.2641482</c:v>
                </c:pt>
                <c:pt idx="5898">
                  <c:v>0.25869959999999997</c:v>
                </c:pt>
                <c:pt idx="5899">
                  <c:v>0.25094080000000002</c:v>
                </c:pt>
                <c:pt idx="5900">
                  <c:v>0.27194879999999999</c:v>
                </c:pt>
                <c:pt idx="5901">
                  <c:v>0.26510699999999998</c:v>
                </c:pt>
                <c:pt idx="5902">
                  <c:v>0.28851569999999999</c:v>
                </c:pt>
                <c:pt idx="5903">
                  <c:v>0.29211310000000001</c:v>
                </c:pt>
                <c:pt idx="5904">
                  <c:v>0.28373080000000001</c:v>
                </c:pt>
                <c:pt idx="5905">
                  <c:v>0.26989839999999998</c:v>
                </c:pt>
                <c:pt idx="5906">
                  <c:v>0.27154889999999998</c:v>
                </c:pt>
                <c:pt idx="5907">
                  <c:v>0.26033479999999998</c:v>
                </c:pt>
                <c:pt idx="5908">
                  <c:v>0.26433899999999999</c:v>
                </c:pt>
                <c:pt idx="5909">
                  <c:v>0.25878689999999999</c:v>
                </c:pt>
                <c:pt idx="5910">
                  <c:v>0.26595659999999999</c:v>
                </c:pt>
                <c:pt idx="5911">
                  <c:v>0.27196569999999998</c:v>
                </c:pt>
                <c:pt idx="5912">
                  <c:v>0.27265600000000001</c:v>
                </c:pt>
                <c:pt idx="5913">
                  <c:v>0.28242859999999997</c:v>
                </c:pt>
                <c:pt idx="5914">
                  <c:v>0.27794410000000003</c:v>
                </c:pt>
                <c:pt idx="5915">
                  <c:v>0.2661365</c:v>
                </c:pt>
                <c:pt idx="5916">
                  <c:v>0.276256</c:v>
                </c:pt>
                <c:pt idx="5917">
                  <c:v>0.25809959999999998</c:v>
                </c:pt>
                <c:pt idx="5918">
                  <c:v>0.25859140000000003</c:v>
                </c:pt>
                <c:pt idx="5919">
                  <c:v>0.25963370000000002</c:v>
                </c:pt>
                <c:pt idx="5920">
                  <c:v>0.28875859999999998</c:v>
                </c:pt>
                <c:pt idx="5921">
                  <c:v>0.26684859999999999</c:v>
                </c:pt>
                <c:pt idx="5922">
                  <c:v>0.2830858</c:v>
                </c:pt>
                <c:pt idx="5923">
                  <c:v>0.27120109999999997</c:v>
                </c:pt>
                <c:pt idx="5924">
                  <c:v>0.2646618</c:v>
                </c:pt>
                <c:pt idx="5925">
                  <c:v>0.28277540000000001</c:v>
                </c:pt>
                <c:pt idx="5926">
                  <c:v>0.30284349999999999</c:v>
                </c:pt>
                <c:pt idx="5927">
                  <c:v>0.30296879999999998</c:v>
                </c:pt>
                <c:pt idx="5928">
                  <c:v>0.30796370000000001</c:v>
                </c:pt>
                <c:pt idx="5929">
                  <c:v>0.29202319999999998</c:v>
                </c:pt>
                <c:pt idx="5930">
                  <c:v>0.29147469999999998</c:v>
                </c:pt>
                <c:pt idx="5931">
                  <c:v>0.28234920000000002</c:v>
                </c:pt>
                <c:pt idx="5932">
                  <c:v>0.2789064</c:v>
                </c:pt>
                <c:pt idx="5933">
                  <c:v>0.28566950000000002</c:v>
                </c:pt>
                <c:pt idx="5934">
                  <c:v>0.28419610000000001</c:v>
                </c:pt>
                <c:pt idx="5935">
                  <c:v>0.28897210000000001</c:v>
                </c:pt>
                <c:pt idx="5936">
                  <c:v>0.28367249999999999</c:v>
                </c:pt>
                <c:pt idx="5937">
                  <c:v>0.2862246</c:v>
                </c:pt>
                <c:pt idx="5938">
                  <c:v>0.2913983</c:v>
                </c:pt>
                <c:pt idx="5939">
                  <c:v>0.29138890000000001</c:v>
                </c:pt>
                <c:pt idx="5940">
                  <c:v>0.27561960000000002</c:v>
                </c:pt>
                <c:pt idx="5941">
                  <c:v>0.28688760000000002</c:v>
                </c:pt>
                <c:pt idx="5942">
                  <c:v>0.27324130000000002</c:v>
                </c:pt>
                <c:pt idx="5943">
                  <c:v>0.28872249999999999</c:v>
                </c:pt>
                <c:pt idx="5944">
                  <c:v>0.29997889999999999</c:v>
                </c:pt>
                <c:pt idx="5945">
                  <c:v>0.30338120000000002</c:v>
                </c:pt>
                <c:pt idx="5946">
                  <c:v>0.2889622</c:v>
                </c:pt>
                <c:pt idx="5947">
                  <c:v>0.26882780000000001</c:v>
                </c:pt>
                <c:pt idx="5948">
                  <c:v>0.3131372</c:v>
                </c:pt>
                <c:pt idx="5949">
                  <c:v>0.29487989999999997</c:v>
                </c:pt>
                <c:pt idx="5950">
                  <c:v>0.29392099999999999</c:v>
                </c:pt>
                <c:pt idx="5951">
                  <c:v>0.29425879999999999</c:v>
                </c:pt>
                <c:pt idx="5952">
                  <c:v>0.28677200000000003</c:v>
                </c:pt>
                <c:pt idx="5953">
                  <c:v>0.32488050000000002</c:v>
                </c:pt>
                <c:pt idx="5954">
                  <c:v>0.31009100000000001</c:v>
                </c:pt>
                <c:pt idx="5955">
                  <c:v>0.2905025</c:v>
                </c:pt>
                <c:pt idx="5956">
                  <c:v>0.32374059999999999</c:v>
                </c:pt>
                <c:pt idx="5957">
                  <c:v>0.3324376</c:v>
                </c:pt>
                <c:pt idx="5958">
                  <c:v>0.30334119999999998</c:v>
                </c:pt>
                <c:pt idx="5959">
                  <c:v>0.31196980000000002</c:v>
                </c:pt>
                <c:pt idx="5960">
                  <c:v>0.32095390000000001</c:v>
                </c:pt>
                <c:pt idx="5961">
                  <c:v>0.32390649999999999</c:v>
                </c:pt>
                <c:pt idx="5962">
                  <c:v>0.33163769999999998</c:v>
                </c:pt>
                <c:pt idx="5963">
                  <c:v>0.34085539999999998</c:v>
                </c:pt>
                <c:pt idx="5964">
                  <c:v>0.35341400000000001</c:v>
                </c:pt>
                <c:pt idx="5965">
                  <c:v>0.34559109999999998</c:v>
                </c:pt>
                <c:pt idx="5966">
                  <c:v>0.37136239999999998</c:v>
                </c:pt>
                <c:pt idx="5967">
                  <c:v>0.3493232</c:v>
                </c:pt>
                <c:pt idx="5968">
                  <c:v>0.33284279999999999</c:v>
                </c:pt>
                <c:pt idx="5969">
                  <c:v>0.34294160000000001</c:v>
                </c:pt>
                <c:pt idx="5970">
                  <c:v>0.35366710000000001</c:v>
                </c:pt>
                <c:pt idx="5971">
                  <c:v>0.36619230000000003</c:v>
                </c:pt>
                <c:pt idx="5972">
                  <c:v>0.3564812</c:v>
                </c:pt>
                <c:pt idx="5973">
                  <c:v>0.36701099999999998</c:v>
                </c:pt>
                <c:pt idx="5974">
                  <c:v>0.3253279</c:v>
                </c:pt>
                <c:pt idx="5975">
                  <c:v>0.34792869999999998</c:v>
                </c:pt>
                <c:pt idx="5976">
                  <c:v>0.33406550000000002</c:v>
                </c:pt>
                <c:pt idx="5977">
                  <c:v>0.31402619999999998</c:v>
                </c:pt>
                <c:pt idx="5978">
                  <c:v>0.28399459999999999</c:v>
                </c:pt>
                <c:pt idx="5979">
                  <c:v>0.29183019999999998</c:v>
                </c:pt>
                <c:pt idx="5980">
                  <c:v>0.27430500000000002</c:v>
                </c:pt>
                <c:pt idx="5981">
                  <c:v>0.28048889999999999</c:v>
                </c:pt>
                <c:pt idx="5982">
                  <c:v>0.28489379999999997</c:v>
                </c:pt>
                <c:pt idx="5983">
                  <c:v>0.26406259999999998</c:v>
                </c:pt>
                <c:pt idx="5984">
                  <c:v>0.29502869999999998</c:v>
                </c:pt>
                <c:pt idx="5985">
                  <c:v>0.27023249999999999</c:v>
                </c:pt>
                <c:pt idx="5986">
                  <c:v>0.27088790000000001</c:v>
                </c:pt>
                <c:pt idx="5987">
                  <c:v>0.2894718</c:v>
                </c:pt>
                <c:pt idx="5988">
                  <c:v>0.28937160000000001</c:v>
                </c:pt>
                <c:pt idx="5989">
                  <c:v>0.28862349999999998</c:v>
                </c:pt>
                <c:pt idx="5990">
                  <c:v>0.3075618</c:v>
                </c:pt>
                <c:pt idx="5991">
                  <c:v>0.27573900000000001</c:v>
                </c:pt>
                <c:pt idx="5992">
                  <c:v>0.31395970000000001</c:v>
                </c:pt>
                <c:pt idx="5993">
                  <c:v>0.3063746</c:v>
                </c:pt>
                <c:pt idx="5994">
                  <c:v>0.3081815</c:v>
                </c:pt>
                <c:pt idx="5995">
                  <c:v>0.30384509999999998</c:v>
                </c:pt>
                <c:pt idx="5996">
                  <c:v>0.26812449999999999</c:v>
                </c:pt>
                <c:pt idx="5997">
                  <c:v>0.28169270000000002</c:v>
                </c:pt>
                <c:pt idx="5998">
                  <c:v>0.2749354</c:v>
                </c:pt>
                <c:pt idx="5999">
                  <c:v>0.25435190000000002</c:v>
                </c:pt>
                <c:pt idx="6000">
                  <c:v>0.28045019999999998</c:v>
                </c:pt>
                <c:pt idx="6001">
                  <c:v>0.27950940000000002</c:v>
                </c:pt>
                <c:pt idx="6002">
                  <c:v>0.27816160000000001</c:v>
                </c:pt>
                <c:pt idx="6003">
                  <c:v>0.26204349999999998</c:v>
                </c:pt>
                <c:pt idx="6004">
                  <c:v>0.26779930000000002</c:v>
                </c:pt>
                <c:pt idx="6005">
                  <c:v>0.25363809999999998</c:v>
                </c:pt>
                <c:pt idx="6006">
                  <c:v>0.24114569999999999</c:v>
                </c:pt>
                <c:pt idx="6007">
                  <c:v>0.2505985</c:v>
                </c:pt>
                <c:pt idx="6008">
                  <c:v>0.24643570000000001</c:v>
                </c:pt>
                <c:pt idx="6009">
                  <c:v>0.25954240000000001</c:v>
                </c:pt>
                <c:pt idx="6010">
                  <c:v>0.2504111</c:v>
                </c:pt>
                <c:pt idx="6011">
                  <c:v>0.26405000000000001</c:v>
                </c:pt>
                <c:pt idx="6012">
                  <c:v>0.27082279999999997</c:v>
                </c:pt>
                <c:pt idx="6013">
                  <c:v>0.22991039999999999</c:v>
                </c:pt>
                <c:pt idx="6014">
                  <c:v>0.23921419999999999</c:v>
                </c:pt>
                <c:pt idx="6015">
                  <c:v>0.23380600000000001</c:v>
                </c:pt>
                <c:pt idx="6016">
                  <c:v>0.25799299999999997</c:v>
                </c:pt>
                <c:pt idx="6017">
                  <c:v>0.24687000000000001</c:v>
                </c:pt>
                <c:pt idx="6018">
                  <c:v>0.26591110000000001</c:v>
                </c:pt>
                <c:pt idx="6019">
                  <c:v>0.25228719999999999</c:v>
                </c:pt>
                <c:pt idx="6020">
                  <c:v>0.24158979999999999</c:v>
                </c:pt>
                <c:pt idx="6021">
                  <c:v>0.2535096</c:v>
                </c:pt>
                <c:pt idx="6022">
                  <c:v>0.26030619999999999</c:v>
                </c:pt>
                <c:pt idx="6023">
                  <c:v>0.28162530000000002</c:v>
                </c:pt>
                <c:pt idx="6024">
                  <c:v>0.24094960000000001</c:v>
                </c:pt>
                <c:pt idx="6025">
                  <c:v>0.24009730000000001</c:v>
                </c:pt>
                <c:pt idx="6026">
                  <c:v>0.23794860000000001</c:v>
                </c:pt>
                <c:pt idx="6027">
                  <c:v>0.2431373</c:v>
                </c:pt>
                <c:pt idx="6028">
                  <c:v>0.23234289999999999</c:v>
                </c:pt>
                <c:pt idx="6029">
                  <c:v>0.24259800000000001</c:v>
                </c:pt>
                <c:pt idx="6030">
                  <c:v>0.23124130000000001</c:v>
                </c:pt>
                <c:pt idx="6031">
                  <c:v>0.25674419999999998</c:v>
                </c:pt>
                <c:pt idx="6032">
                  <c:v>0.25032369999999998</c:v>
                </c:pt>
                <c:pt idx="6033">
                  <c:v>0.26111390000000001</c:v>
                </c:pt>
                <c:pt idx="6034">
                  <c:v>0.2500812</c:v>
                </c:pt>
                <c:pt idx="6035">
                  <c:v>0.24912049999999999</c:v>
                </c:pt>
                <c:pt idx="6036">
                  <c:v>0.23151920000000001</c:v>
                </c:pt>
                <c:pt idx="6037">
                  <c:v>0.2421807</c:v>
                </c:pt>
                <c:pt idx="6038">
                  <c:v>0.2524496</c:v>
                </c:pt>
                <c:pt idx="6039">
                  <c:v>0.26369969999999998</c:v>
                </c:pt>
                <c:pt idx="6040">
                  <c:v>0.26416770000000001</c:v>
                </c:pt>
                <c:pt idx="6041">
                  <c:v>0.26011079999999998</c:v>
                </c:pt>
                <c:pt idx="6042">
                  <c:v>0.23097010000000001</c:v>
                </c:pt>
                <c:pt idx="6043">
                  <c:v>0.2417165</c:v>
                </c:pt>
                <c:pt idx="6044">
                  <c:v>0.26617059999999998</c:v>
                </c:pt>
                <c:pt idx="6045">
                  <c:v>0.25764900000000002</c:v>
                </c:pt>
                <c:pt idx="6046">
                  <c:v>0.2594825</c:v>
                </c:pt>
                <c:pt idx="6047">
                  <c:v>0.2582585</c:v>
                </c:pt>
                <c:pt idx="6048">
                  <c:v>0.26100640000000003</c:v>
                </c:pt>
                <c:pt idx="6049">
                  <c:v>0.25249139999999998</c:v>
                </c:pt>
                <c:pt idx="6050">
                  <c:v>0.27163860000000001</c:v>
                </c:pt>
                <c:pt idx="6051">
                  <c:v>0.2765785</c:v>
                </c:pt>
                <c:pt idx="6052">
                  <c:v>0.30317110000000003</c:v>
                </c:pt>
                <c:pt idx="6053">
                  <c:v>0.30448190000000003</c:v>
                </c:pt>
                <c:pt idx="6054">
                  <c:v>0.29346129999999998</c:v>
                </c:pt>
                <c:pt idx="6055">
                  <c:v>0.29991089999999998</c:v>
                </c:pt>
                <c:pt idx="6056">
                  <c:v>0.27748879999999998</c:v>
                </c:pt>
                <c:pt idx="6057">
                  <c:v>0.26729809999999998</c:v>
                </c:pt>
                <c:pt idx="6058">
                  <c:v>0.30093999999999999</c:v>
                </c:pt>
                <c:pt idx="6059">
                  <c:v>0.27665220000000001</c:v>
                </c:pt>
                <c:pt idx="6060">
                  <c:v>0.2677754</c:v>
                </c:pt>
                <c:pt idx="6061">
                  <c:v>0.27442299999999997</c:v>
                </c:pt>
                <c:pt idx="6062">
                  <c:v>0.26378459999999998</c:v>
                </c:pt>
                <c:pt idx="6063">
                  <c:v>0.25904660000000002</c:v>
                </c:pt>
                <c:pt idx="6064">
                  <c:v>0.2542278</c:v>
                </c:pt>
                <c:pt idx="6065">
                  <c:v>0.25251800000000002</c:v>
                </c:pt>
                <c:pt idx="6066">
                  <c:v>0.26240989999999997</c:v>
                </c:pt>
                <c:pt idx="6067">
                  <c:v>0.2604648</c:v>
                </c:pt>
                <c:pt idx="6068">
                  <c:v>0.2608084</c:v>
                </c:pt>
                <c:pt idx="6069">
                  <c:v>0.28538180000000002</c:v>
                </c:pt>
                <c:pt idx="6070">
                  <c:v>0.2522393</c:v>
                </c:pt>
                <c:pt idx="6071">
                  <c:v>0.26279839999999999</c:v>
                </c:pt>
                <c:pt idx="6072">
                  <c:v>0.23623720000000001</c:v>
                </c:pt>
                <c:pt idx="6073">
                  <c:v>0.25247809999999998</c:v>
                </c:pt>
                <c:pt idx="6074">
                  <c:v>0.2268413</c:v>
                </c:pt>
                <c:pt idx="6075">
                  <c:v>0.23604449999999999</c:v>
                </c:pt>
                <c:pt idx="6076">
                  <c:v>0.24944920000000001</c:v>
                </c:pt>
                <c:pt idx="6077">
                  <c:v>0.2560306</c:v>
                </c:pt>
                <c:pt idx="6078">
                  <c:v>0.24071809999999999</c:v>
                </c:pt>
                <c:pt idx="6079">
                  <c:v>0.25761800000000001</c:v>
                </c:pt>
                <c:pt idx="6080">
                  <c:v>0.25029079999999998</c:v>
                </c:pt>
                <c:pt idx="6081">
                  <c:v>0.25538050000000001</c:v>
                </c:pt>
                <c:pt idx="6082">
                  <c:v>0.23864579999999999</c:v>
                </c:pt>
                <c:pt idx="6083">
                  <c:v>0.23864940000000001</c:v>
                </c:pt>
                <c:pt idx="6084">
                  <c:v>0.2469479</c:v>
                </c:pt>
                <c:pt idx="6085">
                  <c:v>0.23990890000000001</c:v>
                </c:pt>
                <c:pt idx="6086">
                  <c:v>0.2494489</c:v>
                </c:pt>
                <c:pt idx="6087">
                  <c:v>0.23900479999999999</c:v>
                </c:pt>
                <c:pt idx="6088">
                  <c:v>0.24868170000000001</c:v>
                </c:pt>
                <c:pt idx="6089">
                  <c:v>0.2456622</c:v>
                </c:pt>
                <c:pt idx="6090">
                  <c:v>0.25152720000000001</c:v>
                </c:pt>
                <c:pt idx="6091">
                  <c:v>0.2645499</c:v>
                </c:pt>
                <c:pt idx="6092">
                  <c:v>0.26574920000000002</c:v>
                </c:pt>
                <c:pt idx="6093">
                  <c:v>0.27466639999999998</c:v>
                </c:pt>
                <c:pt idx="6094">
                  <c:v>0.26765830000000002</c:v>
                </c:pt>
                <c:pt idx="6095">
                  <c:v>0.24809929999999999</c:v>
                </c:pt>
                <c:pt idx="6096">
                  <c:v>0.2903173</c:v>
                </c:pt>
                <c:pt idx="6097">
                  <c:v>0.27556659999999999</c:v>
                </c:pt>
                <c:pt idx="6098">
                  <c:v>0.26418069999999999</c:v>
                </c:pt>
                <c:pt idx="6099">
                  <c:v>0.26151609999999997</c:v>
                </c:pt>
                <c:pt idx="6100">
                  <c:v>0.28025549999999999</c:v>
                </c:pt>
                <c:pt idx="6101">
                  <c:v>0.28342830000000002</c:v>
                </c:pt>
                <c:pt idx="6102">
                  <c:v>0.2723373</c:v>
                </c:pt>
                <c:pt idx="6103">
                  <c:v>0.29489120000000002</c:v>
                </c:pt>
                <c:pt idx="6104">
                  <c:v>0.3128687</c:v>
                </c:pt>
                <c:pt idx="6105">
                  <c:v>0.29708590000000001</c:v>
                </c:pt>
                <c:pt idx="6106">
                  <c:v>0.33204139999999999</c:v>
                </c:pt>
                <c:pt idx="6107">
                  <c:v>0.31076389999999998</c:v>
                </c:pt>
                <c:pt idx="6108">
                  <c:v>0.34482639999999998</c:v>
                </c:pt>
                <c:pt idx="6109">
                  <c:v>0.32613569999999997</c:v>
                </c:pt>
                <c:pt idx="6110">
                  <c:v>0.31686170000000002</c:v>
                </c:pt>
                <c:pt idx="6111">
                  <c:v>0.31638640000000001</c:v>
                </c:pt>
                <c:pt idx="6112">
                  <c:v>0.34325489999999997</c:v>
                </c:pt>
                <c:pt idx="6113">
                  <c:v>0.34112160000000002</c:v>
                </c:pt>
                <c:pt idx="6114">
                  <c:v>0.35010409999999997</c:v>
                </c:pt>
                <c:pt idx="6115">
                  <c:v>0.34072799999999998</c:v>
                </c:pt>
                <c:pt idx="6116">
                  <c:v>0.32437939999999998</c:v>
                </c:pt>
                <c:pt idx="6117">
                  <c:v>0.325567</c:v>
                </c:pt>
                <c:pt idx="6118">
                  <c:v>0.28945789999999999</c:v>
                </c:pt>
                <c:pt idx="6119">
                  <c:v>0.29332409999999998</c:v>
                </c:pt>
                <c:pt idx="6120">
                  <c:v>0.2616829</c:v>
                </c:pt>
                <c:pt idx="6121">
                  <c:v>0.29565449999999999</c:v>
                </c:pt>
                <c:pt idx="6122">
                  <c:v>0.2922208</c:v>
                </c:pt>
                <c:pt idx="6123">
                  <c:v>0.26671139999999999</c:v>
                </c:pt>
                <c:pt idx="6124">
                  <c:v>0.30750529999999998</c:v>
                </c:pt>
                <c:pt idx="6125">
                  <c:v>0.33228869999999999</c:v>
                </c:pt>
                <c:pt idx="6126">
                  <c:v>0.3131235</c:v>
                </c:pt>
                <c:pt idx="6127">
                  <c:v>0.29538350000000002</c:v>
                </c:pt>
                <c:pt idx="6128">
                  <c:v>0.28019040000000001</c:v>
                </c:pt>
                <c:pt idx="6129">
                  <c:v>0.2474306</c:v>
                </c:pt>
                <c:pt idx="6130">
                  <c:v>0.27591739999999998</c:v>
                </c:pt>
                <c:pt idx="6131">
                  <c:v>0.30094650000000001</c:v>
                </c:pt>
                <c:pt idx="6132">
                  <c:v>0.29594290000000001</c:v>
                </c:pt>
                <c:pt idx="6133">
                  <c:v>0.28992440000000003</c:v>
                </c:pt>
                <c:pt idx="6134">
                  <c:v>0.2770454</c:v>
                </c:pt>
                <c:pt idx="6135">
                  <c:v>0.29560039999999999</c:v>
                </c:pt>
                <c:pt idx="6136">
                  <c:v>0.29542449999999998</c:v>
                </c:pt>
                <c:pt idx="6137">
                  <c:v>0.27192620000000001</c:v>
                </c:pt>
                <c:pt idx="6138">
                  <c:v>0.29046739999999999</c:v>
                </c:pt>
                <c:pt idx="6139">
                  <c:v>0.25373649999999998</c:v>
                </c:pt>
                <c:pt idx="6140">
                  <c:v>0.25106420000000002</c:v>
                </c:pt>
                <c:pt idx="6141">
                  <c:v>0.25733210000000001</c:v>
                </c:pt>
                <c:pt idx="6142">
                  <c:v>0.28529460000000001</c:v>
                </c:pt>
                <c:pt idx="6143">
                  <c:v>0.30059619999999998</c:v>
                </c:pt>
                <c:pt idx="6144">
                  <c:v>0.27250950000000002</c:v>
                </c:pt>
                <c:pt idx="6145">
                  <c:v>0.27446100000000001</c:v>
                </c:pt>
                <c:pt idx="6146">
                  <c:v>0.29007899999999998</c:v>
                </c:pt>
                <c:pt idx="6147">
                  <c:v>0.27904139999999999</c:v>
                </c:pt>
                <c:pt idx="6148">
                  <c:v>0.2800512</c:v>
                </c:pt>
                <c:pt idx="6149">
                  <c:v>0.28203309999999998</c:v>
                </c:pt>
                <c:pt idx="6150">
                  <c:v>0.27714519999999998</c:v>
                </c:pt>
                <c:pt idx="6151">
                  <c:v>0.29941620000000002</c:v>
                </c:pt>
                <c:pt idx="6152">
                  <c:v>0.27693800000000002</c:v>
                </c:pt>
                <c:pt idx="6153">
                  <c:v>0.27849699999999999</c:v>
                </c:pt>
                <c:pt idx="6154">
                  <c:v>0.27064939999999998</c:v>
                </c:pt>
                <c:pt idx="6155">
                  <c:v>0.27979619999999999</c:v>
                </c:pt>
                <c:pt idx="6156">
                  <c:v>0.280279</c:v>
                </c:pt>
                <c:pt idx="6157">
                  <c:v>0.2565424</c:v>
                </c:pt>
                <c:pt idx="6158">
                  <c:v>0.24139930000000001</c:v>
                </c:pt>
                <c:pt idx="6159">
                  <c:v>0.25794650000000002</c:v>
                </c:pt>
                <c:pt idx="6160">
                  <c:v>0.2752095</c:v>
                </c:pt>
                <c:pt idx="6161">
                  <c:v>0.25413459999999999</c:v>
                </c:pt>
                <c:pt idx="6162">
                  <c:v>0.25264750000000002</c:v>
                </c:pt>
                <c:pt idx="6163">
                  <c:v>0.26885009999999998</c:v>
                </c:pt>
                <c:pt idx="6164">
                  <c:v>0.27488040000000002</c:v>
                </c:pt>
                <c:pt idx="6165">
                  <c:v>0.26942959999999999</c:v>
                </c:pt>
                <c:pt idx="6166">
                  <c:v>0.28183019999999998</c:v>
                </c:pt>
                <c:pt idx="6167">
                  <c:v>0.26053920000000003</c:v>
                </c:pt>
                <c:pt idx="6168">
                  <c:v>0.2863388</c:v>
                </c:pt>
                <c:pt idx="6169">
                  <c:v>0.26124550000000002</c:v>
                </c:pt>
                <c:pt idx="6170">
                  <c:v>0.2458111</c:v>
                </c:pt>
                <c:pt idx="6171">
                  <c:v>0.26438529999999999</c:v>
                </c:pt>
                <c:pt idx="6172">
                  <c:v>0.2531485</c:v>
                </c:pt>
                <c:pt idx="6173">
                  <c:v>0.28814620000000002</c:v>
                </c:pt>
                <c:pt idx="6174">
                  <c:v>0.30447659999999999</c:v>
                </c:pt>
                <c:pt idx="6175">
                  <c:v>0.30472890000000002</c:v>
                </c:pt>
                <c:pt idx="6176">
                  <c:v>0.29008800000000001</c:v>
                </c:pt>
                <c:pt idx="6177">
                  <c:v>0.28508339999999999</c:v>
                </c:pt>
                <c:pt idx="6178">
                  <c:v>0.29306100000000002</c:v>
                </c:pt>
                <c:pt idx="6179">
                  <c:v>0.27366449999999998</c:v>
                </c:pt>
                <c:pt idx="6180">
                  <c:v>0.27232669999999998</c:v>
                </c:pt>
                <c:pt idx="6181">
                  <c:v>0.27875949999999999</c:v>
                </c:pt>
                <c:pt idx="6182">
                  <c:v>0.27922429999999998</c:v>
                </c:pt>
                <c:pt idx="6183">
                  <c:v>0.26984010000000003</c:v>
                </c:pt>
                <c:pt idx="6184">
                  <c:v>0.2715166</c:v>
                </c:pt>
                <c:pt idx="6185">
                  <c:v>0.25845230000000002</c:v>
                </c:pt>
                <c:pt idx="6186">
                  <c:v>0.24877250000000001</c:v>
                </c:pt>
                <c:pt idx="6187">
                  <c:v>0.25752000000000003</c:v>
                </c:pt>
                <c:pt idx="6188">
                  <c:v>0.25685859999999999</c:v>
                </c:pt>
                <c:pt idx="6189">
                  <c:v>0.26778360000000001</c:v>
                </c:pt>
                <c:pt idx="6190">
                  <c:v>0.26786900000000002</c:v>
                </c:pt>
                <c:pt idx="6191">
                  <c:v>0.29405680000000001</c:v>
                </c:pt>
                <c:pt idx="6192">
                  <c:v>0.29161690000000001</c:v>
                </c:pt>
                <c:pt idx="6193">
                  <c:v>0.24484059999999999</c:v>
                </c:pt>
                <c:pt idx="6194">
                  <c:v>0.25829210000000002</c:v>
                </c:pt>
                <c:pt idx="6195">
                  <c:v>0.2693584</c:v>
                </c:pt>
                <c:pt idx="6196">
                  <c:v>0.26978469999999999</c:v>
                </c:pt>
                <c:pt idx="6197">
                  <c:v>0.23162170000000001</c:v>
                </c:pt>
                <c:pt idx="6198">
                  <c:v>0.27106849999999999</c:v>
                </c:pt>
                <c:pt idx="6199">
                  <c:v>0.29176079999999999</c:v>
                </c:pt>
                <c:pt idx="6200">
                  <c:v>0.27053700000000003</c:v>
                </c:pt>
                <c:pt idx="6201">
                  <c:v>0.26386130000000002</c:v>
                </c:pt>
                <c:pt idx="6202">
                  <c:v>0.27392240000000001</c:v>
                </c:pt>
                <c:pt idx="6203">
                  <c:v>0.2763563</c:v>
                </c:pt>
                <c:pt idx="6204">
                  <c:v>0.28915489999999999</c:v>
                </c:pt>
                <c:pt idx="6205">
                  <c:v>0.281916</c:v>
                </c:pt>
                <c:pt idx="6206">
                  <c:v>0.28583779999999998</c:v>
                </c:pt>
                <c:pt idx="6207">
                  <c:v>0.28481089999999998</c:v>
                </c:pt>
                <c:pt idx="6208">
                  <c:v>0.29009780000000002</c:v>
                </c:pt>
                <c:pt idx="6209">
                  <c:v>0.2766865</c:v>
                </c:pt>
                <c:pt idx="6210">
                  <c:v>0.2536293</c:v>
                </c:pt>
                <c:pt idx="6211">
                  <c:v>0.28901120000000002</c:v>
                </c:pt>
                <c:pt idx="6212">
                  <c:v>0.25736249999999999</c:v>
                </c:pt>
                <c:pt idx="6213">
                  <c:v>0.26653559999999998</c:v>
                </c:pt>
                <c:pt idx="6214">
                  <c:v>0.24884120000000001</c:v>
                </c:pt>
                <c:pt idx="6215">
                  <c:v>0.24983040000000001</c:v>
                </c:pt>
                <c:pt idx="6216">
                  <c:v>0.25242870000000001</c:v>
                </c:pt>
                <c:pt idx="6217">
                  <c:v>0.2659976</c:v>
                </c:pt>
                <c:pt idx="6218">
                  <c:v>0.25464350000000002</c:v>
                </c:pt>
                <c:pt idx="6219">
                  <c:v>0.24602660000000001</c:v>
                </c:pt>
                <c:pt idx="6220">
                  <c:v>0.25553550000000003</c:v>
                </c:pt>
                <c:pt idx="6221">
                  <c:v>0.26777060000000003</c:v>
                </c:pt>
                <c:pt idx="6222">
                  <c:v>0.25783929999999999</c:v>
                </c:pt>
                <c:pt idx="6223">
                  <c:v>0.22989309999999999</c:v>
                </c:pt>
                <c:pt idx="6224">
                  <c:v>0.21863079999999999</c:v>
                </c:pt>
                <c:pt idx="6225">
                  <c:v>0.22456780000000001</c:v>
                </c:pt>
                <c:pt idx="6226">
                  <c:v>0.2224894</c:v>
                </c:pt>
                <c:pt idx="6227">
                  <c:v>0.23923469999999999</c:v>
                </c:pt>
                <c:pt idx="6228">
                  <c:v>0.22788430000000001</c:v>
                </c:pt>
                <c:pt idx="6229">
                  <c:v>0.2215472</c:v>
                </c:pt>
                <c:pt idx="6230">
                  <c:v>0.2170134</c:v>
                </c:pt>
                <c:pt idx="6231">
                  <c:v>0.24401590000000001</c:v>
                </c:pt>
                <c:pt idx="6232">
                  <c:v>0.2348855</c:v>
                </c:pt>
                <c:pt idx="6233">
                  <c:v>0.24008450000000001</c:v>
                </c:pt>
                <c:pt idx="6234">
                  <c:v>0.23901620000000001</c:v>
                </c:pt>
                <c:pt idx="6235">
                  <c:v>0.2495483</c:v>
                </c:pt>
                <c:pt idx="6236">
                  <c:v>0.24657789999999999</c:v>
                </c:pt>
                <c:pt idx="6237">
                  <c:v>0.2312922</c:v>
                </c:pt>
                <c:pt idx="6238">
                  <c:v>0.23072400000000001</c:v>
                </c:pt>
                <c:pt idx="6239">
                  <c:v>0.23600370000000001</c:v>
                </c:pt>
                <c:pt idx="6240">
                  <c:v>0.25065510000000002</c:v>
                </c:pt>
                <c:pt idx="6241">
                  <c:v>0.25571680000000002</c:v>
                </c:pt>
                <c:pt idx="6242">
                  <c:v>0.26478839999999998</c:v>
                </c:pt>
                <c:pt idx="6243">
                  <c:v>0.29196939999999999</c:v>
                </c:pt>
                <c:pt idx="6244">
                  <c:v>0.25835989999999998</c:v>
                </c:pt>
                <c:pt idx="6245">
                  <c:v>0.27516659999999998</c:v>
                </c:pt>
                <c:pt idx="6246">
                  <c:v>0.25014579999999997</c:v>
                </c:pt>
                <c:pt idx="6247">
                  <c:v>0.26625850000000001</c:v>
                </c:pt>
                <c:pt idx="6248">
                  <c:v>0.25446390000000002</c:v>
                </c:pt>
                <c:pt idx="6249">
                  <c:v>0.26167839999999998</c:v>
                </c:pt>
                <c:pt idx="6250">
                  <c:v>0.26268150000000001</c:v>
                </c:pt>
                <c:pt idx="6251">
                  <c:v>0.27697729999999998</c:v>
                </c:pt>
                <c:pt idx="6252">
                  <c:v>0.26834619999999998</c:v>
                </c:pt>
                <c:pt idx="6253">
                  <c:v>0.25056339999999999</c:v>
                </c:pt>
                <c:pt idx="6254">
                  <c:v>0.25093700000000002</c:v>
                </c:pt>
                <c:pt idx="6255">
                  <c:v>0.2347862</c:v>
                </c:pt>
                <c:pt idx="6256">
                  <c:v>0.2350961</c:v>
                </c:pt>
                <c:pt idx="6257">
                  <c:v>0.25433539999999999</c:v>
                </c:pt>
                <c:pt idx="6258">
                  <c:v>0.27818480000000001</c:v>
                </c:pt>
                <c:pt idx="6259">
                  <c:v>0.2918731</c:v>
                </c:pt>
                <c:pt idx="6260">
                  <c:v>0.28689690000000001</c:v>
                </c:pt>
                <c:pt idx="6261">
                  <c:v>0.30371749999999997</c:v>
                </c:pt>
                <c:pt idx="6262">
                  <c:v>0.30623640000000002</c:v>
                </c:pt>
                <c:pt idx="6263">
                  <c:v>0.29853259999999998</c:v>
                </c:pt>
                <c:pt idx="6264">
                  <c:v>0.29282920000000001</c:v>
                </c:pt>
                <c:pt idx="6265">
                  <c:v>0.29595759999999999</c:v>
                </c:pt>
                <c:pt idx="6266">
                  <c:v>0.29828640000000001</c:v>
                </c:pt>
                <c:pt idx="6267">
                  <c:v>0.30265589999999998</c:v>
                </c:pt>
                <c:pt idx="6268">
                  <c:v>0.27345399999999997</c:v>
                </c:pt>
                <c:pt idx="6269">
                  <c:v>0.29958190000000001</c:v>
                </c:pt>
                <c:pt idx="6270">
                  <c:v>0.29072140000000002</c:v>
                </c:pt>
                <c:pt idx="6271">
                  <c:v>0.29653800000000002</c:v>
                </c:pt>
                <c:pt idx="6272">
                  <c:v>0.29550140000000003</c:v>
                </c:pt>
                <c:pt idx="6273">
                  <c:v>0.33188250000000002</c:v>
                </c:pt>
                <c:pt idx="6274">
                  <c:v>0.33936240000000001</c:v>
                </c:pt>
                <c:pt idx="6275">
                  <c:v>0.32429910000000001</c:v>
                </c:pt>
                <c:pt idx="6276">
                  <c:v>0.32518069999999999</c:v>
                </c:pt>
                <c:pt idx="6277">
                  <c:v>0.33254339999999999</c:v>
                </c:pt>
                <c:pt idx="6278">
                  <c:v>0.29376210000000003</c:v>
                </c:pt>
                <c:pt idx="6279">
                  <c:v>0.30903629999999999</c:v>
                </c:pt>
                <c:pt idx="6280">
                  <c:v>0.3131623</c:v>
                </c:pt>
                <c:pt idx="6281">
                  <c:v>0.31037890000000001</c:v>
                </c:pt>
                <c:pt idx="6282">
                  <c:v>0.2815645</c:v>
                </c:pt>
                <c:pt idx="6283">
                  <c:v>0.28543600000000002</c:v>
                </c:pt>
                <c:pt idx="6284">
                  <c:v>0.29902069999999997</c:v>
                </c:pt>
                <c:pt idx="6285">
                  <c:v>0.30834050000000002</c:v>
                </c:pt>
                <c:pt idx="6286">
                  <c:v>0.3244745</c:v>
                </c:pt>
                <c:pt idx="6287">
                  <c:v>0.34514869999999997</c:v>
                </c:pt>
                <c:pt idx="6288">
                  <c:v>0.32940770000000003</c:v>
                </c:pt>
                <c:pt idx="6289">
                  <c:v>0.3156677</c:v>
                </c:pt>
                <c:pt idx="6290">
                  <c:v>0.3298083</c:v>
                </c:pt>
                <c:pt idx="6291">
                  <c:v>0.3058882</c:v>
                </c:pt>
                <c:pt idx="6292">
                  <c:v>0.33449400000000001</c:v>
                </c:pt>
                <c:pt idx="6293">
                  <c:v>0.31595390000000001</c:v>
                </c:pt>
                <c:pt idx="6294">
                  <c:v>0.30177470000000001</c:v>
                </c:pt>
                <c:pt idx="6295">
                  <c:v>0.29521180000000002</c:v>
                </c:pt>
                <c:pt idx="6296">
                  <c:v>0.3166815</c:v>
                </c:pt>
                <c:pt idx="6297">
                  <c:v>0.3203416</c:v>
                </c:pt>
                <c:pt idx="6298">
                  <c:v>0.33161360000000001</c:v>
                </c:pt>
                <c:pt idx="6299">
                  <c:v>0.3080252</c:v>
                </c:pt>
                <c:pt idx="6300">
                  <c:v>0.27929890000000002</c:v>
                </c:pt>
                <c:pt idx="6301">
                  <c:v>0.26698309999999997</c:v>
                </c:pt>
                <c:pt idx="6302">
                  <c:v>0.2692696</c:v>
                </c:pt>
                <c:pt idx="6303">
                  <c:v>0.29833690000000002</c:v>
                </c:pt>
                <c:pt idx="6304">
                  <c:v>0.3095445</c:v>
                </c:pt>
                <c:pt idx="6305">
                  <c:v>0.27549649999999998</c:v>
                </c:pt>
                <c:pt idx="6306">
                  <c:v>0.27313799999999999</c:v>
                </c:pt>
                <c:pt idx="6307">
                  <c:v>0.25597330000000001</c:v>
                </c:pt>
                <c:pt idx="6308">
                  <c:v>0.28662130000000002</c:v>
                </c:pt>
                <c:pt idx="6309">
                  <c:v>0.2948867</c:v>
                </c:pt>
                <c:pt idx="6310">
                  <c:v>0.27301550000000002</c:v>
                </c:pt>
                <c:pt idx="6311">
                  <c:v>0.29748780000000002</c:v>
                </c:pt>
                <c:pt idx="6312">
                  <c:v>0.29623359999999999</c:v>
                </c:pt>
                <c:pt idx="6313">
                  <c:v>0.32293670000000002</c:v>
                </c:pt>
                <c:pt idx="6314">
                  <c:v>0.30695129999999998</c:v>
                </c:pt>
                <c:pt idx="6315">
                  <c:v>0.2902921</c:v>
                </c:pt>
                <c:pt idx="6316">
                  <c:v>0.288887</c:v>
                </c:pt>
                <c:pt idx="6317">
                  <c:v>0.30594700000000002</c:v>
                </c:pt>
                <c:pt idx="6318">
                  <c:v>0.2918153</c:v>
                </c:pt>
                <c:pt idx="6319">
                  <c:v>0.32716659999999997</c:v>
                </c:pt>
                <c:pt idx="6320">
                  <c:v>0.31747690000000001</c:v>
                </c:pt>
                <c:pt idx="6321">
                  <c:v>0.29998649999999999</c:v>
                </c:pt>
                <c:pt idx="6322">
                  <c:v>0.28171889999999999</c:v>
                </c:pt>
                <c:pt idx="6323">
                  <c:v>0.26713379999999998</c:v>
                </c:pt>
                <c:pt idx="6324">
                  <c:v>0.29868410000000001</c:v>
                </c:pt>
                <c:pt idx="6325">
                  <c:v>0.29495320000000003</c:v>
                </c:pt>
                <c:pt idx="6326">
                  <c:v>0.29403649999999998</c:v>
                </c:pt>
                <c:pt idx="6327">
                  <c:v>0.27134809999999998</c:v>
                </c:pt>
                <c:pt idx="6328">
                  <c:v>0.25010979999999999</c:v>
                </c:pt>
                <c:pt idx="6329">
                  <c:v>0.245224</c:v>
                </c:pt>
                <c:pt idx="6330">
                  <c:v>0.2459317</c:v>
                </c:pt>
                <c:pt idx="6331">
                  <c:v>0.25991740000000002</c:v>
                </c:pt>
                <c:pt idx="6332">
                  <c:v>0.27179759999999997</c:v>
                </c:pt>
                <c:pt idx="6333">
                  <c:v>0.29356450000000001</c:v>
                </c:pt>
                <c:pt idx="6334">
                  <c:v>0.30216999999999999</c:v>
                </c:pt>
                <c:pt idx="6335">
                  <c:v>0.30642130000000001</c:v>
                </c:pt>
                <c:pt idx="6336">
                  <c:v>0.27887020000000001</c:v>
                </c:pt>
                <c:pt idx="6337">
                  <c:v>0.25621709999999998</c:v>
                </c:pt>
                <c:pt idx="6338">
                  <c:v>0.2526929</c:v>
                </c:pt>
                <c:pt idx="6339">
                  <c:v>0.26244800000000001</c:v>
                </c:pt>
                <c:pt idx="6340">
                  <c:v>0.26336320000000002</c:v>
                </c:pt>
                <c:pt idx="6341">
                  <c:v>0.2478716</c:v>
                </c:pt>
                <c:pt idx="6342">
                  <c:v>0.24472540000000001</c:v>
                </c:pt>
                <c:pt idx="6343">
                  <c:v>0.25474380000000002</c:v>
                </c:pt>
                <c:pt idx="6344">
                  <c:v>0.26861160000000001</c:v>
                </c:pt>
                <c:pt idx="6345">
                  <c:v>0.23753460000000001</c:v>
                </c:pt>
                <c:pt idx="6346">
                  <c:v>0.2450204</c:v>
                </c:pt>
                <c:pt idx="6347">
                  <c:v>0.25310110000000002</c:v>
                </c:pt>
                <c:pt idx="6348">
                  <c:v>0.26325150000000003</c:v>
                </c:pt>
                <c:pt idx="6349">
                  <c:v>0.28956860000000001</c:v>
                </c:pt>
                <c:pt idx="6350">
                  <c:v>0.28766039999999998</c:v>
                </c:pt>
                <c:pt idx="6351">
                  <c:v>0.27110509999999999</c:v>
                </c:pt>
                <c:pt idx="6352">
                  <c:v>0.25666169999999999</c:v>
                </c:pt>
                <c:pt idx="6353">
                  <c:v>0.28205570000000002</c:v>
                </c:pt>
                <c:pt idx="6354">
                  <c:v>0.27378449999999999</c:v>
                </c:pt>
                <c:pt idx="6355">
                  <c:v>0.27431090000000002</c:v>
                </c:pt>
                <c:pt idx="6356">
                  <c:v>0.23978350000000001</c:v>
                </c:pt>
                <c:pt idx="6357">
                  <c:v>0.25986550000000003</c:v>
                </c:pt>
                <c:pt idx="6358">
                  <c:v>0.28514729999999999</c:v>
                </c:pt>
                <c:pt idx="6359">
                  <c:v>0.27948519999999999</c:v>
                </c:pt>
                <c:pt idx="6360">
                  <c:v>0.26627689999999998</c:v>
                </c:pt>
                <c:pt idx="6361">
                  <c:v>0.26429229999999998</c:v>
                </c:pt>
                <c:pt idx="6362">
                  <c:v>0.27034190000000002</c:v>
                </c:pt>
                <c:pt idx="6363">
                  <c:v>0.26060230000000001</c:v>
                </c:pt>
                <c:pt idx="6364">
                  <c:v>0.25888640000000002</c:v>
                </c:pt>
                <c:pt idx="6365">
                  <c:v>0.21045349999999999</c:v>
                </c:pt>
                <c:pt idx="6366">
                  <c:v>0.215445</c:v>
                </c:pt>
                <c:pt idx="6367">
                  <c:v>0.26526110000000003</c:v>
                </c:pt>
                <c:pt idx="6368">
                  <c:v>0.23650589999999999</c:v>
                </c:pt>
                <c:pt idx="6369">
                  <c:v>0.26604640000000002</c:v>
                </c:pt>
                <c:pt idx="6370">
                  <c:v>0.27892990000000001</c:v>
                </c:pt>
                <c:pt idx="6371">
                  <c:v>0.2910585</c:v>
                </c:pt>
                <c:pt idx="6372">
                  <c:v>0.2407493</c:v>
                </c:pt>
                <c:pt idx="6373">
                  <c:v>0.2590751</c:v>
                </c:pt>
                <c:pt idx="6374">
                  <c:v>0.28135850000000001</c:v>
                </c:pt>
                <c:pt idx="6375">
                  <c:v>0.28705910000000001</c:v>
                </c:pt>
                <c:pt idx="6376">
                  <c:v>0.29141719999999999</c:v>
                </c:pt>
                <c:pt idx="6377">
                  <c:v>0.28931980000000002</c:v>
                </c:pt>
                <c:pt idx="6378">
                  <c:v>0.31265500000000002</c:v>
                </c:pt>
                <c:pt idx="6379">
                  <c:v>0.29122140000000002</c:v>
                </c:pt>
                <c:pt idx="6380">
                  <c:v>0.29593550000000002</c:v>
                </c:pt>
                <c:pt idx="6381">
                  <c:v>0.31304700000000002</c:v>
                </c:pt>
                <c:pt idx="6382">
                  <c:v>0.31595499999999999</c:v>
                </c:pt>
                <c:pt idx="6383">
                  <c:v>0.28306940000000003</c:v>
                </c:pt>
                <c:pt idx="6384">
                  <c:v>0.271619</c:v>
                </c:pt>
                <c:pt idx="6385">
                  <c:v>0.29923889999999997</c:v>
                </c:pt>
                <c:pt idx="6386">
                  <c:v>0.269733</c:v>
                </c:pt>
                <c:pt idx="6387">
                  <c:v>0.27312930000000002</c:v>
                </c:pt>
                <c:pt idx="6388">
                  <c:v>0.26485809999999999</c:v>
                </c:pt>
                <c:pt idx="6389">
                  <c:v>0.30275429999999998</c:v>
                </c:pt>
                <c:pt idx="6390">
                  <c:v>0.29296990000000001</c:v>
                </c:pt>
                <c:pt idx="6391">
                  <c:v>0.30483500000000002</c:v>
                </c:pt>
                <c:pt idx="6392">
                  <c:v>0.27963130000000003</c:v>
                </c:pt>
                <c:pt idx="6393">
                  <c:v>0.28385050000000001</c:v>
                </c:pt>
                <c:pt idx="6394">
                  <c:v>0.26149339999999999</c:v>
                </c:pt>
                <c:pt idx="6395">
                  <c:v>0.29942180000000002</c:v>
                </c:pt>
                <c:pt idx="6396">
                  <c:v>0.2841303</c:v>
                </c:pt>
                <c:pt idx="6397">
                  <c:v>0.29396410000000001</c:v>
                </c:pt>
                <c:pt idx="6398">
                  <c:v>0.2936339</c:v>
                </c:pt>
                <c:pt idx="6399">
                  <c:v>0.25335639999999998</c:v>
                </c:pt>
                <c:pt idx="6400">
                  <c:v>0.2683238</c:v>
                </c:pt>
                <c:pt idx="6401">
                  <c:v>0.29426750000000002</c:v>
                </c:pt>
                <c:pt idx="6402">
                  <c:v>0.2953421</c:v>
                </c:pt>
                <c:pt idx="6403">
                  <c:v>0.2919254</c:v>
                </c:pt>
                <c:pt idx="6404">
                  <c:v>0.27926820000000002</c:v>
                </c:pt>
                <c:pt idx="6405">
                  <c:v>0.26057340000000001</c:v>
                </c:pt>
                <c:pt idx="6406">
                  <c:v>0.2357088</c:v>
                </c:pt>
                <c:pt idx="6407">
                  <c:v>0.25613760000000002</c:v>
                </c:pt>
                <c:pt idx="6408">
                  <c:v>0.2741613</c:v>
                </c:pt>
                <c:pt idx="6409">
                  <c:v>0.27801520000000002</c:v>
                </c:pt>
                <c:pt idx="6410">
                  <c:v>0.2822308</c:v>
                </c:pt>
                <c:pt idx="6411">
                  <c:v>0.27515240000000002</c:v>
                </c:pt>
                <c:pt idx="6412">
                  <c:v>0.25944499999999998</c:v>
                </c:pt>
                <c:pt idx="6413">
                  <c:v>0.23849429999999999</c:v>
                </c:pt>
                <c:pt idx="6414">
                  <c:v>0.25849699999999998</c:v>
                </c:pt>
                <c:pt idx="6415">
                  <c:v>0.29540509999999998</c:v>
                </c:pt>
                <c:pt idx="6416">
                  <c:v>0.31260019999999999</c:v>
                </c:pt>
                <c:pt idx="6417">
                  <c:v>0.28365240000000003</c:v>
                </c:pt>
                <c:pt idx="6418">
                  <c:v>0.27930080000000002</c:v>
                </c:pt>
                <c:pt idx="6419">
                  <c:v>0.31341479999999999</c:v>
                </c:pt>
                <c:pt idx="6420">
                  <c:v>0.31507600000000002</c:v>
                </c:pt>
                <c:pt idx="6421">
                  <c:v>0.33606799999999998</c:v>
                </c:pt>
                <c:pt idx="6422">
                  <c:v>0.34237440000000002</c:v>
                </c:pt>
                <c:pt idx="6423">
                  <c:v>0.32743689999999998</c:v>
                </c:pt>
                <c:pt idx="6424">
                  <c:v>0.34860760000000002</c:v>
                </c:pt>
                <c:pt idx="6425">
                  <c:v>0.33551760000000003</c:v>
                </c:pt>
                <c:pt idx="6426">
                  <c:v>0.31370629999999999</c:v>
                </c:pt>
                <c:pt idx="6427">
                  <c:v>0.28619270000000002</c:v>
                </c:pt>
                <c:pt idx="6428">
                  <c:v>0.24362619999999999</c:v>
                </c:pt>
                <c:pt idx="6429">
                  <c:v>0.2240403</c:v>
                </c:pt>
                <c:pt idx="6430">
                  <c:v>0.25322339999999999</c:v>
                </c:pt>
                <c:pt idx="6431">
                  <c:v>0.2271628</c:v>
                </c:pt>
                <c:pt idx="6432">
                  <c:v>0.22202649999999999</c:v>
                </c:pt>
                <c:pt idx="6433">
                  <c:v>0.2394915</c:v>
                </c:pt>
                <c:pt idx="6434">
                  <c:v>0.25612620000000003</c:v>
                </c:pt>
                <c:pt idx="6435">
                  <c:v>0.25334240000000002</c:v>
                </c:pt>
                <c:pt idx="6436">
                  <c:v>0.2429473</c:v>
                </c:pt>
                <c:pt idx="6437">
                  <c:v>0.22418850000000001</c:v>
                </c:pt>
                <c:pt idx="6438">
                  <c:v>0.2276657</c:v>
                </c:pt>
                <c:pt idx="6439">
                  <c:v>0.23259759999999999</c:v>
                </c:pt>
                <c:pt idx="6440">
                  <c:v>0.24058499999999999</c:v>
                </c:pt>
                <c:pt idx="6441">
                  <c:v>0.26774520000000002</c:v>
                </c:pt>
                <c:pt idx="6442">
                  <c:v>0.2779797</c:v>
                </c:pt>
                <c:pt idx="6443">
                  <c:v>0.26640360000000002</c:v>
                </c:pt>
                <c:pt idx="6444">
                  <c:v>0.26405980000000001</c:v>
                </c:pt>
                <c:pt idx="6445">
                  <c:v>0.2636426</c:v>
                </c:pt>
                <c:pt idx="6446">
                  <c:v>0.28780470000000002</c:v>
                </c:pt>
                <c:pt idx="6447">
                  <c:v>0.3186117</c:v>
                </c:pt>
                <c:pt idx="6448">
                  <c:v>0.28221839999999998</c:v>
                </c:pt>
                <c:pt idx="6449">
                  <c:v>0.26982919999999999</c:v>
                </c:pt>
                <c:pt idx="6450">
                  <c:v>0.25675579999999998</c:v>
                </c:pt>
                <c:pt idx="6451">
                  <c:v>0.27295219999999998</c:v>
                </c:pt>
                <c:pt idx="6452">
                  <c:v>0.2662677</c:v>
                </c:pt>
                <c:pt idx="6453">
                  <c:v>0.2353972</c:v>
                </c:pt>
                <c:pt idx="6454">
                  <c:v>0.24656239999999999</c:v>
                </c:pt>
                <c:pt idx="6455">
                  <c:v>0.2230859</c:v>
                </c:pt>
                <c:pt idx="6456">
                  <c:v>0.26194220000000001</c:v>
                </c:pt>
                <c:pt idx="6457">
                  <c:v>0.28649999999999998</c:v>
                </c:pt>
                <c:pt idx="6458">
                  <c:v>0.2895394</c:v>
                </c:pt>
                <c:pt idx="6459">
                  <c:v>0.26374730000000002</c:v>
                </c:pt>
                <c:pt idx="6460">
                  <c:v>0.2714741</c:v>
                </c:pt>
                <c:pt idx="6461">
                  <c:v>0.24515709999999999</c:v>
                </c:pt>
                <c:pt idx="6462">
                  <c:v>0.28980119999999998</c:v>
                </c:pt>
                <c:pt idx="6463">
                  <c:v>0.3250672</c:v>
                </c:pt>
                <c:pt idx="6464">
                  <c:v>0.3071198</c:v>
                </c:pt>
                <c:pt idx="6465">
                  <c:v>0.32999689999999998</c:v>
                </c:pt>
                <c:pt idx="6466">
                  <c:v>0.33640789999999998</c:v>
                </c:pt>
                <c:pt idx="6467">
                  <c:v>0.32557839999999999</c:v>
                </c:pt>
                <c:pt idx="6468">
                  <c:v>0.33386739999999998</c:v>
                </c:pt>
                <c:pt idx="6469">
                  <c:v>0.30730030000000003</c:v>
                </c:pt>
                <c:pt idx="6470">
                  <c:v>0.29193419999999998</c:v>
                </c:pt>
                <c:pt idx="6471">
                  <c:v>0.29197299999999998</c:v>
                </c:pt>
                <c:pt idx="6472">
                  <c:v>0.30758039999999998</c:v>
                </c:pt>
                <c:pt idx="6473">
                  <c:v>0.32031910000000002</c:v>
                </c:pt>
                <c:pt idx="6474">
                  <c:v>0.30790149999999999</c:v>
                </c:pt>
                <c:pt idx="6475">
                  <c:v>0.31290699999999999</c:v>
                </c:pt>
                <c:pt idx="6476">
                  <c:v>0.32818760000000002</c:v>
                </c:pt>
                <c:pt idx="6477">
                  <c:v>0.31495679999999998</c:v>
                </c:pt>
                <c:pt idx="6478">
                  <c:v>0.31325219999999998</c:v>
                </c:pt>
                <c:pt idx="6479">
                  <c:v>0.30092479999999999</c:v>
                </c:pt>
                <c:pt idx="6480">
                  <c:v>0.2958674</c:v>
                </c:pt>
                <c:pt idx="6481">
                  <c:v>0.27196300000000001</c:v>
                </c:pt>
                <c:pt idx="6482">
                  <c:v>0.27688600000000002</c:v>
                </c:pt>
                <c:pt idx="6483">
                  <c:v>0.28291100000000002</c:v>
                </c:pt>
                <c:pt idx="6484">
                  <c:v>0.28860540000000001</c:v>
                </c:pt>
                <c:pt idx="6485">
                  <c:v>0.28106829999999999</c:v>
                </c:pt>
                <c:pt idx="6486">
                  <c:v>0.29550999999999999</c:v>
                </c:pt>
                <c:pt idx="6487">
                  <c:v>0.27831099999999998</c:v>
                </c:pt>
                <c:pt idx="6488">
                  <c:v>0.27945160000000002</c:v>
                </c:pt>
                <c:pt idx="6489">
                  <c:v>0.28824509999999998</c:v>
                </c:pt>
                <c:pt idx="6490">
                  <c:v>0.30937920000000002</c:v>
                </c:pt>
                <c:pt idx="6491">
                  <c:v>0.30462499999999998</c:v>
                </c:pt>
                <c:pt idx="6492">
                  <c:v>0.32262829999999998</c:v>
                </c:pt>
                <c:pt idx="6493">
                  <c:v>0.33184619999999998</c:v>
                </c:pt>
                <c:pt idx="6494">
                  <c:v>0.31080259999999998</c:v>
                </c:pt>
                <c:pt idx="6495">
                  <c:v>0.30939870000000003</c:v>
                </c:pt>
                <c:pt idx="6496">
                  <c:v>0.32494729999999999</c:v>
                </c:pt>
                <c:pt idx="6497">
                  <c:v>0.32903860000000001</c:v>
                </c:pt>
                <c:pt idx="6498">
                  <c:v>0.320546</c:v>
                </c:pt>
                <c:pt idx="6499">
                  <c:v>0.31889889999999999</c:v>
                </c:pt>
                <c:pt idx="6500">
                  <c:v>0.3257816</c:v>
                </c:pt>
                <c:pt idx="6501">
                  <c:v>0.31221959999999999</c:v>
                </c:pt>
                <c:pt idx="6502">
                  <c:v>0.29660389999999998</c:v>
                </c:pt>
                <c:pt idx="6503">
                  <c:v>0.29310199999999997</c:v>
                </c:pt>
                <c:pt idx="6504">
                  <c:v>0.28721340000000001</c:v>
                </c:pt>
                <c:pt idx="6505">
                  <c:v>0.2856168</c:v>
                </c:pt>
                <c:pt idx="6506">
                  <c:v>0.28919800000000001</c:v>
                </c:pt>
                <c:pt idx="6507">
                  <c:v>0.25953900000000002</c:v>
                </c:pt>
                <c:pt idx="6508">
                  <c:v>0.2489384</c:v>
                </c:pt>
                <c:pt idx="6509">
                  <c:v>0.26470769999999999</c:v>
                </c:pt>
                <c:pt idx="6510">
                  <c:v>0.28155190000000002</c:v>
                </c:pt>
                <c:pt idx="6511">
                  <c:v>0.26069750000000003</c:v>
                </c:pt>
                <c:pt idx="6512">
                  <c:v>0.29506979999999999</c:v>
                </c:pt>
                <c:pt idx="6513">
                  <c:v>0.3028187</c:v>
                </c:pt>
                <c:pt idx="6514">
                  <c:v>0.31989869999999998</c:v>
                </c:pt>
                <c:pt idx="6515">
                  <c:v>0.26843080000000002</c:v>
                </c:pt>
                <c:pt idx="6516">
                  <c:v>0.29402689999999998</c:v>
                </c:pt>
                <c:pt idx="6517">
                  <c:v>0.30205559999999998</c:v>
                </c:pt>
                <c:pt idx="6518">
                  <c:v>0.29683120000000002</c:v>
                </c:pt>
                <c:pt idx="6519">
                  <c:v>0.28759230000000002</c:v>
                </c:pt>
                <c:pt idx="6520">
                  <c:v>0.26840399999999998</c:v>
                </c:pt>
                <c:pt idx="6521">
                  <c:v>0.28016279999999999</c:v>
                </c:pt>
                <c:pt idx="6522">
                  <c:v>0.28048420000000002</c:v>
                </c:pt>
                <c:pt idx="6523">
                  <c:v>0.2689299</c:v>
                </c:pt>
                <c:pt idx="6524">
                  <c:v>0.28457949999999999</c:v>
                </c:pt>
                <c:pt idx="6525">
                  <c:v>0.26136959999999998</c:v>
                </c:pt>
                <c:pt idx="6526">
                  <c:v>0.26249800000000001</c:v>
                </c:pt>
                <c:pt idx="6527">
                  <c:v>0.29664049999999997</c:v>
                </c:pt>
                <c:pt idx="6528">
                  <c:v>0.29705500000000001</c:v>
                </c:pt>
                <c:pt idx="6529">
                  <c:v>0.32621159999999999</c:v>
                </c:pt>
                <c:pt idx="6530">
                  <c:v>0.29943989999999998</c:v>
                </c:pt>
                <c:pt idx="6531">
                  <c:v>0.29991820000000002</c:v>
                </c:pt>
                <c:pt idx="6532">
                  <c:v>0.31871709999999998</c:v>
                </c:pt>
                <c:pt idx="6533">
                  <c:v>0.29703590000000002</c:v>
                </c:pt>
                <c:pt idx="6534">
                  <c:v>0.30738720000000003</c:v>
                </c:pt>
                <c:pt idx="6535">
                  <c:v>0.27844590000000002</c:v>
                </c:pt>
                <c:pt idx="6536">
                  <c:v>0.28642040000000002</c:v>
                </c:pt>
                <c:pt idx="6537">
                  <c:v>0.27880110000000002</c:v>
                </c:pt>
                <c:pt idx="6538">
                  <c:v>0.2849911</c:v>
                </c:pt>
                <c:pt idx="6539">
                  <c:v>0.28298659999999998</c:v>
                </c:pt>
                <c:pt idx="6540">
                  <c:v>0.28017789999999998</c:v>
                </c:pt>
                <c:pt idx="6541">
                  <c:v>0.2761574</c:v>
                </c:pt>
                <c:pt idx="6542">
                  <c:v>0.31326039999999999</c:v>
                </c:pt>
                <c:pt idx="6543">
                  <c:v>0.30043890000000001</c:v>
                </c:pt>
                <c:pt idx="6544">
                  <c:v>0.3300669</c:v>
                </c:pt>
                <c:pt idx="6545">
                  <c:v>0.3364838</c:v>
                </c:pt>
                <c:pt idx="6546">
                  <c:v>0.31736900000000001</c:v>
                </c:pt>
                <c:pt idx="6547">
                  <c:v>0.30223290000000003</c:v>
                </c:pt>
                <c:pt idx="6548">
                  <c:v>0.30258289999999999</c:v>
                </c:pt>
                <c:pt idx="6549">
                  <c:v>0.30730010000000002</c:v>
                </c:pt>
                <c:pt idx="6550">
                  <c:v>0.28001890000000002</c:v>
                </c:pt>
                <c:pt idx="6551">
                  <c:v>0.25619979999999998</c:v>
                </c:pt>
                <c:pt idx="6552">
                  <c:v>0.25628410000000001</c:v>
                </c:pt>
                <c:pt idx="6553">
                  <c:v>0.28493400000000002</c:v>
                </c:pt>
                <c:pt idx="6554">
                  <c:v>0.26355849999999997</c:v>
                </c:pt>
                <c:pt idx="6555">
                  <c:v>0.23037850000000001</c:v>
                </c:pt>
                <c:pt idx="6556">
                  <c:v>0.2285577</c:v>
                </c:pt>
                <c:pt idx="6557">
                  <c:v>0.2570383</c:v>
                </c:pt>
                <c:pt idx="6558">
                  <c:v>0.28357880000000002</c:v>
                </c:pt>
                <c:pt idx="6559">
                  <c:v>0.27611239999999998</c:v>
                </c:pt>
                <c:pt idx="6560">
                  <c:v>0.29018850000000002</c:v>
                </c:pt>
                <c:pt idx="6561">
                  <c:v>0.27405489999999999</c:v>
                </c:pt>
                <c:pt idx="6562">
                  <c:v>0.26710420000000001</c:v>
                </c:pt>
                <c:pt idx="6563">
                  <c:v>0.2733855</c:v>
                </c:pt>
                <c:pt idx="6564">
                  <c:v>0.26345210000000002</c:v>
                </c:pt>
                <c:pt idx="6565">
                  <c:v>0.26018570000000002</c:v>
                </c:pt>
                <c:pt idx="6566">
                  <c:v>0.25262079999999998</c:v>
                </c:pt>
                <c:pt idx="6567">
                  <c:v>0.27296530000000002</c:v>
                </c:pt>
                <c:pt idx="6568">
                  <c:v>0.24124010000000001</c:v>
                </c:pt>
                <c:pt idx="6569">
                  <c:v>0.25497560000000002</c:v>
                </c:pt>
                <c:pt idx="6570">
                  <c:v>0.2602778</c:v>
                </c:pt>
                <c:pt idx="6571">
                  <c:v>0.26312990000000003</c:v>
                </c:pt>
                <c:pt idx="6572">
                  <c:v>0.24773870000000001</c:v>
                </c:pt>
                <c:pt idx="6573">
                  <c:v>0.24645990000000001</c:v>
                </c:pt>
                <c:pt idx="6574">
                  <c:v>0.25795400000000002</c:v>
                </c:pt>
                <c:pt idx="6575">
                  <c:v>0.27173380000000003</c:v>
                </c:pt>
                <c:pt idx="6576">
                  <c:v>0.28231780000000001</c:v>
                </c:pt>
                <c:pt idx="6577">
                  <c:v>0.27815499999999999</c:v>
                </c:pt>
                <c:pt idx="6578">
                  <c:v>0.27802199999999999</c:v>
                </c:pt>
                <c:pt idx="6579">
                  <c:v>0.26319290000000001</c:v>
                </c:pt>
                <c:pt idx="6580">
                  <c:v>0.2718798</c:v>
                </c:pt>
                <c:pt idx="6581">
                  <c:v>0.30896679999999999</c:v>
                </c:pt>
                <c:pt idx="6582">
                  <c:v>0.2988171</c:v>
                </c:pt>
                <c:pt idx="6583">
                  <c:v>0.28796850000000002</c:v>
                </c:pt>
                <c:pt idx="6584">
                  <c:v>0.30118089999999997</c:v>
                </c:pt>
                <c:pt idx="6585">
                  <c:v>0.31320419999999999</c:v>
                </c:pt>
                <c:pt idx="6586">
                  <c:v>0.32534459999999998</c:v>
                </c:pt>
                <c:pt idx="6587">
                  <c:v>0.31862990000000002</c:v>
                </c:pt>
                <c:pt idx="6588">
                  <c:v>0.31970120000000002</c:v>
                </c:pt>
                <c:pt idx="6589">
                  <c:v>0.34591499999999997</c:v>
                </c:pt>
                <c:pt idx="6590">
                  <c:v>0.35191460000000002</c:v>
                </c:pt>
                <c:pt idx="6591">
                  <c:v>0.31787530000000003</c:v>
                </c:pt>
                <c:pt idx="6592">
                  <c:v>0.31159510000000001</c:v>
                </c:pt>
                <c:pt idx="6593">
                  <c:v>0.33972229999999998</c:v>
                </c:pt>
                <c:pt idx="6594">
                  <c:v>0.34668080000000001</c:v>
                </c:pt>
                <c:pt idx="6595">
                  <c:v>0.36607840000000003</c:v>
                </c:pt>
                <c:pt idx="6596">
                  <c:v>0.32637189999999999</c:v>
                </c:pt>
                <c:pt idx="6597">
                  <c:v>0.32965519999999998</c:v>
                </c:pt>
                <c:pt idx="6598">
                  <c:v>0.35554089999999999</c:v>
                </c:pt>
                <c:pt idx="6599">
                  <c:v>0.356601</c:v>
                </c:pt>
                <c:pt idx="6600">
                  <c:v>0.37309940000000003</c:v>
                </c:pt>
                <c:pt idx="6601">
                  <c:v>0.3396788</c:v>
                </c:pt>
                <c:pt idx="6602">
                  <c:v>0.32066030000000001</c:v>
                </c:pt>
                <c:pt idx="6603">
                  <c:v>0.2888117</c:v>
                </c:pt>
                <c:pt idx="6604">
                  <c:v>0.28072530000000001</c:v>
                </c:pt>
                <c:pt idx="6605">
                  <c:v>0.28145829999999999</c:v>
                </c:pt>
                <c:pt idx="6606">
                  <c:v>0.28873860000000001</c:v>
                </c:pt>
                <c:pt idx="6607">
                  <c:v>0.28145009999999998</c:v>
                </c:pt>
                <c:pt idx="6608">
                  <c:v>0.2703972</c:v>
                </c:pt>
                <c:pt idx="6609">
                  <c:v>0.26818920000000002</c:v>
                </c:pt>
                <c:pt idx="6610">
                  <c:v>0.25570399999999999</c:v>
                </c:pt>
                <c:pt idx="6611">
                  <c:v>0.27098739999999999</c:v>
                </c:pt>
                <c:pt idx="6612">
                  <c:v>0.28827609999999998</c:v>
                </c:pt>
                <c:pt idx="6613">
                  <c:v>0.30618529999999999</c:v>
                </c:pt>
                <c:pt idx="6614">
                  <c:v>0.27520749999999999</c:v>
                </c:pt>
                <c:pt idx="6615">
                  <c:v>0.30097689999999999</c:v>
                </c:pt>
                <c:pt idx="6616">
                  <c:v>0.30501929999999999</c:v>
                </c:pt>
                <c:pt idx="6617">
                  <c:v>0.29414980000000002</c:v>
                </c:pt>
                <c:pt idx="6618">
                  <c:v>0.27394459999999998</c:v>
                </c:pt>
                <c:pt idx="6619">
                  <c:v>0.2941378</c:v>
                </c:pt>
                <c:pt idx="6620">
                  <c:v>0.31927290000000003</c:v>
                </c:pt>
                <c:pt idx="6621">
                  <c:v>0.2813003</c:v>
                </c:pt>
                <c:pt idx="6622">
                  <c:v>0.28688150000000001</c:v>
                </c:pt>
                <c:pt idx="6623">
                  <c:v>0.28102339999999998</c:v>
                </c:pt>
                <c:pt idx="6624">
                  <c:v>0.26123420000000003</c:v>
                </c:pt>
                <c:pt idx="6625">
                  <c:v>0.29472569999999998</c:v>
                </c:pt>
                <c:pt idx="6626">
                  <c:v>0.30510569999999998</c:v>
                </c:pt>
                <c:pt idx="6627">
                  <c:v>0.30806749999999999</c:v>
                </c:pt>
                <c:pt idx="6628">
                  <c:v>0.33036840000000001</c:v>
                </c:pt>
                <c:pt idx="6629">
                  <c:v>0.3143474</c:v>
                </c:pt>
                <c:pt idx="6630">
                  <c:v>0.31330089999999999</c:v>
                </c:pt>
                <c:pt idx="6631">
                  <c:v>0.30784929999999999</c:v>
                </c:pt>
                <c:pt idx="6632">
                  <c:v>0.31528329999999999</c:v>
                </c:pt>
                <c:pt idx="6633">
                  <c:v>0.2996684</c:v>
                </c:pt>
                <c:pt idx="6634">
                  <c:v>0.31335790000000002</c:v>
                </c:pt>
                <c:pt idx="6635">
                  <c:v>0.31279190000000001</c:v>
                </c:pt>
                <c:pt idx="6636">
                  <c:v>0.30937829999999999</c:v>
                </c:pt>
                <c:pt idx="6637">
                  <c:v>0.27803250000000002</c:v>
                </c:pt>
                <c:pt idx="6638">
                  <c:v>0.28968850000000002</c:v>
                </c:pt>
                <c:pt idx="6639">
                  <c:v>0.32139099999999998</c:v>
                </c:pt>
                <c:pt idx="6640">
                  <c:v>0.33646999999999999</c:v>
                </c:pt>
                <c:pt idx="6641">
                  <c:v>0.29555759999999998</c:v>
                </c:pt>
                <c:pt idx="6642">
                  <c:v>0.31161759999999999</c:v>
                </c:pt>
                <c:pt idx="6643">
                  <c:v>0.29575059999999997</c:v>
                </c:pt>
                <c:pt idx="6644">
                  <c:v>0.30081380000000002</c:v>
                </c:pt>
                <c:pt idx="6645">
                  <c:v>0.30809560000000002</c:v>
                </c:pt>
                <c:pt idx="6646">
                  <c:v>0.34489500000000001</c:v>
                </c:pt>
                <c:pt idx="6647">
                  <c:v>0.30756939999999999</c:v>
                </c:pt>
                <c:pt idx="6648">
                  <c:v>0.3156621</c:v>
                </c:pt>
                <c:pt idx="6649">
                  <c:v>0.30763370000000001</c:v>
                </c:pt>
                <c:pt idx="6650">
                  <c:v>0.31856859999999998</c:v>
                </c:pt>
                <c:pt idx="6651">
                  <c:v>0.32938289999999998</c:v>
                </c:pt>
                <c:pt idx="6652">
                  <c:v>0.34266950000000002</c:v>
                </c:pt>
                <c:pt idx="6653">
                  <c:v>0.37274810000000003</c:v>
                </c:pt>
                <c:pt idx="6654">
                  <c:v>0.34412710000000002</c:v>
                </c:pt>
                <c:pt idx="6655">
                  <c:v>0.34367389999999998</c:v>
                </c:pt>
                <c:pt idx="6656">
                  <c:v>0.32641379999999998</c:v>
                </c:pt>
                <c:pt idx="6657">
                  <c:v>0.31472850000000002</c:v>
                </c:pt>
                <c:pt idx="6658">
                  <c:v>0.3090888</c:v>
                </c:pt>
                <c:pt idx="6659">
                  <c:v>0.3004754</c:v>
                </c:pt>
                <c:pt idx="6660">
                  <c:v>0.30799650000000001</c:v>
                </c:pt>
                <c:pt idx="6661">
                  <c:v>0.30295100000000003</c:v>
                </c:pt>
                <c:pt idx="6662">
                  <c:v>0.33100069999999998</c:v>
                </c:pt>
                <c:pt idx="6663">
                  <c:v>0.33699570000000001</c:v>
                </c:pt>
                <c:pt idx="6664">
                  <c:v>0.3054538</c:v>
                </c:pt>
                <c:pt idx="6665">
                  <c:v>0.30149789999999999</c:v>
                </c:pt>
                <c:pt idx="6666">
                  <c:v>0.29273830000000001</c:v>
                </c:pt>
                <c:pt idx="6667">
                  <c:v>0.27744930000000001</c:v>
                </c:pt>
                <c:pt idx="6668">
                  <c:v>0.28483740000000002</c:v>
                </c:pt>
                <c:pt idx="6669">
                  <c:v>0.2665536</c:v>
                </c:pt>
                <c:pt idx="6670">
                  <c:v>0.26177339999999999</c:v>
                </c:pt>
                <c:pt idx="6671">
                  <c:v>0.30706820000000001</c:v>
                </c:pt>
                <c:pt idx="6672">
                  <c:v>0.29388219999999998</c:v>
                </c:pt>
                <c:pt idx="6673">
                  <c:v>0.29981920000000001</c:v>
                </c:pt>
                <c:pt idx="6674">
                  <c:v>0.29322860000000001</c:v>
                </c:pt>
                <c:pt idx="6675">
                  <c:v>0.28951189999999999</c:v>
                </c:pt>
                <c:pt idx="6676">
                  <c:v>0.30583589999999999</c:v>
                </c:pt>
                <c:pt idx="6677">
                  <c:v>0.31923570000000001</c:v>
                </c:pt>
                <c:pt idx="6678">
                  <c:v>0.31603120000000001</c:v>
                </c:pt>
                <c:pt idx="6679">
                  <c:v>0.28631679999999998</c:v>
                </c:pt>
                <c:pt idx="6680">
                  <c:v>0.29310649999999999</c:v>
                </c:pt>
                <c:pt idx="6681">
                  <c:v>0.29349819999999999</c:v>
                </c:pt>
                <c:pt idx="6682">
                  <c:v>0.32458880000000001</c:v>
                </c:pt>
                <c:pt idx="6683">
                  <c:v>0.337644</c:v>
                </c:pt>
                <c:pt idx="6684">
                  <c:v>0.34288479999999999</c:v>
                </c:pt>
                <c:pt idx="6685">
                  <c:v>0.32272820000000002</c:v>
                </c:pt>
                <c:pt idx="6686">
                  <c:v>0.33915230000000002</c:v>
                </c:pt>
                <c:pt idx="6687">
                  <c:v>0.34353739999999999</c:v>
                </c:pt>
                <c:pt idx="6688">
                  <c:v>0.33085379999999998</c:v>
                </c:pt>
                <c:pt idx="6689">
                  <c:v>0.34873739999999998</c:v>
                </c:pt>
                <c:pt idx="6690">
                  <c:v>0.3529543</c:v>
                </c:pt>
                <c:pt idx="6691">
                  <c:v>0.34198440000000002</c:v>
                </c:pt>
                <c:pt idx="6692">
                  <c:v>0.35175640000000002</c:v>
                </c:pt>
                <c:pt idx="6693">
                  <c:v>0.35384959999999999</c:v>
                </c:pt>
                <c:pt idx="6694">
                  <c:v>0.35025220000000001</c:v>
                </c:pt>
                <c:pt idx="6695">
                  <c:v>0.36636419999999997</c:v>
                </c:pt>
                <c:pt idx="6696">
                  <c:v>0.33763070000000001</c:v>
                </c:pt>
                <c:pt idx="6697">
                  <c:v>0.3362619</c:v>
                </c:pt>
                <c:pt idx="6698">
                  <c:v>0.35194629999999999</c:v>
                </c:pt>
                <c:pt idx="6699">
                  <c:v>0.35275469999999998</c:v>
                </c:pt>
                <c:pt idx="6700">
                  <c:v>0.33864630000000001</c:v>
                </c:pt>
                <c:pt idx="6701">
                  <c:v>0.32507900000000001</c:v>
                </c:pt>
                <c:pt idx="6702">
                  <c:v>0.32542840000000001</c:v>
                </c:pt>
                <c:pt idx="6703">
                  <c:v>0.32540849999999999</c:v>
                </c:pt>
                <c:pt idx="6704">
                  <c:v>0.30435200000000001</c:v>
                </c:pt>
                <c:pt idx="6705">
                  <c:v>0.3306366</c:v>
                </c:pt>
                <c:pt idx="6706">
                  <c:v>0.33176879999999997</c:v>
                </c:pt>
                <c:pt idx="6707">
                  <c:v>0.3300092</c:v>
                </c:pt>
                <c:pt idx="6708">
                  <c:v>0.34277229999999997</c:v>
                </c:pt>
                <c:pt idx="6709">
                  <c:v>0.33399410000000002</c:v>
                </c:pt>
                <c:pt idx="6710">
                  <c:v>0.31929479999999999</c:v>
                </c:pt>
                <c:pt idx="6711">
                  <c:v>0.32370769999999999</c:v>
                </c:pt>
                <c:pt idx="6712">
                  <c:v>0.29264679999999998</c:v>
                </c:pt>
                <c:pt idx="6713">
                  <c:v>0.30647970000000002</c:v>
                </c:pt>
                <c:pt idx="6714">
                  <c:v>0.31223580000000001</c:v>
                </c:pt>
                <c:pt idx="6715">
                  <c:v>0.33647090000000002</c:v>
                </c:pt>
                <c:pt idx="6716">
                  <c:v>0.32368449999999999</c:v>
                </c:pt>
                <c:pt idx="6717">
                  <c:v>0.31373830000000003</c:v>
                </c:pt>
                <c:pt idx="6718">
                  <c:v>0.31360300000000002</c:v>
                </c:pt>
                <c:pt idx="6719">
                  <c:v>0.31571300000000002</c:v>
                </c:pt>
                <c:pt idx="6720">
                  <c:v>0.30240210000000001</c:v>
                </c:pt>
                <c:pt idx="6721">
                  <c:v>0.2824122</c:v>
                </c:pt>
                <c:pt idx="6722">
                  <c:v>0.28771289999999999</c:v>
                </c:pt>
                <c:pt idx="6723">
                  <c:v>0.27276539999999999</c:v>
                </c:pt>
                <c:pt idx="6724">
                  <c:v>0.272538</c:v>
                </c:pt>
                <c:pt idx="6725">
                  <c:v>0.25136750000000002</c:v>
                </c:pt>
                <c:pt idx="6726">
                  <c:v>0.25293260000000001</c:v>
                </c:pt>
                <c:pt idx="6727">
                  <c:v>0.26061200000000001</c:v>
                </c:pt>
                <c:pt idx="6728">
                  <c:v>0.2722985</c:v>
                </c:pt>
                <c:pt idx="6729">
                  <c:v>0.27856829999999999</c:v>
                </c:pt>
                <c:pt idx="6730">
                  <c:v>0.29220610000000002</c:v>
                </c:pt>
                <c:pt idx="6731">
                  <c:v>0.25641560000000002</c:v>
                </c:pt>
                <c:pt idx="6732">
                  <c:v>0.261548</c:v>
                </c:pt>
                <c:pt idx="6733">
                  <c:v>0.27333499999999999</c:v>
                </c:pt>
                <c:pt idx="6734">
                  <c:v>0.24135880000000001</c:v>
                </c:pt>
                <c:pt idx="6735">
                  <c:v>0.24121619999999999</c:v>
                </c:pt>
                <c:pt idx="6736">
                  <c:v>0.25322460000000002</c:v>
                </c:pt>
                <c:pt idx="6737">
                  <c:v>0.25841629999999999</c:v>
                </c:pt>
                <c:pt idx="6738">
                  <c:v>0.2596002</c:v>
                </c:pt>
                <c:pt idx="6739">
                  <c:v>0.27324029999999999</c:v>
                </c:pt>
                <c:pt idx="6740">
                  <c:v>0.24842919999999999</c:v>
                </c:pt>
                <c:pt idx="6741">
                  <c:v>0.26355190000000001</c:v>
                </c:pt>
                <c:pt idx="6742">
                  <c:v>0.25771670000000002</c:v>
                </c:pt>
                <c:pt idx="6743">
                  <c:v>0.25827159999999999</c:v>
                </c:pt>
                <c:pt idx="6744">
                  <c:v>0.27112849999999999</c:v>
                </c:pt>
                <c:pt idx="6745">
                  <c:v>0.26896330000000002</c:v>
                </c:pt>
                <c:pt idx="6746">
                  <c:v>0.23582110000000001</c:v>
                </c:pt>
                <c:pt idx="6747">
                  <c:v>0.244676</c:v>
                </c:pt>
                <c:pt idx="6748">
                  <c:v>0.23611950000000001</c:v>
                </c:pt>
                <c:pt idx="6749">
                  <c:v>0.24248690000000001</c:v>
                </c:pt>
                <c:pt idx="6750">
                  <c:v>0.26595669999999999</c:v>
                </c:pt>
                <c:pt idx="6751">
                  <c:v>0.26816119999999999</c:v>
                </c:pt>
                <c:pt idx="6752">
                  <c:v>0.2533512</c:v>
                </c:pt>
                <c:pt idx="6753">
                  <c:v>0.26252569999999997</c:v>
                </c:pt>
                <c:pt idx="6754">
                  <c:v>0.25940020000000003</c:v>
                </c:pt>
                <c:pt idx="6755">
                  <c:v>0.26529510000000001</c:v>
                </c:pt>
                <c:pt idx="6756">
                  <c:v>0.26286999999999999</c:v>
                </c:pt>
                <c:pt idx="6757">
                  <c:v>0.25684259999999998</c:v>
                </c:pt>
                <c:pt idx="6758">
                  <c:v>0.25407109999999999</c:v>
                </c:pt>
                <c:pt idx="6759">
                  <c:v>0.25592229999999999</c:v>
                </c:pt>
                <c:pt idx="6760">
                  <c:v>0.25584879999999999</c:v>
                </c:pt>
                <c:pt idx="6761">
                  <c:v>0.26718190000000003</c:v>
                </c:pt>
                <c:pt idx="6762">
                  <c:v>0.26746550000000002</c:v>
                </c:pt>
                <c:pt idx="6763">
                  <c:v>0.28040730000000003</c:v>
                </c:pt>
                <c:pt idx="6764">
                  <c:v>0.28163009999999999</c:v>
                </c:pt>
                <c:pt idx="6765">
                  <c:v>0.2798446</c:v>
                </c:pt>
                <c:pt idx="6766">
                  <c:v>0.2828232</c:v>
                </c:pt>
                <c:pt idx="6767">
                  <c:v>0.27445449999999999</c:v>
                </c:pt>
                <c:pt idx="6768">
                  <c:v>0.273899</c:v>
                </c:pt>
                <c:pt idx="6769">
                  <c:v>0.26430019999999999</c:v>
                </c:pt>
                <c:pt idx="6770">
                  <c:v>0.27826499999999998</c:v>
                </c:pt>
                <c:pt idx="6771">
                  <c:v>0.25219530000000001</c:v>
                </c:pt>
                <c:pt idx="6772">
                  <c:v>0.2427108</c:v>
                </c:pt>
                <c:pt idx="6773">
                  <c:v>0.2263153</c:v>
                </c:pt>
                <c:pt idx="6774">
                  <c:v>0.25064710000000001</c:v>
                </c:pt>
                <c:pt idx="6775">
                  <c:v>0.252776</c:v>
                </c:pt>
                <c:pt idx="6776">
                  <c:v>0.26567089999999999</c:v>
                </c:pt>
                <c:pt idx="6777">
                  <c:v>0.28462290000000001</c:v>
                </c:pt>
                <c:pt idx="6778">
                  <c:v>0.2669434</c:v>
                </c:pt>
                <c:pt idx="6779">
                  <c:v>0.27409240000000001</c:v>
                </c:pt>
                <c:pt idx="6780">
                  <c:v>0.2487212</c:v>
                </c:pt>
                <c:pt idx="6781">
                  <c:v>0.23764179999999999</c:v>
                </c:pt>
                <c:pt idx="6782">
                  <c:v>0.23969170000000001</c:v>
                </c:pt>
                <c:pt idx="6783">
                  <c:v>0.24727789999999999</c:v>
                </c:pt>
                <c:pt idx="6784">
                  <c:v>0.24150089999999999</c:v>
                </c:pt>
                <c:pt idx="6785">
                  <c:v>0.28168799999999999</c:v>
                </c:pt>
                <c:pt idx="6786">
                  <c:v>0.24626999999999999</c:v>
                </c:pt>
                <c:pt idx="6787">
                  <c:v>0.26669700000000002</c:v>
                </c:pt>
                <c:pt idx="6788">
                  <c:v>0.2522934</c:v>
                </c:pt>
                <c:pt idx="6789">
                  <c:v>0.28363969999999999</c:v>
                </c:pt>
                <c:pt idx="6790">
                  <c:v>0.26681300000000002</c:v>
                </c:pt>
                <c:pt idx="6791">
                  <c:v>0.26860329999999999</c:v>
                </c:pt>
                <c:pt idx="6792">
                  <c:v>0.26319179999999998</c:v>
                </c:pt>
                <c:pt idx="6793">
                  <c:v>0.27168989999999998</c:v>
                </c:pt>
                <c:pt idx="6794">
                  <c:v>0.2656848</c:v>
                </c:pt>
                <c:pt idx="6795">
                  <c:v>0.2537508</c:v>
                </c:pt>
                <c:pt idx="6796">
                  <c:v>0.2671828</c:v>
                </c:pt>
                <c:pt idx="6797">
                  <c:v>0.2580383</c:v>
                </c:pt>
                <c:pt idx="6798">
                  <c:v>0.24737899999999999</c:v>
                </c:pt>
                <c:pt idx="6799">
                  <c:v>0.30321100000000001</c:v>
                </c:pt>
                <c:pt idx="6800">
                  <c:v>0.28851650000000001</c:v>
                </c:pt>
                <c:pt idx="6801">
                  <c:v>0.26731389999999999</c:v>
                </c:pt>
                <c:pt idx="6802">
                  <c:v>0.27333970000000002</c:v>
                </c:pt>
                <c:pt idx="6803">
                  <c:v>0.2735802</c:v>
                </c:pt>
                <c:pt idx="6804">
                  <c:v>0.2656366</c:v>
                </c:pt>
                <c:pt idx="6805">
                  <c:v>0.30442829999999999</c:v>
                </c:pt>
                <c:pt idx="6806">
                  <c:v>0.29262519999999997</c:v>
                </c:pt>
                <c:pt idx="6807">
                  <c:v>0.28256290000000001</c:v>
                </c:pt>
                <c:pt idx="6808">
                  <c:v>0.28101029999999999</c:v>
                </c:pt>
                <c:pt idx="6809">
                  <c:v>0.2909409</c:v>
                </c:pt>
                <c:pt idx="6810">
                  <c:v>0.28160479999999999</c:v>
                </c:pt>
                <c:pt idx="6811">
                  <c:v>0.29471649999999999</c:v>
                </c:pt>
                <c:pt idx="6812">
                  <c:v>0.2682349</c:v>
                </c:pt>
                <c:pt idx="6813">
                  <c:v>0.25731749999999998</c:v>
                </c:pt>
                <c:pt idx="6814">
                  <c:v>0.26902700000000002</c:v>
                </c:pt>
                <c:pt idx="6815">
                  <c:v>0.24561450000000001</c:v>
                </c:pt>
                <c:pt idx="6816">
                  <c:v>0.27888540000000001</c:v>
                </c:pt>
                <c:pt idx="6817">
                  <c:v>0.29088459999999999</c:v>
                </c:pt>
                <c:pt idx="6818">
                  <c:v>0.2944097</c:v>
                </c:pt>
                <c:pt idx="6819">
                  <c:v>0.29641459999999997</c:v>
                </c:pt>
                <c:pt idx="6820">
                  <c:v>0.30369849999999998</c:v>
                </c:pt>
                <c:pt idx="6821">
                  <c:v>0.2943346</c:v>
                </c:pt>
                <c:pt idx="6822">
                  <c:v>0.28890470000000001</c:v>
                </c:pt>
                <c:pt idx="6823">
                  <c:v>0.26909680000000002</c:v>
                </c:pt>
                <c:pt idx="6824">
                  <c:v>0.25189820000000002</c:v>
                </c:pt>
                <c:pt idx="6825">
                  <c:v>0.26369969999999998</c:v>
                </c:pt>
                <c:pt idx="6826">
                  <c:v>0.267322</c:v>
                </c:pt>
                <c:pt idx="6827">
                  <c:v>0.26100590000000001</c:v>
                </c:pt>
                <c:pt idx="6828">
                  <c:v>0.24769050000000001</c:v>
                </c:pt>
                <c:pt idx="6829">
                  <c:v>0.23339409999999999</c:v>
                </c:pt>
                <c:pt idx="6830">
                  <c:v>0.24140059999999999</c:v>
                </c:pt>
                <c:pt idx="6831">
                  <c:v>0.25881379999999998</c:v>
                </c:pt>
                <c:pt idx="6832">
                  <c:v>0.27546369999999998</c:v>
                </c:pt>
                <c:pt idx="6833">
                  <c:v>0.28841250000000002</c:v>
                </c:pt>
                <c:pt idx="6834">
                  <c:v>0.33988930000000001</c:v>
                </c:pt>
                <c:pt idx="6835">
                  <c:v>0.31324010000000002</c:v>
                </c:pt>
                <c:pt idx="6836">
                  <c:v>0.25567499999999999</c:v>
                </c:pt>
                <c:pt idx="6837">
                  <c:v>0.27577839999999998</c:v>
                </c:pt>
                <c:pt idx="6838">
                  <c:v>0.2485793</c:v>
                </c:pt>
                <c:pt idx="6839">
                  <c:v>0.22427569999999999</c:v>
                </c:pt>
                <c:pt idx="6840">
                  <c:v>0.2300644</c:v>
                </c:pt>
                <c:pt idx="6841">
                  <c:v>0.2291965</c:v>
                </c:pt>
                <c:pt idx="6842">
                  <c:v>0.2448929</c:v>
                </c:pt>
                <c:pt idx="6843">
                  <c:v>0.2447097</c:v>
                </c:pt>
                <c:pt idx="6844">
                  <c:v>0.26249939999999999</c:v>
                </c:pt>
                <c:pt idx="6845">
                  <c:v>0.22821810000000001</c:v>
                </c:pt>
                <c:pt idx="6846">
                  <c:v>0.2372438</c:v>
                </c:pt>
                <c:pt idx="6847">
                  <c:v>0.27008070000000001</c:v>
                </c:pt>
                <c:pt idx="6848">
                  <c:v>0.24898609999999999</c:v>
                </c:pt>
                <c:pt idx="6849">
                  <c:v>0.27075709999999997</c:v>
                </c:pt>
                <c:pt idx="6850">
                  <c:v>0.25378430000000002</c:v>
                </c:pt>
                <c:pt idx="6851">
                  <c:v>0.24689449999999999</c:v>
                </c:pt>
                <c:pt idx="6852">
                  <c:v>0.26066299999999998</c:v>
                </c:pt>
                <c:pt idx="6853">
                  <c:v>0.25494860000000003</c:v>
                </c:pt>
                <c:pt idx="6854">
                  <c:v>0.24885740000000001</c:v>
                </c:pt>
                <c:pt idx="6855">
                  <c:v>0.24508530000000001</c:v>
                </c:pt>
                <c:pt idx="6856">
                  <c:v>0.22747809999999999</c:v>
                </c:pt>
                <c:pt idx="6857">
                  <c:v>0.2440341</c:v>
                </c:pt>
                <c:pt idx="6858">
                  <c:v>0.26175850000000001</c:v>
                </c:pt>
                <c:pt idx="6859">
                  <c:v>0.25946360000000002</c:v>
                </c:pt>
                <c:pt idx="6860">
                  <c:v>0.26163769999999997</c:v>
                </c:pt>
                <c:pt idx="6861">
                  <c:v>0.2677311</c:v>
                </c:pt>
                <c:pt idx="6862">
                  <c:v>0.25336999999999998</c:v>
                </c:pt>
                <c:pt idx="6863">
                  <c:v>0.26526290000000002</c:v>
                </c:pt>
                <c:pt idx="6864">
                  <c:v>0.26009660000000001</c:v>
                </c:pt>
                <c:pt idx="6865">
                  <c:v>0.27360190000000001</c:v>
                </c:pt>
                <c:pt idx="6866">
                  <c:v>0.26020799999999999</c:v>
                </c:pt>
                <c:pt idx="6867">
                  <c:v>0.25629790000000002</c:v>
                </c:pt>
                <c:pt idx="6868">
                  <c:v>0.2471785</c:v>
                </c:pt>
                <c:pt idx="6869">
                  <c:v>0.26122050000000002</c:v>
                </c:pt>
                <c:pt idx="6870">
                  <c:v>0.26247359999999997</c:v>
                </c:pt>
                <c:pt idx="6871">
                  <c:v>0.2540502</c:v>
                </c:pt>
                <c:pt idx="6872">
                  <c:v>0.26831290000000002</c:v>
                </c:pt>
                <c:pt idx="6873">
                  <c:v>0.27909149999999999</c:v>
                </c:pt>
                <c:pt idx="6874">
                  <c:v>0.26030019999999998</c:v>
                </c:pt>
                <c:pt idx="6875">
                  <c:v>0.252079</c:v>
                </c:pt>
                <c:pt idx="6876">
                  <c:v>0.24933939999999999</c:v>
                </c:pt>
                <c:pt idx="6877">
                  <c:v>0.26112930000000001</c:v>
                </c:pt>
                <c:pt idx="6878">
                  <c:v>0.2581716</c:v>
                </c:pt>
                <c:pt idx="6879">
                  <c:v>0.25457809999999997</c:v>
                </c:pt>
                <c:pt idx="6880">
                  <c:v>0.27313080000000001</c:v>
                </c:pt>
                <c:pt idx="6881">
                  <c:v>0.27929749999999998</c:v>
                </c:pt>
                <c:pt idx="6882">
                  <c:v>0.26402049999999999</c:v>
                </c:pt>
                <c:pt idx="6883">
                  <c:v>0.25056929999999999</c:v>
                </c:pt>
                <c:pt idx="6884">
                  <c:v>0.28294259999999999</c:v>
                </c:pt>
                <c:pt idx="6885">
                  <c:v>0.26709349999999998</c:v>
                </c:pt>
                <c:pt idx="6886">
                  <c:v>0.29403679999999999</c:v>
                </c:pt>
                <c:pt idx="6887">
                  <c:v>0.27925109999999997</c:v>
                </c:pt>
                <c:pt idx="6888">
                  <c:v>0.27608460000000001</c:v>
                </c:pt>
                <c:pt idx="6889">
                  <c:v>0.26975969999999999</c:v>
                </c:pt>
                <c:pt idx="6890">
                  <c:v>0.2770108</c:v>
                </c:pt>
                <c:pt idx="6891">
                  <c:v>0.2903617</c:v>
                </c:pt>
                <c:pt idx="6892">
                  <c:v>0.29588130000000001</c:v>
                </c:pt>
                <c:pt idx="6893">
                  <c:v>0.28687269999999998</c:v>
                </c:pt>
                <c:pt idx="6894">
                  <c:v>0.28942770000000001</c:v>
                </c:pt>
                <c:pt idx="6895">
                  <c:v>0.27460289999999998</c:v>
                </c:pt>
                <c:pt idx="6896">
                  <c:v>0.28325669999999997</c:v>
                </c:pt>
                <c:pt idx="6897">
                  <c:v>0.30651610000000001</c:v>
                </c:pt>
                <c:pt idx="6898">
                  <c:v>0.27615070000000003</c:v>
                </c:pt>
                <c:pt idx="6899">
                  <c:v>0.26114710000000002</c:v>
                </c:pt>
                <c:pt idx="6900">
                  <c:v>0.27201819999999999</c:v>
                </c:pt>
                <c:pt idx="6901">
                  <c:v>0.27274330000000002</c:v>
                </c:pt>
                <c:pt idx="6902">
                  <c:v>0.28430680000000003</c:v>
                </c:pt>
                <c:pt idx="6903">
                  <c:v>0.29078599999999999</c:v>
                </c:pt>
                <c:pt idx="6904">
                  <c:v>0.27485130000000002</c:v>
                </c:pt>
                <c:pt idx="6905">
                  <c:v>0.27764250000000001</c:v>
                </c:pt>
                <c:pt idx="6906">
                  <c:v>0.29446149999999999</c:v>
                </c:pt>
                <c:pt idx="6907">
                  <c:v>0.28739480000000001</c:v>
                </c:pt>
                <c:pt idx="6908">
                  <c:v>0.29085830000000001</c:v>
                </c:pt>
                <c:pt idx="6909">
                  <c:v>0.32888479999999998</c:v>
                </c:pt>
                <c:pt idx="6910">
                  <c:v>0.3217448</c:v>
                </c:pt>
                <c:pt idx="6911">
                  <c:v>0.3246213</c:v>
                </c:pt>
                <c:pt idx="6912">
                  <c:v>0.29880820000000002</c:v>
                </c:pt>
                <c:pt idx="6913">
                  <c:v>0.31860739999999999</c:v>
                </c:pt>
                <c:pt idx="6914">
                  <c:v>0.34265079999999998</c:v>
                </c:pt>
                <c:pt idx="6915">
                  <c:v>0.34586830000000002</c:v>
                </c:pt>
                <c:pt idx="6916">
                  <c:v>0.34661750000000002</c:v>
                </c:pt>
                <c:pt idx="6917">
                  <c:v>0.33729120000000001</c:v>
                </c:pt>
                <c:pt idx="6918">
                  <c:v>0.38004759999999999</c:v>
                </c:pt>
                <c:pt idx="6919">
                  <c:v>0.35547970000000001</c:v>
                </c:pt>
                <c:pt idx="6920">
                  <c:v>0.364618</c:v>
                </c:pt>
                <c:pt idx="6921">
                  <c:v>0.3631839</c:v>
                </c:pt>
                <c:pt idx="6922">
                  <c:v>0.37704159999999998</c:v>
                </c:pt>
                <c:pt idx="6923">
                  <c:v>0.35671360000000002</c:v>
                </c:pt>
                <c:pt idx="6924">
                  <c:v>0.3635234</c:v>
                </c:pt>
                <c:pt idx="6925">
                  <c:v>0.34096290000000001</c:v>
                </c:pt>
                <c:pt idx="6926">
                  <c:v>0.35328369999999998</c:v>
                </c:pt>
                <c:pt idx="6927">
                  <c:v>0.33200869999999999</c:v>
                </c:pt>
                <c:pt idx="6928">
                  <c:v>0.3341905</c:v>
                </c:pt>
                <c:pt idx="6929">
                  <c:v>0.36299490000000001</c:v>
                </c:pt>
                <c:pt idx="6930">
                  <c:v>0.34433239999999998</c:v>
                </c:pt>
                <c:pt idx="6931">
                  <c:v>0.34822769999999997</c:v>
                </c:pt>
                <c:pt idx="6932">
                  <c:v>0.34431240000000002</c:v>
                </c:pt>
                <c:pt idx="6933">
                  <c:v>0.33083240000000003</c:v>
                </c:pt>
                <c:pt idx="6934">
                  <c:v>0.36215920000000001</c:v>
                </c:pt>
                <c:pt idx="6935">
                  <c:v>0.3549194</c:v>
                </c:pt>
                <c:pt idx="6936">
                  <c:v>0.35901929999999999</c:v>
                </c:pt>
                <c:pt idx="6937">
                  <c:v>0.34848020000000002</c:v>
                </c:pt>
                <c:pt idx="6938">
                  <c:v>0.33679959999999998</c:v>
                </c:pt>
                <c:pt idx="6939">
                  <c:v>0.34723039999999999</c:v>
                </c:pt>
                <c:pt idx="6940">
                  <c:v>0.34998000000000001</c:v>
                </c:pt>
                <c:pt idx="6941">
                  <c:v>0.36701260000000002</c:v>
                </c:pt>
                <c:pt idx="6942">
                  <c:v>0.36210799999999999</c:v>
                </c:pt>
                <c:pt idx="6943">
                  <c:v>0.36819030000000003</c:v>
                </c:pt>
                <c:pt idx="6944">
                  <c:v>0.35912749999999999</c:v>
                </c:pt>
                <c:pt idx="6945">
                  <c:v>0.3510723</c:v>
                </c:pt>
                <c:pt idx="6946">
                  <c:v>0.35815079999999999</c:v>
                </c:pt>
                <c:pt idx="6947">
                  <c:v>0.33266679999999998</c:v>
                </c:pt>
                <c:pt idx="6948">
                  <c:v>0.36554799999999998</c:v>
                </c:pt>
                <c:pt idx="6949">
                  <c:v>0.39365299999999998</c:v>
                </c:pt>
                <c:pt idx="6950">
                  <c:v>0.3796735</c:v>
                </c:pt>
                <c:pt idx="6951">
                  <c:v>0.35529050000000001</c:v>
                </c:pt>
                <c:pt idx="6952">
                  <c:v>0.354688</c:v>
                </c:pt>
                <c:pt idx="6953">
                  <c:v>0.36515700000000001</c:v>
                </c:pt>
                <c:pt idx="6954">
                  <c:v>0.35442990000000002</c:v>
                </c:pt>
                <c:pt idx="6955">
                  <c:v>0.3482073</c:v>
                </c:pt>
                <c:pt idx="6956">
                  <c:v>0.35526390000000002</c:v>
                </c:pt>
                <c:pt idx="6957">
                  <c:v>0.35137360000000001</c:v>
                </c:pt>
                <c:pt idx="6958">
                  <c:v>0.35353879999999999</c:v>
                </c:pt>
                <c:pt idx="6959">
                  <c:v>0.34282170000000001</c:v>
                </c:pt>
                <c:pt idx="6960">
                  <c:v>0.35718260000000002</c:v>
                </c:pt>
                <c:pt idx="6961">
                  <c:v>0.36132029999999998</c:v>
                </c:pt>
                <c:pt idx="6962">
                  <c:v>0.35374159999999999</c:v>
                </c:pt>
                <c:pt idx="6963">
                  <c:v>0.35381879999999999</c:v>
                </c:pt>
                <c:pt idx="6964">
                  <c:v>0.36702109999999999</c:v>
                </c:pt>
                <c:pt idx="6965">
                  <c:v>0.36429460000000002</c:v>
                </c:pt>
                <c:pt idx="6966">
                  <c:v>0.36894009999999999</c:v>
                </c:pt>
                <c:pt idx="6967">
                  <c:v>0.37052800000000002</c:v>
                </c:pt>
                <c:pt idx="6968">
                  <c:v>0.37373719999999999</c:v>
                </c:pt>
                <c:pt idx="6969">
                  <c:v>0.37313639999999998</c:v>
                </c:pt>
                <c:pt idx="6970">
                  <c:v>0.37810389999999999</c:v>
                </c:pt>
                <c:pt idx="6971">
                  <c:v>0.3489585</c:v>
                </c:pt>
                <c:pt idx="6972">
                  <c:v>0.38640750000000001</c:v>
                </c:pt>
                <c:pt idx="6973">
                  <c:v>0.37222250000000001</c:v>
                </c:pt>
                <c:pt idx="6974">
                  <c:v>0.37912950000000001</c:v>
                </c:pt>
                <c:pt idx="6975">
                  <c:v>0.35581760000000001</c:v>
                </c:pt>
                <c:pt idx="6976">
                  <c:v>0.34116000000000002</c:v>
                </c:pt>
                <c:pt idx="6977">
                  <c:v>0.33613399999999999</c:v>
                </c:pt>
                <c:pt idx="6978">
                  <c:v>0.34492440000000002</c:v>
                </c:pt>
                <c:pt idx="6979">
                  <c:v>0.34710229999999997</c:v>
                </c:pt>
                <c:pt idx="6980">
                  <c:v>0.34012360000000003</c:v>
                </c:pt>
                <c:pt idx="6981">
                  <c:v>0.3497614</c:v>
                </c:pt>
                <c:pt idx="6982">
                  <c:v>0.33826139999999999</c:v>
                </c:pt>
                <c:pt idx="6983">
                  <c:v>0.34794150000000001</c:v>
                </c:pt>
                <c:pt idx="6984">
                  <c:v>0.35872739999999997</c:v>
                </c:pt>
                <c:pt idx="6985">
                  <c:v>0.37597229999999998</c:v>
                </c:pt>
                <c:pt idx="6986">
                  <c:v>0.34871960000000002</c:v>
                </c:pt>
                <c:pt idx="6987">
                  <c:v>0.35034739999999998</c:v>
                </c:pt>
                <c:pt idx="6988">
                  <c:v>0.36907099999999998</c:v>
                </c:pt>
                <c:pt idx="6989">
                  <c:v>0.37895269999999998</c:v>
                </c:pt>
                <c:pt idx="6990">
                  <c:v>0.3608111</c:v>
                </c:pt>
                <c:pt idx="6991">
                  <c:v>0.35817949999999998</c:v>
                </c:pt>
                <c:pt idx="6992">
                  <c:v>0.35171200000000002</c:v>
                </c:pt>
                <c:pt idx="6993">
                  <c:v>0.35627799999999998</c:v>
                </c:pt>
                <c:pt idx="6994">
                  <c:v>0.360093</c:v>
                </c:pt>
                <c:pt idx="6995">
                  <c:v>0.35604659999999999</c:v>
                </c:pt>
                <c:pt idx="6996">
                  <c:v>0.33520620000000001</c:v>
                </c:pt>
                <c:pt idx="6997">
                  <c:v>0.3152585</c:v>
                </c:pt>
                <c:pt idx="6998">
                  <c:v>0.31429980000000002</c:v>
                </c:pt>
                <c:pt idx="6999">
                  <c:v>0.32337640000000001</c:v>
                </c:pt>
                <c:pt idx="7000">
                  <c:v>0.3359375</c:v>
                </c:pt>
                <c:pt idx="7001">
                  <c:v>0.34308840000000002</c:v>
                </c:pt>
                <c:pt idx="7002">
                  <c:v>0.32746409999999998</c:v>
                </c:pt>
                <c:pt idx="7003">
                  <c:v>0.32687280000000002</c:v>
                </c:pt>
                <c:pt idx="7004">
                  <c:v>0.34131470000000003</c:v>
                </c:pt>
                <c:pt idx="7005">
                  <c:v>0.31808619999999999</c:v>
                </c:pt>
                <c:pt idx="7006">
                  <c:v>0.31744509999999998</c:v>
                </c:pt>
                <c:pt idx="7007">
                  <c:v>0.310334</c:v>
                </c:pt>
                <c:pt idx="7008">
                  <c:v>0.33209169999999999</c:v>
                </c:pt>
                <c:pt idx="7009">
                  <c:v>0.3387503</c:v>
                </c:pt>
                <c:pt idx="7010">
                  <c:v>0.34489510000000001</c:v>
                </c:pt>
                <c:pt idx="7011">
                  <c:v>0.3503927</c:v>
                </c:pt>
                <c:pt idx="7012">
                  <c:v>0.31556810000000002</c:v>
                </c:pt>
                <c:pt idx="7013">
                  <c:v>0.2913423</c:v>
                </c:pt>
                <c:pt idx="7014">
                  <c:v>0.26967259999999998</c:v>
                </c:pt>
                <c:pt idx="7015">
                  <c:v>0.29870720000000001</c:v>
                </c:pt>
                <c:pt idx="7016">
                  <c:v>0.30500820000000001</c:v>
                </c:pt>
                <c:pt idx="7017">
                  <c:v>0.31009740000000002</c:v>
                </c:pt>
                <c:pt idx="7018">
                  <c:v>0.33806059999999999</c:v>
                </c:pt>
                <c:pt idx="7019">
                  <c:v>0.31128109999999998</c:v>
                </c:pt>
                <c:pt idx="7020">
                  <c:v>0.29485250000000002</c:v>
                </c:pt>
                <c:pt idx="7021">
                  <c:v>0.30844319999999997</c:v>
                </c:pt>
                <c:pt idx="7022">
                  <c:v>0.333117</c:v>
                </c:pt>
                <c:pt idx="7023">
                  <c:v>0.3263508</c:v>
                </c:pt>
                <c:pt idx="7024">
                  <c:v>0.29380879999999998</c:v>
                </c:pt>
                <c:pt idx="7025">
                  <c:v>0.28018720000000003</c:v>
                </c:pt>
                <c:pt idx="7026">
                  <c:v>0.30406450000000002</c:v>
                </c:pt>
                <c:pt idx="7027">
                  <c:v>0.30639080000000002</c:v>
                </c:pt>
                <c:pt idx="7028">
                  <c:v>0.29854930000000002</c:v>
                </c:pt>
                <c:pt idx="7029">
                  <c:v>0.31095600000000001</c:v>
                </c:pt>
                <c:pt idx="7030">
                  <c:v>0.29283940000000003</c:v>
                </c:pt>
                <c:pt idx="7031">
                  <c:v>0.29165439999999998</c:v>
                </c:pt>
                <c:pt idx="7032">
                  <c:v>0.28517559999999997</c:v>
                </c:pt>
                <c:pt idx="7033">
                  <c:v>0.26318789999999997</c:v>
                </c:pt>
                <c:pt idx="7034">
                  <c:v>0.29000629999999999</c:v>
                </c:pt>
                <c:pt idx="7035">
                  <c:v>0.2722176</c:v>
                </c:pt>
                <c:pt idx="7036">
                  <c:v>0.28444799999999998</c:v>
                </c:pt>
                <c:pt idx="7037">
                  <c:v>0.30737490000000001</c:v>
                </c:pt>
                <c:pt idx="7038">
                  <c:v>0.31820710000000002</c:v>
                </c:pt>
                <c:pt idx="7039">
                  <c:v>0.30095050000000001</c:v>
                </c:pt>
                <c:pt idx="7040">
                  <c:v>0.28034750000000003</c:v>
                </c:pt>
                <c:pt idx="7041">
                  <c:v>0.28286719999999999</c:v>
                </c:pt>
                <c:pt idx="7042">
                  <c:v>0.27058080000000001</c:v>
                </c:pt>
                <c:pt idx="7043">
                  <c:v>0.29326360000000001</c:v>
                </c:pt>
                <c:pt idx="7044">
                  <c:v>0.28926059999999998</c:v>
                </c:pt>
                <c:pt idx="7045">
                  <c:v>0.29038209999999998</c:v>
                </c:pt>
                <c:pt idx="7046">
                  <c:v>0.27188250000000003</c:v>
                </c:pt>
                <c:pt idx="7047">
                  <c:v>0.28603309999999998</c:v>
                </c:pt>
                <c:pt idx="7048">
                  <c:v>0.30411009999999999</c:v>
                </c:pt>
                <c:pt idx="7049">
                  <c:v>0.2860105</c:v>
                </c:pt>
                <c:pt idx="7050">
                  <c:v>0.30011379999999999</c:v>
                </c:pt>
                <c:pt idx="7051">
                  <c:v>0.2840529</c:v>
                </c:pt>
                <c:pt idx="7052">
                  <c:v>0.29468100000000003</c:v>
                </c:pt>
                <c:pt idx="7053">
                  <c:v>0.29948269999999999</c:v>
                </c:pt>
                <c:pt idx="7054">
                  <c:v>0.28716049999999999</c:v>
                </c:pt>
                <c:pt idx="7055">
                  <c:v>0.28793920000000001</c:v>
                </c:pt>
                <c:pt idx="7056">
                  <c:v>0.29337360000000001</c:v>
                </c:pt>
                <c:pt idx="7057">
                  <c:v>0.25314979999999998</c:v>
                </c:pt>
                <c:pt idx="7058">
                  <c:v>0.26244650000000003</c:v>
                </c:pt>
                <c:pt idx="7059">
                  <c:v>0.25070290000000001</c:v>
                </c:pt>
                <c:pt idx="7060">
                  <c:v>0.26937879999999997</c:v>
                </c:pt>
                <c:pt idx="7061">
                  <c:v>0.26054119999999997</c:v>
                </c:pt>
                <c:pt idx="7062">
                  <c:v>0.2742426</c:v>
                </c:pt>
                <c:pt idx="7063">
                  <c:v>0.26695079999999999</c:v>
                </c:pt>
                <c:pt idx="7064">
                  <c:v>0.2758273</c:v>
                </c:pt>
                <c:pt idx="7065">
                  <c:v>0.25859749999999998</c:v>
                </c:pt>
                <c:pt idx="7066">
                  <c:v>0.26870909999999998</c:v>
                </c:pt>
                <c:pt idx="7067">
                  <c:v>0.26676470000000002</c:v>
                </c:pt>
                <c:pt idx="7068">
                  <c:v>0.25312309999999999</c:v>
                </c:pt>
                <c:pt idx="7069">
                  <c:v>0.29415239999999998</c:v>
                </c:pt>
                <c:pt idx="7070">
                  <c:v>0.2776749</c:v>
                </c:pt>
                <c:pt idx="7071">
                  <c:v>0.29524010000000001</c:v>
                </c:pt>
                <c:pt idx="7072">
                  <c:v>0.28436289999999997</c:v>
                </c:pt>
                <c:pt idx="7073">
                  <c:v>0.30560809999999999</c:v>
                </c:pt>
                <c:pt idx="7074">
                  <c:v>0.29983080000000001</c:v>
                </c:pt>
                <c:pt idx="7075">
                  <c:v>0.28109289999999998</c:v>
                </c:pt>
                <c:pt idx="7076">
                  <c:v>0.28755360000000002</c:v>
                </c:pt>
                <c:pt idx="7077">
                  <c:v>0.32492169999999998</c:v>
                </c:pt>
                <c:pt idx="7078">
                  <c:v>0.2992573</c:v>
                </c:pt>
                <c:pt idx="7079">
                  <c:v>0.28757169999999999</c:v>
                </c:pt>
                <c:pt idx="7080">
                  <c:v>0.29839749999999998</c:v>
                </c:pt>
                <c:pt idx="7081">
                  <c:v>0.27332450000000003</c:v>
                </c:pt>
                <c:pt idx="7082">
                  <c:v>0.30201470000000002</c:v>
                </c:pt>
                <c:pt idx="7083">
                  <c:v>0.31914930000000002</c:v>
                </c:pt>
                <c:pt idx="7084">
                  <c:v>0.30647479999999999</c:v>
                </c:pt>
                <c:pt idx="7085">
                  <c:v>0.28709980000000002</c:v>
                </c:pt>
                <c:pt idx="7086">
                  <c:v>0.27500049999999998</c:v>
                </c:pt>
                <c:pt idx="7087">
                  <c:v>0.2718855</c:v>
                </c:pt>
                <c:pt idx="7088">
                  <c:v>0.2879814</c:v>
                </c:pt>
                <c:pt idx="7089">
                  <c:v>0.279225</c:v>
                </c:pt>
                <c:pt idx="7090">
                  <c:v>0.29798279999999999</c:v>
                </c:pt>
                <c:pt idx="7091">
                  <c:v>0.28885529999999998</c:v>
                </c:pt>
                <c:pt idx="7092">
                  <c:v>0.28688619999999998</c:v>
                </c:pt>
                <c:pt idx="7093">
                  <c:v>0.28010059999999998</c:v>
                </c:pt>
                <c:pt idx="7094">
                  <c:v>0.2745939</c:v>
                </c:pt>
                <c:pt idx="7095">
                  <c:v>0.29208830000000002</c:v>
                </c:pt>
                <c:pt idx="7096">
                  <c:v>0.31057469999999998</c:v>
                </c:pt>
                <c:pt idx="7097">
                  <c:v>0.3104287</c:v>
                </c:pt>
                <c:pt idx="7098">
                  <c:v>0.27853050000000001</c:v>
                </c:pt>
                <c:pt idx="7099">
                  <c:v>0.2599591</c:v>
                </c:pt>
                <c:pt idx="7100">
                  <c:v>0.27439140000000001</c:v>
                </c:pt>
                <c:pt idx="7101">
                  <c:v>0.27492179999999999</c:v>
                </c:pt>
                <c:pt idx="7102">
                  <c:v>0.25989010000000001</c:v>
                </c:pt>
                <c:pt idx="7103">
                  <c:v>0.26241910000000002</c:v>
                </c:pt>
                <c:pt idx="7104">
                  <c:v>0.26921430000000002</c:v>
                </c:pt>
                <c:pt idx="7105">
                  <c:v>0.28881099999999998</c:v>
                </c:pt>
                <c:pt idx="7106">
                  <c:v>0.29406199999999999</c:v>
                </c:pt>
                <c:pt idx="7107">
                  <c:v>0.31420740000000003</c:v>
                </c:pt>
                <c:pt idx="7108">
                  <c:v>0.32540390000000002</c:v>
                </c:pt>
                <c:pt idx="7109">
                  <c:v>0.27496789999999999</c:v>
                </c:pt>
                <c:pt idx="7110">
                  <c:v>0.27862769999999998</c:v>
                </c:pt>
                <c:pt idx="7111">
                  <c:v>0.29823270000000002</c:v>
                </c:pt>
                <c:pt idx="7112">
                  <c:v>0.30199110000000001</c:v>
                </c:pt>
                <c:pt idx="7113">
                  <c:v>0.31339430000000001</c:v>
                </c:pt>
                <c:pt idx="7114">
                  <c:v>0.29568919999999999</c:v>
                </c:pt>
                <c:pt idx="7115">
                  <c:v>0.30156579999999999</c:v>
                </c:pt>
                <c:pt idx="7116">
                  <c:v>0.28316799999999998</c:v>
                </c:pt>
                <c:pt idx="7117">
                  <c:v>0.28828949999999998</c:v>
                </c:pt>
                <c:pt idx="7118">
                  <c:v>0.28873510000000002</c:v>
                </c:pt>
                <c:pt idx="7119">
                  <c:v>0.2818639</c:v>
                </c:pt>
                <c:pt idx="7120">
                  <c:v>0.29656850000000001</c:v>
                </c:pt>
                <c:pt idx="7121">
                  <c:v>0.30946689999999999</c:v>
                </c:pt>
                <c:pt idx="7122">
                  <c:v>0.28665800000000002</c:v>
                </c:pt>
                <c:pt idx="7123">
                  <c:v>0.29883900000000002</c:v>
                </c:pt>
                <c:pt idx="7124">
                  <c:v>0.30577720000000003</c:v>
                </c:pt>
                <c:pt idx="7125">
                  <c:v>0.27020749999999999</c:v>
                </c:pt>
                <c:pt idx="7126">
                  <c:v>0.25959789999999999</c:v>
                </c:pt>
                <c:pt idx="7127">
                  <c:v>0.29283179999999998</c:v>
                </c:pt>
                <c:pt idx="7128">
                  <c:v>0.30497279999999999</c:v>
                </c:pt>
                <c:pt idx="7129">
                  <c:v>0.28363260000000001</c:v>
                </c:pt>
                <c:pt idx="7130">
                  <c:v>0.2834257</c:v>
                </c:pt>
                <c:pt idx="7131">
                  <c:v>0.26863550000000003</c:v>
                </c:pt>
                <c:pt idx="7132">
                  <c:v>0.26099509999999998</c:v>
                </c:pt>
                <c:pt idx="7133">
                  <c:v>0.25605509999999998</c:v>
                </c:pt>
                <c:pt idx="7134">
                  <c:v>0.2530655</c:v>
                </c:pt>
                <c:pt idx="7135">
                  <c:v>0.2547546</c:v>
                </c:pt>
                <c:pt idx="7136">
                  <c:v>0.2684107</c:v>
                </c:pt>
                <c:pt idx="7137">
                  <c:v>0.29725049999999997</c:v>
                </c:pt>
                <c:pt idx="7138">
                  <c:v>0.292574</c:v>
                </c:pt>
                <c:pt idx="7139">
                  <c:v>0.2686344</c:v>
                </c:pt>
                <c:pt idx="7140">
                  <c:v>0.25961909999999999</c:v>
                </c:pt>
                <c:pt idx="7141">
                  <c:v>0.27319919999999998</c:v>
                </c:pt>
                <c:pt idx="7142">
                  <c:v>0.28818490000000002</c:v>
                </c:pt>
                <c:pt idx="7143">
                  <c:v>0.26891379999999998</c:v>
                </c:pt>
                <c:pt idx="7144">
                  <c:v>0.29018090000000002</c:v>
                </c:pt>
                <c:pt idx="7145">
                  <c:v>0.30106949999999999</c:v>
                </c:pt>
                <c:pt idx="7146">
                  <c:v>0.273032</c:v>
                </c:pt>
                <c:pt idx="7147">
                  <c:v>0.28246250000000001</c:v>
                </c:pt>
                <c:pt idx="7148">
                  <c:v>0.27863090000000001</c:v>
                </c:pt>
                <c:pt idx="7149">
                  <c:v>0.26676299999999997</c:v>
                </c:pt>
                <c:pt idx="7150">
                  <c:v>0.26275949999999998</c:v>
                </c:pt>
                <c:pt idx="7151">
                  <c:v>0.27069080000000001</c:v>
                </c:pt>
                <c:pt idx="7152">
                  <c:v>0.27036559999999998</c:v>
                </c:pt>
                <c:pt idx="7153">
                  <c:v>0.28161320000000001</c:v>
                </c:pt>
                <c:pt idx="7154">
                  <c:v>0.2860741</c:v>
                </c:pt>
                <c:pt idx="7155">
                  <c:v>0.29108129999999999</c:v>
                </c:pt>
                <c:pt idx="7156">
                  <c:v>0.30557020000000001</c:v>
                </c:pt>
                <c:pt idx="7157">
                  <c:v>0.28729349999999998</c:v>
                </c:pt>
                <c:pt idx="7158">
                  <c:v>0.30096279999999997</c:v>
                </c:pt>
                <c:pt idx="7159">
                  <c:v>0.31094070000000001</c:v>
                </c:pt>
                <c:pt idx="7160">
                  <c:v>0.29544989999999999</c:v>
                </c:pt>
                <c:pt idx="7161">
                  <c:v>0.28712480000000001</c:v>
                </c:pt>
                <c:pt idx="7162">
                  <c:v>0.28188390000000002</c:v>
                </c:pt>
                <c:pt idx="7163">
                  <c:v>0.31893579999999999</c:v>
                </c:pt>
                <c:pt idx="7164">
                  <c:v>0.31034840000000002</c:v>
                </c:pt>
                <c:pt idx="7165">
                  <c:v>0.32240750000000001</c:v>
                </c:pt>
                <c:pt idx="7166">
                  <c:v>0.2923886</c:v>
                </c:pt>
                <c:pt idx="7167">
                  <c:v>0.31911430000000002</c:v>
                </c:pt>
                <c:pt idx="7168">
                  <c:v>0.33052039999999999</c:v>
                </c:pt>
                <c:pt idx="7169">
                  <c:v>0.32746700000000001</c:v>
                </c:pt>
                <c:pt idx="7170">
                  <c:v>0.31121019999999999</c:v>
                </c:pt>
                <c:pt idx="7171">
                  <c:v>0.28980679999999998</c:v>
                </c:pt>
                <c:pt idx="7172">
                  <c:v>0.31069249999999998</c:v>
                </c:pt>
                <c:pt idx="7173">
                  <c:v>0.32612819999999998</c:v>
                </c:pt>
                <c:pt idx="7174">
                  <c:v>0.31243140000000003</c:v>
                </c:pt>
                <c:pt idx="7175">
                  <c:v>0.31311539999999999</c:v>
                </c:pt>
                <c:pt idx="7176">
                  <c:v>0.2784063</c:v>
                </c:pt>
                <c:pt idx="7177">
                  <c:v>0.31286979999999998</c:v>
                </c:pt>
                <c:pt idx="7178">
                  <c:v>0.33001779999999997</c:v>
                </c:pt>
                <c:pt idx="7179">
                  <c:v>0.30953229999999998</c:v>
                </c:pt>
                <c:pt idx="7180">
                  <c:v>0.33337640000000002</c:v>
                </c:pt>
                <c:pt idx="7181">
                  <c:v>0.3265131</c:v>
                </c:pt>
                <c:pt idx="7182">
                  <c:v>0.34036949999999999</c:v>
                </c:pt>
                <c:pt idx="7183">
                  <c:v>0.35604079999999999</c:v>
                </c:pt>
                <c:pt idx="7184">
                  <c:v>0.33220699999999997</c:v>
                </c:pt>
                <c:pt idx="7185">
                  <c:v>0.35124660000000002</c:v>
                </c:pt>
                <c:pt idx="7186">
                  <c:v>0.3306385</c:v>
                </c:pt>
                <c:pt idx="7187">
                  <c:v>0.3408871</c:v>
                </c:pt>
                <c:pt idx="7188">
                  <c:v>0.34433449999999999</c:v>
                </c:pt>
                <c:pt idx="7189">
                  <c:v>0.3301481</c:v>
                </c:pt>
                <c:pt idx="7190">
                  <c:v>0.3458465</c:v>
                </c:pt>
                <c:pt idx="7191">
                  <c:v>0.34300120000000001</c:v>
                </c:pt>
                <c:pt idx="7192">
                  <c:v>0.340698</c:v>
                </c:pt>
                <c:pt idx="7193">
                  <c:v>0.33486690000000002</c:v>
                </c:pt>
                <c:pt idx="7194">
                  <c:v>0.3635177</c:v>
                </c:pt>
                <c:pt idx="7195">
                  <c:v>0.35090840000000001</c:v>
                </c:pt>
                <c:pt idx="7196">
                  <c:v>0.33886329999999998</c:v>
                </c:pt>
                <c:pt idx="7197">
                  <c:v>0.34311989999999998</c:v>
                </c:pt>
                <c:pt idx="7198">
                  <c:v>0.36091030000000002</c:v>
                </c:pt>
                <c:pt idx="7199">
                  <c:v>0.35573939999999998</c:v>
                </c:pt>
                <c:pt idx="7200">
                  <c:v>0.34428360000000002</c:v>
                </c:pt>
                <c:pt idx="7201">
                  <c:v>0.34561239999999999</c:v>
                </c:pt>
                <c:pt idx="7202">
                  <c:v>0.37157639999999997</c:v>
                </c:pt>
                <c:pt idx="7203">
                  <c:v>0.33746779999999998</c:v>
                </c:pt>
                <c:pt idx="7204">
                  <c:v>0.3292679</c:v>
                </c:pt>
                <c:pt idx="7205">
                  <c:v>0.33568100000000001</c:v>
                </c:pt>
                <c:pt idx="7206">
                  <c:v>0.3407828</c:v>
                </c:pt>
                <c:pt idx="7207">
                  <c:v>0.35418759999999999</c:v>
                </c:pt>
                <c:pt idx="7208">
                  <c:v>0.3438543</c:v>
                </c:pt>
                <c:pt idx="7209">
                  <c:v>0.34140179999999998</c:v>
                </c:pt>
                <c:pt idx="7210">
                  <c:v>0.33750849999999999</c:v>
                </c:pt>
                <c:pt idx="7211">
                  <c:v>0.30452790000000002</c:v>
                </c:pt>
                <c:pt idx="7212">
                  <c:v>0.31959209999999999</c:v>
                </c:pt>
                <c:pt idx="7213">
                  <c:v>0.3428834</c:v>
                </c:pt>
                <c:pt idx="7214">
                  <c:v>0.35015869999999999</c:v>
                </c:pt>
                <c:pt idx="7215">
                  <c:v>0.30975209999999997</c:v>
                </c:pt>
                <c:pt idx="7216">
                  <c:v>0.30477880000000002</c:v>
                </c:pt>
                <c:pt idx="7217">
                  <c:v>0.32547350000000003</c:v>
                </c:pt>
                <c:pt idx="7218">
                  <c:v>0.3331076</c:v>
                </c:pt>
                <c:pt idx="7219">
                  <c:v>0.33055780000000001</c:v>
                </c:pt>
                <c:pt idx="7220">
                  <c:v>0.34412189999999998</c:v>
                </c:pt>
                <c:pt idx="7221">
                  <c:v>0.35605750000000003</c:v>
                </c:pt>
                <c:pt idx="7222">
                  <c:v>0.33979920000000002</c:v>
                </c:pt>
                <c:pt idx="7223">
                  <c:v>0.36610939999999997</c:v>
                </c:pt>
                <c:pt idx="7224">
                  <c:v>0.35286450000000003</c:v>
                </c:pt>
                <c:pt idx="7225">
                  <c:v>0.34896199999999999</c:v>
                </c:pt>
                <c:pt idx="7226">
                  <c:v>0.33830179999999999</c:v>
                </c:pt>
                <c:pt idx="7227">
                  <c:v>0.3315265</c:v>
                </c:pt>
                <c:pt idx="7228">
                  <c:v>0.33650449999999998</c:v>
                </c:pt>
                <c:pt idx="7229">
                  <c:v>0.31315900000000002</c:v>
                </c:pt>
                <c:pt idx="7230">
                  <c:v>0.33834910000000001</c:v>
                </c:pt>
                <c:pt idx="7231">
                  <c:v>0.3468347</c:v>
                </c:pt>
                <c:pt idx="7232">
                  <c:v>0.33302150000000003</c:v>
                </c:pt>
                <c:pt idx="7233">
                  <c:v>0.32603080000000001</c:v>
                </c:pt>
                <c:pt idx="7234">
                  <c:v>0.33446480000000001</c:v>
                </c:pt>
                <c:pt idx="7235">
                  <c:v>0.33284799999999998</c:v>
                </c:pt>
                <c:pt idx="7236">
                  <c:v>0.31877460000000002</c:v>
                </c:pt>
                <c:pt idx="7237">
                  <c:v>0.33899249999999997</c:v>
                </c:pt>
                <c:pt idx="7238">
                  <c:v>0.33295770000000002</c:v>
                </c:pt>
                <c:pt idx="7239">
                  <c:v>0.33353500000000003</c:v>
                </c:pt>
                <c:pt idx="7240">
                  <c:v>0.34197319999999998</c:v>
                </c:pt>
                <c:pt idx="7241">
                  <c:v>0.34767959999999998</c:v>
                </c:pt>
                <c:pt idx="7242">
                  <c:v>0.34672570000000003</c:v>
                </c:pt>
                <c:pt idx="7243">
                  <c:v>0.34423880000000001</c:v>
                </c:pt>
                <c:pt idx="7244">
                  <c:v>0.34359960000000001</c:v>
                </c:pt>
                <c:pt idx="7245">
                  <c:v>0.34838059999999998</c:v>
                </c:pt>
                <c:pt idx="7246">
                  <c:v>0.33530100000000002</c:v>
                </c:pt>
                <c:pt idx="7247">
                  <c:v>0.34515639999999997</c:v>
                </c:pt>
                <c:pt idx="7248">
                  <c:v>0.32735900000000001</c:v>
                </c:pt>
                <c:pt idx="7249">
                  <c:v>0.31444559999999999</c:v>
                </c:pt>
                <c:pt idx="7250">
                  <c:v>0.33751209999999998</c:v>
                </c:pt>
                <c:pt idx="7251">
                  <c:v>0.33263599999999999</c:v>
                </c:pt>
                <c:pt idx="7252">
                  <c:v>0.33260079999999997</c:v>
                </c:pt>
                <c:pt idx="7253">
                  <c:v>0.33279449999999999</c:v>
                </c:pt>
                <c:pt idx="7254">
                  <c:v>0.3195346</c:v>
                </c:pt>
                <c:pt idx="7255">
                  <c:v>0.33676840000000002</c:v>
                </c:pt>
                <c:pt idx="7256">
                  <c:v>0.30778280000000002</c:v>
                </c:pt>
                <c:pt idx="7257">
                  <c:v>0.32538050000000002</c:v>
                </c:pt>
                <c:pt idx="7258">
                  <c:v>0.33334710000000001</c:v>
                </c:pt>
                <c:pt idx="7259">
                  <c:v>0.31603110000000001</c:v>
                </c:pt>
                <c:pt idx="7260">
                  <c:v>0.33009110000000003</c:v>
                </c:pt>
                <c:pt idx="7261">
                  <c:v>0.30118549999999999</c:v>
                </c:pt>
                <c:pt idx="7262">
                  <c:v>0.31466339999999998</c:v>
                </c:pt>
                <c:pt idx="7263">
                  <c:v>0.34079660000000001</c:v>
                </c:pt>
                <c:pt idx="7264">
                  <c:v>0.34631469999999998</c:v>
                </c:pt>
                <c:pt idx="7265">
                  <c:v>0.34010699999999999</c:v>
                </c:pt>
                <c:pt idx="7266">
                  <c:v>0.32811190000000001</c:v>
                </c:pt>
                <c:pt idx="7267">
                  <c:v>0.34017310000000001</c:v>
                </c:pt>
                <c:pt idx="7268">
                  <c:v>0.33267550000000001</c:v>
                </c:pt>
                <c:pt idx="7269">
                  <c:v>0.31545519999999999</c:v>
                </c:pt>
                <c:pt idx="7270">
                  <c:v>0.32998539999999998</c:v>
                </c:pt>
                <c:pt idx="7271">
                  <c:v>0.32845540000000001</c:v>
                </c:pt>
                <c:pt idx="7272">
                  <c:v>0.31927280000000002</c:v>
                </c:pt>
                <c:pt idx="7273">
                  <c:v>0.33066509999999999</c:v>
                </c:pt>
                <c:pt idx="7274">
                  <c:v>0.34848319999999999</c:v>
                </c:pt>
                <c:pt idx="7275">
                  <c:v>0.33115299999999998</c:v>
                </c:pt>
                <c:pt idx="7276">
                  <c:v>0.33761059999999998</c:v>
                </c:pt>
                <c:pt idx="7277">
                  <c:v>0.30728559999999999</c:v>
                </c:pt>
                <c:pt idx="7278">
                  <c:v>0.3148686</c:v>
                </c:pt>
                <c:pt idx="7279">
                  <c:v>0.31896479999999999</c:v>
                </c:pt>
                <c:pt idx="7280">
                  <c:v>0.31017800000000001</c:v>
                </c:pt>
                <c:pt idx="7281">
                  <c:v>0.31415490000000001</c:v>
                </c:pt>
                <c:pt idx="7282">
                  <c:v>0.31472650000000002</c:v>
                </c:pt>
                <c:pt idx="7283">
                  <c:v>0.29706929999999998</c:v>
                </c:pt>
                <c:pt idx="7284">
                  <c:v>0.32521159999999999</c:v>
                </c:pt>
                <c:pt idx="7285">
                  <c:v>0.30575839999999999</c:v>
                </c:pt>
                <c:pt idx="7286">
                  <c:v>0.29804829999999999</c:v>
                </c:pt>
                <c:pt idx="7287">
                  <c:v>0.28601120000000002</c:v>
                </c:pt>
                <c:pt idx="7288">
                  <c:v>0.32570090000000002</c:v>
                </c:pt>
                <c:pt idx="7289">
                  <c:v>0.33107180000000003</c:v>
                </c:pt>
                <c:pt idx="7290">
                  <c:v>0.34462670000000001</c:v>
                </c:pt>
                <c:pt idx="7291">
                  <c:v>0.33471329999999999</c:v>
                </c:pt>
                <c:pt idx="7292">
                  <c:v>0.31841740000000002</c:v>
                </c:pt>
                <c:pt idx="7293">
                  <c:v>0.32196059999999999</c:v>
                </c:pt>
                <c:pt idx="7294">
                  <c:v>0.32554470000000002</c:v>
                </c:pt>
                <c:pt idx="7295">
                  <c:v>0.32774029999999998</c:v>
                </c:pt>
                <c:pt idx="7296">
                  <c:v>0.33948129999999999</c:v>
                </c:pt>
                <c:pt idx="7297">
                  <c:v>0.33295540000000001</c:v>
                </c:pt>
                <c:pt idx="7298">
                  <c:v>0.32145020000000002</c:v>
                </c:pt>
                <c:pt idx="7299">
                  <c:v>0.33939730000000001</c:v>
                </c:pt>
                <c:pt idx="7300">
                  <c:v>0.33379779999999998</c:v>
                </c:pt>
                <c:pt idx="7301">
                  <c:v>0.34456009999999998</c:v>
                </c:pt>
                <c:pt idx="7302">
                  <c:v>0.3585719</c:v>
                </c:pt>
                <c:pt idx="7303">
                  <c:v>0.33985749999999998</c:v>
                </c:pt>
                <c:pt idx="7304">
                  <c:v>0.32849390000000001</c:v>
                </c:pt>
                <c:pt idx="7305">
                  <c:v>0.32728180000000001</c:v>
                </c:pt>
                <c:pt idx="7306">
                  <c:v>0.33074330000000002</c:v>
                </c:pt>
                <c:pt idx="7307">
                  <c:v>0.34745949999999998</c:v>
                </c:pt>
                <c:pt idx="7308">
                  <c:v>0.35050340000000002</c:v>
                </c:pt>
                <c:pt idx="7309">
                  <c:v>0.3215267</c:v>
                </c:pt>
                <c:pt idx="7310">
                  <c:v>0.33296189999999998</c:v>
                </c:pt>
                <c:pt idx="7311">
                  <c:v>0.31806790000000001</c:v>
                </c:pt>
                <c:pt idx="7312">
                  <c:v>0.32323560000000001</c:v>
                </c:pt>
                <c:pt idx="7313">
                  <c:v>0.35886829999999997</c:v>
                </c:pt>
                <c:pt idx="7314">
                  <c:v>0.34835640000000001</c:v>
                </c:pt>
                <c:pt idx="7315">
                  <c:v>0.33138020000000001</c:v>
                </c:pt>
                <c:pt idx="7316">
                  <c:v>0.3293085</c:v>
                </c:pt>
                <c:pt idx="7317">
                  <c:v>0.32789659999999998</c:v>
                </c:pt>
                <c:pt idx="7318">
                  <c:v>0.35378939999999998</c:v>
                </c:pt>
                <c:pt idx="7319">
                  <c:v>0.3468907</c:v>
                </c:pt>
                <c:pt idx="7320">
                  <c:v>0.32882929999999999</c:v>
                </c:pt>
                <c:pt idx="7321">
                  <c:v>0.33664149999999998</c:v>
                </c:pt>
                <c:pt idx="7322">
                  <c:v>0.32186740000000003</c:v>
                </c:pt>
                <c:pt idx="7323">
                  <c:v>0.3296519</c:v>
                </c:pt>
                <c:pt idx="7324">
                  <c:v>0.31648100000000001</c:v>
                </c:pt>
                <c:pt idx="7325">
                  <c:v>0.32939269999999998</c:v>
                </c:pt>
                <c:pt idx="7326">
                  <c:v>0.33009929999999998</c:v>
                </c:pt>
                <c:pt idx="7327">
                  <c:v>0.32738499999999998</c:v>
                </c:pt>
                <c:pt idx="7328">
                  <c:v>0.31513940000000001</c:v>
                </c:pt>
                <c:pt idx="7329">
                  <c:v>0.32166850000000002</c:v>
                </c:pt>
                <c:pt idx="7330">
                  <c:v>0.33605800000000002</c:v>
                </c:pt>
                <c:pt idx="7331">
                  <c:v>0.32158579999999998</c:v>
                </c:pt>
                <c:pt idx="7332">
                  <c:v>0.33229710000000001</c:v>
                </c:pt>
                <c:pt idx="7333">
                  <c:v>0.31193969999999999</c:v>
                </c:pt>
                <c:pt idx="7334">
                  <c:v>0.30960520000000002</c:v>
                </c:pt>
                <c:pt idx="7335">
                  <c:v>0.32889990000000002</c:v>
                </c:pt>
                <c:pt idx="7336">
                  <c:v>0.31737949999999998</c:v>
                </c:pt>
                <c:pt idx="7337">
                  <c:v>0.3170789</c:v>
                </c:pt>
                <c:pt idx="7338">
                  <c:v>0.3349299</c:v>
                </c:pt>
                <c:pt idx="7339">
                  <c:v>0.32760139999999999</c:v>
                </c:pt>
                <c:pt idx="7340">
                  <c:v>0.31636370000000003</c:v>
                </c:pt>
                <c:pt idx="7341">
                  <c:v>0.3218877</c:v>
                </c:pt>
                <c:pt idx="7342">
                  <c:v>0.32401740000000001</c:v>
                </c:pt>
                <c:pt idx="7343">
                  <c:v>0.34227560000000001</c:v>
                </c:pt>
                <c:pt idx="7344">
                  <c:v>0.32807039999999998</c:v>
                </c:pt>
                <c:pt idx="7345">
                  <c:v>0.3247775</c:v>
                </c:pt>
                <c:pt idx="7346">
                  <c:v>0.33785900000000002</c:v>
                </c:pt>
                <c:pt idx="7347">
                  <c:v>0.32150529999999999</c:v>
                </c:pt>
                <c:pt idx="7348">
                  <c:v>0.33604590000000001</c:v>
                </c:pt>
                <c:pt idx="7349">
                  <c:v>0.32847169999999998</c:v>
                </c:pt>
                <c:pt idx="7350">
                  <c:v>0.33301340000000001</c:v>
                </c:pt>
                <c:pt idx="7351">
                  <c:v>0.32644840000000003</c:v>
                </c:pt>
                <c:pt idx="7352">
                  <c:v>0.32049280000000002</c:v>
                </c:pt>
                <c:pt idx="7353">
                  <c:v>0.33048339999999998</c:v>
                </c:pt>
                <c:pt idx="7354">
                  <c:v>0.32793319999999998</c:v>
                </c:pt>
                <c:pt idx="7355">
                  <c:v>0.3472732</c:v>
                </c:pt>
                <c:pt idx="7356">
                  <c:v>0.33792899999999998</c:v>
                </c:pt>
                <c:pt idx="7357">
                  <c:v>0.33579379999999998</c:v>
                </c:pt>
                <c:pt idx="7358">
                  <c:v>0.33483679999999999</c:v>
                </c:pt>
                <c:pt idx="7359">
                  <c:v>0.33358900000000002</c:v>
                </c:pt>
                <c:pt idx="7360">
                  <c:v>0.32805020000000001</c:v>
                </c:pt>
                <c:pt idx="7361">
                  <c:v>0.315359</c:v>
                </c:pt>
                <c:pt idx="7362">
                  <c:v>0.31239339999999999</c:v>
                </c:pt>
                <c:pt idx="7363">
                  <c:v>0.31565900000000002</c:v>
                </c:pt>
                <c:pt idx="7364">
                  <c:v>0.33411970000000002</c:v>
                </c:pt>
                <c:pt idx="7365">
                  <c:v>0.31885140000000001</c:v>
                </c:pt>
                <c:pt idx="7366">
                  <c:v>0.30252590000000001</c:v>
                </c:pt>
                <c:pt idx="7367">
                  <c:v>0.30093500000000001</c:v>
                </c:pt>
                <c:pt idx="7368">
                  <c:v>0.30775059999999999</c:v>
                </c:pt>
                <c:pt idx="7369">
                  <c:v>0.29991309999999999</c:v>
                </c:pt>
                <c:pt idx="7370">
                  <c:v>0.32844980000000001</c:v>
                </c:pt>
                <c:pt idx="7371">
                  <c:v>0.33233649999999998</c:v>
                </c:pt>
                <c:pt idx="7372">
                  <c:v>0.3241829</c:v>
                </c:pt>
                <c:pt idx="7373">
                  <c:v>0.31941079999999999</c:v>
                </c:pt>
                <c:pt idx="7374">
                  <c:v>0.32159720000000003</c:v>
                </c:pt>
                <c:pt idx="7375">
                  <c:v>0.30719449999999998</c:v>
                </c:pt>
                <c:pt idx="7376">
                  <c:v>0.33085150000000002</c:v>
                </c:pt>
                <c:pt idx="7377">
                  <c:v>0.300207</c:v>
                </c:pt>
                <c:pt idx="7378">
                  <c:v>0.33687230000000001</c:v>
                </c:pt>
                <c:pt idx="7379">
                  <c:v>0.36549860000000001</c:v>
                </c:pt>
                <c:pt idx="7380">
                  <c:v>0.34431149999999999</c:v>
                </c:pt>
                <c:pt idx="7381">
                  <c:v>0.34170109999999998</c:v>
                </c:pt>
                <c:pt idx="7382">
                  <c:v>0.32788129999999999</c:v>
                </c:pt>
                <c:pt idx="7383">
                  <c:v>0.34674909999999998</c:v>
                </c:pt>
                <c:pt idx="7384">
                  <c:v>0.36073870000000002</c:v>
                </c:pt>
                <c:pt idx="7385">
                  <c:v>0.35436329999999999</c:v>
                </c:pt>
                <c:pt idx="7386">
                  <c:v>0.33410889999999999</c:v>
                </c:pt>
                <c:pt idx="7387">
                  <c:v>0.33312829999999999</c:v>
                </c:pt>
                <c:pt idx="7388">
                  <c:v>0.33149780000000001</c:v>
                </c:pt>
                <c:pt idx="7389">
                  <c:v>0.31889699999999999</c:v>
                </c:pt>
                <c:pt idx="7390">
                  <c:v>0.31884269999999998</c:v>
                </c:pt>
                <c:pt idx="7391">
                  <c:v>0.3019482</c:v>
                </c:pt>
                <c:pt idx="7392">
                  <c:v>0.28910669999999999</c:v>
                </c:pt>
                <c:pt idx="7393">
                  <c:v>0.29477730000000002</c:v>
                </c:pt>
                <c:pt idx="7394">
                  <c:v>0.2778987</c:v>
                </c:pt>
                <c:pt idx="7395">
                  <c:v>0.29937510000000001</c:v>
                </c:pt>
                <c:pt idx="7396">
                  <c:v>0.31706269999999998</c:v>
                </c:pt>
                <c:pt idx="7397">
                  <c:v>0.30729719999999999</c:v>
                </c:pt>
                <c:pt idx="7398">
                  <c:v>0.30817610000000001</c:v>
                </c:pt>
                <c:pt idx="7399">
                  <c:v>0.3064307</c:v>
                </c:pt>
                <c:pt idx="7400">
                  <c:v>0.30372149999999998</c:v>
                </c:pt>
                <c:pt idx="7401">
                  <c:v>0.31895030000000002</c:v>
                </c:pt>
                <c:pt idx="7402">
                  <c:v>0.29803679999999999</c:v>
                </c:pt>
                <c:pt idx="7403">
                  <c:v>0.30879089999999998</c:v>
                </c:pt>
                <c:pt idx="7404">
                  <c:v>0.30099700000000001</c:v>
                </c:pt>
                <c:pt idx="7405">
                  <c:v>0.29846610000000001</c:v>
                </c:pt>
                <c:pt idx="7406">
                  <c:v>0.30304409999999998</c:v>
                </c:pt>
                <c:pt idx="7407">
                  <c:v>0.3118997</c:v>
                </c:pt>
                <c:pt idx="7408">
                  <c:v>0.33545799999999998</c:v>
                </c:pt>
                <c:pt idx="7409">
                  <c:v>0.33809030000000001</c:v>
                </c:pt>
                <c:pt idx="7410">
                  <c:v>0.31705899999999998</c:v>
                </c:pt>
                <c:pt idx="7411">
                  <c:v>0.31213920000000001</c:v>
                </c:pt>
                <c:pt idx="7412">
                  <c:v>0.29773060000000001</c:v>
                </c:pt>
                <c:pt idx="7413">
                  <c:v>0.27602189999999999</c:v>
                </c:pt>
                <c:pt idx="7414">
                  <c:v>0.2753678</c:v>
                </c:pt>
                <c:pt idx="7415">
                  <c:v>0.29395189999999999</c:v>
                </c:pt>
                <c:pt idx="7416">
                  <c:v>0.29115380000000002</c:v>
                </c:pt>
                <c:pt idx="7417">
                  <c:v>0.28969250000000002</c:v>
                </c:pt>
                <c:pt idx="7418">
                  <c:v>0.29366599999999998</c:v>
                </c:pt>
                <c:pt idx="7419">
                  <c:v>0.2927128</c:v>
                </c:pt>
                <c:pt idx="7420">
                  <c:v>0.29470859999999999</c:v>
                </c:pt>
                <c:pt idx="7421">
                  <c:v>0.29949989999999999</c:v>
                </c:pt>
                <c:pt idx="7422">
                  <c:v>0.30852449999999998</c:v>
                </c:pt>
                <c:pt idx="7423">
                  <c:v>0.31636710000000001</c:v>
                </c:pt>
                <c:pt idx="7424">
                  <c:v>0.30420079999999999</c:v>
                </c:pt>
                <c:pt idx="7425">
                  <c:v>0.30278640000000001</c:v>
                </c:pt>
                <c:pt idx="7426">
                  <c:v>0.2946706</c:v>
                </c:pt>
                <c:pt idx="7427">
                  <c:v>0.3314261</c:v>
                </c:pt>
                <c:pt idx="7428">
                  <c:v>0.33631290000000003</c:v>
                </c:pt>
                <c:pt idx="7429">
                  <c:v>0.30602849999999998</c:v>
                </c:pt>
                <c:pt idx="7430">
                  <c:v>0.33545059999999999</c:v>
                </c:pt>
                <c:pt idx="7431">
                  <c:v>0.34893970000000002</c:v>
                </c:pt>
                <c:pt idx="7432">
                  <c:v>0.33279760000000003</c:v>
                </c:pt>
                <c:pt idx="7433">
                  <c:v>0.33672069999999998</c:v>
                </c:pt>
                <c:pt idx="7434">
                  <c:v>0.31143579999999998</c:v>
                </c:pt>
                <c:pt idx="7435">
                  <c:v>0.31945430000000002</c:v>
                </c:pt>
                <c:pt idx="7436">
                  <c:v>0.32853529999999997</c:v>
                </c:pt>
                <c:pt idx="7437">
                  <c:v>0.30711129999999998</c:v>
                </c:pt>
                <c:pt idx="7438">
                  <c:v>0.32311099999999998</c:v>
                </c:pt>
                <c:pt idx="7439">
                  <c:v>0.32103330000000002</c:v>
                </c:pt>
                <c:pt idx="7440">
                  <c:v>0.33182450000000002</c:v>
                </c:pt>
                <c:pt idx="7441">
                  <c:v>0.33569860000000001</c:v>
                </c:pt>
                <c:pt idx="7442">
                  <c:v>0.348103</c:v>
                </c:pt>
                <c:pt idx="7443">
                  <c:v>0.34361700000000001</c:v>
                </c:pt>
                <c:pt idx="7444">
                  <c:v>0.33227849999999998</c:v>
                </c:pt>
                <c:pt idx="7445">
                  <c:v>0.3512383</c:v>
                </c:pt>
                <c:pt idx="7446">
                  <c:v>0.3839436</c:v>
                </c:pt>
                <c:pt idx="7447">
                  <c:v>0.3707839</c:v>
                </c:pt>
                <c:pt idx="7448">
                  <c:v>0.3683594</c:v>
                </c:pt>
                <c:pt idx="7449">
                  <c:v>0.36403930000000001</c:v>
                </c:pt>
                <c:pt idx="7450">
                  <c:v>0.37411759999999999</c:v>
                </c:pt>
                <c:pt idx="7451">
                  <c:v>0.35883979999999999</c:v>
                </c:pt>
                <c:pt idx="7452">
                  <c:v>0.34590209999999999</c:v>
                </c:pt>
                <c:pt idx="7453">
                  <c:v>0.35651840000000001</c:v>
                </c:pt>
                <c:pt idx="7454">
                  <c:v>0.36959760000000003</c:v>
                </c:pt>
                <c:pt idx="7455">
                  <c:v>0.33611269999999999</c:v>
                </c:pt>
                <c:pt idx="7456">
                  <c:v>0.37072909999999998</c:v>
                </c:pt>
                <c:pt idx="7457">
                  <c:v>0.348972</c:v>
                </c:pt>
                <c:pt idx="7458">
                  <c:v>0.35486010000000001</c:v>
                </c:pt>
                <c:pt idx="7459">
                  <c:v>0.3232158</c:v>
                </c:pt>
                <c:pt idx="7460">
                  <c:v>0.34128609999999998</c:v>
                </c:pt>
                <c:pt idx="7461">
                  <c:v>0.3228357</c:v>
                </c:pt>
                <c:pt idx="7462">
                  <c:v>0.34957139999999998</c:v>
                </c:pt>
                <c:pt idx="7463">
                  <c:v>0.34613769999999999</c:v>
                </c:pt>
                <c:pt idx="7464">
                  <c:v>0.34080559999999999</c:v>
                </c:pt>
                <c:pt idx="7465">
                  <c:v>0.32054690000000002</c:v>
                </c:pt>
                <c:pt idx="7466">
                  <c:v>0.31115340000000002</c:v>
                </c:pt>
                <c:pt idx="7467">
                  <c:v>0.33640490000000001</c:v>
                </c:pt>
                <c:pt idx="7468">
                  <c:v>0.35345870000000001</c:v>
                </c:pt>
                <c:pt idx="7469">
                  <c:v>0.35235460000000002</c:v>
                </c:pt>
                <c:pt idx="7470">
                  <c:v>0.34440809999999999</c:v>
                </c:pt>
                <c:pt idx="7471">
                  <c:v>0.34012350000000002</c:v>
                </c:pt>
                <c:pt idx="7472">
                  <c:v>0.3407345</c:v>
                </c:pt>
                <c:pt idx="7473">
                  <c:v>0.3528655</c:v>
                </c:pt>
                <c:pt idx="7474">
                  <c:v>0.36501519999999998</c:v>
                </c:pt>
                <c:pt idx="7475">
                  <c:v>0.35898439999999998</c:v>
                </c:pt>
                <c:pt idx="7476">
                  <c:v>0.3539602</c:v>
                </c:pt>
                <c:pt idx="7477">
                  <c:v>0.33339629999999998</c:v>
                </c:pt>
                <c:pt idx="7478">
                  <c:v>0.34295569999999997</c:v>
                </c:pt>
                <c:pt idx="7479">
                  <c:v>0.33856609999999998</c:v>
                </c:pt>
                <c:pt idx="7480">
                  <c:v>0.35201860000000001</c:v>
                </c:pt>
                <c:pt idx="7481">
                  <c:v>0.35658099999999998</c:v>
                </c:pt>
                <c:pt idx="7482">
                  <c:v>0.35103499999999999</c:v>
                </c:pt>
                <c:pt idx="7483">
                  <c:v>0.35424440000000001</c:v>
                </c:pt>
                <c:pt idx="7484">
                  <c:v>0.36666919999999997</c:v>
                </c:pt>
                <c:pt idx="7485">
                  <c:v>0.3402656</c:v>
                </c:pt>
                <c:pt idx="7486">
                  <c:v>0.33875830000000001</c:v>
                </c:pt>
                <c:pt idx="7487">
                  <c:v>0.32455390000000001</c:v>
                </c:pt>
                <c:pt idx="7488">
                  <c:v>0.33824209999999999</c:v>
                </c:pt>
                <c:pt idx="7489">
                  <c:v>0.33538800000000002</c:v>
                </c:pt>
                <c:pt idx="7490">
                  <c:v>0.32316669999999997</c:v>
                </c:pt>
                <c:pt idx="7491">
                  <c:v>0.3139807</c:v>
                </c:pt>
                <c:pt idx="7492">
                  <c:v>0.34791650000000002</c:v>
                </c:pt>
                <c:pt idx="7493">
                  <c:v>0.35658109999999998</c:v>
                </c:pt>
                <c:pt idx="7494">
                  <c:v>0.35206340000000003</c:v>
                </c:pt>
                <c:pt idx="7495">
                  <c:v>0.37185829999999997</c:v>
                </c:pt>
                <c:pt idx="7496">
                  <c:v>0.337918</c:v>
                </c:pt>
                <c:pt idx="7497">
                  <c:v>0.3297139</c:v>
                </c:pt>
                <c:pt idx="7498">
                  <c:v>0.33999069999999998</c:v>
                </c:pt>
                <c:pt idx="7499">
                  <c:v>0.36289749999999998</c:v>
                </c:pt>
                <c:pt idx="7500">
                  <c:v>0.339393</c:v>
                </c:pt>
                <c:pt idx="7501">
                  <c:v>0.35745009999999999</c:v>
                </c:pt>
                <c:pt idx="7502">
                  <c:v>0.35299180000000002</c:v>
                </c:pt>
                <c:pt idx="7503">
                  <c:v>0.33216560000000001</c:v>
                </c:pt>
                <c:pt idx="7504">
                  <c:v>0.3189979</c:v>
                </c:pt>
                <c:pt idx="7505">
                  <c:v>0.3446323</c:v>
                </c:pt>
                <c:pt idx="7506">
                  <c:v>0.34060560000000001</c:v>
                </c:pt>
                <c:pt idx="7507">
                  <c:v>0.33440579999999998</c:v>
                </c:pt>
                <c:pt idx="7508">
                  <c:v>0.33475640000000001</c:v>
                </c:pt>
                <c:pt idx="7509">
                  <c:v>0.33865430000000002</c:v>
                </c:pt>
                <c:pt idx="7510">
                  <c:v>0.32334600000000002</c:v>
                </c:pt>
                <c:pt idx="7511">
                  <c:v>0.33122089999999998</c:v>
                </c:pt>
                <c:pt idx="7512">
                  <c:v>0.34908139999999999</c:v>
                </c:pt>
                <c:pt idx="7513">
                  <c:v>0.36207230000000001</c:v>
                </c:pt>
                <c:pt idx="7514">
                  <c:v>0.35330790000000001</c:v>
                </c:pt>
                <c:pt idx="7515">
                  <c:v>0.3601316</c:v>
                </c:pt>
                <c:pt idx="7516">
                  <c:v>0.35893219999999998</c:v>
                </c:pt>
                <c:pt idx="7517">
                  <c:v>0.34410079999999998</c:v>
                </c:pt>
                <c:pt idx="7518">
                  <c:v>0.34052100000000002</c:v>
                </c:pt>
                <c:pt idx="7519">
                  <c:v>0.36750850000000002</c:v>
                </c:pt>
                <c:pt idx="7520">
                  <c:v>0.32792969999999999</c:v>
                </c:pt>
                <c:pt idx="7521">
                  <c:v>0.33512520000000001</c:v>
                </c:pt>
                <c:pt idx="7522">
                  <c:v>0.34717229999999999</c:v>
                </c:pt>
                <c:pt idx="7523">
                  <c:v>0.32626480000000002</c:v>
                </c:pt>
                <c:pt idx="7524">
                  <c:v>0.32303169999999998</c:v>
                </c:pt>
                <c:pt idx="7525">
                  <c:v>0.31901000000000002</c:v>
                </c:pt>
                <c:pt idx="7526">
                  <c:v>0.32509490000000002</c:v>
                </c:pt>
                <c:pt idx="7527">
                  <c:v>0.32536660000000001</c:v>
                </c:pt>
                <c:pt idx="7528">
                  <c:v>0.35511359999999997</c:v>
                </c:pt>
                <c:pt idx="7529">
                  <c:v>0.34988039999999998</c:v>
                </c:pt>
                <c:pt idx="7530">
                  <c:v>0.31859979999999999</c:v>
                </c:pt>
                <c:pt idx="7531">
                  <c:v>0.32267469999999998</c:v>
                </c:pt>
                <c:pt idx="7532">
                  <c:v>0.31673309999999999</c:v>
                </c:pt>
                <c:pt idx="7533">
                  <c:v>0.302178</c:v>
                </c:pt>
                <c:pt idx="7534">
                  <c:v>0.29325560000000001</c:v>
                </c:pt>
                <c:pt idx="7535">
                  <c:v>0.30527789999999999</c:v>
                </c:pt>
                <c:pt idx="7536">
                  <c:v>0.29394140000000002</c:v>
                </c:pt>
                <c:pt idx="7537">
                  <c:v>0.3095522</c:v>
                </c:pt>
                <c:pt idx="7538">
                  <c:v>0.33075120000000002</c:v>
                </c:pt>
                <c:pt idx="7539">
                  <c:v>0.30493920000000002</c:v>
                </c:pt>
                <c:pt idx="7540">
                  <c:v>0.30844379999999999</c:v>
                </c:pt>
                <c:pt idx="7541">
                  <c:v>0.27678920000000001</c:v>
                </c:pt>
                <c:pt idx="7542">
                  <c:v>0.30801729999999999</c:v>
                </c:pt>
                <c:pt idx="7543">
                  <c:v>0.32269750000000003</c:v>
                </c:pt>
                <c:pt idx="7544">
                  <c:v>0.31163570000000002</c:v>
                </c:pt>
                <c:pt idx="7545">
                  <c:v>0.30502279999999998</c:v>
                </c:pt>
                <c:pt idx="7546">
                  <c:v>0.33021089999999997</c:v>
                </c:pt>
                <c:pt idx="7547">
                  <c:v>0.32675599999999999</c:v>
                </c:pt>
                <c:pt idx="7548">
                  <c:v>0.31753759999999998</c:v>
                </c:pt>
                <c:pt idx="7549">
                  <c:v>0.33831149999999999</c:v>
                </c:pt>
                <c:pt idx="7550">
                  <c:v>0.33933869999999999</c:v>
                </c:pt>
                <c:pt idx="7551">
                  <c:v>0.32844879999999999</c:v>
                </c:pt>
                <c:pt idx="7552">
                  <c:v>0.34140939999999997</c:v>
                </c:pt>
                <c:pt idx="7553">
                  <c:v>0.32477499999999998</c:v>
                </c:pt>
                <c:pt idx="7554">
                  <c:v>0.33146150000000002</c:v>
                </c:pt>
                <c:pt idx="7555">
                  <c:v>0.31674849999999999</c:v>
                </c:pt>
                <c:pt idx="7556">
                  <c:v>0.3248163</c:v>
                </c:pt>
                <c:pt idx="7557">
                  <c:v>0.32343179999999999</c:v>
                </c:pt>
                <c:pt idx="7558">
                  <c:v>0.31157940000000001</c:v>
                </c:pt>
                <c:pt idx="7559">
                  <c:v>0.3075118</c:v>
                </c:pt>
                <c:pt idx="7560">
                  <c:v>0.3231464</c:v>
                </c:pt>
                <c:pt idx="7561">
                  <c:v>0.33880700000000002</c:v>
                </c:pt>
                <c:pt idx="7562">
                  <c:v>0.32191750000000002</c:v>
                </c:pt>
                <c:pt idx="7563">
                  <c:v>0.31846340000000001</c:v>
                </c:pt>
                <c:pt idx="7564">
                  <c:v>0.2786711</c:v>
                </c:pt>
                <c:pt idx="7565">
                  <c:v>0.2775087</c:v>
                </c:pt>
                <c:pt idx="7566">
                  <c:v>0.28129019999999999</c:v>
                </c:pt>
                <c:pt idx="7567">
                  <c:v>0.26863480000000001</c:v>
                </c:pt>
                <c:pt idx="7568">
                  <c:v>0.28229929999999998</c:v>
                </c:pt>
                <c:pt idx="7569">
                  <c:v>0.32477630000000002</c:v>
                </c:pt>
                <c:pt idx="7570">
                  <c:v>0.30277290000000001</c:v>
                </c:pt>
                <c:pt idx="7571">
                  <c:v>0.31454840000000001</c:v>
                </c:pt>
                <c:pt idx="7572">
                  <c:v>0.31001600000000001</c:v>
                </c:pt>
                <c:pt idx="7573">
                  <c:v>0.31769459999999999</c:v>
                </c:pt>
                <c:pt idx="7574">
                  <c:v>0.29583290000000001</c:v>
                </c:pt>
                <c:pt idx="7575">
                  <c:v>0.32323089999999999</c:v>
                </c:pt>
                <c:pt idx="7576">
                  <c:v>0.31258360000000002</c:v>
                </c:pt>
                <c:pt idx="7577">
                  <c:v>0.32611509999999999</c:v>
                </c:pt>
                <c:pt idx="7578">
                  <c:v>0.32016689999999998</c:v>
                </c:pt>
                <c:pt idx="7579">
                  <c:v>0.33679949999999997</c:v>
                </c:pt>
                <c:pt idx="7580">
                  <c:v>0.3185384</c:v>
                </c:pt>
                <c:pt idx="7581">
                  <c:v>0.32580490000000001</c:v>
                </c:pt>
                <c:pt idx="7582">
                  <c:v>0.32310100000000003</c:v>
                </c:pt>
                <c:pt idx="7583">
                  <c:v>0.32103009999999998</c:v>
                </c:pt>
                <c:pt idx="7584">
                  <c:v>0.32863249999999999</c:v>
                </c:pt>
                <c:pt idx="7585">
                  <c:v>0.28344209999999997</c:v>
                </c:pt>
                <c:pt idx="7586">
                  <c:v>0.28630359999999999</c:v>
                </c:pt>
                <c:pt idx="7587">
                  <c:v>0.28938560000000002</c:v>
                </c:pt>
                <c:pt idx="7588">
                  <c:v>0.29203879999999999</c:v>
                </c:pt>
                <c:pt idx="7589">
                  <c:v>0.26845039999999998</c:v>
                </c:pt>
                <c:pt idx="7590">
                  <c:v>0.26153320000000002</c:v>
                </c:pt>
                <c:pt idx="7591">
                  <c:v>0.2729163</c:v>
                </c:pt>
                <c:pt idx="7592">
                  <c:v>0.30436360000000001</c:v>
                </c:pt>
                <c:pt idx="7593">
                  <c:v>0.29769010000000001</c:v>
                </c:pt>
                <c:pt idx="7594">
                  <c:v>0.2850529</c:v>
                </c:pt>
                <c:pt idx="7595">
                  <c:v>0.25168550000000001</c:v>
                </c:pt>
                <c:pt idx="7596">
                  <c:v>0.26575959999999998</c:v>
                </c:pt>
                <c:pt idx="7597">
                  <c:v>0.28493030000000003</c:v>
                </c:pt>
                <c:pt idx="7598">
                  <c:v>0.28955310000000001</c:v>
                </c:pt>
                <c:pt idx="7599">
                  <c:v>0.30384729999999999</c:v>
                </c:pt>
                <c:pt idx="7600">
                  <c:v>0.31496400000000002</c:v>
                </c:pt>
                <c:pt idx="7601">
                  <c:v>0.28252100000000002</c:v>
                </c:pt>
                <c:pt idx="7602">
                  <c:v>0.28872439999999999</c:v>
                </c:pt>
                <c:pt idx="7603">
                  <c:v>0.26166309999999998</c:v>
                </c:pt>
                <c:pt idx="7604">
                  <c:v>0.28097480000000002</c:v>
                </c:pt>
                <c:pt idx="7605">
                  <c:v>0.30342710000000001</c:v>
                </c:pt>
                <c:pt idx="7606">
                  <c:v>0.32378459999999998</c:v>
                </c:pt>
                <c:pt idx="7607">
                  <c:v>0.3094191</c:v>
                </c:pt>
                <c:pt idx="7608">
                  <c:v>0.28621489999999999</c:v>
                </c:pt>
                <c:pt idx="7609">
                  <c:v>0.29493839999999999</c:v>
                </c:pt>
                <c:pt idx="7610">
                  <c:v>0.28633110000000001</c:v>
                </c:pt>
                <c:pt idx="7611">
                  <c:v>0.279613</c:v>
                </c:pt>
                <c:pt idx="7612">
                  <c:v>0.30857279999999998</c:v>
                </c:pt>
                <c:pt idx="7613">
                  <c:v>0.30903199999999997</c:v>
                </c:pt>
                <c:pt idx="7614">
                  <c:v>0.29654750000000002</c:v>
                </c:pt>
                <c:pt idx="7615">
                  <c:v>0.31587379999999998</c:v>
                </c:pt>
                <c:pt idx="7616">
                  <c:v>0.30605680000000002</c:v>
                </c:pt>
                <c:pt idx="7617">
                  <c:v>0.2965486</c:v>
                </c:pt>
                <c:pt idx="7618">
                  <c:v>0.3179961</c:v>
                </c:pt>
                <c:pt idx="7619">
                  <c:v>0.30171730000000002</c:v>
                </c:pt>
                <c:pt idx="7620">
                  <c:v>0.3166001</c:v>
                </c:pt>
                <c:pt idx="7621">
                  <c:v>0.32559779999999999</c:v>
                </c:pt>
                <c:pt idx="7622">
                  <c:v>0.31212489999999998</c:v>
                </c:pt>
                <c:pt idx="7623">
                  <c:v>0.29520170000000001</c:v>
                </c:pt>
                <c:pt idx="7624">
                  <c:v>0.3205693</c:v>
                </c:pt>
                <c:pt idx="7625">
                  <c:v>0.32239830000000003</c:v>
                </c:pt>
                <c:pt idx="7626">
                  <c:v>0.3340204</c:v>
                </c:pt>
                <c:pt idx="7627">
                  <c:v>0.3213279</c:v>
                </c:pt>
                <c:pt idx="7628">
                  <c:v>0.31396459999999998</c:v>
                </c:pt>
                <c:pt idx="7629">
                  <c:v>0.3238761</c:v>
                </c:pt>
                <c:pt idx="7630">
                  <c:v>0.32761620000000002</c:v>
                </c:pt>
                <c:pt idx="7631">
                  <c:v>0.31666509999999998</c:v>
                </c:pt>
                <c:pt idx="7632">
                  <c:v>0.31234210000000001</c:v>
                </c:pt>
                <c:pt idx="7633">
                  <c:v>0.32314080000000001</c:v>
                </c:pt>
                <c:pt idx="7634">
                  <c:v>0.34116360000000001</c:v>
                </c:pt>
                <c:pt idx="7635">
                  <c:v>0.32005129999999998</c:v>
                </c:pt>
                <c:pt idx="7636">
                  <c:v>0.29368129999999998</c:v>
                </c:pt>
                <c:pt idx="7637">
                  <c:v>0.28232020000000002</c:v>
                </c:pt>
                <c:pt idx="7638">
                  <c:v>0.28866429999999998</c:v>
                </c:pt>
                <c:pt idx="7639">
                  <c:v>0.31391409999999997</c:v>
                </c:pt>
                <c:pt idx="7640">
                  <c:v>0.29919810000000002</c:v>
                </c:pt>
                <c:pt idx="7641">
                  <c:v>0.35497830000000002</c:v>
                </c:pt>
                <c:pt idx="7642">
                  <c:v>0.34829339999999998</c:v>
                </c:pt>
                <c:pt idx="7643">
                  <c:v>0.36478169999999999</c:v>
                </c:pt>
                <c:pt idx="7644">
                  <c:v>0.34939429999999999</c:v>
                </c:pt>
                <c:pt idx="7645">
                  <c:v>0.34309289999999998</c:v>
                </c:pt>
                <c:pt idx="7646">
                  <c:v>0.33300590000000002</c:v>
                </c:pt>
                <c:pt idx="7647">
                  <c:v>0.32278489999999999</c:v>
                </c:pt>
                <c:pt idx="7648">
                  <c:v>0.32811859999999998</c:v>
                </c:pt>
                <c:pt idx="7649">
                  <c:v>0.32468970000000003</c:v>
                </c:pt>
                <c:pt idx="7650">
                  <c:v>0.31035269999999998</c:v>
                </c:pt>
                <c:pt idx="7651">
                  <c:v>0.29869990000000002</c:v>
                </c:pt>
                <c:pt idx="7652">
                  <c:v>0.32514409999999999</c:v>
                </c:pt>
                <c:pt idx="7653">
                  <c:v>0.31380560000000002</c:v>
                </c:pt>
                <c:pt idx="7654">
                  <c:v>0.32275359999999997</c:v>
                </c:pt>
                <c:pt idx="7655">
                  <c:v>0.33533980000000002</c:v>
                </c:pt>
                <c:pt idx="7656">
                  <c:v>0.32489750000000001</c:v>
                </c:pt>
                <c:pt idx="7657">
                  <c:v>0.33440569999999997</c:v>
                </c:pt>
                <c:pt idx="7658">
                  <c:v>0.32961689999999999</c:v>
                </c:pt>
                <c:pt idx="7659">
                  <c:v>0.33133240000000003</c:v>
                </c:pt>
                <c:pt idx="7660">
                  <c:v>0.30702449999999998</c:v>
                </c:pt>
                <c:pt idx="7661">
                  <c:v>0.30242540000000001</c:v>
                </c:pt>
                <c:pt idx="7662">
                  <c:v>0.26651330000000001</c:v>
                </c:pt>
                <c:pt idx="7663">
                  <c:v>0.28253479999999997</c:v>
                </c:pt>
                <c:pt idx="7664">
                  <c:v>0.28984720000000003</c:v>
                </c:pt>
                <c:pt idx="7665">
                  <c:v>0.30772749999999999</c:v>
                </c:pt>
                <c:pt idx="7666">
                  <c:v>0.31623079999999998</c:v>
                </c:pt>
                <c:pt idx="7667">
                  <c:v>0.32411259999999997</c:v>
                </c:pt>
                <c:pt idx="7668">
                  <c:v>0.32335219999999998</c:v>
                </c:pt>
                <c:pt idx="7669">
                  <c:v>0.34071639999999997</c:v>
                </c:pt>
                <c:pt idx="7670">
                  <c:v>0.33504889999999998</c:v>
                </c:pt>
                <c:pt idx="7671">
                  <c:v>0.33381670000000002</c:v>
                </c:pt>
                <c:pt idx="7672">
                  <c:v>0.35277380000000003</c:v>
                </c:pt>
                <c:pt idx="7673">
                  <c:v>0.3562669</c:v>
                </c:pt>
                <c:pt idx="7674">
                  <c:v>0.35824899999999998</c:v>
                </c:pt>
                <c:pt idx="7675">
                  <c:v>0.31142530000000002</c:v>
                </c:pt>
                <c:pt idx="7676">
                  <c:v>0.33345960000000002</c:v>
                </c:pt>
                <c:pt idx="7677">
                  <c:v>0.36037429999999998</c:v>
                </c:pt>
                <c:pt idx="7678">
                  <c:v>0.34227570000000002</c:v>
                </c:pt>
                <c:pt idx="7679">
                  <c:v>0.32719969999999998</c:v>
                </c:pt>
                <c:pt idx="7680">
                  <c:v>0.33798270000000002</c:v>
                </c:pt>
                <c:pt idx="7681">
                  <c:v>0.34519539999999999</c:v>
                </c:pt>
                <c:pt idx="7682">
                  <c:v>0.3327232</c:v>
                </c:pt>
                <c:pt idx="7683">
                  <c:v>0.33339829999999998</c:v>
                </c:pt>
                <c:pt idx="7684">
                  <c:v>0.3238412</c:v>
                </c:pt>
                <c:pt idx="7685">
                  <c:v>0.33388210000000001</c:v>
                </c:pt>
                <c:pt idx="7686">
                  <c:v>0.31480599999999997</c:v>
                </c:pt>
                <c:pt idx="7687">
                  <c:v>0.31124990000000002</c:v>
                </c:pt>
                <c:pt idx="7688">
                  <c:v>0.29722229999999999</c:v>
                </c:pt>
                <c:pt idx="7689">
                  <c:v>0.31187700000000002</c:v>
                </c:pt>
                <c:pt idx="7690">
                  <c:v>0.31728780000000001</c:v>
                </c:pt>
                <c:pt idx="7691">
                  <c:v>0.32659529999999998</c:v>
                </c:pt>
                <c:pt idx="7692">
                  <c:v>0.34637859999999998</c:v>
                </c:pt>
                <c:pt idx="7693">
                  <c:v>0.34085710000000002</c:v>
                </c:pt>
                <c:pt idx="7694">
                  <c:v>0.34701300000000002</c:v>
                </c:pt>
                <c:pt idx="7695">
                  <c:v>0.37682579999999999</c:v>
                </c:pt>
                <c:pt idx="7696">
                  <c:v>0.37507099999999999</c:v>
                </c:pt>
                <c:pt idx="7697">
                  <c:v>0.36208010000000002</c:v>
                </c:pt>
                <c:pt idx="7698">
                  <c:v>0.3341462</c:v>
                </c:pt>
                <c:pt idx="7699">
                  <c:v>0.32346910000000001</c:v>
                </c:pt>
                <c:pt idx="7700">
                  <c:v>0.35778219999999999</c:v>
                </c:pt>
                <c:pt idx="7701">
                  <c:v>0.34184710000000001</c:v>
                </c:pt>
                <c:pt idx="7702">
                  <c:v>0.3615718</c:v>
                </c:pt>
                <c:pt idx="7703">
                  <c:v>0.33088519999999999</c:v>
                </c:pt>
                <c:pt idx="7704">
                  <c:v>0.31822279999999997</c:v>
                </c:pt>
                <c:pt idx="7705">
                  <c:v>0.32107659999999999</c:v>
                </c:pt>
                <c:pt idx="7706">
                  <c:v>0.33415990000000001</c:v>
                </c:pt>
                <c:pt idx="7707">
                  <c:v>0.36674420000000002</c:v>
                </c:pt>
                <c:pt idx="7708">
                  <c:v>0.36700729999999998</c:v>
                </c:pt>
                <c:pt idx="7709">
                  <c:v>0.34605160000000001</c:v>
                </c:pt>
                <c:pt idx="7710">
                  <c:v>0.33407310000000001</c:v>
                </c:pt>
                <c:pt idx="7711">
                  <c:v>0.34195449999999999</c:v>
                </c:pt>
                <c:pt idx="7712">
                  <c:v>0.31332169999999998</c:v>
                </c:pt>
                <c:pt idx="7713">
                  <c:v>0.3268723</c:v>
                </c:pt>
                <c:pt idx="7714">
                  <c:v>0.32728819999999997</c:v>
                </c:pt>
                <c:pt idx="7715">
                  <c:v>0.31419170000000002</c:v>
                </c:pt>
                <c:pt idx="7716">
                  <c:v>0.32272899999999999</c:v>
                </c:pt>
                <c:pt idx="7717">
                  <c:v>0.32357730000000001</c:v>
                </c:pt>
                <c:pt idx="7718">
                  <c:v>0.29972120000000002</c:v>
                </c:pt>
                <c:pt idx="7719">
                  <c:v>0.32688469999999997</c:v>
                </c:pt>
                <c:pt idx="7720">
                  <c:v>0.32122519999999999</c:v>
                </c:pt>
                <c:pt idx="7721">
                  <c:v>0.33094709999999999</c:v>
                </c:pt>
                <c:pt idx="7722">
                  <c:v>0.33439780000000002</c:v>
                </c:pt>
                <c:pt idx="7723">
                  <c:v>0.32831630000000001</c:v>
                </c:pt>
                <c:pt idx="7724">
                  <c:v>0.33621259999999997</c:v>
                </c:pt>
                <c:pt idx="7725">
                  <c:v>0.3091796</c:v>
                </c:pt>
                <c:pt idx="7726">
                  <c:v>0.33546569999999998</c:v>
                </c:pt>
                <c:pt idx="7727">
                  <c:v>0.31257410000000002</c:v>
                </c:pt>
                <c:pt idx="7728">
                  <c:v>0.30515100000000001</c:v>
                </c:pt>
                <c:pt idx="7729">
                  <c:v>0.3327637</c:v>
                </c:pt>
                <c:pt idx="7730">
                  <c:v>0.3253277</c:v>
                </c:pt>
                <c:pt idx="7731">
                  <c:v>0.31335740000000001</c:v>
                </c:pt>
                <c:pt idx="7732">
                  <c:v>0.31221070000000001</c:v>
                </c:pt>
                <c:pt idx="7733">
                  <c:v>0.31469530000000001</c:v>
                </c:pt>
                <c:pt idx="7734">
                  <c:v>0.30693510000000002</c:v>
                </c:pt>
                <c:pt idx="7735">
                  <c:v>0.3180018</c:v>
                </c:pt>
                <c:pt idx="7736">
                  <c:v>0.32366909999999999</c:v>
                </c:pt>
                <c:pt idx="7737">
                  <c:v>0.34371829999999998</c:v>
                </c:pt>
                <c:pt idx="7738">
                  <c:v>0.34380050000000001</c:v>
                </c:pt>
                <c:pt idx="7739">
                  <c:v>0.33234809999999998</c:v>
                </c:pt>
                <c:pt idx="7740">
                  <c:v>0.3209979</c:v>
                </c:pt>
                <c:pt idx="7741">
                  <c:v>0.33547650000000001</c:v>
                </c:pt>
                <c:pt idx="7742">
                  <c:v>0.30623529999999999</c:v>
                </c:pt>
                <c:pt idx="7743">
                  <c:v>0.3355822</c:v>
                </c:pt>
                <c:pt idx="7744">
                  <c:v>0.32978619999999997</c:v>
                </c:pt>
                <c:pt idx="7745">
                  <c:v>0.3086604</c:v>
                </c:pt>
                <c:pt idx="7746">
                  <c:v>0.31547340000000001</c:v>
                </c:pt>
                <c:pt idx="7747">
                  <c:v>0.30971589999999999</c:v>
                </c:pt>
                <c:pt idx="7748">
                  <c:v>0.30781579999999997</c:v>
                </c:pt>
                <c:pt idx="7749">
                  <c:v>0.31292300000000001</c:v>
                </c:pt>
                <c:pt idx="7750">
                  <c:v>0.3003593</c:v>
                </c:pt>
                <c:pt idx="7751">
                  <c:v>0.31709690000000001</c:v>
                </c:pt>
                <c:pt idx="7752">
                  <c:v>0.33436700000000003</c:v>
                </c:pt>
                <c:pt idx="7753">
                  <c:v>0.3427152</c:v>
                </c:pt>
                <c:pt idx="7754">
                  <c:v>0.33129900000000001</c:v>
                </c:pt>
                <c:pt idx="7755">
                  <c:v>0.33004460000000002</c:v>
                </c:pt>
                <c:pt idx="7756">
                  <c:v>0.32594800000000002</c:v>
                </c:pt>
                <c:pt idx="7757">
                  <c:v>0.34215570000000001</c:v>
                </c:pt>
                <c:pt idx="7758">
                  <c:v>0.34283049999999998</c:v>
                </c:pt>
                <c:pt idx="7759">
                  <c:v>0.343335</c:v>
                </c:pt>
                <c:pt idx="7760">
                  <c:v>0.32774110000000001</c:v>
                </c:pt>
                <c:pt idx="7761">
                  <c:v>0.3492902</c:v>
                </c:pt>
                <c:pt idx="7762">
                  <c:v>0.3097587</c:v>
                </c:pt>
                <c:pt idx="7763">
                  <c:v>0.31625700000000001</c:v>
                </c:pt>
                <c:pt idx="7764">
                  <c:v>0.34086539999999999</c:v>
                </c:pt>
                <c:pt idx="7765">
                  <c:v>0.3650311</c:v>
                </c:pt>
                <c:pt idx="7766">
                  <c:v>0.36371100000000001</c:v>
                </c:pt>
                <c:pt idx="7767">
                  <c:v>0.3606338</c:v>
                </c:pt>
                <c:pt idx="7768">
                  <c:v>0.35529149999999998</c:v>
                </c:pt>
                <c:pt idx="7769">
                  <c:v>0.34001609999999999</c:v>
                </c:pt>
                <c:pt idx="7770">
                  <c:v>0.32673029999999997</c:v>
                </c:pt>
                <c:pt idx="7771">
                  <c:v>0.33053719999999998</c:v>
                </c:pt>
                <c:pt idx="7772">
                  <c:v>0.33074550000000003</c:v>
                </c:pt>
                <c:pt idx="7773">
                  <c:v>0.35246110000000003</c:v>
                </c:pt>
                <c:pt idx="7774">
                  <c:v>0.34722229999999998</c:v>
                </c:pt>
                <c:pt idx="7775">
                  <c:v>0.34451779999999999</c:v>
                </c:pt>
                <c:pt idx="7776">
                  <c:v>0.33598739999999999</c:v>
                </c:pt>
                <c:pt idx="7777">
                  <c:v>0.31427850000000002</c:v>
                </c:pt>
                <c:pt idx="7778">
                  <c:v>0.32039630000000002</c:v>
                </c:pt>
                <c:pt idx="7779">
                  <c:v>0.32436769999999998</c:v>
                </c:pt>
                <c:pt idx="7780">
                  <c:v>0.32809240000000001</c:v>
                </c:pt>
                <c:pt idx="7781">
                  <c:v>0.32539370000000001</c:v>
                </c:pt>
                <c:pt idx="7782">
                  <c:v>0.30939630000000001</c:v>
                </c:pt>
                <c:pt idx="7783">
                  <c:v>0.31804480000000002</c:v>
                </c:pt>
                <c:pt idx="7784">
                  <c:v>0.32657750000000002</c:v>
                </c:pt>
                <c:pt idx="7785">
                  <c:v>0.31904680000000002</c:v>
                </c:pt>
                <c:pt idx="7786">
                  <c:v>0.32664130000000002</c:v>
                </c:pt>
                <c:pt idx="7787">
                  <c:v>0.30061019999999999</c:v>
                </c:pt>
                <c:pt idx="7788">
                  <c:v>0.3166176</c:v>
                </c:pt>
                <c:pt idx="7789">
                  <c:v>0.30429469999999997</c:v>
                </c:pt>
                <c:pt idx="7790">
                  <c:v>0.30851659999999997</c:v>
                </c:pt>
                <c:pt idx="7791">
                  <c:v>0.30762620000000002</c:v>
                </c:pt>
                <c:pt idx="7792">
                  <c:v>0.31279820000000003</c:v>
                </c:pt>
                <c:pt idx="7793">
                  <c:v>0.3024926</c:v>
                </c:pt>
                <c:pt idx="7794">
                  <c:v>0.28985240000000001</c:v>
                </c:pt>
                <c:pt idx="7795">
                  <c:v>0.3053766</c:v>
                </c:pt>
                <c:pt idx="7796">
                  <c:v>0.3059579</c:v>
                </c:pt>
                <c:pt idx="7797">
                  <c:v>0.32996530000000002</c:v>
                </c:pt>
                <c:pt idx="7798">
                  <c:v>0.3078882</c:v>
                </c:pt>
                <c:pt idx="7799">
                  <c:v>0.3133705</c:v>
                </c:pt>
                <c:pt idx="7800">
                  <c:v>0.32425989999999999</c:v>
                </c:pt>
                <c:pt idx="7801">
                  <c:v>0.32054009999999999</c:v>
                </c:pt>
                <c:pt idx="7802">
                  <c:v>0.30798520000000001</c:v>
                </c:pt>
                <c:pt idx="7803">
                  <c:v>0.30354389999999998</c:v>
                </c:pt>
                <c:pt idx="7804">
                  <c:v>0.32125310000000001</c:v>
                </c:pt>
                <c:pt idx="7805">
                  <c:v>0.32585969999999997</c:v>
                </c:pt>
                <c:pt idx="7806">
                  <c:v>0.29251139999999998</c:v>
                </c:pt>
                <c:pt idx="7807">
                  <c:v>0.30735230000000002</c:v>
                </c:pt>
                <c:pt idx="7808">
                  <c:v>0.29211870000000001</c:v>
                </c:pt>
                <c:pt idx="7809">
                  <c:v>0.29239510000000002</c:v>
                </c:pt>
                <c:pt idx="7810">
                  <c:v>0.29076210000000002</c:v>
                </c:pt>
                <c:pt idx="7811">
                  <c:v>0.2807403</c:v>
                </c:pt>
                <c:pt idx="7812">
                  <c:v>0.3022261</c:v>
                </c:pt>
                <c:pt idx="7813">
                  <c:v>0.30213479999999998</c:v>
                </c:pt>
                <c:pt idx="7814">
                  <c:v>0.29003669999999998</c:v>
                </c:pt>
                <c:pt idx="7815">
                  <c:v>0.30305890000000002</c:v>
                </c:pt>
                <c:pt idx="7816">
                  <c:v>0.33026280000000002</c:v>
                </c:pt>
                <c:pt idx="7817">
                  <c:v>0.31473299999999998</c:v>
                </c:pt>
                <c:pt idx="7818">
                  <c:v>0.29893769999999997</c:v>
                </c:pt>
                <c:pt idx="7819">
                  <c:v>0.2989368</c:v>
                </c:pt>
                <c:pt idx="7820">
                  <c:v>0.29011890000000001</c:v>
                </c:pt>
                <c:pt idx="7821">
                  <c:v>0.29759590000000002</c:v>
                </c:pt>
                <c:pt idx="7822">
                  <c:v>0.29579250000000001</c:v>
                </c:pt>
                <c:pt idx="7823">
                  <c:v>0.30943209999999999</c:v>
                </c:pt>
                <c:pt idx="7824">
                  <c:v>0.26455790000000001</c:v>
                </c:pt>
                <c:pt idx="7825">
                  <c:v>0.29528529999999997</c:v>
                </c:pt>
                <c:pt idx="7826">
                  <c:v>0.30285810000000002</c:v>
                </c:pt>
                <c:pt idx="7827">
                  <c:v>0.29913149999999999</c:v>
                </c:pt>
                <c:pt idx="7828">
                  <c:v>0.27849800000000002</c:v>
                </c:pt>
                <c:pt idx="7829">
                  <c:v>0.2749567</c:v>
                </c:pt>
                <c:pt idx="7830">
                  <c:v>0.28883249999999999</c:v>
                </c:pt>
                <c:pt idx="7831">
                  <c:v>0.26001730000000001</c:v>
                </c:pt>
                <c:pt idx="7832">
                  <c:v>0.26083590000000001</c:v>
                </c:pt>
                <c:pt idx="7833">
                  <c:v>0.28726629999999997</c:v>
                </c:pt>
                <c:pt idx="7834">
                  <c:v>0.29304819999999998</c:v>
                </c:pt>
                <c:pt idx="7835">
                  <c:v>0.30635440000000003</c:v>
                </c:pt>
                <c:pt idx="7836">
                  <c:v>0.29630849999999997</c:v>
                </c:pt>
                <c:pt idx="7837">
                  <c:v>0.2955837</c:v>
                </c:pt>
                <c:pt idx="7838">
                  <c:v>0.2974888</c:v>
                </c:pt>
                <c:pt idx="7839">
                  <c:v>0.28241569999999999</c:v>
                </c:pt>
                <c:pt idx="7840">
                  <c:v>0.29319050000000002</c:v>
                </c:pt>
                <c:pt idx="7841">
                  <c:v>0.29089910000000002</c:v>
                </c:pt>
                <c:pt idx="7842">
                  <c:v>0.29002470000000002</c:v>
                </c:pt>
                <c:pt idx="7843">
                  <c:v>0.26191710000000001</c:v>
                </c:pt>
                <c:pt idx="7844">
                  <c:v>0.27934870000000001</c:v>
                </c:pt>
                <c:pt idx="7845">
                  <c:v>0.26360670000000003</c:v>
                </c:pt>
                <c:pt idx="7846">
                  <c:v>0.28364630000000002</c:v>
                </c:pt>
                <c:pt idx="7847">
                  <c:v>0.28976180000000001</c:v>
                </c:pt>
                <c:pt idx="7848">
                  <c:v>0.30793039999999999</c:v>
                </c:pt>
                <c:pt idx="7849">
                  <c:v>0.3043767</c:v>
                </c:pt>
                <c:pt idx="7850">
                  <c:v>0.28485179999999999</c:v>
                </c:pt>
                <c:pt idx="7851">
                  <c:v>0.29233910000000002</c:v>
                </c:pt>
                <c:pt idx="7852">
                  <c:v>0.29228999999999999</c:v>
                </c:pt>
                <c:pt idx="7853">
                  <c:v>0.31200919999999999</c:v>
                </c:pt>
                <c:pt idx="7854">
                  <c:v>0.28441519999999998</c:v>
                </c:pt>
                <c:pt idx="7855">
                  <c:v>0.26568140000000001</c:v>
                </c:pt>
                <c:pt idx="7856">
                  <c:v>0.27754390000000001</c:v>
                </c:pt>
                <c:pt idx="7857">
                  <c:v>0.26632899999999998</c:v>
                </c:pt>
                <c:pt idx="7858">
                  <c:v>0.27573170000000002</c:v>
                </c:pt>
                <c:pt idx="7859">
                  <c:v>0.27306740000000002</c:v>
                </c:pt>
                <c:pt idx="7860">
                  <c:v>0.26577709999999999</c:v>
                </c:pt>
                <c:pt idx="7861">
                  <c:v>0.28485080000000002</c:v>
                </c:pt>
                <c:pt idx="7862">
                  <c:v>0.27317999999999998</c:v>
                </c:pt>
                <c:pt idx="7863">
                  <c:v>0.24998919999999999</c:v>
                </c:pt>
                <c:pt idx="7864">
                  <c:v>0.28946499999999997</c:v>
                </c:pt>
                <c:pt idx="7865">
                  <c:v>0.31068659999999998</c:v>
                </c:pt>
                <c:pt idx="7866">
                  <c:v>0.31764110000000001</c:v>
                </c:pt>
                <c:pt idx="7867">
                  <c:v>0.2989388</c:v>
                </c:pt>
                <c:pt idx="7868">
                  <c:v>0.31403160000000002</c:v>
                </c:pt>
                <c:pt idx="7869">
                  <c:v>0.31864480000000001</c:v>
                </c:pt>
                <c:pt idx="7870">
                  <c:v>0.30901430000000002</c:v>
                </c:pt>
                <c:pt idx="7871">
                  <c:v>0.30903659999999999</c:v>
                </c:pt>
                <c:pt idx="7872">
                  <c:v>0.3203839</c:v>
                </c:pt>
                <c:pt idx="7873">
                  <c:v>0.31517469999999997</c:v>
                </c:pt>
                <c:pt idx="7874">
                  <c:v>0.30823719999999999</c:v>
                </c:pt>
                <c:pt idx="7875">
                  <c:v>0.32878800000000002</c:v>
                </c:pt>
                <c:pt idx="7876">
                  <c:v>0.31406060000000002</c:v>
                </c:pt>
                <c:pt idx="7877">
                  <c:v>0.33029710000000001</c:v>
                </c:pt>
                <c:pt idx="7878">
                  <c:v>0.33062039999999998</c:v>
                </c:pt>
                <c:pt idx="7879">
                  <c:v>0.34524009999999999</c:v>
                </c:pt>
                <c:pt idx="7880">
                  <c:v>0.32143129999999998</c:v>
                </c:pt>
                <c:pt idx="7881">
                  <c:v>0.3361556</c:v>
                </c:pt>
                <c:pt idx="7882">
                  <c:v>0.32616689999999998</c:v>
                </c:pt>
                <c:pt idx="7883">
                  <c:v>0.34996620000000001</c:v>
                </c:pt>
                <c:pt idx="7884">
                  <c:v>0.33625529999999998</c:v>
                </c:pt>
                <c:pt idx="7885">
                  <c:v>0.32251000000000002</c:v>
                </c:pt>
                <c:pt idx="7886">
                  <c:v>0.30624030000000002</c:v>
                </c:pt>
                <c:pt idx="7887">
                  <c:v>0.27907920000000003</c:v>
                </c:pt>
                <c:pt idx="7888">
                  <c:v>0.30318230000000002</c:v>
                </c:pt>
                <c:pt idx="7889">
                  <c:v>0.32339440000000003</c:v>
                </c:pt>
                <c:pt idx="7890">
                  <c:v>0.30504740000000002</c:v>
                </c:pt>
                <c:pt idx="7891">
                  <c:v>0.28288920000000001</c:v>
                </c:pt>
                <c:pt idx="7892">
                  <c:v>0.30632429999999999</c:v>
                </c:pt>
                <c:pt idx="7893">
                  <c:v>0.3054402</c:v>
                </c:pt>
                <c:pt idx="7894">
                  <c:v>0.32257540000000001</c:v>
                </c:pt>
                <c:pt idx="7895">
                  <c:v>0.27624650000000001</c:v>
                </c:pt>
                <c:pt idx="7896">
                  <c:v>0.28496199999999999</c:v>
                </c:pt>
                <c:pt idx="7897">
                  <c:v>0.2930101</c:v>
                </c:pt>
                <c:pt idx="7898">
                  <c:v>0.29774679999999998</c:v>
                </c:pt>
                <c:pt idx="7899">
                  <c:v>0.3081412</c:v>
                </c:pt>
                <c:pt idx="7900">
                  <c:v>0.30226550000000002</c:v>
                </c:pt>
                <c:pt idx="7901">
                  <c:v>0.32427850000000003</c:v>
                </c:pt>
                <c:pt idx="7902">
                  <c:v>0.30171579999999998</c:v>
                </c:pt>
                <c:pt idx="7903">
                  <c:v>0.29448950000000002</c:v>
                </c:pt>
                <c:pt idx="7904">
                  <c:v>0.30505389999999999</c:v>
                </c:pt>
                <c:pt idx="7905">
                  <c:v>0.30849199999999999</c:v>
                </c:pt>
                <c:pt idx="7906">
                  <c:v>0.30619109999999999</c:v>
                </c:pt>
                <c:pt idx="7907">
                  <c:v>0.30977199999999999</c:v>
                </c:pt>
                <c:pt idx="7908">
                  <c:v>0.30666729999999998</c:v>
                </c:pt>
                <c:pt idx="7909">
                  <c:v>0.29438690000000001</c:v>
                </c:pt>
                <c:pt idx="7910">
                  <c:v>0.30627850000000001</c:v>
                </c:pt>
                <c:pt idx="7911">
                  <c:v>0.30418040000000002</c:v>
                </c:pt>
                <c:pt idx="7912">
                  <c:v>0.29100369999999998</c:v>
                </c:pt>
                <c:pt idx="7913">
                  <c:v>0.30216759999999998</c:v>
                </c:pt>
                <c:pt idx="7914">
                  <c:v>0.32315490000000002</c:v>
                </c:pt>
                <c:pt idx="7915">
                  <c:v>0.32456239999999997</c:v>
                </c:pt>
                <c:pt idx="7916">
                  <c:v>0.33401330000000001</c:v>
                </c:pt>
                <c:pt idx="7917">
                  <c:v>0.3223509</c:v>
                </c:pt>
                <c:pt idx="7918">
                  <c:v>0.33871299999999999</c:v>
                </c:pt>
                <c:pt idx="7919">
                  <c:v>0.32208690000000001</c:v>
                </c:pt>
                <c:pt idx="7920">
                  <c:v>0.3307621</c:v>
                </c:pt>
                <c:pt idx="7921">
                  <c:v>0.34559050000000002</c:v>
                </c:pt>
                <c:pt idx="7922">
                  <c:v>0.3230537</c:v>
                </c:pt>
                <c:pt idx="7923">
                  <c:v>0.31244499999999997</c:v>
                </c:pt>
                <c:pt idx="7924">
                  <c:v>0.34202470000000001</c:v>
                </c:pt>
                <c:pt idx="7925">
                  <c:v>0.3122954</c:v>
                </c:pt>
                <c:pt idx="7926">
                  <c:v>0.29526380000000002</c:v>
                </c:pt>
                <c:pt idx="7927">
                  <c:v>0.31899909999999998</c:v>
                </c:pt>
                <c:pt idx="7928">
                  <c:v>0.32086320000000002</c:v>
                </c:pt>
                <c:pt idx="7929">
                  <c:v>0.32673560000000001</c:v>
                </c:pt>
                <c:pt idx="7930">
                  <c:v>0.33268969999999998</c:v>
                </c:pt>
                <c:pt idx="7931">
                  <c:v>0.33315240000000002</c:v>
                </c:pt>
                <c:pt idx="7932">
                  <c:v>0.33542840000000002</c:v>
                </c:pt>
                <c:pt idx="7933">
                  <c:v>0.31995630000000003</c:v>
                </c:pt>
                <c:pt idx="7934">
                  <c:v>0.3342889</c:v>
                </c:pt>
                <c:pt idx="7935">
                  <c:v>0.36262949999999999</c:v>
                </c:pt>
                <c:pt idx="7936">
                  <c:v>0.343005</c:v>
                </c:pt>
                <c:pt idx="7937">
                  <c:v>0.35847279999999998</c:v>
                </c:pt>
                <c:pt idx="7938">
                  <c:v>0.34485250000000001</c:v>
                </c:pt>
                <c:pt idx="7939">
                  <c:v>0.33248080000000002</c:v>
                </c:pt>
                <c:pt idx="7940">
                  <c:v>0.3503192</c:v>
                </c:pt>
                <c:pt idx="7941">
                  <c:v>0.3310456</c:v>
                </c:pt>
                <c:pt idx="7942">
                  <c:v>0.31943890000000003</c:v>
                </c:pt>
                <c:pt idx="7943">
                  <c:v>0.32796350000000002</c:v>
                </c:pt>
                <c:pt idx="7944">
                  <c:v>0.34554220000000002</c:v>
                </c:pt>
                <c:pt idx="7945">
                  <c:v>0.34662229999999999</c:v>
                </c:pt>
                <c:pt idx="7946">
                  <c:v>0.34701470000000001</c:v>
                </c:pt>
                <c:pt idx="7947">
                  <c:v>0.36143999999999998</c:v>
                </c:pt>
                <c:pt idx="7948">
                  <c:v>0.34259200000000001</c:v>
                </c:pt>
                <c:pt idx="7949">
                  <c:v>0.36057139999999999</c:v>
                </c:pt>
                <c:pt idx="7950">
                  <c:v>0.3552128</c:v>
                </c:pt>
                <c:pt idx="7951">
                  <c:v>0.34378799999999998</c:v>
                </c:pt>
                <c:pt idx="7952">
                  <c:v>0.33819959999999999</c:v>
                </c:pt>
                <c:pt idx="7953">
                  <c:v>0.36208299999999999</c:v>
                </c:pt>
                <c:pt idx="7954">
                  <c:v>0.36262680000000003</c:v>
                </c:pt>
                <c:pt idx="7955">
                  <c:v>0.3605331</c:v>
                </c:pt>
                <c:pt idx="7956">
                  <c:v>0.34956880000000001</c:v>
                </c:pt>
                <c:pt idx="7957">
                  <c:v>0.35882360000000002</c:v>
                </c:pt>
                <c:pt idx="7958">
                  <c:v>0.34736640000000002</c:v>
                </c:pt>
                <c:pt idx="7959">
                  <c:v>0.33884769999999997</c:v>
                </c:pt>
                <c:pt idx="7960">
                  <c:v>0.34372560000000002</c:v>
                </c:pt>
                <c:pt idx="7961">
                  <c:v>0.32455820000000002</c:v>
                </c:pt>
                <c:pt idx="7962">
                  <c:v>0.32625559999999998</c:v>
                </c:pt>
                <c:pt idx="7963">
                  <c:v>0.32921220000000001</c:v>
                </c:pt>
                <c:pt idx="7964">
                  <c:v>0.31856600000000002</c:v>
                </c:pt>
                <c:pt idx="7965">
                  <c:v>0.32018770000000002</c:v>
                </c:pt>
                <c:pt idx="7966">
                  <c:v>0.32665430000000001</c:v>
                </c:pt>
                <c:pt idx="7967">
                  <c:v>0.33549380000000001</c:v>
                </c:pt>
                <c:pt idx="7968">
                  <c:v>0.34967769999999998</c:v>
                </c:pt>
                <c:pt idx="7969">
                  <c:v>0.347333</c:v>
                </c:pt>
                <c:pt idx="7970">
                  <c:v>0.34184959999999998</c:v>
                </c:pt>
                <c:pt idx="7971">
                  <c:v>0.34936739999999999</c:v>
                </c:pt>
                <c:pt idx="7972">
                  <c:v>0.34783609999999998</c:v>
                </c:pt>
                <c:pt idx="7973">
                  <c:v>0.34673349999999997</c:v>
                </c:pt>
                <c:pt idx="7974">
                  <c:v>0.33398220000000001</c:v>
                </c:pt>
                <c:pt idx="7975">
                  <c:v>0.3474891</c:v>
                </c:pt>
                <c:pt idx="7976">
                  <c:v>0.33857369999999998</c:v>
                </c:pt>
                <c:pt idx="7977">
                  <c:v>0.3240691</c:v>
                </c:pt>
                <c:pt idx="7978">
                  <c:v>0.35986459999999998</c:v>
                </c:pt>
                <c:pt idx="7979">
                  <c:v>0.35924859999999997</c:v>
                </c:pt>
                <c:pt idx="7980">
                  <c:v>0.32783289999999998</c:v>
                </c:pt>
                <c:pt idx="7981">
                  <c:v>0.33089750000000001</c:v>
                </c:pt>
                <c:pt idx="7982">
                  <c:v>0.3351364</c:v>
                </c:pt>
                <c:pt idx="7983">
                  <c:v>0.32358350000000002</c:v>
                </c:pt>
                <c:pt idx="7984">
                  <c:v>0.32390449999999998</c:v>
                </c:pt>
                <c:pt idx="7985">
                  <c:v>0.31244670000000002</c:v>
                </c:pt>
                <c:pt idx="7986">
                  <c:v>0.32943800000000001</c:v>
                </c:pt>
                <c:pt idx="7987">
                  <c:v>0.36626419999999998</c:v>
                </c:pt>
                <c:pt idx="7988">
                  <c:v>0.33018710000000001</c:v>
                </c:pt>
                <c:pt idx="7989">
                  <c:v>0.33219460000000001</c:v>
                </c:pt>
                <c:pt idx="7990">
                  <c:v>0.33805259999999998</c:v>
                </c:pt>
                <c:pt idx="7991">
                  <c:v>0.33561089999999999</c:v>
                </c:pt>
                <c:pt idx="7992">
                  <c:v>0.3375068</c:v>
                </c:pt>
                <c:pt idx="7993">
                  <c:v>0.33569510000000002</c:v>
                </c:pt>
                <c:pt idx="7994">
                  <c:v>0.3460705</c:v>
                </c:pt>
                <c:pt idx="7995">
                  <c:v>0.35461779999999998</c:v>
                </c:pt>
                <c:pt idx="7996">
                  <c:v>0.36356240000000001</c:v>
                </c:pt>
                <c:pt idx="7997">
                  <c:v>0.3589793</c:v>
                </c:pt>
                <c:pt idx="7998">
                  <c:v>0.36234929999999999</c:v>
                </c:pt>
                <c:pt idx="7999">
                  <c:v>0.36366999999999999</c:v>
                </c:pt>
                <c:pt idx="8000">
                  <c:v>0.35627249999999999</c:v>
                </c:pt>
                <c:pt idx="8001">
                  <c:v>0.32187009999999999</c:v>
                </c:pt>
                <c:pt idx="8002">
                  <c:v>0.35034389999999999</c:v>
                </c:pt>
                <c:pt idx="8003">
                  <c:v>0.3286673</c:v>
                </c:pt>
                <c:pt idx="8004">
                  <c:v>0.33093729999999999</c:v>
                </c:pt>
                <c:pt idx="8005">
                  <c:v>0.33679179999999997</c:v>
                </c:pt>
                <c:pt idx="8006">
                  <c:v>0.3444507</c:v>
                </c:pt>
                <c:pt idx="8007">
                  <c:v>0.33807999999999999</c:v>
                </c:pt>
                <c:pt idx="8008">
                  <c:v>0.33863490000000002</c:v>
                </c:pt>
                <c:pt idx="8009">
                  <c:v>0.35108460000000002</c:v>
                </c:pt>
                <c:pt idx="8010">
                  <c:v>0.32693650000000002</c:v>
                </c:pt>
                <c:pt idx="8011">
                  <c:v>0.34025300000000003</c:v>
                </c:pt>
                <c:pt idx="8012">
                  <c:v>0.31376510000000002</c:v>
                </c:pt>
                <c:pt idx="8013">
                  <c:v>0.32047019999999998</c:v>
                </c:pt>
                <c:pt idx="8014">
                  <c:v>0.33496090000000001</c:v>
                </c:pt>
                <c:pt idx="8015">
                  <c:v>0.33758870000000002</c:v>
                </c:pt>
                <c:pt idx="8016">
                  <c:v>0.33766550000000001</c:v>
                </c:pt>
                <c:pt idx="8017">
                  <c:v>0.35254540000000001</c:v>
                </c:pt>
                <c:pt idx="8018">
                  <c:v>0.34241719999999998</c:v>
                </c:pt>
                <c:pt idx="8019">
                  <c:v>0.34756710000000002</c:v>
                </c:pt>
                <c:pt idx="8020">
                  <c:v>0.3451534</c:v>
                </c:pt>
                <c:pt idx="8021">
                  <c:v>0.31094509999999997</c:v>
                </c:pt>
                <c:pt idx="8022">
                  <c:v>0.33679300000000001</c:v>
                </c:pt>
                <c:pt idx="8023">
                  <c:v>0.30790260000000003</c:v>
                </c:pt>
                <c:pt idx="8024">
                  <c:v>0.30292619999999998</c:v>
                </c:pt>
                <c:pt idx="8025">
                  <c:v>0.3141389</c:v>
                </c:pt>
                <c:pt idx="8026">
                  <c:v>0.29015970000000002</c:v>
                </c:pt>
                <c:pt idx="8027">
                  <c:v>0.29336489999999998</c:v>
                </c:pt>
                <c:pt idx="8028">
                  <c:v>0.29564859999999998</c:v>
                </c:pt>
                <c:pt idx="8029">
                  <c:v>0.29265469999999999</c:v>
                </c:pt>
                <c:pt idx="8030">
                  <c:v>0.30421130000000002</c:v>
                </c:pt>
                <c:pt idx="8031">
                  <c:v>0.31513390000000002</c:v>
                </c:pt>
                <c:pt idx="8032">
                  <c:v>0.28271600000000002</c:v>
                </c:pt>
                <c:pt idx="8033">
                  <c:v>0.28940900000000003</c:v>
                </c:pt>
                <c:pt idx="8034">
                  <c:v>0.29255340000000002</c:v>
                </c:pt>
                <c:pt idx="8035">
                  <c:v>0.29344500000000001</c:v>
                </c:pt>
                <c:pt idx="8036">
                  <c:v>0.29940610000000001</c:v>
                </c:pt>
                <c:pt idx="8037">
                  <c:v>0.29499989999999998</c:v>
                </c:pt>
                <c:pt idx="8038">
                  <c:v>0.29495369999999999</c:v>
                </c:pt>
                <c:pt idx="8039">
                  <c:v>0.31117210000000001</c:v>
                </c:pt>
                <c:pt idx="8040">
                  <c:v>0.29773939999999999</c:v>
                </c:pt>
                <c:pt idx="8041">
                  <c:v>0.32143850000000002</c:v>
                </c:pt>
                <c:pt idx="8042">
                  <c:v>0.30224040000000002</c:v>
                </c:pt>
                <c:pt idx="8043">
                  <c:v>0.30208020000000002</c:v>
                </c:pt>
                <c:pt idx="8044">
                  <c:v>0.32075209999999998</c:v>
                </c:pt>
                <c:pt idx="8045">
                  <c:v>0.32682709999999998</c:v>
                </c:pt>
                <c:pt idx="8046">
                  <c:v>0.33553450000000001</c:v>
                </c:pt>
                <c:pt idx="8047">
                  <c:v>0.31060720000000003</c:v>
                </c:pt>
                <c:pt idx="8048">
                  <c:v>0.30721749999999998</c:v>
                </c:pt>
                <c:pt idx="8049">
                  <c:v>0.29467209999999999</c:v>
                </c:pt>
                <c:pt idx="8050">
                  <c:v>0.30921219999999999</c:v>
                </c:pt>
                <c:pt idx="8051">
                  <c:v>0.29798930000000001</c:v>
                </c:pt>
                <c:pt idx="8052">
                  <c:v>0.27970929999999999</c:v>
                </c:pt>
                <c:pt idx="8053">
                  <c:v>0.28521210000000002</c:v>
                </c:pt>
                <c:pt idx="8054">
                  <c:v>0.28933579999999998</c:v>
                </c:pt>
                <c:pt idx="8055">
                  <c:v>0.29464319999999999</c:v>
                </c:pt>
                <c:pt idx="8056">
                  <c:v>0.30187589999999997</c:v>
                </c:pt>
                <c:pt idx="8057">
                  <c:v>0.29263210000000001</c:v>
                </c:pt>
                <c:pt idx="8058">
                  <c:v>0.31236989999999998</c:v>
                </c:pt>
                <c:pt idx="8059">
                  <c:v>0.31495010000000001</c:v>
                </c:pt>
                <c:pt idx="8060">
                  <c:v>0.30354340000000002</c:v>
                </c:pt>
                <c:pt idx="8061">
                  <c:v>0.29582770000000003</c:v>
                </c:pt>
                <c:pt idx="8062">
                  <c:v>0.305338</c:v>
                </c:pt>
                <c:pt idx="8063">
                  <c:v>0.30185499999999998</c:v>
                </c:pt>
                <c:pt idx="8064">
                  <c:v>0.2955931</c:v>
                </c:pt>
                <c:pt idx="8065">
                  <c:v>0.30517830000000001</c:v>
                </c:pt>
                <c:pt idx="8066">
                  <c:v>0.29389739999999998</c:v>
                </c:pt>
                <c:pt idx="8067">
                  <c:v>0.29428579999999999</c:v>
                </c:pt>
                <c:pt idx="8068">
                  <c:v>0.30971490000000002</c:v>
                </c:pt>
                <c:pt idx="8069">
                  <c:v>0.298039</c:v>
                </c:pt>
                <c:pt idx="8070">
                  <c:v>0.30431520000000001</c:v>
                </c:pt>
                <c:pt idx="8071">
                  <c:v>0.2981104</c:v>
                </c:pt>
                <c:pt idx="8072">
                  <c:v>0.30656290000000003</c:v>
                </c:pt>
                <c:pt idx="8073">
                  <c:v>0.32569870000000001</c:v>
                </c:pt>
                <c:pt idx="8074">
                  <c:v>0.31680520000000001</c:v>
                </c:pt>
                <c:pt idx="8075">
                  <c:v>0.30672709999999997</c:v>
                </c:pt>
                <c:pt idx="8076">
                  <c:v>0.28602329999999998</c:v>
                </c:pt>
                <c:pt idx="8077">
                  <c:v>0.27205629999999997</c:v>
                </c:pt>
                <c:pt idx="8078">
                  <c:v>0.29872209999999999</c:v>
                </c:pt>
                <c:pt idx="8079">
                  <c:v>0.2864543</c:v>
                </c:pt>
                <c:pt idx="8080">
                  <c:v>0.2844334</c:v>
                </c:pt>
                <c:pt idx="8081">
                  <c:v>0.28780139999999999</c:v>
                </c:pt>
                <c:pt idx="8082">
                  <c:v>0.2964311</c:v>
                </c:pt>
                <c:pt idx="8083">
                  <c:v>0.30297200000000002</c:v>
                </c:pt>
                <c:pt idx="8084">
                  <c:v>0.29277110000000001</c:v>
                </c:pt>
                <c:pt idx="8085">
                  <c:v>0.29282209999999997</c:v>
                </c:pt>
                <c:pt idx="8086">
                  <c:v>0.2876089</c:v>
                </c:pt>
                <c:pt idx="8087">
                  <c:v>0.29954609999999998</c:v>
                </c:pt>
                <c:pt idx="8088">
                  <c:v>0.30975989999999998</c:v>
                </c:pt>
                <c:pt idx="8089">
                  <c:v>0.29942560000000001</c:v>
                </c:pt>
                <c:pt idx="8090">
                  <c:v>0.30358659999999998</c:v>
                </c:pt>
                <c:pt idx="8091">
                  <c:v>0.31223479999999998</c:v>
                </c:pt>
                <c:pt idx="8092">
                  <c:v>0.32000669999999998</c:v>
                </c:pt>
                <c:pt idx="8093">
                  <c:v>0.30318620000000002</c:v>
                </c:pt>
                <c:pt idx="8094">
                  <c:v>0.31739970000000001</c:v>
                </c:pt>
                <c:pt idx="8095">
                  <c:v>0.320525</c:v>
                </c:pt>
                <c:pt idx="8096">
                  <c:v>0.31260680000000002</c:v>
                </c:pt>
                <c:pt idx="8097">
                  <c:v>0.33971410000000002</c:v>
                </c:pt>
                <c:pt idx="8098">
                  <c:v>0.32228879999999999</c:v>
                </c:pt>
                <c:pt idx="8099">
                  <c:v>0.33456530000000001</c:v>
                </c:pt>
                <c:pt idx="8100">
                  <c:v>0.31639420000000001</c:v>
                </c:pt>
                <c:pt idx="8101">
                  <c:v>0.32686809999999999</c:v>
                </c:pt>
                <c:pt idx="8102">
                  <c:v>0.32434279999999999</c:v>
                </c:pt>
                <c:pt idx="8103">
                  <c:v>0.32756869999999999</c:v>
                </c:pt>
                <c:pt idx="8104">
                  <c:v>0.30974659999999998</c:v>
                </c:pt>
                <c:pt idx="8105">
                  <c:v>0.29428189999999999</c:v>
                </c:pt>
                <c:pt idx="8106">
                  <c:v>0.3097181</c:v>
                </c:pt>
                <c:pt idx="8107">
                  <c:v>0.3185154</c:v>
                </c:pt>
                <c:pt idx="8108">
                  <c:v>0.3035815</c:v>
                </c:pt>
                <c:pt idx="8109">
                  <c:v>0.29525839999999998</c:v>
                </c:pt>
                <c:pt idx="8110">
                  <c:v>0.30494719999999997</c:v>
                </c:pt>
                <c:pt idx="8111">
                  <c:v>0.30828929999999999</c:v>
                </c:pt>
                <c:pt idx="8112">
                  <c:v>0.3244262</c:v>
                </c:pt>
                <c:pt idx="8113">
                  <c:v>0.3212914</c:v>
                </c:pt>
                <c:pt idx="8114">
                  <c:v>0.32425999999999999</c:v>
                </c:pt>
                <c:pt idx="8115">
                  <c:v>0.32547769999999998</c:v>
                </c:pt>
                <c:pt idx="8116">
                  <c:v>0.3260402</c:v>
                </c:pt>
                <c:pt idx="8117">
                  <c:v>0.30779250000000002</c:v>
                </c:pt>
                <c:pt idx="8118">
                  <c:v>0.32400499999999999</c:v>
                </c:pt>
                <c:pt idx="8119">
                  <c:v>0.30416490000000002</c:v>
                </c:pt>
                <c:pt idx="8120">
                  <c:v>0.29032859999999999</c:v>
                </c:pt>
                <c:pt idx="8121">
                  <c:v>0.31183880000000003</c:v>
                </c:pt>
                <c:pt idx="8122">
                  <c:v>0.30411270000000001</c:v>
                </c:pt>
                <c:pt idx="8123">
                  <c:v>0.29770679999999999</c:v>
                </c:pt>
                <c:pt idx="8124">
                  <c:v>0.31807780000000002</c:v>
                </c:pt>
                <c:pt idx="8125">
                  <c:v>0.29580780000000001</c:v>
                </c:pt>
                <c:pt idx="8126">
                  <c:v>0.3159477</c:v>
                </c:pt>
                <c:pt idx="8127">
                  <c:v>0.29703990000000002</c:v>
                </c:pt>
                <c:pt idx="8128">
                  <c:v>0.30742079999999999</c:v>
                </c:pt>
                <c:pt idx="8129">
                  <c:v>0.31894489999999998</c:v>
                </c:pt>
                <c:pt idx="8130">
                  <c:v>0.30923580000000001</c:v>
                </c:pt>
                <c:pt idx="8131">
                  <c:v>0.31284610000000002</c:v>
                </c:pt>
                <c:pt idx="8132">
                  <c:v>0.33324520000000002</c:v>
                </c:pt>
                <c:pt idx="8133">
                  <c:v>0.33967989999999998</c:v>
                </c:pt>
                <c:pt idx="8134">
                  <c:v>0.332702</c:v>
                </c:pt>
                <c:pt idx="8135">
                  <c:v>0.2880006</c:v>
                </c:pt>
                <c:pt idx="8136">
                  <c:v>0.30547160000000001</c:v>
                </c:pt>
                <c:pt idx="8137">
                  <c:v>0.30777060000000001</c:v>
                </c:pt>
                <c:pt idx="8138">
                  <c:v>0.30517240000000001</c:v>
                </c:pt>
                <c:pt idx="8139">
                  <c:v>0.32926329999999998</c:v>
                </c:pt>
                <c:pt idx="8140">
                  <c:v>0.31537019999999999</c:v>
                </c:pt>
                <c:pt idx="8141">
                  <c:v>0.30807210000000002</c:v>
                </c:pt>
                <c:pt idx="8142">
                  <c:v>0.31155660000000002</c:v>
                </c:pt>
                <c:pt idx="8143">
                  <c:v>0.33693109999999998</c:v>
                </c:pt>
                <c:pt idx="8144">
                  <c:v>0.3037012</c:v>
                </c:pt>
                <c:pt idx="8145">
                  <c:v>0.30449290000000001</c:v>
                </c:pt>
                <c:pt idx="8146">
                  <c:v>0.30075289999999999</c:v>
                </c:pt>
                <c:pt idx="8147">
                  <c:v>0.30465680000000001</c:v>
                </c:pt>
                <c:pt idx="8148">
                  <c:v>0.33245130000000001</c:v>
                </c:pt>
                <c:pt idx="8149">
                  <c:v>0.33719909999999997</c:v>
                </c:pt>
                <c:pt idx="8150">
                  <c:v>0.33815659999999997</c:v>
                </c:pt>
                <c:pt idx="8151">
                  <c:v>0.31983289999999998</c:v>
                </c:pt>
                <c:pt idx="8152">
                  <c:v>0.32514019999999999</c:v>
                </c:pt>
                <c:pt idx="8153">
                  <c:v>0.30646060000000003</c:v>
                </c:pt>
                <c:pt idx="8154">
                  <c:v>0.30709039999999999</c:v>
                </c:pt>
                <c:pt idx="8155">
                  <c:v>0.29272359999999997</c:v>
                </c:pt>
                <c:pt idx="8156">
                  <c:v>0.30771910000000002</c:v>
                </c:pt>
                <c:pt idx="8157">
                  <c:v>0.32248250000000001</c:v>
                </c:pt>
                <c:pt idx="8158">
                  <c:v>0.33415010000000001</c:v>
                </c:pt>
                <c:pt idx="8159">
                  <c:v>0.3423717</c:v>
                </c:pt>
                <c:pt idx="8160">
                  <c:v>0.33768540000000002</c:v>
                </c:pt>
                <c:pt idx="8161">
                  <c:v>0.33004450000000002</c:v>
                </c:pt>
                <c:pt idx="8162">
                  <c:v>0.33833940000000001</c:v>
                </c:pt>
                <c:pt idx="8163">
                  <c:v>0.3442173</c:v>
                </c:pt>
                <c:pt idx="8164">
                  <c:v>0.35029120000000002</c:v>
                </c:pt>
                <c:pt idx="8165">
                  <c:v>0.36560670000000001</c:v>
                </c:pt>
                <c:pt idx="8166">
                  <c:v>0.35465920000000001</c:v>
                </c:pt>
                <c:pt idx="8167">
                  <c:v>0.33441589999999999</c:v>
                </c:pt>
                <c:pt idx="8168">
                  <c:v>0.34367629999999999</c:v>
                </c:pt>
                <c:pt idx="8169">
                  <c:v>0.32295580000000002</c:v>
                </c:pt>
                <c:pt idx="8170">
                  <c:v>0.34514679999999998</c:v>
                </c:pt>
                <c:pt idx="8171">
                  <c:v>0.32550180000000001</c:v>
                </c:pt>
                <c:pt idx="8172">
                  <c:v>0.33969690000000002</c:v>
                </c:pt>
                <c:pt idx="8173">
                  <c:v>0.34390090000000001</c:v>
                </c:pt>
                <c:pt idx="8174">
                  <c:v>0.33606740000000002</c:v>
                </c:pt>
                <c:pt idx="8175">
                  <c:v>0.3477827</c:v>
                </c:pt>
                <c:pt idx="8176">
                  <c:v>0.34193630000000003</c:v>
                </c:pt>
                <c:pt idx="8177">
                  <c:v>0.34484110000000001</c:v>
                </c:pt>
                <c:pt idx="8178">
                  <c:v>0.32043690000000002</c:v>
                </c:pt>
                <c:pt idx="8179">
                  <c:v>0.3479237</c:v>
                </c:pt>
                <c:pt idx="8180">
                  <c:v>0.3296326</c:v>
                </c:pt>
                <c:pt idx="8181">
                  <c:v>0.3412771</c:v>
                </c:pt>
                <c:pt idx="8182">
                  <c:v>0.31562279999999998</c:v>
                </c:pt>
                <c:pt idx="8183">
                  <c:v>0.33901419999999999</c:v>
                </c:pt>
                <c:pt idx="8184">
                  <c:v>0.3450162</c:v>
                </c:pt>
                <c:pt idx="8185">
                  <c:v>0.30797540000000001</c:v>
                </c:pt>
                <c:pt idx="8186">
                  <c:v>0.3108805</c:v>
                </c:pt>
                <c:pt idx="8187">
                  <c:v>0.32551740000000001</c:v>
                </c:pt>
                <c:pt idx="8188">
                  <c:v>0.32122689999999998</c:v>
                </c:pt>
                <c:pt idx="8189">
                  <c:v>0.32590999999999998</c:v>
                </c:pt>
                <c:pt idx="8190">
                  <c:v>0.3318835</c:v>
                </c:pt>
                <c:pt idx="8191">
                  <c:v>0.3297561</c:v>
                </c:pt>
                <c:pt idx="8192">
                  <c:v>0.3459023</c:v>
                </c:pt>
                <c:pt idx="8193">
                  <c:v>0.3604657</c:v>
                </c:pt>
                <c:pt idx="8194">
                  <c:v>0.38117259999999997</c:v>
                </c:pt>
                <c:pt idx="8195">
                  <c:v>0.36437910000000001</c:v>
                </c:pt>
                <c:pt idx="8196">
                  <c:v>0.37238569999999999</c:v>
                </c:pt>
                <c:pt idx="8197">
                  <c:v>0.35197400000000001</c:v>
                </c:pt>
                <c:pt idx="8198">
                  <c:v>0.34409960000000001</c:v>
                </c:pt>
                <c:pt idx="8199">
                  <c:v>0.3678633</c:v>
                </c:pt>
                <c:pt idx="8200">
                  <c:v>0.36133460000000001</c:v>
                </c:pt>
                <c:pt idx="8201">
                  <c:v>0.36822199999999999</c:v>
                </c:pt>
                <c:pt idx="8202">
                  <c:v>0.36231609999999997</c:v>
                </c:pt>
                <c:pt idx="8203">
                  <c:v>0.35739189999999998</c:v>
                </c:pt>
                <c:pt idx="8204">
                  <c:v>0.33846039999999999</c:v>
                </c:pt>
                <c:pt idx="8205">
                  <c:v>0.3529429</c:v>
                </c:pt>
                <c:pt idx="8206">
                  <c:v>0.33330490000000002</c:v>
                </c:pt>
                <c:pt idx="8207">
                  <c:v>0.32640520000000001</c:v>
                </c:pt>
                <c:pt idx="8208">
                  <c:v>0.32221169999999999</c:v>
                </c:pt>
                <c:pt idx="8209">
                  <c:v>0.33228000000000002</c:v>
                </c:pt>
                <c:pt idx="8210">
                  <c:v>0.31896089999999999</c:v>
                </c:pt>
                <c:pt idx="8211">
                  <c:v>0.32576080000000002</c:v>
                </c:pt>
                <c:pt idx="8212">
                  <c:v>0.3309299</c:v>
                </c:pt>
                <c:pt idx="8213">
                  <c:v>0.33000679999999999</c:v>
                </c:pt>
                <c:pt idx="8214">
                  <c:v>0.31845279999999998</c:v>
                </c:pt>
                <c:pt idx="8215">
                  <c:v>0.3270653</c:v>
                </c:pt>
                <c:pt idx="8216">
                  <c:v>0.32962839999999999</c:v>
                </c:pt>
                <c:pt idx="8217">
                  <c:v>0.33570040000000001</c:v>
                </c:pt>
                <c:pt idx="8218">
                  <c:v>0.3067048</c:v>
                </c:pt>
                <c:pt idx="8219">
                  <c:v>0.32913979999999998</c:v>
                </c:pt>
                <c:pt idx="8220">
                  <c:v>0.3132373</c:v>
                </c:pt>
                <c:pt idx="8221">
                  <c:v>0.31282339999999997</c:v>
                </c:pt>
                <c:pt idx="8222">
                  <c:v>0.32723819999999998</c:v>
                </c:pt>
                <c:pt idx="8223">
                  <c:v>0.34669660000000002</c:v>
                </c:pt>
                <c:pt idx="8224">
                  <c:v>0.32696799999999998</c:v>
                </c:pt>
                <c:pt idx="8225">
                  <c:v>0.32825900000000002</c:v>
                </c:pt>
                <c:pt idx="8226">
                  <c:v>0.32091799999999998</c:v>
                </c:pt>
                <c:pt idx="8227">
                  <c:v>0.31389810000000001</c:v>
                </c:pt>
                <c:pt idx="8228">
                  <c:v>0.3089749</c:v>
                </c:pt>
                <c:pt idx="8229">
                  <c:v>0.32068380000000002</c:v>
                </c:pt>
                <c:pt idx="8230">
                  <c:v>0.31739299999999998</c:v>
                </c:pt>
                <c:pt idx="8231">
                  <c:v>0.29628349999999998</c:v>
                </c:pt>
                <c:pt idx="8232">
                  <c:v>0.32289699999999999</c:v>
                </c:pt>
                <c:pt idx="8233">
                  <c:v>0.3297215</c:v>
                </c:pt>
                <c:pt idx="8234">
                  <c:v>0.33259129999999998</c:v>
                </c:pt>
                <c:pt idx="8235">
                  <c:v>0.33081339999999998</c:v>
                </c:pt>
                <c:pt idx="8236">
                  <c:v>0.32164700000000002</c:v>
                </c:pt>
                <c:pt idx="8237">
                  <c:v>0.3185982</c:v>
                </c:pt>
                <c:pt idx="8238">
                  <c:v>0.31717050000000002</c:v>
                </c:pt>
                <c:pt idx="8239">
                  <c:v>0.33795740000000002</c:v>
                </c:pt>
                <c:pt idx="8240">
                  <c:v>0.3306771</c:v>
                </c:pt>
                <c:pt idx="8241">
                  <c:v>0.32580589999999998</c:v>
                </c:pt>
                <c:pt idx="8242">
                  <c:v>0.32249280000000002</c:v>
                </c:pt>
                <c:pt idx="8243">
                  <c:v>0.32610670000000003</c:v>
                </c:pt>
                <c:pt idx="8244">
                  <c:v>0.31504919999999997</c:v>
                </c:pt>
                <c:pt idx="8245">
                  <c:v>0.3184324</c:v>
                </c:pt>
                <c:pt idx="8246">
                  <c:v>0.32197579999999998</c:v>
                </c:pt>
                <c:pt idx="8247">
                  <c:v>0.30981249999999999</c:v>
                </c:pt>
                <c:pt idx="8248">
                  <c:v>0.32489829999999997</c:v>
                </c:pt>
                <c:pt idx="8249">
                  <c:v>0.3190693</c:v>
                </c:pt>
                <c:pt idx="8250">
                  <c:v>0.3180888</c:v>
                </c:pt>
                <c:pt idx="8251">
                  <c:v>0.31653120000000001</c:v>
                </c:pt>
                <c:pt idx="8252">
                  <c:v>0.30597730000000001</c:v>
                </c:pt>
                <c:pt idx="8253">
                  <c:v>0.30876619999999999</c:v>
                </c:pt>
                <c:pt idx="8254">
                  <c:v>0.32411129999999999</c:v>
                </c:pt>
                <c:pt idx="8255">
                  <c:v>0.31038179999999999</c:v>
                </c:pt>
                <c:pt idx="8256">
                  <c:v>0.32117440000000003</c:v>
                </c:pt>
                <c:pt idx="8257">
                  <c:v>0.3314086</c:v>
                </c:pt>
                <c:pt idx="8258">
                  <c:v>0.3372327</c:v>
                </c:pt>
                <c:pt idx="8259">
                  <c:v>0.3373408</c:v>
                </c:pt>
                <c:pt idx="8260">
                  <c:v>0.35290389999999999</c:v>
                </c:pt>
                <c:pt idx="8261">
                  <c:v>0.3540896</c:v>
                </c:pt>
                <c:pt idx="8262">
                  <c:v>0.33566420000000002</c:v>
                </c:pt>
                <c:pt idx="8263">
                  <c:v>0.33636149999999998</c:v>
                </c:pt>
                <c:pt idx="8264">
                  <c:v>0.33171410000000001</c:v>
                </c:pt>
                <c:pt idx="8265">
                  <c:v>0.32824320000000001</c:v>
                </c:pt>
                <c:pt idx="8266">
                  <c:v>0.33654869999999998</c:v>
                </c:pt>
                <c:pt idx="8267">
                  <c:v>0.337086</c:v>
                </c:pt>
                <c:pt idx="8268">
                  <c:v>0.3666333</c:v>
                </c:pt>
                <c:pt idx="8269">
                  <c:v>0.34756500000000001</c:v>
                </c:pt>
                <c:pt idx="8270">
                  <c:v>0.34768900000000003</c:v>
                </c:pt>
                <c:pt idx="8271">
                  <c:v>0.35504530000000001</c:v>
                </c:pt>
                <c:pt idx="8272">
                  <c:v>0.3530645</c:v>
                </c:pt>
                <c:pt idx="8273">
                  <c:v>0.33284239999999998</c:v>
                </c:pt>
                <c:pt idx="8274">
                  <c:v>0.35183530000000002</c:v>
                </c:pt>
                <c:pt idx="8275">
                  <c:v>0.35795470000000001</c:v>
                </c:pt>
                <c:pt idx="8276">
                  <c:v>0.34824189999999999</c:v>
                </c:pt>
                <c:pt idx="8277">
                  <c:v>0.38379540000000001</c:v>
                </c:pt>
                <c:pt idx="8278">
                  <c:v>0.35807650000000002</c:v>
                </c:pt>
                <c:pt idx="8279">
                  <c:v>0.36406769999999999</c:v>
                </c:pt>
                <c:pt idx="8280">
                  <c:v>0.36586190000000002</c:v>
                </c:pt>
                <c:pt idx="8281">
                  <c:v>0.35265170000000001</c:v>
                </c:pt>
                <c:pt idx="8282">
                  <c:v>0.3452383</c:v>
                </c:pt>
                <c:pt idx="8283">
                  <c:v>0.33801350000000002</c:v>
                </c:pt>
                <c:pt idx="8284">
                  <c:v>0.33178920000000001</c:v>
                </c:pt>
                <c:pt idx="8285">
                  <c:v>0.3515279</c:v>
                </c:pt>
                <c:pt idx="8286">
                  <c:v>0.32920690000000002</c:v>
                </c:pt>
                <c:pt idx="8287">
                  <c:v>0.32138109999999998</c:v>
                </c:pt>
                <c:pt idx="8288">
                  <c:v>0.32894839999999997</c:v>
                </c:pt>
                <c:pt idx="8289">
                  <c:v>0.32444610000000002</c:v>
                </c:pt>
                <c:pt idx="8290">
                  <c:v>0.32331399999999999</c:v>
                </c:pt>
                <c:pt idx="8291">
                  <c:v>0.30690289999999998</c:v>
                </c:pt>
                <c:pt idx="8292">
                  <c:v>0.30665819999999999</c:v>
                </c:pt>
                <c:pt idx="8293">
                  <c:v>0.31975530000000002</c:v>
                </c:pt>
                <c:pt idx="8294">
                  <c:v>0.30448350000000002</c:v>
                </c:pt>
                <c:pt idx="8295">
                  <c:v>0.32580330000000002</c:v>
                </c:pt>
                <c:pt idx="8296">
                  <c:v>0.34349020000000002</c:v>
                </c:pt>
                <c:pt idx="8297">
                  <c:v>0.36794860000000001</c:v>
                </c:pt>
                <c:pt idx="8298">
                  <c:v>0.36361579999999999</c:v>
                </c:pt>
                <c:pt idx="8299">
                  <c:v>0.37879449999999998</c:v>
                </c:pt>
                <c:pt idx="8300">
                  <c:v>0.34620849999999997</c:v>
                </c:pt>
                <c:pt idx="8301">
                  <c:v>0.36527530000000002</c:v>
                </c:pt>
                <c:pt idx="8302">
                  <c:v>0.34144659999999999</c:v>
                </c:pt>
                <c:pt idx="8303">
                  <c:v>0.33550600000000003</c:v>
                </c:pt>
                <c:pt idx="8304">
                  <c:v>0.33349279999999998</c:v>
                </c:pt>
                <c:pt idx="8305">
                  <c:v>0.32825530000000003</c:v>
                </c:pt>
                <c:pt idx="8306">
                  <c:v>0.35243039999999998</c:v>
                </c:pt>
                <c:pt idx="8307">
                  <c:v>0.36881199999999997</c:v>
                </c:pt>
                <c:pt idx="8308">
                  <c:v>0.34005259999999998</c:v>
                </c:pt>
                <c:pt idx="8309">
                  <c:v>0.3436999</c:v>
                </c:pt>
                <c:pt idx="8310">
                  <c:v>0.32568849999999999</c:v>
                </c:pt>
                <c:pt idx="8311">
                  <c:v>0.31732480000000002</c:v>
                </c:pt>
                <c:pt idx="8312">
                  <c:v>0.32957930000000002</c:v>
                </c:pt>
                <c:pt idx="8313">
                  <c:v>0.3381999</c:v>
                </c:pt>
                <c:pt idx="8314">
                  <c:v>0.35333510000000001</c:v>
                </c:pt>
                <c:pt idx="8315">
                  <c:v>0.343252</c:v>
                </c:pt>
                <c:pt idx="8316">
                  <c:v>0.34292220000000001</c:v>
                </c:pt>
                <c:pt idx="8317">
                  <c:v>0.34010760000000001</c:v>
                </c:pt>
                <c:pt idx="8318">
                  <c:v>0.35489169999999998</c:v>
                </c:pt>
                <c:pt idx="8319">
                  <c:v>0.35611700000000002</c:v>
                </c:pt>
                <c:pt idx="8320">
                  <c:v>0.32941599999999999</c:v>
                </c:pt>
                <c:pt idx="8321">
                  <c:v>0.34409849999999997</c:v>
                </c:pt>
                <c:pt idx="8322">
                  <c:v>0.33158539999999997</c:v>
                </c:pt>
                <c:pt idx="8323">
                  <c:v>0.35290719999999998</c:v>
                </c:pt>
                <c:pt idx="8324">
                  <c:v>0.34166289999999999</c:v>
                </c:pt>
                <c:pt idx="8325">
                  <c:v>0.3504601</c:v>
                </c:pt>
                <c:pt idx="8326">
                  <c:v>0.3663399</c:v>
                </c:pt>
                <c:pt idx="8327">
                  <c:v>0.34603060000000002</c:v>
                </c:pt>
                <c:pt idx="8328">
                  <c:v>0.34804030000000002</c:v>
                </c:pt>
                <c:pt idx="8329">
                  <c:v>0.35810310000000001</c:v>
                </c:pt>
                <c:pt idx="8330">
                  <c:v>0.3695948</c:v>
                </c:pt>
                <c:pt idx="8331">
                  <c:v>0.38120340000000003</c:v>
                </c:pt>
                <c:pt idx="8332">
                  <c:v>0.3783571</c:v>
                </c:pt>
                <c:pt idx="8333">
                  <c:v>0.383882</c:v>
                </c:pt>
                <c:pt idx="8334">
                  <c:v>0.3911327</c:v>
                </c:pt>
                <c:pt idx="8335">
                  <c:v>0.39028950000000001</c:v>
                </c:pt>
                <c:pt idx="8336">
                  <c:v>0.38589499999999999</c:v>
                </c:pt>
                <c:pt idx="8337">
                  <c:v>0.36949739999999998</c:v>
                </c:pt>
                <c:pt idx="8338">
                  <c:v>0.37516579999999999</c:v>
                </c:pt>
                <c:pt idx="8339">
                  <c:v>0.39032899999999998</c:v>
                </c:pt>
                <c:pt idx="8340">
                  <c:v>0.37239119999999998</c:v>
                </c:pt>
                <c:pt idx="8341">
                  <c:v>0.36717640000000001</c:v>
                </c:pt>
                <c:pt idx="8342">
                  <c:v>0.3549891</c:v>
                </c:pt>
                <c:pt idx="8343">
                  <c:v>0.34890919999999997</c:v>
                </c:pt>
                <c:pt idx="8344">
                  <c:v>0.34247689999999997</c:v>
                </c:pt>
                <c:pt idx="8345">
                  <c:v>0.35814770000000001</c:v>
                </c:pt>
                <c:pt idx="8346">
                  <c:v>0.34652929999999998</c:v>
                </c:pt>
                <c:pt idx="8347">
                  <c:v>0.347744</c:v>
                </c:pt>
                <c:pt idx="8348">
                  <c:v>0.33968300000000001</c:v>
                </c:pt>
                <c:pt idx="8349">
                  <c:v>0.32991809999999999</c:v>
                </c:pt>
                <c:pt idx="8350">
                  <c:v>0.34320620000000002</c:v>
                </c:pt>
                <c:pt idx="8351">
                  <c:v>0.357765</c:v>
                </c:pt>
                <c:pt idx="8352">
                  <c:v>0.32807940000000002</c:v>
                </c:pt>
                <c:pt idx="8353">
                  <c:v>0.35343160000000001</c:v>
                </c:pt>
                <c:pt idx="8354">
                  <c:v>0.33557700000000001</c:v>
                </c:pt>
                <c:pt idx="8355">
                  <c:v>0.35416069999999999</c:v>
                </c:pt>
                <c:pt idx="8356">
                  <c:v>0.36199550000000003</c:v>
                </c:pt>
                <c:pt idx="8357">
                  <c:v>0.35553210000000002</c:v>
                </c:pt>
                <c:pt idx="8358">
                  <c:v>0.37459870000000001</c:v>
                </c:pt>
                <c:pt idx="8359">
                  <c:v>0.38042300000000001</c:v>
                </c:pt>
                <c:pt idx="8360">
                  <c:v>0.34154709999999999</c:v>
                </c:pt>
                <c:pt idx="8361">
                  <c:v>0.33331630000000001</c:v>
                </c:pt>
                <c:pt idx="8362">
                  <c:v>0.36342459999999999</c:v>
                </c:pt>
                <c:pt idx="8363">
                  <c:v>0.39954190000000001</c:v>
                </c:pt>
                <c:pt idx="8364">
                  <c:v>0.37803579999999998</c:v>
                </c:pt>
                <c:pt idx="8365">
                  <c:v>0.37850869999999998</c:v>
                </c:pt>
                <c:pt idx="8366">
                  <c:v>0.34896670000000002</c:v>
                </c:pt>
                <c:pt idx="8367">
                  <c:v>0.35479369999999999</c:v>
                </c:pt>
                <c:pt idx="8368">
                  <c:v>0.35365639999999998</c:v>
                </c:pt>
                <c:pt idx="8369">
                  <c:v>0.37359799999999999</c:v>
                </c:pt>
                <c:pt idx="8370">
                  <c:v>0.3786062</c:v>
                </c:pt>
                <c:pt idx="8371">
                  <c:v>0.38185819999999998</c:v>
                </c:pt>
                <c:pt idx="8372">
                  <c:v>0.35931600000000002</c:v>
                </c:pt>
                <c:pt idx="8373">
                  <c:v>0.35742059999999998</c:v>
                </c:pt>
                <c:pt idx="8374">
                  <c:v>0.34152549999999998</c:v>
                </c:pt>
                <c:pt idx="8375">
                  <c:v>0.34653129999999999</c:v>
                </c:pt>
                <c:pt idx="8376">
                  <c:v>0.3563132</c:v>
                </c:pt>
                <c:pt idx="8377">
                  <c:v>0.34115580000000001</c:v>
                </c:pt>
                <c:pt idx="8378">
                  <c:v>0.34125810000000001</c:v>
                </c:pt>
                <c:pt idx="8379">
                  <c:v>0.34954600000000002</c:v>
                </c:pt>
                <c:pt idx="8380">
                  <c:v>0.34744150000000001</c:v>
                </c:pt>
                <c:pt idx="8381">
                  <c:v>0.33449909999999999</c:v>
                </c:pt>
                <c:pt idx="8382">
                  <c:v>0.33181070000000001</c:v>
                </c:pt>
                <c:pt idx="8383">
                  <c:v>0.32988329999999999</c:v>
                </c:pt>
                <c:pt idx="8384">
                  <c:v>0.33461770000000002</c:v>
                </c:pt>
                <c:pt idx="8385">
                  <c:v>0.34451769999999998</c:v>
                </c:pt>
                <c:pt idx="8386">
                  <c:v>0.33023449999999999</c:v>
                </c:pt>
                <c:pt idx="8387">
                  <c:v>0.31019760000000002</c:v>
                </c:pt>
                <c:pt idx="8388">
                  <c:v>0.30970789999999998</c:v>
                </c:pt>
                <c:pt idx="8389">
                  <c:v>0.30578060000000001</c:v>
                </c:pt>
                <c:pt idx="8390">
                  <c:v>0.31980039999999998</c:v>
                </c:pt>
                <c:pt idx="8391">
                  <c:v>0.32041619999999998</c:v>
                </c:pt>
                <c:pt idx="8392">
                  <c:v>0.30924489999999999</c:v>
                </c:pt>
                <c:pt idx="8393">
                  <c:v>0.30759979999999998</c:v>
                </c:pt>
                <c:pt idx="8394">
                  <c:v>0.32265640000000001</c:v>
                </c:pt>
                <c:pt idx="8395">
                  <c:v>0.30278100000000002</c:v>
                </c:pt>
                <c:pt idx="8396">
                  <c:v>0.30631819999999998</c:v>
                </c:pt>
                <c:pt idx="8397">
                  <c:v>0.2978363</c:v>
                </c:pt>
                <c:pt idx="8398">
                  <c:v>0.31749450000000001</c:v>
                </c:pt>
                <c:pt idx="8399">
                  <c:v>0.31613619999999998</c:v>
                </c:pt>
                <c:pt idx="8400">
                  <c:v>0.33631100000000003</c:v>
                </c:pt>
                <c:pt idx="8401">
                  <c:v>0.33115109999999998</c:v>
                </c:pt>
                <c:pt idx="8402">
                  <c:v>0.33427620000000002</c:v>
                </c:pt>
                <c:pt idx="8403">
                  <c:v>0.34870810000000002</c:v>
                </c:pt>
                <c:pt idx="8404">
                  <c:v>0.3511437</c:v>
                </c:pt>
                <c:pt idx="8405">
                  <c:v>0.348159</c:v>
                </c:pt>
                <c:pt idx="8406">
                  <c:v>0.35550189999999998</c:v>
                </c:pt>
                <c:pt idx="8407">
                  <c:v>0.3513558</c:v>
                </c:pt>
                <c:pt idx="8408">
                  <c:v>0.33179189999999997</c:v>
                </c:pt>
                <c:pt idx="8409">
                  <c:v>0.33667999999999998</c:v>
                </c:pt>
                <c:pt idx="8410">
                  <c:v>0.33394309999999999</c:v>
                </c:pt>
                <c:pt idx="8411">
                  <c:v>0.33596510000000002</c:v>
                </c:pt>
                <c:pt idx="8412">
                  <c:v>0.33498489999999997</c:v>
                </c:pt>
                <c:pt idx="8413">
                  <c:v>0.35113299999999997</c:v>
                </c:pt>
                <c:pt idx="8414">
                  <c:v>0.33406799999999998</c:v>
                </c:pt>
                <c:pt idx="8415">
                  <c:v>0.33228010000000002</c:v>
                </c:pt>
                <c:pt idx="8416">
                  <c:v>0.3417095</c:v>
                </c:pt>
                <c:pt idx="8417">
                  <c:v>0.33516770000000001</c:v>
                </c:pt>
                <c:pt idx="8418">
                  <c:v>0.33452989999999999</c:v>
                </c:pt>
                <c:pt idx="8419">
                  <c:v>0.33550469999999999</c:v>
                </c:pt>
                <c:pt idx="8420">
                  <c:v>0.32353399999999999</c:v>
                </c:pt>
                <c:pt idx="8421">
                  <c:v>0.33544259999999998</c:v>
                </c:pt>
                <c:pt idx="8422">
                  <c:v>0.35059679999999999</c:v>
                </c:pt>
                <c:pt idx="8423">
                  <c:v>0.35298679999999999</c:v>
                </c:pt>
                <c:pt idx="8424">
                  <c:v>0.32406099999999999</c:v>
                </c:pt>
                <c:pt idx="8425">
                  <c:v>0.30214099999999999</c:v>
                </c:pt>
                <c:pt idx="8426">
                  <c:v>0.3340264</c:v>
                </c:pt>
                <c:pt idx="8427">
                  <c:v>0.3119749</c:v>
                </c:pt>
                <c:pt idx="8428">
                  <c:v>0.32729419999999998</c:v>
                </c:pt>
                <c:pt idx="8429">
                  <c:v>0.3075425</c:v>
                </c:pt>
                <c:pt idx="8430">
                  <c:v>0.32047900000000001</c:v>
                </c:pt>
                <c:pt idx="8431">
                  <c:v>0.31457940000000001</c:v>
                </c:pt>
                <c:pt idx="8432">
                  <c:v>0.32643650000000002</c:v>
                </c:pt>
                <c:pt idx="8433">
                  <c:v>0.33440520000000001</c:v>
                </c:pt>
                <c:pt idx="8434">
                  <c:v>0.32735120000000001</c:v>
                </c:pt>
                <c:pt idx="8435">
                  <c:v>0.30750889999999997</c:v>
                </c:pt>
                <c:pt idx="8436">
                  <c:v>0.3144845</c:v>
                </c:pt>
                <c:pt idx="8437">
                  <c:v>0.3182683</c:v>
                </c:pt>
                <c:pt idx="8438">
                  <c:v>0.30871609999999999</c:v>
                </c:pt>
                <c:pt idx="8439">
                  <c:v>0.33704810000000002</c:v>
                </c:pt>
                <c:pt idx="8440">
                  <c:v>0.33131820000000001</c:v>
                </c:pt>
                <c:pt idx="8441">
                  <c:v>0.3111256</c:v>
                </c:pt>
                <c:pt idx="8442">
                  <c:v>0.30667559999999999</c:v>
                </c:pt>
                <c:pt idx="8443">
                  <c:v>0.29523939999999999</c:v>
                </c:pt>
                <c:pt idx="8444">
                  <c:v>0.31821250000000001</c:v>
                </c:pt>
                <c:pt idx="8445">
                  <c:v>0.29009000000000001</c:v>
                </c:pt>
                <c:pt idx="8446">
                  <c:v>0.2951761</c:v>
                </c:pt>
                <c:pt idx="8447">
                  <c:v>0.28494269999999999</c:v>
                </c:pt>
                <c:pt idx="8448">
                  <c:v>0.2863329</c:v>
                </c:pt>
                <c:pt idx="8449">
                  <c:v>0.31631819999999999</c:v>
                </c:pt>
                <c:pt idx="8450">
                  <c:v>0.30153000000000002</c:v>
                </c:pt>
                <c:pt idx="8451">
                  <c:v>0.31366660000000002</c:v>
                </c:pt>
                <c:pt idx="8452">
                  <c:v>0.31738680000000002</c:v>
                </c:pt>
                <c:pt idx="8453">
                  <c:v>0.3200269</c:v>
                </c:pt>
                <c:pt idx="8454">
                  <c:v>0.29419260000000003</c:v>
                </c:pt>
                <c:pt idx="8455">
                  <c:v>0.30269489999999999</c:v>
                </c:pt>
                <c:pt idx="8456">
                  <c:v>0.28283609999999998</c:v>
                </c:pt>
                <c:pt idx="8457">
                  <c:v>0.31183080000000002</c:v>
                </c:pt>
                <c:pt idx="8458">
                  <c:v>0.30917420000000001</c:v>
                </c:pt>
                <c:pt idx="8459">
                  <c:v>0.29367369999999998</c:v>
                </c:pt>
                <c:pt idx="8460">
                  <c:v>0.32296409999999998</c:v>
                </c:pt>
                <c:pt idx="8461">
                  <c:v>0.31816319999999998</c:v>
                </c:pt>
                <c:pt idx="8462">
                  <c:v>0.30322660000000001</c:v>
                </c:pt>
                <c:pt idx="8463">
                  <c:v>0.32035200000000003</c:v>
                </c:pt>
                <c:pt idx="8464">
                  <c:v>0.31639040000000002</c:v>
                </c:pt>
                <c:pt idx="8465">
                  <c:v>0.3209072</c:v>
                </c:pt>
                <c:pt idx="8466">
                  <c:v>0.32198100000000002</c:v>
                </c:pt>
                <c:pt idx="8467">
                  <c:v>0.31925510000000001</c:v>
                </c:pt>
                <c:pt idx="8468">
                  <c:v>0.31132670000000001</c:v>
                </c:pt>
                <c:pt idx="8469">
                  <c:v>0.30610739999999997</c:v>
                </c:pt>
                <c:pt idx="8470">
                  <c:v>0.3251735</c:v>
                </c:pt>
                <c:pt idx="8471">
                  <c:v>0.30097960000000001</c:v>
                </c:pt>
                <c:pt idx="8472">
                  <c:v>0.31082019999999999</c:v>
                </c:pt>
                <c:pt idx="8473">
                  <c:v>0.32120720000000003</c:v>
                </c:pt>
                <c:pt idx="8474">
                  <c:v>0.32754309999999998</c:v>
                </c:pt>
                <c:pt idx="8475">
                  <c:v>0.30274299999999998</c:v>
                </c:pt>
                <c:pt idx="8476">
                  <c:v>0.27934110000000001</c:v>
                </c:pt>
                <c:pt idx="8477">
                  <c:v>0.29363289999999997</c:v>
                </c:pt>
                <c:pt idx="8478">
                  <c:v>0.29417080000000001</c:v>
                </c:pt>
                <c:pt idx="8479">
                  <c:v>0.31418289999999999</c:v>
                </c:pt>
                <c:pt idx="8480">
                  <c:v>0.28639550000000003</c:v>
                </c:pt>
                <c:pt idx="8481">
                  <c:v>0.28154059999999997</c:v>
                </c:pt>
                <c:pt idx="8482">
                  <c:v>0.27313419999999999</c:v>
                </c:pt>
                <c:pt idx="8483">
                  <c:v>0.29105550000000002</c:v>
                </c:pt>
                <c:pt idx="8484">
                  <c:v>0.27918549999999998</c:v>
                </c:pt>
                <c:pt idx="8485">
                  <c:v>0.29004869999999999</c:v>
                </c:pt>
                <c:pt idx="8486">
                  <c:v>0.29870000000000002</c:v>
                </c:pt>
                <c:pt idx="8487">
                  <c:v>0.30813740000000001</c:v>
                </c:pt>
                <c:pt idx="8488">
                  <c:v>0.29166160000000002</c:v>
                </c:pt>
                <c:pt idx="8489">
                  <c:v>0.29014200000000001</c:v>
                </c:pt>
                <c:pt idx="8490">
                  <c:v>0.30667299999999997</c:v>
                </c:pt>
                <c:pt idx="8491">
                  <c:v>0.30437829999999999</c:v>
                </c:pt>
                <c:pt idx="8492">
                  <c:v>0.30929770000000001</c:v>
                </c:pt>
                <c:pt idx="8493">
                  <c:v>0.31921189999999999</c:v>
                </c:pt>
                <c:pt idx="8494">
                  <c:v>0.32131900000000002</c:v>
                </c:pt>
                <c:pt idx="8495">
                  <c:v>0.34222839999999999</c:v>
                </c:pt>
                <c:pt idx="8496">
                  <c:v>0.33656350000000002</c:v>
                </c:pt>
                <c:pt idx="8497">
                  <c:v>0.30319370000000001</c:v>
                </c:pt>
                <c:pt idx="8498">
                  <c:v>0.2914175</c:v>
                </c:pt>
                <c:pt idx="8499">
                  <c:v>0.30018860000000003</c:v>
                </c:pt>
                <c:pt idx="8500">
                  <c:v>0.30738369999999998</c:v>
                </c:pt>
                <c:pt idx="8501">
                  <c:v>0.30141770000000001</c:v>
                </c:pt>
                <c:pt idx="8502">
                  <c:v>0.2976705</c:v>
                </c:pt>
                <c:pt idx="8503">
                  <c:v>0.31800709999999999</c:v>
                </c:pt>
                <c:pt idx="8504">
                  <c:v>0.31727709999999998</c:v>
                </c:pt>
                <c:pt idx="8505">
                  <c:v>0.33295910000000001</c:v>
                </c:pt>
                <c:pt idx="8506">
                  <c:v>0.31910660000000002</c:v>
                </c:pt>
                <c:pt idx="8507">
                  <c:v>0.31531740000000003</c:v>
                </c:pt>
                <c:pt idx="8508">
                  <c:v>0.30626900000000001</c:v>
                </c:pt>
                <c:pt idx="8509">
                  <c:v>0.33433370000000001</c:v>
                </c:pt>
                <c:pt idx="8510">
                  <c:v>0.33869349999999998</c:v>
                </c:pt>
                <c:pt idx="8511">
                  <c:v>0.34027960000000002</c:v>
                </c:pt>
                <c:pt idx="8512">
                  <c:v>0.3286753</c:v>
                </c:pt>
                <c:pt idx="8513">
                  <c:v>0.32682549999999999</c:v>
                </c:pt>
                <c:pt idx="8514">
                  <c:v>0.32169789999999998</c:v>
                </c:pt>
                <c:pt idx="8515">
                  <c:v>0.30839119999999998</c:v>
                </c:pt>
                <c:pt idx="8516">
                  <c:v>0.30037720000000001</c:v>
                </c:pt>
                <c:pt idx="8517">
                  <c:v>0.31574570000000002</c:v>
                </c:pt>
                <c:pt idx="8518">
                  <c:v>0.31551020000000002</c:v>
                </c:pt>
                <c:pt idx="8519">
                  <c:v>0.31260120000000002</c:v>
                </c:pt>
                <c:pt idx="8520">
                  <c:v>0.30961830000000001</c:v>
                </c:pt>
                <c:pt idx="8521">
                  <c:v>0.31777830000000001</c:v>
                </c:pt>
                <c:pt idx="8522">
                  <c:v>0.31433440000000001</c:v>
                </c:pt>
                <c:pt idx="8523">
                  <c:v>0.30033130000000002</c:v>
                </c:pt>
                <c:pt idx="8524">
                  <c:v>0.31022860000000002</c:v>
                </c:pt>
                <c:pt idx="8525">
                  <c:v>0.2885643</c:v>
                </c:pt>
                <c:pt idx="8526">
                  <c:v>0.3044519</c:v>
                </c:pt>
                <c:pt idx="8527">
                  <c:v>0.30189359999999998</c:v>
                </c:pt>
                <c:pt idx="8528">
                  <c:v>0.28984929999999998</c:v>
                </c:pt>
                <c:pt idx="8529">
                  <c:v>0.29895860000000002</c:v>
                </c:pt>
                <c:pt idx="8530">
                  <c:v>0.28698079999999998</c:v>
                </c:pt>
                <c:pt idx="8531">
                  <c:v>0.30575989999999997</c:v>
                </c:pt>
                <c:pt idx="8532">
                  <c:v>0.29163309999999998</c:v>
                </c:pt>
                <c:pt idx="8533">
                  <c:v>0.31023339999999999</c:v>
                </c:pt>
                <c:pt idx="8534">
                  <c:v>0.29649449999999999</c:v>
                </c:pt>
                <c:pt idx="8535">
                  <c:v>0.31237169999999997</c:v>
                </c:pt>
                <c:pt idx="8536">
                  <c:v>0.30708999999999997</c:v>
                </c:pt>
                <c:pt idx="8537">
                  <c:v>0.28640480000000001</c:v>
                </c:pt>
                <c:pt idx="8538">
                  <c:v>0.31721949999999999</c:v>
                </c:pt>
                <c:pt idx="8539">
                  <c:v>0.32028380000000001</c:v>
                </c:pt>
                <c:pt idx="8540">
                  <c:v>0.31865329999999997</c:v>
                </c:pt>
                <c:pt idx="8541">
                  <c:v>0.31953759999999998</c:v>
                </c:pt>
                <c:pt idx="8542">
                  <c:v>0.31058170000000002</c:v>
                </c:pt>
                <c:pt idx="8543">
                  <c:v>0.31780619999999998</c:v>
                </c:pt>
                <c:pt idx="8544">
                  <c:v>0.31712299999999999</c:v>
                </c:pt>
                <c:pt idx="8545">
                  <c:v>0.31998949999999998</c:v>
                </c:pt>
                <c:pt idx="8546">
                  <c:v>0.29620780000000002</c:v>
                </c:pt>
                <c:pt idx="8547">
                  <c:v>0.30326449999999999</c:v>
                </c:pt>
                <c:pt idx="8548">
                  <c:v>0.296597</c:v>
                </c:pt>
                <c:pt idx="8549">
                  <c:v>0.31600729999999999</c:v>
                </c:pt>
                <c:pt idx="8550">
                  <c:v>0.31831559999999998</c:v>
                </c:pt>
                <c:pt idx="8551">
                  <c:v>0.29857919999999999</c:v>
                </c:pt>
                <c:pt idx="8552">
                  <c:v>0.30654680000000001</c:v>
                </c:pt>
                <c:pt idx="8553">
                  <c:v>0.31149019999999999</c:v>
                </c:pt>
                <c:pt idx="8554">
                  <c:v>0.29297610000000002</c:v>
                </c:pt>
                <c:pt idx="8555">
                  <c:v>0.30428670000000002</c:v>
                </c:pt>
                <c:pt idx="8556">
                  <c:v>0.29771209999999998</c:v>
                </c:pt>
                <c:pt idx="8557">
                  <c:v>0.29853259999999998</c:v>
                </c:pt>
                <c:pt idx="8558">
                  <c:v>0.31094240000000001</c:v>
                </c:pt>
                <c:pt idx="8559">
                  <c:v>0.30614449999999999</c:v>
                </c:pt>
                <c:pt idx="8560">
                  <c:v>0.29550759999999998</c:v>
                </c:pt>
                <c:pt idx="8561">
                  <c:v>0.2948326</c:v>
                </c:pt>
                <c:pt idx="8562">
                  <c:v>0.28070719999999999</c:v>
                </c:pt>
                <c:pt idx="8563">
                  <c:v>0.2789509</c:v>
                </c:pt>
                <c:pt idx="8564">
                  <c:v>0.27530939999999998</c:v>
                </c:pt>
                <c:pt idx="8565">
                  <c:v>0.27673439999999999</c:v>
                </c:pt>
                <c:pt idx="8566">
                  <c:v>0.2599149</c:v>
                </c:pt>
                <c:pt idx="8567">
                  <c:v>0.25171680000000002</c:v>
                </c:pt>
                <c:pt idx="8568">
                  <c:v>0.24836430000000001</c:v>
                </c:pt>
                <c:pt idx="8569">
                  <c:v>0.24659829999999999</c:v>
                </c:pt>
                <c:pt idx="8570">
                  <c:v>0.25749630000000001</c:v>
                </c:pt>
                <c:pt idx="8571">
                  <c:v>0.25008000000000002</c:v>
                </c:pt>
                <c:pt idx="8572">
                  <c:v>0.24489140000000001</c:v>
                </c:pt>
                <c:pt idx="8573">
                  <c:v>0.25823449999999998</c:v>
                </c:pt>
                <c:pt idx="8574">
                  <c:v>0.25996170000000002</c:v>
                </c:pt>
                <c:pt idx="8575">
                  <c:v>0.26858120000000002</c:v>
                </c:pt>
                <c:pt idx="8576">
                  <c:v>0.28345949999999998</c:v>
                </c:pt>
                <c:pt idx="8577">
                  <c:v>0.27215660000000003</c:v>
                </c:pt>
                <c:pt idx="8578">
                  <c:v>0.27024160000000003</c:v>
                </c:pt>
                <c:pt idx="8579">
                  <c:v>0.2816399</c:v>
                </c:pt>
                <c:pt idx="8580">
                  <c:v>0.28640270000000001</c:v>
                </c:pt>
                <c:pt idx="8581">
                  <c:v>0.30745679999999997</c:v>
                </c:pt>
                <c:pt idx="8582">
                  <c:v>0.31138860000000002</c:v>
                </c:pt>
                <c:pt idx="8583">
                  <c:v>0.29609590000000002</c:v>
                </c:pt>
                <c:pt idx="8584">
                  <c:v>0.3023053</c:v>
                </c:pt>
                <c:pt idx="8585">
                  <c:v>0.2765339</c:v>
                </c:pt>
                <c:pt idx="8586">
                  <c:v>0.27883829999999998</c:v>
                </c:pt>
                <c:pt idx="8587">
                  <c:v>0.29201369999999999</c:v>
                </c:pt>
                <c:pt idx="8588">
                  <c:v>0.2650343</c:v>
                </c:pt>
                <c:pt idx="8589">
                  <c:v>0.26645390000000002</c:v>
                </c:pt>
                <c:pt idx="8590">
                  <c:v>0.26683069999999998</c:v>
                </c:pt>
                <c:pt idx="8591">
                  <c:v>0.26501209999999997</c:v>
                </c:pt>
                <c:pt idx="8592">
                  <c:v>0.27557670000000001</c:v>
                </c:pt>
                <c:pt idx="8593">
                  <c:v>0.30485180000000001</c:v>
                </c:pt>
                <c:pt idx="8594">
                  <c:v>0.2785147</c:v>
                </c:pt>
                <c:pt idx="8595">
                  <c:v>0.26473390000000002</c:v>
                </c:pt>
                <c:pt idx="8596">
                  <c:v>0.28053699999999998</c:v>
                </c:pt>
                <c:pt idx="8597">
                  <c:v>0.28643200000000002</c:v>
                </c:pt>
                <c:pt idx="8598">
                  <c:v>0.27239439999999998</c:v>
                </c:pt>
                <c:pt idx="8599">
                  <c:v>0.26166869999999998</c:v>
                </c:pt>
                <c:pt idx="8600">
                  <c:v>0.25460579999999999</c:v>
                </c:pt>
                <c:pt idx="8601">
                  <c:v>0.2750533</c:v>
                </c:pt>
                <c:pt idx="8602">
                  <c:v>0.26153110000000002</c:v>
                </c:pt>
                <c:pt idx="8603">
                  <c:v>0.24495359999999999</c:v>
                </c:pt>
                <c:pt idx="8604">
                  <c:v>0.2455976</c:v>
                </c:pt>
                <c:pt idx="8605">
                  <c:v>0.25964120000000002</c:v>
                </c:pt>
                <c:pt idx="8606">
                  <c:v>0.27105760000000001</c:v>
                </c:pt>
                <c:pt idx="8607">
                  <c:v>0.26815410000000001</c:v>
                </c:pt>
                <c:pt idx="8608">
                  <c:v>0.26334930000000001</c:v>
                </c:pt>
                <c:pt idx="8609">
                  <c:v>0.251276</c:v>
                </c:pt>
                <c:pt idx="8610">
                  <c:v>0.25758189999999997</c:v>
                </c:pt>
                <c:pt idx="8611">
                  <c:v>0.24323980000000001</c:v>
                </c:pt>
                <c:pt idx="8612">
                  <c:v>0.24636479999999999</c:v>
                </c:pt>
                <c:pt idx="8613">
                  <c:v>0.24112030000000001</c:v>
                </c:pt>
                <c:pt idx="8614">
                  <c:v>0.25036150000000001</c:v>
                </c:pt>
                <c:pt idx="8615">
                  <c:v>0.2463159</c:v>
                </c:pt>
                <c:pt idx="8616">
                  <c:v>0.24881239999999999</c:v>
                </c:pt>
                <c:pt idx="8617">
                  <c:v>0.2476662</c:v>
                </c:pt>
                <c:pt idx="8618">
                  <c:v>0.26373920000000001</c:v>
                </c:pt>
                <c:pt idx="8619">
                  <c:v>0.24588299999999999</c:v>
                </c:pt>
                <c:pt idx="8620">
                  <c:v>0.25130819999999998</c:v>
                </c:pt>
                <c:pt idx="8621">
                  <c:v>0.24923629999999999</c:v>
                </c:pt>
                <c:pt idx="8622">
                  <c:v>0.26564280000000001</c:v>
                </c:pt>
                <c:pt idx="8623">
                  <c:v>0.25016919999999998</c:v>
                </c:pt>
                <c:pt idx="8624">
                  <c:v>0.24643490000000001</c:v>
                </c:pt>
                <c:pt idx="8625">
                  <c:v>0.2405651</c:v>
                </c:pt>
                <c:pt idx="8626">
                  <c:v>0.25226320000000002</c:v>
                </c:pt>
                <c:pt idx="8627">
                  <c:v>0.23971039999999999</c:v>
                </c:pt>
                <c:pt idx="8628">
                  <c:v>0.2415988</c:v>
                </c:pt>
                <c:pt idx="8629">
                  <c:v>0.25375969999999998</c:v>
                </c:pt>
                <c:pt idx="8630">
                  <c:v>0.25166929999999998</c:v>
                </c:pt>
                <c:pt idx="8631">
                  <c:v>0.25742749999999998</c:v>
                </c:pt>
                <c:pt idx="8632">
                  <c:v>0.27272350000000001</c:v>
                </c:pt>
                <c:pt idx="8633">
                  <c:v>0.2804314</c:v>
                </c:pt>
                <c:pt idx="8634">
                  <c:v>0.2945989</c:v>
                </c:pt>
                <c:pt idx="8635">
                  <c:v>0.26623029999999998</c:v>
                </c:pt>
                <c:pt idx="8636">
                  <c:v>0.26086819999999999</c:v>
                </c:pt>
                <c:pt idx="8637">
                  <c:v>0.2464085</c:v>
                </c:pt>
                <c:pt idx="8638">
                  <c:v>0.25128719999999999</c:v>
                </c:pt>
                <c:pt idx="8639">
                  <c:v>0.25179109999999999</c:v>
                </c:pt>
                <c:pt idx="8640">
                  <c:v>0.27125529999999998</c:v>
                </c:pt>
                <c:pt idx="8641">
                  <c:v>0.25985009999999997</c:v>
                </c:pt>
                <c:pt idx="8642">
                  <c:v>0.26582119999999998</c:v>
                </c:pt>
                <c:pt idx="8643">
                  <c:v>0.2762501</c:v>
                </c:pt>
                <c:pt idx="8644">
                  <c:v>0.26768710000000001</c:v>
                </c:pt>
                <c:pt idx="8645">
                  <c:v>0.2447868</c:v>
                </c:pt>
                <c:pt idx="8646">
                  <c:v>0.26077929999999999</c:v>
                </c:pt>
                <c:pt idx="8647">
                  <c:v>0.24612600000000001</c:v>
                </c:pt>
                <c:pt idx="8648">
                  <c:v>0.25651770000000002</c:v>
                </c:pt>
                <c:pt idx="8649">
                  <c:v>0.27566220000000002</c:v>
                </c:pt>
                <c:pt idx="8650">
                  <c:v>0.25975520000000002</c:v>
                </c:pt>
                <c:pt idx="8651">
                  <c:v>0.26386680000000001</c:v>
                </c:pt>
                <c:pt idx="8652">
                  <c:v>0.27664369999999999</c:v>
                </c:pt>
                <c:pt idx="8653">
                  <c:v>0.27209139999999998</c:v>
                </c:pt>
                <c:pt idx="8654">
                  <c:v>0.26885179999999997</c:v>
                </c:pt>
                <c:pt idx="8655">
                  <c:v>0.2694917</c:v>
                </c:pt>
                <c:pt idx="8656">
                  <c:v>0.2727041</c:v>
                </c:pt>
                <c:pt idx="8657">
                  <c:v>0.27794809999999998</c:v>
                </c:pt>
                <c:pt idx="8658">
                  <c:v>0.26676850000000002</c:v>
                </c:pt>
                <c:pt idx="8659">
                  <c:v>0.27454820000000002</c:v>
                </c:pt>
                <c:pt idx="8660">
                  <c:v>0.27230880000000002</c:v>
                </c:pt>
                <c:pt idx="8661">
                  <c:v>0.2825917</c:v>
                </c:pt>
                <c:pt idx="8662">
                  <c:v>0.28625260000000002</c:v>
                </c:pt>
                <c:pt idx="8663">
                  <c:v>0.28380640000000001</c:v>
                </c:pt>
                <c:pt idx="8664">
                  <c:v>0.32088349999999999</c:v>
                </c:pt>
                <c:pt idx="8665">
                  <c:v>0.33203199999999999</c:v>
                </c:pt>
                <c:pt idx="8666">
                  <c:v>0.322963</c:v>
                </c:pt>
                <c:pt idx="8667">
                  <c:v>0.30539369999999999</c:v>
                </c:pt>
                <c:pt idx="8668">
                  <c:v>0.30961319999999998</c:v>
                </c:pt>
                <c:pt idx="8669">
                  <c:v>0.31514189999999997</c:v>
                </c:pt>
                <c:pt idx="8670">
                  <c:v>0.29896590000000001</c:v>
                </c:pt>
                <c:pt idx="8671">
                  <c:v>0.28802220000000001</c:v>
                </c:pt>
                <c:pt idx="8672">
                  <c:v>0.29124850000000002</c:v>
                </c:pt>
                <c:pt idx="8673">
                  <c:v>0.28775590000000001</c:v>
                </c:pt>
                <c:pt idx="8674">
                  <c:v>0.2832692</c:v>
                </c:pt>
                <c:pt idx="8675">
                  <c:v>0.26727099999999998</c:v>
                </c:pt>
                <c:pt idx="8676">
                  <c:v>0.28269850000000002</c:v>
                </c:pt>
                <c:pt idx="8677">
                  <c:v>0.29508289999999998</c:v>
                </c:pt>
                <c:pt idx="8678">
                  <c:v>0.28499049999999998</c:v>
                </c:pt>
                <c:pt idx="8679">
                  <c:v>0.29057949999999999</c:v>
                </c:pt>
                <c:pt idx="8680">
                  <c:v>0.29586440000000003</c:v>
                </c:pt>
                <c:pt idx="8681">
                  <c:v>0.26752480000000001</c:v>
                </c:pt>
                <c:pt idx="8682">
                  <c:v>0.26876850000000002</c:v>
                </c:pt>
                <c:pt idx="8683">
                  <c:v>0.26141140000000002</c:v>
                </c:pt>
                <c:pt idx="8684">
                  <c:v>0.27482820000000002</c:v>
                </c:pt>
                <c:pt idx="8685">
                  <c:v>0.28727229999999998</c:v>
                </c:pt>
                <c:pt idx="8686">
                  <c:v>0.28684320000000002</c:v>
                </c:pt>
                <c:pt idx="8687">
                  <c:v>0.2735088</c:v>
                </c:pt>
                <c:pt idx="8688">
                  <c:v>0.27225060000000001</c:v>
                </c:pt>
                <c:pt idx="8689">
                  <c:v>0.27224340000000002</c:v>
                </c:pt>
                <c:pt idx="8690">
                  <c:v>0.26541730000000002</c:v>
                </c:pt>
                <c:pt idx="8691">
                  <c:v>0.28773929999999998</c:v>
                </c:pt>
                <c:pt idx="8692">
                  <c:v>0.2875142</c:v>
                </c:pt>
                <c:pt idx="8693">
                  <c:v>0.27378809999999998</c:v>
                </c:pt>
                <c:pt idx="8694">
                  <c:v>0.2651211</c:v>
                </c:pt>
                <c:pt idx="8695">
                  <c:v>0.26451839999999999</c:v>
                </c:pt>
                <c:pt idx="8696">
                  <c:v>0.28123609999999999</c:v>
                </c:pt>
                <c:pt idx="8697">
                  <c:v>0.3169845</c:v>
                </c:pt>
                <c:pt idx="8698">
                  <c:v>0.29863149999999999</c:v>
                </c:pt>
                <c:pt idx="8699">
                  <c:v>0.3156101</c:v>
                </c:pt>
                <c:pt idx="8700">
                  <c:v>0.31305149999999998</c:v>
                </c:pt>
                <c:pt idx="8701">
                  <c:v>0.31765599999999999</c:v>
                </c:pt>
                <c:pt idx="8702">
                  <c:v>0.31366430000000001</c:v>
                </c:pt>
                <c:pt idx="8703">
                  <c:v>0.30867650000000002</c:v>
                </c:pt>
                <c:pt idx="8704">
                  <c:v>0.30894909999999998</c:v>
                </c:pt>
                <c:pt idx="8705">
                  <c:v>0.290043</c:v>
                </c:pt>
                <c:pt idx="8706">
                  <c:v>0.29723189999999999</c:v>
                </c:pt>
                <c:pt idx="8707">
                  <c:v>0.2505019</c:v>
                </c:pt>
                <c:pt idx="8708">
                  <c:v>0.27725230000000001</c:v>
                </c:pt>
                <c:pt idx="8709">
                  <c:v>0.2597585</c:v>
                </c:pt>
                <c:pt idx="8710">
                  <c:v>0.25672220000000001</c:v>
                </c:pt>
                <c:pt idx="8711">
                  <c:v>0.27208159999999998</c:v>
                </c:pt>
                <c:pt idx="8712">
                  <c:v>0.2483235</c:v>
                </c:pt>
                <c:pt idx="8713">
                  <c:v>0.26959319999999998</c:v>
                </c:pt>
                <c:pt idx="8714">
                  <c:v>0.26657330000000001</c:v>
                </c:pt>
                <c:pt idx="8715">
                  <c:v>0.27558440000000001</c:v>
                </c:pt>
                <c:pt idx="8716">
                  <c:v>0.29081050000000003</c:v>
                </c:pt>
                <c:pt idx="8717">
                  <c:v>0.25820690000000002</c:v>
                </c:pt>
                <c:pt idx="8718">
                  <c:v>0.2657776</c:v>
                </c:pt>
                <c:pt idx="8719">
                  <c:v>0.28433259999999999</c:v>
                </c:pt>
                <c:pt idx="8720">
                  <c:v>0.28166340000000001</c:v>
                </c:pt>
                <c:pt idx="8721">
                  <c:v>0.27334940000000002</c:v>
                </c:pt>
                <c:pt idx="8722">
                  <c:v>0.28894310000000001</c:v>
                </c:pt>
                <c:pt idx="8723">
                  <c:v>0.28089350000000002</c:v>
                </c:pt>
                <c:pt idx="8724">
                  <c:v>0.27879930000000003</c:v>
                </c:pt>
                <c:pt idx="8725">
                  <c:v>0.28064800000000001</c:v>
                </c:pt>
                <c:pt idx="8726">
                  <c:v>0.29669909999999999</c:v>
                </c:pt>
                <c:pt idx="8727">
                  <c:v>0.29667519999999997</c:v>
                </c:pt>
                <c:pt idx="8728">
                  <c:v>0.2816265</c:v>
                </c:pt>
                <c:pt idx="8729">
                  <c:v>0.29109760000000001</c:v>
                </c:pt>
                <c:pt idx="8730">
                  <c:v>0.28380499999999997</c:v>
                </c:pt>
                <c:pt idx="8731">
                  <c:v>0.2711095</c:v>
                </c:pt>
                <c:pt idx="8732">
                  <c:v>0.2688043</c:v>
                </c:pt>
                <c:pt idx="8733">
                  <c:v>0.26201960000000002</c:v>
                </c:pt>
                <c:pt idx="8734">
                  <c:v>0.27958660000000002</c:v>
                </c:pt>
                <c:pt idx="8735">
                  <c:v>0.27594659999999999</c:v>
                </c:pt>
                <c:pt idx="8736">
                  <c:v>0.2826089</c:v>
                </c:pt>
                <c:pt idx="8737">
                  <c:v>0.2755339</c:v>
                </c:pt>
                <c:pt idx="8738">
                  <c:v>0.27211229999999997</c:v>
                </c:pt>
                <c:pt idx="8739">
                  <c:v>0.26145259999999998</c:v>
                </c:pt>
                <c:pt idx="8740">
                  <c:v>0.246804</c:v>
                </c:pt>
                <c:pt idx="8741">
                  <c:v>0.25831120000000002</c:v>
                </c:pt>
                <c:pt idx="8742">
                  <c:v>0.26584609999999997</c:v>
                </c:pt>
                <c:pt idx="8743">
                  <c:v>0.2714338</c:v>
                </c:pt>
                <c:pt idx="8744">
                  <c:v>0.29186440000000002</c:v>
                </c:pt>
                <c:pt idx="8745">
                  <c:v>0.2831342</c:v>
                </c:pt>
                <c:pt idx="8746">
                  <c:v>0.26039669999999998</c:v>
                </c:pt>
                <c:pt idx="8747">
                  <c:v>0.26647500000000002</c:v>
                </c:pt>
                <c:pt idx="8748">
                  <c:v>0.2607199</c:v>
                </c:pt>
                <c:pt idx="8749">
                  <c:v>0.26452700000000001</c:v>
                </c:pt>
                <c:pt idx="8750">
                  <c:v>0.27274019999999999</c:v>
                </c:pt>
                <c:pt idx="8751">
                  <c:v>0.25718790000000002</c:v>
                </c:pt>
                <c:pt idx="8752">
                  <c:v>0.28105200000000002</c:v>
                </c:pt>
                <c:pt idx="8753">
                  <c:v>0.28206209999999998</c:v>
                </c:pt>
                <c:pt idx="8754">
                  <c:v>0.27935460000000001</c:v>
                </c:pt>
                <c:pt idx="8755">
                  <c:v>0.26138660000000002</c:v>
                </c:pt>
                <c:pt idx="8756">
                  <c:v>0.26943210000000001</c:v>
                </c:pt>
                <c:pt idx="8757">
                  <c:v>0.28590969999999999</c:v>
                </c:pt>
                <c:pt idx="8758">
                  <c:v>0.30035970000000001</c:v>
                </c:pt>
                <c:pt idx="8759">
                  <c:v>0.28371150000000001</c:v>
                </c:pt>
                <c:pt idx="8760">
                  <c:v>0.28212480000000001</c:v>
                </c:pt>
                <c:pt idx="8761">
                  <c:v>0.26015919999999998</c:v>
                </c:pt>
                <c:pt idx="8762">
                  <c:v>0.26107439999999998</c:v>
                </c:pt>
                <c:pt idx="8763">
                  <c:v>0.25647180000000003</c:v>
                </c:pt>
                <c:pt idx="8764">
                  <c:v>0.25930249999999999</c:v>
                </c:pt>
                <c:pt idx="8765">
                  <c:v>0.26197690000000001</c:v>
                </c:pt>
                <c:pt idx="8766">
                  <c:v>0.27917330000000001</c:v>
                </c:pt>
                <c:pt idx="8767">
                  <c:v>0.27343859999999998</c:v>
                </c:pt>
                <c:pt idx="8768">
                  <c:v>0.26283980000000001</c:v>
                </c:pt>
                <c:pt idx="8769">
                  <c:v>0.2824989</c:v>
                </c:pt>
                <c:pt idx="8770">
                  <c:v>0.26730419999999999</c:v>
                </c:pt>
                <c:pt idx="8771">
                  <c:v>0.26843460000000002</c:v>
                </c:pt>
                <c:pt idx="8772">
                  <c:v>0.28712070000000001</c:v>
                </c:pt>
                <c:pt idx="8773">
                  <c:v>0.27311570000000002</c:v>
                </c:pt>
                <c:pt idx="8774">
                  <c:v>0.26621919999999999</c:v>
                </c:pt>
                <c:pt idx="8775">
                  <c:v>0.26010870000000003</c:v>
                </c:pt>
                <c:pt idx="8776">
                  <c:v>0.24666940000000001</c:v>
                </c:pt>
                <c:pt idx="8777">
                  <c:v>0.28211409999999998</c:v>
                </c:pt>
                <c:pt idx="8778">
                  <c:v>0.25900859999999998</c:v>
                </c:pt>
                <c:pt idx="8779">
                  <c:v>0.27006829999999998</c:v>
                </c:pt>
                <c:pt idx="8780">
                  <c:v>0.261048</c:v>
                </c:pt>
                <c:pt idx="8781">
                  <c:v>0.27875670000000002</c:v>
                </c:pt>
                <c:pt idx="8782">
                  <c:v>0.276061</c:v>
                </c:pt>
                <c:pt idx="8783">
                  <c:v>0.29070820000000003</c:v>
                </c:pt>
                <c:pt idx="8784">
                  <c:v>0.2553898</c:v>
                </c:pt>
                <c:pt idx="8785">
                  <c:v>0.23486190000000001</c:v>
                </c:pt>
                <c:pt idx="8786">
                  <c:v>0.23316300000000001</c:v>
                </c:pt>
                <c:pt idx="8787">
                  <c:v>0.24105979999999999</c:v>
                </c:pt>
                <c:pt idx="8788">
                  <c:v>0.25637120000000002</c:v>
                </c:pt>
                <c:pt idx="8789">
                  <c:v>0.25070170000000003</c:v>
                </c:pt>
                <c:pt idx="8790">
                  <c:v>0.2580828</c:v>
                </c:pt>
                <c:pt idx="8791">
                  <c:v>0.26839780000000002</c:v>
                </c:pt>
                <c:pt idx="8792">
                  <c:v>0.2753505</c:v>
                </c:pt>
                <c:pt idx="8793">
                  <c:v>0.26065729999999998</c:v>
                </c:pt>
                <c:pt idx="8794">
                  <c:v>0.26676899999999998</c:v>
                </c:pt>
                <c:pt idx="8795">
                  <c:v>0.25420720000000002</c:v>
                </c:pt>
                <c:pt idx="8796">
                  <c:v>0.244701</c:v>
                </c:pt>
                <c:pt idx="8797">
                  <c:v>0.26290809999999998</c:v>
                </c:pt>
                <c:pt idx="8798">
                  <c:v>0.26698650000000002</c:v>
                </c:pt>
                <c:pt idx="8799">
                  <c:v>0.28609509999999999</c:v>
                </c:pt>
                <c:pt idx="8800">
                  <c:v>0.26892680000000002</c:v>
                </c:pt>
                <c:pt idx="8801">
                  <c:v>0.26751550000000002</c:v>
                </c:pt>
                <c:pt idx="8802">
                  <c:v>0.2588454</c:v>
                </c:pt>
                <c:pt idx="8803">
                  <c:v>0.2657562</c:v>
                </c:pt>
                <c:pt idx="8804">
                  <c:v>0.25024819999999998</c:v>
                </c:pt>
                <c:pt idx="8805">
                  <c:v>0.2459055</c:v>
                </c:pt>
                <c:pt idx="8806">
                  <c:v>0.23847109999999999</c:v>
                </c:pt>
                <c:pt idx="8807">
                  <c:v>0.23192650000000001</c:v>
                </c:pt>
                <c:pt idx="8808">
                  <c:v>0.24284910000000001</c:v>
                </c:pt>
                <c:pt idx="8809">
                  <c:v>0.25120480000000001</c:v>
                </c:pt>
                <c:pt idx="8810">
                  <c:v>0.25978200000000001</c:v>
                </c:pt>
                <c:pt idx="8811">
                  <c:v>0.276916</c:v>
                </c:pt>
                <c:pt idx="8812">
                  <c:v>0.2548089</c:v>
                </c:pt>
                <c:pt idx="8813">
                  <c:v>0.27301910000000001</c:v>
                </c:pt>
                <c:pt idx="8814">
                  <c:v>0.26716509999999999</c:v>
                </c:pt>
                <c:pt idx="8815">
                  <c:v>0.25801420000000003</c:v>
                </c:pt>
                <c:pt idx="8816">
                  <c:v>0.2461411</c:v>
                </c:pt>
                <c:pt idx="8817">
                  <c:v>0.2461817</c:v>
                </c:pt>
                <c:pt idx="8818">
                  <c:v>0.25430910000000001</c:v>
                </c:pt>
                <c:pt idx="8819">
                  <c:v>0.25607600000000003</c:v>
                </c:pt>
                <c:pt idx="8820">
                  <c:v>0.247339</c:v>
                </c:pt>
                <c:pt idx="8821">
                  <c:v>0.26043529999999998</c:v>
                </c:pt>
                <c:pt idx="8822">
                  <c:v>0.25514500000000001</c:v>
                </c:pt>
                <c:pt idx="8823">
                  <c:v>0.2379889</c:v>
                </c:pt>
                <c:pt idx="8824">
                  <c:v>0.2429231</c:v>
                </c:pt>
                <c:pt idx="8825">
                  <c:v>0.2516447</c:v>
                </c:pt>
                <c:pt idx="8826">
                  <c:v>0.25629879999999999</c:v>
                </c:pt>
                <c:pt idx="8827">
                  <c:v>0.2385448</c:v>
                </c:pt>
                <c:pt idx="8828">
                  <c:v>0.23903160000000001</c:v>
                </c:pt>
                <c:pt idx="8829">
                  <c:v>0.2381511</c:v>
                </c:pt>
                <c:pt idx="8830">
                  <c:v>0.23365810000000001</c:v>
                </c:pt>
                <c:pt idx="8831">
                  <c:v>0.24288270000000001</c:v>
                </c:pt>
                <c:pt idx="8832">
                  <c:v>0.23718040000000001</c:v>
                </c:pt>
                <c:pt idx="8833">
                  <c:v>0.2547548</c:v>
                </c:pt>
                <c:pt idx="8834">
                  <c:v>0.25096819999999997</c:v>
                </c:pt>
                <c:pt idx="8835">
                  <c:v>0.25591449999999999</c:v>
                </c:pt>
                <c:pt idx="8836">
                  <c:v>0.25068069999999998</c:v>
                </c:pt>
                <c:pt idx="8837">
                  <c:v>0.2384474</c:v>
                </c:pt>
                <c:pt idx="8838">
                  <c:v>0.2394018</c:v>
                </c:pt>
                <c:pt idx="8839">
                  <c:v>0.251577</c:v>
                </c:pt>
                <c:pt idx="8840">
                  <c:v>0.27134390000000003</c:v>
                </c:pt>
                <c:pt idx="8841">
                  <c:v>0.25472270000000002</c:v>
                </c:pt>
                <c:pt idx="8842">
                  <c:v>0.26574880000000001</c:v>
                </c:pt>
                <c:pt idx="8843">
                  <c:v>0.27016370000000001</c:v>
                </c:pt>
                <c:pt idx="8844">
                  <c:v>0.2629398</c:v>
                </c:pt>
                <c:pt idx="8845">
                  <c:v>0.24919430000000001</c:v>
                </c:pt>
                <c:pt idx="8846">
                  <c:v>0.23361270000000001</c:v>
                </c:pt>
                <c:pt idx="8847">
                  <c:v>0.23567630000000001</c:v>
                </c:pt>
                <c:pt idx="8848">
                  <c:v>0.25598130000000002</c:v>
                </c:pt>
                <c:pt idx="8849">
                  <c:v>0.25485140000000001</c:v>
                </c:pt>
                <c:pt idx="8850">
                  <c:v>0.23658660000000001</c:v>
                </c:pt>
                <c:pt idx="8851">
                  <c:v>0.25222699999999998</c:v>
                </c:pt>
                <c:pt idx="8852">
                  <c:v>0.24193609999999999</c:v>
                </c:pt>
                <c:pt idx="8853">
                  <c:v>0.24241940000000001</c:v>
                </c:pt>
                <c:pt idx="8854">
                  <c:v>0.25319239999999998</c:v>
                </c:pt>
                <c:pt idx="8855">
                  <c:v>0.25387480000000001</c:v>
                </c:pt>
                <c:pt idx="8856">
                  <c:v>0.26361699999999999</c:v>
                </c:pt>
                <c:pt idx="8857">
                  <c:v>0.27283380000000002</c:v>
                </c:pt>
                <c:pt idx="8858">
                  <c:v>0.24280660000000001</c:v>
                </c:pt>
                <c:pt idx="8859">
                  <c:v>0.26342369999999998</c:v>
                </c:pt>
                <c:pt idx="8860">
                  <c:v>0.26719179999999998</c:v>
                </c:pt>
                <c:pt idx="8861">
                  <c:v>0.25926709999999997</c:v>
                </c:pt>
                <c:pt idx="8862">
                  <c:v>0.25471480000000002</c:v>
                </c:pt>
                <c:pt idx="8863">
                  <c:v>0.25212240000000002</c:v>
                </c:pt>
                <c:pt idx="8864">
                  <c:v>0.26208609999999999</c:v>
                </c:pt>
                <c:pt idx="8865">
                  <c:v>0.26428570000000001</c:v>
                </c:pt>
                <c:pt idx="8866">
                  <c:v>0.27971410000000002</c:v>
                </c:pt>
                <c:pt idx="8867">
                  <c:v>0.29193989999999997</c:v>
                </c:pt>
                <c:pt idx="8868">
                  <c:v>0.27330520000000003</c:v>
                </c:pt>
                <c:pt idx="8869">
                  <c:v>0.28260269999999998</c:v>
                </c:pt>
                <c:pt idx="8870">
                  <c:v>0.2901106</c:v>
                </c:pt>
                <c:pt idx="8871">
                  <c:v>0.3301231</c:v>
                </c:pt>
                <c:pt idx="8872">
                  <c:v>0.304147</c:v>
                </c:pt>
                <c:pt idx="8873">
                  <c:v>0.2694223</c:v>
                </c:pt>
                <c:pt idx="8874">
                  <c:v>0.24955069999999999</c:v>
                </c:pt>
                <c:pt idx="8875">
                  <c:v>0.27437879999999998</c:v>
                </c:pt>
                <c:pt idx="8876">
                  <c:v>0.28008709999999998</c:v>
                </c:pt>
                <c:pt idx="8877">
                  <c:v>0.25868829999999998</c:v>
                </c:pt>
                <c:pt idx="8878">
                  <c:v>0.26840209999999998</c:v>
                </c:pt>
                <c:pt idx="8879">
                  <c:v>0.26886890000000002</c:v>
                </c:pt>
                <c:pt idx="8880">
                  <c:v>0.2743468</c:v>
                </c:pt>
                <c:pt idx="8881">
                  <c:v>0.27447060000000001</c:v>
                </c:pt>
                <c:pt idx="8882">
                  <c:v>0.27406130000000001</c:v>
                </c:pt>
                <c:pt idx="8883">
                  <c:v>0.27489409999999997</c:v>
                </c:pt>
                <c:pt idx="8884">
                  <c:v>0.27850910000000001</c:v>
                </c:pt>
                <c:pt idx="8885">
                  <c:v>0.26776830000000001</c:v>
                </c:pt>
                <c:pt idx="8886">
                  <c:v>0.24751129999999999</c:v>
                </c:pt>
                <c:pt idx="8887">
                  <c:v>0.25701790000000002</c:v>
                </c:pt>
                <c:pt idx="8888">
                  <c:v>0.26000630000000002</c:v>
                </c:pt>
                <c:pt idx="8889">
                  <c:v>0.24736739999999999</c:v>
                </c:pt>
                <c:pt idx="8890">
                  <c:v>0.24543019999999999</c:v>
                </c:pt>
                <c:pt idx="8891">
                  <c:v>0.2451662</c:v>
                </c:pt>
                <c:pt idx="8892">
                  <c:v>0.24962229999999999</c:v>
                </c:pt>
                <c:pt idx="8893">
                  <c:v>0.25590489999999999</c:v>
                </c:pt>
                <c:pt idx="8894">
                  <c:v>0.24597830000000001</c:v>
                </c:pt>
                <c:pt idx="8895">
                  <c:v>0.26460099999999998</c:v>
                </c:pt>
                <c:pt idx="8896">
                  <c:v>0.27291029999999999</c:v>
                </c:pt>
                <c:pt idx="8897">
                  <c:v>0.25903310000000002</c:v>
                </c:pt>
                <c:pt idx="8898">
                  <c:v>0.26699349999999999</c:v>
                </c:pt>
                <c:pt idx="8899">
                  <c:v>0.27093519999999999</c:v>
                </c:pt>
                <c:pt idx="8900">
                  <c:v>0.26883849999999998</c:v>
                </c:pt>
                <c:pt idx="8901">
                  <c:v>0.26874910000000002</c:v>
                </c:pt>
                <c:pt idx="8902">
                  <c:v>0.29148190000000002</c:v>
                </c:pt>
                <c:pt idx="8903">
                  <c:v>0.25923289999999999</c:v>
                </c:pt>
                <c:pt idx="8904">
                  <c:v>0.26101750000000001</c:v>
                </c:pt>
                <c:pt idx="8905">
                  <c:v>0.23471320000000001</c:v>
                </c:pt>
                <c:pt idx="8906">
                  <c:v>0.24777170000000001</c:v>
                </c:pt>
                <c:pt idx="8907">
                  <c:v>0.25230180000000002</c:v>
                </c:pt>
                <c:pt idx="8908">
                  <c:v>0.24320410000000001</c:v>
                </c:pt>
                <c:pt idx="8909">
                  <c:v>0.2520309</c:v>
                </c:pt>
                <c:pt idx="8910">
                  <c:v>0.2454858</c:v>
                </c:pt>
                <c:pt idx="8911">
                  <c:v>0.224632</c:v>
                </c:pt>
                <c:pt idx="8912">
                  <c:v>0.25552360000000002</c:v>
                </c:pt>
                <c:pt idx="8913">
                  <c:v>0.24351680000000001</c:v>
                </c:pt>
                <c:pt idx="8914">
                  <c:v>0.24992780000000001</c:v>
                </c:pt>
                <c:pt idx="8915">
                  <c:v>0.24266399999999999</c:v>
                </c:pt>
                <c:pt idx="8916">
                  <c:v>0.23683460000000001</c:v>
                </c:pt>
                <c:pt idx="8917">
                  <c:v>0.2383691</c:v>
                </c:pt>
                <c:pt idx="8918">
                  <c:v>0.247614</c:v>
                </c:pt>
                <c:pt idx="8919">
                  <c:v>0.23886650000000001</c:v>
                </c:pt>
                <c:pt idx="8920">
                  <c:v>0.23920430000000001</c:v>
                </c:pt>
                <c:pt idx="8921">
                  <c:v>0.24975049999999999</c:v>
                </c:pt>
                <c:pt idx="8922">
                  <c:v>0.24624360000000001</c:v>
                </c:pt>
                <c:pt idx="8923">
                  <c:v>0.24578</c:v>
                </c:pt>
                <c:pt idx="8924">
                  <c:v>0.27533609999999997</c:v>
                </c:pt>
                <c:pt idx="8925">
                  <c:v>0.24610779999999999</c:v>
                </c:pt>
                <c:pt idx="8926">
                  <c:v>0.25461780000000001</c:v>
                </c:pt>
                <c:pt idx="8927">
                  <c:v>0.23685059999999999</c:v>
                </c:pt>
                <c:pt idx="8928">
                  <c:v>0.25536510000000001</c:v>
                </c:pt>
                <c:pt idx="8929">
                  <c:v>0.2615113</c:v>
                </c:pt>
                <c:pt idx="8930">
                  <c:v>0.25127339999999998</c:v>
                </c:pt>
                <c:pt idx="8931">
                  <c:v>0.23090910000000001</c:v>
                </c:pt>
                <c:pt idx="8932">
                  <c:v>0.2470821</c:v>
                </c:pt>
                <c:pt idx="8933">
                  <c:v>0.24532660000000001</c:v>
                </c:pt>
                <c:pt idx="8934">
                  <c:v>0.24386240000000001</c:v>
                </c:pt>
                <c:pt idx="8935">
                  <c:v>0.2415948</c:v>
                </c:pt>
                <c:pt idx="8936">
                  <c:v>0.26107409999999998</c:v>
                </c:pt>
                <c:pt idx="8937">
                  <c:v>0.2443506</c:v>
                </c:pt>
                <c:pt idx="8938">
                  <c:v>0.2388226</c:v>
                </c:pt>
                <c:pt idx="8939">
                  <c:v>0.25079980000000002</c:v>
                </c:pt>
                <c:pt idx="8940">
                  <c:v>0.25926559999999998</c:v>
                </c:pt>
                <c:pt idx="8941">
                  <c:v>0.25848379999999999</c:v>
                </c:pt>
                <c:pt idx="8942">
                  <c:v>0.2516197</c:v>
                </c:pt>
                <c:pt idx="8943">
                  <c:v>0.26525330000000003</c:v>
                </c:pt>
                <c:pt idx="8944">
                  <c:v>0.25015090000000001</c:v>
                </c:pt>
                <c:pt idx="8945">
                  <c:v>0.2712753</c:v>
                </c:pt>
                <c:pt idx="8946">
                  <c:v>0.27215010000000001</c:v>
                </c:pt>
                <c:pt idx="8947">
                  <c:v>0.29725869999999999</c:v>
                </c:pt>
                <c:pt idx="8948">
                  <c:v>0.25949810000000001</c:v>
                </c:pt>
                <c:pt idx="8949">
                  <c:v>0.25995699999999999</c:v>
                </c:pt>
                <c:pt idx="8950">
                  <c:v>0.27154679999999998</c:v>
                </c:pt>
                <c:pt idx="8951">
                  <c:v>0.25498100000000001</c:v>
                </c:pt>
                <c:pt idx="8952">
                  <c:v>0.26854050000000002</c:v>
                </c:pt>
                <c:pt idx="8953">
                  <c:v>0.26579069999999999</c:v>
                </c:pt>
                <c:pt idx="8954">
                  <c:v>0.27103769999999999</c:v>
                </c:pt>
                <c:pt idx="8955">
                  <c:v>0.24726699999999999</c:v>
                </c:pt>
                <c:pt idx="8956">
                  <c:v>0.24740889999999999</c:v>
                </c:pt>
                <c:pt idx="8957">
                  <c:v>0.26052449999999999</c:v>
                </c:pt>
                <c:pt idx="8958">
                  <c:v>0.2802384</c:v>
                </c:pt>
                <c:pt idx="8959">
                  <c:v>0.26894020000000002</c:v>
                </c:pt>
                <c:pt idx="8960">
                  <c:v>0.27384370000000002</c:v>
                </c:pt>
                <c:pt idx="8961">
                  <c:v>0.28587180000000001</c:v>
                </c:pt>
                <c:pt idx="8962">
                  <c:v>0.28989480000000001</c:v>
                </c:pt>
                <c:pt idx="8963">
                  <c:v>0.3023092</c:v>
                </c:pt>
                <c:pt idx="8964">
                  <c:v>0.29092790000000002</c:v>
                </c:pt>
                <c:pt idx="8965">
                  <c:v>0.29627949999999997</c:v>
                </c:pt>
                <c:pt idx="8966">
                  <c:v>0.29197070000000003</c:v>
                </c:pt>
                <c:pt idx="8967">
                  <c:v>0.2833812</c:v>
                </c:pt>
                <c:pt idx="8968">
                  <c:v>0.2938926</c:v>
                </c:pt>
                <c:pt idx="8969">
                  <c:v>0.27932109999999999</c:v>
                </c:pt>
                <c:pt idx="8970">
                  <c:v>0.26408239999999999</c:v>
                </c:pt>
                <c:pt idx="8971">
                  <c:v>0.2757365</c:v>
                </c:pt>
                <c:pt idx="8972">
                  <c:v>0.27864169999999999</c:v>
                </c:pt>
                <c:pt idx="8973">
                  <c:v>0.29008990000000001</c:v>
                </c:pt>
                <c:pt idx="8974">
                  <c:v>0.27206609999999998</c:v>
                </c:pt>
                <c:pt idx="8975">
                  <c:v>0.2820086</c:v>
                </c:pt>
                <c:pt idx="8976">
                  <c:v>0.27472160000000001</c:v>
                </c:pt>
                <c:pt idx="8977">
                  <c:v>0.26670640000000001</c:v>
                </c:pt>
                <c:pt idx="8978">
                  <c:v>0.25584479999999998</c:v>
                </c:pt>
                <c:pt idx="8979">
                  <c:v>0.26244289999999998</c:v>
                </c:pt>
                <c:pt idx="8980">
                  <c:v>0.272619</c:v>
                </c:pt>
                <c:pt idx="8981">
                  <c:v>0.25184590000000001</c:v>
                </c:pt>
                <c:pt idx="8982">
                  <c:v>0.24182529999999999</c:v>
                </c:pt>
                <c:pt idx="8983">
                  <c:v>0.24518190000000001</c:v>
                </c:pt>
                <c:pt idx="8984">
                  <c:v>0.24506639999999999</c:v>
                </c:pt>
                <c:pt idx="8985">
                  <c:v>0.25005250000000001</c:v>
                </c:pt>
                <c:pt idx="8986">
                  <c:v>0.2442445</c:v>
                </c:pt>
                <c:pt idx="8987">
                  <c:v>0.25677650000000002</c:v>
                </c:pt>
                <c:pt idx="8988">
                  <c:v>0.24312880000000001</c:v>
                </c:pt>
                <c:pt idx="8989">
                  <c:v>0.25363809999999998</c:v>
                </c:pt>
                <c:pt idx="8990">
                  <c:v>0.26238</c:v>
                </c:pt>
                <c:pt idx="8991">
                  <c:v>0.25536999999999999</c:v>
                </c:pt>
                <c:pt idx="8992">
                  <c:v>0.26856180000000002</c:v>
                </c:pt>
                <c:pt idx="8993">
                  <c:v>0.26555020000000001</c:v>
                </c:pt>
                <c:pt idx="8994">
                  <c:v>0.25539309999999998</c:v>
                </c:pt>
                <c:pt idx="8995">
                  <c:v>0.2821437</c:v>
                </c:pt>
                <c:pt idx="8996">
                  <c:v>0.26124940000000002</c:v>
                </c:pt>
                <c:pt idx="8997">
                  <c:v>0.27392070000000002</c:v>
                </c:pt>
                <c:pt idx="8998">
                  <c:v>0.27540330000000002</c:v>
                </c:pt>
                <c:pt idx="8999">
                  <c:v>0.27518169999999997</c:v>
                </c:pt>
                <c:pt idx="9000">
                  <c:v>0.28130680000000002</c:v>
                </c:pt>
                <c:pt idx="9001">
                  <c:v>0.26262249999999998</c:v>
                </c:pt>
                <c:pt idx="9002">
                  <c:v>0.2789759</c:v>
                </c:pt>
                <c:pt idx="9003">
                  <c:v>0.2531214</c:v>
                </c:pt>
                <c:pt idx="9004">
                  <c:v>0.28065030000000002</c:v>
                </c:pt>
                <c:pt idx="9005">
                  <c:v>0.26366440000000002</c:v>
                </c:pt>
                <c:pt idx="9006">
                  <c:v>0.2583375</c:v>
                </c:pt>
                <c:pt idx="9007">
                  <c:v>0.2458014</c:v>
                </c:pt>
                <c:pt idx="9008">
                  <c:v>0.26082319999999998</c:v>
                </c:pt>
                <c:pt idx="9009">
                  <c:v>0.25900869999999998</c:v>
                </c:pt>
                <c:pt idx="9010">
                  <c:v>0.2431352</c:v>
                </c:pt>
                <c:pt idx="9011">
                  <c:v>0.2604591</c:v>
                </c:pt>
                <c:pt idx="9012">
                  <c:v>0.26528930000000001</c:v>
                </c:pt>
                <c:pt idx="9013">
                  <c:v>0.26956340000000001</c:v>
                </c:pt>
                <c:pt idx="9014">
                  <c:v>0.28967009999999999</c:v>
                </c:pt>
                <c:pt idx="9015">
                  <c:v>0.28128710000000001</c:v>
                </c:pt>
                <c:pt idx="9016">
                  <c:v>0.27493719999999999</c:v>
                </c:pt>
                <c:pt idx="9017">
                  <c:v>0.23742289999999999</c:v>
                </c:pt>
                <c:pt idx="9018">
                  <c:v>0.23114090000000001</c:v>
                </c:pt>
                <c:pt idx="9019">
                  <c:v>0.25258199999999997</c:v>
                </c:pt>
                <c:pt idx="9020">
                  <c:v>0.26405729999999999</c:v>
                </c:pt>
                <c:pt idx="9021">
                  <c:v>0.2651829</c:v>
                </c:pt>
                <c:pt idx="9022">
                  <c:v>0.2607276</c:v>
                </c:pt>
                <c:pt idx="9023">
                  <c:v>0.26728639999999998</c:v>
                </c:pt>
                <c:pt idx="9024">
                  <c:v>0.2693815</c:v>
                </c:pt>
                <c:pt idx="9025">
                  <c:v>0.25426209999999999</c:v>
                </c:pt>
                <c:pt idx="9026">
                  <c:v>0.26935179999999997</c:v>
                </c:pt>
                <c:pt idx="9027">
                  <c:v>0.28306809999999999</c:v>
                </c:pt>
                <c:pt idx="9028">
                  <c:v>0.28457739999999998</c:v>
                </c:pt>
                <c:pt idx="9029">
                  <c:v>0.28126980000000001</c:v>
                </c:pt>
                <c:pt idx="9030">
                  <c:v>0.28433439999999999</c:v>
                </c:pt>
                <c:pt idx="9031">
                  <c:v>0.27711219999999998</c:v>
                </c:pt>
                <c:pt idx="9032">
                  <c:v>0.26455630000000002</c:v>
                </c:pt>
                <c:pt idx="9033">
                  <c:v>0.2778428</c:v>
                </c:pt>
                <c:pt idx="9034">
                  <c:v>0.25094440000000001</c:v>
                </c:pt>
                <c:pt idx="9035">
                  <c:v>0.24803049999999999</c:v>
                </c:pt>
                <c:pt idx="9036">
                  <c:v>0.26167319999999999</c:v>
                </c:pt>
                <c:pt idx="9037">
                  <c:v>0.26569730000000003</c:v>
                </c:pt>
                <c:pt idx="9038">
                  <c:v>0.26045069999999998</c:v>
                </c:pt>
                <c:pt idx="9039">
                  <c:v>0.24498110000000001</c:v>
                </c:pt>
                <c:pt idx="9040">
                  <c:v>0.24979480000000001</c:v>
                </c:pt>
                <c:pt idx="9041">
                  <c:v>0.24168729999999999</c:v>
                </c:pt>
                <c:pt idx="9042">
                  <c:v>0.23775540000000001</c:v>
                </c:pt>
                <c:pt idx="9043">
                  <c:v>0.2356057</c:v>
                </c:pt>
                <c:pt idx="9044">
                  <c:v>0.2452964</c:v>
                </c:pt>
                <c:pt idx="9045">
                  <c:v>0.2270993</c:v>
                </c:pt>
                <c:pt idx="9046">
                  <c:v>0.25946059999999999</c:v>
                </c:pt>
                <c:pt idx="9047">
                  <c:v>0.2394945</c:v>
                </c:pt>
                <c:pt idx="9048">
                  <c:v>0.23822879999999999</c:v>
                </c:pt>
                <c:pt idx="9049">
                  <c:v>0.24184929999999999</c:v>
                </c:pt>
                <c:pt idx="9050">
                  <c:v>0.2448388</c:v>
                </c:pt>
                <c:pt idx="9051">
                  <c:v>0.25767010000000001</c:v>
                </c:pt>
                <c:pt idx="9052">
                  <c:v>0.2452104</c:v>
                </c:pt>
                <c:pt idx="9053">
                  <c:v>0.26567049999999998</c:v>
                </c:pt>
                <c:pt idx="9054">
                  <c:v>0.26354539999999999</c:v>
                </c:pt>
                <c:pt idx="9055">
                  <c:v>0.25170209999999998</c:v>
                </c:pt>
                <c:pt idx="9056">
                  <c:v>0.25522470000000003</c:v>
                </c:pt>
                <c:pt idx="9057">
                  <c:v>0.25651360000000001</c:v>
                </c:pt>
                <c:pt idx="9058">
                  <c:v>0.27860620000000003</c:v>
                </c:pt>
                <c:pt idx="9059">
                  <c:v>0.29977389999999998</c:v>
                </c:pt>
                <c:pt idx="9060">
                  <c:v>0.2857055</c:v>
                </c:pt>
                <c:pt idx="9061">
                  <c:v>0.26657419999999998</c:v>
                </c:pt>
                <c:pt idx="9062">
                  <c:v>0.27234199999999997</c:v>
                </c:pt>
                <c:pt idx="9063">
                  <c:v>0.27808119999999997</c:v>
                </c:pt>
                <c:pt idx="9064">
                  <c:v>0.28010420000000003</c:v>
                </c:pt>
                <c:pt idx="9065">
                  <c:v>0.274698</c:v>
                </c:pt>
                <c:pt idx="9066">
                  <c:v>0.27973930000000002</c:v>
                </c:pt>
                <c:pt idx="9067">
                  <c:v>0.29739189999999999</c:v>
                </c:pt>
                <c:pt idx="9068">
                  <c:v>0.2910431</c:v>
                </c:pt>
                <c:pt idx="9069">
                  <c:v>0.2853252</c:v>
                </c:pt>
                <c:pt idx="9070">
                  <c:v>0.2857982</c:v>
                </c:pt>
                <c:pt idx="9071">
                  <c:v>0.28291889999999997</c:v>
                </c:pt>
                <c:pt idx="9072">
                  <c:v>0.27500039999999998</c:v>
                </c:pt>
                <c:pt idx="9073">
                  <c:v>0.27927180000000001</c:v>
                </c:pt>
                <c:pt idx="9074">
                  <c:v>0.28712169999999998</c:v>
                </c:pt>
                <c:pt idx="9075">
                  <c:v>0.28589150000000002</c:v>
                </c:pt>
                <c:pt idx="9076">
                  <c:v>0.30847869999999999</c:v>
                </c:pt>
                <c:pt idx="9077">
                  <c:v>0.29384480000000002</c:v>
                </c:pt>
                <c:pt idx="9078">
                  <c:v>0.2828888</c:v>
                </c:pt>
                <c:pt idx="9079">
                  <c:v>0.2735012</c:v>
                </c:pt>
                <c:pt idx="9080">
                  <c:v>0.28713549999999999</c:v>
                </c:pt>
                <c:pt idx="9081">
                  <c:v>0.25921759999999999</c:v>
                </c:pt>
                <c:pt idx="9082">
                  <c:v>0.28717300000000001</c:v>
                </c:pt>
                <c:pt idx="9083">
                  <c:v>0.28503260000000002</c:v>
                </c:pt>
                <c:pt idx="9084">
                  <c:v>0.28631820000000002</c:v>
                </c:pt>
                <c:pt idx="9085">
                  <c:v>0.27627170000000001</c:v>
                </c:pt>
                <c:pt idx="9086">
                  <c:v>0.26362170000000001</c:v>
                </c:pt>
                <c:pt idx="9087">
                  <c:v>0.28452319999999998</c:v>
                </c:pt>
                <c:pt idx="9088">
                  <c:v>0.26542460000000001</c:v>
                </c:pt>
                <c:pt idx="9089">
                  <c:v>0.25862600000000002</c:v>
                </c:pt>
                <c:pt idx="9090">
                  <c:v>0.26073259999999998</c:v>
                </c:pt>
                <c:pt idx="9091">
                  <c:v>0.26193620000000001</c:v>
                </c:pt>
                <c:pt idx="9092">
                  <c:v>0.25233100000000003</c:v>
                </c:pt>
                <c:pt idx="9093">
                  <c:v>0.26144909999999999</c:v>
                </c:pt>
                <c:pt idx="9094">
                  <c:v>0.25493349999999998</c:v>
                </c:pt>
                <c:pt idx="9095">
                  <c:v>0.25678990000000002</c:v>
                </c:pt>
                <c:pt idx="9096">
                  <c:v>0.24857770000000001</c:v>
                </c:pt>
                <c:pt idx="9097">
                  <c:v>0.27590320000000002</c:v>
                </c:pt>
                <c:pt idx="9098">
                  <c:v>0.27407229999999999</c:v>
                </c:pt>
                <c:pt idx="9099">
                  <c:v>0.25739790000000001</c:v>
                </c:pt>
                <c:pt idx="9100">
                  <c:v>0.2464664</c:v>
                </c:pt>
                <c:pt idx="9101">
                  <c:v>0.25299519999999998</c:v>
                </c:pt>
                <c:pt idx="9102">
                  <c:v>0.273864</c:v>
                </c:pt>
                <c:pt idx="9103">
                  <c:v>0.2835529</c:v>
                </c:pt>
                <c:pt idx="9104">
                  <c:v>0.2884042</c:v>
                </c:pt>
                <c:pt idx="9105">
                  <c:v>0.29530489999999998</c:v>
                </c:pt>
                <c:pt idx="9106">
                  <c:v>0.30423640000000002</c:v>
                </c:pt>
                <c:pt idx="9107">
                  <c:v>0.2898713</c:v>
                </c:pt>
                <c:pt idx="9108">
                  <c:v>0.27132849999999997</c:v>
                </c:pt>
                <c:pt idx="9109">
                  <c:v>0.27392929999999999</c:v>
                </c:pt>
                <c:pt idx="9110">
                  <c:v>0.2885028</c:v>
                </c:pt>
                <c:pt idx="9111">
                  <c:v>0.27573330000000001</c:v>
                </c:pt>
                <c:pt idx="9112">
                  <c:v>0.26995059999999999</c:v>
                </c:pt>
                <c:pt idx="9113">
                  <c:v>0.26313150000000002</c:v>
                </c:pt>
                <c:pt idx="9114">
                  <c:v>0.24685960000000001</c:v>
                </c:pt>
                <c:pt idx="9115">
                  <c:v>0.26364470000000001</c:v>
                </c:pt>
                <c:pt idx="9116">
                  <c:v>0.25539220000000001</c:v>
                </c:pt>
                <c:pt idx="9117">
                  <c:v>0.25675510000000001</c:v>
                </c:pt>
                <c:pt idx="9118">
                  <c:v>0.26024439999999999</c:v>
                </c:pt>
                <c:pt idx="9119">
                  <c:v>0.26512799999999997</c:v>
                </c:pt>
                <c:pt idx="9120">
                  <c:v>0.26510240000000002</c:v>
                </c:pt>
                <c:pt idx="9121">
                  <c:v>0.27041759999999998</c:v>
                </c:pt>
                <c:pt idx="9122">
                  <c:v>0.25936150000000002</c:v>
                </c:pt>
                <c:pt idx="9123">
                  <c:v>0.27127859999999998</c:v>
                </c:pt>
                <c:pt idx="9124">
                  <c:v>0.25630199999999997</c:v>
                </c:pt>
                <c:pt idx="9125">
                  <c:v>0.2539729</c:v>
                </c:pt>
                <c:pt idx="9126">
                  <c:v>0.26155509999999998</c:v>
                </c:pt>
                <c:pt idx="9127">
                  <c:v>0.26124340000000001</c:v>
                </c:pt>
                <c:pt idx="9128">
                  <c:v>0.24435609999999999</c:v>
                </c:pt>
                <c:pt idx="9129">
                  <c:v>0.2508763</c:v>
                </c:pt>
                <c:pt idx="9130">
                  <c:v>0.26009260000000001</c:v>
                </c:pt>
                <c:pt idx="9131">
                  <c:v>0.25214300000000001</c:v>
                </c:pt>
                <c:pt idx="9132">
                  <c:v>0.26955410000000002</c:v>
                </c:pt>
                <c:pt idx="9133">
                  <c:v>0.26086409999999999</c:v>
                </c:pt>
                <c:pt idx="9134">
                  <c:v>0.26867799999999997</c:v>
                </c:pt>
                <c:pt idx="9135">
                  <c:v>0.2528087</c:v>
                </c:pt>
                <c:pt idx="9136">
                  <c:v>0.27117540000000001</c:v>
                </c:pt>
                <c:pt idx="9137">
                  <c:v>0.25360769999999999</c:v>
                </c:pt>
                <c:pt idx="9138">
                  <c:v>0.25017040000000001</c:v>
                </c:pt>
                <c:pt idx="9139">
                  <c:v>0.25712750000000001</c:v>
                </c:pt>
                <c:pt idx="9140">
                  <c:v>0.25543389999999999</c:v>
                </c:pt>
                <c:pt idx="9141">
                  <c:v>0.25013869999999999</c:v>
                </c:pt>
                <c:pt idx="9142">
                  <c:v>0.27027220000000002</c:v>
                </c:pt>
                <c:pt idx="9143">
                  <c:v>0.25708029999999998</c:v>
                </c:pt>
                <c:pt idx="9144">
                  <c:v>0.2458217</c:v>
                </c:pt>
                <c:pt idx="9145">
                  <c:v>0.2508436</c:v>
                </c:pt>
                <c:pt idx="9146">
                  <c:v>0.27219110000000002</c:v>
                </c:pt>
                <c:pt idx="9147">
                  <c:v>0.24605079999999999</c:v>
                </c:pt>
                <c:pt idx="9148">
                  <c:v>0.2485667</c:v>
                </c:pt>
                <c:pt idx="9149">
                  <c:v>0.24483750000000001</c:v>
                </c:pt>
                <c:pt idx="9150">
                  <c:v>0.22769159999999999</c:v>
                </c:pt>
                <c:pt idx="9151">
                  <c:v>0.24815200000000001</c:v>
                </c:pt>
                <c:pt idx="9152">
                  <c:v>0.24241889999999999</c:v>
                </c:pt>
                <c:pt idx="9153">
                  <c:v>0.2395514</c:v>
                </c:pt>
                <c:pt idx="9154">
                  <c:v>0.25504480000000002</c:v>
                </c:pt>
                <c:pt idx="9155">
                  <c:v>0.25638349999999999</c:v>
                </c:pt>
                <c:pt idx="9156">
                  <c:v>0.24647340000000001</c:v>
                </c:pt>
                <c:pt idx="9157">
                  <c:v>0.2398844</c:v>
                </c:pt>
                <c:pt idx="9158">
                  <c:v>0.26578010000000002</c:v>
                </c:pt>
                <c:pt idx="9159">
                  <c:v>0.26352789999999998</c:v>
                </c:pt>
                <c:pt idx="9160">
                  <c:v>0.24974060000000001</c:v>
                </c:pt>
                <c:pt idx="9161">
                  <c:v>0.25375059999999999</c:v>
                </c:pt>
                <c:pt idx="9162">
                  <c:v>0.25642140000000002</c:v>
                </c:pt>
                <c:pt idx="9163">
                  <c:v>0.25528020000000001</c:v>
                </c:pt>
                <c:pt idx="9164">
                  <c:v>0.27183040000000003</c:v>
                </c:pt>
                <c:pt idx="9165">
                  <c:v>0.24750230000000001</c:v>
                </c:pt>
                <c:pt idx="9166">
                  <c:v>0.2423051</c:v>
                </c:pt>
                <c:pt idx="9167">
                  <c:v>0.25208649999999999</c:v>
                </c:pt>
                <c:pt idx="9168">
                  <c:v>0.24030280000000001</c:v>
                </c:pt>
                <c:pt idx="9169">
                  <c:v>0.2460135</c:v>
                </c:pt>
                <c:pt idx="9170">
                  <c:v>0.24865609999999999</c:v>
                </c:pt>
                <c:pt idx="9171">
                  <c:v>0.25417919999999999</c:v>
                </c:pt>
                <c:pt idx="9172">
                  <c:v>0.26103490000000001</c:v>
                </c:pt>
                <c:pt idx="9173">
                  <c:v>0.24448880000000001</c:v>
                </c:pt>
                <c:pt idx="9174">
                  <c:v>0.24311340000000001</c:v>
                </c:pt>
                <c:pt idx="9175">
                  <c:v>0.2486159</c:v>
                </c:pt>
                <c:pt idx="9176">
                  <c:v>0.26866859999999998</c:v>
                </c:pt>
                <c:pt idx="9177">
                  <c:v>0.2651406</c:v>
                </c:pt>
                <c:pt idx="9178">
                  <c:v>0.26449729999999999</c:v>
                </c:pt>
                <c:pt idx="9179">
                  <c:v>0.25994820000000002</c:v>
                </c:pt>
                <c:pt idx="9180">
                  <c:v>0.26747609999999999</c:v>
                </c:pt>
                <c:pt idx="9181">
                  <c:v>0.25361810000000001</c:v>
                </c:pt>
                <c:pt idx="9182">
                  <c:v>0.24402670000000001</c:v>
                </c:pt>
                <c:pt idx="9183">
                  <c:v>0.25784430000000003</c:v>
                </c:pt>
                <c:pt idx="9184">
                  <c:v>0.28059970000000001</c:v>
                </c:pt>
                <c:pt idx="9185">
                  <c:v>0.28166039999999998</c:v>
                </c:pt>
                <c:pt idx="9186">
                  <c:v>0.2641249</c:v>
                </c:pt>
                <c:pt idx="9187">
                  <c:v>0.2737462</c:v>
                </c:pt>
                <c:pt idx="9188">
                  <c:v>0.2646712</c:v>
                </c:pt>
                <c:pt idx="9189">
                  <c:v>0.26803769999999999</c:v>
                </c:pt>
                <c:pt idx="9190">
                  <c:v>0.27264529999999998</c:v>
                </c:pt>
                <c:pt idx="9191">
                  <c:v>0.26369399999999998</c:v>
                </c:pt>
                <c:pt idx="9192">
                  <c:v>0.25691570000000002</c:v>
                </c:pt>
                <c:pt idx="9193">
                  <c:v>0.2500443</c:v>
                </c:pt>
                <c:pt idx="9194">
                  <c:v>0.26451649999999999</c:v>
                </c:pt>
                <c:pt idx="9195">
                  <c:v>0.27017279999999999</c:v>
                </c:pt>
                <c:pt idx="9196">
                  <c:v>0.27962199999999998</c:v>
                </c:pt>
                <c:pt idx="9197">
                  <c:v>0.25612459999999998</c:v>
                </c:pt>
                <c:pt idx="9198">
                  <c:v>0.29682550000000002</c:v>
                </c:pt>
                <c:pt idx="9199">
                  <c:v>0.27496670000000001</c:v>
                </c:pt>
                <c:pt idx="9200">
                  <c:v>0.2833445</c:v>
                </c:pt>
                <c:pt idx="9201">
                  <c:v>0.29152450000000002</c:v>
                </c:pt>
                <c:pt idx="9202">
                  <c:v>0.28995029999999999</c:v>
                </c:pt>
                <c:pt idx="9203">
                  <c:v>0.31189489999999997</c:v>
                </c:pt>
                <c:pt idx="9204">
                  <c:v>0.3048459</c:v>
                </c:pt>
                <c:pt idx="9205">
                  <c:v>0.29858040000000002</c:v>
                </c:pt>
                <c:pt idx="9206">
                  <c:v>0.30039339999999998</c:v>
                </c:pt>
                <c:pt idx="9207">
                  <c:v>0.30245529999999998</c:v>
                </c:pt>
                <c:pt idx="9208">
                  <c:v>0.28651399999999999</c:v>
                </c:pt>
                <c:pt idx="9209">
                  <c:v>0.31341400000000003</c:v>
                </c:pt>
                <c:pt idx="9210">
                  <c:v>0.28832229999999998</c:v>
                </c:pt>
                <c:pt idx="9211">
                  <c:v>0.26732640000000002</c:v>
                </c:pt>
                <c:pt idx="9212">
                  <c:v>0.27727540000000001</c:v>
                </c:pt>
                <c:pt idx="9213">
                  <c:v>0.27674739999999998</c:v>
                </c:pt>
                <c:pt idx="9214">
                  <c:v>0.27678439999999999</c:v>
                </c:pt>
                <c:pt idx="9215">
                  <c:v>0.28637600000000002</c:v>
                </c:pt>
                <c:pt idx="9216">
                  <c:v>0.29162569999999999</c:v>
                </c:pt>
                <c:pt idx="9217">
                  <c:v>0.2800126</c:v>
                </c:pt>
                <c:pt idx="9218">
                  <c:v>0.2682428</c:v>
                </c:pt>
                <c:pt idx="9219">
                  <c:v>0.2613607</c:v>
                </c:pt>
                <c:pt idx="9220">
                  <c:v>0.27354339999999999</c:v>
                </c:pt>
                <c:pt idx="9221">
                  <c:v>0.25421870000000002</c:v>
                </c:pt>
                <c:pt idx="9222">
                  <c:v>0.2448795</c:v>
                </c:pt>
                <c:pt idx="9223">
                  <c:v>0.27304129999999999</c:v>
                </c:pt>
                <c:pt idx="9224">
                  <c:v>0.2420775</c:v>
                </c:pt>
                <c:pt idx="9225">
                  <c:v>0.24603729999999999</c:v>
                </c:pt>
                <c:pt idx="9226">
                  <c:v>0.27050079999999999</c:v>
                </c:pt>
                <c:pt idx="9227">
                  <c:v>0.29299940000000002</c:v>
                </c:pt>
                <c:pt idx="9228">
                  <c:v>0.3050216</c:v>
                </c:pt>
                <c:pt idx="9229">
                  <c:v>0.302485</c:v>
                </c:pt>
                <c:pt idx="9230">
                  <c:v>0.275474</c:v>
                </c:pt>
                <c:pt idx="9231">
                  <c:v>0.2573841</c:v>
                </c:pt>
                <c:pt idx="9232">
                  <c:v>0.26110640000000002</c:v>
                </c:pt>
                <c:pt idx="9233">
                  <c:v>0.2544111</c:v>
                </c:pt>
                <c:pt idx="9234">
                  <c:v>0.270366</c:v>
                </c:pt>
                <c:pt idx="9235">
                  <c:v>0.26795950000000002</c:v>
                </c:pt>
                <c:pt idx="9236">
                  <c:v>0.26215080000000002</c:v>
                </c:pt>
                <c:pt idx="9237">
                  <c:v>0.28199229999999997</c:v>
                </c:pt>
                <c:pt idx="9238">
                  <c:v>0.25904870000000002</c:v>
                </c:pt>
                <c:pt idx="9239">
                  <c:v>0.25652019999999998</c:v>
                </c:pt>
                <c:pt idx="9240">
                  <c:v>0.2478165</c:v>
                </c:pt>
                <c:pt idx="9241">
                  <c:v>0.24621409999999999</c:v>
                </c:pt>
                <c:pt idx="9242">
                  <c:v>0.24992829999999999</c:v>
                </c:pt>
                <c:pt idx="9243">
                  <c:v>0.25440059999999998</c:v>
                </c:pt>
                <c:pt idx="9244">
                  <c:v>0.26282909999999998</c:v>
                </c:pt>
                <c:pt idx="9245">
                  <c:v>0.26689619999999997</c:v>
                </c:pt>
                <c:pt idx="9246">
                  <c:v>0.26368019999999998</c:v>
                </c:pt>
                <c:pt idx="9247">
                  <c:v>0.26308949999999998</c:v>
                </c:pt>
                <c:pt idx="9248">
                  <c:v>0.2479797</c:v>
                </c:pt>
                <c:pt idx="9249">
                  <c:v>0.25516660000000002</c:v>
                </c:pt>
                <c:pt idx="9250">
                  <c:v>0.25335770000000002</c:v>
                </c:pt>
                <c:pt idx="9251">
                  <c:v>0.26153559999999998</c:v>
                </c:pt>
                <c:pt idx="9252">
                  <c:v>0.26630969999999998</c:v>
                </c:pt>
                <c:pt idx="9253">
                  <c:v>0.26988489999999998</c:v>
                </c:pt>
                <c:pt idx="9254">
                  <c:v>0.26749659999999997</c:v>
                </c:pt>
                <c:pt idx="9255">
                  <c:v>0.24833150000000001</c:v>
                </c:pt>
                <c:pt idx="9256">
                  <c:v>0.23803630000000001</c:v>
                </c:pt>
                <c:pt idx="9257">
                  <c:v>0.25404929999999998</c:v>
                </c:pt>
                <c:pt idx="9258">
                  <c:v>0.26467390000000002</c:v>
                </c:pt>
                <c:pt idx="9259">
                  <c:v>0.26676699999999998</c:v>
                </c:pt>
                <c:pt idx="9260">
                  <c:v>0.26223750000000001</c:v>
                </c:pt>
                <c:pt idx="9261">
                  <c:v>0.26621119999999998</c:v>
                </c:pt>
                <c:pt idx="9262">
                  <c:v>0.26378420000000002</c:v>
                </c:pt>
                <c:pt idx="9263">
                  <c:v>0.2670727</c:v>
                </c:pt>
                <c:pt idx="9264">
                  <c:v>0.2589032</c:v>
                </c:pt>
                <c:pt idx="9265">
                  <c:v>0.26982929999999999</c:v>
                </c:pt>
                <c:pt idx="9266">
                  <c:v>0.25485910000000001</c:v>
                </c:pt>
                <c:pt idx="9267">
                  <c:v>0.2404346</c:v>
                </c:pt>
                <c:pt idx="9268">
                  <c:v>0.22201989999999999</c:v>
                </c:pt>
                <c:pt idx="9269">
                  <c:v>0.23424900000000001</c:v>
                </c:pt>
                <c:pt idx="9270">
                  <c:v>0.240069</c:v>
                </c:pt>
                <c:pt idx="9271">
                  <c:v>0.25304910000000003</c:v>
                </c:pt>
                <c:pt idx="9272">
                  <c:v>0.25686700000000001</c:v>
                </c:pt>
                <c:pt idx="9273">
                  <c:v>0.2472695</c:v>
                </c:pt>
                <c:pt idx="9274">
                  <c:v>0.2560076</c:v>
                </c:pt>
                <c:pt idx="9275">
                  <c:v>0.2767869</c:v>
                </c:pt>
                <c:pt idx="9276">
                  <c:v>0.26091130000000001</c:v>
                </c:pt>
                <c:pt idx="9277">
                  <c:v>0.26029150000000001</c:v>
                </c:pt>
                <c:pt idx="9278">
                  <c:v>0.24361140000000001</c:v>
                </c:pt>
                <c:pt idx="9279">
                  <c:v>0.25507479999999999</c:v>
                </c:pt>
                <c:pt idx="9280">
                  <c:v>0.26055539999999999</c:v>
                </c:pt>
                <c:pt idx="9281">
                  <c:v>0.27028760000000002</c:v>
                </c:pt>
                <c:pt idx="9282">
                  <c:v>0.27793869999999998</c:v>
                </c:pt>
                <c:pt idx="9283">
                  <c:v>0.26711299999999999</c:v>
                </c:pt>
                <c:pt idx="9284">
                  <c:v>0.25869310000000001</c:v>
                </c:pt>
                <c:pt idx="9285">
                  <c:v>0.24210480000000001</c:v>
                </c:pt>
                <c:pt idx="9286">
                  <c:v>0.2535443</c:v>
                </c:pt>
                <c:pt idx="9287">
                  <c:v>0.29148790000000002</c:v>
                </c:pt>
                <c:pt idx="9288">
                  <c:v>0.28903020000000001</c:v>
                </c:pt>
                <c:pt idx="9289">
                  <c:v>0.25849509999999998</c:v>
                </c:pt>
                <c:pt idx="9290">
                  <c:v>0.25566879999999997</c:v>
                </c:pt>
                <c:pt idx="9291">
                  <c:v>0.2600848</c:v>
                </c:pt>
                <c:pt idx="9292">
                  <c:v>0.25950400000000001</c:v>
                </c:pt>
                <c:pt idx="9293">
                  <c:v>0.27785539999999997</c:v>
                </c:pt>
                <c:pt idx="9294">
                  <c:v>0.27116960000000001</c:v>
                </c:pt>
                <c:pt idx="9295">
                  <c:v>0.28274690000000002</c:v>
                </c:pt>
                <c:pt idx="9296">
                  <c:v>0.2616849</c:v>
                </c:pt>
                <c:pt idx="9297">
                  <c:v>0.28598190000000001</c:v>
                </c:pt>
                <c:pt idx="9298">
                  <c:v>0.2872017</c:v>
                </c:pt>
                <c:pt idx="9299">
                  <c:v>0.29737710000000001</c:v>
                </c:pt>
                <c:pt idx="9300">
                  <c:v>0.28465269999999998</c:v>
                </c:pt>
                <c:pt idx="9301">
                  <c:v>0.29167739999999998</c:v>
                </c:pt>
                <c:pt idx="9302">
                  <c:v>0.28314719999999999</c:v>
                </c:pt>
                <c:pt idx="9303">
                  <c:v>0.2857113</c:v>
                </c:pt>
                <c:pt idx="9304">
                  <c:v>0.26119360000000003</c:v>
                </c:pt>
                <c:pt idx="9305">
                  <c:v>0.24677370000000001</c:v>
                </c:pt>
                <c:pt idx="9306">
                  <c:v>0.25616080000000002</c:v>
                </c:pt>
                <c:pt idx="9307">
                  <c:v>0.2629206</c:v>
                </c:pt>
                <c:pt idx="9308">
                  <c:v>0.2576118</c:v>
                </c:pt>
                <c:pt idx="9309">
                  <c:v>0.2691481</c:v>
                </c:pt>
                <c:pt idx="9310">
                  <c:v>0.24998010000000001</c:v>
                </c:pt>
                <c:pt idx="9311">
                  <c:v>0.2455522</c:v>
                </c:pt>
                <c:pt idx="9312">
                  <c:v>0.24906629999999999</c:v>
                </c:pt>
                <c:pt idx="9313">
                  <c:v>0.24451529999999999</c:v>
                </c:pt>
                <c:pt idx="9314">
                  <c:v>0.24782290000000001</c:v>
                </c:pt>
                <c:pt idx="9315">
                  <c:v>0.25616499999999998</c:v>
                </c:pt>
                <c:pt idx="9316">
                  <c:v>0.2514054</c:v>
                </c:pt>
                <c:pt idx="9317">
                  <c:v>0.25497570000000003</c:v>
                </c:pt>
                <c:pt idx="9318">
                  <c:v>0.2529131</c:v>
                </c:pt>
                <c:pt idx="9319">
                  <c:v>0.27218930000000002</c:v>
                </c:pt>
                <c:pt idx="9320">
                  <c:v>0.26156170000000001</c:v>
                </c:pt>
                <c:pt idx="9321">
                  <c:v>0.25754070000000001</c:v>
                </c:pt>
                <c:pt idx="9322">
                  <c:v>0.24190410000000001</c:v>
                </c:pt>
                <c:pt idx="9323">
                  <c:v>0.26694319999999999</c:v>
                </c:pt>
                <c:pt idx="9324">
                  <c:v>0.26714739999999998</c:v>
                </c:pt>
                <c:pt idx="9325">
                  <c:v>0.27173770000000003</c:v>
                </c:pt>
                <c:pt idx="9326">
                  <c:v>0.25758249999999999</c:v>
                </c:pt>
                <c:pt idx="9327">
                  <c:v>0.2640557</c:v>
                </c:pt>
                <c:pt idx="9328">
                  <c:v>0.26666600000000001</c:v>
                </c:pt>
                <c:pt idx="9329">
                  <c:v>0.26808149999999997</c:v>
                </c:pt>
                <c:pt idx="9330">
                  <c:v>0.26614169999999998</c:v>
                </c:pt>
                <c:pt idx="9331">
                  <c:v>0.26918799999999998</c:v>
                </c:pt>
                <c:pt idx="9332">
                  <c:v>0.30209259999999999</c:v>
                </c:pt>
                <c:pt idx="9333">
                  <c:v>0.29542790000000002</c:v>
                </c:pt>
                <c:pt idx="9334">
                  <c:v>0.27670159999999999</c:v>
                </c:pt>
                <c:pt idx="9335">
                  <c:v>0.30484489999999997</c:v>
                </c:pt>
                <c:pt idx="9336">
                  <c:v>0.30737300000000001</c:v>
                </c:pt>
                <c:pt idx="9337">
                  <c:v>0.32455669999999998</c:v>
                </c:pt>
                <c:pt idx="9338">
                  <c:v>0.29287540000000001</c:v>
                </c:pt>
                <c:pt idx="9339">
                  <c:v>0.28504780000000002</c:v>
                </c:pt>
                <c:pt idx="9340">
                  <c:v>0.26649020000000001</c:v>
                </c:pt>
                <c:pt idx="9341">
                  <c:v>0.2776034</c:v>
                </c:pt>
                <c:pt idx="9342">
                  <c:v>0.26915129999999998</c:v>
                </c:pt>
                <c:pt idx="9343">
                  <c:v>0.28280250000000001</c:v>
                </c:pt>
                <c:pt idx="9344">
                  <c:v>0.30777710000000003</c:v>
                </c:pt>
                <c:pt idx="9345">
                  <c:v>0.30560520000000002</c:v>
                </c:pt>
                <c:pt idx="9346">
                  <c:v>0.28278120000000001</c:v>
                </c:pt>
                <c:pt idx="9347">
                  <c:v>0.27646870000000001</c:v>
                </c:pt>
                <c:pt idx="9348">
                  <c:v>0.27972580000000002</c:v>
                </c:pt>
                <c:pt idx="9349">
                  <c:v>0.29091260000000002</c:v>
                </c:pt>
                <c:pt idx="9350">
                  <c:v>0.26668940000000002</c:v>
                </c:pt>
                <c:pt idx="9351">
                  <c:v>0.28920889999999999</c:v>
                </c:pt>
                <c:pt idx="9352">
                  <c:v>0.25460660000000002</c:v>
                </c:pt>
                <c:pt idx="9353">
                  <c:v>0.2407357</c:v>
                </c:pt>
                <c:pt idx="9354">
                  <c:v>0.26148470000000001</c:v>
                </c:pt>
                <c:pt idx="9355">
                  <c:v>0.2676404</c:v>
                </c:pt>
                <c:pt idx="9356">
                  <c:v>0.27121669999999998</c:v>
                </c:pt>
                <c:pt idx="9357">
                  <c:v>0.2592257</c:v>
                </c:pt>
                <c:pt idx="9358">
                  <c:v>0.2753873</c:v>
                </c:pt>
                <c:pt idx="9359">
                  <c:v>0.26384279999999999</c:v>
                </c:pt>
                <c:pt idx="9360">
                  <c:v>0.27237499999999998</c:v>
                </c:pt>
                <c:pt idx="9361">
                  <c:v>0.26698480000000002</c:v>
                </c:pt>
                <c:pt idx="9362">
                  <c:v>0.29520239999999998</c:v>
                </c:pt>
                <c:pt idx="9363">
                  <c:v>0.2792944</c:v>
                </c:pt>
                <c:pt idx="9364">
                  <c:v>0.27144030000000002</c:v>
                </c:pt>
                <c:pt idx="9365">
                  <c:v>0.29028159999999997</c:v>
                </c:pt>
                <c:pt idx="9366">
                  <c:v>0.27641270000000001</c:v>
                </c:pt>
                <c:pt idx="9367">
                  <c:v>0.28824889999999997</c:v>
                </c:pt>
                <c:pt idx="9368">
                  <c:v>0.25901869999999999</c:v>
                </c:pt>
                <c:pt idx="9369">
                  <c:v>0.25488650000000002</c:v>
                </c:pt>
                <c:pt idx="9370">
                  <c:v>0.25255319999999998</c:v>
                </c:pt>
                <c:pt idx="9371">
                  <c:v>0.27009719999999998</c:v>
                </c:pt>
                <c:pt idx="9372">
                  <c:v>0.26470539999999998</c:v>
                </c:pt>
                <c:pt idx="9373">
                  <c:v>0.26166</c:v>
                </c:pt>
                <c:pt idx="9374">
                  <c:v>0.27350930000000001</c:v>
                </c:pt>
                <c:pt idx="9375">
                  <c:v>0.2599843</c:v>
                </c:pt>
                <c:pt idx="9376">
                  <c:v>0.26139180000000001</c:v>
                </c:pt>
                <c:pt idx="9377">
                  <c:v>0.27202219999999999</c:v>
                </c:pt>
                <c:pt idx="9378">
                  <c:v>0.27027089999999998</c:v>
                </c:pt>
                <c:pt idx="9379">
                  <c:v>0.26929019999999998</c:v>
                </c:pt>
                <c:pt idx="9380">
                  <c:v>0.26815050000000001</c:v>
                </c:pt>
                <c:pt idx="9381">
                  <c:v>0.27295649999999999</c:v>
                </c:pt>
                <c:pt idx="9382">
                  <c:v>0.25977319999999998</c:v>
                </c:pt>
                <c:pt idx="9383">
                  <c:v>0.27369009999999999</c:v>
                </c:pt>
                <c:pt idx="9384">
                  <c:v>0.27078659999999999</c:v>
                </c:pt>
                <c:pt idx="9385">
                  <c:v>0.27192159999999999</c:v>
                </c:pt>
                <c:pt idx="9386">
                  <c:v>0.25229170000000001</c:v>
                </c:pt>
                <c:pt idx="9387">
                  <c:v>0.25119629999999998</c:v>
                </c:pt>
                <c:pt idx="9388">
                  <c:v>0.2898539</c:v>
                </c:pt>
                <c:pt idx="9389">
                  <c:v>0.27771630000000003</c:v>
                </c:pt>
                <c:pt idx="9390">
                  <c:v>0.25513940000000002</c:v>
                </c:pt>
                <c:pt idx="9391">
                  <c:v>0.2770455</c:v>
                </c:pt>
                <c:pt idx="9392">
                  <c:v>0.27154450000000002</c:v>
                </c:pt>
                <c:pt idx="9393">
                  <c:v>0.2703139</c:v>
                </c:pt>
                <c:pt idx="9394">
                  <c:v>0.26237339999999998</c:v>
                </c:pt>
                <c:pt idx="9395">
                  <c:v>0.2689088</c:v>
                </c:pt>
                <c:pt idx="9396">
                  <c:v>0.26213229999999998</c:v>
                </c:pt>
                <c:pt idx="9397">
                  <c:v>0.2703353</c:v>
                </c:pt>
                <c:pt idx="9398">
                  <c:v>0.2592643</c:v>
                </c:pt>
                <c:pt idx="9399">
                  <c:v>0.27154810000000001</c:v>
                </c:pt>
                <c:pt idx="9400">
                  <c:v>0.26157150000000001</c:v>
                </c:pt>
                <c:pt idx="9401">
                  <c:v>0.28232400000000002</c:v>
                </c:pt>
                <c:pt idx="9402">
                  <c:v>0.2658355</c:v>
                </c:pt>
                <c:pt idx="9403">
                  <c:v>0.28813070000000002</c:v>
                </c:pt>
                <c:pt idx="9404">
                  <c:v>0.31258190000000002</c:v>
                </c:pt>
                <c:pt idx="9405">
                  <c:v>0.28481210000000001</c:v>
                </c:pt>
                <c:pt idx="9406">
                  <c:v>0.29944019999999999</c:v>
                </c:pt>
                <c:pt idx="9407">
                  <c:v>0.28672120000000001</c:v>
                </c:pt>
                <c:pt idx="9408">
                  <c:v>0.27579530000000002</c:v>
                </c:pt>
                <c:pt idx="9409">
                  <c:v>0.27773700000000001</c:v>
                </c:pt>
                <c:pt idx="9410">
                  <c:v>0.29819390000000001</c:v>
                </c:pt>
                <c:pt idx="9411">
                  <c:v>0.27665430000000002</c:v>
                </c:pt>
                <c:pt idx="9412">
                  <c:v>0.30340060000000002</c:v>
                </c:pt>
                <c:pt idx="9413">
                  <c:v>0.29570869999999999</c:v>
                </c:pt>
                <c:pt idx="9414">
                  <c:v>0.28392109999999998</c:v>
                </c:pt>
                <c:pt idx="9415">
                  <c:v>0.28227849999999999</c:v>
                </c:pt>
                <c:pt idx="9416">
                  <c:v>0.29866609999999999</c:v>
                </c:pt>
                <c:pt idx="9417">
                  <c:v>0.27652470000000001</c:v>
                </c:pt>
                <c:pt idx="9418">
                  <c:v>0.2541176</c:v>
                </c:pt>
                <c:pt idx="9419">
                  <c:v>0.27765879999999998</c:v>
                </c:pt>
                <c:pt idx="9420">
                  <c:v>0.29143429999999998</c:v>
                </c:pt>
                <c:pt idx="9421">
                  <c:v>0.29497380000000001</c:v>
                </c:pt>
                <c:pt idx="9422">
                  <c:v>0.29827979999999998</c:v>
                </c:pt>
                <c:pt idx="9423">
                  <c:v>0.25474479999999999</c:v>
                </c:pt>
                <c:pt idx="9424">
                  <c:v>0.27631040000000001</c:v>
                </c:pt>
                <c:pt idx="9425">
                  <c:v>0.26721010000000001</c:v>
                </c:pt>
                <c:pt idx="9426">
                  <c:v>0.28079280000000001</c:v>
                </c:pt>
                <c:pt idx="9427">
                  <c:v>0.2726229</c:v>
                </c:pt>
                <c:pt idx="9428">
                  <c:v>0.29938530000000002</c:v>
                </c:pt>
                <c:pt idx="9429">
                  <c:v>0.31210349999999998</c:v>
                </c:pt>
                <c:pt idx="9430">
                  <c:v>0.30912450000000002</c:v>
                </c:pt>
                <c:pt idx="9431">
                  <c:v>0.30388540000000003</c:v>
                </c:pt>
                <c:pt idx="9432">
                  <c:v>0.30705510000000003</c:v>
                </c:pt>
                <c:pt idx="9433">
                  <c:v>0.31461640000000002</c:v>
                </c:pt>
                <c:pt idx="9434">
                  <c:v>0.30466779999999999</c:v>
                </c:pt>
                <c:pt idx="9435">
                  <c:v>0.2853407</c:v>
                </c:pt>
                <c:pt idx="9436">
                  <c:v>0.27505309999999999</c:v>
                </c:pt>
                <c:pt idx="9437">
                  <c:v>0.30505159999999998</c:v>
                </c:pt>
                <c:pt idx="9438">
                  <c:v>0.30343249999999999</c:v>
                </c:pt>
                <c:pt idx="9439">
                  <c:v>0.3199225</c:v>
                </c:pt>
                <c:pt idx="9440">
                  <c:v>0.32179170000000001</c:v>
                </c:pt>
                <c:pt idx="9441">
                  <c:v>0.29328850000000001</c:v>
                </c:pt>
                <c:pt idx="9442">
                  <c:v>0.29292319999999999</c:v>
                </c:pt>
                <c:pt idx="9443">
                  <c:v>0.29194750000000003</c:v>
                </c:pt>
                <c:pt idx="9444">
                  <c:v>0.27969899999999998</c:v>
                </c:pt>
                <c:pt idx="9445">
                  <c:v>0.29831940000000001</c:v>
                </c:pt>
                <c:pt idx="9446">
                  <c:v>0.30208770000000001</c:v>
                </c:pt>
                <c:pt idx="9447">
                  <c:v>0.29198299999999999</c:v>
                </c:pt>
                <c:pt idx="9448">
                  <c:v>0.28965770000000002</c:v>
                </c:pt>
                <c:pt idx="9449">
                  <c:v>0.29272049999999999</c:v>
                </c:pt>
                <c:pt idx="9450">
                  <c:v>0.29794500000000002</c:v>
                </c:pt>
                <c:pt idx="9451">
                  <c:v>0.29677429999999999</c:v>
                </c:pt>
                <c:pt idx="9452">
                  <c:v>0.3100696</c:v>
                </c:pt>
                <c:pt idx="9453">
                  <c:v>0.31592759999999998</c:v>
                </c:pt>
                <c:pt idx="9454">
                  <c:v>0.30780459999999998</c:v>
                </c:pt>
                <c:pt idx="9455">
                  <c:v>0.28957569999999999</c:v>
                </c:pt>
                <c:pt idx="9456">
                  <c:v>0.314363</c:v>
                </c:pt>
                <c:pt idx="9457">
                  <c:v>0.30704389999999998</c:v>
                </c:pt>
                <c:pt idx="9458">
                  <c:v>0.29888500000000001</c:v>
                </c:pt>
                <c:pt idx="9459">
                  <c:v>0.28051559999999998</c:v>
                </c:pt>
                <c:pt idx="9460">
                  <c:v>0.30114829999999998</c:v>
                </c:pt>
                <c:pt idx="9461">
                  <c:v>0.28273480000000001</c:v>
                </c:pt>
                <c:pt idx="9462">
                  <c:v>0.2885142</c:v>
                </c:pt>
                <c:pt idx="9463">
                  <c:v>0.29344550000000003</c:v>
                </c:pt>
                <c:pt idx="9464">
                  <c:v>0.31080849999999999</c:v>
                </c:pt>
                <c:pt idx="9465">
                  <c:v>0.3103495</c:v>
                </c:pt>
                <c:pt idx="9466">
                  <c:v>0.2949561</c:v>
                </c:pt>
                <c:pt idx="9467">
                  <c:v>0.29765419999999998</c:v>
                </c:pt>
                <c:pt idx="9468">
                  <c:v>0.2778409</c:v>
                </c:pt>
                <c:pt idx="9469">
                  <c:v>0.27188449999999997</c:v>
                </c:pt>
                <c:pt idx="9470">
                  <c:v>0.28968680000000002</c:v>
                </c:pt>
                <c:pt idx="9471">
                  <c:v>0.25122169999999999</c:v>
                </c:pt>
                <c:pt idx="9472">
                  <c:v>0.28383819999999998</c:v>
                </c:pt>
                <c:pt idx="9473">
                  <c:v>0.30515829999999999</c:v>
                </c:pt>
                <c:pt idx="9474">
                  <c:v>0.30773420000000001</c:v>
                </c:pt>
                <c:pt idx="9475">
                  <c:v>0.30087570000000002</c:v>
                </c:pt>
                <c:pt idx="9476">
                  <c:v>0.29506680000000002</c:v>
                </c:pt>
                <c:pt idx="9477">
                  <c:v>0.28533380000000003</c:v>
                </c:pt>
                <c:pt idx="9478">
                  <c:v>0.2725805</c:v>
                </c:pt>
                <c:pt idx="9479">
                  <c:v>0.2757558</c:v>
                </c:pt>
                <c:pt idx="9480">
                  <c:v>0.27732190000000001</c:v>
                </c:pt>
                <c:pt idx="9481">
                  <c:v>0.28143069999999998</c:v>
                </c:pt>
                <c:pt idx="9482">
                  <c:v>0.2955508</c:v>
                </c:pt>
                <c:pt idx="9483">
                  <c:v>0.26946369999999997</c:v>
                </c:pt>
                <c:pt idx="9484">
                  <c:v>0.29353820000000003</c:v>
                </c:pt>
                <c:pt idx="9485">
                  <c:v>0.28126449999999997</c:v>
                </c:pt>
                <c:pt idx="9486">
                  <c:v>0.29922280000000001</c:v>
                </c:pt>
                <c:pt idx="9487">
                  <c:v>0.30477510000000002</c:v>
                </c:pt>
                <c:pt idx="9488">
                  <c:v>0.3125135</c:v>
                </c:pt>
                <c:pt idx="9489">
                  <c:v>0.28538029999999998</c:v>
                </c:pt>
                <c:pt idx="9490">
                  <c:v>0.26954050000000002</c:v>
                </c:pt>
                <c:pt idx="9491">
                  <c:v>0.28497080000000002</c:v>
                </c:pt>
                <c:pt idx="9492">
                  <c:v>0.28688770000000002</c:v>
                </c:pt>
                <c:pt idx="9493">
                  <c:v>0.30603219999999998</c:v>
                </c:pt>
                <c:pt idx="9494">
                  <c:v>0.30440070000000002</c:v>
                </c:pt>
                <c:pt idx="9495">
                  <c:v>0.30012260000000002</c:v>
                </c:pt>
                <c:pt idx="9496">
                  <c:v>0.30309540000000001</c:v>
                </c:pt>
                <c:pt idx="9497">
                  <c:v>0.29627249999999999</c:v>
                </c:pt>
                <c:pt idx="9498">
                  <c:v>0.28093960000000001</c:v>
                </c:pt>
                <c:pt idx="9499">
                  <c:v>0.28186719999999998</c:v>
                </c:pt>
                <c:pt idx="9500">
                  <c:v>0.29232000000000002</c:v>
                </c:pt>
                <c:pt idx="9501">
                  <c:v>0.32061679999999998</c:v>
                </c:pt>
                <c:pt idx="9502">
                  <c:v>0.30745319999999998</c:v>
                </c:pt>
                <c:pt idx="9503">
                  <c:v>0.29394320000000002</c:v>
                </c:pt>
                <c:pt idx="9504">
                  <c:v>0.32212180000000001</c:v>
                </c:pt>
                <c:pt idx="9505">
                  <c:v>0.3177199</c:v>
                </c:pt>
                <c:pt idx="9506">
                  <c:v>0.31088850000000001</c:v>
                </c:pt>
                <c:pt idx="9507">
                  <c:v>0.3016414</c:v>
                </c:pt>
                <c:pt idx="9508">
                  <c:v>0.30286920000000001</c:v>
                </c:pt>
                <c:pt idx="9509">
                  <c:v>0.28194530000000001</c:v>
                </c:pt>
                <c:pt idx="9510">
                  <c:v>0.28686230000000001</c:v>
                </c:pt>
                <c:pt idx="9511">
                  <c:v>0.29020859999999998</c:v>
                </c:pt>
                <c:pt idx="9512">
                  <c:v>0.28582299999999999</c:v>
                </c:pt>
                <c:pt idx="9513">
                  <c:v>0.27479740000000002</c:v>
                </c:pt>
                <c:pt idx="9514">
                  <c:v>0.26924789999999998</c:v>
                </c:pt>
                <c:pt idx="9515">
                  <c:v>0.2770532</c:v>
                </c:pt>
                <c:pt idx="9516">
                  <c:v>0.2917766</c:v>
                </c:pt>
                <c:pt idx="9517">
                  <c:v>0.28365000000000001</c:v>
                </c:pt>
                <c:pt idx="9518">
                  <c:v>0.29044920000000002</c:v>
                </c:pt>
                <c:pt idx="9519">
                  <c:v>0.2838348</c:v>
                </c:pt>
                <c:pt idx="9520">
                  <c:v>0.29227069999999999</c:v>
                </c:pt>
                <c:pt idx="9521">
                  <c:v>0.29684490000000002</c:v>
                </c:pt>
                <c:pt idx="9522">
                  <c:v>0.28681089999999998</c:v>
                </c:pt>
                <c:pt idx="9523">
                  <c:v>0.29062399999999999</c:v>
                </c:pt>
                <c:pt idx="9524">
                  <c:v>0.29915960000000003</c:v>
                </c:pt>
                <c:pt idx="9525">
                  <c:v>0.29524830000000002</c:v>
                </c:pt>
                <c:pt idx="9526">
                  <c:v>0.29796220000000001</c:v>
                </c:pt>
                <c:pt idx="9527">
                  <c:v>0.28882659999999999</c:v>
                </c:pt>
                <c:pt idx="9528">
                  <c:v>0.28552929999999999</c:v>
                </c:pt>
                <c:pt idx="9529">
                  <c:v>0.28096850000000001</c:v>
                </c:pt>
                <c:pt idx="9530">
                  <c:v>0.27218160000000002</c:v>
                </c:pt>
                <c:pt idx="9531">
                  <c:v>0.29442990000000002</c:v>
                </c:pt>
                <c:pt idx="9532">
                  <c:v>0.28124320000000003</c:v>
                </c:pt>
                <c:pt idx="9533">
                  <c:v>0.26716499999999999</c:v>
                </c:pt>
                <c:pt idx="9534">
                  <c:v>0.26701589999999997</c:v>
                </c:pt>
                <c:pt idx="9535">
                  <c:v>0.26770850000000002</c:v>
                </c:pt>
                <c:pt idx="9536">
                  <c:v>0.2775109</c:v>
                </c:pt>
                <c:pt idx="9537">
                  <c:v>0.27991090000000002</c:v>
                </c:pt>
                <c:pt idx="9538">
                  <c:v>0.26905020000000002</c:v>
                </c:pt>
                <c:pt idx="9539">
                  <c:v>0.29888940000000003</c:v>
                </c:pt>
                <c:pt idx="9540">
                  <c:v>0.283912</c:v>
                </c:pt>
                <c:pt idx="9541">
                  <c:v>0.2872439</c:v>
                </c:pt>
                <c:pt idx="9542">
                  <c:v>0.29302990000000001</c:v>
                </c:pt>
                <c:pt idx="9543">
                  <c:v>0.2898136</c:v>
                </c:pt>
                <c:pt idx="9544">
                  <c:v>0.31076769999999998</c:v>
                </c:pt>
                <c:pt idx="9545">
                  <c:v>0.2885317</c:v>
                </c:pt>
                <c:pt idx="9546">
                  <c:v>0.2830046</c:v>
                </c:pt>
                <c:pt idx="9547">
                  <c:v>0.30429850000000003</c:v>
                </c:pt>
                <c:pt idx="9548">
                  <c:v>0.2991896</c:v>
                </c:pt>
                <c:pt idx="9549">
                  <c:v>0.2748157</c:v>
                </c:pt>
                <c:pt idx="9550">
                  <c:v>0.29098689999999999</c:v>
                </c:pt>
                <c:pt idx="9551">
                  <c:v>0.30919459999999999</c:v>
                </c:pt>
                <c:pt idx="9552">
                  <c:v>0.29452909999999999</c:v>
                </c:pt>
                <c:pt idx="9553">
                  <c:v>0.30045539999999998</c:v>
                </c:pt>
                <c:pt idx="9554">
                  <c:v>0.27526909999999999</c:v>
                </c:pt>
                <c:pt idx="9555">
                  <c:v>0.27799980000000002</c:v>
                </c:pt>
                <c:pt idx="9556">
                  <c:v>0.27234320000000001</c:v>
                </c:pt>
                <c:pt idx="9557">
                  <c:v>0.28559440000000003</c:v>
                </c:pt>
                <c:pt idx="9558">
                  <c:v>0.30845230000000001</c:v>
                </c:pt>
                <c:pt idx="9559">
                  <c:v>0.3196099</c:v>
                </c:pt>
                <c:pt idx="9560">
                  <c:v>0.3025447</c:v>
                </c:pt>
                <c:pt idx="9561">
                  <c:v>0.30068329999999999</c:v>
                </c:pt>
                <c:pt idx="9562">
                  <c:v>0.28285100000000002</c:v>
                </c:pt>
                <c:pt idx="9563">
                  <c:v>0.27054080000000003</c:v>
                </c:pt>
                <c:pt idx="9564">
                  <c:v>0.2895103</c:v>
                </c:pt>
                <c:pt idx="9565">
                  <c:v>0.2859294</c:v>
                </c:pt>
                <c:pt idx="9566">
                  <c:v>0.28332190000000002</c:v>
                </c:pt>
                <c:pt idx="9567">
                  <c:v>0.28109830000000002</c:v>
                </c:pt>
                <c:pt idx="9568">
                  <c:v>0.28335769999999999</c:v>
                </c:pt>
                <c:pt idx="9569">
                  <c:v>0.26505050000000002</c:v>
                </c:pt>
                <c:pt idx="9570">
                  <c:v>0.27737650000000003</c:v>
                </c:pt>
                <c:pt idx="9571">
                  <c:v>0.28544009999999997</c:v>
                </c:pt>
                <c:pt idx="9572">
                  <c:v>0.26255800000000001</c:v>
                </c:pt>
                <c:pt idx="9573">
                  <c:v>0.29756129999999997</c:v>
                </c:pt>
                <c:pt idx="9574">
                  <c:v>0.32052710000000001</c:v>
                </c:pt>
                <c:pt idx="9575">
                  <c:v>0.29479450000000001</c:v>
                </c:pt>
                <c:pt idx="9576">
                  <c:v>0.28444190000000003</c:v>
                </c:pt>
                <c:pt idx="9577">
                  <c:v>0.27750839999999999</c:v>
                </c:pt>
                <c:pt idx="9578">
                  <c:v>0.28385559999999999</c:v>
                </c:pt>
                <c:pt idx="9579">
                  <c:v>0.28671239999999998</c:v>
                </c:pt>
                <c:pt idx="9580">
                  <c:v>0.28066239999999998</c:v>
                </c:pt>
                <c:pt idx="9581">
                  <c:v>0.2647603</c:v>
                </c:pt>
                <c:pt idx="9582">
                  <c:v>0.2700398</c:v>
                </c:pt>
                <c:pt idx="9583">
                  <c:v>0.27096789999999998</c:v>
                </c:pt>
                <c:pt idx="9584">
                  <c:v>0.2513899</c:v>
                </c:pt>
                <c:pt idx="9585">
                  <c:v>0.25411830000000002</c:v>
                </c:pt>
                <c:pt idx="9586">
                  <c:v>0.26928160000000001</c:v>
                </c:pt>
                <c:pt idx="9587">
                  <c:v>0.27169110000000002</c:v>
                </c:pt>
                <c:pt idx="9588">
                  <c:v>0.27537729999999999</c:v>
                </c:pt>
                <c:pt idx="9589">
                  <c:v>0.25913969999999997</c:v>
                </c:pt>
                <c:pt idx="9590">
                  <c:v>0.26666820000000002</c:v>
                </c:pt>
                <c:pt idx="9591">
                  <c:v>0.2774857</c:v>
                </c:pt>
                <c:pt idx="9592">
                  <c:v>0.27763739999999998</c:v>
                </c:pt>
                <c:pt idx="9593">
                  <c:v>0.27593830000000003</c:v>
                </c:pt>
                <c:pt idx="9594">
                  <c:v>0.29397200000000001</c:v>
                </c:pt>
                <c:pt idx="9595">
                  <c:v>0.28553899999999999</c:v>
                </c:pt>
                <c:pt idx="9596">
                  <c:v>0.2833464</c:v>
                </c:pt>
                <c:pt idx="9597">
                  <c:v>0.28753390000000001</c:v>
                </c:pt>
                <c:pt idx="9598">
                  <c:v>0.29343330000000001</c:v>
                </c:pt>
                <c:pt idx="9599">
                  <c:v>0.30006959999999999</c:v>
                </c:pt>
                <c:pt idx="9600">
                  <c:v>0.28393689999999999</c:v>
                </c:pt>
                <c:pt idx="9601">
                  <c:v>0.27172659999999998</c:v>
                </c:pt>
                <c:pt idx="9602">
                  <c:v>0.2768274</c:v>
                </c:pt>
                <c:pt idx="9603">
                  <c:v>0.27640510000000001</c:v>
                </c:pt>
                <c:pt idx="9604">
                  <c:v>0.30538460000000001</c:v>
                </c:pt>
                <c:pt idx="9605">
                  <c:v>0.32309379999999999</c:v>
                </c:pt>
                <c:pt idx="9606">
                  <c:v>0.28326639999999997</c:v>
                </c:pt>
                <c:pt idx="9607">
                  <c:v>0.29697210000000002</c:v>
                </c:pt>
                <c:pt idx="9608">
                  <c:v>0.2910122</c:v>
                </c:pt>
                <c:pt idx="9609">
                  <c:v>0.27123639999999999</c:v>
                </c:pt>
                <c:pt idx="9610">
                  <c:v>0.27630519999999997</c:v>
                </c:pt>
                <c:pt idx="9611">
                  <c:v>0.27730909999999998</c:v>
                </c:pt>
                <c:pt idx="9612">
                  <c:v>0.29013060000000002</c:v>
                </c:pt>
                <c:pt idx="9613">
                  <c:v>0.28995969999999999</c:v>
                </c:pt>
                <c:pt idx="9614">
                  <c:v>0.303282</c:v>
                </c:pt>
                <c:pt idx="9615">
                  <c:v>0.30458069999999998</c:v>
                </c:pt>
                <c:pt idx="9616">
                  <c:v>0.31386120000000001</c:v>
                </c:pt>
                <c:pt idx="9617">
                  <c:v>0.28489419999999999</c:v>
                </c:pt>
                <c:pt idx="9618">
                  <c:v>0.30729970000000001</c:v>
                </c:pt>
                <c:pt idx="9619">
                  <c:v>0.29446709999999998</c:v>
                </c:pt>
                <c:pt idx="9620">
                  <c:v>0.25932569999999999</c:v>
                </c:pt>
                <c:pt idx="9621">
                  <c:v>0.27509129999999998</c:v>
                </c:pt>
                <c:pt idx="9622">
                  <c:v>0.28813299999999997</c:v>
                </c:pt>
                <c:pt idx="9623">
                  <c:v>0.28109200000000001</c:v>
                </c:pt>
                <c:pt idx="9624">
                  <c:v>0.27040950000000002</c:v>
                </c:pt>
                <c:pt idx="9625">
                  <c:v>0.2636</c:v>
                </c:pt>
                <c:pt idx="9626">
                  <c:v>0.25509150000000003</c:v>
                </c:pt>
                <c:pt idx="9627">
                  <c:v>0.25647300000000001</c:v>
                </c:pt>
                <c:pt idx="9628">
                  <c:v>0.2381491</c:v>
                </c:pt>
                <c:pt idx="9629">
                  <c:v>0.25810709999999998</c:v>
                </c:pt>
                <c:pt idx="9630">
                  <c:v>0.27026670000000003</c:v>
                </c:pt>
                <c:pt idx="9631">
                  <c:v>0.25713279999999999</c:v>
                </c:pt>
                <c:pt idx="9632">
                  <c:v>0.2368055</c:v>
                </c:pt>
                <c:pt idx="9633">
                  <c:v>0.26027410000000001</c:v>
                </c:pt>
                <c:pt idx="9634">
                  <c:v>0.26407659999999999</c:v>
                </c:pt>
                <c:pt idx="9635">
                  <c:v>0.25764959999999998</c:v>
                </c:pt>
                <c:pt idx="9636">
                  <c:v>0.244335</c:v>
                </c:pt>
                <c:pt idx="9637">
                  <c:v>0.26571119999999998</c:v>
                </c:pt>
                <c:pt idx="9638">
                  <c:v>0.29143740000000001</c:v>
                </c:pt>
                <c:pt idx="9639">
                  <c:v>0.26613029999999999</c:v>
                </c:pt>
                <c:pt idx="9640">
                  <c:v>0.29305579999999998</c:v>
                </c:pt>
                <c:pt idx="9641">
                  <c:v>0.3005449</c:v>
                </c:pt>
                <c:pt idx="9642">
                  <c:v>0.3374701</c:v>
                </c:pt>
                <c:pt idx="9643">
                  <c:v>0.31745630000000002</c:v>
                </c:pt>
                <c:pt idx="9644">
                  <c:v>0.31706069999999997</c:v>
                </c:pt>
                <c:pt idx="9645">
                  <c:v>0.30865160000000003</c:v>
                </c:pt>
                <c:pt idx="9646">
                  <c:v>0.285858</c:v>
                </c:pt>
                <c:pt idx="9647">
                  <c:v>0.2830164</c:v>
                </c:pt>
                <c:pt idx="9648">
                  <c:v>0.2703622</c:v>
                </c:pt>
                <c:pt idx="9649">
                  <c:v>0.28028760000000003</c:v>
                </c:pt>
                <c:pt idx="9650">
                  <c:v>0.29038770000000003</c:v>
                </c:pt>
                <c:pt idx="9651">
                  <c:v>0.28076449999999997</c:v>
                </c:pt>
                <c:pt idx="9652">
                  <c:v>0.2824198</c:v>
                </c:pt>
                <c:pt idx="9653">
                  <c:v>0.29352440000000002</c:v>
                </c:pt>
                <c:pt idx="9654">
                  <c:v>0.30607790000000001</c:v>
                </c:pt>
                <c:pt idx="9655">
                  <c:v>0.30636380000000002</c:v>
                </c:pt>
                <c:pt idx="9656">
                  <c:v>0.28628039999999999</c:v>
                </c:pt>
                <c:pt idx="9657">
                  <c:v>0.2701981</c:v>
                </c:pt>
                <c:pt idx="9658">
                  <c:v>0.26626260000000002</c:v>
                </c:pt>
                <c:pt idx="9659">
                  <c:v>0.27229560000000003</c:v>
                </c:pt>
                <c:pt idx="9660">
                  <c:v>0.26731969999999999</c:v>
                </c:pt>
                <c:pt idx="9661">
                  <c:v>0.27470359999999999</c:v>
                </c:pt>
                <c:pt idx="9662">
                  <c:v>0.27098620000000001</c:v>
                </c:pt>
                <c:pt idx="9663">
                  <c:v>0.2525944</c:v>
                </c:pt>
                <c:pt idx="9664">
                  <c:v>0.27111800000000003</c:v>
                </c:pt>
                <c:pt idx="9665">
                  <c:v>0.27019409999999999</c:v>
                </c:pt>
                <c:pt idx="9666">
                  <c:v>0.28245480000000001</c:v>
                </c:pt>
                <c:pt idx="9667">
                  <c:v>0.27484730000000002</c:v>
                </c:pt>
                <c:pt idx="9668">
                  <c:v>0.27996579999999999</c:v>
                </c:pt>
                <c:pt idx="9669">
                  <c:v>0.27747339999999998</c:v>
                </c:pt>
                <c:pt idx="9670">
                  <c:v>0.28777350000000002</c:v>
                </c:pt>
                <c:pt idx="9671">
                  <c:v>0.29694090000000001</c:v>
                </c:pt>
                <c:pt idx="9672">
                  <c:v>0.28244419999999998</c:v>
                </c:pt>
                <c:pt idx="9673">
                  <c:v>0.29500470000000001</c:v>
                </c:pt>
                <c:pt idx="9674">
                  <c:v>0.29525289999999998</c:v>
                </c:pt>
                <c:pt idx="9675">
                  <c:v>0.29611169999999998</c:v>
                </c:pt>
                <c:pt idx="9676">
                  <c:v>0.29428880000000002</c:v>
                </c:pt>
                <c:pt idx="9677">
                  <c:v>0.29438140000000002</c:v>
                </c:pt>
                <c:pt idx="9678">
                  <c:v>0.30832280000000001</c:v>
                </c:pt>
                <c:pt idx="9679">
                  <c:v>0.29829879999999998</c:v>
                </c:pt>
                <c:pt idx="9680">
                  <c:v>0.2936628</c:v>
                </c:pt>
                <c:pt idx="9681">
                  <c:v>0.29288520000000001</c:v>
                </c:pt>
                <c:pt idx="9682">
                  <c:v>0.28311229999999998</c:v>
                </c:pt>
                <c:pt idx="9683">
                  <c:v>0.26355659999999997</c:v>
                </c:pt>
                <c:pt idx="9684">
                  <c:v>0.2538763</c:v>
                </c:pt>
                <c:pt idx="9685">
                  <c:v>0.26922610000000002</c:v>
                </c:pt>
                <c:pt idx="9686">
                  <c:v>0.27705960000000002</c:v>
                </c:pt>
                <c:pt idx="9687">
                  <c:v>0.26087159999999998</c:v>
                </c:pt>
                <c:pt idx="9688">
                  <c:v>0.2697253</c:v>
                </c:pt>
                <c:pt idx="9689">
                  <c:v>0.26041239999999999</c:v>
                </c:pt>
                <c:pt idx="9690">
                  <c:v>0.2643721</c:v>
                </c:pt>
                <c:pt idx="9691">
                  <c:v>0.25403890000000001</c:v>
                </c:pt>
                <c:pt idx="9692">
                  <c:v>0.24976599999999999</c:v>
                </c:pt>
                <c:pt idx="9693">
                  <c:v>0.26036209999999999</c:v>
                </c:pt>
                <c:pt idx="9694">
                  <c:v>0.27284720000000001</c:v>
                </c:pt>
                <c:pt idx="9695">
                  <c:v>0.27776689999999998</c:v>
                </c:pt>
                <c:pt idx="9696">
                  <c:v>0.26601170000000002</c:v>
                </c:pt>
                <c:pt idx="9697">
                  <c:v>0.27931319999999998</c:v>
                </c:pt>
                <c:pt idx="9698">
                  <c:v>0.26646449999999999</c:v>
                </c:pt>
                <c:pt idx="9699">
                  <c:v>0.28173150000000002</c:v>
                </c:pt>
                <c:pt idx="9700">
                  <c:v>0.27744089999999999</c:v>
                </c:pt>
                <c:pt idx="9701">
                  <c:v>0.26716669999999998</c:v>
                </c:pt>
                <c:pt idx="9702">
                  <c:v>0.27328599999999997</c:v>
                </c:pt>
                <c:pt idx="9703">
                  <c:v>0.27701310000000001</c:v>
                </c:pt>
                <c:pt idx="9704">
                  <c:v>0.2839662</c:v>
                </c:pt>
                <c:pt idx="9705">
                  <c:v>0.29124090000000002</c:v>
                </c:pt>
                <c:pt idx="9706">
                  <c:v>0.26504919999999998</c:v>
                </c:pt>
                <c:pt idx="9707">
                  <c:v>0.29897699999999999</c:v>
                </c:pt>
                <c:pt idx="9708">
                  <c:v>0.28656399999999999</c:v>
                </c:pt>
                <c:pt idx="9709">
                  <c:v>0.26829229999999998</c:v>
                </c:pt>
                <c:pt idx="9710">
                  <c:v>0.2724086</c:v>
                </c:pt>
                <c:pt idx="9711">
                  <c:v>0.24213509999999999</c:v>
                </c:pt>
                <c:pt idx="9712">
                  <c:v>0.25584099999999999</c:v>
                </c:pt>
                <c:pt idx="9713">
                  <c:v>0.28054570000000001</c:v>
                </c:pt>
                <c:pt idx="9714">
                  <c:v>0.27090779999999998</c:v>
                </c:pt>
                <c:pt idx="9715">
                  <c:v>0.27145730000000001</c:v>
                </c:pt>
                <c:pt idx="9716">
                  <c:v>0.26455990000000001</c:v>
                </c:pt>
                <c:pt idx="9717">
                  <c:v>0.25956380000000001</c:v>
                </c:pt>
                <c:pt idx="9718">
                  <c:v>0.26724809999999999</c:v>
                </c:pt>
                <c:pt idx="9719">
                  <c:v>0.26935379999999998</c:v>
                </c:pt>
                <c:pt idx="9720">
                  <c:v>0.26734340000000001</c:v>
                </c:pt>
                <c:pt idx="9721">
                  <c:v>0.26481870000000002</c:v>
                </c:pt>
                <c:pt idx="9722">
                  <c:v>0.26221630000000001</c:v>
                </c:pt>
                <c:pt idx="9723">
                  <c:v>0.24241499999999999</c:v>
                </c:pt>
                <c:pt idx="9724">
                  <c:v>0.2410398</c:v>
                </c:pt>
                <c:pt idx="9725">
                  <c:v>0.26110489999999997</c:v>
                </c:pt>
                <c:pt idx="9726">
                  <c:v>0.2681499</c:v>
                </c:pt>
                <c:pt idx="9727">
                  <c:v>0.25951350000000001</c:v>
                </c:pt>
                <c:pt idx="9728">
                  <c:v>0.25180520000000001</c:v>
                </c:pt>
                <c:pt idx="9729">
                  <c:v>0.2686038</c:v>
                </c:pt>
                <c:pt idx="9730">
                  <c:v>0.26834819999999998</c:v>
                </c:pt>
                <c:pt idx="9731">
                  <c:v>0.2495221</c:v>
                </c:pt>
                <c:pt idx="9732">
                  <c:v>0.2487993</c:v>
                </c:pt>
                <c:pt idx="9733">
                  <c:v>0.25835989999999998</c:v>
                </c:pt>
                <c:pt idx="9734">
                  <c:v>0.2555442</c:v>
                </c:pt>
                <c:pt idx="9735">
                  <c:v>0.25635910000000001</c:v>
                </c:pt>
                <c:pt idx="9736">
                  <c:v>0.26942110000000002</c:v>
                </c:pt>
                <c:pt idx="9737">
                  <c:v>0.27547890000000003</c:v>
                </c:pt>
                <c:pt idx="9738">
                  <c:v>0.2820222</c:v>
                </c:pt>
                <c:pt idx="9739">
                  <c:v>0.27961239999999998</c:v>
                </c:pt>
                <c:pt idx="9740">
                  <c:v>0.27264129999999998</c:v>
                </c:pt>
                <c:pt idx="9741">
                  <c:v>0.28098479999999998</c:v>
                </c:pt>
                <c:pt idx="9742">
                  <c:v>0.2761748</c:v>
                </c:pt>
                <c:pt idx="9743">
                  <c:v>0.27102949999999998</c:v>
                </c:pt>
                <c:pt idx="9744">
                  <c:v>0.26627050000000002</c:v>
                </c:pt>
                <c:pt idx="9745">
                  <c:v>0.2686675</c:v>
                </c:pt>
                <c:pt idx="9746">
                  <c:v>0.26612520000000001</c:v>
                </c:pt>
                <c:pt idx="9747">
                  <c:v>0.2532547</c:v>
                </c:pt>
                <c:pt idx="9748">
                  <c:v>0.2895837</c:v>
                </c:pt>
                <c:pt idx="9749">
                  <c:v>0.24785019999999999</c:v>
                </c:pt>
                <c:pt idx="9750">
                  <c:v>0.23657110000000001</c:v>
                </c:pt>
                <c:pt idx="9751">
                  <c:v>0.24871550000000001</c:v>
                </c:pt>
                <c:pt idx="9752">
                  <c:v>0.24406510000000001</c:v>
                </c:pt>
                <c:pt idx="9753">
                  <c:v>0.25216480000000002</c:v>
                </c:pt>
                <c:pt idx="9754">
                  <c:v>0.25046669999999999</c:v>
                </c:pt>
                <c:pt idx="9755">
                  <c:v>0.2358005</c:v>
                </c:pt>
                <c:pt idx="9756">
                  <c:v>0.2369878</c:v>
                </c:pt>
                <c:pt idx="9757">
                  <c:v>0.25314550000000002</c:v>
                </c:pt>
                <c:pt idx="9758">
                  <c:v>0.23874590000000001</c:v>
                </c:pt>
                <c:pt idx="9759">
                  <c:v>0.25541399999999997</c:v>
                </c:pt>
                <c:pt idx="9760">
                  <c:v>0.26484220000000003</c:v>
                </c:pt>
                <c:pt idx="9761">
                  <c:v>0.27084320000000001</c:v>
                </c:pt>
                <c:pt idx="9762">
                  <c:v>0.28609839999999997</c:v>
                </c:pt>
                <c:pt idx="9763">
                  <c:v>0.27651100000000001</c:v>
                </c:pt>
                <c:pt idx="9764">
                  <c:v>0.28359990000000002</c:v>
                </c:pt>
                <c:pt idx="9765">
                  <c:v>0.29032160000000001</c:v>
                </c:pt>
                <c:pt idx="9766">
                  <c:v>0.26319769999999998</c:v>
                </c:pt>
                <c:pt idx="9767">
                  <c:v>0.28167809999999999</c:v>
                </c:pt>
                <c:pt idx="9768">
                  <c:v>0.2905007</c:v>
                </c:pt>
                <c:pt idx="9769">
                  <c:v>0.29671059999999999</c:v>
                </c:pt>
                <c:pt idx="9770">
                  <c:v>0.28929700000000003</c:v>
                </c:pt>
                <c:pt idx="9771">
                  <c:v>0.28038269999999998</c:v>
                </c:pt>
                <c:pt idx="9772">
                  <c:v>0.2886341</c:v>
                </c:pt>
                <c:pt idx="9773">
                  <c:v>0.27671249999999997</c:v>
                </c:pt>
                <c:pt idx="9774">
                  <c:v>0.2695979</c:v>
                </c:pt>
                <c:pt idx="9775">
                  <c:v>0.28581030000000002</c:v>
                </c:pt>
                <c:pt idx="9776">
                  <c:v>0.2742329</c:v>
                </c:pt>
                <c:pt idx="9777">
                  <c:v>0.27507749999999997</c:v>
                </c:pt>
                <c:pt idx="9778">
                  <c:v>0.25996580000000002</c:v>
                </c:pt>
                <c:pt idx="9779">
                  <c:v>0.26386500000000002</c:v>
                </c:pt>
                <c:pt idx="9780">
                  <c:v>0.25516349999999999</c:v>
                </c:pt>
                <c:pt idx="9781">
                  <c:v>0.26319629999999999</c:v>
                </c:pt>
                <c:pt idx="9782">
                  <c:v>0.25345800000000002</c:v>
                </c:pt>
                <c:pt idx="9783">
                  <c:v>0.2438565</c:v>
                </c:pt>
                <c:pt idx="9784">
                  <c:v>0.2359762</c:v>
                </c:pt>
                <c:pt idx="9785">
                  <c:v>0.2458629</c:v>
                </c:pt>
                <c:pt idx="9786">
                  <c:v>0.25694860000000003</c:v>
                </c:pt>
                <c:pt idx="9787">
                  <c:v>0.27207110000000001</c:v>
                </c:pt>
                <c:pt idx="9788">
                  <c:v>0.25587490000000002</c:v>
                </c:pt>
                <c:pt idx="9789">
                  <c:v>0.24541350000000001</c:v>
                </c:pt>
                <c:pt idx="9790">
                  <c:v>0.2450445</c:v>
                </c:pt>
                <c:pt idx="9791">
                  <c:v>0.25063180000000002</c:v>
                </c:pt>
                <c:pt idx="9792">
                  <c:v>0.24599850000000001</c:v>
                </c:pt>
                <c:pt idx="9793">
                  <c:v>0.23219780000000001</c:v>
                </c:pt>
                <c:pt idx="9794">
                  <c:v>0.26365640000000001</c:v>
                </c:pt>
                <c:pt idx="9795">
                  <c:v>0.25150400000000001</c:v>
                </c:pt>
                <c:pt idx="9796">
                  <c:v>0.26171939999999999</c:v>
                </c:pt>
                <c:pt idx="9797">
                  <c:v>0.22739290000000001</c:v>
                </c:pt>
                <c:pt idx="9798">
                  <c:v>0.24220349999999999</c:v>
                </c:pt>
                <c:pt idx="9799">
                  <c:v>0.24798039999999999</c:v>
                </c:pt>
                <c:pt idx="9800">
                  <c:v>0.27313559999999998</c:v>
                </c:pt>
                <c:pt idx="9801">
                  <c:v>0.28223969999999998</c:v>
                </c:pt>
                <c:pt idx="9802">
                  <c:v>0.3075176</c:v>
                </c:pt>
                <c:pt idx="9803">
                  <c:v>0.28388449999999998</c:v>
                </c:pt>
                <c:pt idx="9804">
                  <c:v>0.2751151</c:v>
                </c:pt>
                <c:pt idx="9805">
                  <c:v>0.2806071</c:v>
                </c:pt>
                <c:pt idx="9806">
                  <c:v>0.26194509999999999</c:v>
                </c:pt>
                <c:pt idx="9807">
                  <c:v>0.26996989999999998</c:v>
                </c:pt>
                <c:pt idx="9808">
                  <c:v>0.24468770000000001</c:v>
                </c:pt>
                <c:pt idx="9809">
                  <c:v>0.26824399999999998</c:v>
                </c:pt>
                <c:pt idx="9810">
                  <c:v>0.2700051</c:v>
                </c:pt>
                <c:pt idx="9811">
                  <c:v>0.29108600000000001</c:v>
                </c:pt>
                <c:pt idx="9812">
                  <c:v>0.26110850000000002</c:v>
                </c:pt>
                <c:pt idx="9813">
                  <c:v>0.24884310000000001</c:v>
                </c:pt>
                <c:pt idx="9814">
                  <c:v>0.24618909999999999</c:v>
                </c:pt>
                <c:pt idx="9815">
                  <c:v>0.2539188</c:v>
                </c:pt>
                <c:pt idx="9816">
                  <c:v>0.25868479999999999</c:v>
                </c:pt>
                <c:pt idx="9817">
                  <c:v>0.2442493</c:v>
                </c:pt>
                <c:pt idx="9818">
                  <c:v>0.2567217</c:v>
                </c:pt>
                <c:pt idx="9819">
                  <c:v>0.29008620000000002</c:v>
                </c:pt>
                <c:pt idx="9820">
                  <c:v>0.2750898</c:v>
                </c:pt>
                <c:pt idx="9821">
                  <c:v>0.29551769999999999</c:v>
                </c:pt>
                <c:pt idx="9822">
                  <c:v>0.2667503</c:v>
                </c:pt>
                <c:pt idx="9823">
                  <c:v>0.25015549999999998</c:v>
                </c:pt>
                <c:pt idx="9824">
                  <c:v>0.25211270000000002</c:v>
                </c:pt>
                <c:pt idx="9825">
                  <c:v>0.2339677</c:v>
                </c:pt>
                <c:pt idx="9826">
                  <c:v>0.25406450000000003</c:v>
                </c:pt>
                <c:pt idx="9827">
                  <c:v>0.2449412</c:v>
                </c:pt>
                <c:pt idx="9828">
                  <c:v>0.24116170000000001</c:v>
                </c:pt>
                <c:pt idx="9829">
                  <c:v>0.26436300000000001</c:v>
                </c:pt>
                <c:pt idx="9830">
                  <c:v>0.235544</c:v>
                </c:pt>
                <c:pt idx="9831">
                  <c:v>0.26466640000000002</c:v>
                </c:pt>
                <c:pt idx="9832">
                  <c:v>0.25902249999999999</c:v>
                </c:pt>
                <c:pt idx="9833">
                  <c:v>0.25480320000000001</c:v>
                </c:pt>
                <c:pt idx="9834">
                  <c:v>0.24726619999999999</c:v>
                </c:pt>
                <c:pt idx="9835">
                  <c:v>0.26636169999999998</c:v>
                </c:pt>
                <c:pt idx="9836">
                  <c:v>0.2637022</c:v>
                </c:pt>
                <c:pt idx="9837">
                  <c:v>0.25757920000000001</c:v>
                </c:pt>
                <c:pt idx="9838">
                  <c:v>0.23058690000000001</c:v>
                </c:pt>
                <c:pt idx="9839">
                  <c:v>0.2600732</c:v>
                </c:pt>
                <c:pt idx="9840">
                  <c:v>0.2717542</c:v>
                </c:pt>
                <c:pt idx="9841">
                  <c:v>0.29575230000000002</c:v>
                </c:pt>
                <c:pt idx="9842">
                  <c:v>0.28275729999999999</c:v>
                </c:pt>
                <c:pt idx="9843">
                  <c:v>0.27309099999999997</c:v>
                </c:pt>
                <c:pt idx="9844">
                  <c:v>0.28171849999999998</c:v>
                </c:pt>
                <c:pt idx="9845">
                  <c:v>0.28879359999999998</c:v>
                </c:pt>
                <c:pt idx="9846">
                  <c:v>0.26839740000000001</c:v>
                </c:pt>
                <c:pt idx="9847">
                  <c:v>0.2883965</c:v>
                </c:pt>
                <c:pt idx="9848">
                  <c:v>0.27250770000000002</c:v>
                </c:pt>
                <c:pt idx="9849">
                  <c:v>0.28465170000000001</c:v>
                </c:pt>
                <c:pt idx="9850">
                  <c:v>0.29279359999999999</c:v>
                </c:pt>
                <c:pt idx="9851">
                  <c:v>0.299985</c:v>
                </c:pt>
                <c:pt idx="9852">
                  <c:v>0.29314800000000002</c:v>
                </c:pt>
                <c:pt idx="9853">
                  <c:v>0.29575770000000001</c:v>
                </c:pt>
                <c:pt idx="9854">
                  <c:v>0.2703682</c:v>
                </c:pt>
                <c:pt idx="9855">
                  <c:v>0.29227910000000001</c:v>
                </c:pt>
                <c:pt idx="9856">
                  <c:v>0.32234279999999998</c:v>
                </c:pt>
                <c:pt idx="9857">
                  <c:v>0.30781560000000002</c:v>
                </c:pt>
                <c:pt idx="9858">
                  <c:v>0.29533140000000002</c:v>
                </c:pt>
                <c:pt idx="9859">
                  <c:v>0.27341330000000003</c:v>
                </c:pt>
                <c:pt idx="9860">
                  <c:v>0.28601599999999999</c:v>
                </c:pt>
                <c:pt idx="9861">
                  <c:v>0.3006836</c:v>
                </c:pt>
                <c:pt idx="9862">
                  <c:v>0.29948000000000002</c:v>
                </c:pt>
                <c:pt idx="9863">
                  <c:v>0.29427049999999999</c:v>
                </c:pt>
                <c:pt idx="9864">
                  <c:v>0.29244520000000002</c:v>
                </c:pt>
                <c:pt idx="9865">
                  <c:v>0.28595090000000001</c:v>
                </c:pt>
                <c:pt idx="9866">
                  <c:v>0.27061099999999999</c:v>
                </c:pt>
                <c:pt idx="9867">
                  <c:v>0.26700410000000002</c:v>
                </c:pt>
                <c:pt idx="9868">
                  <c:v>0.28555629999999999</c:v>
                </c:pt>
                <c:pt idx="9869">
                  <c:v>0.3055158</c:v>
                </c:pt>
                <c:pt idx="9870">
                  <c:v>0.29775299999999999</c:v>
                </c:pt>
                <c:pt idx="9871">
                  <c:v>0.29736889999999999</c:v>
                </c:pt>
                <c:pt idx="9872">
                  <c:v>0.3143398</c:v>
                </c:pt>
                <c:pt idx="9873">
                  <c:v>0.3000024</c:v>
                </c:pt>
                <c:pt idx="9874">
                  <c:v>0.2868848</c:v>
                </c:pt>
                <c:pt idx="9875">
                  <c:v>0.2836282</c:v>
                </c:pt>
                <c:pt idx="9876">
                  <c:v>0.24764410000000001</c:v>
                </c:pt>
                <c:pt idx="9877">
                  <c:v>0.28953980000000001</c:v>
                </c:pt>
                <c:pt idx="9878">
                  <c:v>0.28207959999999999</c:v>
                </c:pt>
                <c:pt idx="9879">
                  <c:v>0.27355610000000002</c:v>
                </c:pt>
                <c:pt idx="9880">
                  <c:v>0.26800089999999999</c:v>
                </c:pt>
                <c:pt idx="9881">
                  <c:v>0.29341640000000002</c:v>
                </c:pt>
                <c:pt idx="9882">
                  <c:v>0.25741520000000001</c:v>
                </c:pt>
                <c:pt idx="9883">
                  <c:v>0.27004810000000001</c:v>
                </c:pt>
                <c:pt idx="9884">
                  <c:v>0.25061139999999998</c:v>
                </c:pt>
                <c:pt idx="9885">
                  <c:v>0.27758620000000001</c:v>
                </c:pt>
                <c:pt idx="9886">
                  <c:v>0.28028910000000001</c:v>
                </c:pt>
                <c:pt idx="9887">
                  <c:v>0.26962199999999997</c:v>
                </c:pt>
                <c:pt idx="9888">
                  <c:v>0.26000889999999999</c:v>
                </c:pt>
                <c:pt idx="9889">
                  <c:v>0.29438599999999998</c:v>
                </c:pt>
                <c:pt idx="9890">
                  <c:v>0.31346980000000002</c:v>
                </c:pt>
                <c:pt idx="9891">
                  <c:v>0.31274400000000002</c:v>
                </c:pt>
                <c:pt idx="9892">
                  <c:v>0.30513750000000001</c:v>
                </c:pt>
                <c:pt idx="9893">
                  <c:v>0.29279139999999998</c:v>
                </c:pt>
                <c:pt idx="9894">
                  <c:v>0.28374060000000001</c:v>
                </c:pt>
                <c:pt idx="9895">
                  <c:v>0.27032089999999998</c:v>
                </c:pt>
                <c:pt idx="9896">
                  <c:v>0.245613</c:v>
                </c:pt>
                <c:pt idx="9897">
                  <c:v>0.2550074</c:v>
                </c:pt>
                <c:pt idx="9898">
                  <c:v>0.26920040000000001</c:v>
                </c:pt>
                <c:pt idx="9899">
                  <c:v>0.27356989999999998</c:v>
                </c:pt>
                <c:pt idx="9900">
                  <c:v>0.28103309999999998</c:v>
                </c:pt>
                <c:pt idx="9901">
                  <c:v>0.26629150000000001</c:v>
                </c:pt>
                <c:pt idx="9902">
                  <c:v>0.30278300000000002</c:v>
                </c:pt>
                <c:pt idx="9903">
                  <c:v>0.27905089999999999</c:v>
                </c:pt>
                <c:pt idx="9904">
                  <c:v>0.28063329999999997</c:v>
                </c:pt>
                <c:pt idx="9905">
                  <c:v>0.26947009999999999</c:v>
                </c:pt>
                <c:pt idx="9906">
                  <c:v>0.26230510000000001</c:v>
                </c:pt>
                <c:pt idx="9907">
                  <c:v>0.2523068</c:v>
                </c:pt>
                <c:pt idx="9908">
                  <c:v>0.26060929999999999</c:v>
                </c:pt>
                <c:pt idx="9909">
                  <c:v>0.256523</c:v>
                </c:pt>
                <c:pt idx="9910">
                  <c:v>0.25504880000000002</c:v>
                </c:pt>
                <c:pt idx="9911">
                  <c:v>0.26113940000000002</c:v>
                </c:pt>
                <c:pt idx="9912">
                  <c:v>0.25087130000000002</c:v>
                </c:pt>
                <c:pt idx="9913">
                  <c:v>0.2623144</c:v>
                </c:pt>
                <c:pt idx="9914">
                  <c:v>0.26292559999999998</c:v>
                </c:pt>
                <c:pt idx="9915">
                  <c:v>0.27734039999999999</c:v>
                </c:pt>
                <c:pt idx="9916">
                  <c:v>0.28467520000000002</c:v>
                </c:pt>
                <c:pt idx="9917">
                  <c:v>0.2747135</c:v>
                </c:pt>
                <c:pt idx="9918">
                  <c:v>0.26486369999999998</c:v>
                </c:pt>
                <c:pt idx="9919">
                  <c:v>0.26399</c:v>
                </c:pt>
                <c:pt idx="9920">
                  <c:v>0.30201689999999998</c:v>
                </c:pt>
                <c:pt idx="9921">
                  <c:v>0.29882069999999999</c:v>
                </c:pt>
                <c:pt idx="9922">
                  <c:v>0.29454750000000002</c:v>
                </c:pt>
                <c:pt idx="9923">
                  <c:v>0.28910530000000001</c:v>
                </c:pt>
                <c:pt idx="9924">
                  <c:v>0.28406100000000001</c:v>
                </c:pt>
                <c:pt idx="9925">
                  <c:v>0.27120929999999999</c:v>
                </c:pt>
                <c:pt idx="9926">
                  <c:v>0.28670329999999999</c:v>
                </c:pt>
                <c:pt idx="9927">
                  <c:v>0.28077249999999998</c:v>
                </c:pt>
                <c:pt idx="9928">
                  <c:v>0.30490909999999999</c:v>
                </c:pt>
                <c:pt idx="9929">
                  <c:v>0.30589129999999998</c:v>
                </c:pt>
                <c:pt idx="9930">
                  <c:v>0.32212829999999998</c:v>
                </c:pt>
                <c:pt idx="9931">
                  <c:v>0.3177354</c:v>
                </c:pt>
                <c:pt idx="9932">
                  <c:v>0.31507689999999999</c:v>
                </c:pt>
                <c:pt idx="9933">
                  <c:v>0.33274019999999999</c:v>
                </c:pt>
                <c:pt idx="9934">
                  <c:v>0.32263389999999997</c:v>
                </c:pt>
                <c:pt idx="9935">
                  <c:v>0.33767069999999999</c:v>
                </c:pt>
                <c:pt idx="9936">
                  <c:v>0.32543470000000002</c:v>
                </c:pt>
                <c:pt idx="9937">
                  <c:v>0.30768050000000002</c:v>
                </c:pt>
                <c:pt idx="9938">
                  <c:v>0.29451519999999998</c:v>
                </c:pt>
                <c:pt idx="9939">
                  <c:v>0.30030089999999998</c:v>
                </c:pt>
                <c:pt idx="9940">
                  <c:v>0.30290060000000002</c:v>
                </c:pt>
                <c:pt idx="9941">
                  <c:v>0.32254579999999999</c:v>
                </c:pt>
                <c:pt idx="9942">
                  <c:v>0.3145384</c:v>
                </c:pt>
                <c:pt idx="9943">
                  <c:v>0.29251110000000002</c:v>
                </c:pt>
                <c:pt idx="9944">
                  <c:v>0.27976489999999998</c:v>
                </c:pt>
                <c:pt idx="9945">
                  <c:v>0.28467710000000002</c:v>
                </c:pt>
                <c:pt idx="9946">
                  <c:v>0.29185660000000002</c:v>
                </c:pt>
                <c:pt idx="9947">
                  <c:v>0.29822460000000001</c:v>
                </c:pt>
                <c:pt idx="9948">
                  <c:v>0.3028844</c:v>
                </c:pt>
                <c:pt idx="9949">
                  <c:v>0.3003962</c:v>
                </c:pt>
                <c:pt idx="9950">
                  <c:v>0.31632329999999997</c:v>
                </c:pt>
                <c:pt idx="9951">
                  <c:v>0.2811902</c:v>
                </c:pt>
                <c:pt idx="9952">
                  <c:v>0.29083560000000003</c:v>
                </c:pt>
                <c:pt idx="9953">
                  <c:v>0.30687959999999997</c:v>
                </c:pt>
                <c:pt idx="9954">
                  <c:v>0.31878570000000001</c:v>
                </c:pt>
                <c:pt idx="9955">
                  <c:v>0.2881727</c:v>
                </c:pt>
                <c:pt idx="9956">
                  <c:v>0.28273989999999999</c:v>
                </c:pt>
                <c:pt idx="9957">
                  <c:v>0.29910350000000002</c:v>
                </c:pt>
                <c:pt idx="9958">
                  <c:v>0.28691280000000002</c:v>
                </c:pt>
                <c:pt idx="9959">
                  <c:v>0.29163850000000002</c:v>
                </c:pt>
                <c:pt idx="9960">
                  <c:v>0.29939890000000002</c:v>
                </c:pt>
                <c:pt idx="9961">
                  <c:v>0.29243999999999998</c:v>
                </c:pt>
                <c:pt idx="9962">
                  <c:v>0.289941</c:v>
                </c:pt>
                <c:pt idx="9963">
                  <c:v>0.290051</c:v>
                </c:pt>
                <c:pt idx="9964">
                  <c:v>0.28576950000000001</c:v>
                </c:pt>
                <c:pt idx="9965">
                  <c:v>0.29272199999999998</c:v>
                </c:pt>
                <c:pt idx="9966">
                  <c:v>0.28627049999999998</c:v>
                </c:pt>
                <c:pt idx="9967">
                  <c:v>0.28446169999999998</c:v>
                </c:pt>
                <c:pt idx="9968">
                  <c:v>0.2851052</c:v>
                </c:pt>
                <c:pt idx="9969">
                  <c:v>0.28043649999999998</c:v>
                </c:pt>
                <c:pt idx="9970">
                  <c:v>0.29549239999999999</c:v>
                </c:pt>
                <c:pt idx="9971">
                  <c:v>0.2787193</c:v>
                </c:pt>
                <c:pt idx="9972">
                  <c:v>0.29257660000000002</c:v>
                </c:pt>
                <c:pt idx="9973">
                  <c:v>0.27893689999999999</c:v>
                </c:pt>
                <c:pt idx="9974">
                  <c:v>0.28348200000000001</c:v>
                </c:pt>
                <c:pt idx="9975">
                  <c:v>0.27929120000000002</c:v>
                </c:pt>
                <c:pt idx="9976">
                  <c:v>0.26787810000000001</c:v>
                </c:pt>
                <c:pt idx="9977">
                  <c:v>0.30185689999999998</c:v>
                </c:pt>
                <c:pt idx="9978">
                  <c:v>0.30433130000000003</c:v>
                </c:pt>
                <c:pt idx="9979">
                  <c:v>0.2947631</c:v>
                </c:pt>
                <c:pt idx="9980">
                  <c:v>0.30065969999999997</c:v>
                </c:pt>
                <c:pt idx="9981">
                  <c:v>0.29594310000000001</c:v>
                </c:pt>
                <c:pt idx="9982">
                  <c:v>0.31183100000000002</c:v>
                </c:pt>
                <c:pt idx="9983">
                  <c:v>0.32715499999999997</c:v>
                </c:pt>
                <c:pt idx="9984">
                  <c:v>0.30984279999999997</c:v>
                </c:pt>
                <c:pt idx="9985">
                  <c:v>0.31881540000000003</c:v>
                </c:pt>
                <c:pt idx="9986">
                  <c:v>0.31221090000000001</c:v>
                </c:pt>
                <c:pt idx="9987">
                  <c:v>0.2955333</c:v>
                </c:pt>
                <c:pt idx="9988">
                  <c:v>0.2768275</c:v>
                </c:pt>
                <c:pt idx="9989">
                  <c:v>0.2732832</c:v>
                </c:pt>
                <c:pt idx="9990">
                  <c:v>0.29560819999999999</c:v>
                </c:pt>
                <c:pt idx="9991">
                  <c:v>0.28395179999999998</c:v>
                </c:pt>
                <c:pt idx="9992">
                  <c:v>0.27831529999999999</c:v>
                </c:pt>
                <c:pt idx="9993">
                  <c:v>0.28227930000000001</c:v>
                </c:pt>
                <c:pt idx="9994">
                  <c:v>0.27165010000000001</c:v>
                </c:pt>
                <c:pt idx="9995">
                  <c:v>0.28635729999999998</c:v>
                </c:pt>
                <c:pt idx="9996">
                  <c:v>0.29526400000000003</c:v>
                </c:pt>
                <c:pt idx="9997">
                  <c:v>0.29084389999999999</c:v>
                </c:pt>
                <c:pt idx="9998">
                  <c:v>0.29254439999999998</c:v>
                </c:pt>
                <c:pt idx="9999">
                  <c:v>0.31082749999999998</c:v>
                </c:pt>
                <c:pt idx="10000">
                  <c:v>0.30664029999999998</c:v>
                </c:pt>
              </c:numCache>
            </c:numRef>
          </c:yVal>
          <c:smooth val="0"/>
          <c:extLst xmlns:c16r2="http://schemas.microsoft.com/office/drawing/2015/06/chart">
            <c:ext xmlns:c16="http://schemas.microsoft.com/office/drawing/2014/chart" uri="{C3380CC4-5D6E-409C-BE32-E72D297353CC}">
              <c16:uniqueId val="{00000000-38E0-44FA-982B-3B0A5D823FF8}"/>
            </c:ext>
          </c:extLst>
        </c:ser>
        <c:ser>
          <c:idx val="1"/>
          <c:order val="1"/>
          <c:tx>
            <c:strRef>
              <c:f>RMSD!$D$4</c:f>
              <c:strCache>
                <c:ptCount val="1"/>
                <c:pt idx="0">
                  <c:v>Protein-11630770 complex</c:v>
                </c:pt>
              </c:strCache>
            </c:strRef>
          </c:tx>
          <c:spPr>
            <a:ln w="19050" cap="rnd">
              <a:solidFill>
                <a:schemeClr val="accent2"/>
              </a:solidFill>
              <a:round/>
            </a:ln>
            <a:effectLst/>
          </c:spPr>
          <c:marker>
            <c:symbol val="none"/>
          </c:marker>
          <c:xVal>
            <c:numRef>
              <c:f>RMSD!$B$5:$B$10005</c:f>
              <c:numCache>
                <c:formatCode>General</c:formatCode>
                <c:ptCount val="100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pt idx="101">
                  <c:v>1.01</c:v>
                </c:pt>
                <c:pt idx="102">
                  <c:v>1.02</c:v>
                </c:pt>
                <c:pt idx="103">
                  <c:v>1.03</c:v>
                </c:pt>
                <c:pt idx="104">
                  <c:v>1.04</c:v>
                </c:pt>
                <c:pt idx="105">
                  <c:v>1.05</c:v>
                </c:pt>
                <c:pt idx="106">
                  <c:v>1.06</c:v>
                </c:pt>
                <c:pt idx="107">
                  <c:v>1.07</c:v>
                </c:pt>
                <c:pt idx="108">
                  <c:v>1.08</c:v>
                </c:pt>
                <c:pt idx="109">
                  <c:v>1.0900000000000001</c:v>
                </c:pt>
                <c:pt idx="110">
                  <c:v>1.1000000000000001</c:v>
                </c:pt>
                <c:pt idx="111">
                  <c:v>1.1100000000000001</c:v>
                </c:pt>
                <c:pt idx="112">
                  <c:v>1.1200000000000001</c:v>
                </c:pt>
                <c:pt idx="113">
                  <c:v>1.1299999999999999</c:v>
                </c:pt>
                <c:pt idx="114">
                  <c:v>1.1399999999999999</c:v>
                </c:pt>
                <c:pt idx="115">
                  <c:v>1.1499999999999999</c:v>
                </c:pt>
                <c:pt idx="116">
                  <c:v>1.1599999999999999</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c:v>
                </c:pt>
                <c:pt idx="162">
                  <c:v>1.62</c:v>
                </c:pt>
                <c:pt idx="163">
                  <c:v>1.63</c:v>
                </c:pt>
                <c:pt idx="164">
                  <c:v>1.64</c:v>
                </c:pt>
                <c:pt idx="165">
                  <c:v>1.65</c:v>
                </c:pt>
                <c:pt idx="166">
                  <c:v>1.66</c:v>
                </c:pt>
                <c:pt idx="167">
                  <c:v>1.67</c:v>
                </c:pt>
                <c:pt idx="168">
                  <c:v>1.68</c:v>
                </c:pt>
                <c:pt idx="169">
                  <c:v>1.69</c:v>
                </c:pt>
                <c:pt idx="170">
                  <c:v>1.7</c:v>
                </c:pt>
                <c:pt idx="171">
                  <c:v>1.71</c:v>
                </c:pt>
                <c:pt idx="172">
                  <c:v>1.72</c:v>
                </c:pt>
                <c:pt idx="173">
                  <c:v>1.73</c:v>
                </c:pt>
                <c:pt idx="174">
                  <c:v>1.74</c:v>
                </c:pt>
                <c:pt idx="175">
                  <c:v>1.75</c:v>
                </c:pt>
                <c:pt idx="176">
                  <c:v>1.76</c:v>
                </c:pt>
                <c:pt idx="177">
                  <c:v>1.77</c:v>
                </c:pt>
                <c:pt idx="178">
                  <c:v>1.78</c:v>
                </c:pt>
                <c:pt idx="179">
                  <c:v>1.79</c:v>
                </c:pt>
                <c:pt idx="180">
                  <c:v>1.8</c:v>
                </c:pt>
                <c:pt idx="181">
                  <c:v>1.81</c:v>
                </c:pt>
                <c:pt idx="182">
                  <c:v>1.82</c:v>
                </c:pt>
                <c:pt idx="183">
                  <c:v>1.83</c:v>
                </c:pt>
                <c:pt idx="184">
                  <c:v>1.84</c:v>
                </c:pt>
                <c:pt idx="185">
                  <c:v>1.85</c:v>
                </c:pt>
                <c:pt idx="186">
                  <c:v>1.86</c:v>
                </c:pt>
                <c:pt idx="187">
                  <c:v>1.87</c:v>
                </c:pt>
                <c:pt idx="188">
                  <c:v>1.88</c:v>
                </c:pt>
                <c:pt idx="189">
                  <c:v>1.89</c:v>
                </c:pt>
                <c:pt idx="190">
                  <c:v>1.9</c:v>
                </c:pt>
                <c:pt idx="191">
                  <c:v>1.91</c:v>
                </c:pt>
                <c:pt idx="192">
                  <c:v>1.92</c:v>
                </c:pt>
                <c:pt idx="193">
                  <c:v>1.93</c:v>
                </c:pt>
                <c:pt idx="194">
                  <c:v>1.94</c:v>
                </c:pt>
                <c:pt idx="195">
                  <c:v>1.95</c:v>
                </c:pt>
                <c:pt idx="196">
                  <c:v>1.96</c:v>
                </c:pt>
                <c:pt idx="197">
                  <c:v>1.97</c:v>
                </c:pt>
                <c:pt idx="198">
                  <c:v>1.98</c:v>
                </c:pt>
                <c:pt idx="199">
                  <c:v>1.99</c:v>
                </c:pt>
                <c:pt idx="200">
                  <c:v>2</c:v>
                </c:pt>
                <c:pt idx="201">
                  <c:v>2.0099999999999998</c:v>
                </c:pt>
                <c:pt idx="202">
                  <c:v>2.02</c:v>
                </c:pt>
                <c:pt idx="203">
                  <c:v>2.0299999999999998</c:v>
                </c:pt>
                <c:pt idx="204">
                  <c:v>2.04</c:v>
                </c:pt>
                <c:pt idx="205">
                  <c:v>2.0499999999999998</c:v>
                </c:pt>
                <c:pt idx="206">
                  <c:v>2.06</c:v>
                </c:pt>
                <c:pt idx="207">
                  <c:v>2.0699999999999998</c:v>
                </c:pt>
                <c:pt idx="208">
                  <c:v>2.08</c:v>
                </c:pt>
                <c:pt idx="209">
                  <c:v>2.09</c:v>
                </c:pt>
                <c:pt idx="210">
                  <c:v>2.1</c:v>
                </c:pt>
                <c:pt idx="211">
                  <c:v>2.11</c:v>
                </c:pt>
                <c:pt idx="212">
                  <c:v>2.12</c:v>
                </c:pt>
                <c:pt idx="213">
                  <c:v>2.13</c:v>
                </c:pt>
                <c:pt idx="214">
                  <c:v>2.14</c:v>
                </c:pt>
                <c:pt idx="215">
                  <c:v>2.15</c:v>
                </c:pt>
                <c:pt idx="216">
                  <c:v>2.16</c:v>
                </c:pt>
                <c:pt idx="217">
                  <c:v>2.17</c:v>
                </c:pt>
                <c:pt idx="218">
                  <c:v>2.1800000000000002</c:v>
                </c:pt>
                <c:pt idx="219">
                  <c:v>2.19</c:v>
                </c:pt>
                <c:pt idx="220">
                  <c:v>2.2000000000000002</c:v>
                </c:pt>
                <c:pt idx="221">
                  <c:v>2.21</c:v>
                </c:pt>
                <c:pt idx="222">
                  <c:v>2.2200000000000002</c:v>
                </c:pt>
                <c:pt idx="223">
                  <c:v>2.23</c:v>
                </c:pt>
                <c:pt idx="224">
                  <c:v>2.2400000000000002</c:v>
                </c:pt>
                <c:pt idx="225">
                  <c:v>2.25</c:v>
                </c:pt>
                <c:pt idx="226">
                  <c:v>2.2599999999999998</c:v>
                </c:pt>
                <c:pt idx="227">
                  <c:v>2.27</c:v>
                </c:pt>
                <c:pt idx="228">
                  <c:v>2.2799999999999998</c:v>
                </c:pt>
                <c:pt idx="229">
                  <c:v>2.29</c:v>
                </c:pt>
                <c:pt idx="230">
                  <c:v>2.2999999999999998</c:v>
                </c:pt>
                <c:pt idx="231">
                  <c:v>2.31</c:v>
                </c:pt>
                <c:pt idx="232">
                  <c:v>2.3199999999999998</c:v>
                </c:pt>
                <c:pt idx="233">
                  <c:v>2.33</c:v>
                </c:pt>
                <c:pt idx="234">
                  <c:v>2.34</c:v>
                </c:pt>
                <c:pt idx="235">
                  <c:v>2.35</c:v>
                </c:pt>
                <c:pt idx="236">
                  <c:v>2.36</c:v>
                </c:pt>
                <c:pt idx="237">
                  <c:v>2.37</c:v>
                </c:pt>
                <c:pt idx="238">
                  <c:v>2.38</c:v>
                </c:pt>
                <c:pt idx="239">
                  <c:v>2.39</c:v>
                </c:pt>
                <c:pt idx="240">
                  <c:v>2.4</c:v>
                </c:pt>
                <c:pt idx="241">
                  <c:v>2.41</c:v>
                </c:pt>
                <c:pt idx="242">
                  <c:v>2.42</c:v>
                </c:pt>
                <c:pt idx="243">
                  <c:v>2.4300000000000002</c:v>
                </c:pt>
                <c:pt idx="244">
                  <c:v>2.44</c:v>
                </c:pt>
                <c:pt idx="245">
                  <c:v>2.4500000000000002</c:v>
                </c:pt>
                <c:pt idx="246">
                  <c:v>2.46</c:v>
                </c:pt>
                <c:pt idx="247">
                  <c:v>2.4700000000000002</c:v>
                </c:pt>
                <c:pt idx="248">
                  <c:v>2.48</c:v>
                </c:pt>
                <c:pt idx="249">
                  <c:v>2.4900000000000002</c:v>
                </c:pt>
                <c:pt idx="250">
                  <c:v>2.5</c:v>
                </c:pt>
                <c:pt idx="251">
                  <c:v>2.5099999999999998</c:v>
                </c:pt>
                <c:pt idx="252">
                  <c:v>2.52</c:v>
                </c:pt>
                <c:pt idx="253">
                  <c:v>2.5299999999999998</c:v>
                </c:pt>
                <c:pt idx="254">
                  <c:v>2.54</c:v>
                </c:pt>
                <c:pt idx="255">
                  <c:v>2.5499999999999998</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c:v>
                </c:pt>
                <c:pt idx="323">
                  <c:v>3.23</c:v>
                </c:pt>
                <c:pt idx="324">
                  <c:v>3.24</c:v>
                </c:pt>
                <c:pt idx="325">
                  <c:v>3.25</c:v>
                </c:pt>
                <c:pt idx="326">
                  <c:v>3.26</c:v>
                </c:pt>
                <c:pt idx="327">
                  <c:v>3.27</c:v>
                </c:pt>
                <c:pt idx="328">
                  <c:v>3.28</c:v>
                </c:pt>
                <c:pt idx="329">
                  <c:v>3.29</c:v>
                </c:pt>
                <c:pt idx="330">
                  <c:v>3.3</c:v>
                </c:pt>
                <c:pt idx="331">
                  <c:v>3.31</c:v>
                </c:pt>
                <c:pt idx="332">
                  <c:v>3.32</c:v>
                </c:pt>
                <c:pt idx="333">
                  <c:v>3.33</c:v>
                </c:pt>
                <c:pt idx="334">
                  <c:v>3.34</c:v>
                </c:pt>
                <c:pt idx="335">
                  <c:v>3.35</c:v>
                </c:pt>
                <c:pt idx="336">
                  <c:v>3.36</c:v>
                </c:pt>
                <c:pt idx="337">
                  <c:v>3.37</c:v>
                </c:pt>
                <c:pt idx="338">
                  <c:v>3.38</c:v>
                </c:pt>
                <c:pt idx="339">
                  <c:v>3.39</c:v>
                </c:pt>
                <c:pt idx="340">
                  <c:v>3.4</c:v>
                </c:pt>
                <c:pt idx="341">
                  <c:v>3.41</c:v>
                </c:pt>
                <c:pt idx="342">
                  <c:v>3.42</c:v>
                </c:pt>
                <c:pt idx="343">
                  <c:v>3.43</c:v>
                </c:pt>
                <c:pt idx="344">
                  <c:v>3.44</c:v>
                </c:pt>
                <c:pt idx="345">
                  <c:v>3.45</c:v>
                </c:pt>
                <c:pt idx="346">
                  <c:v>3.46</c:v>
                </c:pt>
                <c:pt idx="347">
                  <c:v>3.47</c:v>
                </c:pt>
                <c:pt idx="348">
                  <c:v>3.48</c:v>
                </c:pt>
                <c:pt idx="349">
                  <c:v>3.49</c:v>
                </c:pt>
                <c:pt idx="350">
                  <c:v>3.5</c:v>
                </c:pt>
                <c:pt idx="351">
                  <c:v>3.51</c:v>
                </c:pt>
                <c:pt idx="352">
                  <c:v>3.52</c:v>
                </c:pt>
                <c:pt idx="353">
                  <c:v>3.53</c:v>
                </c:pt>
                <c:pt idx="354">
                  <c:v>3.54</c:v>
                </c:pt>
                <c:pt idx="355">
                  <c:v>3.55</c:v>
                </c:pt>
                <c:pt idx="356">
                  <c:v>3.56</c:v>
                </c:pt>
                <c:pt idx="357">
                  <c:v>3.57</c:v>
                </c:pt>
                <c:pt idx="358">
                  <c:v>3.58</c:v>
                </c:pt>
                <c:pt idx="359">
                  <c:v>3.59</c:v>
                </c:pt>
                <c:pt idx="360">
                  <c:v>3.6</c:v>
                </c:pt>
                <c:pt idx="361">
                  <c:v>3.61</c:v>
                </c:pt>
                <c:pt idx="362">
                  <c:v>3.62</c:v>
                </c:pt>
                <c:pt idx="363">
                  <c:v>3.63</c:v>
                </c:pt>
                <c:pt idx="364">
                  <c:v>3.64</c:v>
                </c:pt>
                <c:pt idx="365">
                  <c:v>3.65</c:v>
                </c:pt>
                <c:pt idx="366">
                  <c:v>3.66</c:v>
                </c:pt>
                <c:pt idx="367">
                  <c:v>3.67</c:v>
                </c:pt>
                <c:pt idx="368">
                  <c:v>3.68</c:v>
                </c:pt>
                <c:pt idx="369">
                  <c:v>3.69</c:v>
                </c:pt>
                <c:pt idx="370">
                  <c:v>3.7</c:v>
                </c:pt>
                <c:pt idx="371">
                  <c:v>3.71</c:v>
                </c:pt>
                <c:pt idx="372">
                  <c:v>3.72</c:v>
                </c:pt>
                <c:pt idx="373">
                  <c:v>3.73</c:v>
                </c:pt>
                <c:pt idx="374">
                  <c:v>3.74</c:v>
                </c:pt>
                <c:pt idx="375">
                  <c:v>3.75</c:v>
                </c:pt>
                <c:pt idx="376">
                  <c:v>3.76</c:v>
                </c:pt>
                <c:pt idx="377">
                  <c:v>3.77</c:v>
                </c:pt>
                <c:pt idx="378">
                  <c:v>3.78</c:v>
                </c:pt>
                <c:pt idx="379">
                  <c:v>3.79</c:v>
                </c:pt>
                <c:pt idx="380">
                  <c:v>3.8</c:v>
                </c:pt>
                <c:pt idx="381">
                  <c:v>3.81</c:v>
                </c:pt>
                <c:pt idx="382">
                  <c:v>3.82</c:v>
                </c:pt>
                <c:pt idx="383">
                  <c:v>3.83</c:v>
                </c:pt>
                <c:pt idx="384">
                  <c:v>3.84</c:v>
                </c:pt>
                <c:pt idx="385">
                  <c:v>3.85</c:v>
                </c:pt>
                <c:pt idx="386">
                  <c:v>3.86</c:v>
                </c:pt>
                <c:pt idx="387">
                  <c:v>3.87</c:v>
                </c:pt>
                <c:pt idx="388">
                  <c:v>3.88</c:v>
                </c:pt>
                <c:pt idx="389">
                  <c:v>3.89</c:v>
                </c:pt>
                <c:pt idx="390">
                  <c:v>3.9</c:v>
                </c:pt>
                <c:pt idx="391">
                  <c:v>3.91</c:v>
                </c:pt>
                <c:pt idx="392">
                  <c:v>3.92</c:v>
                </c:pt>
                <c:pt idx="393">
                  <c:v>3.93</c:v>
                </c:pt>
                <c:pt idx="394">
                  <c:v>3.94</c:v>
                </c:pt>
                <c:pt idx="395">
                  <c:v>3.95</c:v>
                </c:pt>
                <c:pt idx="396">
                  <c:v>3.96</c:v>
                </c:pt>
                <c:pt idx="397">
                  <c:v>3.97</c:v>
                </c:pt>
                <c:pt idx="398">
                  <c:v>3.98</c:v>
                </c:pt>
                <c:pt idx="399">
                  <c:v>3.99</c:v>
                </c:pt>
                <c:pt idx="400">
                  <c:v>4</c:v>
                </c:pt>
                <c:pt idx="401">
                  <c:v>4.01</c:v>
                </c:pt>
                <c:pt idx="402">
                  <c:v>4.0199999999999996</c:v>
                </c:pt>
                <c:pt idx="403">
                  <c:v>4.03</c:v>
                </c:pt>
                <c:pt idx="404">
                  <c:v>4.04</c:v>
                </c:pt>
                <c:pt idx="405">
                  <c:v>4.05</c:v>
                </c:pt>
                <c:pt idx="406">
                  <c:v>4.0599999999999996</c:v>
                </c:pt>
                <c:pt idx="407">
                  <c:v>4.07</c:v>
                </c:pt>
                <c:pt idx="408">
                  <c:v>4.08</c:v>
                </c:pt>
                <c:pt idx="409">
                  <c:v>4.09</c:v>
                </c:pt>
                <c:pt idx="410">
                  <c:v>4.0999999999999996</c:v>
                </c:pt>
                <c:pt idx="411">
                  <c:v>4.1100000000000003</c:v>
                </c:pt>
                <c:pt idx="412">
                  <c:v>4.12</c:v>
                </c:pt>
                <c:pt idx="413">
                  <c:v>4.13</c:v>
                </c:pt>
                <c:pt idx="414">
                  <c:v>4.1399999999999997</c:v>
                </c:pt>
                <c:pt idx="415">
                  <c:v>4.1500000000000004</c:v>
                </c:pt>
                <c:pt idx="416">
                  <c:v>4.16</c:v>
                </c:pt>
                <c:pt idx="417">
                  <c:v>4.17</c:v>
                </c:pt>
                <c:pt idx="418">
                  <c:v>4.18</c:v>
                </c:pt>
                <c:pt idx="419">
                  <c:v>4.1900000000000004</c:v>
                </c:pt>
                <c:pt idx="420">
                  <c:v>4.2</c:v>
                </c:pt>
                <c:pt idx="421">
                  <c:v>4.21</c:v>
                </c:pt>
                <c:pt idx="422">
                  <c:v>4.22</c:v>
                </c:pt>
                <c:pt idx="423">
                  <c:v>4.2300000000000004</c:v>
                </c:pt>
                <c:pt idx="424">
                  <c:v>4.24</c:v>
                </c:pt>
                <c:pt idx="425">
                  <c:v>4.25</c:v>
                </c:pt>
                <c:pt idx="426">
                  <c:v>4.26</c:v>
                </c:pt>
                <c:pt idx="427">
                  <c:v>4.2699999999999996</c:v>
                </c:pt>
                <c:pt idx="428">
                  <c:v>4.28</c:v>
                </c:pt>
                <c:pt idx="429">
                  <c:v>4.29</c:v>
                </c:pt>
                <c:pt idx="430">
                  <c:v>4.3</c:v>
                </c:pt>
                <c:pt idx="431">
                  <c:v>4.3099999999999996</c:v>
                </c:pt>
                <c:pt idx="432">
                  <c:v>4.32</c:v>
                </c:pt>
                <c:pt idx="433">
                  <c:v>4.33</c:v>
                </c:pt>
                <c:pt idx="434">
                  <c:v>4.34</c:v>
                </c:pt>
                <c:pt idx="435">
                  <c:v>4.3499999999999996</c:v>
                </c:pt>
                <c:pt idx="436">
                  <c:v>4.3600000000000003</c:v>
                </c:pt>
                <c:pt idx="437">
                  <c:v>4.37</c:v>
                </c:pt>
                <c:pt idx="438">
                  <c:v>4.38</c:v>
                </c:pt>
                <c:pt idx="439">
                  <c:v>4.3899999999999997</c:v>
                </c:pt>
                <c:pt idx="440">
                  <c:v>4.4000000000000004</c:v>
                </c:pt>
                <c:pt idx="441">
                  <c:v>4.41</c:v>
                </c:pt>
                <c:pt idx="442">
                  <c:v>4.42</c:v>
                </c:pt>
                <c:pt idx="443">
                  <c:v>4.43</c:v>
                </c:pt>
                <c:pt idx="444">
                  <c:v>4.4400000000000004</c:v>
                </c:pt>
                <c:pt idx="445">
                  <c:v>4.45</c:v>
                </c:pt>
                <c:pt idx="446">
                  <c:v>4.46</c:v>
                </c:pt>
                <c:pt idx="447">
                  <c:v>4.47</c:v>
                </c:pt>
                <c:pt idx="448">
                  <c:v>4.4800000000000004</c:v>
                </c:pt>
                <c:pt idx="449">
                  <c:v>4.49</c:v>
                </c:pt>
                <c:pt idx="450">
                  <c:v>4.5</c:v>
                </c:pt>
                <c:pt idx="451">
                  <c:v>4.51</c:v>
                </c:pt>
                <c:pt idx="452">
                  <c:v>4.5199999999999996</c:v>
                </c:pt>
                <c:pt idx="453">
                  <c:v>4.53</c:v>
                </c:pt>
                <c:pt idx="454">
                  <c:v>4.54</c:v>
                </c:pt>
                <c:pt idx="455">
                  <c:v>4.55</c:v>
                </c:pt>
                <c:pt idx="456">
                  <c:v>4.5599999999999996</c:v>
                </c:pt>
                <c:pt idx="457">
                  <c:v>4.57</c:v>
                </c:pt>
                <c:pt idx="458">
                  <c:v>4.58</c:v>
                </c:pt>
                <c:pt idx="459">
                  <c:v>4.59</c:v>
                </c:pt>
                <c:pt idx="460">
                  <c:v>4.5999999999999996</c:v>
                </c:pt>
                <c:pt idx="461">
                  <c:v>4.6100000000000003</c:v>
                </c:pt>
                <c:pt idx="462">
                  <c:v>4.62</c:v>
                </c:pt>
                <c:pt idx="463">
                  <c:v>4.63</c:v>
                </c:pt>
                <c:pt idx="464">
                  <c:v>4.6399999999999997</c:v>
                </c:pt>
                <c:pt idx="465">
                  <c:v>4.6500000000000004</c:v>
                </c:pt>
                <c:pt idx="466">
                  <c:v>4.66</c:v>
                </c:pt>
                <c:pt idx="467">
                  <c:v>4.67</c:v>
                </c:pt>
                <c:pt idx="468">
                  <c:v>4.68</c:v>
                </c:pt>
                <c:pt idx="469">
                  <c:v>4.6900000000000004</c:v>
                </c:pt>
                <c:pt idx="470">
                  <c:v>4.7</c:v>
                </c:pt>
                <c:pt idx="471">
                  <c:v>4.71</c:v>
                </c:pt>
                <c:pt idx="472">
                  <c:v>4.72</c:v>
                </c:pt>
                <c:pt idx="473">
                  <c:v>4.7300000000000004</c:v>
                </c:pt>
                <c:pt idx="474">
                  <c:v>4.74</c:v>
                </c:pt>
                <c:pt idx="475">
                  <c:v>4.75</c:v>
                </c:pt>
                <c:pt idx="476">
                  <c:v>4.76</c:v>
                </c:pt>
                <c:pt idx="477">
                  <c:v>4.7699999999999996</c:v>
                </c:pt>
                <c:pt idx="478">
                  <c:v>4.78</c:v>
                </c:pt>
                <c:pt idx="479">
                  <c:v>4.79</c:v>
                </c:pt>
                <c:pt idx="480">
                  <c:v>4.8</c:v>
                </c:pt>
                <c:pt idx="481">
                  <c:v>4.8099999999999996</c:v>
                </c:pt>
                <c:pt idx="482">
                  <c:v>4.82</c:v>
                </c:pt>
                <c:pt idx="483">
                  <c:v>4.83</c:v>
                </c:pt>
                <c:pt idx="484">
                  <c:v>4.84</c:v>
                </c:pt>
                <c:pt idx="485">
                  <c:v>4.8499999999999996</c:v>
                </c:pt>
                <c:pt idx="486">
                  <c:v>4.8600000000000003</c:v>
                </c:pt>
                <c:pt idx="487">
                  <c:v>4.87</c:v>
                </c:pt>
                <c:pt idx="488">
                  <c:v>4.88</c:v>
                </c:pt>
                <c:pt idx="489">
                  <c:v>4.8899999999999997</c:v>
                </c:pt>
                <c:pt idx="490">
                  <c:v>4.9000000000000004</c:v>
                </c:pt>
                <c:pt idx="491">
                  <c:v>4.91</c:v>
                </c:pt>
                <c:pt idx="492">
                  <c:v>4.92</c:v>
                </c:pt>
                <c:pt idx="493">
                  <c:v>4.93</c:v>
                </c:pt>
                <c:pt idx="494">
                  <c:v>4.9400000000000004</c:v>
                </c:pt>
                <c:pt idx="495">
                  <c:v>4.95</c:v>
                </c:pt>
                <c:pt idx="496">
                  <c:v>4.96</c:v>
                </c:pt>
                <c:pt idx="497">
                  <c:v>4.97</c:v>
                </c:pt>
                <c:pt idx="498">
                  <c:v>4.9800000000000004</c:v>
                </c:pt>
                <c:pt idx="499">
                  <c:v>4.99</c:v>
                </c:pt>
                <c:pt idx="500">
                  <c:v>5</c:v>
                </c:pt>
                <c:pt idx="501">
                  <c:v>5.01</c:v>
                </c:pt>
                <c:pt idx="502">
                  <c:v>5.0199999999999996</c:v>
                </c:pt>
                <c:pt idx="503">
                  <c:v>5.03</c:v>
                </c:pt>
                <c:pt idx="504">
                  <c:v>5.04</c:v>
                </c:pt>
                <c:pt idx="505">
                  <c:v>5.05</c:v>
                </c:pt>
                <c:pt idx="506">
                  <c:v>5.0599999999999996</c:v>
                </c:pt>
                <c:pt idx="507">
                  <c:v>5.07</c:v>
                </c:pt>
                <c:pt idx="508">
                  <c:v>5.08</c:v>
                </c:pt>
                <c:pt idx="509">
                  <c:v>5.09</c:v>
                </c:pt>
                <c:pt idx="510">
                  <c:v>5.0999999999999996</c:v>
                </c:pt>
                <c:pt idx="511">
                  <c:v>5.1100000000000003</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6.41</c:v>
                </c:pt>
                <c:pt idx="642">
                  <c:v>6.42</c:v>
                </c:pt>
                <c:pt idx="643">
                  <c:v>6.43</c:v>
                </c:pt>
                <c:pt idx="644">
                  <c:v>6.44</c:v>
                </c:pt>
                <c:pt idx="645">
                  <c:v>6.45</c:v>
                </c:pt>
                <c:pt idx="646">
                  <c:v>6.46</c:v>
                </c:pt>
                <c:pt idx="647">
                  <c:v>6.47</c:v>
                </c:pt>
                <c:pt idx="648">
                  <c:v>6.48</c:v>
                </c:pt>
                <c:pt idx="649">
                  <c:v>6.49</c:v>
                </c:pt>
                <c:pt idx="650">
                  <c:v>6.5</c:v>
                </c:pt>
                <c:pt idx="651">
                  <c:v>6.51</c:v>
                </c:pt>
                <c:pt idx="652">
                  <c:v>6.52</c:v>
                </c:pt>
                <c:pt idx="653">
                  <c:v>6.53</c:v>
                </c:pt>
                <c:pt idx="654">
                  <c:v>6.54</c:v>
                </c:pt>
                <c:pt idx="655">
                  <c:v>6.55</c:v>
                </c:pt>
                <c:pt idx="656">
                  <c:v>6.56</c:v>
                </c:pt>
                <c:pt idx="657">
                  <c:v>6.57</c:v>
                </c:pt>
                <c:pt idx="658">
                  <c:v>6.58</c:v>
                </c:pt>
                <c:pt idx="659">
                  <c:v>6.59</c:v>
                </c:pt>
                <c:pt idx="660">
                  <c:v>6.6</c:v>
                </c:pt>
                <c:pt idx="661">
                  <c:v>6.61</c:v>
                </c:pt>
                <c:pt idx="662">
                  <c:v>6.62</c:v>
                </c:pt>
                <c:pt idx="663">
                  <c:v>6.63</c:v>
                </c:pt>
                <c:pt idx="664">
                  <c:v>6.64</c:v>
                </c:pt>
                <c:pt idx="665">
                  <c:v>6.65</c:v>
                </c:pt>
                <c:pt idx="666">
                  <c:v>6.66</c:v>
                </c:pt>
                <c:pt idx="667">
                  <c:v>6.67</c:v>
                </c:pt>
                <c:pt idx="668">
                  <c:v>6.68</c:v>
                </c:pt>
                <c:pt idx="669">
                  <c:v>6.69</c:v>
                </c:pt>
                <c:pt idx="670">
                  <c:v>6.7</c:v>
                </c:pt>
                <c:pt idx="671">
                  <c:v>6.71</c:v>
                </c:pt>
                <c:pt idx="672">
                  <c:v>6.72</c:v>
                </c:pt>
                <c:pt idx="673">
                  <c:v>6.73</c:v>
                </c:pt>
                <c:pt idx="674">
                  <c:v>6.74</c:v>
                </c:pt>
                <c:pt idx="675">
                  <c:v>6.75</c:v>
                </c:pt>
                <c:pt idx="676">
                  <c:v>6.76</c:v>
                </c:pt>
                <c:pt idx="677">
                  <c:v>6.77</c:v>
                </c:pt>
                <c:pt idx="678">
                  <c:v>6.78</c:v>
                </c:pt>
                <c:pt idx="679">
                  <c:v>6.79</c:v>
                </c:pt>
                <c:pt idx="680">
                  <c:v>6.8</c:v>
                </c:pt>
                <c:pt idx="681">
                  <c:v>6.81</c:v>
                </c:pt>
                <c:pt idx="682">
                  <c:v>6.82</c:v>
                </c:pt>
                <c:pt idx="683">
                  <c:v>6.83</c:v>
                </c:pt>
                <c:pt idx="684">
                  <c:v>6.84</c:v>
                </c:pt>
                <c:pt idx="685">
                  <c:v>6.85</c:v>
                </c:pt>
                <c:pt idx="686">
                  <c:v>6.86</c:v>
                </c:pt>
                <c:pt idx="687">
                  <c:v>6.87</c:v>
                </c:pt>
                <c:pt idx="688">
                  <c:v>6.88</c:v>
                </c:pt>
                <c:pt idx="689">
                  <c:v>6.89</c:v>
                </c:pt>
                <c:pt idx="690">
                  <c:v>6.9</c:v>
                </c:pt>
                <c:pt idx="691">
                  <c:v>6.91</c:v>
                </c:pt>
                <c:pt idx="692">
                  <c:v>6.92</c:v>
                </c:pt>
                <c:pt idx="693">
                  <c:v>6.93</c:v>
                </c:pt>
                <c:pt idx="694">
                  <c:v>6.94</c:v>
                </c:pt>
                <c:pt idx="695">
                  <c:v>6.95</c:v>
                </c:pt>
                <c:pt idx="696">
                  <c:v>6.96</c:v>
                </c:pt>
                <c:pt idx="697">
                  <c:v>6.97</c:v>
                </c:pt>
                <c:pt idx="698">
                  <c:v>6.98</c:v>
                </c:pt>
                <c:pt idx="699">
                  <c:v>6.99</c:v>
                </c:pt>
                <c:pt idx="700">
                  <c:v>7</c:v>
                </c:pt>
                <c:pt idx="701">
                  <c:v>7.01</c:v>
                </c:pt>
                <c:pt idx="702">
                  <c:v>7.02</c:v>
                </c:pt>
                <c:pt idx="703">
                  <c:v>7.03</c:v>
                </c:pt>
                <c:pt idx="704">
                  <c:v>7.04</c:v>
                </c:pt>
                <c:pt idx="705">
                  <c:v>7.05</c:v>
                </c:pt>
                <c:pt idx="706">
                  <c:v>7.06</c:v>
                </c:pt>
                <c:pt idx="707">
                  <c:v>7.07</c:v>
                </c:pt>
                <c:pt idx="708">
                  <c:v>7.08</c:v>
                </c:pt>
                <c:pt idx="709">
                  <c:v>7.09</c:v>
                </c:pt>
                <c:pt idx="710">
                  <c:v>7.1</c:v>
                </c:pt>
                <c:pt idx="711">
                  <c:v>7.11</c:v>
                </c:pt>
                <c:pt idx="712">
                  <c:v>7.12</c:v>
                </c:pt>
                <c:pt idx="713">
                  <c:v>7.13</c:v>
                </c:pt>
                <c:pt idx="714">
                  <c:v>7.14</c:v>
                </c:pt>
                <c:pt idx="715">
                  <c:v>7.15</c:v>
                </c:pt>
                <c:pt idx="716">
                  <c:v>7.16</c:v>
                </c:pt>
                <c:pt idx="717">
                  <c:v>7.17</c:v>
                </c:pt>
                <c:pt idx="718">
                  <c:v>7.18</c:v>
                </c:pt>
                <c:pt idx="719">
                  <c:v>7.19</c:v>
                </c:pt>
                <c:pt idx="720">
                  <c:v>7.2</c:v>
                </c:pt>
                <c:pt idx="721">
                  <c:v>7.21</c:v>
                </c:pt>
                <c:pt idx="722">
                  <c:v>7.22</c:v>
                </c:pt>
                <c:pt idx="723">
                  <c:v>7.23</c:v>
                </c:pt>
                <c:pt idx="724">
                  <c:v>7.24</c:v>
                </c:pt>
                <c:pt idx="725">
                  <c:v>7.25</c:v>
                </c:pt>
                <c:pt idx="726">
                  <c:v>7.26</c:v>
                </c:pt>
                <c:pt idx="727">
                  <c:v>7.27</c:v>
                </c:pt>
                <c:pt idx="728">
                  <c:v>7.28</c:v>
                </c:pt>
                <c:pt idx="729">
                  <c:v>7.29</c:v>
                </c:pt>
                <c:pt idx="730">
                  <c:v>7.3</c:v>
                </c:pt>
                <c:pt idx="731">
                  <c:v>7.31</c:v>
                </c:pt>
                <c:pt idx="732">
                  <c:v>7.32</c:v>
                </c:pt>
                <c:pt idx="733">
                  <c:v>7.33</c:v>
                </c:pt>
                <c:pt idx="734">
                  <c:v>7.34</c:v>
                </c:pt>
                <c:pt idx="735">
                  <c:v>7.35</c:v>
                </c:pt>
                <c:pt idx="736">
                  <c:v>7.36</c:v>
                </c:pt>
                <c:pt idx="737">
                  <c:v>7.37</c:v>
                </c:pt>
                <c:pt idx="738">
                  <c:v>7.38</c:v>
                </c:pt>
                <c:pt idx="739">
                  <c:v>7.39</c:v>
                </c:pt>
                <c:pt idx="740">
                  <c:v>7.4</c:v>
                </c:pt>
                <c:pt idx="741">
                  <c:v>7.41</c:v>
                </c:pt>
                <c:pt idx="742">
                  <c:v>7.42</c:v>
                </c:pt>
                <c:pt idx="743">
                  <c:v>7.43</c:v>
                </c:pt>
                <c:pt idx="744">
                  <c:v>7.44</c:v>
                </c:pt>
                <c:pt idx="745">
                  <c:v>7.45</c:v>
                </c:pt>
                <c:pt idx="746">
                  <c:v>7.46</c:v>
                </c:pt>
                <c:pt idx="747">
                  <c:v>7.47</c:v>
                </c:pt>
                <c:pt idx="748">
                  <c:v>7.48</c:v>
                </c:pt>
                <c:pt idx="749">
                  <c:v>7.49</c:v>
                </c:pt>
                <c:pt idx="750">
                  <c:v>7.5</c:v>
                </c:pt>
                <c:pt idx="751">
                  <c:v>7.51</c:v>
                </c:pt>
                <c:pt idx="752">
                  <c:v>7.52</c:v>
                </c:pt>
                <c:pt idx="753">
                  <c:v>7.53</c:v>
                </c:pt>
                <c:pt idx="754">
                  <c:v>7.54</c:v>
                </c:pt>
                <c:pt idx="755">
                  <c:v>7.55</c:v>
                </c:pt>
                <c:pt idx="756">
                  <c:v>7.56</c:v>
                </c:pt>
                <c:pt idx="757">
                  <c:v>7.57</c:v>
                </c:pt>
                <c:pt idx="758">
                  <c:v>7.58</c:v>
                </c:pt>
                <c:pt idx="759">
                  <c:v>7.59</c:v>
                </c:pt>
                <c:pt idx="760">
                  <c:v>7.6</c:v>
                </c:pt>
                <c:pt idx="761">
                  <c:v>7.61</c:v>
                </c:pt>
                <c:pt idx="762">
                  <c:v>7.62</c:v>
                </c:pt>
                <c:pt idx="763">
                  <c:v>7.63</c:v>
                </c:pt>
                <c:pt idx="764">
                  <c:v>7.64</c:v>
                </c:pt>
                <c:pt idx="765">
                  <c:v>7.65</c:v>
                </c:pt>
                <c:pt idx="766">
                  <c:v>7.66</c:v>
                </c:pt>
                <c:pt idx="767">
                  <c:v>7.67</c:v>
                </c:pt>
                <c:pt idx="768">
                  <c:v>7.68</c:v>
                </c:pt>
                <c:pt idx="769">
                  <c:v>7.69</c:v>
                </c:pt>
                <c:pt idx="770">
                  <c:v>7.7</c:v>
                </c:pt>
                <c:pt idx="771">
                  <c:v>7.71</c:v>
                </c:pt>
                <c:pt idx="772">
                  <c:v>7.72</c:v>
                </c:pt>
                <c:pt idx="773">
                  <c:v>7.73</c:v>
                </c:pt>
                <c:pt idx="774">
                  <c:v>7.74</c:v>
                </c:pt>
                <c:pt idx="775">
                  <c:v>7.75</c:v>
                </c:pt>
                <c:pt idx="776">
                  <c:v>7.76</c:v>
                </c:pt>
                <c:pt idx="777">
                  <c:v>7.77</c:v>
                </c:pt>
                <c:pt idx="778">
                  <c:v>7.78</c:v>
                </c:pt>
                <c:pt idx="779">
                  <c:v>7.79</c:v>
                </c:pt>
                <c:pt idx="780">
                  <c:v>7.8</c:v>
                </c:pt>
                <c:pt idx="781">
                  <c:v>7.81</c:v>
                </c:pt>
                <c:pt idx="782">
                  <c:v>7.82</c:v>
                </c:pt>
                <c:pt idx="783">
                  <c:v>7.83</c:v>
                </c:pt>
                <c:pt idx="784">
                  <c:v>7.84</c:v>
                </c:pt>
                <c:pt idx="785">
                  <c:v>7.85</c:v>
                </c:pt>
                <c:pt idx="786">
                  <c:v>7.86</c:v>
                </c:pt>
                <c:pt idx="787">
                  <c:v>7.87</c:v>
                </c:pt>
                <c:pt idx="788">
                  <c:v>7.88</c:v>
                </c:pt>
                <c:pt idx="789">
                  <c:v>7.89</c:v>
                </c:pt>
                <c:pt idx="790">
                  <c:v>7.9</c:v>
                </c:pt>
                <c:pt idx="791">
                  <c:v>7.91</c:v>
                </c:pt>
                <c:pt idx="792">
                  <c:v>7.92</c:v>
                </c:pt>
                <c:pt idx="793">
                  <c:v>7.93</c:v>
                </c:pt>
                <c:pt idx="794">
                  <c:v>7.94</c:v>
                </c:pt>
                <c:pt idx="795">
                  <c:v>7.95</c:v>
                </c:pt>
                <c:pt idx="796">
                  <c:v>7.96</c:v>
                </c:pt>
                <c:pt idx="797">
                  <c:v>7.97</c:v>
                </c:pt>
                <c:pt idx="798">
                  <c:v>7.98</c:v>
                </c:pt>
                <c:pt idx="799">
                  <c:v>7.99</c:v>
                </c:pt>
                <c:pt idx="800">
                  <c:v>8</c:v>
                </c:pt>
                <c:pt idx="801">
                  <c:v>8.01</c:v>
                </c:pt>
                <c:pt idx="802">
                  <c:v>8.02</c:v>
                </c:pt>
                <c:pt idx="803">
                  <c:v>8.0299999999999994</c:v>
                </c:pt>
                <c:pt idx="804">
                  <c:v>8.0399999999999991</c:v>
                </c:pt>
                <c:pt idx="805">
                  <c:v>8.0500000000000007</c:v>
                </c:pt>
                <c:pt idx="806">
                  <c:v>8.06</c:v>
                </c:pt>
                <c:pt idx="807">
                  <c:v>8.07</c:v>
                </c:pt>
                <c:pt idx="808">
                  <c:v>8.08</c:v>
                </c:pt>
                <c:pt idx="809">
                  <c:v>8.09</c:v>
                </c:pt>
                <c:pt idx="810">
                  <c:v>8.1</c:v>
                </c:pt>
                <c:pt idx="811">
                  <c:v>8.11</c:v>
                </c:pt>
                <c:pt idx="812">
                  <c:v>8.1199999999999992</c:v>
                </c:pt>
                <c:pt idx="813">
                  <c:v>8.1300000000000008</c:v>
                </c:pt>
                <c:pt idx="814">
                  <c:v>8.14</c:v>
                </c:pt>
                <c:pt idx="815">
                  <c:v>8.15</c:v>
                </c:pt>
                <c:pt idx="816">
                  <c:v>8.16</c:v>
                </c:pt>
                <c:pt idx="817">
                  <c:v>8.17</c:v>
                </c:pt>
                <c:pt idx="818">
                  <c:v>8.18</c:v>
                </c:pt>
                <c:pt idx="819">
                  <c:v>8.19</c:v>
                </c:pt>
                <c:pt idx="820">
                  <c:v>8.1999999999999993</c:v>
                </c:pt>
                <c:pt idx="821">
                  <c:v>8.2100000000000009</c:v>
                </c:pt>
                <c:pt idx="822">
                  <c:v>8.2200000000000006</c:v>
                </c:pt>
                <c:pt idx="823">
                  <c:v>8.23</c:v>
                </c:pt>
                <c:pt idx="824">
                  <c:v>8.24</c:v>
                </c:pt>
                <c:pt idx="825">
                  <c:v>8.25</c:v>
                </c:pt>
                <c:pt idx="826">
                  <c:v>8.26</c:v>
                </c:pt>
                <c:pt idx="827">
                  <c:v>8.27</c:v>
                </c:pt>
                <c:pt idx="828">
                  <c:v>8.2799999999999994</c:v>
                </c:pt>
                <c:pt idx="829">
                  <c:v>8.2899999999999991</c:v>
                </c:pt>
                <c:pt idx="830">
                  <c:v>8.3000000000000007</c:v>
                </c:pt>
                <c:pt idx="831">
                  <c:v>8.31</c:v>
                </c:pt>
                <c:pt idx="832">
                  <c:v>8.32</c:v>
                </c:pt>
                <c:pt idx="833">
                  <c:v>8.33</c:v>
                </c:pt>
                <c:pt idx="834">
                  <c:v>8.34</c:v>
                </c:pt>
                <c:pt idx="835">
                  <c:v>8.35</c:v>
                </c:pt>
                <c:pt idx="836">
                  <c:v>8.36</c:v>
                </c:pt>
                <c:pt idx="837">
                  <c:v>8.3699999999999992</c:v>
                </c:pt>
                <c:pt idx="838">
                  <c:v>8.3800000000000008</c:v>
                </c:pt>
                <c:pt idx="839">
                  <c:v>8.39</c:v>
                </c:pt>
                <c:pt idx="840">
                  <c:v>8.4</c:v>
                </c:pt>
                <c:pt idx="841">
                  <c:v>8.41</c:v>
                </c:pt>
                <c:pt idx="842">
                  <c:v>8.42</c:v>
                </c:pt>
                <c:pt idx="843">
                  <c:v>8.43</c:v>
                </c:pt>
                <c:pt idx="844">
                  <c:v>8.44</c:v>
                </c:pt>
                <c:pt idx="845">
                  <c:v>8.4499999999999993</c:v>
                </c:pt>
                <c:pt idx="846">
                  <c:v>8.4600000000000009</c:v>
                </c:pt>
                <c:pt idx="847">
                  <c:v>8.4700000000000006</c:v>
                </c:pt>
                <c:pt idx="848">
                  <c:v>8.48</c:v>
                </c:pt>
                <c:pt idx="849">
                  <c:v>8.49</c:v>
                </c:pt>
                <c:pt idx="850">
                  <c:v>8.5</c:v>
                </c:pt>
                <c:pt idx="851">
                  <c:v>8.51</c:v>
                </c:pt>
                <c:pt idx="852">
                  <c:v>8.52</c:v>
                </c:pt>
                <c:pt idx="853">
                  <c:v>8.5299999999999994</c:v>
                </c:pt>
                <c:pt idx="854">
                  <c:v>8.5399999999999991</c:v>
                </c:pt>
                <c:pt idx="855">
                  <c:v>8.5500000000000007</c:v>
                </c:pt>
                <c:pt idx="856">
                  <c:v>8.56</c:v>
                </c:pt>
                <c:pt idx="857">
                  <c:v>8.57</c:v>
                </c:pt>
                <c:pt idx="858">
                  <c:v>8.58</c:v>
                </c:pt>
                <c:pt idx="859">
                  <c:v>8.59</c:v>
                </c:pt>
                <c:pt idx="860">
                  <c:v>8.6</c:v>
                </c:pt>
                <c:pt idx="861">
                  <c:v>8.61</c:v>
                </c:pt>
                <c:pt idx="862">
                  <c:v>8.6199999999999992</c:v>
                </c:pt>
                <c:pt idx="863">
                  <c:v>8.6300000000000008</c:v>
                </c:pt>
                <c:pt idx="864">
                  <c:v>8.64</c:v>
                </c:pt>
                <c:pt idx="865">
                  <c:v>8.65</c:v>
                </c:pt>
                <c:pt idx="866">
                  <c:v>8.66</c:v>
                </c:pt>
                <c:pt idx="867">
                  <c:v>8.67</c:v>
                </c:pt>
                <c:pt idx="868">
                  <c:v>8.68</c:v>
                </c:pt>
                <c:pt idx="869">
                  <c:v>8.69</c:v>
                </c:pt>
                <c:pt idx="870">
                  <c:v>8.6999999999999993</c:v>
                </c:pt>
                <c:pt idx="871">
                  <c:v>8.7100000000000009</c:v>
                </c:pt>
                <c:pt idx="872">
                  <c:v>8.7200000000000006</c:v>
                </c:pt>
                <c:pt idx="873">
                  <c:v>8.73</c:v>
                </c:pt>
                <c:pt idx="874">
                  <c:v>8.74</c:v>
                </c:pt>
                <c:pt idx="875">
                  <c:v>8.75</c:v>
                </c:pt>
                <c:pt idx="876">
                  <c:v>8.76</c:v>
                </c:pt>
                <c:pt idx="877">
                  <c:v>8.77</c:v>
                </c:pt>
                <c:pt idx="878">
                  <c:v>8.7799999999999994</c:v>
                </c:pt>
                <c:pt idx="879">
                  <c:v>8.7899999999999991</c:v>
                </c:pt>
                <c:pt idx="880">
                  <c:v>8.8000000000000007</c:v>
                </c:pt>
                <c:pt idx="881">
                  <c:v>8.81</c:v>
                </c:pt>
                <c:pt idx="882">
                  <c:v>8.82</c:v>
                </c:pt>
                <c:pt idx="883">
                  <c:v>8.83</c:v>
                </c:pt>
                <c:pt idx="884">
                  <c:v>8.84</c:v>
                </c:pt>
                <c:pt idx="885">
                  <c:v>8.85</c:v>
                </c:pt>
                <c:pt idx="886">
                  <c:v>8.86</c:v>
                </c:pt>
                <c:pt idx="887">
                  <c:v>8.8699999999999992</c:v>
                </c:pt>
                <c:pt idx="888">
                  <c:v>8.8800000000000008</c:v>
                </c:pt>
                <c:pt idx="889">
                  <c:v>8.89</c:v>
                </c:pt>
                <c:pt idx="890">
                  <c:v>8.9</c:v>
                </c:pt>
                <c:pt idx="891">
                  <c:v>8.91</c:v>
                </c:pt>
                <c:pt idx="892">
                  <c:v>8.92</c:v>
                </c:pt>
                <c:pt idx="893">
                  <c:v>8.93</c:v>
                </c:pt>
                <c:pt idx="894">
                  <c:v>8.94</c:v>
                </c:pt>
                <c:pt idx="895">
                  <c:v>8.9499999999999993</c:v>
                </c:pt>
                <c:pt idx="896">
                  <c:v>8.9600000000000009</c:v>
                </c:pt>
                <c:pt idx="897">
                  <c:v>8.9700000000000006</c:v>
                </c:pt>
                <c:pt idx="898">
                  <c:v>8.98</c:v>
                </c:pt>
                <c:pt idx="899">
                  <c:v>8.99</c:v>
                </c:pt>
                <c:pt idx="900">
                  <c:v>9</c:v>
                </c:pt>
                <c:pt idx="901">
                  <c:v>9.01</c:v>
                </c:pt>
                <c:pt idx="902">
                  <c:v>9.02</c:v>
                </c:pt>
                <c:pt idx="903">
                  <c:v>9.0299999999999994</c:v>
                </c:pt>
                <c:pt idx="904">
                  <c:v>9.0399999999999991</c:v>
                </c:pt>
                <c:pt idx="905">
                  <c:v>9.0500000000000007</c:v>
                </c:pt>
                <c:pt idx="906">
                  <c:v>9.06</c:v>
                </c:pt>
                <c:pt idx="907">
                  <c:v>9.07</c:v>
                </c:pt>
                <c:pt idx="908">
                  <c:v>9.08</c:v>
                </c:pt>
                <c:pt idx="909">
                  <c:v>9.09</c:v>
                </c:pt>
                <c:pt idx="910">
                  <c:v>9.1</c:v>
                </c:pt>
                <c:pt idx="911">
                  <c:v>9.11</c:v>
                </c:pt>
                <c:pt idx="912">
                  <c:v>9.1199999999999992</c:v>
                </c:pt>
                <c:pt idx="913">
                  <c:v>9.1300000000000008</c:v>
                </c:pt>
                <c:pt idx="914">
                  <c:v>9.14</c:v>
                </c:pt>
                <c:pt idx="915">
                  <c:v>9.15</c:v>
                </c:pt>
                <c:pt idx="916">
                  <c:v>9.16</c:v>
                </c:pt>
                <c:pt idx="917">
                  <c:v>9.17</c:v>
                </c:pt>
                <c:pt idx="918">
                  <c:v>9.18</c:v>
                </c:pt>
                <c:pt idx="919">
                  <c:v>9.19</c:v>
                </c:pt>
                <c:pt idx="920">
                  <c:v>9.1999999999999993</c:v>
                </c:pt>
                <c:pt idx="921">
                  <c:v>9.2100000000000009</c:v>
                </c:pt>
                <c:pt idx="922">
                  <c:v>9.2200000000000006</c:v>
                </c:pt>
                <c:pt idx="923">
                  <c:v>9.23</c:v>
                </c:pt>
                <c:pt idx="924">
                  <c:v>9.24</c:v>
                </c:pt>
                <c:pt idx="925">
                  <c:v>9.25</c:v>
                </c:pt>
                <c:pt idx="926">
                  <c:v>9.26</c:v>
                </c:pt>
                <c:pt idx="927">
                  <c:v>9.27</c:v>
                </c:pt>
                <c:pt idx="928">
                  <c:v>9.2799999999999994</c:v>
                </c:pt>
                <c:pt idx="929">
                  <c:v>9.2899999999999991</c:v>
                </c:pt>
                <c:pt idx="930">
                  <c:v>9.3000000000000007</c:v>
                </c:pt>
                <c:pt idx="931">
                  <c:v>9.31</c:v>
                </c:pt>
                <c:pt idx="932">
                  <c:v>9.32</c:v>
                </c:pt>
                <c:pt idx="933">
                  <c:v>9.33</c:v>
                </c:pt>
                <c:pt idx="934">
                  <c:v>9.34</c:v>
                </c:pt>
                <c:pt idx="935">
                  <c:v>9.35</c:v>
                </c:pt>
                <c:pt idx="936">
                  <c:v>9.36</c:v>
                </c:pt>
                <c:pt idx="937">
                  <c:v>9.3699999999999992</c:v>
                </c:pt>
                <c:pt idx="938">
                  <c:v>9.3800000000000008</c:v>
                </c:pt>
                <c:pt idx="939">
                  <c:v>9.39</c:v>
                </c:pt>
                <c:pt idx="940">
                  <c:v>9.4</c:v>
                </c:pt>
                <c:pt idx="941">
                  <c:v>9.41</c:v>
                </c:pt>
                <c:pt idx="942">
                  <c:v>9.42</c:v>
                </c:pt>
                <c:pt idx="943">
                  <c:v>9.43</c:v>
                </c:pt>
                <c:pt idx="944">
                  <c:v>9.44</c:v>
                </c:pt>
                <c:pt idx="945">
                  <c:v>9.4499999999999993</c:v>
                </c:pt>
                <c:pt idx="946">
                  <c:v>9.4600000000000009</c:v>
                </c:pt>
                <c:pt idx="947">
                  <c:v>9.4700000000000006</c:v>
                </c:pt>
                <c:pt idx="948">
                  <c:v>9.48</c:v>
                </c:pt>
                <c:pt idx="949">
                  <c:v>9.49</c:v>
                </c:pt>
                <c:pt idx="950">
                  <c:v>9.5</c:v>
                </c:pt>
                <c:pt idx="951">
                  <c:v>9.51</c:v>
                </c:pt>
                <c:pt idx="952">
                  <c:v>9.52</c:v>
                </c:pt>
                <c:pt idx="953">
                  <c:v>9.5299999999999994</c:v>
                </c:pt>
                <c:pt idx="954">
                  <c:v>9.5399999999999991</c:v>
                </c:pt>
                <c:pt idx="955">
                  <c:v>9.5500000000000007</c:v>
                </c:pt>
                <c:pt idx="956">
                  <c:v>9.56</c:v>
                </c:pt>
                <c:pt idx="957">
                  <c:v>9.57</c:v>
                </c:pt>
                <c:pt idx="958">
                  <c:v>9.58</c:v>
                </c:pt>
                <c:pt idx="959">
                  <c:v>9.59</c:v>
                </c:pt>
                <c:pt idx="960">
                  <c:v>9.6</c:v>
                </c:pt>
                <c:pt idx="961">
                  <c:v>9.61</c:v>
                </c:pt>
                <c:pt idx="962">
                  <c:v>9.6199999999999992</c:v>
                </c:pt>
                <c:pt idx="963">
                  <c:v>9.6300000000000008</c:v>
                </c:pt>
                <c:pt idx="964">
                  <c:v>9.64</c:v>
                </c:pt>
                <c:pt idx="965">
                  <c:v>9.65</c:v>
                </c:pt>
                <c:pt idx="966">
                  <c:v>9.66</c:v>
                </c:pt>
                <c:pt idx="967">
                  <c:v>9.67</c:v>
                </c:pt>
                <c:pt idx="968">
                  <c:v>9.68</c:v>
                </c:pt>
                <c:pt idx="969">
                  <c:v>9.69</c:v>
                </c:pt>
                <c:pt idx="970">
                  <c:v>9.6999999999999993</c:v>
                </c:pt>
                <c:pt idx="971">
                  <c:v>9.7100000000000009</c:v>
                </c:pt>
                <c:pt idx="972">
                  <c:v>9.7200000000000006</c:v>
                </c:pt>
                <c:pt idx="973">
                  <c:v>9.73</c:v>
                </c:pt>
                <c:pt idx="974">
                  <c:v>9.74</c:v>
                </c:pt>
                <c:pt idx="975">
                  <c:v>9.75</c:v>
                </c:pt>
                <c:pt idx="976">
                  <c:v>9.76</c:v>
                </c:pt>
                <c:pt idx="977">
                  <c:v>9.77</c:v>
                </c:pt>
                <c:pt idx="978">
                  <c:v>9.7799999999999994</c:v>
                </c:pt>
                <c:pt idx="979">
                  <c:v>9.7899999999999991</c:v>
                </c:pt>
                <c:pt idx="980">
                  <c:v>9.8000000000000007</c:v>
                </c:pt>
                <c:pt idx="981">
                  <c:v>9.81</c:v>
                </c:pt>
                <c:pt idx="982">
                  <c:v>9.82</c:v>
                </c:pt>
                <c:pt idx="983">
                  <c:v>9.83</c:v>
                </c:pt>
                <c:pt idx="984">
                  <c:v>9.84</c:v>
                </c:pt>
                <c:pt idx="985">
                  <c:v>9.85</c:v>
                </c:pt>
                <c:pt idx="986">
                  <c:v>9.86</c:v>
                </c:pt>
                <c:pt idx="987">
                  <c:v>9.8699999999999992</c:v>
                </c:pt>
                <c:pt idx="988">
                  <c:v>9.8800000000000008</c:v>
                </c:pt>
                <c:pt idx="989">
                  <c:v>9.89</c:v>
                </c:pt>
                <c:pt idx="990">
                  <c:v>9.9</c:v>
                </c:pt>
                <c:pt idx="991">
                  <c:v>9.91</c:v>
                </c:pt>
                <c:pt idx="992">
                  <c:v>9.92</c:v>
                </c:pt>
                <c:pt idx="993">
                  <c:v>9.93</c:v>
                </c:pt>
                <c:pt idx="994">
                  <c:v>9.94</c:v>
                </c:pt>
                <c:pt idx="995">
                  <c:v>9.9499999999999993</c:v>
                </c:pt>
                <c:pt idx="996">
                  <c:v>9.9600000000000009</c:v>
                </c:pt>
                <c:pt idx="997">
                  <c:v>9.9700000000000006</c:v>
                </c:pt>
                <c:pt idx="998">
                  <c:v>9.98</c:v>
                </c:pt>
                <c:pt idx="999">
                  <c:v>9.99</c:v>
                </c:pt>
                <c:pt idx="1000">
                  <c:v>10</c:v>
                </c:pt>
                <c:pt idx="1001">
                  <c:v>10.01</c:v>
                </c:pt>
                <c:pt idx="1002">
                  <c:v>10.02</c:v>
                </c:pt>
                <c:pt idx="1003">
                  <c:v>10.029999999999999</c:v>
                </c:pt>
                <c:pt idx="1004">
                  <c:v>10.039999999999999</c:v>
                </c:pt>
                <c:pt idx="1005">
                  <c:v>10.050000000000001</c:v>
                </c:pt>
                <c:pt idx="1006">
                  <c:v>10.06</c:v>
                </c:pt>
                <c:pt idx="1007">
                  <c:v>10.07</c:v>
                </c:pt>
                <c:pt idx="1008">
                  <c:v>10.08</c:v>
                </c:pt>
                <c:pt idx="1009">
                  <c:v>10.09</c:v>
                </c:pt>
                <c:pt idx="1010">
                  <c:v>10.1</c:v>
                </c:pt>
                <c:pt idx="1011">
                  <c:v>10.11</c:v>
                </c:pt>
                <c:pt idx="1012">
                  <c:v>10.119999999999999</c:v>
                </c:pt>
                <c:pt idx="1013">
                  <c:v>10.130000000000001</c:v>
                </c:pt>
                <c:pt idx="1014">
                  <c:v>10.14</c:v>
                </c:pt>
                <c:pt idx="1015">
                  <c:v>10.15</c:v>
                </c:pt>
                <c:pt idx="1016">
                  <c:v>10.16</c:v>
                </c:pt>
                <c:pt idx="1017">
                  <c:v>10.17</c:v>
                </c:pt>
                <c:pt idx="1018">
                  <c:v>10.18</c:v>
                </c:pt>
                <c:pt idx="1019">
                  <c:v>10.19</c:v>
                </c:pt>
                <c:pt idx="1020">
                  <c:v>10.199999999999999</c:v>
                </c:pt>
                <c:pt idx="1021">
                  <c:v>10.210000000000001</c:v>
                </c:pt>
                <c:pt idx="1022">
                  <c:v>10.220000000000001</c:v>
                </c:pt>
                <c:pt idx="1023">
                  <c:v>10.23</c:v>
                </c:pt>
                <c:pt idx="1024">
                  <c:v>10.24</c:v>
                </c:pt>
                <c:pt idx="1025">
                  <c:v>10.25</c:v>
                </c:pt>
                <c:pt idx="1026">
                  <c:v>10.26</c:v>
                </c:pt>
                <c:pt idx="1027">
                  <c:v>10.27</c:v>
                </c:pt>
                <c:pt idx="1028">
                  <c:v>10.28</c:v>
                </c:pt>
                <c:pt idx="1029">
                  <c:v>10.29</c:v>
                </c:pt>
                <c:pt idx="1030">
                  <c:v>10.3</c:v>
                </c:pt>
                <c:pt idx="1031">
                  <c:v>10.31</c:v>
                </c:pt>
                <c:pt idx="1032">
                  <c:v>10.32</c:v>
                </c:pt>
                <c:pt idx="1033">
                  <c:v>10.33</c:v>
                </c:pt>
                <c:pt idx="1034">
                  <c:v>10.34</c:v>
                </c:pt>
                <c:pt idx="1035">
                  <c:v>10.35</c:v>
                </c:pt>
                <c:pt idx="1036">
                  <c:v>10.36</c:v>
                </c:pt>
                <c:pt idx="1037">
                  <c:v>10.37</c:v>
                </c:pt>
                <c:pt idx="1038">
                  <c:v>10.38</c:v>
                </c:pt>
                <c:pt idx="1039">
                  <c:v>10.39</c:v>
                </c:pt>
                <c:pt idx="1040">
                  <c:v>10.4</c:v>
                </c:pt>
                <c:pt idx="1041">
                  <c:v>10.41</c:v>
                </c:pt>
                <c:pt idx="1042">
                  <c:v>10.42</c:v>
                </c:pt>
                <c:pt idx="1043">
                  <c:v>10.43</c:v>
                </c:pt>
                <c:pt idx="1044">
                  <c:v>10.44</c:v>
                </c:pt>
                <c:pt idx="1045">
                  <c:v>10.45</c:v>
                </c:pt>
                <c:pt idx="1046">
                  <c:v>10.46</c:v>
                </c:pt>
                <c:pt idx="1047">
                  <c:v>10.47</c:v>
                </c:pt>
                <c:pt idx="1048">
                  <c:v>10.48</c:v>
                </c:pt>
                <c:pt idx="1049">
                  <c:v>10.49</c:v>
                </c:pt>
                <c:pt idx="1050">
                  <c:v>10.5</c:v>
                </c:pt>
                <c:pt idx="1051">
                  <c:v>10.51</c:v>
                </c:pt>
                <c:pt idx="1052">
                  <c:v>10.52</c:v>
                </c:pt>
                <c:pt idx="1053">
                  <c:v>10.53</c:v>
                </c:pt>
                <c:pt idx="1054">
                  <c:v>10.54</c:v>
                </c:pt>
                <c:pt idx="1055">
                  <c:v>10.55</c:v>
                </c:pt>
                <c:pt idx="1056">
                  <c:v>10.56</c:v>
                </c:pt>
                <c:pt idx="1057">
                  <c:v>10.57</c:v>
                </c:pt>
                <c:pt idx="1058">
                  <c:v>10.58</c:v>
                </c:pt>
                <c:pt idx="1059">
                  <c:v>10.59</c:v>
                </c:pt>
                <c:pt idx="1060">
                  <c:v>10.6</c:v>
                </c:pt>
                <c:pt idx="1061">
                  <c:v>10.61</c:v>
                </c:pt>
                <c:pt idx="1062">
                  <c:v>10.62</c:v>
                </c:pt>
                <c:pt idx="1063">
                  <c:v>10.63</c:v>
                </c:pt>
                <c:pt idx="1064">
                  <c:v>10.64</c:v>
                </c:pt>
                <c:pt idx="1065">
                  <c:v>10.65</c:v>
                </c:pt>
                <c:pt idx="1066">
                  <c:v>10.66</c:v>
                </c:pt>
                <c:pt idx="1067">
                  <c:v>10.67</c:v>
                </c:pt>
                <c:pt idx="1068">
                  <c:v>10.68</c:v>
                </c:pt>
                <c:pt idx="1069">
                  <c:v>10.69</c:v>
                </c:pt>
                <c:pt idx="1070">
                  <c:v>10.7</c:v>
                </c:pt>
                <c:pt idx="1071">
                  <c:v>10.71</c:v>
                </c:pt>
                <c:pt idx="1072">
                  <c:v>10.72</c:v>
                </c:pt>
                <c:pt idx="1073">
                  <c:v>10.73</c:v>
                </c:pt>
                <c:pt idx="1074">
                  <c:v>10.74</c:v>
                </c:pt>
                <c:pt idx="1075">
                  <c:v>10.75</c:v>
                </c:pt>
                <c:pt idx="1076">
                  <c:v>10.76</c:v>
                </c:pt>
                <c:pt idx="1077">
                  <c:v>10.77</c:v>
                </c:pt>
                <c:pt idx="1078">
                  <c:v>10.78</c:v>
                </c:pt>
                <c:pt idx="1079">
                  <c:v>10.79</c:v>
                </c:pt>
                <c:pt idx="1080">
                  <c:v>10.8</c:v>
                </c:pt>
                <c:pt idx="1081">
                  <c:v>10.81</c:v>
                </c:pt>
                <c:pt idx="1082">
                  <c:v>10.82</c:v>
                </c:pt>
                <c:pt idx="1083">
                  <c:v>10.83</c:v>
                </c:pt>
                <c:pt idx="1084">
                  <c:v>10.84</c:v>
                </c:pt>
                <c:pt idx="1085">
                  <c:v>10.85</c:v>
                </c:pt>
                <c:pt idx="1086">
                  <c:v>10.86</c:v>
                </c:pt>
                <c:pt idx="1087">
                  <c:v>10.87</c:v>
                </c:pt>
                <c:pt idx="1088">
                  <c:v>10.88</c:v>
                </c:pt>
                <c:pt idx="1089">
                  <c:v>10.89</c:v>
                </c:pt>
                <c:pt idx="1090">
                  <c:v>10.9</c:v>
                </c:pt>
                <c:pt idx="1091">
                  <c:v>10.91</c:v>
                </c:pt>
                <c:pt idx="1092">
                  <c:v>10.92</c:v>
                </c:pt>
                <c:pt idx="1093">
                  <c:v>10.93</c:v>
                </c:pt>
                <c:pt idx="1094">
                  <c:v>10.94</c:v>
                </c:pt>
                <c:pt idx="1095">
                  <c:v>10.95</c:v>
                </c:pt>
                <c:pt idx="1096">
                  <c:v>10.96</c:v>
                </c:pt>
                <c:pt idx="1097">
                  <c:v>10.97</c:v>
                </c:pt>
                <c:pt idx="1098">
                  <c:v>10.98</c:v>
                </c:pt>
                <c:pt idx="1099">
                  <c:v>10.99</c:v>
                </c:pt>
                <c:pt idx="1100">
                  <c:v>11</c:v>
                </c:pt>
                <c:pt idx="1101">
                  <c:v>11.01</c:v>
                </c:pt>
                <c:pt idx="1102">
                  <c:v>11.02</c:v>
                </c:pt>
                <c:pt idx="1103">
                  <c:v>11.03</c:v>
                </c:pt>
                <c:pt idx="1104">
                  <c:v>11.04</c:v>
                </c:pt>
                <c:pt idx="1105">
                  <c:v>11.05</c:v>
                </c:pt>
                <c:pt idx="1106">
                  <c:v>11.06</c:v>
                </c:pt>
                <c:pt idx="1107">
                  <c:v>11.07</c:v>
                </c:pt>
                <c:pt idx="1108">
                  <c:v>11.08</c:v>
                </c:pt>
                <c:pt idx="1109">
                  <c:v>11.09</c:v>
                </c:pt>
                <c:pt idx="1110">
                  <c:v>11.1</c:v>
                </c:pt>
                <c:pt idx="1111">
                  <c:v>11.11</c:v>
                </c:pt>
                <c:pt idx="1112">
                  <c:v>11.12</c:v>
                </c:pt>
                <c:pt idx="1113">
                  <c:v>11.13</c:v>
                </c:pt>
                <c:pt idx="1114">
                  <c:v>11.14</c:v>
                </c:pt>
                <c:pt idx="1115">
                  <c:v>11.15</c:v>
                </c:pt>
                <c:pt idx="1116">
                  <c:v>11.16</c:v>
                </c:pt>
                <c:pt idx="1117">
                  <c:v>11.17</c:v>
                </c:pt>
                <c:pt idx="1118">
                  <c:v>11.18</c:v>
                </c:pt>
                <c:pt idx="1119">
                  <c:v>11.19</c:v>
                </c:pt>
                <c:pt idx="1120">
                  <c:v>11.2</c:v>
                </c:pt>
                <c:pt idx="1121">
                  <c:v>11.21</c:v>
                </c:pt>
                <c:pt idx="1122">
                  <c:v>11.22</c:v>
                </c:pt>
                <c:pt idx="1123">
                  <c:v>11.23</c:v>
                </c:pt>
                <c:pt idx="1124">
                  <c:v>11.24</c:v>
                </c:pt>
                <c:pt idx="1125">
                  <c:v>11.25</c:v>
                </c:pt>
                <c:pt idx="1126">
                  <c:v>11.26</c:v>
                </c:pt>
                <c:pt idx="1127">
                  <c:v>11.27</c:v>
                </c:pt>
                <c:pt idx="1128">
                  <c:v>11.28</c:v>
                </c:pt>
                <c:pt idx="1129">
                  <c:v>11.29</c:v>
                </c:pt>
                <c:pt idx="1130">
                  <c:v>11.3</c:v>
                </c:pt>
                <c:pt idx="1131">
                  <c:v>11.31</c:v>
                </c:pt>
                <c:pt idx="1132">
                  <c:v>11.32</c:v>
                </c:pt>
                <c:pt idx="1133">
                  <c:v>11.33</c:v>
                </c:pt>
                <c:pt idx="1134">
                  <c:v>11.34</c:v>
                </c:pt>
                <c:pt idx="1135">
                  <c:v>11.35</c:v>
                </c:pt>
                <c:pt idx="1136">
                  <c:v>11.36</c:v>
                </c:pt>
                <c:pt idx="1137">
                  <c:v>11.37</c:v>
                </c:pt>
                <c:pt idx="1138">
                  <c:v>11.38</c:v>
                </c:pt>
                <c:pt idx="1139">
                  <c:v>11.39</c:v>
                </c:pt>
                <c:pt idx="1140">
                  <c:v>11.4</c:v>
                </c:pt>
                <c:pt idx="1141">
                  <c:v>11.41</c:v>
                </c:pt>
                <c:pt idx="1142">
                  <c:v>11.42</c:v>
                </c:pt>
                <c:pt idx="1143">
                  <c:v>11.43</c:v>
                </c:pt>
                <c:pt idx="1144">
                  <c:v>11.44</c:v>
                </c:pt>
                <c:pt idx="1145">
                  <c:v>11.45</c:v>
                </c:pt>
                <c:pt idx="1146">
                  <c:v>11.46</c:v>
                </c:pt>
                <c:pt idx="1147">
                  <c:v>11.47</c:v>
                </c:pt>
                <c:pt idx="1148">
                  <c:v>11.48</c:v>
                </c:pt>
                <c:pt idx="1149">
                  <c:v>11.49</c:v>
                </c:pt>
                <c:pt idx="1150">
                  <c:v>11.5</c:v>
                </c:pt>
                <c:pt idx="1151">
                  <c:v>11.51</c:v>
                </c:pt>
                <c:pt idx="1152">
                  <c:v>11.52</c:v>
                </c:pt>
                <c:pt idx="1153">
                  <c:v>11.53</c:v>
                </c:pt>
                <c:pt idx="1154">
                  <c:v>11.54</c:v>
                </c:pt>
                <c:pt idx="1155">
                  <c:v>11.55</c:v>
                </c:pt>
                <c:pt idx="1156">
                  <c:v>11.56</c:v>
                </c:pt>
                <c:pt idx="1157">
                  <c:v>11.57</c:v>
                </c:pt>
                <c:pt idx="1158">
                  <c:v>11.58</c:v>
                </c:pt>
                <c:pt idx="1159">
                  <c:v>11.59</c:v>
                </c:pt>
                <c:pt idx="1160">
                  <c:v>11.6</c:v>
                </c:pt>
                <c:pt idx="1161">
                  <c:v>11.61</c:v>
                </c:pt>
                <c:pt idx="1162">
                  <c:v>11.62</c:v>
                </c:pt>
                <c:pt idx="1163">
                  <c:v>11.63</c:v>
                </c:pt>
                <c:pt idx="1164">
                  <c:v>11.64</c:v>
                </c:pt>
                <c:pt idx="1165">
                  <c:v>11.65</c:v>
                </c:pt>
                <c:pt idx="1166">
                  <c:v>11.66</c:v>
                </c:pt>
                <c:pt idx="1167">
                  <c:v>11.67</c:v>
                </c:pt>
                <c:pt idx="1168">
                  <c:v>11.68</c:v>
                </c:pt>
                <c:pt idx="1169">
                  <c:v>11.69</c:v>
                </c:pt>
                <c:pt idx="1170">
                  <c:v>11.7</c:v>
                </c:pt>
                <c:pt idx="1171">
                  <c:v>11.71</c:v>
                </c:pt>
                <c:pt idx="1172">
                  <c:v>11.72</c:v>
                </c:pt>
                <c:pt idx="1173">
                  <c:v>11.73</c:v>
                </c:pt>
                <c:pt idx="1174">
                  <c:v>11.74</c:v>
                </c:pt>
                <c:pt idx="1175">
                  <c:v>11.75</c:v>
                </c:pt>
                <c:pt idx="1176">
                  <c:v>11.76</c:v>
                </c:pt>
                <c:pt idx="1177">
                  <c:v>11.77</c:v>
                </c:pt>
                <c:pt idx="1178">
                  <c:v>11.78</c:v>
                </c:pt>
                <c:pt idx="1179">
                  <c:v>11.79</c:v>
                </c:pt>
                <c:pt idx="1180">
                  <c:v>11.8</c:v>
                </c:pt>
                <c:pt idx="1181">
                  <c:v>11.81</c:v>
                </c:pt>
                <c:pt idx="1182">
                  <c:v>11.82</c:v>
                </c:pt>
                <c:pt idx="1183">
                  <c:v>11.83</c:v>
                </c:pt>
                <c:pt idx="1184">
                  <c:v>11.84</c:v>
                </c:pt>
                <c:pt idx="1185">
                  <c:v>11.85</c:v>
                </c:pt>
                <c:pt idx="1186">
                  <c:v>11.86</c:v>
                </c:pt>
                <c:pt idx="1187">
                  <c:v>11.87</c:v>
                </c:pt>
                <c:pt idx="1188">
                  <c:v>11.88</c:v>
                </c:pt>
                <c:pt idx="1189">
                  <c:v>11.89</c:v>
                </c:pt>
                <c:pt idx="1190">
                  <c:v>11.9</c:v>
                </c:pt>
                <c:pt idx="1191">
                  <c:v>11.91</c:v>
                </c:pt>
                <c:pt idx="1192">
                  <c:v>11.92</c:v>
                </c:pt>
                <c:pt idx="1193">
                  <c:v>11.93</c:v>
                </c:pt>
                <c:pt idx="1194">
                  <c:v>11.94</c:v>
                </c:pt>
                <c:pt idx="1195">
                  <c:v>11.95</c:v>
                </c:pt>
                <c:pt idx="1196">
                  <c:v>11.96</c:v>
                </c:pt>
                <c:pt idx="1197">
                  <c:v>11.97</c:v>
                </c:pt>
                <c:pt idx="1198">
                  <c:v>11.98</c:v>
                </c:pt>
                <c:pt idx="1199">
                  <c:v>11.99</c:v>
                </c:pt>
                <c:pt idx="1200">
                  <c:v>12</c:v>
                </c:pt>
                <c:pt idx="1201">
                  <c:v>12.01</c:v>
                </c:pt>
                <c:pt idx="1202">
                  <c:v>12.02</c:v>
                </c:pt>
                <c:pt idx="1203">
                  <c:v>12.03</c:v>
                </c:pt>
                <c:pt idx="1204">
                  <c:v>12.04</c:v>
                </c:pt>
                <c:pt idx="1205">
                  <c:v>12.05</c:v>
                </c:pt>
                <c:pt idx="1206">
                  <c:v>12.06</c:v>
                </c:pt>
                <c:pt idx="1207">
                  <c:v>12.07</c:v>
                </c:pt>
                <c:pt idx="1208">
                  <c:v>12.08</c:v>
                </c:pt>
                <c:pt idx="1209">
                  <c:v>12.09</c:v>
                </c:pt>
                <c:pt idx="1210">
                  <c:v>12.1</c:v>
                </c:pt>
                <c:pt idx="1211">
                  <c:v>12.11</c:v>
                </c:pt>
                <c:pt idx="1212">
                  <c:v>12.12</c:v>
                </c:pt>
                <c:pt idx="1213">
                  <c:v>12.13</c:v>
                </c:pt>
                <c:pt idx="1214">
                  <c:v>12.14</c:v>
                </c:pt>
                <c:pt idx="1215">
                  <c:v>12.15</c:v>
                </c:pt>
                <c:pt idx="1216">
                  <c:v>12.16</c:v>
                </c:pt>
                <c:pt idx="1217">
                  <c:v>12.17</c:v>
                </c:pt>
                <c:pt idx="1218">
                  <c:v>12.18</c:v>
                </c:pt>
                <c:pt idx="1219">
                  <c:v>12.19</c:v>
                </c:pt>
                <c:pt idx="1220">
                  <c:v>12.2</c:v>
                </c:pt>
                <c:pt idx="1221">
                  <c:v>12.21</c:v>
                </c:pt>
                <c:pt idx="1222">
                  <c:v>12.22</c:v>
                </c:pt>
                <c:pt idx="1223">
                  <c:v>12.23</c:v>
                </c:pt>
                <c:pt idx="1224">
                  <c:v>12.24</c:v>
                </c:pt>
                <c:pt idx="1225">
                  <c:v>12.25</c:v>
                </c:pt>
                <c:pt idx="1226">
                  <c:v>12.26</c:v>
                </c:pt>
                <c:pt idx="1227">
                  <c:v>12.27</c:v>
                </c:pt>
                <c:pt idx="1228">
                  <c:v>12.28</c:v>
                </c:pt>
                <c:pt idx="1229">
                  <c:v>12.29</c:v>
                </c:pt>
                <c:pt idx="1230">
                  <c:v>12.3</c:v>
                </c:pt>
                <c:pt idx="1231">
                  <c:v>12.31</c:v>
                </c:pt>
                <c:pt idx="1232">
                  <c:v>12.32</c:v>
                </c:pt>
                <c:pt idx="1233">
                  <c:v>12.33</c:v>
                </c:pt>
                <c:pt idx="1234">
                  <c:v>12.34</c:v>
                </c:pt>
                <c:pt idx="1235">
                  <c:v>12.35</c:v>
                </c:pt>
                <c:pt idx="1236">
                  <c:v>12.36</c:v>
                </c:pt>
                <c:pt idx="1237">
                  <c:v>12.37</c:v>
                </c:pt>
                <c:pt idx="1238">
                  <c:v>12.38</c:v>
                </c:pt>
                <c:pt idx="1239">
                  <c:v>12.39</c:v>
                </c:pt>
                <c:pt idx="1240">
                  <c:v>12.4</c:v>
                </c:pt>
                <c:pt idx="1241">
                  <c:v>12.41</c:v>
                </c:pt>
                <c:pt idx="1242">
                  <c:v>12.42</c:v>
                </c:pt>
                <c:pt idx="1243">
                  <c:v>12.43</c:v>
                </c:pt>
                <c:pt idx="1244">
                  <c:v>12.44</c:v>
                </c:pt>
                <c:pt idx="1245">
                  <c:v>12.45</c:v>
                </c:pt>
                <c:pt idx="1246">
                  <c:v>12.46</c:v>
                </c:pt>
                <c:pt idx="1247">
                  <c:v>12.47</c:v>
                </c:pt>
                <c:pt idx="1248">
                  <c:v>12.48</c:v>
                </c:pt>
                <c:pt idx="1249">
                  <c:v>12.49</c:v>
                </c:pt>
                <c:pt idx="1250">
                  <c:v>12.5</c:v>
                </c:pt>
                <c:pt idx="1251">
                  <c:v>12.51</c:v>
                </c:pt>
                <c:pt idx="1252">
                  <c:v>12.52</c:v>
                </c:pt>
                <c:pt idx="1253">
                  <c:v>12.53</c:v>
                </c:pt>
                <c:pt idx="1254">
                  <c:v>12.54</c:v>
                </c:pt>
                <c:pt idx="1255">
                  <c:v>12.55</c:v>
                </c:pt>
                <c:pt idx="1256">
                  <c:v>12.56</c:v>
                </c:pt>
                <c:pt idx="1257">
                  <c:v>12.57</c:v>
                </c:pt>
                <c:pt idx="1258">
                  <c:v>12.58</c:v>
                </c:pt>
                <c:pt idx="1259">
                  <c:v>12.59</c:v>
                </c:pt>
                <c:pt idx="1260">
                  <c:v>12.6</c:v>
                </c:pt>
                <c:pt idx="1261">
                  <c:v>12.61</c:v>
                </c:pt>
                <c:pt idx="1262">
                  <c:v>12.62</c:v>
                </c:pt>
                <c:pt idx="1263">
                  <c:v>12.63</c:v>
                </c:pt>
                <c:pt idx="1264">
                  <c:v>12.64</c:v>
                </c:pt>
                <c:pt idx="1265">
                  <c:v>12.65</c:v>
                </c:pt>
                <c:pt idx="1266">
                  <c:v>12.66</c:v>
                </c:pt>
                <c:pt idx="1267">
                  <c:v>12.67</c:v>
                </c:pt>
                <c:pt idx="1268">
                  <c:v>12.68</c:v>
                </c:pt>
                <c:pt idx="1269">
                  <c:v>12.69</c:v>
                </c:pt>
                <c:pt idx="1270">
                  <c:v>12.7</c:v>
                </c:pt>
                <c:pt idx="1271">
                  <c:v>12.71</c:v>
                </c:pt>
                <c:pt idx="1272">
                  <c:v>12.72</c:v>
                </c:pt>
                <c:pt idx="1273">
                  <c:v>12.73</c:v>
                </c:pt>
                <c:pt idx="1274">
                  <c:v>12.74</c:v>
                </c:pt>
                <c:pt idx="1275">
                  <c:v>12.75</c:v>
                </c:pt>
                <c:pt idx="1276">
                  <c:v>12.76</c:v>
                </c:pt>
                <c:pt idx="1277">
                  <c:v>12.77</c:v>
                </c:pt>
                <c:pt idx="1278">
                  <c:v>12.78</c:v>
                </c:pt>
                <c:pt idx="1279">
                  <c:v>12.79</c:v>
                </c:pt>
                <c:pt idx="1280">
                  <c:v>12.8</c:v>
                </c:pt>
                <c:pt idx="1281">
                  <c:v>12.81</c:v>
                </c:pt>
                <c:pt idx="1282">
                  <c:v>12.82</c:v>
                </c:pt>
                <c:pt idx="1283">
                  <c:v>12.83</c:v>
                </c:pt>
                <c:pt idx="1284">
                  <c:v>12.84</c:v>
                </c:pt>
                <c:pt idx="1285">
                  <c:v>12.85</c:v>
                </c:pt>
                <c:pt idx="1286">
                  <c:v>12.86</c:v>
                </c:pt>
                <c:pt idx="1287">
                  <c:v>12.87</c:v>
                </c:pt>
                <c:pt idx="1288">
                  <c:v>12.88</c:v>
                </c:pt>
                <c:pt idx="1289">
                  <c:v>12.89</c:v>
                </c:pt>
                <c:pt idx="1290">
                  <c:v>12.9</c:v>
                </c:pt>
                <c:pt idx="1291">
                  <c:v>12.91</c:v>
                </c:pt>
                <c:pt idx="1292">
                  <c:v>12.92</c:v>
                </c:pt>
                <c:pt idx="1293">
                  <c:v>12.93</c:v>
                </c:pt>
                <c:pt idx="1294">
                  <c:v>12.94</c:v>
                </c:pt>
                <c:pt idx="1295">
                  <c:v>12.95</c:v>
                </c:pt>
                <c:pt idx="1296">
                  <c:v>12.96</c:v>
                </c:pt>
                <c:pt idx="1297">
                  <c:v>12.97</c:v>
                </c:pt>
                <c:pt idx="1298">
                  <c:v>12.98</c:v>
                </c:pt>
                <c:pt idx="1299">
                  <c:v>12.99</c:v>
                </c:pt>
                <c:pt idx="1300">
                  <c:v>13</c:v>
                </c:pt>
                <c:pt idx="1301">
                  <c:v>13.01</c:v>
                </c:pt>
                <c:pt idx="1302">
                  <c:v>13.02</c:v>
                </c:pt>
                <c:pt idx="1303">
                  <c:v>13.03</c:v>
                </c:pt>
                <c:pt idx="1304">
                  <c:v>13.04</c:v>
                </c:pt>
                <c:pt idx="1305">
                  <c:v>13.05</c:v>
                </c:pt>
                <c:pt idx="1306">
                  <c:v>13.06</c:v>
                </c:pt>
                <c:pt idx="1307">
                  <c:v>13.07</c:v>
                </c:pt>
                <c:pt idx="1308">
                  <c:v>13.08</c:v>
                </c:pt>
                <c:pt idx="1309">
                  <c:v>13.09</c:v>
                </c:pt>
                <c:pt idx="1310">
                  <c:v>13.1</c:v>
                </c:pt>
                <c:pt idx="1311">
                  <c:v>13.11</c:v>
                </c:pt>
                <c:pt idx="1312">
                  <c:v>13.12</c:v>
                </c:pt>
                <c:pt idx="1313">
                  <c:v>13.13</c:v>
                </c:pt>
                <c:pt idx="1314">
                  <c:v>13.14</c:v>
                </c:pt>
                <c:pt idx="1315">
                  <c:v>13.15</c:v>
                </c:pt>
                <c:pt idx="1316">
                  <c:v>13.16</c:v>
                </c:pt>
                <c:pt idx="1317">
                  <c:v>13.17</c:v>
                </c:pt>
                <c:pt idx="1318">
                  <c:v>13.18</c:v>
                </c:pt>
                <c:pt idx="1319">
                  <c:v>13.19</c:v>
                </c:pt>
                <c:pt idx="1320">
                  <c:v>13.2</c:v>
                </c:pt>
                <c:pt idx="1321">
                  <c:v>13.21</c:v>
                </c:pt>
                <c:pt idx="1322">
                  <c:v>13.22</c:v>
                </c:pt>
                <c:pt idx="1323">
                  <c:v>13.23</c:v>
                </c:pt>
                <c:pt idx="1324">
                  <c:v>13.24</c:v>
                </c:pt>
                <c:pt idx="1325">
                  <c:v>13.25</c:v>
                </c:pt>
                <c:pt idx="1326">
                  <c:v>13.26</c:v>
                </c:pt>
                <c:pt idx="1327">
                  <c:v>13.27</c:v>
                </c:pt>
                <c:pt idx="1328">
                  <c:v>13.28</c:v>
                </c:pt>
                <c:pt idx="1329">
                  <c:v>13.29</c:v>
                </c:pt>
                <c:pt idx="1330">
                  <c:v>13.3</c:v>
                </c:pt>
                <c:pt idx="1331">
                  <c:v>13.31</c:v>
                </c:pt>
                <c:pt idx="1332">
                  <c:v>13.32</c:v>
                </c:pt>
                <c:pt idx="1333">
                  <c:v>13.33</c:v>
                </c:pt>
                <c:pt idx="1334">
                  <c:v>13.34</c:v>
                </c:pt>
                <c:pt idx="1335">
                  <c:v>13.35</c:v>
                </c:pt>
                <c:pt idx="1336">
                  <c:v>13.36</c:v>
                </c:pt>
                <c:pt idx="1337">
                  <c:v>13.37</c:v>
                </c:pt>
                <c:pt idx="1338">
                  <c:v>13.38</c:v>
                </c:pt>
                <c:pt idx="1339">
                  <c:v>13.39</c:v>
                </c:pt>
                <c:pt idx="1340">
                  <c:v>13.4</c:v>
                </c:pt>
                <c:pt idx="1341">
                  <c:v>13.41</c:v>
                </c:pt>
                <c:pt idx="1342">
                  <c:v>13.42</c:v>
                </c:pt>
                <c:pt idx="1343">
                  <c:v>13.43</c:v>
                </c:pt>
                <c:pt idx="1344">
                  <c:v>13.44</c:v>
                </c:pt>
                <c:pt idx="1345">
                  <c:v>13.45</c:v>
                </c:pt>
                <c:pt idx="1346">
                  <c:v>13.46</c:v>
                </c:pt>
                <c:pt idx="1347">
                  <c:v>13.47</c:v>
                </c:pt>
                <c:pt idx="1348">
                  <c:v>13.48</c:v>
                </c:pt>
                <c:pt idx="1349">
                  <c:v>13.49</c:v>
                </c:pt>
                <c:pt idx="1350">
                  <c:v>13.5</c:v>
                </c:pt>
                <c:pt idx="1351">
                  <c:v>13.51</c:v>
                </c:pt>
                <c:pt idx="1352">
                  <c:v>13.52</c:v>
                </c:pt>
                <c:pt idx="1353">
                  <c:v>13.53</c:v>
                </c:pt>
                <c:pt idx="1354">
                  <c:v>13.54</c:v>
                </c:pt>
                <c:pt idx="1355">
                  <c:v>13.55</c:v>
                </c:pt>
                <c:pt idx="1356">
                  <c:v>13.56</c:v>
                </c:pt>
                <c:pt idx="1357">
                  <c:v>13.57</c:v>
                </c:pt>
                <c:pt idx="1358">
                  <c:v>13.58</c:v>
                </c:pt>
                <c:pt idx="1359">
                  <c:v>13.59</c:v>
                </c:pt>
                <c:pt idx="1360">
                  <c:v>13.6</c:v>
                </c:pt>
                <c:pt idx="1361">
                  <c:v>13.61</c:v>
                </c:pt>
                <c:pt idx="1362">
                  <c:v>13.62</c:v>
                </c:pt>
                <c:pt idx="1363">
                  <c:v>13.63</c:v>
                </c:pt>
                <c:pt idx="1364">
                  <c:v>13.64</c:v>
                </c:pt>
                <c:pt idx="1365">
                  <c:v>13.65</c:v>
                </c:pt>
                <c:pt idx="1366">
                  <c:v>13.66</c:v>
                </c:pt>
                <c:pt idx="1367">
                  <c:v>13.67</c:v>
                </c:pt>
                <c:pt idx="1368">
                  <c:v>13.68</c:v>
                </c:pt>
                <c:pt idx="1369">
                  <c:v>13.69</c:v>
                </c:pt>
                <c:pt idx="1370">
                  <c:v>13.7</c:v>
                </c:pt>
                <c:pt idx="1371">
                  <c:v>13.71</c:v>
                </c:pt>
                <c:pt idx="1372">
                  <c:v>13.72</c:v>
                </c:pt>
                <c:pt idx="1373">
                  <c:v>13.73</c:v>
                </c:pt>
                <c:pt idx="1374">
                  <c:v>13.74</c:v>
                </c:pt>
                <c:pt idx="1375">
                  <c:v>13.75</c:v>
                </c:pt>
                <c:pt idx="1376">
                  <c:v>13.76</c:v>
                </c:pt>
                <c:pt idx="1377">
                  <c:v>13.77</c:v>
                </c:pt>
                <c:pt idx="1378">
                  <c:v>13.78</c:v>
                </c:pt>
                <c:pt idx="1379">
                  <c:v>13.79</c:v>
                </c:pt>
                <c:pt idx="1380">
                  <c:v>13.8</c:v>
                </c:pt>
                <c:pt idx="1381">
                  <c:v>13.81</c:v>
                </c:pt>
                <c:pt idx="1382">
                  <c:v>13.82</c:v>
                </c:pt>
                <c:pt idx="1383">
                  <c:v>13.83</c:v>
                </c:pt>
                <c:pt idx="1384">
                  <c:v>13.84</c:v>
                </c:pt>
                <c:pt idx="1385">
                  <c:v>13.85</c:v>
                </c:pt>
                <c:pt idx="1386">
                  <c:v>13.86</c:v>
                </c:pt>
                <c:pt idx="1387">
                  <c:v>13.87</c:v>
                </c:pt>
                <c:pt idx="1388">
                  <c:v>13.88</c:v>
                </c:pt>
                <c:pt idx="1389">
                  <c:v>13.89</c:v>
                </c:pt>
                <c:pt idx="1390">
                  <c:v>13.9</c:v>
                </c:pt>
                <c:pt idx="1391">
                  <c:v>13.91</c:v>
                </c:pt>
                <c:pt idx="1392">
                  <c:v>13.92</c:v>
                </c:pt>
                <c:pt idx="1393">
                  <c:v>13.93</c:v>
                </c:pt>
                <c:pt idx="1394">
                  <c:v>13.94</c:v>
                </c:pt>
                <c:pt idx="1395">
                  <c:v>13.95</c:v>
                </c:pt>
                <c:pt idx="1396">
                  <c:v>13.96</c:v>
                </c:pt>
                <c:pt idx="1397">
                  <c:v>13.97</c:v>
                </c:pt>
                <c:pt idx="1398">
                  <c:v>13.98</c:v>
                </c:pt>
                <c:pt idx="1399">
                  <c:v>13.99</c:v>
                </c:pt>
                <c:pt idx="1400">
                  <c:v>14</c:v>
                </c:pt>
                <c:pt idx="1401">
                  <c:v>14.01</c:v>
                </c:pt>
                <c:pt idx="1402">
                  <c:v>14.02</c:v>
                </c:pt>
                <c:pt idx="1403">
                  <c:v>14.03</c:v>
                </c:pt>
                <c:pt idx="1404">
                  <c:v>14.04</c:v>
                </c:pt>
                <c:pt idx="1405">
                  <c:v>14.05</c:v>
                </c:pt>
                <c:pt idx="1406">
                  <c:v>14.06</c:v>
                </c:pt>
                <c:pt idx="1407">
                  <c:v>14.07</c:v>
                </c:pt>
                <c:pt idx="1408">
                  <c:v>14.08</c:v>
                </c:pt>
                <c:pt idx="1409">
                  <c:v>14.09</c:v>
                </c:pt>
                <c:pt idx="1410">
                  <c:v>14.1</c:v>
                </c:pt>
                <c:pt idx="1411">
                  <c:v>14.11</c:v>
                </c:pt>
                <c:pt idx="1412">
                  <c:v>14.12</c:v>
                </c:pt>
                <c:pt idx="1413">
                  <c:v>14.13</c:v>
                </c:pt>
                <c:pt idx="1414">
                  <c:v>14.14</c:v>
                </c:pt>
                <c:pt idx="1415">
                  <c:v>14.15</c:v>
                </c:pt>
                <c:pt idx="1416">
                  <c:v>14.16</c:v>
                </c:pt>
                <c:pt idx="1417">
                  <c:v>14.17</c:v>
                </c:pt>
                <c:pt idx="1418">
                  <c:v>14.18</c:v>
                </c:pt>
                <c:pt idx="1419">
                  <c:v>14.19</c:v>
                </c:pt>
                <c:pt idx="1420">
                  <c:v>14.2</c:v>
                </c:pt>
                <c:pt idx="1421">
                  <c:v>14.21</c:v>
                </c:pt>
                <c:pt idx="1422">
                  <c:v>14.22</c:v>
                </c:pt>
                <c:pt idx="1423">
                  <c:v>14.23</c:v>
                </c:pt>
                <c:pt idx="1424">
                  <c:v>14.24</c:v>
                </c:pt>
                <c:pt idx="1425">
                  <c:v>14.25</c:v>
                </c:pt>
                <c:pt idx="1426">
                  <c:v>14.26</c:v>
                </c:pt>
                <c:pt idx="1427">
                  <c:v>14.27</c:v>
                </c:pt>
                <c:pt idx="1428">
                  <c:v>14.28</c:v>
                </c:pt>
                <c:pt idx="1429">
                  <c:v>14.29</c:v>
                </c:pt>
                <c:pt idx="1430">
                  <c:v>14.3</c:v>
                </c:pt>
                <c:pt idx="1431">
                  <c:v>14.31</c:v>
                </c:pt>
                <c:pt idx="1432">
                  <c:v>14.32</c:v>
                </c:pt>
                <c:pt idx="1433">
                  <c:v>14.33</c:v>
                </c:pt>
                <c:pt idx="1434">
                  <c:v>14.34</c:v>
                </c:pt>
                <c:pt idx="1435">
                  <c:v>14.35</c:v>
                </c:pt>
                <c:pt idx="1436">
                  <c:v>14.36</c:v>
                </c:pt>
                <c:pt idx="1437">
                  <c:v>14.37</c:v>
                </c:pt>
                <c:pt idx="1438">
                  <c:v>14.38</c:v>
                </c:pt>
                <c:pt idx="1439">
                  <c:v>14.39</c:v>
                </c:pt>
                <c:pt idx="1440">
                  <c:v>14.4</c:v>
                </c:pt>
                <c:pt idx="1441">
                  <c:v>14.41</c:v>
                </c:pt>
                <c:pt idx="1442">
                  <c:v>14.42</c:v>
                </c:pt>
                <c:pt idx="1443">
                  <c:v>14.43</c:v>
                </c:pt>
                <c:pt idx="1444">
                  <c:v>14.44</c:v>
                </c:pt>
                <c:pt idx="1445">
                  <c:v>14.45</c:v>
                </c:pt>
                <c:pt idx="1446">
                  <c:v>14.46</c:v>
                </c:pt>
                <c:pt idx="1447">
                  <c:v>14.47</c:v>
                </c:pt>
                <c:pt idx="1448">
                  <c:v>14.48</c:v>
                </c:pt>
                <c:pt idx="1449">
                  <c:v>14.49</c:v>
                </c:pt>
                <c:pt idx="1450">
                  <c:v>14.5</c:v>
                </c:pt>
                <c:pt idx="1451">
                  <c:v>14.51</c:v>
                </c:pt>
                <c:pt idx="1452">
                  <c:v>14.52</c:v>
                </c:pt>
                <c:pt idx="1453">
                  <c:v>14.53</c:v>
                </c:pt>
                <c:pt idx="1454">
                  <c:v>14.54</c:v>
                </c:pt>
                <c:pt idx="1455">
                  <c:v>14.55</c:v>
                </c:pt>
                <c:pt idx="1456">
                  <c:v>14.56</c:v>
                </c:pt>
                <c:pt idx="1457">
                  <c:v>14.57</c:v>
                </c:pt>
                <c:pt idx="1458">
                  <c:v>14.58</c:v>
                </c:pt>
                <c:pt idx="1459">
                  <c:v>14.59</c:v>
                </c:pt>
                <c:pt idx="1460">
                  <c:v>14.6</c:v>
                </c:pt>
                <c:pt idx="1461">
                  <c:v>14.61</c:v>
                </c:pt>
                <c:pt idx="1462">
                  <c:v>14.62</c:v>
                </c:pt>
                <c:pt idx="1463">
                  <c:v>14.63</c:v>
                </c:pt>
                <c:pt idx="1464">
                  <c:v>14.64</c:v>
                </c:pt>
                <c:pt idx="1465">
                  <c:v>14.65</c:v>
                </c:pt>
                <c:pt idx="1466">
                  <c:v>14.66</c:v>
                </c:pt>
                <c:pt idx="1467">
                  <c:v>14.67</c:v>
                </c:pt>
                <c:pt idx="1468">
                  <c:v>14.68</c:v>
                </c:pt>
                <c:pt idx="1469">
                  <c:v>14.69</c:v>
                </c:pt>
                <c:pt idx="1470">
                  <c:v>14.7</c:v>
                </c:pt>
                <c:pt idx="1471">
                  <c:v>14.71</c:v>
                </c:pt>
                <c:pt idx="1472">
                  <c:v>14.72</c:v>
                </c:pt>
                <c:pt idx="1473">
                  <c:v>14.73</c:v>
                </c:pt>
                <c:pt idx="1474">
                  <c:v>14.74</c:v>
                </c:pt>
                <c:pt idx="1475">
                  <c:v>14.75</c:v>
                </c:pt>
                <c:pt idx="1476">
                  <c:v>14.76</c:v>
                </c:pt>
                <c:pt idx="1477">
                  <c:v>14.77</c:v>
                </c:pt>
                <c:pt idx="1478">
                  <c:v>14.78</c:v>
                </c:pt>
                <c:pt idx="1479">
                  <c:v>14.79</c:v>
                </c:pt>
                <c:pt idx="1480">
                  <c:v>14.8</c:v>
                </c:pt>
                <c:pt idx="1481">
                  <c:v>14.81</c:v>
                </c:pt>
                <c:pt idx="1482">
                  <c:v>14.82</c:v>
                </c:pt>
                <c:pt idx="1483">
                  <c:v>14.83</c:v>
                </c:pt>
                <c:pt idx="1484">
                  <c:v>14.84</c:v>
                </c:pt>
                <c:pt idx="1485">
                  <c:v>14.85</c:v>
                </c:pt>
                <c:pt idx="1486">
                  <c:v>14.86</c:v>
                </c:pt>
                <c:pt idx="1487">
                  <c:v>14.87</c:v>
                </c:pt>
                <c:pt idx="1488">
                  <c:v>14.88</c:v>
                </c:pt>
                <c:pt idx="1489">
                  <c:v>14.89</c:v>
                </c:pt>
                <c:pt idx="1490">
                  <c:v>14.9</c:v>
                </c:pt>
                <c:pt idx="1491">
                  <c:v>14.91</c:v>
                </c:pt>
                <c:pt idx="1492">
                  <c:v>14.92</c:v>
                </c:pt>
                <c:pt idx="1493">
                  <c:v>14.93</c:v>
                </c:pt>
                <c:pt idx="1494">
                  <c:v>14.94</c:v>
                </c:pt>
                <c:pt idx="1495">
                  <c:v>14.95</c:v>
                </c:pt>
                <c:pt idx="1496">
                  <c:v>14.96</c:v>
                </c:pt>
                <c:pt idx="1497">
                  <c:v>14.97</c:v>
                </c:pt>
                <c:pt idx="1498">
                  <c:v>14.98</c:v>
                </c:pt>
                <c:pt idx="1499">
                  <c:v>14.99</c:v>
                </c:pt>
                <c:pt idx="1500">
                  <c:v>15</c:v>
                </c:pt>
                <c:pt idx="1501">
                  <c:v>15.01</c:v>
                </c:pt>
                <c:pt idx="1502">
                  <c:v>15.02</c:v>
                </c:pt>
                <c:pt idx="1503">
                  <c:v>15.03</c:v>
                </c:pt>
                <c:pt idx="1504">
                  <c:v>15.04</c:v>
                </c:pt>
                <c:pt idx="1505">
                  <c:v>15.05</c:v>
                </c:pt>
                <c:pt idx="1506">
                  <c:v>15.06</c:v>
                </c:pt>
                <c:pt idx="1507">
                  <c:v>15.07</c:v>
                </c:pt>
                <c:pt idx="1508">
                  <c:v>15.08</c:v>
                </c:pt>
                <c:pt idx="1509">
                  <c:v>15.09</c:v>
                </c:pt>
                <c:pt idx="1510">
                  <c:v>15.1</c:v>
                </c:pt>
                <c:pt idx="1511">
                  <c:v>15.11</c:v>
                </c:pt>
                <c:pt idx="1512">
                  <c:v>15.12</c:v>
                </c:pt>
                <c:pt idx="1513">
                  <c:v>15.13</c:v>
                </c:pt>
                <c:pt idx="1514">
                  <c:v>15.14</c:v>
                </c:pt>
                <c:pt idx="1515">
                  <c:v>15.15</c:v>
                </c:pt>
                <c:pt idx="1516">
                  <c:v>15.16</c:v>
                </c:pt>
                <c:pt idx="1517">
                  <c:v>15.17</c:v>
                </c:pt>
                <c:pt idx="1518">
                  <c:v>15.18</c:v>
                </c:pt>
                <c:pt idx="1519">
                  <c:v>15.19</c:v>
                </c:pt>
                <c:pt idx="1520">
                  <c:v>15.2</c:v>
                </c:pt>
                <c:pt idx="1521">
                  <c:v>15.21</c:v>
                </c:pt>
                <c:pt idx="1522">
                  <c:v>15.22</c:v>
                </c:pt>
                <c:pt idx="1523">
                  <c:v>15.23</c:v>
                </c:pt>
                <c:pt idx="1524">
                  <c:v>15.24</c:v>
                </c:pt>
                <c:pt idx="1525">
                  <c:v>15.25</c:v>
                </c:pt>
                <c:pt idx="1526">
                  <c:v>15.26</c:v>
                </c:pt>
                <c:pt idx="1527">
                  <c:v>15.27</c:v>
                </c:pt>
                <c:pt idx="1528">
                  <c:v>15.28</c:v>
                </c:pt>
                <c:pt idx="1529">
                  <c:v>15.29</c:v>
                </c:pt>
                <c:pt idx="1530">
                  <c:v>15.3</c:v>
                </c:pt>
                <c:pt idx="1531">
                  <c:v>15.31</c:v>
                </c:pt>
                <c:pt idx="1532">
                  <c:v>15.32</c:v>
                </c:pt>
                <c:pt idx="1533">
                  <c:v>15.33</c:v>
                </c:pt>
                <c:pt idx="1534">
                  <c:v>15.34</c:v>
                </c:pt>
                <c:pt idx="1535">
                  <c:v>15.35</c:v>
                </c:pt>
                <c:pt idx="1536">
                  <c:v>15.36</c:v>
                </c:pt>
                <c:pt idx="1537">
                  <c:v>15.37</c:v>
                </c:pt>
                <c:pt idx="1538">
                  <c:v>15.38</c:v>
                </c:pt>
                <c:pt idx="1539">
                  <c:v>15.39</c:v>
                </c:pt>
                <c:pt idx="1540">
                  <c:v>15.4</c:v>
                </c:pt>
                <c:pt idx="1541">
                  <c:v>15.41</c:v>
                </c:pt>
                <c:pt idx="1542">
                  <c:v>15.42</c:v>
                </c:pt>
                <c:pt idx="1543">
                  <c:v>15.43</c:v>
                </c:pt>
                <c:pt idx="1544">
                  <c:v>15.44</c:v>
                </c:pt>
                <c:pt idx="1545">
                  <c:v>15.45</c:v>
                </c:pt>
                <c:pt idx="1546">
                  <c:v>15.46</c:v>
                </c:pt>
                <c:pt idx="1547">
                  <c:v>15.47</c:v>
                </c:pt>
                <c:pt idx="1548">
                  <c:v>15.48</c:v>
                </c:pt>
                <c:pt idx="1549">
                  <c:v>15.49</c:v>
                </c:pt>
                <c:pt idx="1550">
                  <c:v>15.5</c:v>
                </c:pt>
                <c:pt idx="1551">
                  <c:v>15.51</c:v>
                </c:pt>
                <c:pt idx="1552">
                  <c:v>15.52</c:v>
                </c:pt>
                <c:pt idx="1553">
                  <c:v>15.53</c:v>
                </c:pt>
                <c:pt idx="1554">
                  <c:v>15.54</c:v>
                </c:pt>
                <c:pt idx="1555">
                  <c:v>15.55</c:v>
                </c:pt>
                <c:pt idx="1556">
                  <c:v>15.56</c:v>
                </c:pt>
                <c:pt idx="1557">
                  <c:v>15.57</c:v>
                </c:pt>
                <c:pt idx="1558">
                  <c:v>15.58</c:v>
                </c:pt>
                <c:pt idx="1559">
                  <c:v>15.59</c:v>
                </c:pt>
                <c:pt idx="1560">
                  <c:v>15.6</c:v>
                </c:pt>
                <c:pt idx="1561">
                  <c:v>15.61</c:v>
                </c:pt>
                <c:pt idx="1562">
                  <c:v>15.62</c:v>
                </c:pt>
                <c:pt idx="1563">
                  <c:v>15.63</c:v>
                </c:pt>
                <c:pt idx="1564">
                  <c:v>15.64</c:v>
                </c:pt>
                <c:pt idx="1565">
                  <c:v>15.65</c:v>
                </c:pt>
                <c:pt idx="1566">
                  <c:v>15.66</c:v>
                </c:pt>
                <c:pt idx="1567">
                  <c:v>15.67</c:v>
                </c:pt>
                <c:pt idx="1568">
                  <c:v>15.68</c:v>
                </c:pt>
                <c:pt idx="1569">
                  <c:v>15.69</c:v>
                </c:pt>
                <c:pt idx="1570">
                  <c:v>15.7</c:v>
                </c:pt>
                <c:pt idx="1571">
                  <c:v>15.71</c:v>
                </c:pt>
                <c:pt idx="1572">
                  <c:v>15.72</c:v>
                </c:pt>
                <c:pt idx="1573">
                  <c:v>15.73</c:v>
                </c:pt>
                <c:pt idx="1574">
                  <c:v>15.74</c:v>
                </c:pt>
                <c:pt idx="1575">
                  <c:v>15.75</c:v>
                </c:pt>
                <c:pt idx="1576">
                  <c:v>15.76</c:v>
                </c:pt>
                <c:pt idx="1577">
                  <c:v>15.77</c:v>
                </c:pt>
                <c:pt idx="1578">
                  <c:v>15.78</c:v>
                </c:pt>
                <c:pt idx="1579">
                  <c:v>15.79</c:v>
                </c:pt>
                <c:pt idx="1580">
                  <c:v>15.8</c:v>
                </c:pt>
                <c:pt idx="1581">
                  <c:v>15.81</c:v>
                </c:pt>
                <c:pt idx="1582">
                  <c:v>15.82</c:v>
                </c:pt>
                <c:pt idx="1583">
                  <c:v>15.83</c:v>
                </c:pt>
                <c:pt idx="1584">
                  <c:v>15.84</c:v>
                </c:pt>
                <c:pt idx="1585">
                  <c:v>15.85</c:v>
                </c:pt>
                <c:pt idx="1586">
                  <c:v>15.86</c:v>
                </c:pt>
                <c:pt idx="1587">
                  <c:v>15.87</c:v>
                </c:pt>
                <c:pt idx="1588">
                  <c:v>15.88</c:v>
                </c:pt>
                <c:pt idx="1589">
                  <c:v>15.89</c:v>
                </c:pt>
                <c:pt idx="1590">
                  <c:v>15.9</c:v>
                </c:pt>
                <c:pt idx="1591">
                  <c:v>15.91</c:v>
                </c:pt>
                <c:pt idx="1592">
                  <c:v>15.92</c:v>
                </c:pt>
                <c:pt idx="1593">
                  <c:v>15.93</c:v>
                </c:pt>
                <c:pt idx="1594">
                  <c:v>15.94</c:v>
                </c:pt>
                <c:pt idx="1595">
                  <c:v>15.95</c:v>
                </c:pt>
                <c:pt idx="1596">
                  <c:v>15.96</c:v>
                </c:pt>
                <c:pt idx="1597">
                  <c:v>15.97</c:v>
                </c:pt>
                <c:pt idx="1598">
                  <c:v>15.98</c:v>
                </c:pt>
                <c:pt idx="1599">
                  <c:v>15.99</c:v>
                </c:pt>
                <c:pt idx="1600">
                  <c:v>16</c:v>
                </c:pt>
                <c:pt idx="1601">
                  <c:v>16.010000000000002</c:v>
                </c:pt>
                <c:pt idx="1602">
                  <c:v>16.02</c:v>
                </c:pt>
                <c:pt idx="1603">
                  <c:v>16.03</c:v>
                </c:pt>
                <c:pt idx="1604">
                  <c:v>16.04</c:v>
                </c:pt>
                <c:pt idx="1605">
                  <c:v>16.05</c:v>
                </c:pt>
                <c:pt idx="1606">
                  <c:v>16.059999999999999</c:v>
                </c:pt>
                <c:pt idx="1607">
                  <c:v>16.07</c:v>
                </c:pt>
                <c:pt idx="1608">
                  <c:v>16.079999999999998</c:v>
                </c:pt>
                <c:pt idx="1609">
                  <c:v>16.09</c:v>
                </c:pt>
                <c:pt idx="1610">
                  <c:v>16.100000000000001</c:v>
                </c:pt>
                <c:pt idx="1611">
                  <c:v>16.11</c:v>
                </c:pt>
                <c:pt idx="1612">
                  <c:v>16.12</c:v>
                </c:pt>
                <c:pt idx="1613">
                  <c:v>16.13</c:v>
                </c:pt>
                <c:pt idx="1614">
                  <c:v>16.14</c:v>
                </c:pt>
                <c:pt idx="1615">
                  <c:v>16.149999999999999</c:v>
                </c:pt>
                <c:pt idx="1616">
                  <c:v>16.16</c:v>
                </c:pt>
                <c:pt idx="1617">
                  <c:v>16.170000000000002</c:v>
                </c:pt>
                <c:pt idx="1618">
                  <c:v>16.18</c:v>
                </c:pt>
                <c:pt idx="1619">
                  <c:v>16.190000000000001</c:v>
                </c:pt>
                <c:pt idx="1620">
                  <c:v>16.2</c:v>
                </c:pt>
                <c:pt idx="1621">
                  <c:v>16.21</c:v>
                </c:pt>
                <c:pt idx="1622">
                  <c:v>16.22</c:v>
                </c:pt>
                <c:pt idx="1623">
                  <c:v>16.23</c:v>
                </c:pt>
                <c:pt idx="1624">
                  <c:v>16.239999999999998</c:v>
                </c:pt>
                <c:pt idx="1625">
                  <c:v>16.25</c:v>
                </c:pt>
                <c:pt idx="1626">
                  <c:v>16.260000000000002</c:v>
                </c:pt>
                <c:pt idx="1627">
                  <c:v>16.27</c:v>
                </c:pt>
                <c:pt idx="1628">
                  <c:v>16.28</c:v>
                </c:pt>
                <c:pt idx="1629">
                  <c:v>16.29</c:v>
                </c:pt>
                <c:pt idx="1630">
                  <c:v>16.3</c:v>
                </c:pt>
                <c:pt idx="1631">
                  <c:v>16.309999999999999</c:v>
                </c:pt>
                <c:pt idx="1632">
                  <c:v>16.32</c:v>
                </c:pt>
                <c:pt idx="1633">
                  <c:v>16.329999999999998</c:v>
                </c:pt>
                <c:pt idx="1634">
                  <c:v>16.34</c:v>
                </c:pt>
                <c:pt idx="1635">
                  <c:v>16.350000000000001</c:v>
                </c:pt>
                <c:pt idx="1636">
                  <c:v>16.36</c:v>
                </c:pt>
                <c:pt idx="1637">
                  <c:v>16.37</c:v>
                </c:pt>
                <c:pt idx="1638">
                  <c:v>16.38</c:v>
                </c:pt>
                <c:pt idx="1639">
                  <c:v>16.39</c:v>
                </c:pt>
                <c:pt idx="1640">
                  <c:v>16.399999999999999</c:v>
                </c:pt>
                <c:pt idx="1641">
                  <c:v>16.41</c:v>
                </c:pt>
                <c:pt idx="1642">
                  <c:v>16.420000000000002</c:v>
                </c:pt>
                <c:pt idx="1643">
                  <c:v>16.43</c:v>
                </c:pt>
                <c:pt idx="1644">
                  <c:v>16.440000000000001</c:v>
                </c:pt>
                <c:pt idx="1645">
                  <c:v>16.45</c:v>
                </c:pt>
                <c:pt idx="1646">
                  <c:v>16.46</c:v>
                </c:pt>
                <c:pt idx="1647">
                  <c:v>16.47</c:v>
                </c:pt>
                <c:pt idx="1648">
                  <c:v>16.48</c:v>
                </c:pt>
                <c:pt idx="1649">
                  <c:v>16.489999999999998</c:v>
                </c:pt>
                <c:pt idx="1650">
                  <c:v>16.5</c:v>
                </c:pt>
                <c:pt idx="1651">
                  <c:v>16.510000000000002</c:v>
                </c:pt>
                <c:pt idx="1652">
                  <c:v>16.52</c:v>
                </c:pt>
                <c:pt idx="1653">
                  <c:v>16.53</c:v>
                </c:pt>
                <c:pt idx="1654">
                  <c:v>16.54</c:v>
                </c:pt>
                <c:pt idx="1655">
                  <c:v>16.55</c:v>
                </c:pt>
                <c:pt idx="1656">
                  <c:v>16.559999999999999</c:v>
                </c:pt>
                <c:pt idx="1657">
                  <c:v>16.57</c:v>
                </c:pt>
                <c:pt idx="1658">
                  <c:v>16.579999999999998</c:v>
                </c:pt>
                <c:pt idx="1659">
                  <c:v>16.59</c:v>
                </c:pt>
                <c:pt idx="1660">
                  <c:v>16.600000000000001</c:v>
                </c:pt>
                <c:pt idx="1661">
                  <c:v>16.61</c:v>
                </c:pt>
                <c:pt idx="1662">
                  <c:v>16.62</c:v>
                </c:pt>
                <c:pt idx="1663">
                  <c:v>16.63</c:v>
                </c:pt>
                <c:pt idx="1664">
                  <c:v>16.64</c:v>
                </c:pt>
                <c:pt idx="1665">
                  <c:v>16.649999999999999</c:v>
                </c:pt>
                <c:pt idx="1666">
                  <c:v>16.66</c:v>
                </c:pt>
                <c:pt idx="1667">
                  <c:v>16.670000000000002</c:v>
                </c:pt>
                <c:pt idx="1668">
                  <c:v>16.68</c:v>
                </c:pt>
                <c:pt idx="1669">
                  <c:v>16.690000000000001</c:v>
                </c:pt>
                <c:pt idx="1670">
                  <c:v>16.7</c:v>
                </c:pt>
                <c:pt idx="1671">
                  <c:v>16.71</c:v>
                </c:pt>
                <c:pt idx="1672">
                  <c:v>16.72</c:v>
                </c:pt>
                <c:pt idx="1673">
                  <c:v>16.73</c:v>
                </c:pt>
                <c:pt idx="1674">
                  <c:v>16.739999999999998</c:v>
                </c:pt>
                <c:pt idx="1675">
                  <c:v>16.75</c:v>
                </c:pt>
                <c:pt idx="1676">
                  <c:v>16.760000000000002</c:v>
                </c:pt>
                <c:pt idx="1677">
                  <c:v>16.77</c:v>
                </c:pt>
                <c:pt idx="1678">
                  <c:v>16.78</c:v>
                </c:pt>
                <c:pt idx="1679">
                  <c:v>16.79</c:v>
                </c:pt>
                <c:pt idx="1680">
                  <c:v>16.8</c:v>
                </c:pt>
                <c:pt idx="1681">
                  <c:v>16.809999999999999</c:v>
                </c:pt>
                <c:pt idx="1682">
                  <c:v>16.82</c:v>
                </c:pt>
                <c:pt idx="1683">
                  <c:v>16.829999999999998</c:v>
                </c:pt>
                <c:pt idx="1684">
                  <c:v>16.84</c:v>
                </c:pt>
                <c:pt idx="1685">
                  <c:v>16.850000000000001</c:v>
                </c:pt>
                <c:pt idx="1686">
                  <c:v>16.86</c:v>
                </c:pt>
                <c:pt idx="1687">
                  <c:v>16.87</c:v>
                </c:pt>
                <c:pt idx="1688">
                  <c:v>16.88</c:v>
                </c:pt>
                <c:pt idx="1689">
                  <c:v>16.89</c:v>
                </c:pt>
                <c:pt idx="1690">
                  <c:v>16.899999999999999</c:v>
                </c:pt>
                <c:pt idx="1691">
                  <c:v>16.91</c:v>
                </c:pt>
                <c:pt idx="1692">
                  <c:v>16.920000000000002</c:v>
                </c:pt>
                <c:pt idx="1693">
                  <c:v>16.93</c:v>
                </c:pt>
                <c:pt idx="1694">
                  <c:v>16.940000000000001</c:v>
                </c:pt>
                <c:pt idx="1695">
                  <c:v>16.95</c:v>
                </c:pt>
                <c:pt idx="1696">
                  <c:v>16.96</c:v>
                </c:pt>
                <c:pt idx="1697">
                  <c:v>16.97</c:v>
                </c:pt>
                <c:pt idx="1698">
                  <c:v>16.98</c:v>
                </c:pt>
                <c:pt idx="1699">
                  <c:v>16.989999999999998</c:v>
                </c:pt>
                <c:pt idx="1700">
                  <c:v>17</c:v>
                </c:pt>
                <c:pt idx="1701">
                  <c:v>17.010000000000002</c:v>
                </c:pt>
                <c:pt idx="1702">
                  <c:v>17.02</c:v>
                </c:pt>
                <c:pt idx="1703">
                  <c:v>17.03</c:v>
                </c:pt>
                <c:pt idx="1704">
                  <c:v>17.04</c:v>
                </c:pt>
                <c:pt idx="1705">
                  <c:v>17.05</c:v>
                </c:pt>
                <c:pt idx="1706">
                  <c:v>17.059999999999999</c:v>
                </c:pt>
                <c:pt idx="1707">
                  <c:v>17.07</c:v>
                </c:pt>
                <c:pt idx="1708">
                  <c:v>17.079999999999998</c:v>
                </c:pt>
                <c:pt idx="1709">
                  <c:v>17.09</c:v>
                </c:pt>
                <c:pt idx="1710">
                  <c:v>17.100000000000001</c:v>
                </c:pt>
                <c:pt idx="1711">
                  <c:v>17.11</c:v>
                </c:pt>
                <c:pt idx="1712">
                  <c:v>17.12</c:v>
                </c:pt>
                <c:pt idx="1713">
                  <c:v>17.13</c:v>
                </c:pt>
                <c:pt idx="1714">
                  <c:v>17.14</c:v>
                </c:pt>
                <c:pt idx="1715">
                  <c:v>17.149999999999999</c:v>
                </c:pt>
                <c:pt idx="1716">
                  <c:v>17.16</c:v>
                </c:pt>
                <c:pt idx="1717">
                  <c:v>17.170000000000002</c:v>
                </c:pt>
                <c:pt idx="1718">
                  <c:v>17.18</c:v>
                </c:pt>
                <c:pt idx="1719">
                  <c:v>17.190000000000001</c:v>
                </c:pt>
                <c:pt idx="1720">
                  <c:v>17.2</c:v>
                </c:pt>
                <c:pt idx="1721">
                  <c:v>17.21</c:v>
                </c:pt>
                <c:pt idx="1722">
                  <c:v>17.22</c:v>
                </c:pt>
                <c:pt idx="1723">
                  <c:v>17.23</c:v>
                </c:pt>
                <c:pt idx="1724">
                  <c:v>17.239999999999998</c:v>
                </c:pt>
                <c:pt idx="1725">
                  <c:v>17.25</c:v>
                </c:pt>
                <c:pt idx="1726">
                  <c:v>17.260000000000002</c:v>
                </c:pt>
                <c:pt idx="1727">
                  <c:v>17.27</c:v>
                </c:pt>
                <c:pt idx="1728">
                  <c:v>17.28</c:v>
                </c:pt>
                <c:pt idx="1729">
                  <c:v>17.29</c:v>
                </c:pt>
                <c:pt idx="1730">
                  <c:v>17.3</c:v>
                </c:pt>
                <c:pt idx="1731">
                  <c:v>17.309999999999999</c:v>
                </c:pt>
                <c:pt idx="1732">
                  <c:v>17.32</c:v>
                </c:pt>
                <c:pt idx="1733">
                  <c:v>17.329999999999998</c:v>
                </c:pt>
                <c:pt idx="1734">
                  <c:v>17.34</c:v>
                </c:pt>
                <c:pt idx="1735">
                  <c:v>17.350000000000001</c:v>
                </c:pt>
                <c:pt idx="1736">
                  <c:v>17.36</c:v>
                </c:pt>
                <c:pt idx="1737">
                  <c:v>17.37</c:v>
                </c:pt>
                <c:pt idx="1738">
                  <c:v>17.38</c:v>
                </c:pt>
                <c:pt idx="1739">
                  <c:v>17.39</c:v>
                </c:pt>
                <c:pt idx="1740">
                  <c:v>17.399999999999999</c:v>
                </c:pt>
                <c:pt idx="1741">
                  <c:v>17.41</c:v>
                </c:pt>
                <c:pt idx="1742">
                  <c:v>17.420000000000002</c:v>
                </c:pt>
                <c:pt idx="1743">
                  <c:v>17.43</c:v>
                </c:pt>
                <c:pt idx="1744">
                  <c:v>17.440000000000001</c:v>
                </c:pt>
                <c:pt idx="1745">
                  <c:v>17.45</c:v>
                </c:pt>
                <c:pt idx="1746">
                  <c:v>17.46</c:v>
                </c:pt>
                <c:pt idx="1747">
                  <c:v>17.47</c:v>
                </c:pt>
                <c:pt idx="1748">
                  <c:v>17.48</c:v>
                </c:pt>
                <c:pt idx="1749">
                  <c:v>17.489999999999998</c:v>
                </c:pt>
                <c:pt idx="1750">
                  <c:v>17.5</c:v>
                </c:pt>
                <c:pt idx="1751">
                  <c:v>17.510000000000002</c:v>
                </c:pt>
                <c:pt idx="1752">
                  <c:v>17.52</c:v>
                </c:pt>
                <c:pt idx="1753">
                  <c:v>17.53</c:v>
                </c:pt>
                <c:pt idx="1754">
                  <c:v>17.54</c:v>
                </c:pt>
                <c:pt idx="1755">
                  <c:v>17.55</c:v>
                </c:pt>
                <c:pt idx="1756">
                  <c:v>17.559999999999999</c:v>
                </c:pt>
                <c:pt idx="1757">
                  <c:v>17.57</c:v>
                </c:pt>
                <c:pt idx="1758">
                  <c:v>17.579999999999998</c:v>
                </c:pt>
                <c:pt idx="1759">
                  <c:v>17.59</c:v>
                </c:pt>
                <c:pt idx="1760">
                  <c:v>17.600000000000001</c:v>
                </c:pt>
                <c:pt idx="1761">
                  <c:v>17.61</c:v>
                </c:pt>
                <c:pt idx="1762">
                  <c:v>17.62</c:v>
                </c:pt>
                <c:pt idx="1763">
                  <c:v>17.63</c:v>
                </c:pt>
                <c:pt idx="1764">
                  <c:v>17.64</c:v>
                </c:pt>
                <c:pt idx="1765">
                  <c:v>17.649999999999999</c:v>
                </c:pt>
                <c:pt idx="1766">
                  <c:v>17.66</c:v>
                </c:pt>
                <c:pt idx="1767">
                  <c:v>17.670000000000002</c:v>
                </c:pt>
                <c:pt idx="1768">
                  <c:v>17.68</c:v>
                </c:pt>
                <c:pt idx="1769">
                  <c:v>17.690000000000001</c:v>
                </c:pt>
                <c:pt idx="1770">
                  <c:v>17.7</c:v>
                </c:pt>
                <c:pt idx="1771">
                  <c:v>17.71</c:v>
                </c:pt>
                <c:pt idx="1772">
                  <c:v>17.72</c:v>
                </c:pt>
                <c:pt idx="1773">
                  <c:v>17.73</c:v>
                </c:pt>
                <c:pt idx="1774">
                  <c:v>17.739999999999998</c:v>
                </c:pt>
                <c:pt idx="1775">
                  <c:v>17.75</c:v>
                </c:pt>
                <c:pt idx="1776">
                  <c:v>17.760000000000002</c:v>
                </c:pt>
                <c:pt idx="1777">
                  <c:v>17.77</c:v>
                </c:pt>
                <c:pt idx="1778">
                  <c:v>17.78</c:v>
                </c:pt>
                <c:pt idx="1779">
                  <c:v>17.79</c:v>
                </c:pt>
                <c:pt idx="1780">
                  <c:v>17.8</c:v>
                </c:pt>
                <c:pt idx="1781">
                  <c:v>17.809999999999999</c:v>
                </c:pt>
                <c:pt idx="1782">
                  <c:v>17.82</c:v>
                </c:pt>
                <c:pt idx="1783">
                  <c:v>17.829999999999998</c:v>
                </c:pt>
                <c:pt idx="1784">
                  <c:v>17.84</c:v>
                </c:pt>
                <c:pt idx="1785">
                  <c:v>17.850000000000001</c:v>
                </c:pt>
                <c:pt idx="1786">
                  <c:v>17.86</c:v>
                </c:pt>
                <c:pt idx="1787">
                  <c:v>17.87</c:v>
                </c:pt>
                <c:pt idx="1788">
                  <c:v>17.88</c:v>
                </c:pt>
                <c:pt idx="1789">
                  <c:v>17.89</c:v>
                </c:pt>
                <c:pt idx="1790">
                  <c:v>17.899999999999999</c:v>
                </c:pt>
                <c:pt idx="1791">
                  <c:v>17.91</c:v>
                </c:pt>
                <c:pt idx="1792">
                  <c:v>17.920000000000002</c:v>
                </c:pt>
                <c:pt idx="1793">
                  <c:v>17.93</c:v>
                </c:pt>
                <c:pt idx="1794">
                  <c:v>17.940000000000001</c:v>
                </c:pt>
                <c:pt idx="1795">
                  <c:v>17.95</c:v>
                </c:pt>
                <c:pt idx="1796">
                  <c:v>17.96</c:v>
                </c:pt>
                <c:pt idx="1797">
                  <c:v>17.97</c:v>
                </c:pt>
                <c:pt idx="1798">
                  <c:v>17.98</c:v>
                </c:pt>
                <c:pt idx="1799">
                  <c:v>17.989999999999998</c:v>
                </c:pt>
                <c:pt idx="1800">
                  <c:v>18</c:v>
                </c:pt>
                <c:pt idx="1801">
                  <c:v>18.010000000000002</c:v>
                </c:pt>
                <c:pt idx="1802">
                  <c:v>18.02</c:v>
                </c:pt>
                <c:pt idx="1803">
                  <c:v>18.03</c:v>
                </c:pt>
                <c:pt idx="1804">
                  <c:v>18.04</c:v>
                </c:pt>
                <c:pt idx="1805">
                  <c:v>18.05</c:v>
                </c:pt>
                <c:pt idx="1806">
                  <c:v>18.059999999999999</c:v>
                </c:pt>
                <c:pt idx="1807">
                  <c:v>18.07</c:v>
                </c:pt>
                <c:pt idx="1808">
                  <c:v>18.079999999999998</c:v>
                </c:pt>
                <c:pt idx="1809">
                  <c:v>18.09</c:v>
                </c:pt>
                <c:pt idx="1810">
                  <c:v>18.100000000000001</c:v>
                </c:pt>
                <c:pt idx="1811">
                  <c:v>18.11</c:v>
                </c:pt>
                <c:pt idx="1812">
                  <c:v>18.12</c:v>
                </c:pt>
                <c:pt idx="1813">
                  <c:v>18.13</c:v>
                </c:pt>
                <c:pt idx="1814">
                  <c:v>18.14</c:v>
                </c:pt>
                <c:pt idx="1815">
                  <c:v>18.149999999999999</c:v>
                </c:pt>
                <c:pt idx="1816">
                  <c:v>18.16</c:v>
                </c:pt>
                <c:pt idx="1817">
                  <c:v>18.170000000000002</c:v>
                </c:pt>
                <c:pt idx="1818">
                  <c:v>18.18</c:v>
                </c:pt>
                <c:pt idx="1819">
                  <c:v>18.190000000000001</c:v>
                </c:pt>
                <c:pt idx="1820">
                  <c:v>18.2</c:v>
                </c:pt>
                <c:pt idx="1821">
                  <c:v>18.21</c:v>
                </c:pt>
                <c:pt idx="1822">
                  <c:v>18.22</c:v>
                </c:pt>
                <c:pt idx="1823">
                  <c:v>18.23</c:v>
                </c:pt>
                <c:pt idx="1824">
                  <c:v>18.239999999999998</c:v>
                </c:pt>
                <c:pt idx="1825">
                  <c:v>18.25</c:v>
                </c:pt>
                <c:pt idx="1826">
                  <c:v>18.260000000000002</c:v>
                </c:pt>
                <c:pt idx="1827">
                  <c:v>18.27</c:v>
                </c:pt>
                <c:pt idx="1828">
                  <c:v>18.28</c:v>
                </c:pt>
                <c:pt idx="1829">
                  <c:v>18.29</c:v>
                </c:pt>
                <c:pt idx="1830">
                  <c:v>18.3</c:v>
                </c:pt>
                <c:pt idx="1831">
                  <c:v>18.309999999999999</c:v>
                </c:pt>
                <c:pt idx="1832">
                  <c:v>18.32</c:v>
                </c:pt>
                <c:pt idx="1833">
                  <c:v>18.329999999999998</c:v>
                </c:pt>
                <c:pt idx="1834">
                  <c:v>18.34</c:v>
                </c:pt>
                <c:pt idx="1835">
                  <c:v>18.350000000000001</c:v>
                </c:pt>
                <c:pt idx="1836">
                  <c:v>18.36</c:v>
                </c:pt>
                <c:pt idx="1837">
                  <c:v>18.37</c:v>
                </c:pt>
                <c:pt idx="1838">
                  <c:v>18.38</c:v>
                </c:pt>
                <c:pt idx="1839">
                  <c:v>18.39</c:v>
                </c:pt>
                <c:pt idx="1840">
                  <c:v>18.399999999999999</c:v>
                </c:pt>
                <c:pt idx="1841">
                  <c:v>18.41</c:v>
                </c:pt>
                <c:pt idx="1842">
                  <c:v>18.420000000000002</c:v>
                </c:pt>
                <c:pt idx="1843">
                  <c:v>18.43</c:v>
                </c:pt>
                <c:pt idx="1844">
                  <c:v>18.440000000000001</c:v>
                </c:pt>
                <c:pt idx="1845">
                  <c:v>18.45</c:v>
                </c:pt>
                <c:pt idx="1846">
                  <c:v>18.46</c:v>
                </c:pt>
                <c:pt idx="1847">
                  <c:v>18.47</c:v>
                </c:pt>
                <c:pt idx="1848">
                  <c:v>18.48</c:v>
                </c:pt>
                <c:pt idx="1849">
                  <c:v>18.489999999999998</c:v>
                </c:pt>
                <c:pt idx="1850">
                  <c:v>18.5</c:v>
                </c:pt>
                <c:pt idx="1851">
                  <c:v>18.510000000000002</c:v>
                </c:pt>
                <c:pt idx="1852">
                  <c:v>18.52</c:v>
                </c:pt>
                <c:pt idx="1853">
                  <c:v>18.53</c:v>
                </c:pt>
                <c:pt idx="1854">
                  <c:v>18.54</c:v>
                </c:pt>
                <c:pt idx="1855">
                  <c:v>18.55</c:v>
                </c:pt>
                <c:pt idx="1856">
                  <c:v>18.559999999999999</c:v>
                </c:pt>
                <c:pt idx="1857">
                  <c:v>18.57</c:v>
                </c:pt>
                <c:pt idx="1858">
                  <c:v>18.579999999999998</c:v>
                </c:pt>
                <c:pt idx="1859">
                  <c:v>18.59</c:v>
                </c:pt>
                <c:pt idx="1860">
                  <c:v>18.600000000000001</c:v>
                </c:pt>
                <c:pt idx="1861">
                  <c:v>18.61</c:v>
                </c:pt>
                <c:pt idx="1862">
                  <c:v>18.62</c:v>
                </c:pt>
                <c:pt idx="1863">
                  <c:v>18.63</c:v>
                </c:pt>
                <c:pt idx="1864">
                  <c:v>18.64</c:v>
                </c:pt>
                <c:pt idx="1865">
                  <c:v>18.649999999999999</c:v>
                </c:pt>
                <c:pt idx="1866">
                  <c:v>18.66</c:v>
                </c:pt>
                <c:pt idx="1867">
                  <c:v>18.670000000000002</c:v>
                </c:pt>
                <c:pt idx="1868">
                  <c:v>18.68</c:v>
                </c:pt>
                <c:pt idx="1869">
                  <c:v>18.690000000000001</c:v>
                </c:pt>
                <c:pt idx="1870">
                  <c:v>18.7</c:v>
                </c:pt>
                <c:pt idx="1871">
                  <c:v>18.71</c:v>
                </c:pt>
                <c:pt idx="1872">
                  <c:v>18.72</c:v>
                </c:pt>
                <c:pt idx="1873">
                  <c:v>18.73</c:v>
                </c:pt>
                <c:pt idx="1874">
                  <c:v>18.739999999999998</c:v>
                </c:pt>
                <c:pt idx="1875">
                  <c:v>18.75</c:v>
                </c:pt>
                <c:pt idx="1876">
                  <c:v>18.760000000000002</c:v>
                </c:pt>
                <c:pt idx="1877">
                  <c:v>18.77</c:v>
                </c:pt>
                <c:pt idx="1878">
                  <c:v>18.78</c:v>
                </c:pt>
                <c:pt idx="1879">
                  <c:v>18.79</c:v>
                </c:pt>
                <c:pt idx="1880">
                  <c:v>18.8</c:v>
                </c:pt>
                <c:pt idx="1881">
                  <c:v>18.809999999999999</c:v>
                </c:pt>
                <c:pt idx="1882">
                  <c:v>18.82</c:v>
                </c:pt>
                <c:pt idx="1883">
                  <c:v>18.829999999999998</c:v>
                </c:pt>
                <c:pt idx="1884">
                  <c:v>18.84</c:v>
                </c:pt>
                <c:pt idx="1885">
                  <c:v>18.850000000000001</c:v>
                </c:pt>
                <c:pt idx="1886">
                  <c:v>18.86</c:v>
                </c:pt>
                <c:pt idx="1887">
                  <c:v>18.87</c:v>
                </c:pt>
                <c:pt idx="1888">
                  <c:v>18.88</c:v>
                </c:pt>
                <c:pt idx="1889">
                  <c:v>18.89</c:v>
                </c:pt>
                <c:pt idx="1890">
                  <c:v>18.899999999999999</c:v>
                </c:pt>
                <c:pt idx="1891">
                  <c:v>18.91</c:v>
                </c:pt>
                <c:pt idx="1892">
                  <c:v>18.920000000000002</c:v>
                </c:pt>
                <c:pt idx="1893">
                  <c:v>18.93</c:v>
                </c:pt>
                <c:pt idx="1894">
                  <c:v>18.940000000000001</c:v>
                </c:pt>
                <c:pt idx="1895">
                  <c:v>18.95</c:v>
                </c:pt>
                <c:pt idx="1896">
                  <c:v>18.96</c:v>
                </c:pt>
                <c:pt idx="1897">
                  <c:v>18.97</c:v>
                </c:pt>
                <c:pt idx="1898">
                  <c:v>18.98</c:v>
                </c:pt>
                <c:pt idx="1899">
                  <c:v>18.989999999999998</c:v>
                </c:pt>
                <c:pt idx="1900">
                  <c:v>19</c:v>
                </c:pt>
                <c:pt idx="1901">
                  <c:v>19.010000000000002</c:v>
                </c:pt>
                <c:pt idx="1902">
                  <c:v>19.02</c:v>
                </c:pt>
                <c:pt idx="1903">
                  <c:v>19.03</c:v>
                </c:pt>
                <c:pt idx="1904">
                  <c:v>19.04</c:v>
                </c:pt>
                <c:pt idx="1905">
                  <c:v>19.05</c:v>
                </c:pt>
                <c:pt idx="1906">
                  <c:v>19.059999999999999</c:v>
                </c:pt>
                <c:pt idx="1907">
                  <c:v>19.07</c:v>
                </c:pt>
                <c:pt idx="1908">
                  <c:v>19.079999999999998</c:v>
                </c:pt>
                <c:pt idx="1909">
                  <c:v>19.09</c:v>
                </c:pt>
                <c:pt idx="1910">
                  <c:v>19.100000000000001</c:v>
                </c:pt>
                <c:pt idx="1911">
                  <c:v>19.11</c:v>
                </c:pt>
                <c:pt idx="1912">
                  <c:v>19.12</c:v>
                </c:pt>
                <c:pt idx="1913">
                  <c:v>19.13</c:v>
                </c:pt>
                <c:pt idx="1914">
                  <c:v>19.14</c:v>
                </c:pt>
                <c:pt idx="1915">
                  <c:v>19.149999999999999</c:v>
                </c:pt>
                <c:pt idx="1916">
                  <c:v>19.16</c:v>
                </c:pt>
                <c:pt idx="1917">
                  <c:v>19.170000000000002</c:v>
                </c:pt>
                <c:pt idx="1918">
                  <c:v>19.18</c:v>
                </c:pt>
                <c:pt idx="1919">
                  <c:v>19.190000000000001</c:v>
                </c:pt>
                <c:pt idx="1920">
                  <c:v>19.2</c:v>
                </c:pt>
                <c:pt idx="1921">
                  <c:v>19.21</c:v>
                </c:pt>
                <c:pt idx="1922">
                  <c:v>19.22</c:v>
                </c:pt>
                <c:pt idx="1923">
                  <c:v>19.23</c:v>
                </c:pt>
                <c:pt idx="1924">
                  <c:v>19.239999999999998</c:v>
                </c:pt>
                <c:pt idx="1925">
                  <c:v>19.25</c:v>
                </c:pt>
                <c:pt idx="1926">
                  <c:v>19.260000000000002</c:v>
                </c:pt>
                <c:pt idx="1927">
                  <c:v>19.27</c:v>
                </c:pt>
                <c:pt idx="1928">
                  <c:v>19.28</c:v>
                </c:pt>
                <c:pt idx="1929">
                  <c:v>19.29</c:v>
                </c:pt>
                <c:pt idx="1930">
                  <c:v>19.3</c:v>
                </c:pt>
                <c:pt idx="1931">
                  <c:v>19.309999999999999</c:v>
                </c:pt>
                <c:pt idx="1932">
                  <c:v>19.32</c:v>
                </c:pt>
                <c:pt idx="1933">
                  <c:v>19.329999999999998</c:v>
                </c:pt>
                <c:pt idx="1934">
                  <c:v>19.34</c:v>
                </c:pt>
                <c:pt idx="1935">
                  <c:v>19.350000000000001</c:v>
                </c:pt>
                <c:pt idx="1936">
                  <c:v>19.36</c:v>
                </c:pt>
                <c:pt idx="1937">
                  <c:v>19.37</c:v>
                </c:pt>
                <c:pt idx="1938">
                  <c:v>19.38</c:v>
                </c:pt>
                <c:pt idx="1939">
                  <c:v>19.39</c:v>
                </c:pt>
                <c:pt idx="1940">
                  <c:v>19.399999999999999</c:v>
                </c:pt>
                <c:pt idx="1941">
                  <c:v>19.41</c:v>
                </c:pt>
                <c:pt idx="1942">
                  <c:v>19.420000000000002</c:v>
                </c:pt>
                <c:pt idx="1943">
                  <c:v>19.43</c:v>
                </c:pt>
                <c:pt idx="1944">
                  <c:v>19.440000000000001</c:v>
                </c:pt>
                <c:pt idx="1945">
                  <c:v>19.45</c:v>
                </c:pt>
                <c:pt idx="1946">
                  <c:v>19.46</c:v>
                </c:pt>
                <c:pt idx="1947">
                  <c:v>19.47</c:v>
                </c:pt>
                <c:pt idx="1948">
                  <c:v>19.48</c:v>
                </c:pt>
                <c:pt idx="1949">
                  <c:v>19.489999999999998</c:v>
                </c:pt>
                <c:pt idx="1950">
                  <c:v>19.5</c:v>
                </c:pt>
                <c:pt idx="1951">
                  <c:v>19.510000000000002</c:v>
                </c:pt>
                <c:pt idx="1952">
                  <c:v>19.52</c:v>
                </c:pt>
                <c:pt idx="1953">
                  <c:v>19.53</c:v>
                </c:pt>
                <c:pt idx="1954">
                  <c:v>19.54</c:v>
                </c:pt>
                <c:pt idx="1955">
                  <c:v>19.55</c:v>
                </c:pt>
                <c:pt idx="1956">
                  <c:v>19.559999999999999</c:v>
                </c:pt>
                <c:pt idx="1957">
                  <c:v>19.57</c:v>
                </c:pt>
                <c:pt idx="1958">
                  <c:v>19.579999999999998</c:v>
                </c:pt>
                <c:pt idx="1959">
                  <c:v>19.59</c:v>
                </c:pt>
                <c:pt idx="1960">
                  <c:v>19.600000000000001</c:v>
                </c:pt>
                <c:pt idx="1961">
                  <c:v>19.61</c:v>
                </c:pt>
                <c:pt idx="1962">
                  <c:v>19.62</c:v>
                </c:pt>
                <c:pt idx="1963">
                  <c:v>19.63</c:v>
                </c:pt>
                <c:pt idx="1964">
                  <c:v>19.64</c:v>
                </c:pt>
                <c:pt idx="1965">
                  <c:v>19.649999999999999</c:v>
                </c:pt>
                <c:pt idx="1966">
                  <c:v>19.66</c:v>
                </c:pt>
                <c:pt idx="1967">
                  <c:v>19.670000000000002</c:v>
                </c:pt>
                <c:pt idx="1968">
                  <c:v>19.68</c:v>
                </c:pt>
                <c:pt idx="1969">
                  <c:v>19.690000000000001</c:v>
                </c:pt>
                <c:pt idx="1970">
                  <c:v>19.7</c:v>
                </c:pt>
                <c:pt idx="1971">
                  <c:v>19.71</c:v>
                </c:pt>
                <c:pt idx="1972">
                  <c:v>19.72</c:v>
                </c:pt>
                <c:pt idx="1973">
                  <c:v>19.73</c:v>
                </c:pt>
                <c:pt idx="1974">
                  <c:v>19.739999999999998</c:v>
                </c:pt>
                <c:pt idx="1975">
                  <c:v>19.75</c:v>
                </c:pt>
                <c:pt idx="1976">
                  <c:v>19.760000000000002</c:v>
                </c:pt>
                <c:pt idx="1977">
                  <c:v>19.77</c:v>
                </c:pt>
                <c:pt idx="1978">
                  <c:v>19.78</c:v>
                </c:pt>
                <c:pt idx="1979">
                  <c:v>19.79</c:v>
                </c:pt>
                <c:pt idx="1980">
                  <c:v>19.8</c:v>
                </c:pt>
                <c:pt idx="1981">
                  <c:v>19.809999999999999</c:v>
                </c:pt>
                <c:pt idx="1982">
                  <c:v>19.82</c:v>
                </c:pt>
                <c:pt idx="1983">
                  <c:v>19.829999999999998</c:v>
                </c:pt>
                <c:pt idx="1984">
                  <c:v>19.84</c:v>
                </c:pt>
                <c:pt idx="1985">
                  <c:v>19.850000000000001</c:v>
                </c:pt>
                <c:pt idx="1986">
                  <c:v>19.86</c:v>
                </c:pt>
                <c:pt idx="1987">
                  <c:v>19.87</c:v>
                </c:pt>
                <c:pt idx="1988">
                  <c:v>19.88</c:v>
                </c:pt>
                <c:pt idx="1989">
                  <c:v>19.89</c:v>
                </c:pt>
                <c:pt idx="1990">
                  <c:v>19.899999999999999</c:v>
                </c:pt>
                <c:pt idx="1991">
                  <c:v>19.91</c:v>
                </c:pt>
                <c:pt idx="1992">
                  <c:v>19.920000000000002</c:v>
                </c:pt>
                <c:pt idx="1993">
                  <c:v>19.93</c:v>
                </c:pt>
                <c:pt idx="1994">
                  <c:v>19.940000000000001</c:v>
                </c:pt>
                <c:pt idx="1995">
                  <c:v>19.95</c:v>
                </c:pt>
                <c:pt idx="1996">
                  <c:v>19.96</c:v>
                </c:pt>
                <c:pt idx="1997">
                  <c:v>19.97</c:v>
                </c:pt>
                <c:pt idx="1998">
                  <c:v>19.98</c:v>
                </c:pt>
                <c:pt idx="1999">
                  <c:v>19.989999999999998</c:v>
                </c:pt>
                <c:pt idx="2000">
                  <c:v>20</c:v>
                </c:pt>
                <c:pt idx="2001">
                  <c:v>20.010000000000002</c:v>
                </c:pt>
                <c:pt idx="2002">
                  <c:v>20.02</c:v>
                </c:pt>
                <c:pt idx="2003">
                  <c:v>20.03</c:v>
                </c:pt>
                <c:pt idx="2004">
                  <c:v>20.04</c:v>
                </c:pt>
                <c:pt idx="2005">
                  <c:v>20.05</c:v>
                </c:pt>
                <c:pt idx="2006">
                  <c:v>20.059999999999999</c:v>
                </c:pt>
                <c:pt idx="2007">
                  <c:v>20.07</c:v>
                </c:pt>
                <c:pt idx="2008">
                  <c:v>20.079999999999998</c:v>
                </c:pt>
                <c:pt idx="2009">
                  <c:v>20.09</c:v>
                </c:pt>
                <c:pt idx="2010">
                  <c:v>20.100000000000001</c:v>
                </c:pt>
                <c:pt idx="2011">
                  <c:v>20.11</c:v>
                </c:pt>
                <c:pt idx="2012">
                  <c:v>20.12</c:v>
                </c:pt>
                <c:pt idx="2013">
                  <c:v>20.13</c:v>
                </c:pt>
                <c:pt idx="2014">
                  <c:v>20.14</c:v>
                </c:pt>
                <c:pt idx="2015">
                  <c:v>20.149999999999999</c:v>
                </c:pt>
                <c:pt idx="2016">
                  <c:v>20.16</c:v>
                </c:pt>
                <c:pt idx="2017">
                  <c:v>20.170000000000002</c:v>
                </c:pt>
                <c:pt idx="2018">
                  <c:v>20.18</c:v>
                </c:pt>
                <c:pt idx="2019">
                  <c:v>20.190000000000001</c:v>
                </c:pt>
                <c:pt idx="2020">
                  <c:v>20.2</c:v>
                </c:pt>
                <c:pt idx="2021">
                  <c:v>20.21</c:v>
                </c:pt>
                <c:pt idx="2022">
                  <c:v>20.22</c:v>
                </c:pt>
                <c:pt idx="2023">
                  <c:v>20.23</c:v>
                </c:pt>
                <c:pt idx="2024">
                  <c:v>20.239999999999998</c:v>
                </c:pt>
                <c:pt idx="2025">
                  <c:v>20.25</c:v>
                </c:pt>
                <c:pt idx="2026">
                  <c:v>20.260000000000002</c:v>
                </c:pt>
                <c:pt idx="2027">
                  <c:v>20.27</c:v>
                </c:pt>
                <c:pt idx="2028">
                  <c:v>20.28</c:v>
                </c:pt>
                <c:pt idx="2029">
                  <c:v>20.29</c:v>
                </c:pt>
                <c:pt idx="2030">
                  <c:v>20.3</c:v>
                </c:pt>
                <c:pt idx="2031">
                  <c:v>20.309999999999999</c:v>
                </c:pt>
                <c:pt idx="2032">
                  <c:v>20.32</c:v>
                </c:pt>
                <c:pt idx="2033">
                  <c:v>20.329999999999998</c:v>
                </c:pt>
                <c:pt idx="2034">
                  <c:v>20.34</c:v>
                </c:pt>
                <c:pt idx="2035">
                  <c:v>20.350000000000001</c:v>
                </c:pt>
                <c:pt idx="2036">
                  <c:v>20.36</c:v>
                </c:pt>
                <c:pt idx="2037">
                  <c:v>20.37</c:v>
                </c:pt>
                <c:pt idx="2038">
                  <c:v>20.38</c:v>
                </c:pt>
                <c:pt idx="2039">
                  <c:v>20.39</c:v>
                </c:pt>
                <c:pt idx="2040">
                  <c:v>20.399999999999999</c:v>
                </c:pt>
                <c:pt idx="2041">
                  <c:v>20.41</c:v>
                </c:pt>
                <c:pt idx="2042">
                  <c:v>20.420000000000002</c:v>
                </c:pt>
                <c:pt idx="2043">
                  <c:v>20.43</c:v>
                </c:pt>
                <c:pt idx="2044">
                  <c:v>20.440000000000001</c:v>
                </c:pt>
                <c:pt idx="2045">
                  <c:v>20.45</c:v>
                </c:pt>
                <c:pt idx="2046">
                  <c:v>20.46</c:v>
                </c:pt>
                <c:pt idx="2047">
                  <c:v>20.47</c:v>
                </c:pt>
                <c:pt idx="2048">
                  <c:v>20.48</c:v>
                </c:pt>
                <c:pt idx="2049">
                  <c:v>20.49</c:v>
                </c:pt>
                <c:pt idx="2050">
                  <c:v>20.5</c:v>
                </c:pt>
                <c:pt idx="2051">
                  <c:v>20.51</c:v>
                </c:pt>
                <c:pt idx="2052">
                  <c:v>20.52</c:v>
                </c:pt>
                <c:pt idx="2053">
                  <c:v>20.53</c:v>
                </c:pt>
                <c:pt idx="2054">
                  <c:v>20.54</c:v>
                </c:pt>
                <c:pt idx="2055">
                  <c:v>20.55</c:v>
                </c:pt>
                <c:pt idx="2056">
                  <c:v>20.56</c:v>
                </c:pt>
                <c:pt idx="2057">
                  <c:v>20.57</c:v>
                </c:pt>
                <c:pt idx="2058">
                  <c:v>20.58</c:v>
                </c:pt>
                <c:pt idx="2059">
                  <c:v>20.59</c:v>
                </c:pt>
                <c:pt idx="2060">
                  <c:v>20.6</c:v>
                </c:pt>
                <c:pt idx="2061">
                  <c:v>20.61</c:v>
                </c:pt>
                <c:pt idx="2062">
                  <c:v>20.62</c:v>
                </c:pt>
                <c:pt idx="2063">
                  <c:v>20.63</c:v>
                </c:pt>
                <c:pt idx="2064">
                  <c:v>20.64</c:v>
                </c:pt>
                <c:pt idx="2065">
                  <c:v>20.65</c:v>
                </c:pt>
                <c:pt idx="2066">
                  <c:v>20.66</c:v>
                </c:pt>
                <c:pt idx="2067">
                  <c:v>20.67</c:v>
                </c:pt>
                <c:pt idx="2068">
                  <c:v>20.68</c:v>
                </c:pt>
                <c:pt idx="2069">
                  <c:v>20.69</c:v>
                </c:pt>
                <c:pt idx="2070">
                  <c:v>20.7</c:v>
                </c:pt>
                <c:pt idx="2071">
                  <c:v>20.71</c:v>
                </c:pt>
                <c:pt idx="2072">
                  <c:v>20.72</c:v>
                </c:pt>
                <c:pt idx="2073">
                  <c:v>20.73</c:v>
                </c:pt>
                <c:pt idx="2074">
                  <c:v>20.74</c:v>
                </c:pt>
                <c:pt idx="2075">
                  <c:v>20.75</c:v>
                </c:pt>
                <c:pt idx="2076">
                  <c:v>20.76</c:v>
                </c:pt>
                <c:pt idx="2077">
                  <c:v>20.77</c:v>
                </c:pt>
                <c:pt idx="2078">
                  <c:v>20.78</c:v>
                </c:pt>
                <c:pt idx="2079">
                  <c:v>20.79</c:v>
                </c:pt>
                <c:pt idx="2080">
                  <c:v>20.8</c:v>
                </c:pt>
                <c:pt idx="2081">
                  <c:v>20.81</c:v>
                </c:pt>
                <c:pt idx="2082">
                  <c:v>20.82</c:v>
                </c:pt>
                <c:pt idx="2083">
                  <c:v>20.83</c:v>
                </c:pt>
                <c:pt idx="2084">
                  <c:v>20.84</c:v>
                </c:pt>
                <c:pt idx="2085">
                  <c:v>20.85</c:v>
                </c:pt>
                <c:pt idx="2086">
                  <c:v>20.86</c:v>
                </c:pt>
                <c:pt idx="2087">
                  <c:v>20.87</c:v>
                </c:pt>
                <c:pt idx="2088">
                  <c:v>20.88</c:v>
                </c:pt>
                <c:pt idx="2089">
                  <c:v>20.89</c:v>
                </c:pt>
                <c:pt idx="2090">
                  <c:v>20.9</c:v>
                </c:pt>
                <c:pt idx="2091">
                  <c:v>20.91</c:v>
                </c:pt>
                <c:pt idx="2092">
                  <c:v>20.92</c:v>
                </c:pt>
                <c:pt idx="2093">
                  <c:v>20.93</c:v>
                </c:pt>
                <c:pt idx="2094">
                  <c:v>20.94</c:v>
                </c:pt>
                <c:pt idx="2095">
                  <c:v>20.95</c:v>
                </c:pt>
                <c:pt idx="2096">
                  <c:v>20.96</c:v>
                </c:pt>
                <c:pt idx="2097">
                  <c:v>20.97</c:v>
                </c:pt>
                <c:pt idx="2098">
                  <c:v>20.98</c:v>
                </c:pt>
                <c:pt idx="2099">
                  <c:v>20.99</c:v>
                </c:pt>
                <c:pt idx="2100">
                  <c:v>21</c:v>
                </c:pt>
                <c:pt idx="2101">
                  <c:v>21.01</c:v>
                </c:pt>
                <c:pt idx="2102">
                  <c:v>21.02</c:v>
                </c:pt>
                <c:pt idx="2103">
                  <c:v>21.03</c:v>
                </c:pt>
                <c:pt idx="2104">
                  <c:v>21.04</c:v>
                </c:pt>
                <c:pt idx="2105">
                  <c:v>21.05</c:v>
                </c:pt>
                <c:pt idx="2106">
                  <c:v>21.06</c:v>
                </c:pt>
                <c:pt idx="2107">
                  <c:v>21.07</c:v>
                </c:pt>
                <c:pt idx="2108">
                  <c:v>21.08</c:v>
                </c:pt>
                <c:pt idx="2109">
                  <c:v>21.09</c:v>
                </c:pt>
                <c:pt idx="2110">
                  <c:v>21.1</c:v>
                </c:pt>
                <c:pt idx="2111">
                  <c:v>21.11</c:v>
                </c:pt>
                <c:pt idx="2112">
                  <c:v>21.12</c:v>
                </c:pt>
                <c:pt idx="2113">
                  <c:v>21.13</c:v>
                </c:pt>
                <c:pt idx="2114">
                  <c:v>21.14</c:v>
                </c:pt>
                <c:pt idx="2115">
                  <c:v>21.15</c:v>
                </c:pt>
                <c:pt idx="2116">
                  <c:v>21.16</c:v>
                </c:pt>
                <c:pt idx="2117">
                  <c:v>21.17</c:v>
                </c:pt>
                <c:pt idx="2118">
                  <c:v>21.18</c:v>
                </c:pt>
                <c:pt idx="2119">
                  <c:v>21.19</c:v>
                </c:pt>
                <c:pt idx="2120">
                  <c:v>21.2</c:v>
                </c:pt>
                <c:pt idx="2121">
                  <c:v>21.21</c:v>
                </c:pt>
                <c:pt idx="2122">
                  <c:v>21.22</c:v>
                </c:pt>
                <c:pt idx="2123">
                  <c:v>21.23</c:v>
                </c:pt>
                <c:pt idx="2124">
                  <c:v>21.24</c:v>
                </c:pt>
                <c:pt idx="2125">
                  <c:v>21.25</c:v>
                </c:pt>
                <c:pt idx="2126">
                  <c:v>21.26</c:v>
                </c:pt>
                <c:pt idx="2127">
                  <c:v>21.27</c:v>
                </c:pt>
                <c:pt idx="2128">
                  <c:v>21.28</c:v>
                </c:pt>
                <c:pt idx="2129">
                  <c:v>21.29</c:v>
                </c:pt>
                <c:pt idx="2130">
                  <c:v>21.3</c:v>
                </c:pt>
                <c:pt idx="2131">
                  <c:v>21.31</c:v>
                </c:pt>
                <c:pt idx="2132">
                  <c:v>21.32</c:v>
                </c:pt>
                <c:pt idx="2133">
                  <c:v>21.33</c:v>
                </c:pt>
                <c:pt idx="2134">
                  <c:v>21.34</c:v>
                </c:pt>
                <c:pt idx="2135">
                  <c:v>21.35</c:v>
                </c:pt>
                <c:pt idx="2136">
                  <c:v>21.36</c:v>
                </c:pt>
                <c:pt idx="2137">
                  <c:v>21.37</c:v>
                </c:pt>
                <c:pt idx="2138">
                  <c:v>21.38</c:v>
                </c:pt>
                <c:pt idx="2139">
                  <c:v>21.39</c:v>
                </c:pt>
                <c:pt idx="2140">
                  <c:v>21.4</c:v>
                </c:pt>
                <c:pt idx="2141">
                  <c:v>21.41</c:v>
                </c:pt>
                <c:pt idx="2142">
                  <c:v>21.42</c:v>
                </c:pt>
                <c:pt idx="2143">
                  <c:v>21.43</c:v>
                </c:pt>
                <c:pt idx="2144">
                  <c:v>21.44</c:v>
                </c:pt>
                <c:pt idx="2145">
                  <c:v>21.45</c:v>
                </c:pt>
                <c:pt idx="2146">
                  <c:v>21.46</c:v>
                </c:pt>
                <c:pt idx="2147">
                  <c:v>21.47</c:v>
                </c:pt>
                <c:pt idx="2148">
                  <c:v>21.48</c:v>
                </c:pt>
                <c:pt idx="2149">
                  <c:v>21.49</c:v>
                </c:pt>
                <c:pt idx="2150">
                  <c:v>21.5</c:v>
                </c:pt>
                <c:pt idx="2151">
                  <c:v>21.51</c:v>
                </c:pt>
                <c:pt idx="2152">
                  <c:v>21.52</c:v>
                </c:pt>
                <c:pt idx="2153">
                  <c:v>21.53</c:v>
                </c:pt>
                <c:pt idx="2154">
                  <c:v>21.54</c:v>
                </c:pt>
                <c:pt idx="2155">
                  <c:v>21.55</c:v>
                </c:pt>
                <c:pt idx="2156">
                  <c:v>21.56</c:v>
                </c:pt>
                <c:pt idx="2157">
                  <c:v>21.57</c:v>
                </c:pt>
                <c:pt idx="2158">
                  <c:v>21.58</c:v>
                </c:pt>
                <c:pt idx="2159">
                  <c:v>21.59</c:v>
                </c:pt>
                <c:pt idx="2160">
                  <c:v>21.6</c:v>
                </c:pt>
                <c:pt idx="2161">
                  <c:v>21.61</c:v>
                </c:pt>
                <c:pt idx="2162">
                  <c:v>21.62</c:v>
                </c:pt>
                <c:pt idx="2163">
                  <c:v>21.63</c:v>
                </c:pt>
                <c:pt idx="2164">
                  <c:v>21.64</c:v>
                </c:pt>
                <c:pt idx="2165">
                  <c:v>21.65</c:v>
                </c:pt>
                <c:pt idx="2166">
                  <c:v>21.66</c:v>
                </c:pt>
                <c:pt idx="2167">
                  <c:v>21.67</c:v>
                </c:pt>
                <c:pt idx="2168">
                  <c:v>21.68</c:v>
                </c:pt>
                <c:pt idx="2169">
                  <c:v>21.69</c:v>
                </c:pt>
                <c:pt idx="2170">
                  <c:v>21.7</c:v>
                </c:pt>
                <c:pt idx="2171">
                  <c:v>21.71</c:v>
                </c:pt>
                <c:pt idx="2172">
                  <c:v>21.72</c:v>
                </c:pt>
                <c:pt idx="2173">
                  <c:v>21.73</c:v>
                </c:pt>
                <c:pt idx="2174">
                  <c:v>21.74</c:v>
                </c:pt>
                <c:pt idx="2175">
                  <c:v>21.75</c:v>
                </c:pt>
                <c:pt idx="2176">
                  <c:v>21.76</c:v>
                </c:pt>
                <c:pt idx="2177">
                  <c:v>21.77</c:v>
                </c:pt>
                <c:pt idx="2178">
                  <c:v>21.78</c:v>
                </c:pt>
                <c:pt idx="2179">
                  <c:v>21.79</c:v>
                </c:pt>
                <c:pt idx="2180">
                  <c:v>21.8</c:v>
                </c:pt>
                <c:pt idx="2181">
                  <c:v>21.81</c:v>
                </c:pt>
                <c:pt idx="2182">
                  <c:v>21.82</c:v>
                </c:pt>
                <c:pt idx="2183">
                  <c:v>21.83</c:v>
                </c:pt>
                <c:pt idx="2184">
                  <c:v>21.84</c:v>
                </c:pt>
                <c:pt idx="2185">
                  <c:v>21.85</c:v>
                </c:pt>
                <c:pt idx="2186">
                  <c:v>21.86</c:v>
                </c:pt>
                <c:pt idx="2187">
                  <c:v>21.87</c:v>
                </c:pt>
                <c:pt idx="2188">
                  <c:v>21.88</c:v>
                </c:pt>
                <c:pt idx="2189">
                  <c:v>21.89</c:v>
                </c:pt>
                <c:pt idx="2190">
                  <c:v>21.9</c:v>
                </c:pt>
                <c:pt idx="2191">
                  <c:v>21.91</c:v>
                </c:pt>
                <c:pt idx="2192">
                  <c:v>21.92</c:v>
                </c:pt>
                <c:pt idx="2193">
                  <c:v>21.93</c:v>
                </c:pt>
                <c:pt idx="2194">
                  <c:v>21.94</c:v>
                </c:pt>
                <c:pt idx="2195">
                  <c:v>21.95</c:v>
                </c:pt>
                <c:pt idx="2196">
                  <c:v>21.96</c:v>
                </c:pt>
                <c:pt idx="2197">
                  <c:v>21.97</c:v>
                </c:pt>
                <c:pt idx="2198">
                  <c:v>21.98</c:v>
                </c:pt>
                <c:pt idx="2199">
                  <c:v>21.99</c:v>
                </c:pt>
                <c:pt idx="2200">
                  <c:v>22</c:v>
                </c:pt>
                <c:pt idx="2201">
                  <c:v>22.01</c:v>
                </c:pt>
                <c:pt idx="2202">
                  <c:v>22.02</c:v>
                </c:pt>
                <c:pt idx="2203">
                  <c:v>22.03</c:v>
                </c:pt>
                <c:pt idx="2204">
                  <c:v>22.04</c:v>
                </c:pt>
                <c:pt idx="2205">
                  <c:v>22.05</c:v>
                </c:pt>
                <c:pt idx="2206">
                  <c:v>22.06</c:v>
                </c:pt>
                <c:pt idx="2207">
                  <c:v>22.07</c:v>
                </c:pt>
                <c:pt idx="2208">
                  <c:v>22.08</c:v>
                </c:pt>
                <c:pt idx="2209">
                  <c:v>22.09</c:v>
                </c:pt>
                <c:pt idx="2210">
                  <c:v>22.1</c:v>
                </c:pt>
                <c:pt idx="2211">
                  <c:v>22.11</c:v>
                </c:pt>
                <c:pt idx="2212">
                  <c:v>22.12</c:v>
                </c:pt>
                <c:pt idx="2213">
                  <c:v>22.13</c:v>
                </c:pt>
                <c:pt idx="2214">
                  <c:v>22.14</c:v>
                </c:pt>
                <c:pt idx="2215">
                  <c:v>22.15</c:v>
                </c:pt>
                <c:pt idx="2216">
                  <c:v>22.16</c:v>
                </c:pt>
                <c:pt idx="2217">
                  <c:v>22.17</c:v>
                </c:pt>
                <c:pt idx="2218">
                  <c:v>22.18</c:v>
                </c:pt>
                <c:pt idx="2219">
                  <c:v>22.19</c:v>
                </c:pt>
                <c:pt idx="2220">
                  <c:v>22.2</c:v>
                </c:pt>
                <c:pt idx="2221">
                  <c:v>22.21</c:v>
                </c:pt>
                <c:pt idx="2222">
                  <c:v>22.22</c:v>
                </c:pt>
                <c:pt idx="2223">
                  <c:v>22.23</c:v>
                </c:pt>
                <c:pt idx="2224">
                  <c:v>22.24</c:v>
                </c:pt>
                <c:pt idx="2225">
                  <c:v>22.25</c:v>
                </c:pt>
                <c:pt idx="2226">
                  <c:v>22.26</c:v>
                </c:pt>
                <c:pt idx="2227">
                  <c:v>22.27</c:v>
                </c:pt>
                <c:pt idx="2228">
                  <c:v>22.28</c:v>
                </c:pt>
                <c:pt idx="2229">
                  <c:v>22.29</c:v>
                </c:pt>
                <c:pt idx="2230">
                  <c:v>22.3</c:v>
                </c:pt>
                <c:pt idx="2231">
                  <c:v>22.31</c:v>
                </c:pt>
                <c:pt idx="2232">
                  <c:v>22.32</c:v>
                </c:pt>
                <c:pt idx="2233">
                  <c:v>22.33</c:v>
                </c:pt>
                <c:pt idx="2234">
                  <c:v>22.34</c:v>
                </c:pt>
                <c:pt idx="2235">
                  <c:v>22.35</c:v>
                </c:pt>
                <c:pt idx="2236">
                  <c:v>22.36</c:v>
                </c:pt>
                <c:pt idx="2237">
                  <c:v>22.37</c:v>
                </c:pt>
                <c:pt idx="2238">
                  <c:v>22.38</c:v>
                </c:pt>
                <c:pt idx="2239">
                  <c:v>22.39</c:v>
                </c:pt>
                <c:pt idx="2240">
                  <c:v>22.4</c:v>
                </c:pt>
                <c:pt idx="2241">
                  <c:v>22.41</c:v>
                </c:pt>
                <c:pt idx="2242">
                  <c:v>22.42</c:v>
                </c:pt>
                <c:pt idx="2243">
                  <c:v>22.43</c:v>
                </c:pt>
                <c:pt idx="2244">
                  <c:v>22.44</c:v>
                </c:pt>
                <c:pt idx="2245">
                  <c:v>22.45</c:v>
                </c:pt>
                <c:pt idx="2246">
                  <c:v>22.46</c:v>
                </c:pt>
                <c:pt idx="2247">
                  <c:v>22.47</c:v>
                </c:pt>
                <c:pt idx="2248">
                  <c:v>22.48</c:v>
                </c:pt>
                <c:pt idx="2249">
                  <c:v>22.49</c:v>
                </c:pt>
                <c:pt idx="2250">
                  <c:v>22.5</c:v>
                </c:pt>
                <c:pt idx="2251">
                  <c:v>22.51</c:v>
                </c:pt>
                <c:pt idx="2252">
                  <c:v>22.52</c:v>
                </c:pt>
                <c:pt idx="2253">
                  <c:v>22.53</c:v>
                </c:pt>
                <c:pt idx="2254">
                  <c:v>22.54</c:v>
                </c:pt>
                <c:pt idx="2255">
                  <c:v>22.55</c:v>
                </c:pt>
                <c:pt idx="2256">
                  <c:v>22.56</c:v>
                </c:pt>
                <c:pt idx="2257">
                  <c:v>22.57</c:v>
                </c:pt>
                <c:pt idx="2258">
                  <c:v>22.58</c:v>
                </c:pt>
                <c:pt idx="2259">
                  <c:v>22.59</c:v>
                </c:pt>
                <c:pt idx="2260">
                  <c:v>22.6</c:v>
                </c:pt>
                <c:pt idx="2261">
                  <c:v>22.61</c:v>
                </c:pt>
                <c:pt idx="2262">
                  <c:v>22.62</c:v>
                </c:pt>
                <c:pt idx="2263">
                  <c:v>22.63</c:v>
                </c:pt>
                <c:pt idx="2264">
                  <c:v>22.64</c:v>
                </c:pt>
                <c:pt idx="2265">
                  <c:v>22.65</c:v>
                </c:pt>
                <c:pt idx="2266">
                  <c:v>22.66</c:v>
                </c:pt>
                <c:pt idx="2267">
                  <c:v>22.67</c:v>
                </c:pt>
                <c:pt idx="2268">
                  <c:v>22.68</c:v>
                </c:pt>
                <c:pt idx="2269">
                  <c:v>22.69</c:v>
                </c:pt>
                <c:pt idx="2270">
                  <c:v>22.7</c:v>
                </c:pt>
                <c:pt idx="2271">
                  <c:v>22.71</c:v>
                </c:pt>
                <c:pt idx="2272">
                  <c:v>22.72</c:v>
                </c:pt>
                <c:pt idx="2273">
                  <c:v>22.73</c:v>
                </c:pt>
                <c:pt idx="2274">
                  <c:v>22.74</c:v>
                </c:pt>
                <c:pt idx="2275">
                  <c:v>22.75</c:v>
                </c:pt>
                <c:pt idx="2276">
                  <c:v>22.76</c:v>
                </c:pt>
                <c:pt idx="2277">
                  <c:v>22.77</c:v>
                </c:pt>
                <c:pt idx="2278">
                  <c:v>22.78</c:v>
                </c:pt>
                <c:pt idx="2279">
                  <c:v>22.79</c:v>
                </c:pt>
                <c:pt idx="2280">
                  <c:v>22.8</c:v>
                </c:pt>
                <c:pt idx="2281">
                  <c:v>22.81</c:v>
                </c:pt>
                <c:pt idx="2282">
                  <c:v>22.82</c:v>
                </c:pt>
                <c:pt idx="2283">
                  <c:v>22.83</c:v>
                </c:pt>
                <c:pt idx="2284">
                  <c:v>22.84</c:v>
                </c:pt>
                <c:pt idx="2285">
                  <c:v>22.85</c:v>
                </c:pt>
                <c:pt idx="2286">
                  <c:v>22.86</c:v>
                </c:pt>
                <c:pt idx="2287">
                  <c:v>22.87</c:v>
                </c:pt>
                <c:pt idx="2288">
                  <c:v>22.88</c:v>
                </c:pt>
                <c:pt idx="2289">
                  <c:v>22.89</c:v>
                </c:pt>
                <c:pt idx="2290">
                  <c:v>22.9</c:v>
                </c:pt>
                <c:pt idx="2291">
                  <c:v>22.91</c:v>
                </c:pt>
                <c:pt idx="2292">
                  <c:v>22.92</c:v>
                </c:pt>
                <c:pt idx="2293">
                  <c:v>22.93</c:v>
                </c:pt>
                <c:pt idx="2294">
                  <c:v>22.94</c:v>
                </c:pt>
                <c:pt idx="2295">
                  <c:v>22.95</c:v>
                </c:pt>
                <c:pt idx="2296">
                  <c:v>22.96</c:v>
                </c:pt>
                <c:pt idx="2297">
                  <c:v>22.97</c:v>
                </c:pt>
                <c:pt idx="2298">
                  <c:v>22.98</c:v>
                </c:pt>
                <c:pt idx="2299">
                  <c:v>22.99</c:v>
                </c:pt>
                <c:pt idx="2300">
                  <c:v>23</c:v>
                </c:pt>
                <c:pt idx="2301">
                  <c:v>23.01</c:v>
                </c:pt>
                <c:pt idx="2302">
                  <c:v>23.02</c:v>
                </c:pt>
                <c:pt idx="2303">
                  <c:v>23.03</c:v>
                </c:pt>
                <c:pt idx="2304">
                  <c:v>23.04</c:v>
                </c:pt>
                <c:pt idx="2305">
                  <c:v>23.05</c:v>
                </c:pt>
                <c:pt idx="2306">
                  <c:v>23.06</c:v>
                </c:pt>
                <c:pt idx="2307">
                  <c:v>23.07</c:v>
                </c:pt>
                <c:pt idx="2308">
                  <c:v>23.08</c:v>
                </c:pt>
                <c:pt idx="2309">
                  <c:v>23.09</c:v>
                </c:pt>
                <c:pt idx="2310">
                  <c:v>23.1</c:v>
                </c:pt>
                <c:pt idx="2311">
                  <c:v>23.11</c:v>
                </c:pt>
                <c:pt idx="2312">
                  <c:v>23.12</c:v>
                </c:pt>
                <c:pt idx="2313">
                  <c:v>23.13</c:v>
                </c:pt>
                <c:pt idx="2314">
                  <c:v>23.14</c:v>
                </c:pt>
                <c:pt idx="2315">
                  <c:v>23.15</c:v>
                </c:pt>
                <c:pt idx="2316">
                  <c:v>23.16</c:v>
                </c:pt>
                <c:pt idx="2317">
                  <c:v>23.17</c:v>
                </c:pt>
                <c:pt idx="2318">
                  <c:v>23.18</c:v>
                </c:pt>
                <c:pt idx="2319">
                  <c:v>23.19</c:v>
                </c:pt>
                <c:pt idx="2320">
                  <c:v>23.2</c:v>
                </c:pt>
                <c:pt idx="2321">
                  <c:v>23.21</c:v>
                </c:pt>
                <c:pt idx="2322">
                  <c:v>23.22</c:v>
                </c:pt>
                <c:pt idx="2323">
                  <c:v>23.23</c:v>
                </c:pt>
                <c:pt idx="2324">
                  <c:v>23.24</c:v>
                </c:pt>
                <c:pt idx="2325">
                  <c:v>23.25</c:v>
                </c:pt>
                <c:pt idx="2326">
                  <c:v>23.26</c:v>
                </c:pt>
                <c:pt idx="2327">
                  <c:v>23.27</c:v>
                </c:pt>
                <c:pt idx="2328">
                  <c:v>23.28</c:v>
                </c:pt>
                <c:pt idx="2329">
                  <c:v>23.29</c:v>
                </c:pt>
                <c:pt idx="2330">
                  <c:v>23.3</c:v>
                </c:pt>
                <c:pt idx="2331">
                  <c:v>23.31</c:v>
                </c:pt>
                <c:pt idx="2332">
                  <c:v>23.32</c:v>
                </c:pt>
                <c:pt idx="2333">
                  <c:v>23.33</c:v>
                </c:pt>
                <c:pt idx="2334">
                  <c:v>23.34</c:v>
                </c:pt>
                <c:pt idx="2335">
                  <c:v>23.35</c:v>
                </c:pt>
                <c:pt idx="2336">
                  <c:v>23.36</c:v>
                </c:pt>
                <c:pt idx="2337">
                  <c:v>23.37</c:v>
                </c:pt>
                <c:pt idx="2338">
                  <c:v>23.38</c:v>
                </c:pt>
                <c:pt idx="2339">
                  <c:v>23.39</c:v>
                </c:pt>
                <c:pt idx="2340">
                  <c:v>23.4</c:v>
                </c:pt>
                <c:pt idx="2341">
                  <c:v>23.41</c:v>
                </c:pt>
                <c:pt idx="2342">
                  <c:v>23.42</c:v>
                </c:pt>
                <c:pt idx="2343">
                  <c:v>23.43</c:v>
                </c:pt>
                <c:pt idx="2344">
                  <c:v>23.44</c:v>
                </c:pt>
                <c:pt idx="2345">
                  <c:v>23.45</c:v>
                </c:pt>
                <c:pt idx="2346">
                  <c:v>23.46</c:v>
                </c:pt>
                <c:pt idx="2347">
                  <c:v>23.47</c:v>
                </c:pt>
                <c:pt idx="2348">
                  <c:v>23.48</c:v>
                </c:pt>
                <c:pt idx="2349">
                  <c:v>23.49</c:v>
                </c:pt>
                <c:pt idx="2350">
                  <c:v>23.5</c:v>
                </c:pt>
                <c:pt idx="2351">
                  <c:v>23.51</c:v>
                </c:pt>
                <c:pt idx="2352">
                  <c:v>23.52</c:v>
                </c:pt>
                <c:pt idx="2353">
                  <c:v>23.53</c:v>
                </c:pt>
                <c:pt idx="2354">
                  <c:v>23.54</c:v>
                </c:pt>
                <c:pt idx="2355">
                  <c:v>23.55</c:v>
                </c:pt>
                <c:pt idx="2356">
                  <c:v>23.56</c:v>
                </c:pt>
                <c:pt idx="2357">
                  <c:v>23.57</c:v>
                </c:pt>
                <c:pt idx="2358">
                  <c:v>23.58</c:v>
                </c:pt>
                <c:pt idx="2359">
                  <c:v>23.59</c:v>
                </c:pt>
                <c:pt idx="2360">
                  <c:v>23.6</c:v>
                </c:pt>
                <c:pt idx="2361">
                  <c:v>23.61</c:v>
                </c:pt>
                <c:pt idx="2362">
                  <c:v>23.62</c:v>
                </c:pt>
                <c:pt idx="2363">
                  <c:v>23.63</c:v>
                </c:pt>
                <c:pt idx="2364">
                  <c:v>23.64</c:v>
                </c:pt>
                <c:pt idx="2365">
                  <c:v>23.65</c:v>
                </c:pt>
                <c:pt idx="2366">
                  <c:v>23.66</c:v>
                </c:pt>
                <c:pt idx="2367">
                  <c:v>23.67</c:v>
                </c:pt>
                <c:pt idx="2368">
                  <c:v>23.68</c:v>
                </c:pt>
                <c:pt idx="2369">
                  <c:v>23.69</c:v>
                </c:pt>
                <c:pt idx="2370">
                  <c:v>23.7</c:v>
                </c:pt>
                <c:pt idx="2371">
                  <c:v>23.71</c:v>
                </c:pt>
                <c:pt idx="2372">
                  <c:v>23.72</c:v>
                </c:pt>
                <c:pt idx="2373">
                  <c:v>23.73</c:v>
                </c:pt>
                <c:pt idx="2374">
                  <c:v>23.74</c:v>
                </c:pt>
                <c:pt idx="2375">
                  <c:v>23.75</c:v>
                </c:pt>
                <c:pt idx="2376">
                  <c:v>23.76</c:v>
                </c:pt>
                <c:pt idx="2377">
                  <c:v>23.77</c:v>
                </c:pt>
                <c:pt idx="2378">
                  <c:v>23.78</c:v>
                </c:pt>
                <c:pt idx="2379">
                  <c:v>23.79</c:v>
                </c:pt>
                <c:pt idx="2380">
                  <c:v>23.8</c:v>
                </c:pt>
                <c:pt idx="2381">
                  <c:v>23.81</c:v>
                </c:pt>
                <c:pt idx="2382">
                  <c:v>23.82</c:v>
                </c:pt>
                <c:pt idx="2383">
                  <c:v>23.83</c:v>
                </c:pt>
                <c:pt idx="2384">
                  <c:v>23.84</c:v>
                </c:pt>
                <c:pt idx="2385">
                  <c:v>23.85</c:v>
                </c:pt>
                <c:pt idx="2386">
                  <c:v>23.86</c:v>
                </c:pt>
                <c:pt idx="2387">
                  <c:v>23.87</c:v>
                </c:pt>
                <c:pt idx="2388">
                  <c:v>23.88</c:v>
                </c:pt>
                <c:pt idx="2389">
                  <c:v>23.89</c:v>
                </c:pt>
                <c:pt idx="2390">
                  <c:v>23.9</c:v>
                </c:pt>
                <c:pt idx="2391">
                  <c:v>23.91</c:v>
                </c:pt>
                <c:pt idx="2392">
                  <c:v>23.92</c:v>
                </c:pt>
                <c:pt idx="2393">
                  <c:v>23.93</c:v>
                </c:pt>
                <c:pt idx="2394">
                  <c:v>23.94</c:v>
                </c:pt>
                <c:pt idx="2395">
                  <c:v>23.95</c:v>
                </c:pt>
                <c:pt idx="2396">
                  <c:v>23.96</c:v>
                </c:pt>
                <c:pt idx="2397">
                  <c:v>23.97</c:v>
                </c:pt>
                <c:pt idx="2398">
                  <c:v>23.98</c:v>
                </c:pt>
                <c:pt idx="2399">
                  <c:v>23.99</c:v>
                </c:pt>
                <c:pt idx="2400">
                  <c:v>24</c:v>
                </c:pt>
                <c:pt idx="2401">
                  <c:v>24.01</c:v>
                </c:pt>
                <c:pt idx="2402">
                  <c:v>24.02</c:v>
                </c:pt>
                <c:pt idx="2403">
                  <c:v>24.03</c:v>
                </c:pt>
                <c:pt idx="2404">
                  <c:v>24.04</c:v>
                </c:pt>
                <c:pt idx="2405">
                  <c:v>24.05</c:v>
                </c:pt>
                <c:pt idx="2406">
                  <c:v>24.06</c:v>
                </c:pt>
                <c:pt idx="2407">
                  <c:v>24.07</c:v>
                </c:pt>
                <c:pt idx="2408">
                  <c:v>24.08</c:v>
                </c:pt>
                <c:pt idx="2409">
                  <c:v>24.09</c:v>
                </c:pt>
                <c:pt idx="2410">
                  <c:v>24.1</c:v>
                </c:pt>
                <c:pt idx="2411">
                  <c:v>24.11</c:v>
                </c:pt>
                <c:pt idx="2412">
                  <c:v>24.12</c:v>
                </c:pt>
                <c:pt idx="2413">
                  <c:v>24.13</c:v>
                </c:pt>
                <c:pt idx="2414">
                  <c:v>24.14</c:v>
                </c:pt>
                <c:pt idx="2415">
                  <c:v>24.15</c:v>
                </c:pt>
                <c:pt idx="2416">
                  <c:v>24.16</c:v>
                </c:pt>
                <c:pt idx="2417">
                  <c:v>24.17</c:v>
                </c:pt>
                <c:pt idx="2418">
                  <c:v>24.18</c:v>
                </c:pt>
                <c:pt idx="2419">
                  <c:v>24.19</c:v>
                </c:pt>
                <c:pt idx="2420">
                  <c:v>24.2</c:v>
                </c:pt>
                <c:pt idx="2421">
                  <c:v>24.21</c:v>
                </c:pt>
                <c:pt idx="2422">
                  <c:v>24.22</c:v>
                </c:pt>
                <c:pt idx="2423">
                  <c:v>24.23</c:v>
                </c:pt>
                <c:pt idx="2424">
                  <c:v>24.24</c:v>
                </c:pt>
                <c:pt idx="2425">
                  <c:v>24.25</c:v>
                </c:pt>
                <c:pt idx="2426">
                  <c:v>24.26</c:v>
                </c:pt>
                <c:pt idx="2427">
                  <c:v>24.27</c:v>
                </c:pt>
                <c:pt idx="2428">
                  <c:v>24.28</c:v>
                </c:pt>
                <c:pt idx="2429">
                  <c:v>24.29</c:v>
                </c:pt>
                <c:pt idx="2430">
                  <c:v>24.3</c:v>
                </c:pt>
                <c:pt idx="2431">
                  <c:v>24.31</c:v>
                </c:pt>
                <c:pt idx="2432">
                  <c:v>24.32</c:v>
                </c:pt>
                <c:pt idx="2433">
                  <c:v>24.33</c:v>
                </c:pt>
                <c:pt idx="2434">
                  <c:v>24.34</c:v>
                </c:pt>
                <c:pt idx="2435">
                  <c:v>24.35</c:v>
                </c:pt>
                <c:pt idx="2436">
                  <c:v>24.36</c:v>
                </c:pt>
                <c:pt idx="2437">
                  <c:v>24.37</c:v>
                </c:pt>
                <c:pt idx="2438">
                  <c:v>24.38</c:v>
                </c:pt>
                <c:pt idx="2439">
                  <c:v>24.39</c:v>
                </c:pt>
                <c:pt idx="2440">
                  <c:v>24.4</c:v>
                </c:pt>
                <c:pt idx="2441">
                  <c:v>24.41</c:v>
                </c:pt>
                <c:pt idx="2442">
                  <c:v>24.42</c:v>
                </c:pt>
                <c:pt idx="2443">
                  <c:v>24.43</c:v>
                </c:pt>
                <c:pt idx="2444">
                  <c:v>24.44</c:v>
                </c:pt>
                <c:pt idx="2445">
                  <c:v>24.45</c:v>
                </c:pt>
                <c:pt idx="2446">
                  <c:v>24.46</c:v>
                </c:pt>
                <c:pt idx="2447">
                  <c:v>24.47</c:v>
                </c:pt>
                <c:pt idx="2448">
                  <c:v>24.48</c:v>
                </c:pt>
                <c:pt idx="2449">
                  <c:v>24.49</c:v>
                </c:pt>
                <c:pt idx="2450">
                  <c:v>24.5</c:v>
                </c:pt>
                <c:pt idx="2451">
                  <c:v>24.51</c:v>
                </c:pt>
                <c:pt idx="2452">
                  <c:v>24.52</c:v>
                </c:pt>
                <c:pt idx="2453">
                  <c:v>24.53</c:v>
                </c:pt>
                <c:pt idx="2454">
                  <c:v>24.54</c:v>
                </c:pt>
                <c:pt idx="2455">
                  <c:v>24.55</c:v>
                </c:pt>
                <c:pt idx="2456">
                  <c:v>24.56</c:v>
                </c:pt>
                <c:pt idx="2457">
                  <c:v>24.57</c:v>
                </c:pt>
                <c:pt idx="2458">
                  <c:v>24.58</c:v>
                </c:pt>
                <c:pt idx="2459">
                  <c:v>24.59</c:v>
                </c:pt>
                <c:pt idx="2460">
                  <c:v>24.6</c:v>
                </c:pt>
                <c:pt idx="2461">
                  <c:v>24.61</c:v>
                </c:pt>
                <c:pt idx="2462">
                  <c:v>24.62</c:v>
                </c:pt>
                <c:pt idx="2463">
                  <c:v>24.63</c:v>
                </c:pt>
                <c:pt idx="2464">
                  <c:v>24.64</c:v>
                </c:pt>
                <c:pt idx="2465">
                  <c:v>24.65</c:v>
                </c:pt>
                <c:pt idx="2466">
                  <c:v>24.66</c:v>
                </c:pt>
                <c:pt idx="2467">
                  <c:v>24.67</c:v>
                </c:pt>
                <c:pt idx="2468">
                  <c:v>24.68</c:v>
                </c:pt>
                <c:pt idx="2469">
                  <c:v>24.69</c:v>
                </c:pt>
                <c:pt idx="2470">
                  <c:v>24.7</c:v>
                </c:pt>
                <c:pt idx="2471">
                  <c:v>24.71</c:v>
                </c:pt>
                <c:pt idx="2472">
                  <c:v>24.72</c:v>
                </c:pt>
                <c:pt idx="2473">
                  <c:v>24.73</c:v>
                </c:pt>
                <c:pt idx="2474">
                  <c:v>24.74</c:v>
                </c:pt>
                <c:pt idx="2475">
                  <c:v>24.75</c:v>
                </c:pt>
                <c:pt idx="2476">
                  <c:v>24.76</c:v>
                </c:pt>
                <c:pt idx="2477">
                  <c:v>24.77</c:v>
                </c:pt>
                <c:pt idx="2478">
                  <c:v>24.78</c:v>
                </c:pt>
                <c:pt idx="2479">
                  <c:v>24.79</c:v>
                </c:pt>
                <c:pt idx="2480">
                  <c:v>24.8</c:v>
                </c:pt>
                <c:pt idx="2481">
                  <c:v>24.81</c:v>
                </c:pt>
                <c:pt idx="2482">
                  <c:v>24.82</c:v>
                </c:pt>
                <c:pt idx="2483">
                  <c:v>24.83</c:v>
                </c:pt>
                <c:pt idx="2484">
                  <c:v>24.84</c:v>
                </c:pt>
                <c:pt idx="2485">
                  <c:v>24.85</c:v>
                </c:pt>
                <c:pt idx="2486">
                  <c:v>24.86</c:v>
                </c:pt>
                <c:pt idx="2487">
                  <c:v>24.87</c:v>
                </c:pt>
                <c:pt idx="2488">
                  <c:v>24.88</c:v>
                </c:pt>
                <c:pt idx="2489">
                  <c:v>24.89</c:v>
                </c:pt>
                <c:pt idx="2490">
                  <c:v>24.9</c:v>
                </c:pt>
                <c:pt idx="2491">
                  <c:v>24.91</c:v>
                </c:pt>
                <c:pt idx="2492">
                  <c:v>24.92</c:v>
                </c:pt>
                <c:pt idx="2493">
                  <c:v>24.93</c:v>
                </c:pt>
                <c:pt idx="2494">
                  <c:v>24.94</c:v>
                </c:pt>
                <c:pt idx="2495">
                  <c:v>24.95</c:v>
                </c:pt>
                <c:pt idx="2496">
                  <c:v>24.96</c:v>
                </c:pt>
                <c:pt idx="2497">
                  <c:v>24.97</c:v>
                </c:pt>
                <c:pt idx="2498">
                  <c:v>24.98</c:v>
                </c:pt>
                <c:pt idx="2499">
                  <c:v>24.99</c:v>
                </c:pt>
                <c:pt idx="2500">
                  <c:v>25</c:v>
                </c:pt>
                <c:pt idx="2501">
                  <c:v>25.01</c:v>
                </c:pt>
                <c:pt idx="2502">
                  <c:v>25.02</c:v>
                </c:pt>
                <c:pt idx="2503">
                  <c:v>25.03</c:v>
                </c:pt>
                <c:pt idx="2504">
                  <c:v>25.04</c:v>
                </c:pt>
                <c:pt idx="2505">
                  <c:v>25.05</c:v>
                </c:pt>
                <c:pt idx="2506">
                  <c:v>25.06</c:v>
                </c:pt>
                <c:pt idx="2507">
                  <c:v>25.07</c:v>
                </c:pt>
                <c:pt idx="2508">
                  <c:v>25.08</c:v>
                </c:pt>
                <c:pt idx="2509">
                  <c:v>25.09</c:v>
                </c:pt>
                <c:pt idx="2510">
                  <c:v>25.1</c:v>
                </c:pt>
                <c:pt idx="2511">
                  <c:v>25.11</c:v>
                </c:pt>
                <c:pt idx="2512">
                  <c:v>25.12</c:v>
                </c:pt>
                <c:pt idx="2513">
                  <c:v>25.13</c:v>
                </c:pt>
                <c:pt idx="2514">
                  <c:v>25.14</c:v>
                </c:pt>
                <c:pt idx="2515">
                  <c:v>25.15</c:v>
                </c:pt>
                <c:pt idx="2516">
                  <c:v>25.16</c:v>
                </c:pt>
                <c:pt idx="2517">
                  <c:v>25.17</c:v>
                </c:pt>
                <c:pt idx="2518">
                  <c:v>25.18</c:v>
                </c:pt>
                <c:pt idx="2519">
                  <c:v>25.19</c:v>
                </c:pt>
                <c:pt idx="2520">
                  <c:v>25.2</c:v>
                </c:pt>
                <c:pt idx="2521">
                  <c:v>25.21</c:v>
                </c:pt>
                <c:pt idx="2522">
                  <c:v>25.22</c:v>
                </c:pt>
                <c:pt idx="2523">
                  <c:v>25.23</c:v>
                </c:pt>
                <c:pt idx="2524">
                  <c:v>25.24</c:v>
                </c:pt>
                <c:pt idx="2525">
                  <c:v>25.25</c:v>
                </c:pt>
                <c:pt idx="2526">
                  <c:v>25.26</c:v>
                </c:pt>
                <c:pt idx="2527">
                  <c:v>25.27</c:v>
                </c:pt>
                <c:pt idx="2528">
                  <c:v>25.28</c:v>
                </c:pt>
                <c:pt idx="2529">
                  <c:v>25.29</c:v>
                </c:pt>
                <c:pt idx="2530">
                  <c:v>25.3</c:v>
                </c:pt>
                <c:pt idx="2531">
                  <c:v>25.31</c:v>
                </c:pt>
                <c:pt idx="2532">
                  <c:v>25.32</c:v>
                </c:pt>
                <c:pt idx="2533">
                  <c:v>25.33</c:v>
                </c:pt>
                <c:pt idx="2534">
                  <c:v>25.34</c:v>
                </c:pt>
                <c:pt idx="2535">
                  <c:v>25.35</c:v>
                </c:pt>
                <c:pt idx="2536">
                  <c:v>25.36</c:v>
                </c:pt>
                <c:pt idx="2537">
                  <c:v>25.37</c:v>
                </c:pt>
                <c:pt idx="2538">
                  <c:v>25.38</c:v>
                </c:pt>
                <c:pt idx="2539">
                  <c:v>25.39</c:v>
                </c:pt>
                <c:pt idx="2540">
                  <c:v>25.4</c:v>
                </c:pt>
                <c:pt idx="2541">
                  <c:v>25.41</c:v>
                </c:pt>
                <c:pt idx="2542">
                  <c:v>25.42</c:v>
                </c:pt>
                <c:pt idx="2543">
                  <c:v>25.43</c:v>
                </c:pt>
                <c:pt idx="2544">
                  <c:v>25.44</c:v>
                </c:pt>
                <c:pt idx="2545">
                  <c:v>25.45</c:v>
                </c:pt>
                <c:pt idx="2546">
                  <c:v>25.46</c:v>
                </c:pt>
                <c:pt idx="2547">
                  <c:v>25.47</c:v>
                </c:pt>
                <c:pt idx="2548">
                  <c:v>25.48</c:v>
                </c:pt>
                <c:pt idx="2549">
                  <c:v>25.49</c:v>
                </c:pt>
                <c:pt idx="2550">
                  <c:v>25.5</c:v>
                </c:pt>
                <c:pt idx="2551">
                  <c:v>25.51</c:v>
                </c:pt>
                <c:pt idx="2552">
                  <c:v>25.52</c:v>
                </c:pt>
                <c:pt idx="2553">
                  <c:v>25.53</c:v>
                </c:pt>
                <c:pt idx="2554">
                  <c:v>25.54</c:v>
                </c:pt>
                <c:pt idx="2555">
                  <c:v>25.55</c:v>
                </c:pt>
                <c:pt idx="2556">
                  <c:v>25.56</c:v>
                </c:pt>
                <c:pt idx="2557">
                  <c:v>25.57</c:v>
                </c:pt>
                <c:pt idx="2558">
                  <c:v>25.58</c:v>
                </c:pt>
                <c:pt idx="2559">
                  <c:v>25.59</c:v>
                </c:pt>
                <c:pt idx="2560">
                  <c:v>25.6</c:v>
                </c:pt>
                <c:pt idx="2561">
                  <c:v>25.61</c:v>
                </c:pt>
                <c:pt idx="2562">
                  <c:v>25.62</c:v>
                </c:pt>
                <c:pt idx="2563">
                  <c:v>25.63</c:v>
                </c:pt>
                <c:pt idx="2564">
                  <c:v>25.64</c:v>
                </c:pt>
                <c:pt idx="2565">
                  <c:v>25.65</c:v>
                </c:pt>
                <c:pt idx="2566">
                  <c:v>25.66</c:v>
                </c:pt>
                <c:pt idx="2567">
                  <c:v>25.67</c:v>
                </c:pt>
                <c:pt idx="2568">
                  <c:v>25.68</c:v>
                </c:pt>
                <c:pt idx="2569">
                  <c:v>25.69</c:v>
                </c:pt>
                <c:pt idx="2570">
                  <c:v>25.7</c:v>
                </c:pt>
                <c:pt idx="2571">
                  <c:v>25.71</c:v>
                </c:pt>
                <c:pt idx="2572">
                  <c:v>25.72</c:v>
                </c:pt>
                <c:pt idx="2573">
                  <c:v>25.73</c:v>
                </c:pt>
                <c:pt idx="2574">
                  <c:v>25.74</c:v>
                </c:pt>
                <c:pt idx="2575">
                  <c:v>25.75</c:v>
                </c:pt>
                <c:pt idx="2576">
                  <c:v>25.76</c:v>
                </c:pt>
                <c:pt idx="2577">
                  <c:v>25.77</c:v>
                </c:pt>
                <c:pt idx="2578">
                  <c:v>25.78</c:v>
                </c:pt>
                <c:pt idx="2579">
                  <c:v>25.79</c:v>
                </c:pt>
                <c:pt idx="2580">
                  <c:v>25.8</c:v>
                </c:pt>
                <c:pt idx="2581">
                  <c:v>25.81</c:v>
                </c:pt>
                <c:pt idx="2582">
                  <c:v>25.82</c:v>
                </c:pt>
                <c:pt idx="2583">
                  <c:v>25.83</c:v>
                </c:pt>
                <c:pt idx="2584">
                  <c:v>25.84</c:v>
                </c:pt>
                <c:pt idx="2585">
                  <c:v>25.85</c:v>
                </c:pt>
                <c:pt idx="2586">
                  <c:v>25.86</c:v>
                </c:pt>
                <c:pt idx="2587">
                  <c:v>25.87</c:v>
                </c:pt>
                <c:pt idx="2588">
                  <c:v>25.88</c:v>
                </c:pt>
                <c:pt idx="2589">
                  <c:v>25.89</c:v>
                </c:pt>
                <c:pt idx="2590">
                  <c:v>25.9</c:v>
                </c:pt>
                <c:pt idx="2591">
                  <c:v>25.91</c:v>
                </c:pt>
                <c:pt idx="2592">
                  <c:v>25.92</c:v>
                </c:pt>
                <c:pt idx="2593">
                  <c:v>25.93</c:v>
                </c:pt>
                <c:pt idx="2594">
                  <c:v>25.94</c:v>
                </c:pt>
                <c:pt idx="2595">
                  <c:v>25.95</c:v>
                </c:pt>
                <c:pt idx="2596">
                  <c:v>25.96</c:v>
                </c:pt>
                <c:pt idx="2597">
                  <c:v>25.97</c:v>
                </c:pt>
                <c:pt idx="2598">
                  <c:v>25.98</c:v>
                </c:pt>
                <c:pt idx="2599">
                  <c:v>25.99</c:v>
                </c:pt>
                <c:pt idx="2600">
                  <c:v>26</c:v>
                </c:pt>
                <c:pt idx="2601">
                  <c:v>26.01</c:v>
                </c:pt>
                <c:pt idx="2602">
                  <c:v>26.02</c:v>
                </c:pt>
                <c:pt idx="2603">
                  <c:v>26.03</c:v>
                </c:pt>
                <c:pt idx="2604">
                  <c:v>26.04</c:v>
                </c:pt>
                <c:pt idx="2605">
                  <c:v>26.05</c:v>
                </c:pt>
                <c:pt idx="2606">
                  <c:v>26.06</c:v>
                </c:pt>
                <c:pt idx="2607">
                  <c:v>26.07</c:v>
                </c:pt>
                <c:pt idx="2608">
                  <c:v>26.08</c:v>
                </c:pt>
                <c:pt idx="2609">
                  <c:v>26.09</c:v>
                </c:pt>
                <c:pt idx="2610">
                  <c:v>26.1</c:v>
                </c:pt>
                <c:pt idx="2611">
                  <c:v>26.11</c:v>
                </c:pt>
                <c:pt idx="2612">
                  <c:v>26.12</c:v>
                </c:pt>
                <c:pt idx="2613">
                  <c:v>26.13</c:v>
                </c:pt>
                <c:pt idx="2614">
                  <c:v>26.14</c:v>
                </c:pt>
                <c:pt idx="2615">
                  <c:v>26.15</c:v>
                </c:pt>
                <c:pt idx="2616">
                  <c:v>26.16</c:v>
                </c:pt>
                <c:pt idx="2617">
                  <c:v>26.17</c:v>
                </c:pt>
                <c:pt idx="2618">
                  <c:v>26.18</c:v>
                </c:pt>
                <c:pt idx="2619">
                  <c:v>26.19</c:v>
                </c:pt>
                <c:pt idx="2620">
                  <c:v>26.2</c:v>
                </c:pt>
                <c:pt idx="2621">
                  <c:v>26.21</c:v>
                </c:pt>
                <c:pt idx="2622">
                  <c:v>26.22</c:v>
                </c:pt>
                <c:pt idx="2623">
                  <c:v>26.23</c:v>
                </c:pt>
                <c:pt idx="2624">
                  <c:v>26.24</c:v>
                </c:pt>
                <c:pt idx="2625">
                  <c:v>26.25</c:v>
                </c:pt>
                <c:pt idx="2626">
                  <c:v>26.26</c:v>
                </c:pt>
                <c:pt idx="2627">
                  <c:v>26.27</c:v>
                </c:pt>
                <c:pt idx="2628">
                  <c:v>26.28</c:v>
                </c:pt>
                <c:pt idx="2629">
                  <c:v>26.29</c:v>
                </c:pt>
                <c:pt idx="2630">
                  <c:v>26.3</c:v>
                </c:pt>
                <c:pt idx="2631">
                  <c:v>26.31</c:v>
                </c:pt>
                <c:pt idx="2632">
                  <c:v>26.32</c:v>
                </c:pt>
                <c:pt idx="2633">
                  <c:v>26.33</c:v>
                </c:pt>
                <c:pt idx="2634">
                  <c:v>26.34</c:v>
                </c:pt>
                <c:pt idx="2635">
                  <c:v>26.35</c:v>
                </c:pt>
                <c:pt idx="2636">
                  <c:v>26.36</c:v>
                </c:pt>
                <c:pt idx="2637">
                  <c:v>26.37</c:v>
                </c:pt>
                <c:pt idx="2638">
                  <c:v>26.38</c:v>
                </c:pt>
                <c:pt idx="2639">
                  <c:v>26.39</c:v>
                </c:pt>
                <c:pt idx="2640">
                  <c:v>26.4</c:v>
                </c:pt>
                <c:pt idx="2641">
                  <c:v>26.41</c:v>
                </c:pt>
                <c:pt idx="2642">
                  <c:v>26.42</c:v>
                </c:pt>
                <c:pt idx="2643">
                  <c:v>26.43</c:v>
                </c:pt>
                <c:pt idx="2644">
                  <c:v>26.44</c:v>
                </c:pt>
                <c:pt idx="2645">
                  <c:v>26.45</c:v>
                </c:pt>
                <c:pt idx="2646">
                  <c:v>26.46</c:v>
                </c:pt>
                <c:pt idx="2647">
                  <c:v>26.47</c:v>
                </c:pt>
                <c:pt idx="2648">
                  <c:v>26.48</c:v>
                </c:pt>
                <c:pt idx="2649">
                  <c:v>26.49</c:v>
                </c:pt>
                <c:pt idx="2650">
                  <c:v>26.5</c:v>
                </c:pt>
                <c:pt idx="2651">
                  <c:v>26.51</c:v>
                </c:pt>
                <c:pt idx="2652">
                  <c:v>26.52</c:v>
                </c:pt>
                <c:pt idx="2653">
                  <c:v>26.53</c:v>
                </c:pt>
                <c:pt idx="2654">
                  <c:v>26.54</c:v>
                </c:pt>
                <c:pt idx="2655">
                  <c:v>26.55</c:v>
                </c:pt>
                <c:pt idx="2656">
                  <c:v>26.56</c:v>
                </c:pt>
                <c:pt idx="2657">
                  <c:v>26.57</c:v>
                </c:pt>
                <c:pt idx="2658">
                  <c:v>26.58</c:v>
                </c:pt>
                <c:pt idx="2659">
                  <c:v>26.59</c:v>
                </c:pt>
                <c:pt idx="2660">
                  <c:v>26.6</c:v>
                </c:pt>
                <c:pt idx="2661">
                  <c:v>26.61</c:v>
                </c:pt>
                <c:pt idx="2662">
                  <c:v>26.62</c:v>
                </c:pt>
                <c:pt idx="2663">
                  <c:v>26.63</c:v>
                </c:pt>
                <c:pt idx="2664">
                  <c:v>26.64</c:v>
                </c:pt>
                <c:pt idx="2665">
                  <c:v>26.65</c:v>
                </c:pt>
                <c:pt idx="2666">
                  <c:v>26.66</c:v>
                </c:pt>
                <c:pt idx="2667">
                  <c:v>26.67</c:v>
                </c:pt>
                <c:pt idx="2668">
                  <c:v>26.68</c:v>
                </c:pt>
                <c:pt idx="2669">
                  <c:v>26.69</c:v>
                </c:pt>
                <c:pt idx="2670">
                  <c:v>26.7</c:v>
                </c:pt>
                <c:pt idx="2671">
                  <c:v>26.71</c:v>
                </c:pt>
                <c:pt idx="2672">
                  <c:v>26.72</c:v>
                </c:pt>
                <c:pt idx="2673">
                  <c:v>26.73</c:v>
                </c:pt>
                <c:pt idx="2674">
                  <c:v>26.74</c:v>
                </c:pt>
                <c:pt idx="2675">
                  <c:v>26.75</c:v>
                </c:pt>
                <c:pt idx="2676">
                  <c:v>26.76</c:v>
                </c:pt>
                <c:pt idx="2677">
                  <c:v>26.77</c:v>
                </c:pt>
                <c:pt idx="2678">
                  <c:v>26.78</c:v>
                </c:pt>
                <c:pt idx="2679">
                  <c:v>26.79</c:v>
                </c:pt>
                <c:pt idx="2680">
                  <c:v>26.8</c:v>
                </c:pt>
                <c:pt idx="2681">
                  <c:v>26.81</c:v>
                </c:pt>
                <c:pt idx="2682">
                  <c:v>26.82</c:v>
                </c:pt>
                <c:pt idx="2683">
                  <c:v>26.83</c:v>
                </c:pt>
                <c:pt idx="2684">
                  <c:v>26.84</c:v>
                </c:pt>
                <c:pt idx="2685">
                  <c:v>26.85</c:v>
                </c:pt>
                <c:pt idx="2686">
                  <c:v>26.86</c:v>
                </c:pt>
                <c:pt idx="2687">
                  <c:v>26.87</c:v>
                </c:pt>
                <c:pt idx="2688">
                  <c:v>26.88</c:v>
                </c:pt>
                <c:pt idx="2689">
                  <c:v>26.89</c:v>
                </c:pt>
                <c:pt idx="2690">
                  <c:v>26.9</c:v>
                </c:pt>
                <c:pt idx="2691">
                  <c:v>26.91</c:v>
                </c:pt>
                <c:pt idx="2692">
                  <c:v>26.92</c:v>
                </c:pt>
                <c:pt idx="2693">
                  <c:v>26.93</c:v>
                </c:pt>
                <c:pt idx="2694">
                  <c:v>26.94</c:v>
                </c:pt>
                <c:pt idx="2695">
                  <c:v>26.95</c:v>
                </c:pt>
                <c:pt idx="2696">
                  <c:v>26.96</c:v>
                </c:pt>
                <c:pt idx="2697">
                  <c:v>26.97</c:v>
                </c:pt>
                <c:pt idx="2698">
                  <c:v>26.98</c:v>
                </c:pt>
                <c:pt idx="2699">
                  <c:v>26.99</c:v>
                </c:pt>
                <c:pt idx="2700">
                  <c:v>27</c:v>
                </c:pt>
                <c:pt idx="2701">
                  <c:v>27.01</c:v>
                </c:pt>
                <c:pt idx="2702">
                  <c:v>27.02</c:v>
                </c:pt>
                <c:pt idx="2703">
                  <c:v>27.03</c:v>
                </c:pt>
                <c:pt idx="2704">
                  <c:v>27.04</c:v>
                </c:pt>
                <c:pt idx="2705">
                  <c:v>27.05</c:v>
                </c:pt>
                <c:pt idx="2706">
                  <c:v>27.06</c:v>
                </c:pt>
                <c:pt idx="2707">
                  <c:v>27.07</c:v>
                </c:pt>
                <c:pt idx="2708">
                  <c:v>27.08</c:v>
                </c:pt>
                <c:pt idx="2709">
                  <c:v>27.09</c:v>
                </c:pt>
                <c:pt idx="2710">
                  <c:v>27.1</c:v>
                </c:pt>
                <c:pt idx="2711">
                  <c:v>27.11</c:v>
                </c:pt>
                <c:pt idx="2712">
                  <c:v>27.12</c:v>
                </c:pt>
                <c:pt idx="2713">
                  <c:v>27.13</c:v>
                </c:pt>
                <c:pt idx="2714">
                  <c:v>27.14</c:v>
                </c:pt>
                <c:pt idx="2715">
                  <c:v>27.15</c:v>
                </c:pt>
                <c:pt idx="2716">
                  <c:v>27.16</c:v>
                </c:pt>
                <c:pt idx="2717">
                  <c:v>27.17</c:v>
                </c:pt>
                <c:pt idx="2718">
                  <c:v>27.18</c:v>
                </c:pt>
                <c:pt idx="2719">
                  <c:v>27.19</c:v>
                </c:pt>
                <c:pt idx="2720">
                  <c:v>27.2</c:v>
                </c:pt>
                <c:pt idx="2721">
                  <c:v>27.21</c:v>
                </c:pt>
                <c:pt idx="2722">
                  <c:v>27.22</c:v>
                </c:pt>
                <c:pt idx="2723">
                  <c:v>27.23</c:v>
                </c:pt>
                <c:pt idx="2724">
                  <c:v>27.24</c:v>
                </c:pt>
                <c:pt idx="2725">
                  <c:v>27.25</c:v>
                </c:pt>
                <c:pt idx="2726">
                  <c:v>27.26</c:v>
                </c:pt>
                <c:pt idx="2727">
                  <c:v>27.27</c:v>
                </c:pt>
                <c:pt idx="2728">
                  <c:v>27.28</c:v>
                </c:pt>
                <c:pt idx="2729">
                  <c:v>27.29</c:v>
                </c:pt>
                <c:pt idx="2730">
                  <c:v>27.3</c:v>
                </c:pt>
                <c:pt idx="2731">
                  <c:v>27.31</c:v>
                </c:pt>
                <c:pt idx="2732">
                  <c:v>27.32</c:v>
                </c:pt>
                <c:pt idx="2733">
                  <c:v>27.33</c:v>
                </c:pt>
                <c:pt idx="2734">
                  <c:v>27.34</c:v>
                </c:pt>
                <c:pt idx="2735">
                  <c:v>27.35</c:v>
                </c:pt>
                <c:pt idx="2736">
                  <c:v>27.36</c:v>
                </c:pt>
                <c:pt idx="2737">
                  <c:v>27.37</c:v>
                </c:pt>
                <c:pt idx="2738">
                  <c:v>27.38</c:v>
                </c:pt>
                <c:pt idx="2739">
                  <c:v>27.39</c:v>
                </c:pt>
                <c:pt idx="2740">
                  <c:v>27.4</c:v>
                </c:pt>
                <c:pt idx="2741">
                  <c:v>27.41</c:v>
                </c:pt>
                <c:pt idx="2742">
                  <c:v>27.42</c:v>
                </c:pt>
                <c:pt idx="2743">
                  <c:v>27.43</c:v>
                </c:pt>
                <c:pt idx="2744">
                  <c:v>27.44</c:v>
                </c:pt>
                <c:pt idx="2745">
                  <c:v>27.45</c:v>
                </c:pt>
                <c:pt idx="2746">
                  <c:v>27.46</c:v>
                </c:pt>
                <c:pt idx="2747">
                  <c:v>27.47</c:v>
                </c:pt>
                <c:pt idx="2748">
                  <c:v>27.48</c:v>
                </c:pt>
                <c:pt idx="2749">
                  <c:v>27.49</c:v>
                </c:pt>
                <c:pt idx="2750">
                  <c:v>27.5</c:v>
                </c:pt>
                <c:pt idx="2751">
                  <c:v>27.51</c:v>
                </c:pt>
                <c:pt idx="2752">
                  <c:v>27.52</c:v>
                </c:pt>
                <c:pt idx="2753">
                  <c:v>27.53</c:v>
                </c:pt>
                <c:pt idx="2754">
                  <c:v>27.54</c:v>
                </c:pt>
                <c:pt idx="2755">
                  <c:v>27.55</c:v>
                </c:pt>
                <c:pt idx="2756">
                  <c:v>27.56</c:v>
                </c:pt>
                <c:pt idx="2757">
                  <c:v>27.57</c:v>
                </c:pt>
                <c:pt idx="2758">
                  <c:v>27.58</c:v>
                </c:pt>
                <c:pt idx="2759">
                  <c:v>27.59</c:v>
                </c:pt>
                <c:pt idx="2760">
                  <c:v>27.6</c:v>
                </c:pt>
                <c:pt idx="2761">
                  <c:v>27.61</c:v>
                </c:pt>
                <c:pt idx="2762">
                  <c:v>27.62</c:v>
                </c:pt>
                <c:pt idx="2763">
                  <c:v>27.63</c:v>
                </c:pt>
                <c:pt idx="2764">
                  <c:v>27.64</c:v>
                </c:pt>
                <c:pt idx="2765">
                  <c:v>27.65</c:v>
                </c:pt>
                <c:pt idx="2766">
                  <c:v>27.66</c:v>
                </c:pt>
                <c:pt idx="2767">
                  <c:v>27.67</c:v>
                </c:pt>
                <c:pt idx="2768">
                  <c:v>27.68</c:v>
                </c:pt>
                <c:pt idx="2769">
                  <c:v>27.69</c:v>
                </c:pt>
                <c:pt idx="2770">
                  <c:v>27.7</c:v>
                </c:pt>
                <c:pt idx="2771">
                  <c:v>27.71</c:v>
                </c:pt>
                <c:pt idx="2772">
                  <c:v>27.72</c:v>
                </c:pt>
                <c:pt idx="2773">
                  <c:v>27.73</c:v>
                </c:pt>
                <c:pt idx="2774">
                  <c:v>27.74</c:v>
                </c:pt>
                <c:pt idx="2775">
                  <c:v>27.75</c:v>
                </c:pt>
                <c:pt idx="2776">
                  <c:v>27.76</c:v>
                </c:pt>
                <c:pt idx="2777">
                  <c:v>27.77</c:v>
                </c:pt>
                <c:pt idx="2778">
                  <c:v>27.78</c:v>
                </c:pt>
                <c:pt idx="2779">
                  <c:v>27.79</c:v>
                </c:pt>
                <c:pt idx="2780">
                  <c:v>27.8</c:v>
                </c:pt>
                <c:pt idx="2781">
                  <c:v>27.81</c:v>
                </c:pt>
                <c:pt idx="2782">
                  <c:v>27.82</c:v>
                </c:pt>
                <c:pt idx="2783">
                  <c:v>27.83</c:v>
                </c:pt>
                <c:pt idx="2784">
                  <c:v>27.84</c:v>
                </c:pt>
                <c:pt idx="2785">
                  <c:v>27.85</c:v>
                </c:pt>
                <c:pt idx="2786">
                  <c:v>27.86</c:v>
                </c:pt>
                <c:pt idx="2787">
                  <c:v>27.87</c:v>
                </c:pt>
                <c:pt idx="2788">
                  <c:v>27.88</c:v>
                </c:pt>
                <c:pt idx="2789">
                  <c:v>27.89</c:v>
                </c:pt>
                <c:pt idx="2790">
                  <c:v>27.9</c:v>
                </c:pt>
                <c:pt idx="2791">
                  <c:v>27.91</c:v>
                </c:pt>
                <c:pt idx="2792">
                  <c:v>27.92</c:v>
                </c:pt>
                <c:pt idx="2793">
                  <c:v>27.93</c:v>
                </c:pt>
                <c:pt idx="2794">
                  <c:v>27.94</c:v>
                </c:pt>
                <c:pt idx="2795">
                  <c:v>27.95</c:v>
                </c:pt>
                <c:pt idx="2796">
                  <c:v>27.96</c:v>
                </c:pt>
                <c:pt idx="2797">
                  <c:v>27.97</c:v>
                </c:pt>
                <c:pt idx="2798">
                  <c:v>27.98</c:v>
                </c:pt>
                <c:pt idx="2799">
                  <c:v>27.99</c:v>
                </c:pt>
                <c:pt idx="2800">
                  <c:v>28</c:v>
                </c:pt>
                <c:pt idx="2801">
                  <c:v>28.01</c:v>
                </c:pt>
                <c:pt idx="2802">
                  <c:v>28.02</c:v>
                </c:pt>
                <c:pt idx="2803">
                  <c:v>28.03</c:v>
                </c:pt>
                <c:pt idx="2804">
                  <c:v>28.04</c:v>
                </c:pt>
                <c:pt idx="2805">
                  <c:v>28.05</c:v>
                </c:pt>
                <c:pt idx="2806">
                  <c:v>28.06</c:v>
                </c:pt>
                <c:pt idx="2807">
                  <c:v>28.07</c:v>
                </c:pt>
                <c:pt idx="2808">
                  <c:v>28.08</c:v>
                </c:pt>
                <c:pt idx="2809">
                  <c:v>28.09</c:v>
                </c:pt>
                <c:pt idx="2810">
                  <c:v>28.1</c:v>
                </c:pt>
                <c:pt idx="2811">
                  <c:v>28.11</c:v>
                </c:pt>
                <c:pt idx="2812">
                  <c:v>28.12</c:v>
                </c:pt>
                <c:pt idx="2813">
                  <c:v>28.13</c:v>
                </c:pt>
                <c:pt idx="2814">
                  <c:v>28.14</c:v>
                </c:pt>
                <c:pt idx="2815">
                  <c:v>28.15</c:v>
                </c:pt>
                <c:pt idx="2816">
                  <c:v>28.16</c:v>
                </c:pt>
                <c:pt idx="2817">
                  <c:v>28.17</c:v>
                </c:pt>
                <c:pt idx="2818">
                  <c:v>28.18</c:v>
                </c:pt>
                <c:pt idx="2819">
                  <c:v>28.19</c:v>
                </c:pt>
                <c:pt idx="2820">
                  <c:v>28.2</c:v>
                </c:pt>
                <c:pt idx="2821">
                  <c:v>28.21</c:v>
                </c:pt>
                <c:pt idx="2822">
                  <c:v>28.22</c:v>
                </c:pt>
                <c:pt idx="2823">
                  <c:v>28.23</c:v>
                </c:pt>
                <c:pt idx="2824">
                  <c:v>28.24</c:v>
                </c:pt>
                <c:pt idx="2825">
                  <c:v>28.25</c:v>
                </c:pt>
                <c:pt idx="2826">
                  <c:v>28.26</c:v>
                </c:pt>
                <c:pt idx="2827">
                  <c:v>28.27</c:v>
                </c:pt>
                <c:pt idx="2828">
                  <c:v>28.28</c:v>
                </c:pt>
                <c:pt idx="2829">
                  <c:v>28.29</c:v>
                </c:pt>
                <c:pt idx="2830">
                  <c:v>28.3</c:v>
                </c:pt>
                <c:pt idx="2831">
                  <c:v>28.31</c:v>
                </c:pt>
                <c:pt idx="2832">
                  <c:v>28.32</c:v>
                </c:pt>
                <c:pt idx="2833">
                  <c:v>28.33</c:v>
                </c:pt>
                <c:pt idx="2834">
                  <c:v>28.34</c:v>
                </c:pt>
                <c:pt idx="2835">
                  <c:v>28.35</c:v>
                </c:pt>
                <c:pt idx="2836">
                  <c:v>28.36</c:v>
                </c:pt>
                <c:pt idx="2837">
                  <c:v>28.37</c:v>
                </c:pt>
                <c:pt idx="2838">
                  <c:v>28.38</c:v>
                </c:pt>
                <c:pt idx="2839">
                  <c:v>28.39</c:v>
                </c:pt>
                <c:pt idx="2840">
                  <c:v>28.4</c:v>
                </c:pt>
                <c:pt idx="2841">
                  <c:v>28.41</c:v>
                </c:pt>
                <c:pt idx="2842">
                  <c:v>28.42</c:v>
                </c:pt>
                <c:pt idx="2843">
                  <c:v>28.43</c:v>
                </c:pt>
                <c:pt idx="2844">
                  <c:v>28.44</c:v>
                </c:pt>
                <c:pt idx="2845">
                  <c:v>28.45</c:v>
                </c:pt>
                <c:pt idx="2846">
                  <c:v>28.46</c:v>
                </c:pt>
                <c:pt idx="2847">
                  <c:v>28.47</c:v>
                </c:pt>
                <c:pt idx="2848">
                  <c:v>28.48</c:v>
                </c:pt>
                <c:pt idx="2849">
                  <c:v>28.49</c:v>
                </c:pt>
                <c:pt idx="2850">
                  <c:v>28.5</c:v>
                </c:pt>
                <c:pt idx="2851">
                  <c:v>28.51</c:v>
                </c:pt>
                <c:pt idx="2852">
                  <c:v>28.52</c:v>
                </c:pt>
                <c:pt idx="2853">
                  <c:v>28.53</c:v>
                </c:pt>
                <c:pt idx="2854">
                  <c:v>28.54</c:v>
                </c:pt>
                <c:pt idx="2855">
                  <c:v>28.55</c:v>
                </c:pt>
                <c:pt idx="2856">
                  <c:v>28.56</c:v>
                </c:pt>
                <c:pt idx="2857">
                  <c:v>28.57</c:v>
                </c:pt>
                <c:pt idx="2858">
                  <c:v>28.58</c:v>
                </c:pt>
                <c:pt idx="2859">
                  <c:v>28.59</c:v>
                </c:pt>
                <c:pt idx="2860">
                  <c:v>28.6</c:v>
                </c:pt>
                <c:pt idx="2861">
                  <c:v>28.61</c:v>
                </c:pt>
                <c:pt idx="2862">
                  <c:v>28.62</c:v>
                </c:pt>
                <c:pt idx="2863">
                  <c:v>28.63</c:v>
                </c:pt>
                <c:pt idx="2864">
                  <c:v>28.64</c:v>
                </c:pt>
                <c:pt idx="2865">
                  <c:v>28.65</c:v>
                </c:pt>
                <c:pt idx="2866">
                  <c:v>28.66</c:v>
                </c:pt>
                <c:pt idx="2867">
                  <c:v>28.67</c:v>
                </c:pt>
                <c:pt idx="2868">
                  <c:v>28.68</c:v>
                </c:pt>
                <c:pt idx="2869">
                  <c:v>28.69</c:v>
                </c:pt>
                <c:pt idx="2870">
                  <c:v>28.7</c:v>
                </c:pt>
                <c:pt idx="2871">
                  <c:v>28.71</c:v>
                </c:pt>
                <c:pt idx="2872">
                  <c:v>28.72</c:v>
                </c:pt>
                <c:pt idx="2873">
                  <c:v>28.73</c:v>
                </c:pt>
                <c:pt idx="2874">
                  <c:v>28.74</c:v>
                </c:pt>
                <c:pt idx="2875">
                  <c:v>28.75</c:v>
                </c:pt>
                <c:pt idx="2876">
                  <c:v>28.76</c:v>
                </c:pt>
                <c:pt idx="2877">
                  <c:v>28.77</c:v>
                </c:pt>
                <c:pt idx="2878">
                  <c:v>28.78</c:v>
                </c:pt>
                <c:pt idx="2879">
                  <c:v>28.79</c:v>
                </c:pt>
                <c:pt idx="2880">
                  <c:v>28.8</c:v>
                </c:pt>
                <c:pt idx="2881">
                  <c:v>28.81</c:v>
                </c:pt>
                <c:pt idx="2882">
                  <c:v>28.82</c:v>
                </c:pt>
                <c:pt idx="2883">
                  <c:v>28.83</c:v>
                </c:pt>
                <c:pt idx="2884">
                  <c:v>28.84</c:v>
                </c:pt>
                <c:pt idx="2885">
                  <c:v>28.85</c:v>
                </c:pt>
                <c:pt idx="2886">
                  <c:v>28.86</c:v>
                </c:pt>
                <c:pt idx="2887">
                  <c:v>28.87</c:v>
                </c:pt>
                <c:pt idx="2888">
                  <c:v>28.88</c:v>
                </c:pt>
                <c:pt idx="2889">
                  <c:v>28.89</c:v>
                </c:pt>
                <c:pt idx="2890">
                  <c:v>28.9</c:v>
                </c:pt>
                <c:pt idx="2891">
                  <c:v>28.91</c:v>
                </c:pt>
                <c:pt idx="2892">
                  <c:v>28.92</c:v>
                </c:pt>
                <c:pt idx="2893">
                  <c:v>28.93</c:v>
                </c:pt>
                <c:pt idx="2894">
                  <c:v>28.94</c:v>
                </c:pt>
                <c:pt idx="2895">
                  <c:v>28.95</c:v>
                </c:pt>
                <c:pt idx="2896">
                  <c:v>28.96</c:v>
                </c:pt>
                <c:pt idx="2897">
                  <c:v>28.97</c:v>
                </c:pt>
                <c:pt idx="2898">
                  <c:v>28.98</c:v>
                </c:pt>
                <c:pt idx="2899">
                  <c:v>28.99</c:v>
                </c:pt>
                <c:pt idx="2900">
                  <c:v>29</c:v>
                </c:pt>
                <c:pt idx="2901">
                  <c:v>29.01</c:v>
                </c:pt>
                <c:pt idx="2902">
                  <c:v>29.02</c:v>
                </c:pt>
                <c:pt idx="2903">
                  <c:v>29.03</c:v>
                </c:pt>
                <c:pt idx="2904">
                  <c:v>29.04</c:v>
                </c:pt>
                <c:pt idx="2905">
                  <c:v>29.05</c:v>
                </c:pt>
                <c:pt idx="2906">
                  <c:v>29.06</c:v>
                </c:pt>
                <c:pt idx="2907">
                  <c:v>29.07</c:v>
                </c:pt>
                <c:pt idx="2908">
                  <c:v>29.08</c:v>
                </c:pt>
                <c:pt idx="2909">
                  <c:v>29.09</c:v>
                </c:pt>
                <c:pt idx="2910">
                  <c:v>29.1</c:v>
                </c:pt>
                <c:pt idx="2911">
                  <c:v>29.11</c:v>
                </c:pt>
                <c:pt idx="2912">
                  <c:v>29.12</c:v>
                </c:pt>
                <c:pt idx="2913">
                  <c:v>29.13</c:v>
                </c:pt>
                <c:pt idx="2914">
                  <c:v>29.14</c:v>
                </c:pt>
                <c:pt idx="2915">
                  <c:v>29.15</c:v>
                </c:pt>
                <c:pt idx="2916">
                  <c:v>29.16</c:v>
                </c:pt>
                <c:pt idx="2917">
                  <c:v>29.17</c:v>
                </c:pt>
                <c:pt idx="2918">
                  <c:v>29.18</c:v>
                </c:pt>
                <c:pt idx="2919">
                  <c:v>29.19</c:v>
                </c:pt>
                <c:pt idx="2920">
                  <c:v>29.2</c:v>
                </c:pt>
                <c:pt idx="2921">
                  <c:v>29.21</c:v>
                </c:pt>
                <c:pt idx="2922">
                  <c:v>29.22</c:v>
                </c:pt>
                <c:pt idx="2923">
                  <c:v>29.23</c:v>
                </c:pt>
                <c:pt idx="2924">
                  <c:v>29.24</c:v>
                </c:pt>
                <c:pt idx="2925">
                  <c:v>29.25</c:v>
                </c:pt>
                <c:pt idx="2926">
                  <c:v>29.26</c:v>
                </c:pt>
                <c:pt idx="2927">
                  <c:v>29.27</c:v>
                </c:pt>
                <c:pt idx="2928">
                  <c:v>29.28</c:v>
                </c:pt>
                <c:pt idx="2929">
                  <c:v>29.29</c:v>
                </c:pt>
                <c:pt idx="2930">
                  <c:v>29.3</c:v>
                </c:pt>
                <c:pt idx="2931">
                  <c:v>29.31</c:v>
                </c:pt>
                <c:pt idx="2932">
                  <c:v>29.32</c:v>
                </c:pt>
                <c:pt idx="2933">
                  <c:v>29.33</c:v>
                </c:pt>
                <c:pt idx="2934">
                  <c:v>29.34</c:v>
                </c:pt>
                <c:pt idx="2935">
                  <c:v>29.35</c:v>
                </c:pt>
                <c:pt idx="2936">
                  <c:v>29.36</c:v>
                </c:pt>
                <c:pt idx="2937">
                  <c:v>29.37</c:v>
                </c:pt>
                <c:pt idx="2938">
                  <c:v>29.38</c:v>
                </c:pt>
                <c:pt idx="2939">
                  <c:v>29.39</c:v>
                </c:pt>
                <c:pt idx="2940">
                  <c:v>29.4</c:v>
                </c:pt>
                <c:pt idx="2941">
                  <c:v>29.41</c:v>
                </c:pt>
                <c:pt idx="2942">
                  <c:v>29.42</c:v>
                </c:pt>
                <c:pt idx="2943">
                  <c:v>29.43</c:v>
                </c:pt>
                <c:pt idx="2944">
                  <c:v>29.44</c:v>
                </c:pt>
                <c:pt idx="2945">
                  <c:v>29.45</c:v>
                </c:pt>
                <c:pt idx="2946">
                  <c:v>29.46</c:v>
                </c:pt>
                <c:pt idx="2947">
                  <c:v>29.47</c:v>
                </c:pt>
                <c:pt idx="2948">
                  <c:v>29.48</c:v>
                </c:pt>
                <c:pt idx="2949">
                  <c:v>29.49</c:v>
                </c:pt>
                <c:pt idx="2950">
                  <c:v>29.5</c:v>
                </c:pt>
                <c:pt idx="2951">
                  <c:v>29.51</c:v>
                </c:pt>
                <c:pt idx="2952">
                  <c:v>29.52</c:v>
                </c:pt>
                <c:pt idx="2953">
                  <c:v>29.53</c:v>
                </c:pt>
                <c:pt idx="2954">
                  <c:v>29.54</c:v>
                </c:pt>
                <c:pt idx="2955">
                  <c:v>29.55</c:v>
                </c:pt>
                <c:pt idx="2956">
                  <c:v>29.56</c:v>
                </c:pt>
                <c:pt idx="2957">
                  <c:v>29.57</c:v>
                </c:pt>
                <c:pt idx="2958">
                  <c:v>29.58</c:v>
                </c:pt>
                <c:pt idx="2959">
                  <c:v>29.59</c:v>
                </c:pt>
                <c:pt idx="2960">
                  <c:v>29.6</c:v>
                </c:pt>
                <c:pt idx="2961">
                  <c:v>29.61</c:v>
                </c:pt>
                <c:pt idx="2962">
                  <c:v>29.62</c:v>
                </c:pt>
                <c:pt idx="2963">
                  <c:v>29.63</c:v>
                </c:pt>
                <c:pt idx="2964">
                  <c:v>29.64</c:v>
                </c:pt>
                <c:pt idx="2965">
                  <c:v>29.65</c:v>
                </c:pt>
                <c:pt idx="2966">
                  <c:v>29.66</c:v>
                </c:pt>
                <c:pt idx="2967">
                  <c:v>29.67</c:v>
                </c:pt>
                <c:pt idx="2968">
                  <c:v>29.68</c:v>
                </c:pt>
                <c:pt idx="2969">
                  <c:v>29.69</c:v>
                </c:pt>
                <c:pt idx="2970">
                  <c:v>29.7</c:v>
                </c:pt>
                <c:pt idx="2971">
                  <c:v>29.71</c:v>
                </c:pt>
                <c:pt idx="2972">
                  <c:v>29.72</c:v>
                </c:pt>
                <c:pt idx="2973">
                  <c:v>29.73</c:v>
                </c:pt>
                <c:pt idx="2974">
                  <c:v>29.74</c:v>
                </c:pt>
                <c:pt idx="2975">
                  <c:v>29.75</c:v>
                </c:pt>
                <c:pt idx="2976">
                  <c:v>29.76</c:v>
                </c:pt>
                <c:pt idx="2977">
                  <c:v>29.77</c:v>
                </c:pt>
                <c:pt idx="2978">
                  <c:v>29.78</c:v>
                </c:pt>
                <c:pt idx="2979">
                  <c:v>29.79</c:v>
                </c:pt>
                <c:pt idx="2980">
                  <c:v>29.8</c:v>
                </c:pt>
                <c:pt idx="2981">
                  <c:v>29.81</c:v>
                </c:pt>
                <c:pt idx="2982">
                  <c:v>29.82</c:v>
                </c:pt>
                <c:pt idx="2983">
                  <c:v>29.83</c:v>
                </c:pt>
                <c:pt idx="2984">
                  <c:v>29.84</c:v>
                </c:pt>
                <c:pt idx="2985">
                  <c:v>29.85</c:v>
                </c:pt>
                <c:pt idx="2986">
                  <c:v>29.86</c:v>
                </c:pt>
                <c:pt idx="2987">
                  <c:v>29.87</c:v>
                </c:pt>
                <c:pt idx="2988">
                  <c:v>29.88</c:v>
                </c:pt>
                <c:pt idx="2989">
                  <c:v>29.89</c:v>
                </c:pt>
                <c:pt idx="2990">
                  <c:v>29.9</c:v>
                </c:pt>
                <c:pt idx="2991">
                  <c:v>29.91</c:v>
                </c:pt>
                <c:pt idx="2992">
                  <c:v>29.92</c:v>
                </c:pt>
                <c:pt idx="2993">
                  <c:v>29.93</c:v>
                </c:pt>
                <c:pt idx="2994">
                  <c:v>29.94</c:v>
                </c:pt>
                <c:pt idx="2995">
                  <c:v>29.95</c:v>
                </c:pt>
                <c:pt idx="2996">
                  <c:v>29.96</c:v>
                </c:pt>
                <c:pt idx="2997">
                  <c:v>29.97</c:v>
                </c:pt>
                <c:pt idx="2998">
                  <c:v>29.98</c:v>
                </c:pt>
                <c:pt idx="2999">
                  <c:v>29.99</c:v>
                </c:pt>
                <c:pt idx="3000">
                  <c:v>30</c:v>
                </c:pt>
                <c:pt idx="3001">
                  <c:v>30.01</c:v>
                </c:pt>
                <c:pt idx="3002">
                  <c:v>30.02</c:v>
                </c:pt>
                <c:pt idx="3003">
                  <c:v>30.03</c:v>
                </c:pt>
                <c:pt idx="3004">
                  <c:v>30.04</c:v>
                </c:pt>
                <c:pt idx="3005">
                  <c:v>30.05</c:v>
                </c:pt>
                <c:pt idx="3006">
                  <c:v>30.06</c:v>
                </c:pt>
                <c:pt idx="3007">
                  <c:v>30.07</c:v>
                </c:pt>
                <c:pt idx="3008">
                  <c:v>30.08</c:v>
                </c:pt>
                <c:pt idx="3009">
                  <c:v>30.09</c:v>
                </c:pt>
                <c:pt idx="3010">
                  <c:v>30.1</c:v>
                </c:pt>
                <c:pt idx="3011">
                  <c:v>30.11</c:v>
                </c:pt>
                <c:pt idx="3012">
                  <c:v>30.12</c:v>
                </c:pt>
                <c:pt idx="3013">
                  <c:v>30.13</c:v>
                </c:pt>
                <c:pt idx="3014">
                  <c:v>30.14</c:v>
                </c:pt>
                <c:pt idx="3015">
                  <c:v>30.15</c:v>
                </c:pt>
                <c:pt idx="3016">
                  <c:v>30.16</c:v>
                </c:pt>
                <c:pt idx="3017">
                  <c:v>30.17</c:v>
                </c:pt>
                <c:pt idx="3018">
                  <c:v>30.18</c:v>
                </c:pt>
                <c:pt idx="3019">
                  <c:v>30.19</c:v>
                </c:pt>
                <c:pt idx="3020">
                  <c:v>30.2</c:v>
                </c:pt>
                <c:pt idx="3021">
                  <c:v>30.21</c:v>
                </c:pt>
                <c:pt idx="3022">
                  <c:v>30.22</c:v>
                </c:pt>
                <c:pt idx="3023">
                  <c:v>30.23</c:v>
                </c:pt>
                <c:pt idx="3024">
                  <c:v>30.24</c:v>
                </c:pt>
                <c:pt idx="3025">
                  <c:v>30.25</c:v>
                </c:pt>
                <c:pt idx="3026">
                  <c:v>30.26</c:v>
                </c:pt>
                <c:pt idx="3027">
                  <c:v>30.27</c:v>
                </c:pt>
                <c:pt idx="3028">
                  <c:v>30.28</c:v>
                </c:pt>
                <c:pt idx="3029">
                  <c:v>30.29</c:v>
                </c:pt>
                <c:pt idx="3030">
                  <c:v>30.3</c:v>
                </c:pt>
                <c:pt idx="3031">
                  <c:v>30.31</c:v>
                </c:pt>
                <c:pt idx="3032">
                  <c:v>30.32</c:v>
                </c:pt>
                <c:pt idx="3033">
                  <c:v>30.33</c:v>
                </c:pt>
                <c:pt idx="3034">
                  <c:v>30.34</c:v>
                </c:pt>
                <c:pt idx="3035">
                  <c:v>30.35</c:v>
                </c:pt>
                <c:pt idx="3036">
                  <c:v>30.36</c:v>
                </c:pt>
                <c:pt idx="3037">
                  <c:v>30.37</c:v>
                </c:pt>
                <c:pt idx="3038">
                  <c:v>30.38</c:v>
                </c:pt>
                <c:pt idx="3039">
                  <c:v>30.39</c:v>
                </c:pt>
                <c:pt idx="3040">
                  <c:v>30.4</c:v>
                </c:pt>
                <c:pt idx="3041">
                  <c:v>30.41</c:v>
                </c:pt>
                <c:pt idx="3042">
                  <c:v>30.42</c:v>
                </c:pt>
                <c:pt idx="3043">
                  <c:v>30.43</c:v>
                </c:pt>
                <c:pt idx="3044">
                  <c:v>30.44</c:v>
                </c:pt>
                <c:pt idx="3045">
                  <c:v>30.45</c:v>
                </c:pt>
                <c:pt idx="3046">
                  <c:v>30.46</c:v>
                </c:pt>
                <c:pt idx="3047">
                  <c:v>30.47</c:v>
                </c:pt>
                <c:pt idx="3048">
                  <c:v>30.48</c:v>
                </c:pt>
                <c:pt idx="3049">
                  <c:v>30.49</c:v>
                </c:pt>
                <c:pt idx="3050">
                  <c:v>30.5</c:v>
                </c:pt>
                <c:pt idx="3051">
                  <c:v>30.51</c:v>
                </c:pt>
                <c:pt idx="3052">
                  <c:v>30.52</c:v>
                </c:pt>
                <c:pt idx="3053">
                  <c:v>30.53</c:v>
                </c:pt>
                <c:pt idx="3054">
                  <c:v>30.54</c:v>
                </c:pt>
                <c:pt idx="3055">
                  <c:v>30.55</c:v>
                </c:pt>
                <c:pt idx="3056">
                  <c:v>30.56</c:v>
                </c:pt>
                <c:pt idx="3057">
                  <c:v>30.57</c:v>
                </c:pt>
                <c:pt idx="3058">
                  <c:v>30.58</c:v>
                </c:pt>
                <c:pt idx="3059">
                  <c:v>30.59</c:v>
                </c:pt>
                <c:pt idx="3060">
                  <c:v>30.6</c:v>
                </c:pt>
                <c:pt idx="3061">
                  <c:v>30.61</c:v>
                </c:pt>
                <c:pt idx="3062">
                  <c:v>30.62</c:v>
                </c:pt>
                <c:pt idx="3063">
                  <c:v>30.63</c:v>
                </c:pt>
                <c:pt idx="3064">
                  <c:v>30.64</c:v>
                </c:pt>
                <c:pt idx="3065">
                  <c:v>30.65</c:v>
                </c:pt>
                <c:pt idx="3066">
                  <c:v>30.66</c:v>
                </c:pt>
                <c:pt idx="3067">
                  <c:v>30.67</c:v>
                </c:pt>
                <c:pt idx="3068">
                  <c:v>30.68</c:v>
                </c:pt>
                <c:pt idx="3069">
                  <c:v>30.69</c:v>
                </c:pt>
                <c:pt idx="3070">
                  <c:v>30.7</c:v>
                </c:pt>
                <c:pt idx="3071">
                  <c:v>30.71</c:v>
                </c:pt>
                <c:pt idx="3072">
                  <c:v>30.72</c:v>
                </c:pt>
                <c:pt idx="3073">
                  <c:v>30.73</c:v>
                </c:pt>
                <c:pt idx="3074">
                  <c:v>30.74</c:v>
                </c:pt>
                <c:pt idx="3075">
                  <c:v>30.75</c:v>
                </c:pt>
                <c:pt idx="3076">
                  <c:v>30.76</c:v>
                </c:pt>
                <c:pt idx="3077">
                  <c:v>30.77</c:v>
                </c:pt>
                <c:pt idx="3078">
                  <c:v>30.78</c:v>
                </c:pt>
                <c:pt idx="3079">
                  <c:v>30.79</c:v>
                </c:pt>
                <c:pt idx="3080">
                  <c:v>30.8</c:v>
                </c:pt>
                <c:pt idx="3081">
                  <c:v>30.81</c:v>
                </c:pt>
                <c:pt idx="3082">
                  <c:v>30.82</c:v>
                </c:pt>
                <c:pt idx="3083">
                  <c:v>30.83</c:v>
                </c:pt>
                <c:pt idx="3084">
                  <c:v>30.84</c:v>
                </c:pt>
                <c:pt idx="3085">
                  <c:v>30.85</c:v>
                </c:pt>
                <c:pt idx="3086">
                  <c:v>30.86</c:v>
                </c:pt>
                <c:pt idx="3087">
                  <c:v>30.87</c:v>
                </c:pt>
                <c:pt idx="3088">
                  <c:v>30.88</c:v>
                </c:pt>
                <c:pt idx="3089">
                  <c:v>30.89</c:v>
                </c:pt>
                <c:pt idx="3090">
                  <c:v>30.9</c:v>
                </c:pt>
                <c:pt idx="3091">
                  <c:v>30.91</c:v>
                </c:pt>
                <c:pt idx="3092">
                  <c:v>30.92</c:v>
                </c:pt>
                <c:pt idx="3093">
                  <c:v>30.93</c:v>
                </c:pt>
                <c:pt idx="3094">
                  <c:v>30.94</c:v>
                </c:pt>
                <c:pt idx="3095">
                  <c:v>30.95</c:v>
                </c:pt>
                <c:pt idx="3096">
                  <c:v>30.96</c:v>
                </c:pt>
                <c:pt idx="3097">
                  <c:v>30.97</c:v>
                </c:pt>
                <c:pt idx="3098">
                  <c:v>30.98</c:v>
                </c:pt>
                <c:pt idx="3099">
                  <c:v>30.99</c:v>
                </c:pt>
                <c:pt idx="3100">
                  <c:v>31</c:v>
                </c:pt>
                <c:pt idx="3101">
                  <c:v>31.01</c:v>
                </c:pt>
                <c:pt idx="3102">
                  <c:v>31.02</c:v>
                </c:pt>
                <c:pt idx="3103">
                  <c:v>31.03</c:v>
                </c:pt>
                <c:pt idx="3104">
                  <c:v>31.04</c:v>
                </c:pt>
                <c:pt idx="3105">
                  <c:v>31.05</c:v>
                </c:pt>
                <c:pt idx="3106">
                  <c:v>31.06</c:v>
                </c:pt>
                <c:pt idx="3107">
                  <c:v>31.07</c:v>
                </c:pt>
                <c:pt idx="3108">
                  <c:v>31.08</c:v>
                </c:pt>
                <c:pt idx="3109">
                  <c:v>31.09</c:v>
                </c:pt>
                <c:pt idx="3110">
                  <c:v>31.1</c:v>
                </c:pt>
                <c:pt idx="3111">
                  <c:v>31.11</c:v>
                </c:pt>
                <c:pt idx="3112">
                  <c:v>31.12</c:v>
                </c:pt>
                <c:pt idx="3113">
                  <c:v>31.13</c:v>
                </c:pt>
                <c:pt idx="3114">
                  <c:v>31.14</c:v>
                </c:pt>
                <c:pt idx="3115">
                  <c:v>31.15</c:v>
                </c:pt>
                <c:pt idx="3116">
                  <c:v>31.16</c:v>
                </c:pt>
                <c:pt idx="3117">
                  <c:v>31.17</c:v>
                </c:pt>
                <c:pt idx="3118">
                  <c:v>31.18</c:v>
                </c:pt>
                <c:pt idx="3119">
                  <c:v>31.19</c:v>
                </c:pt>
                <c:pt idx="3120">
                  <c:v>31.2</c:v>
                </c:pt>
                <c:pt idx="3121">
                  <c:v>31.21</c:v>
                </c:pt>
                <c:pt idx="3122">
                  <c:v>31.22</c:v>
                </c:pt>
                <c:pt idx="3123">
                  <c:v>31.23</c:v>
                </c:pt>
                <c:pt idx="3124">
                  <c:v>31.24</c:v>
                </c:pt>
                <c:pt idx="3125">
                  <c:v>31.25</c:v>
                </c:pt>
                <c:pt idx="3126">
                  <c:v>31.26</c:v>
                </c:pt>
                <c:pt idx="3127">
                  <c:v>31.27</c:v>
                </c:pt>
                <c:pt idx="3128">
                  <c:v>31.28</c:v>
                </c:pt>
                <c:pt idx="3129">
                  <c:v>31.29</c:v>
                </c:pt>
                <c:pt idx="3130">
                  <c:v>31.3</c:v>
                </c:pt>
                <c:pt idx="3131">
                  <c:v>31.31</c:v>
                </c:pt>
                <c:pt idx="3132">
                  <c:v>31.32</c:v>
                </c:pt>
                <c:pt idx="3133">
                  <c:v>31.33</c:v>
                </c:pt>
                <c:pt idx="3134">
                  <c:v>31.34</c:v>
                </c:pt>
                <c:pt idx="3135">
                  <c:v>31.35</c:v>
                </c:pt>
                <c:pt idx="3136">
                  <c:v>31.36</c:v>
                </c:pt>
                <c:pt idx="3137">
                  <c:v>31.37</c:v>
                </c:pt>
                <c:pt idx="3138">
                  <c:v>31.38</c:v>
                </c:pt>
                <c:pt idx="3139">
                  <c:v>31.39</c:v>
                </c:pt>
                <c:pt idx="3140">
                  <c:v>31.4</c:v>
                </c:pt>
                <c:pt idx="3141">
                  <c:v>31.41</c:v>
                </c:pt>
                <c:pt idx="3142">
                  <c:v>31.42</c:v>
                </c:pt>
                <c:pt idx="3143">
                  <c:v>31.43</c:v>
                </c:pt>
                <c:pt idx="3144">
                  <c:v>31.44</c:v>
                </c:pt>
                <c:pt idx="3145">
                  <c:v>31.45</c:v>
                </c:pt>
                <c:pt idx="3146">
                  <c:v>31.46</c:v>
                </c:pt>
                <c:pt idx="3147">
                  <c:v>31.47</c:v>
                </c:pt>
                <c:pt idx="3148">
                  <c:v>31.48</c:v>
                </c:pt>
                <c:pt idx="3149">
                  <c:v>31.49</c:v>
                </c:pt>
                <c:pt idx="3150">
                  <c:v>31.5</c:v>
                </c:pt>
                <c:pt idx="3151">
                  <c:v>31.51</c:v>
                </c:pt>
                <c:pt idx="3152">
                  <c:v>31.52</c:v>
                </c:pt>
                <c:pt idx="3153">
                  <c:v>31.53</c:v>
                </c:pt>
                <c:pt idx="3154">
                  <c:v>31.54</c:v>
                </c:pt>
                <c:pt idx="3155">
                  <c:v>31.55</c:v>
                </c:pt>
                <c:pt idx="3156">
                  <c:v>31.56</c:v>
                </c:pt>
                <c:pt idx="3157">
                  <c:v>31.57</c:v>
                </c:pt>
                <c:pt idx="3158">
                  <c:v>31.58</c:v>
                </c:pt>
                <c:pt idx="3159">
                  <c:v>31.59</c:v>
                </c:pt>
                <c:pt idx="3160">
                  <c:v>31.6</c:v>
                </c:pt>
                <c:pt idx="3161">
                  <c:v>31.61</c:v>
                </c:pt>
                <c:pt idx="3162">
                  <c:v>31.62</c:v>
                </c:pt>
                <c:pt idx="3163">
                  <c:v>31.63</c:v>
                </c:pt>
                <c:pt idx="3164">
                  <c:v>31.64</c:v>
                </c:pt>
                <c:pt idx="3165">
                  <c:v>31.65</c:v>
                </c:pt>
                <c:pt idx="3166">
                  <c:v>31.66</c:v>
                </c:pt>
                <c:pt idx="3167">
                  <c:v>31.67</c:v>
                </c:pt>
                <c:pt idx="3168">
                  <c:v>31.68</c:v>
                </c:pt>
                <c:pt idx="3169">
                  <c:v>31.69</c:v>
                </c:pt>
                <c:pt idx="3170">
                  <c:v>31.7</c:v>
                </c:pt>
                <c:pt idx="3171">
                  <c:v>31.71</c:v>
                </c:pt>
                <c:pt idx="3172">
                  <c:v>31.72</c:v>
                </c:pt>
                <c:pt idx="3173">
                  <c:v>31.73</c:v>
                </c:pt>
                <c:pt idx="3174">
                  <c:v>31.74</c:v>
                </c:pt>
                <c:pt idx="3175">
                  <c:v>31.75</c:v>
                </c:pt>
                <c:pt idx="3176">
                  <c:v>31.76</c:v>
                </c:pt>
                <c:pt idx="3177">
                  <c:v>31.77</c:v>
                </c:pt>
                <c:pt idx="3178">
                  <c:v>31.78</c:v>
                </c:pt>
                <c:pt idx="3179">
                  <c:v>31.79</c:v>
                </c:pt>
                <c:pt idx="3180">
                  <c:v>31.8</c:v>
                </c:pt>
                <c:pt idx="3181">
                  <c:v>31.81</c:v>
                </c:pt>
                <c:pt idx="3182">
                  <c:v>31.82</c:v>
                </c:pt>
                <c:pt idx="3183">
                  <c:v>31.83</c:v>
                </c:pt>
                <c:pt idx="3184">
                  <c:v>31.84</c:v>
                </c:pt>
                <c:pt idx="3185">
                  <c:v>31.85</c:v>
                </c:pt>
                <c:pt idx="3186">
                  <c:v>31.86</c:v>
                </c:pt>
                <c:pt idx="3187">
                  <c:v>31.87</c:v>
                </c:pt>
                <c:pt idx="3188">
                  <c:v>31.88</c:v>
                </c:pt>
                <c:pt idx="3189">
                  <c:v>31.89</c:v>
                </c:pt>
                <c:pt idx="3190">
                  <c:v>31.9</c:v>
                </c:pt>
                <c:pt idx="3191">
                  <c:v>31.91</c:v>
                </c:pt>
                <c:pt idx="3192">
                  <c:v>31.92</c:v>
                </c:pt>
                <c:pt idx="3193">
                  <c:v>31.93</c:v>
                </c:pt>
                <c:pt idx="3194">
                  <c:v>31.94</c:v>
                </c:pt>
                <c:pt idx="3195">
                  <c:v>31.95</c:v>
                </c:pt>
                <c:pt idx="3196">
                  <c:v>31.96</c:v>
                </c:pt>
                <c:pt idx="3197">
                  <c:v>31.97</c:v>
                </c:pt>
                <c:pt idx="3198">
                  <c:v>31.98</c:v>
                </c:pt>
                <c:pt idx="3199">
                  <c:v>31.99</c:v>
                </c:pt>
                <c:pt idx="3200">
                  <c:v>32</c:v>
                </c:pt>
                <c:pt idx="3201">
                  <c:v>32.01</c:v>
                </c:pt>
                <c:pt idx="3202">
                  <c:v>32.020000000000003</c:v>
                </c:pt>
                <c:pt idx="3203">
                  <c:v>32.03</c:v>
                </c:pt>
                <c:pt idx="3204">
                  <c:v>32.04</c:v>
                </c:pt>
                <c:pt idx="3205">
                  <c:v>32.049999999999997</c:v>
                </c:pt>
                <c:pt idx="3206">
                  <c:v>32.06</c:v>
                </c:pt>
                <c:pt idx="3207">
                  <c:v>32.07</c:v>
                </c:pt>
                <c:pt idx="3208">
                  <c:v>32.08</c:v>
                </c:pt>
                <c:pt idx="3209">
                  <c:v>32.090000000000003</c:v>
                </c:pt>
                <c:pt idx="3210">
                  <c:v>32.1</c:v>
                </c:pt>
                <c:pt idx="3211">
                  <c:v>32.11</c:v>
                </c:pt>
                <c:pt idx="3212">
                  <c:v>32.119999999999997</c:v>
                </c:pt>
                <c:pt idx="3213">
                  <c:v>32.130000000000003</c:v>
                </c:pt>
                <c:pt idx="3214">
                  <c:v>32.14</c:v>
                </c:pt>
                <c:pt idx="3215">
                  <c:v>32.15</c:v>
                </c:pt>
                <c:pt idx="3216">
                  <c:v>32.159999999999997</c:v>
                </c:pt>
                <c:pt idx="3217">
                  <c:v>32.17</c:v>
                </c:pt>
                <c:pt idx="3218">
                  <c:v>32.18</c:v>
                </c:pt>
                <c:pt idx="3219">
                  <c:v>32.19</c:v>
                </c:pt>
                <c:pt idx="3220">
                  <c:v>32.200000000000003</c:v>
                </c:pt>
                <c:pt idx="3221">
                  <c:v>32.21</c:v>
                </c:pt>
                <c:pt idx="3222">
                  <c:v>32.22</c:v>
                </c:pt>
                <c:pt idx="3223">
                  <c:v>32.229999999999997</c:v>
                </c:pt>
                <c:pt idx="3224">
                  <c:v>32.24</c:v>
                </c:pt>
                <c:pt idx="3225">
                  <c:v>32.25</c:v>
                </c:pt>
                <c:pt idx="3226">
                  <c:v>32.26</c:v>
                </c:pt>
                <c:pt idx="3227">
                  <c:v>32.270000000000003</c:v>
                </c:pt>
                <c:pt idx="3228">
                  <c:v>32.28</c:v>
                </c:pt>
                <c:pt idx="3229">
                  <c:v>32.29</c:v>
                </c:pt>
                <c:pt idx="3230">
                  <c:v>32.299999999999997</c:v>
                </c:pt>
                <c:pt idx="3231">
                  <c:v>32.31</c:v>
                </c:pt>
                <c:pt idx="3232">
                  <c:v>32.32</c:v>
                </c:pt>
                <c:pt idx="3233">
                  <c:v>32.33</c:v>
                </c:pt>
                <c:pt idx="3234">
                  <c:v>32.340000000000003</c:v>
                </c:pt>
                <c:pt idx="3235">
                  <c:v>32.35</c:v>
                </c:pt>
                <c:pt idx="3236">
                  <c:v>32.36</c:v>
                </c:pt>
                <c:pt idx="3237">
                  <c:v>32.369999999999997</c:v>
                </c:pt>
                <c:pt idx="3238">
                  <c:v>32.380000000000003</c:v>
                </c:pt>
                <c:pt idx="3239">
                  <c:v>32.39</c:v>
                </c:pt>
                <c:pt idx="3240">
                  <c:v>32.4</c:v>
                </c:pt>
                <c:pt idx="3241">
                  <c:v>32.409999999999997</c:v>
                </c:pt>
                <c:pt idx="3242">
                  <c:v>32.42</c:v>
                </c:pt>
                <c:pt idx="3243">
                  <c:v>32.43</c:v>
                </c:pt>
                <c:pt idx="3244">
                  <c:v>32.44</c:v>
                </c:pt>
                <c:pt idx="3245">
                  <c:v>32.450000000000003</c:v>
                </c:pt>
                <c:pt idx="3246">
                  <c:v>32.46</c:v>
                </c:pt>
                <c:pt idx="3247">
                  <c:v>32.47</c:v>
                </c:pt>
                <c:pt idx="3248">
                  <c:v>32.479999999999997</c:v>
                </c:pt>
                <c:pt idx="3249">
                  <c:v>32.49</c:v>
                </c:pt>
                <c:pt idx="3250">
                  <c:v>32.5</c:v>
                </c:pt>
                <c:pt idx="3251">
                  <c:v>32.51</c:v>
                </c:pt>
                <c:pt idx="3252">
                  <c:v>32.520000000000003</c:v>
                </c:pt>
                <c:pt idx="3253">
                  <c:v>32.53</c:v>
                </c:pt>
                <c:pt idx="3254">
                  <c:v>32.54</c:v>
                </c:pt>
                <c:pt idx="3255">
                  <c:v>32.549999999999997</c:v>
                </c:pt>
                <c:pt idx="3256">
                  <c:v>32.56</c:v>
                </c:pt>
                <c:pt idx="3257">
                  <c:v>32.57</c:v>
                </c:pt>
                <c:pt idx="3258">
                  <c:v>32.58</c:v>
                </c:pt>
                <c:pt idx="3259">
                  <c:v>32.590000000000003</c:v>
                </c:pt>
                <c:pt idx="3260">
                  <c:v>32.6</c:v>
                </c:pt>
                <c:pt idx="3261">
                  <c:v>32.61</c:v>
                </c:pt>
                <c:pt idx="3262">
                  <c:v>32.619999999999997</c:v>
                </c:pt>
                <c:pt idx="3263">
                  <c:v>32.630000000000003</c:v>
                </c:pt>
                <c:pt idx="3264">
                  <c:v>32.64</c:v>
                </c:pt>
                <c:pt idx="3265">
                  <c:v>32.65</c:v>
                </c:pt>
                <c:pt idx="3266">
                  <c:v>32.659999999999997</c:v>
                </c:pt>
                <c:pt idx="3267">
                  <c:v>32.67</c:v>
                </c:pt>
                <c:pt idx="3268">
                  <c:v>32.68</c:v>
                </c:pt>
                <c:pt idx="3269">
                  <c:v>32.69</c:v>
                </c:pt>
                <c:pt idx="3270">
                  <c:v>32.700000000000003</c:v>
                </c:pt>
                <c:pt idx="3271">
                  <c:v>32.71</c:v>
                </c:pt>
                <c:pt idx="3272">
                  <c:v>32.72</c:v>
                </c:pt>
                <c:pt idx="3273">
                  <c:v>32.729999999999997</c:v>
                </c:pt>
                <c:pt idx="3274">
                  <c:v>32.74</c:v>
                </c:pt>
                <c:pt idx="3275">
                  <c:v>32.75</c:v>
                </c:pt>
                <c:pt idx="3276">
                  <c:v>32.76</c:v>
                </c:pt>
                <c:pt idx="3277">
                  <c:v>32.770000000000003</c:v>
                </c:pt>
                <c:pt idx="3278">
                  <c:v>32.78</c:v>
                </c:pt>
                <c:pt idx="3279">
                  <c:v>32.79</c:v>
                </c:pt>
                <c:pt idx="3280">
                  <c:v>32.799999999999997</c:v>
                </c:pt>
                <c:pt idx="3281">
                  <c:v>32.81</c:v>
                </c:pt>
                <c:pt idx="3282">
                  <c:v>32.82</c:v>
                </c:pt>
                <c:pt idx="3283">
                  <c:v>32.83</c:v>
                </c:pt>
                <c:pt idx="3284">
                  <c:v>32.840000000000003</c:v>
                </c:pt>
                <c:pt idx="3285">
                  <c:v>32.85</c:v>
                </c:pt>
                <c:pt idx="3286">
                  <c:v>32.86</c:v>
                </c:pt>
                <c:pt idx="3287">
                  <c:v>32.869999999999997</c:v>
                </c:pt>
                <c:pt idx="3288">
                  <c:v>32.880000000000003</c:v>
                </c:pt>
                <c:pt idx="3289">
                  <c:v>32.89</c:v>
                </c:pt>
                <c:pt idx="3290">
                  <c:v>32.9</c:v>
                </c:pt>
                <c:pt idx="3291">
                  <c:v>32.909999999999997</c:v>
                </c:pt>
                <c:pt idx="3292">
                  <c:v>32.92</c:v>
                </c:pt>
                <c:pt idx="3293">
                  <c:v>32.93</c:v>
                </c:pt>
                <c:pt idx="3294">
                  <c:v>32.94</c:v>
                </c:pt>
                <c:pt idx="3295">
                  <c:v>32.950000000000003</c:v>
                </c:pt>
                <c:pt idx="3296">
                  <c:v>32.96</c:v>
                </c:pt>
                <c:pt idx="3297">
                  <c:v>32.97</c:v>
                </c:pt>
                <c:pt idx="3298">
                  <c:v>32.979999999999997</c:v>
                </c:pt>
                <c:pt idx="3299">
                  <c:v>32.99</c:v>
                </c:pt>
                <c:pt idx="3300">
                  <c:v>33</c:v>
                </c:pt>
                <c:pt idx="3301">
                  <c:v>33.01</c:v>
                </c:pt>
                <c:pt idx="3302">
                  <c:v>33.020000000000003</c:v>
                </c:pt>
                <c:pt idx="3303">
                  <c:v>33.03</c:v>
                </c:pt>
                <c:pt idx="3304">
                  <c:v>33.04</c:v>
                </c:pt>
                <c:pt idx="3305">
                  <c:v>33.049999999999997</c:v>
                </c:pt>
                <c:pt idx="3306">
                  <c:v>33.06</c:v>
                </c:pt>
                <c:pt idx="3307">
                  <c:v>33.07</c:v>
                </c:pt>
                <c:pt idx="3308">
                  <c:v>33.08</c:v>
                </c:pt>
                <c:pt idx="3309">
                  <c:v>33.090000000000003</c:v>
                </c:pt>
                <c:pt idx="3310">
                  <c:v>33.1</c:v>
                </c:pt>
                <c:pt idx="3311">
                  <c:v>33.11</c:v>
                </c:pt>
                <c:pt idx="3312">
                  <c:v>33.119999999999997</c:v>
                </c:pt>
                <c:pt idx="3313">
                  <c:v>33.130000000000003</c:v>
                </c:pt>
                <c:pt idx="3314">
                  <c:v>33.14</c:v>
                </c:pt>
                <c:pt idx="3315">
                  <c:v>33.15</c:v>
                </c:pt>
                <c:pt idx="3316">
                  <c:v>33.159999999999997</c:v>
                </c:pt>
                <c:pt idx="3317">
                  <c:v>33.17</c:v>
                </c:pt>
                <c:pt idx="3318">
                  <c:v>33.18</c:v>
                </c:pt>
                <c:pt idx="3319">
                  <c:v>33.19</c:v>
                </c:pt>
                <c:pt idx="3320">
                  <c:v>33.200000000000003</c:v>
                </c:pt>
                <c:pt idx="3321">
                  <c:v>33.21</c:v>
                </c:pt>
                <c:pt idx="3322">
                  <c:v>33.22</c:v>
                </c:pt>
                <c:pt idx="3323">
                  <c:v>33.229999999999997</c:v>
                </c:pt>
                <c:pt idx="3324">
                  <c:v>33.24</c:v>
                </c:pt>
                <c:pt idx="3325">
                  <c:v>33.25</c:v>
                </c:pt>
                <c:pt idx="3326">
                  <c:v>33.26</c:v>
                </c:pt>
                <c:pt idx="3327">
                  <c:v>33.270000000000003</c:v>
                </c:pt>
                <c:pt idx="3328">
                  <c:v>33.28</c:v>
                </c:pt>
                <c:pt idx="3329">
                  <c:v>33.29</c:v>
                </c:pt>
                <c:pt idx="3330">
                  <c:v>33.299999999999997</c:v>
                </c:pt>
                <c:pt idx="3331">
                  <c:v>33.31</c:v>
                </c:pt>
                <c:pt idx="3332">
                  <c:v>33.32</c:v>
                </c:pt>
                <c:pt idx="3333">
                  <c:v>33.33</c:v>
                </c:pt>
                <c:pt idx="3334">
                  <c:v>33.340000000000003</c:v>
                </c:pt>
                <c:pt idx="3335">
                  <c:v>33.35</c:v>
                </c:pt>
                <c:pt idx="3336">
                  <c:v>33.36</c:v>
                </c:pt>
                <c:pt idx="3337">
                  <c:v>33.369999999999997</c:v>
                </c:pt>
                <c:pt idx="3338">
                  <c:v>33.380000000000003</c:v>
                </c:pt>
                <c:pt idx="3339">
                  <c:v>33.39</c:v>
                </c:pt>
                <c:pt idx="3340">
                  <c:v>33.4</c:v>
                </c:pt>
                <c:pt idx="3341">
                  <c:v>33.409999999999997</c:v>
                </c:pt>
                <c:pt idx="3342">
                  <c:v>33.42</c:v>
                </c:pt>
                <c:pt idx="3343">
                  <c:v>33.43</c:v>
                </c:pt>
                <c:pt idx="3344">
                  <c:v>33.44</c:v>
                </c:pt>
                <c:pt idx="3345">
                  <c:v>33.450000000000003</c:v>
                </c:pt>
                <c:pt idx="3346">
                  <c:v>33.46</c:v>
                </c:pt>
                <c:pt idx="3347">
                  <c:v>33.47</c:v>
                </c:pt>
                <c:pt idx="3348">
                  <c:v>33.479999999999997</c:v>
                </c:pt>
                <c:pt idx="3349">
                  <c:v>33.49</c:v>
                </c:pt>
                <c:pt idx="3350">
                  <c:v>33.5</c:v>
                </c:pt>
                <c:pt idx="3351">
                  <c:v>33.51</c:v>
                </c:pt>
                <c:pt idx="3352">
                  <c:v>33.520000000000003</c:v>
                </c:pt>
                <c:pt idx="3353">
                  <c:v>33.53</c:v>
                </c:pt>
                <c:pt idx="3354">
                  <c:v>33.54</c:v>
                </c:pt>
                <c:pt idx="3355">
                  <c:v>33.549999999999997</c:v>
                </c:pt>
                <c:pt idx="3356">
                  <c:v>33.56</c:v>
                </c:pt>
                <c:pt idx="3357">
                  <c:v>33.57</c:v>
                </c:pt>
                <c:pt idx="3358">
                  <c:v>33.58</c:v>
                </c:pt>
                <c:pt idx="3359">
                  <c:v>33.590000000000003</c:v>
                </c:pt>
                <c:pt idx="3360">
                  <c:v>33.6</c:v>
                </c:pt>
                <c:pt idx="3361">
                  <c:v>33.61</c:v>
                </c:pt>
                <c:pt idx="3362">
                  <c:v>33.619999999999997</c:v>
                </c:pt>
                <c:pt idx="3363">
                  <c:v>33.630000000000003</c:v>
                </c:pt>
                <c:pt idx="3364">
                  <c:v>33.64</c:v>
                </c:pt>
                <c:pt idx="3365">
                  <c:v>33.65</c:v>
                </c:pt>
                <c:pt idx="3366">
                  <c:v>33.659999999999997</c:v>
                </c:pt>
                <c:pt idx="3367">
                  <c:v>33.67</c:v>
                </c:pt>
                <c:pt idx="3368">
                  <c:v>33.68</c:v>
                </c:pt>
                <c:pt idx="3369">
                  <c:v>33.69</c:v>
                </c:pt>
                <c:pt idx="3370">
                  <c:v>33.700000000000003</c:v>
                </c:pt>
                <c:pt idx="3371">
                  <c:v>33.71</c:v>
                </c:pt>
                <c:pt idx="3372">
                  <c:v>33.72</c:v>
                </c:pt>
                <c:pt idx="3373">
                  <c:v>33.729999999999997</c:v>
                </c:pt>
                <c:pt idx="3374">
                  <c:v>33.74</c:v>
                </c:pt>
                <c:pt idx="3375">
                  <c:v>33.75</c:v>
                </c:pt>
                <c:pt idx="3376">
                  <c:v>33.76</c:v>
                </c:pt>
                <c:pt idx="3377">
                  <c:v>33.770000000000003</c:v>
                </c:pt>
                <c:pt idx="3378">
                  <c:v>33.78</c:v>
                </c:pt>
                <c:pt idx="3379">
                  <c:v>33.79</c:v>
                </c:pt>
                <c:pt idx="3380">
                  <c:v>33.799999999999997</c:v>
                </c:pt>
                <c:pt idx="3381">
                  <c:v>33.81</c:v>
                </c:pt>
                <c:pt idx="3382">
                  <c:v>33.82</c:v>
                </c:pt>
                <c:pt idx="3383">
                  <c:v>33.83</c:v>
                </c:pt>
                <c:pt idx="3384">
                  <c:v>33.840000000000003</c:v>
                </c:pt>
                <c:pt idx="3385">
                  <c:v>33.85</c:v>
                </c:pt>
                <c:pt idx="3386">
                  <c:v>33.86</c:v>
                </c:pt>
                <c:pt idx="3387">
                  <c:v>33.869999999999997</c:v>
                </c:pt>
                <c:pt idx="3388">
                  <c:v>33.880000000000003</c:v>
                </c:pt>
                <c:pt idx="3389">
                  <c:v>33.89</c:v>
                </c:pt>
                <c:pt idx="3390">
                  <c:v>33.9</c:v>
                </c:pt>
                <c:pt idx="3391">
                  <c:v>33.909999999999997</c:v>
                </c:pt>
                <c:pt idx="3392">
                  <c:v>33.92</c:v>
                </c:pt>
                <c:pt idx="3393">
                  <c:v>33.93</c:v>
                </c:pt>
                <c:pt idx="3394">
                  <c:v>33.94</c:v>
                </c:pt>
                <c:pt idx="3395">
                  <c:v>33.950000000000003</c:v>
                </c:pt>
                <c:pt idx="3396">
                  <c:v>33.96</c:v>
                </c:pt>
                <c:pt idx="3397">
                  <c:v>33.97</c:v>
                </c:pt>
                <c:pt idx="3398">
                  <c:v>33.979999999999997</c:v>
                </c:pt>
                <c:pt idx="3399">
                  <c:v>33.99</c:v>
                </c:pt>
                <c:pt idx="3400">
                  <c:v>34</c:v>
                </c:pt>
                <c:pt idx="3401">
                  <c:v>34.01</c:v>
                </c:pt>
                <c:pt idx="3402">
                  <c:v>34.020000000000003</c:v>
                </c:pt>
                <c:pt idx="3403">
                  <c:v>34.03</c:v>
                </c:pt>
                <c:pt idx="3404">
                  <c:v>34.04</c:v>
                </c:pt>
                <c:pt idx="3405">
                  <c:v>34.049999999999997</c:v>
                </c:pt>
                <c:pt idx="3406">
                  <c:v>34.06</c:v>
                </c:pt>
                <c:pt idx="3407">
                  <c:v>34.07</c:v>
                </c:pt>
                <c:pt idx="3408">
                  <c:v>34.08</c:v>
                </c:pt>
                <c:pt idx="3409">
                  <c:v>34.090000000000003</c:v>
                </c:pt>
                <c:pt idx="3410">
                  <c:v>34.1</c:v>
                </c:pt>
                <c:pt idx="3411">
                  <c:v>34.11</c:v>
                </c:pt>
                <c:pt idx="3412">
                  <c:v>34.119999999999997</c:v>
                </c:pt>
                <c:pt idx="3413">
                  <c:v>34.130000000000003</c:v>
                </c:pt>
                <c:pt idx="3414">
                  <c:v>34.14</c:v>
                </c:pt>
                <c:pt idx="3415">
                  <c:v>34.15</c:v>
                </c:pt>
                <c:pt idx="3416">
                  <c:v>34.159999999999997</c:v>
                </c:pt>
                <c:pt idx="3417">
                  <c:v>34.17</c:v>
                </c:pt>
                <c:pt idx="3418">
                  <c:v>34.18</c:v>
                </c:pt>
                <c:pt idx="3419">
                  <c:v>34.19</c:v>
                </c:pt>
                <c:pt idx="3420">
                  <c:v>34.200000000000003</c:v>
                </c:pt>
                <c:pt idx="3421">
                  <c:v>34.21</c:v>
                </c:pt>
                <c:pt idx="3422">
                  <c:v>34.22</c:v>
                </c:pt>
                <c:pt idx="3423">
                  <c:v>34.229999999999997</c:v>
                </c:pt>
                <c:pt idx="3424">
                  <c:v>34.24</c:v>
                </c:pt>
                <c:pt idx="3425">
                  <c:v>34.25</c:v>
                </c:pt>
                <c:pt idx="3426">
                  <c:v>34.26</c:v>
                </c:pt>
                <c:pt idx="3427">
                  <c:v>34.270000000000003</c:v>
                </c:pt>
                <c:pt idx="3428">
                  <c:v>34.28</c:v>
                </c:pt>
                <c:pt idx="3429">
                  <c:v>34.29</c:v>
                </c:pt>
                <c:pt idx="3430">
                  <c:v>34.299999999999997</c:v>
                </c:pt>
                <c:pt idx="3431">
                  <c:v>34.31</c:v>
                </c:pt>
                <c:pt idx="3432">
                  <c:v>34.32</c:v>
                </c:pt>
                <c:pt idx="3433">
                  <c:v>34.33</c:v>
                </c:pt>
                <c:pt idx="3434">
                  <c:v>34.340000000000003</c:v>
                </c:pt>
                <c:pt idx="3435">
                  <c:v>34.35</c:v>
                </c:pt>
                <c:pt idx="3436">
                  <c:v>34.36</c:v>
                </c:pt>
                <c:pt idx="3437">
                  <c:v>34.369999999999997</c:v>
                </c:pt>
                <c:pt idx="3438">
                  <c:v>34.380000000000003</c:v>
                </c:pt>
                <c:pt idx="3439">
                  <c:v>34.39</c:v>
                </c:pt>
                <c:pt idx="3440">
                  <c:v>34.4</c:v>
                </c:pt>
                <c:pt idx="3441">
                  <c:v>34.409999999999997</c:v>
                </c:pt>
                <c:pt idx="3442">
                  <c:v>34.42</c:v>
                </c:pt>
                <c:pt idx="3443">
                  <c:v>34.43</c:v>
                </c:pt>
                <c:pt idx="3444">
                  <c:v>34.44</c:v>
                </c:pt>
                <c:pt idx="3445">
                  <c:v>34.450000000000003</c:v>
                </c:pt>
                <c:pt idx="3446">
                  <c:v>34.46</c:v>
                </c:pt>
                <c:pt idx="3447">
                  <c:v>34.47</c:v>
                </c:pt>
                <c:pt idx="3448">
                  <c:v>34.479999999999997</c:v>
                </c:pt>
                <c:pt idx="3449">
                  <c:v>34.49</c:v>
                </c:pt>
                <c:pt idx="3450">
                  <c:v>34.5</c:v>
                </c:pt>
                <c:pt idx="3451">
                  <c:v>34.51</c:v>
                </c:pt>
                <c:pt idx="3452">
                  <c:v>34.520000000000003</c:v>
                </c:pt>
                <c:pt idx="3453">
                  <c:v>34.53</c:v>
                </c:pt>
                <c:pt idx="3454">
                  <c:v>34.54</c:v>
                </c:pt>
                <c:pt idx="3455">
                  <c:v>34.549999999999997</c:v>
                </c:pt>
                <c:pt idx="3456">
                  <c:v>34.56</c:v>
                </c:pt>
                <c:pt idx="3457">
                  <c:v>34.57</c:v>
                </c:pt>
                <c:pt idx="3458">
                  <c:v>34.58</c:v>
                </c:pt>
                <c:pt idx="3459">
                  <c:v>34.590000000000003</c:v>
                </c:pt>
                <c:pt idx="3460">
                  <c:v>34.6</c:v>
                </c:pt>
                <c:pt idx="3461">
                  <c:v>34.61</c:v>
                </c:pt>
                <c:pt idx="3462">
                  <c:v>34.619999999999997</c:v>
                </c:pt>
                <c:pt idx="3463">
                  <c:v>34.630000000000003</c:v>
                </c:pt>
                <c:pt idx="3464">
                  <c:v>34.64</c:v>
                </c:pt>
                <c:pt idx="3465">
                  <c:v>34.65</c:v>
                </c:pt>
                <c:pt idx="3466">
                  <c:v>34.659999999999997</c:v>
                </c:pt>
                <c:pt idx="3467">
                  <c:v>34.67</c:v>
                </c:pt>
                <c:pt idx="3468">
                  <c:v>34.68</c:v>
                </c:pt>
                <c:pt idx="3469">
                  <c:v>34.69</c:v>
                </c:pt>
                <c:pt idx="3470">
                  <c:v>34.700000000000003</c:v>
                </c:pt>
                <c:pt idx="3471">
                  <c:v>34.71</c:v>
                </c:pt>
                <c:pt idx="3472">
                  <c:v>34.72</c:v>
                </c:pt>
                <c:pt idx="3473">
                  <c:v>34.729999999999997</c:v>
                </c:pt>
                <c:pt idx="3474">
                  <c:v>34.74</c:v>
                </c:pt>
                <c:pt idx="3475">
                  <c:v>34.75</c:v>
                </c:pt>
                <c:pt idx="3476">
                  <c:v>34.76</c:v>
                </c:pt>
                <c:pt idx="3477">
                  <c:v>34.770000000000003</c:v>
                </c:pt>
                <c:pt idx="3478">
                  <c:v>34.78</c:v>
                </c:pt>
                <c:pt idx="3479">
                  <c:v>34.79</c:v>
                </c:pt>
                <c:pt idx="3480">
                  <c:v>34.799999999999997</c:v>
                </c:pt>
                <c:pt idx="3481">
                  <c:v>34.81</c:v>
                </c:pt>
                <c:pt idx="3482">
                  <c:v>34.82</c:v>
                </c:pt>
                <c:pt idx="3483">
                  <c:v>34.83</c:v>
                </c:pt>
                <c:pt idx="3484">
                  <c:v>34.840000000000003</c:v>
                </c:pt>
                <c:pt idx="3485">
                  <c:v>34.85</c:v>
                </c:pt>
                <c:pt idx="3486">
                  <c:v>34.86</c:v>
                </c:pt>
                <c:pt idx="3487">
                  <c:v>34.869999999999997</c:v>
                </c:pt>
                <c:pt idx="3488">
                  <c:v>34.880000000000003</c:v>
                </c:pt>
                <c:pt idx="3489">
                  <c:v>34.89</c:v>
                </c:pt>
                <c:pt idx="3490">
                  <c:v>34.9</c:v>
                </c:pt>
                <c:pt idx="3491">
                  <c:v>34.909999999999997</c:v>
                </c:pt>
                <c:pt idx="3492">
                  <c:v>34.92</c:v>
                </c:pt>
                <c:pt idx="3493">
                  <c:v>34.93</c:v>
                </c:pt>
                <c:pt idx="3494">
                  <c:v>34.94</c:v>
                </c:pt>
                <c:pt idx="3495">
                  <c:v>34.950000000000003</c:v>
                </c:pt>
                <c:pt idx="3496">
                  <c:v>34.96</c:v>
                </c:pt>
                <c:pt idx="3497">
                  <c:v>34.97</c:v>
                </c:pt>
                <c:pt idx="3498">
                  <c:v>34.979999999999997</c:v>
                </c:pt>
                <c:pt idx="3499">
                  <c:v>34.99</c:v>
                </c:pt>
                <c:pt idx="3500">
                  <c:v>35</c:v>
                </c:pt>
                <c:pt idx="3501">
                  <c:v>35.01</c:v>
                </c:pt>
                <c:pt idx="3502">
                  <c:v>35.020000000000003</c:v>
                </c:pt>
                <c:pt idx="3503">
                  <c:v>35.03</c:v>
                </c:pt>
                <c:pt idx="3504">
                  <c:v>35.04</c:v>
                </c:pt>
                <c:pt idx="3505">
                  <c:v>35.049999999999997</c:v>
                </c:pt>
                <c:pt idx="3506">
                  <c:v>35.06</c:v>
                </c:pt>
                <c:pt idx="3507">
                  <c:v>35.07</c:v>
                </c:pt>
                <c:pt idx="3508">
                  <c:v>35.08</c:v>
                </c:pt>
                <c:pt idx="3509">
                  <c:v>35.090000000000003</c:v>
                </c:pt>
                <c:pt idx="3510">
                  <c:v>35.1</c:v>
                </c:pt>
                <c:pt idx="3511">
                  <c:v>35.11</c:v>
                </c:pt>
                <c:pt idx="3512">
                  <c:v>35.119999999999997</c:v>
                </c:pt>
                <c:pt idx="3513">
                  <c:v>35.130000000000003</c:v>
                </c:pt>
                <c:pt idx="3514">
                  <c:v>35.14</c:v>
                </c:pt>
                <c:pt idx="3515">
                  <c:v>35.15</c:v>
                </c:pt>
                <c:pt idx="3516">
                  <c:v>35.159999999999997</c:v>
                </c:pt>
                <c:pt idx="3517">
                  <c:v>35.17</c:v>
                </c:pt>
                <c:pt idx="3518">
                  <c:v>35.18</c:v>
                </c:pt>
                <c:pt idx="3519">
                  <c:v>35.19</c:v>
                </c:pt>
                <c:pt idx="3520">
                  <c:v>35.200000000000003</c:v>
                </c:pt>
                <c:pt idx="3521">
                  <c:v>35.21</c:v>
                </c:pt>
                <c:pt idx="3522">
                  <c:v>35.22</c:v>
                </c:pt>
                <c:pt idx="3523">
                  <c:v>35.229999999999997</c:v>
                </c:pt>
                <c:pt idx="3524">
                  <c:v>35.24</c:v>
                </c:pt>
                <c:pt idx="3525">
                  <c:v>35.25</c:v>
                </c:pt>
                <c:pt idx="3526">
                  <c:v>35.26</c:v>
                </c:pt>
                <c:pt idx="3527">
                  <c:v>35.270000000000003</c:v>
                </c:pt>
                <c:pt idx="3528">
                  <c:v>35.28</c:v>
                </c:pt>
                <c:pt idx="3529">
                  <c:v>35.29</c:v>
                </c:pt>
                <c:pt idx="3530">
                  <c:v>35.299999999999997</c:v>
                </c:pt>
                <c:pt idx="3531">
                  <c:v>35.31</c:v>
                </c:pt>
                <c:pt idx="3532">
                  <c:v>35.32</c:v>
                </c:pt>
                <c:pt idx="3533">
                  <c:v>35.33</c:v>
                </c:pt>
                <c:pt idx="3534">
                  <c:v>35.340000000000003</c:v>
                </c:pt>
                <c:pt idx="3535">
                  <c:v>35.35</c:v>
                </c:pt>
                <c:pt idx="3536">
                  <c:v>35.36</c:v>
                </c:pt>
                <c:pt idx="3537">
                  <c:v>35.369999999999997</c:v>
                </c:pt>
                <c:pt idx="3538">
                  <c:v>35.380000000000003</c:v>
                </c:pt>
                <c:pt idx="3539">
                  <c:v>35.39</c:v>
                </c:pt>
                <c:pt idx="3540">
                  <c:v>35.4</c:v>
                </c:pt>
                <c:pt idx="3541">
                  <c:v>35.409999999999997</c:v>
                </c:pt>
                <c:pt idx="3542">
                  <c:v>35.42</c:v>
                </c:pt>
                <c:pt idx="3543">
                  <c:v>35.43</c:v>
                </c:pt>
                <c:pt idx="3544">
                  <c:v>35.44</c:v>
                </c:pt>
                <c:pt idx="3545">
                  <c:v>35.450000000000003</c:v>
                </c:pt>
                <c:pt idx="3546">
                  <c:v>35.46</c:v>
                </c:pt>
                <c:pt idx="3547">
                  <c:v>35.47</c:v>
                </c:pt>
                <c:pt idx="3548">
                  <c:v>35.479999999999997</c:v>
                </c:pt>
                <c:pt idx="3549">
                  <c:v>35.49</c:v>
                </c:pt>
                <c:pt idx="3550">
                  <c:v>35.5</c:v>
                </c:pt>
                <c:pt idx="3551">
                  <c:v>35.51</c:v>
                </c:pt>
                <c:pt idx="3552">
                  <c:v>35.520000000000003</c:v>
                </c:pt>
                <c:pt idx="3553">
                  <c:v>35.53</c:v>
                </c:pt>
                <c:pt idx="3554">
                  <c:v>35.54</c:v>
                </c:pt>
                <c:pt idx="3555">
                  <c:v>35.549999999999997</c:v>
                </c:pt>
                <c:pt idx="3556">
                  <c:v>35.56</c:v>
                </c:pt>
                <c:pt idx="3557">
                  <c:v>35.57</c:v>
                </c:pt>
                <c:pt idx="3558">
                  <c:v>35.58</c:v>
                </c:pt>
                <c:pt idx="3559">
                  <c:v>35.590000000000003</c:v>
                </c:pt>
                <c:pt idx="3560">
                  <c:v>35.6</c:v>
                </c:pt>
                <c:pt idx="3561">
                  <c:v>35.61</c:v>
                </c:pt>
                <c:pt idx="3562">
                  <c:v>35.619999999999997</c:v>
                </c:pt>
                <c:pt idx="3563">
                  <c:v>35.630000000000003</c:v>
                </c:pt>
                <c:pt idx="3564">
                  <c:v>35.64</c:v>
                </c:pt>
                <c:pt idx="3565">
                  <c:v>35.65</c:v>
                </c:pt>
                <c:pt idx="3566">
                  <c:v>35.659999999999997</c:v>
                </c:pt>
                <c:pt idx="3567">
                  <c:v>35.67</c:v>
                </c:pt>
                <c:pt idx="3568">
                  <c:v>35.68</c:v>
                </c:pt>
                <c:pt idx="3569">
                  <c:v>35.69</c:v>
                </c:pt>
                <c:pt idx="3570">
                  <c:v>35.700000000000003</c:v>
                </c:pt>
                <c:pt idx="3571">
                  <c:v>35.71</c:v>
                </c:pt>
                <c:pt idx="3572">
                  <c:v>35.72</c:v>
                </c:pt>
                <c:pt idx="3573">
                  <c:v>35.729999999999997</c:v>
                </c:pt>
                <c:pt idx="3574">
                  <c:v>35.74</c:v>
                </c:pt>
                <c:pt idx="3575">
                  <c:v>35.75</c:v>
                </c:pt>
                <c:pt idx="3576">
                  <c:v>35.76</c:v>
                </c:pt>
                <c:pt idx="3577">
                  <c:v>35.770000000000003</c:v>
                </c:pt>
                <c:pt idx="3578">
                  <c:v>35.78</c:v>
                </c:pt>
                <c:pt idx="3579">
                  <c:v>35.79</c:v>
                </c:pt>
                <c:pt idx="3580">
                  <c:v>35.799999999999997</c:v>
                </c:pt>
                <c:pt idx="3581">
                  <c:v>35.81</c:v>
                </c:pt>
                <c:pt idx="3582">
                  <c:v>35.82</c:v>
                </c:pt>
                <c:pt idx="3583">
                  <c:v>35.83</c:v>
                </c:pt>
                <c:pt idx="3584">
                  <c:v>35.840000000000003</c:v>
                </c:pt>
                <c:pt idx="3585">
                  <c:v>35.85</c:v>
                </c:pt>
                <c:pt idx="3586">
                  <c:v>35.86</c:v>
                </c:pt>
                <c:pt idx="3587">
                  <c:v>35.869999999999997</c:v>
                </c:pt>
                <c:pt idx="3588">
                  <c:v>35.880000000000003</c:v>
                </c:pt>
                <c:pt idx="3589">
                  <c:v>35.89</c:v>
                </c:pt>
                <c:pt idx="3590">
                  <c:v>35.9</c:v>
                </c:pt>
                <c:pt idx="3591">
                  <c:v>35.909999999999997</c:v>
                </c:pt>
                <c:pt idx="3592">
                  <c:v>35.92</c:v>
                </c:pt>
                <c:pt idx="3593">
                  <c:v>35.93</c:v>
                </c:pt>
                <c:pt idx="3594">
                  <c:v>35.94</c:v>
                </c:pt>
                <c:pt idx="3595">
                  <c:v>35.950000000000003</c:v>
                </c:pt>
                <c:pt idx="3596">
                  <c:v>35.96</c:v>
                </c:pt>
                <c:pt idx="3597">
                  <c:v>35.97</c:v>
                </c:pt>
                <c:pt idx="3598">
                  <c:v>35.979999999999997</c:v>
                </c:pt>
                <c:pt idx="3599">
                  <c:v>35.99</c:v>
                </c:pt>
                <c:pt idx="3600">
                  <c:v>36</c:v>
                </c:pt>
                <c:pt idx="3601">
                  <c:v>36.01</c:v>
                </c:pt>
                <c:pt idx="3602">
                  <c:v>36.020000000000003</c:v>
                </c:pt>
                <c:pt idx="3603">
                  <c:v>36.03</c:v>
                </c:pt>
                <c:pt idx="3604">
                  <c:v>36.04</c:v>
                </c:pt>
                <c:pt idx="3605">
                  <c:v>36.049999999999997</c:v>
                </c:pt>
                <c:pt idx="3606">
                  <c:v>36.06</c:v>
                </c:pt>
                <c:pt idx="3607">
                  <c:v>36.07</c:v>
                </c:pt>
                <c:pt idx="3608">
                  <c:v>36.08</c:v>
                </c:pt>
                <c:pt idx="3609">
                  <c:v>36.090000000000003</c:v>
                </c:pt>
                <c:pt idx="3610">
                  <c:v>36.1</c:v>
                </c:pt>
                <c:pt idx="3611">
                  <c:v>36.11</c:v>
                </c:pt>
                <c:pt idx="3612">
                  <c:v>36.119999999999997</c:v>
                </c:pt>
                <c:pt idx="3613">
                  <c:v>36.130000000000003</c:v>
                </c:pt>
                <c:pt idx="3614">
                  <c:v>36.14</c:v>
                </c:pt>
                <c:pt idx="3615">
                  <c:v>36.15</c:v>
                </c:pt>
                <c:pt idx="3616">
                  <c:v>36.159999999999997</c:v>
                </c:pt>
                <c:pt idx="3617">
                  <c:v>36.17</c:v>
                </c:pt>
                <c:pt idx="3618">
                  <c:v>36.18</c:v>
                </c:pt>
                <c:pt idx="3619">
                  <c:v>36.19</c:v>
                </c:pt>
                <c:pt idx="3620">
                  <c:v>36.200000000000003</c:v>
                </c:pt>
                <c:pt idx="3621">
                  <c:v>36.21</c:v>
                </c:pt>
                <c:pt idx="3622">
                  <c:v>36.22</c:v>
                </c:pt>
                <c:pt idx="3623">
                  <c:v>36.229999999999997</c:v>
                </c:pt>
                <c:pt idx="3624">
                  <c:v>36.24</c:v>
                </c:pt>
                <c:pt idx="3625">
                  <c:v>36.25</c:v>
                </c:pt>
                <c:pt idx="3626">
                  <c:v>36.26</c:v>
                </c:pt>
                <c:pt idx="3627">
                  <c:v>36.270000000000003</c:v>
                </c:pt>
                <c:pt idx="3628">
                  <c:v>36.28</c:v>
                </c:pt>
                <c:pt idx="3629">
                  <c:v>36.29</c:v>
                </c:pt>
                <c:pt idx="3630">
                  <c:v>36.299999999999997</c:v>
                </c:pt>
                <c:pt idx="3631">
                  <c:v>36.31</c:v>
                </c:pt>
                <c:pt idx="3632">
                  <c:v>36.32</c:v>
                </c:pt>
                <c:pt idx="3633">
                  <c:v>36.33</c:v>
                </c:pt>
                <c:pt idx="3634">
                  <c:v>36.340000000000003</c:v>
                </c:pt>
                <c:pt idx="3635">
                  <c:v>36.35</c:v>
                </c:pt>
                <c:pt idx="3636">
                  <c:v>36.36</c:v>
                </c:pt>
                <c:pt idx="3637">
                  <c:v>36.369999999999997</c:v>
                </c:pt>
                <c:pt idx="3638">
                  <c:v>36.380000000000003</c:v>
                </c:pt>
                <c:pt idx="3639">
                  <c:v>36.39</c:v>
                </c:pt>
                <c:pt idx="3640">
                  <c:v>36.4</c:v>
                </c:pt>
                <c:pt idx="3641">
                  <c:v>36.409999999999997</c:v>
                </c:pt>
                <c:pt idx="3642">
                  <c:v>36.42</c:v>
                </c:pt>
                <c:pt idx="3643">
                  <c:v>36.43</c:v>
                </c:pt>
                <c:pt idx="3644">
                  <c:v>36.44</c:v>
                </c:pt>
                <c:pt idx="3645">
                  <c:v>36.450000000000003</c:v>
                </c:pt>
                <c:pt idx="3646">
                  <c:v>36.46</c:v>
                </c:pt>
                <c:pt idx="3647">
                  <c:v>36.47</c:v>
                </c:pt>
                <c:pt idx="3648">
                  <c:v>36.479999999999997</c:v>
                </c:pt>
                <c:pt idx="3649">
                  <c:v>36.49</c:v>
                </c:pt>
                <c:pt idx="3650">
                  <c:v>36.5</c:v>
                </c:pt>
                <c:pt idx="3651">
                  <c:v>36.51</c:v>
                </c:pt>
                <c:pt idx="3652">
                  <c:v>36.520000000000003</c:v>
                </c:pt>
                <c:pt idx="3653">
                  <c:v>36.53</c:v>
                </c:pt>
                <c:pt idx="3654">
                  <c:v>36.54</c:v>
                </c:pt>
                <c:pt idx="3655">
                  <c:v>36.549999999999997</c:v>
                </c:pt>
                <c:pt idx="3656">
                  <c:v>36.56</c:v>
                </c:pt>
                <c:pt idx="3657">
                  <c:v>36.57</c:v>
                </c:pt>
                <c:pt idx="3658">
                  <c:v>36.58</c:v>
                </c:pt>
                <c:pt idx="3659">
                  <c:v>36.590000000000003</c:v>
                </c:pt>
                <c:pt idx="3660">
                  <c:v>36.6</c:v>
                </c:pt>
                <c:pt idx="3661">
                  <c:v>36.61</c:v>
                </c:pt>
                <c:pt idx="3662">
                  <c:v>36.619999999999997</c:v>
                </c:pt>
                <c:pt idx="3663">
                  <c:v>36.630000000000003</c:v>
                </c:pt>
                <c:pt idx="3664">
                  <c:v>36.64</c:v>
                </c:pt>
                <c:pt idx="3665">
                  <c:v>36.65</c:v>
                </c:pt>
                <c:pt idx="3666">
                  <c:v>36.659999999999997</c:v>
                </c:pt>
                <c:pt idx="3667">
                  <c:v>36.67</c:v>
                </c:pt>
                <c:pt idx="3668">
                  <c:v>36.68</c:v>
                </c:pt>
                <c:pt idx="3669">
                  <c:v>36.69</c:v>
                </c:pt>
                <c:pt idx="3670">
                  <c:v>36.700000000000003</c:v>
                </c:pt>
                <c:pt idx="3671">
                  <c:v>36.71</c:v>
                </c:pt>
                <c:pt idx="3672">
                  <c:v>36.72</c:v>
                </c:pt>
                <c:pt idx="3673">
                  <c:v>36.729999999999997</c:v>
                </c:pt>
                <c:pt idx="3674">
                  <c:v>36.74</c:v>
                </c:pt>
                <c:pt idx="3675">
                  <c:v>36.75</c:v>
                </c:pt>
                <c:pt idx="3676">
                  <c:v>36.76</c:v>
                </c:pt>
                <c:pt idx="3677">
                  <c:v>36.770000000000003</c:v>
                </c:pt>
                <c:pt idx="3678">
                  <c:v>36.78</c:v>
                </c:pt>
                <c:pt idx="3679">
                  <c:v>36.79</c:v>
                </c:pt>
                <c:pt idx="3680">
                  <c:v>36.799999999999997</c:v>
                </c:pt>
                <c:pt idx="3681">
                  <c:v>36.81</c:v>
                </c:pt>
                <c:pt idx="3682">
                  <c:v>36.82</c:v>
                </c:pt>
                <c:pt idx="3683">
                  <c:v>36.83</c:v>
                </c:pt>
                <c:pt idx="3684">
                  <c:v>36.840000000000003</c:v>
                </c:pt>
                <c:pt idx="3685">
                  <c:v>36.85</c:v>
                </c:pt>
                <c:pt idx="3686">
                  <c:v>36.86</c:v>
                </c:pt>
                <c:pt idx="3687">
                  <c:v>36.869999999999997</c:v>
                </c:pt>
                <c:pt idx="3688">
                  <c:v>36.880000000000003</c:v>
                </c:pt>
                <c:pt idx="3689">
                  <c:v>36.89</c:v>
                </c:pt>
                <c:pt idx="3690">
                  <c:v>36.9</c:v>
                </c:pt>
                <c:pt idx="3691">
                  <c:v>36.909999999999997</c:v>
                </c:pt>
                <c:pt idx="3692">
                  <c:v>36.92</c:v>
                </c:pt>
                <c:pt idx="3693">
                  <c:v>36.93</c:v>
                </c:pt>
                <c:pt idx="3694">
                  <c:v>36.94</c:v>
                </c:pt>
                <c:pt idx="3695">
                  <c:v>36.950000000000003</c:v>
                </c:pt>
                <c:pt idx="3696">
                  <c:v>36.96</c:v>
                </c:pt>
                <c:pt idx="3697">
                  <c:v>36.97</c:v>
                </c:pt>
                <c:pt idx="3698">
                  <c:v>36.979999999999997</c:v>
                </c:pt>
                <c:pt idx="3699">
                  <c:v>36.99</c:v>
                </c:pt>
                <c:pt idx="3700">
                  <c:v>37</c:v>
                </c:pt>
                <c:pt idx="3701">
                  <c:v>37.01</c:v>
                </c:pt>
                <c:pt idx="3702">
                  <c:v>37.020000000000003</c:v>
                </c:pt>
                <c:pt idx="3703">
                  <c:v>37.03</c:v>
                </c:pt>
                <c:pt idx="3704">
                  <c:v>37.04</c:v>
                </c:pt>
                <c:pt idx="3705">
                  <c:v>37.049999999999997</c:v>
                </c:pt>
                <c:pt idx="3706">
                  <c:v>37.06</c:v>
                </c:pt>
                <c:pt idx="3707">
                  <c:v>37.07</c:v>
                </c:pt>
                <c:pt idx="3708">
                  <c:v>37.08</c:v>
                </c:pt>
                <c:pt idx="3709">
                  <c:v>37.090000000000003</c:v>
                </c:pt>
                <c:pt idx="3710">
                  <c:v>37.1</c:v>
                </c:pt>
                <c:pt idx="3711">
                  <c:v>37.11</c:v>
                </c:pt>
                <c:pt idx="3712">
                  <c:v>37.119999999999997</c:v>
                </c:pt>
                <c:pt idx="3713">
                  <c:v>37.130000000000003</c:v>
                </c:pt>
                <c:pt idx="3714">
                  <c:v>37.14</c:v>
                </c:pt>
                <c:pt idx="3715">
                  <c:v>37.15</c:v>
                </c:pt>
                <c:pt idx="3716">
                  <c:v>37.159999999999997</c:v>
                </c:pt>
                <c:pt idx="3717">
                  <c:v>37.17</c:v>
                </c:pt>
                <c:pt idx="3718">
                  <c:v>37.18</c:v>
                </c:pt>
                <c:pt idx="3719">
                  <c:v>37.19</c:v>
                </c:pt>
                <c:pt idx="3720">
                  <c:v>37.200000000000003</c:v>
                </c:pt>
                <c:pt idx="3721">
                  <c:v>37.21</c:v>
                </c:pt>
                <c:pt idx="3722">
                  <c:v>37.22</c:v>
                </c:pt>
                <c:pt idx="3723">
                  <c:v>37.229999999999997</c:v>
                </c:pt>
                <c:pt idx="3724">
                  <c:v>37.24</c:v>
                </c:pt>
                <c:pt idx="3725">
                  <c:v>37.25</c:v>
                </c:pt>
                <c:pt idx="3726">
                  <c:v>37.26</c:v>
                </c:pt>
                <c:pt idx="3727">
                  <c:v>37.270000000000003</c:v>
                </c:pt>
                <c:pt idx="3728">
                  <c:v>37.28</c:v>
                </c:pt>
                <c:pt idx="3729">
                  <c:v>37.29</c:v>
                </c:pt>
                <c:pt idx="3730">
                  <c:v>37.299999999999997</c:v>
                </c:pt>
                <c:pt idx="3731">
                  <c:v>37.31</c:v>
                </c:pt>
                <c:pt idx="3732">
                  <c:v>37.32</c:v>
                </c:pt>
                <c:pt idx="3733">
                  <c:v>37.33</c:v>
                </c:pt>
                <c:pt idx="3734">
                  <c:v>37.340000000000003</c:v>
                </c:pt>
                <c:pt idx="3735">
                  <c:v>37.35</c:v>
                </c:pt>
                <c:pt idx="3736">
                  <c:v>37.36</c:v>
                </c:pt>
                <c:pt idx="3737">
                  <c:v>37.369999999999997</c:v>
                </c:pt>
                <c:pt idx="3738">
                  <c:v>37.380000000000003</c:v>
                </c:pt>
                <c:pt idx="3739">
                  <c:v>37.39</c:v>
                </c:pt>
                <c:pt idx="3740">
                  <c:v>37.4</c:v>
                </c:pt>
                <c:pt idx="3741">
                  <c:v>37.409999999999997</c:v>
                </c:pt>
                <c:pt idx="3742">
                  <c:v>37.42</c:v>
                </c:pt>
                <c:pt idx="3743">
                  <c:v>37.43</c:v>
                </c:pt>
                <c:pt idx="3744">
                  <c:v>37.44</c:v>
                </c:pt>
                <c:pt idx="3745">
                  <c:v>37.450000000000003</c:v>
                </c:pt>
                <c:pt idx="3746">
                  <c:v>37.46</c:v>
                </c:pt>
                <c:pt idx="3747">
                  <c:v>37.47</c:v>
                </c:pt>
                <c:pt idx="3748">
                  <c:v>37.479999999999997</c:v>
                </c:pt>
                <c:pt idx="3749">
                  <c:v>37.49</c:v>
                </c:pt>
                <c:pt idx="3750">
                  <c:v>37.5</c:v>
                </c:pt>
                <c:pt idx="3751">
                  <c:v>37.51</c:v>
                </c:pt>
                <c:pt idx="3752">
                  <c:v>37.520000000000003</c:v>
                </c:pt>
                <c:pt idx="3753">
                  <c:v>37.53</c:v>
                </c:pt>
                <c:pt idx="3754">
                  <c:v>37.54</c:v>
                </c:pt>
                <c:pt idx="3755">
                  <c:v>37.549999999999997</c:v>
                </c:pt>
                <c:pt idx="3756">
                  <c:v>37.56</c:v>
                </c:pt>
                <c:pt idx="3757">
                  <c:v>37.57</c:v>
                </c:pt>
                <c:pt idx="3758">
                  <c:v>37.58</c:v>
                </c:pt>
                <c:pt idx="3759">
                  <c:v>37.590000000000003</c:v>
                </c:pt>
                <c:pt idx="3760">
                  <c:v>37.6</c:v>
                </c:pt>
                <c:pt idx="3761">
                  <c:v>37.61</c:v>
                </c:pt>
                <c:pt idx="3762">
                  <c:v>37.619999999999997</c:v>
                </c:pt>
                <c:pt idx="3763">
                  <c:v>37.630000000000003</c:v>
                </c:pt>
                <c:pt idx="3764">
                  <c:v>37.64</c:v>
                </c:pt>
                <c:pt idx="3765">
                  <c:v>37.65</c:v>
                </c:pt>
                <c:pt idx="3766">
                  <c:v>37.659999999999997</c:v>
                </c:pt>
                <c:pt idx="3767">
                  <c:v>37.67</c:v>
                </c:pt>
                <c:pt idx="3768">
                  <c:v>37.68</c:v>
                </c:pt>
                <c:pt idx="3769">
                  <c:v>37.69</c:v>
                </c:pt>
                <c:pt idx="3770">
                  <c:v>37.700000000000003</c:v>
                </c:pt>
                <c:pt idx="3771">
                  <c:v>37.71</c:v>
                </c:pt>
                <c:pt idx="3772">
                  <c:v>37.72</c:v>
                </c:pt>
                <c:pt idx="3773">
                  <c:v>37.729999999999997</c:v>
                </c:pt>
                <c:pt idx="3774">
                  <c:v>37.74</c:v>
                </c:pt>
                <c:pt idx="3775">
                  <c:v>37.75</c:v>
                </c:pt>
                <c:pt idx="3776">
                  <c:v>37.76</c:v>
                </c:pt>
                <c:pt idx="3777">
                  <c:v>37.770000000000003</c:v>
                </c:pt>
                <c:pt idx="3778">
                  <c:v>37.78</c:v>
                </c:pt>
                <c:pt idx="3779">
                  <c:v>37.79</c:v>
                </c:pt>
                <c:pt idx="3780">
                  <c:v>37.799999999999997</c:v>
                </c:pt>
                <c:pt idx="3781">
                  <c:v>37.81</c:v>
                </c:pt>
                <c:pt idx="3782">
                  <c:v>37.82</c:v>
                </c:pt>
                <c:pt idx="3783">
                  <c:v>37.83</c:v>
                </c:pt>
                <c:pt idx="3784">
                  <c:v>37.840000000000003</c:v>
                </c:pt>
                <c:pt idx="3785">
                  <c:v>37.85</c:v>
                </c:pt>
                <c:pt idx="3786">
                  <c:v>37.86</c:v>
                </c:pt>
                <c:pt idx="3787">
                  <c:v>37.869999999999997</c:v>
                </c:pt>
                <c:pt idx="3788">
                  <c:v>37.880000000000003</c:v>
                </c:pt>
                <c:pt idx="3789">
                  <c:v>37.89</c:v>
                </c:pt>
                <c:pt idx="3790">
                  <c:v>37.9</c:v>
                </c:pt>
                <c:pt idx="3791">
                  <c:v>37.909999999999997</c:v>
                </c:pt>
                <c:pt idx="3792">
                  <c:v>37.92</c:v>
                </c:pt>
                <c:pt idx="3793">
                  <c:v>37.93</c:v>
                </c:pt>
                <c:pt idx="3794">
                  <c:v>37.94</c:v>
                </c:pt>
                <c:pt idx="3795">
                  <c:v>37.950000000000003</c:v>
                </c:pt>
                <c:pt idx="3796">
                  <c:v>37.96</c:v>
                </c:pt>
                <c:pt idx="3797">
                  <c:v>37.97</c:v>
                </c:pt>
                <c:pt idx="3798">
                  <c:v>37.979999999999997</c:v>
                </c:pt>
                <c:pt idx="3799">
                  <c:v>37.99</c:v>
                </c:pt>
                <c:pt idx="3800">
                  <c:v>38</c:v>
                </c:pt>
                <c:pt idx="3801">
                  <c:v>38.01</c:v>
                </c:pt>
                <c:pt idx="3802">
                  <c:v>38.020000000000003</c:v>
                </c:pt>
                <c:pt idx="3803">
                  <c:v>38.03</c:v>
                </c:pt>
                <c:pt idx="3804">
                  <c:v>38.04</c:v>
                </c:pt>
                <c:pt idx="3805">
                  <c:v>38.049999999999997</c:v>
                </c:pt>
                <c:pt idx="3806">
                  <c:v>38.06</c:v>
                </c:pt>
                <c:pt idx="3807">
                  <c:v>38.07</c:v>
                </c:pt>
                <c:pt idx="3808">
                  <c:v>38.08</c:v>
                </c:pt>
                <c:pt idx="3809">
                  <c:v>38.090000000000003</c:v>
                </c:pt>
                <c:pt idx="3810">
                  <c:v>38.1</c:v>
                </c:pt>
                <c:pt idx="3811">
                  <c:v>38.11</c:v>
                </c:pt>
                <c:pt idx="3812">
                  <c:v>38.119999999999997</c:v>
                </c:pt>
                <c:pt idx="3813">
                  <c:v>38.130000000000003</c:v>
                </c:pt>
                <c:pt idx="3814">
                  <c:v>38.14</c:v>
                </c:pt>
                <c:pt idx="3815">
                  <c:v>38.15</c:v>
                </c:pt>
                <c:pt idx="3816">
                  <c:v>38.159999999999997</c:v>
                </c:pt>
                <c:pt idx="3817">
                  <c:v>38.17</c:v>
                </c:pt>
                <c:pt idx="3818">
                  <c:v>38.18</c:v>
                </c:pt>
                <c:pt idx="3819">
                  <c:v>38.19</c:v>
                </c:pt>
                <c:pt idx="3820">
                  <c:v>38.200000000000003</c:v>
                </c:pt>
                <c:pt idx="3821">
                  <c:v>38.21</c:v>
                </c:pt>
                <c:pt idx="3822">
                  <c:v>38.22</c:v>
                </c:pt>
                <c:pt idx="3823">
                  <c:v>38.229999999999997</c:v>
                </c:pt>
                <c:pt idx="3824">
                  <c:v>38.24</c:v>
                </c:pt>
                <c:pt idx="3825">
                  <c:v>38.25</c:v>
                </c:pt>
                <c:pt idx="3826">
                  <c:v>38.26</c:v>
                </c:pt>
                <c:pt idx="3827">
                  <c:v>38.270000000000003</c:v>
                </c:pt>
                <c:pt idx="3828">
                  <c:v>38.28</c:v>
                </c:pt>
                <c:pt idx="3829">
                  <c:v>38.29</c:v>
                </c:pt>
                <c:pt idx="3830">
                  <c:v>38.299999999999997</c:v>
                </c:pt>
                <c:pt idx="3831">
                  <c:v>38.31</c:v>
                </c:pt>
                <c:pt idx="3832">
                  <c:v>38.32</c:v>
                </c:pt>
                <c:pt idx="3833">
                  <c:v>38.33</c:v>
                </c:pt>
                <c:pt idx="3834">
                  <c:v>38.340000000000003</c:v>
                </c:pt>
                <c:pt idx="3835">
                  <c:v>38.35</c:v>
                </c:pt>
                <c:pt idx="3836">
                  <c:v>38.36</c:v>
                </c:pt>
                <c:pt idx="3837">
                  <c:v>38.369999999999997</c:v>
                </c:pt>
                <c:pt idx="3838">
                  <c:v>38.380000000000003</c:v>
                </c:pt>
                <c:pt idx="3839">
                  <c:v>38.39</c:v>
                </c:pt>
                <c:pt idx="3840">
                  <c:v>38.4</c:v>
                </c:pt>
                <c:pt idx="3841">
                  <c:v>38.409999999999997</c:v>
                </c:pt>
                <c:pt idx="3842">
                  <c:v>38.42</c:v>
                </c:pt>
                <c:pt idx="3843">
                  <c:v>38.43</c:v>
                </c:pt>
                <c:pt idx="3844">
                  <c:v>38.44</c:v>
                </c:pt>
                <c:pt idx="3845">
                  <c:v>38.450000000000003</c:v>
                </c:pt>
                <c:pt idx="3846">
                  <c:v>38.46</c:v>
                </c:pt>
                <c:pt idx="3847">
                  <c:v>38.47</c:v>
                </c:pt>
                <c:pt idx="3848">
                  <c:v>38.479999999999997</c:v>
                </c:pt>
                <c:pt idx="3849">
                  <c:v>38.49</c:v>
                </c:pt>
                <c:pt idx="3850">
                  <c:v>38.5</c:v>
                </c:pt>
                <c:pt idx="3851">
                  <c:v>38.51</c:v>
                </c:pt>
                <c:pt idx="3852">
                  <c:v>38.520000000000003</c:v>
                </c:pt>
                <c:pt idx="3853">
                  <c:v>38.53</c:v>
                </c:pt>
                <c:pt idx="3854">
                  <c:v>38.54</c:v>
                </c:pt>
                <c:pt idx="3855">
                  <c:v>38.549999999999997</c:v>
                </c:pt>
                <c:pt idx="3856">
                  <c:v>38.56</c:v>
                </c:pt>
                <c:pt idx="3857">
                  <c:v>38.57</c:v>
                </c:pt>
                <c:pt idx="3858">
                  <c:v>38.58</c:v>
                </c:pt>
                <c:pt idx="3859">
                  <c:v>38.590000000000003</c:v>
                </c:pt>
                <c:pt idx="3860">
                  <c:v>38.6</c:v>
                </c:pt>
                <c:pt idx="3861">
                  <c:v>38.61</c:v>
                </c:pt>
                <c:pt idx="3862">
                  <c:v>38.619999999999997</c:v>
                </c:pt>
                <c:pt idx="3863">
                  <c:v>38.630000000000003</c:v>
                </c:pt>
                <c:pt idx="3864">
                  <c:v>38.64</c:v>
                </c:pt>
                <c:pt idx="3865">
                  <c:v>38.65</c:v>
                </c:pt>
                <c:pt idx="3866">
                  <c:v>38.659999999999997</c:v>
                </c:pt>
                <c:pt idx="3867">
                  <c:v>38.67</c:v>
                </c:pt>
                <c:pt idx="3868">
                  <c:v>38.68</c:v>
                </c:pt>
                <c:pt idx="3869">
                  <c:v>38.69</c:v>
                </c:pt>
                <c:pt idx="3870">
                  <c:v>38.700000000000003</c:v>
                </c:pt>
                <c:pt idx="3871">
                  <c:v>38.71</c:v>
                </c:pt>
                <c:pt idx="3872">
                  <c:v>38.72</c:v>
                </c:pt>
                <c:pt idx="3873">
                  <c:v>38.729999999999997</c:v>
                </c:pt>
                <c:pt idx="3874">
                  <c:v>38.74</c:v>
                </c:pt>
                <c:pt idx="3875">
                  <c:v>38.75</c:v>
                </c:pt>
                <c:pt idx="3876">
                  <c:v>38.76</c:v>
                </c:pt>
                <c:pt idx="3877">
                  <c:v>38.770000000000003</c:v>
                </c:pt>
                <c:pt idx="3878">
                  <c:v>38.78</c:v>
                </c:pt>
                <c:pt idx="3879">
                  <c:v>38.79</c:v>
                </c:pt>
                <c:pt idx="3880">
                  <c:v>38.799999999999997</c:v>
                </c:pt>
                <c:pt idx="3881">
                  <c:v>38.81</c:v>
                </c:pt>
                <c:pt idx="3882">
                  <c:v>38.82</c:v>
                </c:pt>
                <c:pt idx="3883">
                  <c:v>38.83</c:v>
                </c:pt>
                <c:pt idx="3884">
                  <c:v>38.840000000000003</c:v>
                </c:pt>
                <c:pt idx="3885">
                  <c:v>38.85</c:v>
                </c:pt>
                <c:pt idx="3886">
                  <c:v>38.86</c:v>
                </c:pt>
                <c:pt idx="3887">
                  <c:v>38.869999999999997</c:v>
                </c:pt>
                <c:pt idx="3888">
                  <c:v>38.880000000000003</c:v>
                </c:pt>
                <c:pt idx="3889">
                  <c:v>38.89</c:v>
                </c:pt>
                <c:pt idx="3890">
                  <c:v>38.9</c:v>
                </c:pt>
                <c:pt idx="3891">
                  <c:v>38.909999999999997</c:v>
                </c:pt>
                <c:pt idx="3892">
                  <c:v>38.92</c:v>
                </c:pt>
                <c:pt idx="3893">
                  <c:v>38.93</c:v>
                </c:pt>
                <c:pt idx="3894">
                  <c:v>38.94</c:v>
                </c:pt>
                <c:pt idx="3895">
                  <c:v>38.950000000000003</c:v>
                </c:pt>
                <c:pt idx="3896">
                  <c:v>38.96</c:v>
                </c:pt>
                <c:pt idx="3897">
                  <c:v>38.97</c:v>
                </c:pt>
                <c:pt idx="3898">
                  <c:v>38.979999999999997</c:v>
                </c:pt>
                <c:pt idx="3899">
                  <c:v>38.99</c:v>
                </c:pt>
                <c:pt idx="3900">
                  <c:v>39</c:v>
                </c:pt>
                <c:pt idx="3901">
                  <c:v>39.01</c:v>
                </c:pt>
                <c:pt idx="3902">
                  <c:v>39.020000000000003</c:v>
                </c:pt>
                <c:pt idx="3903">
                  <c:v>39.03</c:v>
                </c:pt>
                <c:pt idx="3904">
                  <c:v>39.04</c:v>
                </c:pt>
                <c:pt idx="3905">
                  <c:v>39.049999999999997</c:v>
                </c:pt>
                <c:pt idx="3906">
                  <c:v>39.06</c:v>
                </c:pt>
                <c:pt idx="3907">
                  <c:v>39.07</c:v>
                </c:pt>
                <c:pt idx="3908">
                  <c:v>39.08</c:v>
                </c:pt>
                <c:pt idx="3909">
                  <c:v>39.090000000000003</c:v>
                </c:pt>
                <c:pt idx="3910">
                  <c:v>39.1</c:v>
                </c:pt>
                <c:pt idx="3911">
                  <c:v>39.11</c:v>
                </c:pt>
                <c:pt idx="3912">
                  <c:v>39.119999999999997</c:v>
                </c:pt>
                <c:pt idx="3913">
                  <c:v>39.130000000000003</c:v>
                </c:pt>
                <c:pt idx="3914">
                  <c:v>39.14</c:v>
                </c:pt>
                <c:pt idx="3915">
                  <c:v>39.15</c:v>
                </c:pt>
                <c:pt idx="3916">
                  <c:v>39.159999999999997</c:v>
                </c:pt>
                <c:pt idx="3917">
                  <c:v>39.17</c:v>
                </c:pt>
                <c:pt idx="3918">
                  <c:v>39.18</c:v>
                </c:pt>
                <c:pt idx="3919">
                  <c:v>39.19</c:v>
                </c:pt>
                <c:pt idx="3920">
                  <c:v>39.200000000000003</c:v>
                </c:pt>
                <c:pt idx="3921">
                  <c:v>39.21</c:v>
                </c:pt>
                <c:pt idx="3922">
                  <c:v>39.22</c:v>
                </c:pt>
                <c:pt idx="3923">
                  <c:v>39.229999999999997</c:v>
                </c:pt>
                <c:pt idx="3924">
                  <c:v>39.24</c:v>
                </c:pt>
                <c:pt idx="3925">
                  <c:v>39.25</c:v>
                </c:pt>
                <c:pt idx="3926">
                  <c:v>39.26</c:v>
                </c:pt>
                <c:pt idx="3927">
                  <c:v>39.270000000000003</c:v>
                </c:pt>
                <c:pt idx="3928">
                  <c:v>39.28</c:v>
                </c:pt>
                <c:pt idx="3929">
                  <c:v>39.29</c:v>
                </c:pt>
                <c:pt idx="3930">
                  <c:v>39.299999999999997</c:v>
                </c:pt>
                <c:pt idx="3931">
                  <c:v>39.31</c:v>
                </c:pt>
                <c:pt idx="3932">
                  <c:v>39.32</c:v>
                </c:pt>
                <c:pt idx="3933">
                  <c:v>39.33</c:v>
                </c:pt>
                <c:pt idx="3934">
                  <c:v>39.340000000000003</c:v>
                </c:pt>
                <c:pt idx="3935">
                  <c:v>39.35</c:v>
                </c:pt>
                <c:pt idx="3936">
                  <c:v>39.36</c:v>
                </c:pt>
                <c:pt idx="3937">
                  <c:v>39.369999999999997</c:v>
                </c:pt>
                <c:pt idx="3938">
                  <c:v>39.380000000000003</c:v>
                </c:pt>
                <c:pt idx="3939">
                  <c:v>39.39</c:v>
                </c:pt>
                <c:pt idx="3940">
                  <c:v>39.4</c:v>
                </c:pt>
                <c:pt idx="3941">
                  <c:v>39.409999999999997</c:v>
                </c:pt>
                <c:pt idx="3942">
                  <c:v>39.42</c:v>
                </c:pt>
                <c:pt idx="3943">
                  <c:v>39.43</c:v>
                </c:pt>
                <c:pt idx="3944">
                  <c:v>39.44</c:v>
                </c:pt>
                <c:pt idx="3945">
                  <c:v>39.450000000000003</c:v>
                </c:pt>
                <c:pt idx="3946">
                  <c:v>39.46</c:v>
                </c:pt>
                <c:pt idx="3947">
                  <c:v>39.47</c:v>
                </c:pt>
                <c:pt idx="3948">
                  <c:v>39.479999999999997</c:v>
                </c:pt>
                <c:pt idx="3949">
                  <c:v>39.49</c:v>
                </c:pt>
                <c:pt idx="3950">
                  <c:v>39.5</c:v>
                </c:pt>
                <c:pt idx="3951">
                  <c:v>39.51</c:v>
                </c:pt>
                <c:pt idx="3952">
                  <c:v>39.520000000000003</c:v>
                </c:pt>
                <c:pt idx="3953">
                  <c:v>39.53</c:v>
                </c:pt>
                <c:pt idx="3954">
                  <c:v>39.54</c:v>
                </c:pt>
                <c:pt idx="3955">
                  <c:v>39.549999999999997</c:v>
                </c:pt>
                <c:pt idx="3956">
                  <c:v>39.56</c:v>
                </c:pt>
                <c:pt idx="3957">
                  <c:v>39.57</c:v>
                </c:pt>
                <c:pt idx="3958">
                  <c:v>39.58</c:v>
                </c:pt>
                <c:pt idx="3959">
                  <c:v>39.590000000000003</c:v>
                </c:pt>
                <c:pt idx="3960">
                  <c:v>39.6</c:v>
                </c:pt>
                <c:pt idx="3961">
                  <c:v>39.61</c:v>
                </c:pt>
                <c:pt idx="3962">
                  <c:v>39.619999999999997</c:v>
                </c:pt>
                <c:pt idx="3963">
                  <c:v>39.630000000000003</c:v>
                </c:pt>
                <c:pt idx="3964">
                  <c:v>39.64</c:v>
                </c:pt>
                <c:pt idx="3965">
                  <c:v>39.65</c:v>
                </c:pt>
                <c:pt idx="3966">
                  <c:v>39.659999999999997</c:v>
                </c:pt>
                <c:pt idx="3967">
                  <c:v>39.67</c:v>
                </c:pt>
                <c:pt idx="3968">
                  <c:v>39.68</c:v>
                </c:pt>
                <c:pt idx="3969">
                  <c:v>39.69</c:v>
                </c:pt>
                <c:pt idx="3970">
                  <c:v>39.700000000000003</c:v>
                </c:pt>
                <c:pt idx="3971">
                  <c:v>39.71</c:v>
                </c:pt>
                <c:pt idx="3972">
                  <c:v>39.72</c:v>
                </c:pt>
                <c:pt idx="3973">
                  <c:v>39.729999999999997</c:v>
                </c:pt>
                <c:pt idx="3974">
                  <c:v>39.74</c:v>
                </c:pt>
                <c:pt idx="3975">
                  <c:v>39.75</c:v>
                </c:pt>
                <c:pt idx="3976">
                  <c:v>39.76</c:v>
                </c:pt>
                <c:pt idx="3977">
                  <c:v>39.770000000000003</c:v>
                </c:pt>
                <c:pt idx="3978">
                  <c:v>39.78</c:v>
                </c:pt>
                <c:pt idx="3979">
                  <c:v>39.79</c:v>
                </c:pt>
                <c:pt idx="3980">
                  <c:v>39.799999999999997</c:v>
                </c:pt>
                <c:pt idx="3981">
                  <c:v>39.81</c:v>
                </c:pt>
                <c:pt idx="3982">
                  <c:v>39.82</c:v>
                </c:pt>
                <c:pt idx="3983">
                  <c:v>39.83</c:v>
                </c:pt>
                <c:pt idx="3984">
                  <c:v>39.840000000000003</c:v>
                </c:pt>
                <c:pt idx="3985">
                  <c:v>39.85</c:v>
                </c:pt>
                <c:pt idx="3986">
                  <c:v>39.86</c:v>
                </c:pt>
                <c:pt idx="3987">
                  <c:v>39.869999999999997</c:v>
                </c:pt>
                <c:pt idx="3988">
                  <c:v>39.880000000000003</c:v>
                </c:pt>
                <c:pt idx="3989">
                  <c:v>39.89</c:v>
                </c:pt>
                <c:pt idx="3990">
                  <c:v>39.9</c:v>
                </c:pt>
                <c:pt idx="3991">
                  <c:v>39.909999999999997</c:v>
                </c:pt>
                <c:pt idx="3992">
                  <c:v>39.92</c:v>
                </c:pt>
                <c:pt idx="3993">
                  <c:v>39.93</c:v>
                </c:pt>
                <c:pt idx="3994">
                  <c:v>39.94</c:v>
                </c:pt>
                <c:pt idx="3995">
                  <c:v>39.950000000000003</c:v>
                </c:pt>
                <c:pt idx="3996">
                  <c:v>39.96</c:v>
                </c:pt>
                <c:pt idx="3997">
                  <c:v>39.97</c:v>
                </c:pt>
                <c:pt idx="3998">
                  <c:v>39.979999999999997</c:v>
                </c:pt>
                <c:pt idx="3999">
                  <c:v>39.99</c:v>
                </c:pt>
                <c:pt idx="4000">
                  <c:v>40</c:v>
                </c:pt>
                <c:pt idx="4001">
                  <c:v>40.01</c:v>
                </c:pt>
                <c:pt idx="4002">
                  <c:v>40.020000000000003</c:v>
                </c:pt>
                <c:pt idx="4003">
                  <c:v>40.03</c:v>
                </c:pt>
                <c:pt idx="4004">
                  <c:v>40.04</c:v>
                </c:pt>
                <c:pt idx="4005">
                  <c:v>40.049999999999997</c:v>
                </c:pt>
                <c:pt idx="4006">
                  <c:v>40.06</c:v>
                </c:pt>
                <c:pt idx="4007">
                  <c:v>40.07</c:v>
                </c:pt>
                <c:pt idx="4008">
                  <c:v>40.08</c:v>
                </c:pt>
                <c:pt idx="4009">
                  <c:v>40.090000000000003</c:v>
                </c:pt>
                <c:pt idx="4010">
                  <c:v>40.1</c:v>
                </c:pt>
                <c:pt idx="4011">
                  <c:v>40.11</c:v>
                </c:pt>
                <c:pt idx="4012">
                  <c:v>40.119999999999997</c:v>
                </c:pt>
                <c:pt idx="4013">
                  <c:v>40.130000000000003</c:v>
                </c:pt>
                <c:pt idx="4014">
                  <c:v>40.14</c:v>
                </c:pt>
                <c:pt idx="4015">
                  <c:v>40.15</c:v>
                </c:pt>
                <c:pt idx="4016">
                  <c:v>40.159999999999997</c:v>
                </c:pt>
                <c:pt idx="4017">
                  <c:v>40.17</c:v>
                </c:pt>
                <c:pt idx="4018">
                  <c:v>40.18</c:v>
                </c:pt>
                <c:pt idx="4019">
                  <c:v>40.19</c:v>
                </c:pt>
                <c:pt idx="4020">
                  <c:v>40.200000000000003</c:v>
                </c:pt>
                <c:pt idx="4021">
                  <c:v>40.21</c:v>
                </c:pt>
                <c:pt idx="4022">
                  <c:v>40.22</c:v>
                </c:pt>
                <c:pt idx="4023">
                  <c:v>40.229999999999997</c:v>
                </c:pt>
                <c:pt idx="4024">
                  <c:v>40.24</c:v>
                </c:pt>
                <c:pt idx="4025">
                  <c:v>40.25</c:v>
                </c:pt>
                <c:pt idx="4026">
                  <c:v>40.26</c:v>
                </c:pt>
                <c:pt idx="4027">
                  <c:v>40.270000000000003</c:v>
                </c:pt>
                <c:pt idx="4028">
                  <c:v>40.28</c:v>
                </c:pt>
                <c:pt idx="4029">
                  <c:v>40.29</c:v>
                </c:pt>
                <c:pt idx="4030">
                  <c:v>40.299999999999997</c:v>
                </c:pt>
                <c:pt idx="4031">
                  <c:v>40.31</c:v>
                </c:pt>
                <c:pt idx="4032">
                  <c:v>40.32</c:v>
                </c:pt>
                <c:pt idx="4033">
                  <c:v>40.33</c:v>
                </c:pt>
                <c:pt idx="4034">
                  <c:v>40.340000000000003</c:v>
                </c:pt>
                <c:pt idx="4035">
                  <c:v>40.35</c:v>
                </c:pt>
                <c:pt idx="4036">
                  <c:v>40.36</c:v>
                </c:pt>
                <c:pt idx="4037">
                  <c:v>40.369999999999997</c:v>
                </c:pt>
                <c:pt idx="4038">
                  <c:v>40.380000000000003</c:v>
                </c:pt>
                <c:pt idx="4039">
                  <c:v>40.39</c:v>
                </c:pt>
                <c:pt idx="4040">
                  <c:v>40.4</c:v>
                </c:pt>
                <c:pt idx="4041">
                  <c:v>40.409999999999997</c:v>
                </c:pt>
                <c:pt idx="4042">
                  <c:v>40.42</c:v>
                </c:pt>
                <c:pt idx="4043">
                  <c:v>40.43</c:v>
                </c:pt>
                <c:pt idx="4044">
                  <c:v>40.44</c:v>
                </c:pt>
                <c:pt idx="4045">
                  <c:v>40.450000000000003</c:v>
                </c:pt>
                <c:pt idx="4046">
                  <c:v>40.46</c:v>
                </c:pt>
                <c:pt idx="4047">
                  <c:v>40.47</c:v>
                </c:pt>
                <c:pt idx="4048">
                  <c:v>40.479999999999997</c:v>
                </c:pt>
                <c:pt idx="4049">
                  <c:v>40.49</c:v>
                </c:pt>
                <c:pt idx="4050">
                  <c:v>40.5</c:v>
                </c:pt>
                <c:pt idx="4051">
                  <c:v>40.51</c:v>
                </c:pt>
                <c:pt idx="4052">
                  <c:v>40.520000000000003</c:v>
                </c:pt>
                <c:pt idx="4053">
                  <c:v>40.53</c:v>
                </c:pt>
                <c:pt idx="4054">
                  <c:v>40.54</c:v>
                </c:pt>
                <c:pt idx="4055">
                  <c:v>40.549999999999997</c:v>
                </c:pt>
                <c:pt idx="4056">
                  <c:v>40.56</c:v>
                </c:pt>
                <c:pt idx="4057">
                  <c:v>40.57</c:v>
                </c:pt>
                <c:pt idx="4058">
                  <c:v>40.58</c:v>
                </c:pt>
                <c:pt idx="4059">
                  <c:v>40.590000000000003</c:v>
                </c:pt>
                <c:pt idx="4060">
                  <c:v>40.6</c:v>
                </c:pt>
                <c:pt idx="4061">
                  <c:v>40.61</c:v>
                </c:pt>
                <c:pt idx="4062">
                  <c:v>40.619999999999997</c:v>
                </c:pt>
                <c:pt idx="4063">
                  <c:v>40.630000000000003</c:v>
                </c:pt>
                <c:pt idx="4064">
                  <c:v>40.64</c:v>
                </c:pt>
                <c:pt idx="4065">
                  <c:v>40.65</c:v>
                </c:pt>
                <c:pt idx="4066">
                  <c:v>40.659999999999997</c:v>
                </c:pt>
                <c:pt idx="4067">
                  <c:v>40.67</c:v>
                </c:pt>
                <c:pt idx="4068">
                  <c:v>40.68</c:v>
                </c:pt>
                <c:pt idx="4069">
                  <c:v>40.69</c:v>
                </c:pt>
                <c:pt idx="4070">
                  <c:v>40.700000000000003</c:v>
                </c:pt>
                <c:pt idx="4071">
                  <c:v>40.71</c:v>
                </c:pt>
                <c:pt idx="4072">
                  <c:v>40.72</c:v>
                </c:pt>
                <c:pt idx="4073">
                  <c:v>40.729999999999997</c:v>
                </c:pt>
                <c:pt idx="4074">
                  <c:v>40.74</c:v>
                </c:pt>
                <c:pt idx="4075">
                  <c:v>40.75</c:v>
                </c:pt>
                <c:pt idx="4076">
                  <c:v>40.76</c:v>
                </c:pt>
                <c:pt idx="4077">
                  <c:v>40.770000000000003</c:v>
                </c:pt>
                <c:pt idx="4078">
                  <c:v>40.78</c:v>
                </c:pt>
                <c:pt idx="4079">
                  <c:v>40.79</c:v>
                </c:pt>
                <c:pt idx="4080">
                  <c:v>40.799999999999997</c:v>
                </c:pt>
                <c:pt idx="4081">
                  <c:v>40.81</c:v>
                </c:pt>
                <c:pt idx="4082">
                  <c:v>40.82</c:v>
                </c:pt>
                <c:pt idx="4083">
                  <c:v>40.83</c:v>
                </c:pt>
                <c:pt idx="4084">
                  <c:v>40.840000000000003</c:v>
                </c:pt>
                <c:pt idx="4085">
                  <c:v>40.85</c:v>
                </c:pt>
                <c:pt idx="4086">
                  <c:v>40.86</c:v>
                </c:pt>
                <c:pt idx="4087">
                  <c:v>40.869999999999997</c:v>
                </c:pt>
                <c:pt idx="4088">
                  <c:v>40.880000000000003</c:v>
                </c:pt>
                <c:pt idx="4089">
                  <c:v>40.89</c:v>
                </c:pt>
                <c:pt idx="4090">
                  <c:v>40.9</c:v>
                </c:pt>
                <c:pt idx="4091">
                  <c:v>40.909999999999997</c:v>
                </c:pt>
                <c:pt idx="4092">
                  <c:v>40.92</c:v>
                </c:pt>
                <c:pt idx="4093">
                  <c:v>40.93</c:v>
                </c:pt>
                <c:pt idx="4094">
                  <c:v>40.94</c:v>
                </c:pt>
                <c:pt idx="4095">
                  <c:v>40.950000000000003</c:v>
                </c:pt>
                <c:pt idx="4096">
                  <c:v>40.96</c:v>
                </c:pt>
                <c:pt idx="4097">
                  <c:v>40.97</c:v>
                </c:pt>
                <c:pt idx="4098">
                  <c:v>40.98</c:v>
                </c:pt>
                <c:pt idx="4099">
                  <c:v>40.99</c:v>
                </c:pt>
                <c:pt idx="4100">
                  <c:v>41</c:v>
                </c:pt>
                <c:pt idx="4101">
                  <c:v>41.01</c:v>
                </c:pt>
                <c:pt idx="4102">
                  <c:v>41.02</c:v>
                </c:pt>
                <c:pt idx="4103">
                  <c:v>41.03</c:v>
                </c:pt>
                <c:pt idx="4104">
                  <c:v>41.04</c:v>
                </c:pt>
                <c:pt idx="4105">
                  <c:v>41.05</c:v>
                </c:pt>
                <c:pt idx="4106">
                  <c:v>41.06</c:v>
                </c:pt>
                <c:pt idx="4107">
                  <c:v>41.07</c:v>
                </c:pt>
                <c:pt idx="4108">
                  <c:v>41.08</c:v>
                </c:pt>
                <c:pt idx="4109">
                  <c:v>41.09</c:v>
                </c:pt>
                <c:pt idx="4110">
                  <c:v>41.1</c:v>
                </c:pt>
                <c:pt idx="4111">
                  <c:v>41.11</c:v>
                </c:pt>
                <c:pt idx="4112">
                  <c:v>41.12</c:v>
                </c:pt>
                <c:pt idx="4113">
                  <c:v>41.13</c:v>
                </c:pt>
                <c:pt idx="4114">
                  <c:v>41.14</c:v>
                </c:pt>
                <c:pt idx="4115">
                  <c:v>41.15</c:v>
                </c:pt>
                <c:pt idx="4116">
                  <c:v>41.16</c:v>
                </c:pt>
                <c:pt idx="4117">
                  <c:v>41.17</c:v>
                </c:pt>
                <c:pt idx="4118">
                  <c:v>41.18</c:v>
                </c:pt>
                <c:pt idx="4119">
                  <c:v>41.19</c:v>
                </c:pt>
                <c:pt idx="4120">
                  <c:v>41.2</c:v>
                </c:pt>
                <c:pt idx="4121">
                  <c:v>41.21</c:v>
                </c:pt>
                <c:pt idx="4122">
                  <c:v>41.22</c:v>
                </c:pt>
                <c:pt idx="4123">
                  <c:v>41.23</c:v>
                </c:pt>
                <c:pt idx="4124">
                  <c:v>41.24</c:v>
                </c:pt>
                <c:pt idx="4125">
                  <c:v>41.25</c:v>
                </c:pt>
                <c:pt idx="4126">
                  <c:v>41.26</c:v>
                </c:pt>
                <c:pt idx="4127">
                  <c:v>41.27</c:v>
                </c:pt>
                <c:pt idx="4128">
                  <c:v>41.28</c:v>
                </c:pt>
                <c:pt idx="4129">
                  <c:v>41.29</c:v>
                </c:pt>
                <c:pt idx="4130">
                  <c:v>41.3</c:v>
                </c:pt>
                <c:pt idx="4131">
                  <c:v>41.31</c:v>
                </c:pt>
                <c:pt idx="4132">
                  <c:v>41.32</c:v>
                </c:pt>
                <c:pt idx="4133">
                  <c:v>41.33</c:v>
                </c:pt>
                <c:pt idx="4134">
                  <c:v>41.34</c:v>
                </c:pt>
                <c:pt idx="4135">
                  <c:v>41.35</c:v>
                </c:pt>
                <c:pt idx="4136">
                  <c:v>41.36</c:v>
                </c:pt>
                <c:pt idx="4137">
                  <c:v>41.37</c:v>
                </c:pt>
                <c:pt idx="4138">
                  <c:v>41.38</c:v>
                </c:pt>
                <c:pt idx="4139">
                  <c:v>41.39</c:v>
                </c:pt>
                <c:pt idx="4140">
                  <c:v>41.4</c:v>
                </c:pt>
                <c:pt idx="4141">
                  <c:v>41.41</c:v>
                </c:pt>
                <c:pt idx="4142">
                  <c:v>41.42</c:v>
                </c:pt>
                <c:pt idx="4143">
                  <c:v>41.43</c:v>
                </c:pt>
                <c:pt idx="4144">
                  <c:v>41.44</c:v>
                </c:pt>
                <c:pt idx="4145">
                  <c:v>41.45</c:v>
                </c:pt>
                <c:pt idx="4146">
                  <c:v>41.46</c:v>
                </c:pt>
                <c:pt idx="4147">
                  <c:v>41.47</c:v>
                </c:pt>
                <c:pt idx="4148">
                  <c:v>41.48</c:v>
                </c:pt>
                <c:pt idx="4149">
                  <c:v>41.49</c:v>
                </c:pt>
                <c:pt idx="4150">
                  <c:v>41.5</c:v>
                </c:pt>
                <c:pt idx="4151">
                  <c:v>41.51</c:v>
                </c:pt>
                <c:pt idx="4152">
                  <c:v>41.52</c:v>
                </c:pt>
                <c:pt idx="4153">
                  <c:v>41.53</c:v>
                </c:pt>
                <c:pt idx="4154">
                  <c:v>41.54</c:v>
                </c:pt>
                <c:pt idx="4155">
                  <c:v>41.55</c:v>
                </c:pt>
                <c:pt idx="4156">
                  <c:v>41.56</c:v>
                </c:pt>
                <c:pt idx="4157">
                  <c:v>41.57</c:v>
                </c:pt>
                <c:pt idx="4158">
                  <c:v>41.58</c:v>
                </c:pt>
                <c:pt idx="4159">
                  <c:v>41.59</c:v>
                </c:pt>
                <c:pt idx="4160">
                  <c:v>41.6</c:v>
                </c:pt>
                <c:pt idx="4161">
                  <c:v>41.61</c:v>
                </c:pt>
                <c:pt idx="4162">
                  <c:v>41.62</c:v>
                </c:pt>
                <c:pt idx="4163">
                  <c:v>41.63</c:v>
                </c:pt>
                <c:pt idx="4164">
                  <c:v>41.64</c:v>
                </c:pt>
                <c:pt idx="4165">
                  <c:v>41.65</c:v>
                </c:pt>
                <c:pt idx="4166">
                  <c:v>41.66</c:v>
                </c:pt>
                <c:pt idx="4167">
                  <c:v>41.67</c:v>
                </c:pt>
                <c:pt idx="4168">
                  <c:v>41.68</c:v>
                </c:pt>
                <c:pt idx="4169">
                  <c:v>41.69</c:v>
                </c:pt>
                <c:pt idx="4170">
                  <c:v>41.7</c:v>
                </c:pt>
                <c:pt idx="4171">
                  <c:v>41.71</c:v>
                </c:pt>
                <c:pt idx="4172">
                  <c:v>41.72</c:v>
                </c:pt>
                <c:pt idx="4173">
                  <c:v>41.73</c:v>
                </c:pt>
                <c:pt idx="4174">
                  <c:v>41.74</c:v>
                </c:pt>
                <c:pt idx="4175">
                  <c:v>41.75</c:v>
                </c:pt>
                <c:pt idx="4176">
                  <c:v>41.76</c:v>
                </c:pt>
                <c:pt idx="4177">
                  <c:v>41.77</c:v>
                </c:pt>
                <c:pt idx="4178">
                  <c:v>41.78</c:v>
                </c:pt>
                <c:pt idx="4179">
                  <c:v>41.79</c:v>
                </c:pt>
                <c:pt idx="4180">
                  <c:v>41.8</c:v>
                </c:pt>
                <c:pt idx="4181">
                  <c:v>41.81</c:v>
                </c:pt>
                <c:pt idx="4182">
                  <c:v>41.82</c:v>
                </c:pt>
                <c:pt idx="4183">
                  <c:v>41.83</c:v>
                </c:pt>
                <c:pt idx="4184">
                  <c:v>41.84</c:v>
                </c:pt>
                <c:pt idx="4185">
                  <c:v>41.85</c:v>
                </c:pt>
                <c:pt idx="4186">
                  <c:v>41.86</c:v>
                </c:pt>
                <c:pt idx="4187">
                  <c:v>41.87</c:v>
                </c:pt>
                <c:pt idx="4188">
                  <c:v>41.88</c:v>
                </c:pt>
                <c:pt idx="4189">
                  <c:v>41.89</c:v>
                </c:pt>
                <c:pt idx="4190">
                  <c:v>41.9</c:v>
                </c:pt>
                <c:pt idx="4191">
                  <c:v>41.91</c:v>
                </c:pt>
                <c:pt idx="4192">
                  <c:v>41.92</c:v>
                </c:pt>
                <c:pt idx="4193">
                  <c:v>41.93</c:v>
                </c:pt>
                <c:pt idx="4194">
                  <c:v>41.94</c:v>
                </c:pt>
                <c:pt idx="4195">
                  <c:v>41.95</c:v>
                </c:pt>
                <c:pt idx="4196">
                  <c:v>41.96</c:v>
                </c:pt>
                <c:pt idx="4197">
                  <c:v>41.97</c:v>
                </c:pt>
                <c:pt idx="4198">
                  <c:v>41.98</c:v>
                </c:pt>
                <c:pt idx="4199">
                  <c:v>41.99</c:v>
                </c:pt>
                <c:pt idx="4200">
                  <c:v>42</c:v>
                </c:pt>
                <c:pt idx="4201">
                  <c:v>42.01</c:v>
                </c:pt>
                <c:pt idx="4202">
                  <c:v>42.02</c:v>
                </c:pt>
                <c:pt idx="4203">
                  <c:v>42.03</c:v>
                </c:pt>
                <c:pt idx="4204">
                  <c:v>42.04</c:v>
                </c:pt>
                <c:pt idx="4205">
                  <c:v>42.05</c:v>
                </c:pt>
                <c:pt idx="4206">
                  <c:v>42.06</c:v>
                </c:pt>
                <c:pt idx="4207">
                  <c:v>42.07</c:v>
                </c:pt>
                <c:pt idx="4208">
                  <c:v>42.08</c:v>
                </c:pt>
                <c:pt idx="4209">
                  <c:v>42.09</c:v>
                </c:pt>
                <c:pt idx="4210">
                  <c:v>42.1</c:v>
                </c:pt>
                <c:pt idx="4211">
                  <c:v>42.11</c:v>
                </c:pt>
                <c:pt idx="4212">
                  <c:v>42.12</c:v>
                </c:pt>
                <c:pt idx="4213">
                  <c:v>42.13</c:v>
                </c:pt>
                <c:pt idx="4214">
                  <c:v>42.14</c:v>
                </c:pt>
                <c:pt idx="4215">
                  <c:v>42.15</c:v>
                </c:pt>
                <c:pt idx="4216">
                  <c:v>42.16</c:v>
                </c:pt>
                <c:pt idx="4217">
                  <c:v>42.17</c:v>
                </c:pt>
                <c:pt idx="4218">
                  <c:v>42.18</c:v>
                </c:pt>
                <c:pt idx="4219">
                  <c:v>42.19</c:v>
                </c:pt>
                <c:pt idx="4220">
                  <c:v>42.2</c:v>
                </c:pt>
                <c:pt idx="4221">
                  <c:v>42.21</c:v>
                </c:pt>
                <c:pt idx="4222">
                  <c:v>42.22</c:v>
                </c:pt>
                <c:pt idx="4223">
                  <c:v>42.23</c:v>
                </c:pt>
                <c:pt idx="4224">
                  <c:v>42.24</c:v>
                </c:pt>
                <c:pt idx="4225">
                  <c:v>42.25</c:v>
                </c:pt>
                <c:pt idx="4226">
                  <c:v>42.26</c:v>
                </c:pt>
                <c:pt idx="4227">
                  <c:v>42.27</c:v>
                </c:pt>
                <c:pt idx="4228">
                  <c:v>42.28</c:v>
                </c:pt>
                <c:pt idx="4229">
                  <c:v>42.29</c:v>
                </c:pt>
                <c:pt idx="4230">
                  <c:v>42.3</c:v>
                </c:pt>
                <c:pt idx="4231">
                  <c:v>42.31</c:v>
                </c:pt>
                <c:pt idx="4232">
                  <c:v>42.32</c:v>
                </c:pt>
                <c:pt idx="4233">
                  <c:v>42.33</c:v>
                </c:pt>
                <c:pt idx="4234">
                  <c:v>42.34</c:v>
                </c:pt>
                <c:pt idx="4235">
                  <c:v>42.35</c:v>
                </c:pt>
                <c:pt idx="4236">
                  <c:v>42.36</c:v>
                </c:pt>
                <c:pt idx="4237">
                  <c:v>42.37</c:v>
                </c:pt>
                <c:pt idx="4238">
                  <c:v>42.38</c:v>
                </c:pt>
                <c:pt idx="4239">
                  <c:v>42.39</c:v>
                </c:pt>
                <c:pt idx="4240">
                  <c:v>42.4</c:v>
                </c:pt>
                <c:pt idx="4241">
                  <c:v>42.41</c:v>
                </c:pt>
                <c:pt idx="4242">
                  <c:v>42.42</c:v>
                </c:pt>
                <c:pt idx="4243">
                  <c:v>42.43</c:v>
                </c:pt>
                <c:pt idx="4244">
                  <c:v>42.44</c:v>
                </c:pt>
                <c:pt idx="4245">
                  <c:v>42.45</c:v>
                </c:pt>
                <c:pt idx="4246">
                  <c:v>42.46</c:v>
                </c:pt>
                <c:pt idx="4247">
                  <c:v>42.47</c:v>
                </c:pt>
                <c:pt idx="4248">
                  <c:v>42.48</c:v>
                </c:pt>
                <c:pt idx="4249">
                  <c:v>42.49</c:v>
                </c:pt>
                <c:pt idx="4250">
                  <c:v>42.5</c:v>
                </c:pt>
                <c:pt idx="4251">
                  <c:v>42.51</c:v>
                </c:pt>
                <c:pt idx="4252">
                  <c:v>42.52</c:v>
                </c:pt>
                <c:pt idx="4253">
                  <c:v>42.53</c:v>
                </c:pt>
                <c:pt idx="4254">
                  <c:v>42.54</c:v>
                </c:pt>
                <c:pt idx="4255">
                  <c:v>42.55</c:v>
                </c:pt>
                <c:pt idx="4256">
                  <c:v>42.56</c:v>
                </c:pt>
                <c:pt idx="4257">
                  <c:v>42.57</c:v>
                </c:pt>
                <c:pt idx="4258">
                  <c:v>42.58</c:v>
                </c:pt>
                <c:pt idx="4259">
                  <c:v>42.59</c:v>
                </c:pt>
                <c:pt idx="4260">
                  <c:v>42.6</c:v>
                </c:pt>
                <c:pt idx="4261">
                  <c:v>42.61</c:v>
                </c:pt>
                <c:pt idx="4262">
                  <c:v>42.62</c:v>
                </c:pt>
                <c:pt idx="4263">
                  <c:v>42.63</c:v>
                </c:pt>
                <c:pt idx="4264">
                  <c:v>42.64</c:v>
                </c:pt>
                <c:pt idx="4265">
                  <c:v>42.65</c:v>
                </c:pt>
                <c:pt idx="4266">
                  <c:v>42.66</c:v>
                </c:pt>
                <c:pt idx="4267">
                  <c:v>42.67</c:v>
                </c:pt>
                <c:pt idx="4268">
                  <c:v>42.68</c:v>
                </c:pt>
                <c:pt idx="4269">
                  <c:v>42.69</c:v>
                </c:pt>
                <c:pt idx="4270">
                  <c:v>42.7</c:v>
                </c:pt>
                <c:pt idx="4271">
                  <c:v>42.71</c:v>
                </c:pt>
                <c:pt idx="4272">
                  <c:v>42.72</c:v>
                </c:pt>
                <c:pt idx="4273">
                  <c:v>42.73</c:v>
                </c:pt>
                <c:pt idx="4274">
                  <c:v>42.74</c:v>
                </c:pt>
                <c:pt idx="4275">
                  <c:v>42.75</c:v>
                </c:pt>
                <c:pt idx="4276">
                  <c:v>42.76</c:v>
                </c:pt>
                <c:pt idx="4277">
                  <c:v>42.77</c:v>
                </c:pt>
                <c:pt idx="4278">
                  <c:v>42.78</c:v>
                </c:pt>
                <c:pt idx="4279">
                  <c:v>42.79</c:v>
                </c:pt>
                <c:pt idx="4280">
                  <c:v>42.8</c:v>
                </c:pt>
                <c:pt idx="4281">
                  <c:v>42.81</c:v>
                </c:pt>
                <c:pt idx="4282">
                  <c:v>42.82</c:v>
                </c:pt>
                <c:pt idx="4283">
                  <c:v>42.83</c:v>
                </c:pt>
                <c:pt idx="4284">
                  <c:v>42.84</c:v>
                </c:pt>
                <c:pt idx="4285">
                  <c:v>42.85</c:v>
                </c:pt>
                <c:pt idx="4286">
                  <c:v>42.86</c:v>
                </c:pt>
                <c:pt idx="4287">
                  <c:v>42.87</c:v>
                </c:pt>
                <c:pt idx="4288">
                  <c:v>42.88</c:v>
                </c:pt>
                <c:pt idx="4289">
                  <c:v>42.89</c:v>
                </c:pt>
                <c:pt idx="4290">
                  <c:v>42.9</c:v>
                </c:pt>
                <c:pt idx="4291">
                  <c:v>42.91</c:v>
                </c:pt>
                <c:pt idx="4292">
                  <c:v>42.92</c:v>
                </c:pt>
                <c:pt idx="4293">
                  <c:v>42.93</c:v>
                </c:pt>
                <c:pt idx="4294">
                  <c:v>42.94</c:v>
                </c:pt>
                <c:pt idx="4295">
                  <c:v>42.95</c:v>
                </c:pt>
                <c:pt idx="4296">
                  <c:v>42.96</c:v>
                </c:pt>
                <c:pt idx="4297">
                  <c:v>42.97</c:v>
                </c:pt>
                <c:pt idx="4298">
                  <c:v>42.98</c:v>
                </c:pt>
                <c:pt idx="4299">
                  <c:v>42.99</c:v>
                </c:pt>
                <c:pt idx="4300">
                  <c:v>43</c:v>
                </c:pt>
                <c:pt idx="4301">
                  <c:v>43.01</c:v>
                </c:pt>
                <c:pt idx="4302">
                  <c:v>43.02</c:v>
                </c:pt>
                <c:pt idx="4303">
                  <c:v>43.03</c:v>
                </c:pt>
                <c:pt idx="4304">
                  <c:v>43.04</c:v>
                </c:pt>
                <c:pt idx="4305">
                  <c:v>43.05</c:v>
                </c:pt>
                <c:pt idx="4306">
                  <c:v>43.06</c:v>
                </c:pt>
                <c:pt idx="4307">
                  <c:v>43.07</c:v>
                </c:pt>
                <c:pt idx="4308">
                  <c:v>43.08</c:v>
                </c:pt>
                <c:pt idx="4309">
                  <c:v>43.09</c:v>
                </c:pt>
                <c:pt idx="4310">
                  <c:v>43.1</c:v>
                </c:pt>
                <c:pt idx="4311">
                  <c:v>43.11</c:v>
                </c:pt>
                <c:pt idx="4312">
                  <c:v>43.12</c:v>
                </c:pt>
                <c:pt idx="4313">
                  <c:v>43.13</c:v>
                </c:pt>
                <c:pt idx="4314">
                  <c:v>43.14</c:v>
                </c:pt>
                <c:pt idx="4315">
                  <c:v>43.15</c:v>
                </c:pt>
                <c:pt idx="4316">
                  <c:v>43.16</c:v>
                </c:pt>
                <c:pt idx="4317">
                  <c:v>43.17</c:v>
                </c:pt>
                <c:pt idx="4318">
                  <c:v>43.18</c:v>
                </c:pt>
                <c:pt idx="4319">
                  <c:v>43.19</c:v>
                </c:pt>
                <c:pt idx="4320">
                  <c:v>43.2</c:v>
                </c:pt>
                <c:pt idx="4321">
                  <c:v>43.21</c:v>
                </c:pt>
                <c:pt idx="4322">
                  <c:v>43.22</c:v>
                </c:pt>
                <c:pt idx="4323">
                  <c:v>43.23</c:v>
                </c:pt>
                <c:pt idx="4324">
                  <c:v>43.24</c:v>
                </c:pt>
                <c:pt idx="4325">
                  <c:v>43.25</c:v>
                </c:pt>
                <c:pt idx="4326">
                  <c:v>43.26</c:v>
                </c:pt>
                <c:pt idx="4327">
                  <c:v>43.27</c:v>
                </c:pt>
                <c:pt idx="4328">
                  <c:v>43.28</c:v>
                </c:pt>
                <c:pt idx="4329">
                  <c:v>43.29</c:v>
                </c:pt>
                <c:pt idx="4330">
                  <c:v>43.3</c:v>
                </c:pt>
                <c:pt idx="4331">
                  <c:v>43.31</c:v>
                </c:pt>
                <c:pt idx="4332">
                  <c:v>43.32</c:v>
                </c:pt>
                <c:pt idx="4333">
                  <c:v>43.33</c:v>
                </c:pt>
                <c:pt idx="4334">
                  <c:v>43.34</c:v>
                </c:pt>
                <c:pt idx="4335">
                  <c:v>43.35</c:v>
                </c:pt>
                <c:pt idx="4336">
                  <c:v>43.36</c:v>
                </c:pt>
                <c:pt idx="4337">
                  <c:v>43.37</c:v>
                </c:pt>
                <c:pt idx="4338">
                  <c:v>43.38</c:v>
                </c:pt>
                <c:pt idx="4339">
                  <c:v>43.39</c:v>
                </c:pt>
                <c:pt idx="4340">
                  <c:v>43.4</c:v>
                </c:pt>
                <c:pt idx="4341">
                  <c:v>43.41</c:v>
                </c:pt>
                <c:pt idx="4342">
                  <c:v>43.42</c:v>
                </c:pt>
                <c:pt idx="4343">
                  <c:v>43.43</c:v>
                </c:pt>
                <c:pt idx="4344">
                  <c:v>43.44</c:v>
                </c:pt>
                <c:pt idx="4345">
                  <c:v>43.45</c:v>
                </c:pt>
                <c:pt idx="4346">
                  <c:v>43.46</c:v>
                </c:pt>
                <c:pt idx="4347">
                  <c:v>43.47</c:v>
                </c:pt>
                <c:pt idx="4348">
                  <c:v>43.48</c:v>
                </c:pt>
                <c:pt idx="4349">
                  <c:v>43.49</c:v>
                </c:pt>
                <c:pt idx="4350">
                  <c:v>43.5</c:v>
                </c:pt>
                <c:pt idx="4351">
                  <c:v>43.51</c:v>
                </c:pt>
                <c:pt idx="4352">
                  <c:v>43.52</c:v>
                </c:pt>
                <c:pt idx="4353">
                  <c:v>43.53</c:v>
                </c:pt>
                <c:pt idx="4354">
                  <c:v>43.54</c:v>
                </c:pt>
                <c:pt idx="4355">
                  <c:v>43.55</c:v>
                </c:pt>
                <c:pt idx="4356">
                  <c:v>43.56</c:v>
                </c:pt>
                <c:pt idx="4357">
                  <c:v>43.57</c:v>
                </c:pt>
                <c:pt idx="4358">
                  <c:v>43.58</c:v>
                </c:pt>
                <c:pt idx="4359">
                  <c:v>43.59</c:v>
                </c:pt>
                <c:pt idx="4360">
                  <c:v>43.6</c:v>
                </c:pt>
                <c:pt idx="4361">
                  <c:v>43.61</c:v>
                </c:pt>
                <c:pt idx="4362">
                  <c:v>43.62</c:v>
                </c:pt>
                <c:pt idx="4363">
                  <c:v>43.63</c:v>
                </c:pt>
                <c:pt idx="4364">
                  <c:v>43.64</c:v>
                </c:pt>
                <c:pt idx="4365">
                  <c:v>43.65</c:v>
                </c:pt>
                <c:pt idx="4366">
                  <c:v>43.66</c:v>
                </c:pt>
                <c:pt idx="4367">
                  <c:v>43.67</c:v>
                </c:pt>
                <c:pt idx="4368">
                  <c:v>43.68</c:v>
                </c:pt>
                <c:pt idx="4369">
                  <c:v>43.69</c:v>
                </c:pt>
                <c:pt idx="4370">
                  <c:v>43.7</c:v>
                </c:pt>
                <c:pt idx="4371">
                  <c:v>43.71</c:v>
                </c:pt>
                <c:pt idx="4372">
                  <c:v>43.72</c:v>
                </c:pt>
                <c:pt idx="4373">
                  <c:v>43.73</c:v>
                </c:pt>
                <c:pt idx="4374">
                  <c:v>43.74</c:v>
                </c:pt>
                <c:pt idx="4375">
                  <c:v>43.75</c:v>
                </c:pt>
                <c:pt idx="4376">
                  <c:v>43.76</c:v>
                </c:pt>
                <c:pt idx="4377">
                  <c:v>43.77</c:v>
                </c:pt>
                <c:pt idx="4378">
                  <c:v>43.78</c:v>
                </c:pt>
                <c:pt idx="4379">
                  <c:v>43.79</c:v>
                </c:pt>
                <c:pt idx="4380">
                  <c:v>43.8</c:v>
                </c:pt>
                <c:pt idx="4381">
                  <c:v>43.81</c:v>
                </c:pt>
                <c:pt idx="4382">
                  <c:v>43.82</c:v>
                </c:pt>
                <c:pt idx="4383">
                  <c:v>43.83</c:v>
                </c:pt>
                <c:pt idx="4384">
                  <c:v>43.84</c:v>
                </c:pt>
                <c:pt idx="4385">
                  <c:v>43.85</c:v>
                </c:pt>
                <c:pt idx="4386">
                  <c:v>43.86</c:v>
                </c:pt>
                <c:pt idx="4387">
                  <c:v>43.87</c:v>
                </c:pt>
                <c:pt idx="4388">
                  <c:v>43.88</c:v>
                </c:pt>
                <c:pt idx="4389">
                  <c:v>43.89</c:v>
                </c:pt>
                <c:pt idx="4390">
                  <c:v>43.9</c:v>
                </c:pt>
                <c:pt idx="4391">
                  <c:v>43.91</c:v>
                </c:pt>
                <c:pt idx="4392">
                  <c:v>43.92</c:v>
                </c:pt>
                <c:pt idx="4393">
                  <c:v>43.93</c:v>
                </c:pt>
                <c:pt idx="4394">
                  <c:v>43.94</c:v>
                </c:pt>
                <c:pt idx="4395">
                  <c:v>43.95</c:v>
                </c:pt>
                <c:pt idx="4396">
                  <c:v>43.96</c:v>
                </c:pt>
                <c:pt idx="4397">
                  <c:v>43.97</c:v>
                </c:pt>
                <c:pt idx="4398">
                  <c:v>43.98</c:v>
                </c:pt>
                <c:pt idx="4399">
                  <c:v>43.99</c:v>
                </c:pt>
                <c:pt idx="4400">
                  <c:v>44</c:v>
                </c:pt>
                <c:pt idx="4401">
                  <c:v>44.01</c:v>
                </c:pt>
                <c:pt idx="4402">
                  <c:v>44.02</c:v>
                </c:pt>
                <c:pt idx="4403">
                  <c:v>44.03</c:v>
                </c:pt>
                <c:pt idx="4404">
                  <c:v>44.04</c:v>
                </c:pt>
                <c:pt idx="4405">
                  <c:v>44.05</c:v>
                </c:pt>
                <c:pt idx="4406">
                  <c:v>44.06</c:v>
                </c:pt>
                <c:pt idx="4407">
                  <c:v>44.07</c:v>
                </c:pt>
                <c:pt idx="4408">
                  <c:v>44.08</c:v>
                </c:pt>
                <c:pt idx="4409">
                  <c:v>44.09</c:v>
                </c:pt>
                <c:pt idx="4410">
                  <c:v>44.1</c:v>
                </c:pt>
                <c:pt idx="4411">
                  <c:v>44.11</c:v>
                </c:pt>
                <c:pt idx="4412">
                  <c:v>44.12</c:v>
                </c:pt>
                <c:pt idx="4413">
                  <c:v>44.13</c:v>
                </c:pt>
                <c:pt idx="4414">
                  <c:v>44.14</c:v>
                </c:pt>
                <c:pt idx="4415">
                  <c:v>44.15</c:v>
                </c:pt>
                <c:pt idx="4416">
                  <c:v>44.16</c:v>
                </c:pt>
                <c:pt idx="4417">
                  <c:v>44.17</c:v>
                </c:pt>
                <c:pt idx="4418">
                  <c:v>44.18</c:v>
                </c:pt>
                <c:pt idx="4419">
                  <c:v>44.19</c:v>
                </c:pt>
                <c:pt idx="4420">
                  <c:v>44.2</c:v>
                </c:pt>
                <c:pt idx="4421">
                  <c:v>44.21</c:v>
                </c:pt>
                <c:pt idx="4422">
                  <c:v>44.22</c:v>
                </c:pt>
                <c:pt idx="4423">
                  <c:v>44.23</c:v>
                </c:pt>
                <c:pt idx="4424">
                  <c:v>44.24</c:v>
                </c:pt>
                <c:pt idx="4425">
                  <c:v>44.25</c:v>
                </c:pt>
                <c:pt idx="4426">
                  <c:v>44.26</c:v>
                </c:pt>
                <c:pt idx="4427">
                  <c:v>44.27</c:v>
                </c:pt>
                <c:pt idx="4428">
                  <c:v>44.28</c:v>
                </c:pt>
                <c:pt idx="4429">
                  <c:v>44.29</c:v>
                </c:pt>
                <c:pt idx="4430">
                  <c:v>44.3</c:v>
                </c:pt>
                <c:pt idx="4431">
                  <c:v>44.31</c:v>
                </c:pt>
                <c:pt idx="4432">
                  <c:v>44.32</c:v>
                </c:pt>
                <c:pt idx="4433">
                  <c:v>44.33</c:v>
                </c:pt>
                <c:pt idx="4434">
                  <c:v>44.34</c:v>
                </c:pt>
                <c:pt idx="4435">
                  <c:v>44.35</c:v>
                </c:pt>
                <c:pt idx="4436">
                  <c:v>44.36</c:v>
                </c:pt>
                <c:pt idx="4437">
                  <c:v>44.37</c:v>
                </c:pt>
                <c:pt idx="4438">
                  <c:v>44.38</c:v>
                </c:pt>
                <c:pt idx="4439">
                  <c:v>44.39</c:v>
                </c:pt>
                <c:pt idx="4440">
                  <c:v>44.4</c:v>
                </c:pt>
                <c:pt idx="4441">
                  <c:v>44.41</c:v>
                </c:pt>
                <c:pt idx="4442">
                  <c:v>44.42</c:v>
                </c:pt>
                <c:pt idx="4443">
                  <c:v>44.43</c:v>
                </c:pt>
                <c:pt idx="4444">
                  <c:v>44.44</c:v>
                </c:pt>
                <c:pt idx="4445">
                  <c:v>44.45</c:v>
                </c:pt>
                <c:pt idx="4446">
                  <c:v>44.46</c:v>
                </c:pt>
                <c:pt idx="4447">
                  <c:v>44.47</c:v>
                </c:pt>
                <c:pt idx="4448">
                  <c:v>44.48</c:v>
                </c:pt>
                <c:pt idx="4449">
                  <c:v>44.49</c:v>
                </c:pt>
                <c:pt idx="4450">
                  <c:v>44.5</c:v>
                </c:pt>
                <c:pt idx="4451">
                  <c:v>44.51</c:v>
                </c:pt>
                <c:pt idx="4452">
                  <c:v>44.52</c:v>
                </c:pt>
                <c:pt idx="4453">
                  <c:v>44.53</c:v>
                </c:pt>
                <c:pt idx="4454">
                  <c:v>44.54</c:v>
                </c:pt>
                <c:pt idx="4455">
                  <c:v>44.55</c:v>
                </c:pt>
                <c:pt idx="4456">
                  <c:v>44.56</c:v>
                </c:pt>
                <c:pt idx="4457">
                  <c:v>44.57</c:v>
                </c:pt>
                <c:pt idx="4458">
                  <c:v>44.58</c:v>
                </c:pt>
                <c:pt idx="4459">
                  <c:v>44.59</c:v>
                </c:pt>
                <c:pt idx="4460">
                  <c:v>44.6</c:v>
                </c:pt>
                <c:pt idx="4461">
                  <c:v>44.61</c:v>
                </c:pt>
                <c:pt idx="4462">
                  <c:v>44.62</c:v>
                </c:pt>
                <c:pt idx="4463">
                  <c:v>44.63</c:v>
                </c:pt>
                <c:pt idx="4464">
                  <c:v>44.64</c:v>
                </c:pt>
                <c:pt idx="4465">
                  <c:v>44.65</c:v>
                </c:pt>
                <c:pt idx="4466">
                  <c:v>44.66</c:v>
                </c:pt>
                <c:pt idx="4467">
                  <c:v>44.67</c:v>
                </c:pt>
                <c:pt idx="4468">
                  <c:v>44.68</c:v>
                </c:pt>
                <c:pt idx="4469">
                  <c:v>44.69</c:v>
                </c:pt>
                <c:pt idx="4470">
                  <c:v>44.7</c:v>
                </c:pt>
                <c:pt idx="4471">
                  <c:v>44.71</c:v>
                </c:pt>
                <c:pt idx="4472">
                  <c:v>44.72</c:v>
                </c:pt>
                <c:pt idx="4473">
                  <c:v>44.73</c:v>
                </c:pt>
                <c:pt idx="4474">
                  <c:v>44.74</c:v>
                </c:pt>
                <c:pt idx="4475">
                  <c:v>44.75</c:v>
                </c:pt>
                <c:pt idx="4476">
                  <c:v>44.76</c:v>
                </c:pt>
                <c:pt idx="4477">
                  <c:v>44.77</c:v>
                </c:pt>
                <c:pt idx="4478">
                  <c:v>44.78</c:v>
                </c:pt>
                <c:pt idx="4479">
                  <c:v>44.79</c:v>
                </c:pt>
                <c:pt idx="4480">
                  <c:v>44.8</c:v>
                </c:pt>
                <c:pt idx="4481">
                  <c:v>44.81</c:v>
                </c:pt>
                <c:pt idx="4482">
                  <c:v>44.82</c:v>
                </c:pt>
                <c:pt idx="4483">
                  <c:v>44.83</c:v>
                </c:pt>
                <c:pt idx="4484">
                  <c:v>44.84</c:v>
                </c:pt>
                <c:pt idx="4485">
                  <c:v>44.85</c:v>
                </c:pt>
                <c:pt idx="4486">
                  <c:v>44.86</c:v>
                </c:pt>
                <c:pt idx="4487">
                  <c:v>44.87</c:v>
                </c:pt>
                <c:pt idx="4488">
                  <c:v>44.88</c:v>
                </c:pt>
                <c:pt idx="4489">
                  <c:v>44.89</c:v>
                </c:pt>
                <c:pt idx="4490">
                  <c:v>44.9</c:v>
                </c:pt>
                <c:pt idx="4491">
                  <c:v>44.91</c:v>
                </c:pt>
                <c:pt idx="4492">
                  <c:v>44.92</c:v>
                </c:pt>
                <c:pt idx="4493">
                  <c:v>44.93</c:v>
                </c:pt>
                <c:pt idx="4494">
                  <c:v>44.94</c:v>
                </c:pt>
                <c:pt idx="4495">
                  <c:v>44.95</c:v>
                </c:pt>
                <c:pt idx="4496">
                  <c:v>44.96</c:v>
                </c:pt>
                <c:pt idx="4497">
                  <c:v>44.97</c:v>
                </c:pt>
                <c:pt idx="4498">
                  <c:v>44.98</c:v>
                </c:pt>
                <c:pt idx="4499">
                  <c:v>44.99</c:v>
                </c:pt>
                <c:pt idx="4500">
                  <c:v>45</c:v>
                </c:pt>
                <c:pt idx="4501">
                  <c:v>45.01</c:v>
                </c:pt>
                <c:pt idx="4502">
                  <c:v>45.02</c:v>
                </c:pt>
                <c:pt idx="4503">
                  <c:v>45.03</c:v>
                </c:pt>
                <c:pt idx="4504">
                  <c:v>45.04</c:v>
                </c:pt>
                <c:pt idx="4505">
                  <c:v>45.05</c:v>
                </c:pt>
                <c:pt idx="4506">
                  <c:v>45.06</c:v>
                </c:pt>
                <c:pt idx="4507">
                  <c:v>45.07</c:v>
                </c:pt>
                <c:pt idx="4508">
                  <c:v>45.08</c:v>
                </c:pt>
                <c:pt idx="4509">
                  <c:v>45.09</c:v>
                </c:pt>
                <c:pt idx="4510">
                  <c:v>45.1</c:v>
                </c:pt>
                <c:pt idx="4511">
                  <c:v>45.11</c:v>
                </c:pt>
                <c:pt idx="4512">
                  <c:v>45.12</c:v>
                </c:pt>
                <c:pt idx="4513">
                  <c:v>45.13</c:v>
                </c:pt>
                <c:pt idx="4514">
                  <c:v>45.14</c:v>
                </c:pt>
                <c:pt idx="4515">
                  <c:v>45.15</c:v>
                </c:pt>
                <c:pt idx="4516">
                  <c:v>45.16</c:v>
                </c:pt>
                <c:pt idx="4517">
                  <c:v>45.17</c:v>
                </c:pt>
                <c:pt idx="4518">
                  <c:v>45.18</c:v>
                </c:pt>
                <c:pt idx="4519">
                  <c:v>45.19</c:v>
                </c:pt>
                <c:pt idx="4520">
                  <c:v>45.2</c:v>
                </c:pt>
                <c:pt idx="4521">
                  <c:v>45.21</c:v>
                </c:pt>
                <c:pt idx="4522">
                  <c:v>45.22</c:v>
                </c:pt>
                <c:pt idx="4523">
                  <c:v>45.23</c:v>
                </c:pt>
                <c:pt idx="4524">
                  <c:v>45.24</c:v>
                </c:pt>
                <c:pt idx="4525">
                  <c:v>45.25</c:v>
                </c:pt>
                <c:pt idx="4526">
                  <c:v>45.26</c:v>
                </c:pt>
                <c:pt idx="4527">
                  <c:v>45.27</c:v>
                </c:pt>
                <c:pt idx="4528">
                  <c:v>45.28</c:v>
                </c:pt>
                <c:pt idx="4529">
                  <c:v>45.29</c:v>
                </c:pt>
                <c:pt idx="4530">
                  <c:v>45.3</c:v>
                </c:pt>
                <c:pt idx="4531">
                  <c:v>45.31</c:v>
                </c:pt>
                <c:pt idx="4532">
                  <c:v>45.32</c:v>
                </c:pt>
                <c:pt idx="4533">
                  <c:v>45.33</c:v>
                </c:pt>
                <c:pt idx="4534">
                  <c:v>45.34</c:v>
                </c:pt>
                <c:pt idx="4535">
                  <c:v>45.35</c:v>
                </c:pt>
                <c:pt idx="4536">
                  <c:v>45.36</c:v>
                </c:pt>
                <c:pt idx="4537">
                  <c:v>45.37</c:v>
                </c:pt>
                <c:pt idx="4538">
                  <c:v>45.38</c:v>
                </c:pt>
                <c:pt idx="4539">
                  <c:v>45.39</c:v>
                </c:pt>
                <c:pt idx="4540">
                  <c:v>45.4</c:v>
                </c:pt>
                <c:pt idx="4541">
                  <c:v>45.41</c:v>
                </c:pt>
                <c:pt idx="4542">
                  <c:v>45.42</c:v>
                </c:pt>
                <c:pt idx="4543">
                  <c:v>45.43</c:v>
                </c:pt>
                <c:pt idx="4544">
                  <c:v>45.44</c:v>
                </c:pt>
                <c:pt idx="4545">
                  <c:v>45.45</c:v>
                </c:pt>
                <c:pt idx="4546">
                  <c:v>45.46</c:v>
                </c:pt>
                <c:pt idx="4547">
                  <c:v>45.47</c:v>
                </c:pt>
                <c:pt idx="4548">
                  <c:v>45.48</c:v>
                </c:pt>
                <c:pt idx="4549">
                  <c:v>45.49</c:v>
                </c:pt>
                <c:pt idx="4550">
                  <c:v>45.5</c:v>
                </c:pt>
                <c:pt idx="4551">
                  <c:v>45.51</c:v>
                </c:pt>
                <c:pt idx="4552">
                  <c:v>45.52</c:v>
                </c:pt>
                <c:pt idx="4553">
                  <c:v>45.53</c:v>
                </c:pt>
                <c:pt idx="4554">
                  <c:v>45.54</c:v>
                </c:pt>
                <c:pt idx="4555">
                  <c:v>45.55</c:v>
                </c:pt>
                <c:pt idx="4556">
                  <c:v>45.56</c:v>
                </c:pt>
                <c:pt idx="4557">
                  <c:v>45.57</c:v>
                </c:pt>
                <c:pt idx="4558">
                  <c:v>45.58</c:v>
                </c:pt>
                <c:pt idx="4559">
                  <c:v>45.59</c:v>
                </c:pt>
                <c:pt idx="4560">
                  <c:v>45.6</c:v>
                </c:pt>
                <c:pt idx="4561">
                  <c:v>45.61</c:v>
                </c:pt>
                <c:pt idx="4562">
                  <c:v>45.62</c:v>
                </c:pt>
                <c:pt idx="4563">
                  <c:v>45.63</c:v>
                </c:pt>
                <c:pt idx="4564">
                  <c:v>45.64</c:v>
                </c:pt>
                <c:pt idx="4565">
                  <c:v>45.65</c:v>
                </c:pt>
                <c:pt idx="4566">
                  <c:v>45.66</c:v>
                </c:pt>
                <c:pt idx="4567">
                  <c:v>45.67</c:v>
                </c:pt>
                <c:pt idx="4568">
                  <c:v>45.68</c:v>
                </c:pt>
                <c:pt idx="4569">
                  <c:v>45.69</c:v>
                </c:pt>
                <c:pt idx="4570">
                  <c:v>45.7</c:v>
                </c:pt>
                <c:pt idx="4571">
                  <c:v>45.71</c:v>
                </c:pt>
                <c:pt idx="4572">
                  <c:v>45.72</c:v>
                </c:pt>
                <c:pt idx="4573">
                  <c:v>45.73</c:v>
                </c:pt>
                <c:pt idx="4574">
                  <c:v>45.74</c:v>
                </c:pt>
                <c:pt idx="4575">
                  <c:v>45.75</c:v>
                </c:pt>
                <c:pt idx="4576">
                  <c:v>45.76</c:v>
                </c:pt>
                <c:pt idx="4577">
                  <c:v>45.77</c:v>
                </c:pt>
                <c:pt idx="4578">
                  <c:v>45.78</c:v>
                </c:pt>
                <c:pt idx="4579">
                  <c:v>45.79</c:v>
                </c:pt>
                <c:pt idx="4580">
                  <c:v>45.8</c:v>
                </c:pt>
                <c:pt idx="4581">
                  <c:v>45.81</c:v>
                </c:pt>
                <c:pt idx="4582">
                  <c:v>45.82</c:v>
                </c:pt>
                <c:pt idx="4583">
                  <c:v>45.83</c:v>
                </c:pt>
                <c:pt idx="4584">
                  <c:v>45.84</c:v>
                </c:pt>
                <c:pt idx="4585">
                  <c:v>45.85</c:v>
                </c:pt>
                <c:pt idx="4586">
                  <c:v>45.86</c:v>
                </c:pt>
                <c:pt idx="4587">
                  <c:v>45.87</c:v>
                </c:pt>
                <c:pt idx="4588">
                  <c:v>45.88</c:v>
                </c:pt>
                <c:pt idx="4589">
                  <c:v>45.89</c:v>
                </c:pt>
                <c:pt idx="4590">
                  <c:v>45.9</c:v>
                </c:pt>
                <c:pt idx="4591">
                  <c:v>45.91</c:v>
                </c:pt>
                <c:pt idx="4592">
                  <c:v>45.92</c:v>
                </c:pt>
                <c:pt idx="4593">
                  <c:v>45.93</c:v>
                </c:pt>
                <c:pt idx="4594">
                  <c:v>45.94</c:v>
                </c:pt>
                <c:pt idx="4595">
                  <c:v>45.95</c:v>
                </c:pt>
                <c:pt idx="4596">
                  <c:v>45.96</c:v>
                </c:pt>
                <c:pt idx="4597">
                  <c:v>45.97</c:v>
                </c:pt>
                <c:pt idx="4598">
                  <c:v>45.98</c:v>
                </c:pt>
                <c:pt idx="4599">
                  <c:v>45.99</c:v>
                </c:pt>
                <c:pt idx="4600">
                  <c:v>46</c:v>
                </c:pt>
                <c:pt idx="4601">
                  <c:v>46.01</c:v>
                </c:pt>
                <c:pt idx="4602">
                  <c:v>46.02</c:v>
                </c:pt>
                <c:pt idx="4603">
                  <c:v>46.03</c:v>
                </c:pt>
                <c:pt idx="4604">
                  <c:v>46.04</c:v>
                </c:pt>
                <c:pt idx="4605">
                  <c:v>46.05</c:v>
                </c:pt>
                <c:pt idx="4606">
                  <c:v>46.06</c:v>
                </c:pt>
                <c:pt idx="4607">
                  <c:v>46.07</c:v>
                </c:pt>
                <c:pt idx="4608">
                  <c:v>46.08</c:v>
                </c:pt>
                <c:pt idx="4609">
                  <c:v>46.09</c:v>
                </c:pt>
                <c:pt idx="4610">
                  <c:v>46.1</c:v>
                </c:pt>
                <c:pt idx="4611">
                  <c:v>46.11</c:v>
                </c:pt>
                <c:pt idx="4612">
                  <c:v>46.12</c:v>
                </c:pt>
                <c:pt idx="4613">
                  <c:v>46.13</c:v>
                </c:pt>
                <c:pt idx="4614">
                  <c:v>46.14</c:v>
                </c:pt>
                <c:pt idx="4615">
                  <c:v>46.15</c:v>
                </c:pt>
                <c:pt idx="4616">
                  <c:v>46.16</c:v>
                </c:pt>
                <c:pt idx="4617">
                  <c:v>46.17</c:v>
                </c:pt>
                <c:pt idx="4618">
                  <c:v>46.18</c:v>
                </c:pt>
                <c:pt idx="4619">
                  <c:v>46.19</c:v>
                </c:pt>
                <c:pt idx="4620">
                  <c:v>46.2</c:v>
                </c:pt>
                <c:pt idx="4621">
                  <c:v>46.21</c:v>
                </c:pt>
                <c:pt idx="4622">
                  <c:v>46.22</c:v>
                </c:pt>
                <c:pt idx="4623">
                  <c:v>46.23</c:v>
                </c:pt>
                <c:pt idx="4624">
                  <c:v>46.24</c:v>
                </c:pt>
                <c:pt idx="4625">
                  <c:v>46.25</c:v>
                </c:pt>
                <c:pt idx="4626">
                  <c:v>46.26</c:v>
                </c:pt>
                <c:pt idx="4627">
                  <c:v>46.27</c:v>
                </c:pt>
                <c:pt idx="4628">
                  <c:v>46.28</c:v>
                </c:pt>
                <c:pt idx="4629">
                  <c:v>46.29</c:v>
                </c:pt>
                <c:pt idx="4630">
                  <c:v>46.3</c:v>
                </c:pt>
                <c:pt idx="4631">
                  <c:v>46.31</c:v>
                </c:pt>
                <c:pt idx="4632">
                  <c:v>46.32</c:v>
                </c:pt>
                <c:pt idx="4633">
                  <c:v>46.33</c:v>
                </c:pt>
                <c:pt idx="4634">
                  <c:v>46.34</c:v>
                </c:pt>
                <c:pt idx="4635">
                  <c:v>46.35</c:v>
                </c:pt>
                <c:pt idx="4636">
                  <c:v>46.36</c:v>
                </c:pt>
                <c:pt idx="4637">
                  <c:v>46.37</c:v>
                </c:pt>
                <c:pt idx="4638">
                  <c:v>46.38</c:v>
                </c:pt>
                <c:pt idx="4639">
                  <c:v>46.39</c:v>
                </c:pt>
                <c:pt idx="4640">
                  <c:v>46.4</c:v>
                </c:pt>
                <c:pt idx="4641">
                  <c:v>46.41</c:v>
                </c:pt>
                <c:pt idx="4642">
                  <c:v>46.42</c:v>
                </c:pt>
                <c:pt idx="4643">
                  <c:v>46.43</c:v>
                </c:pt>
                <c:pt idx="4644">
                  <c:v>46.44</c:v>
                </c:pt>
                <c:pt idx="4645">
                  <c:v>46.45</c:v>
                </c:pt>
                <c:pt idx="4646">
                  <c:v>46.46</c:v>
                </c:pt>
                <c:pt idx="4647">
                  <c:v>46.47</c:v>
                </c:pt>
                <c:pt idx="4648">
                  <c:v>46.48</c:v>
                </c:pt>
                <c:pt idx="4649">
                  <c:v>46.49</c:v>
                </c:pt>
                <c:pt idx="4650">
                  <c:v>46.5</c:v>
                </c:pt>
                <c:pt idx="4651">
                  <c:v>46.51</c:v>
                </c:pt>
                <c:pt idx="4652">
                  <c:v>46.52</c:v>
                </c:pt>
                <c:pt idx="4653">
                  <c:v>46.53</c:v>
                </c:pt>
                <c:pt idx="4654">
                  <c:v>46.54</c:v>
                </c:pt>
                <c:pt idx="4655">
                  <c:v>46.55</c:v>
                </c:pt>
                <c:pt idx="4656">
                  <c:v>46.56</c:v>
                </c:pt>
                <c:pt idx="4657">
                  <c:v>46.57</c:v>
                </c:pt>
                <c:pt idx="4658">
                  <c:v>46.58</c:v>
                </c:pt>
                <c:pt idx="4659">
                  <c:v>46.59</c:v>
                </c:pt>
                <c:pt idx="4660">
                  <c:v>46.6</c:v>
                </c:pt>
                <c:pt idx="4661">
                  <c:v>46.61</c:v>
                </c:pt>
                <c:pt idx="4662">
                  <c:v>46.62</c:v>
                </c:pt>
                <c:pt idx="4663">
                  <c:v>46.63</c:v>
                </c:pt>
                <c:pt idx="4664">
                  <c:v>46.64</c:v>
                </c:pt>
                <c:pt idx="4665">
                  <c:v>46.65</c:v>
                </c:pt>
                <c:pt idx="4666">
                  <c:v>46.66</c:v>
                </c:pt>
                <c:pt idx="4667">
                  <c:v>46.67</c:v>
                </c:pt>
                <c:pt idx="4668">
                  <c:v>46.68</c:v>
                </c:pt>
                <c:pt idx="4669">
                  <c:v>46.69</c:v>
                </c:pt>
                <c:pt idx="4670">
                  <c:v>46.7</c:v>
                </c:pt>
                <c:pt idx="4671">
                  <c:v>46.71</c:v>
                </c:pt>
                <c:pt idx="4672">
                  <c:v>46.72</c:v>
                </c:pt>
                <c:pt idx="4673">
                  <c:v>46.73</c:v>
                </c:pt>
                <c:pt idx="4674">
                  <c:v>46.74</c:v>
                </c:pt>
                <c:pt idx="4675">
                  <c:v>46.75</c:v>
                </c:pt>
                <c:pt idx="4676">
                  <c:v>46.76</c:v>
                </c:pt>
                <c:pt idx="4677">
                  <c:v>46.77</c:v>
                </c:pt>
                <c:pt idx="4678">
                  <c:v>46.78</c:v>
                </c:pt>
                <c:pt idx="4679">
                  <c:v>46.79</c:v>
                </c:pt>
                <c:pt idx="4680">
                  <c:v>46.8</c:v>
                </c:pt>
                <c:pt idx="4681">
                  <c:v>46.81</c:v>
                </c:pt>
                <c:pt idx="4682">
                  <c:v>46.82</c:v>
                </c:pt>
                <c:pt idx="4683">
                  <c:v>46.83</c:v>
                </c:pt>
                <c:pt idx="4684">
                  <c:v>46.84</c:v>
                </c:pt>
                <c:pt idx="4685">
                  <c:v>46.85</c:v>
                </c:pt>
                <c:pt idx="4686">
                  <c:v>46.86</c:v>
                </c:pt>
                <c:pt idx="4687">
                  <c:v>46.87</c:v>
                </c:pt>
                <c:pt idx="4688">
                  <c:v>46.88</c:v>
                </c:pt>
                <c:pt idx="4689">
                  <c:v>46.89</c:v>
                </c:pt>
                <c:pt idx="4690">
                  <c:v>46.9</c:v>
                </c:pt>
                <c:pt idx="4691">
                  <c:v>46.91</c:v>
                </c:pt>
                <c:pt idx="4692">
                  <c:v>46.92</c:v>
                </c:pt>
                <c:pt idx="4693">
                  <c:v>46.93</c:v>
                </c:pt>
                <c:pt idx="4694">
                  <c:v>46.94</c:v>
                </c:pt>
                <c:pt idx="4695">
                  <c:v>46.95</c:v>
                </c:pt>
                <c:pt idx="4696">
                  <c:v>46.96</c:v>
                </c:pt>
                <c:pt idx="4697">
                  <c:v>46.97</c:v>
                </c:pt>
                <c:pt idx="4698">
                  <c:v>46.98</c:v>
                </c:pt>
                <c:pt idx="4699">
                  <c:v>46.99</c:v>
                </c:pt>
                <c:pt idx="4700">
                  <c:v>47</c:v>
                </c:pt>
                <c:pt idx="4701">
                  <c:v>47.01</c:v>
                </c:pt>
                <c:pt idx="4702">
                  <c:v>47.02</c:v>
                </c:pt>
                <c:pt idx="4703">
                  <c:v>47.03</c:v>
                </c:pt>
                <c:pt idx="4704">
                  <c:v>47.04</c:v>
                </c:pt>
                <c:pt idx="4705">
                  <c:v>47.05</c:v>
                </c:pt>
                <c:pt idx="4706">
                  <c:v>47.06</c:v>
                </c:pt>
                <c:pt idx="4707">
                  <c:v>47.07</c:v>
                </c:pt>
                <c:pt idx="4708">
                  <c:v>47.08</c:v>
                </c:pt>
                <c:pt idx="4709">
                  <c:v>47.09</c:v>
                </c:pt>
                <c:pt idx="4710">
                  <c:v>47.1</c:v>
                </c:pt>
                <c:pt idx="4711">
                  <c:v>47.11</c:v>
                </c:pt>
                <c:pt idx="4712">
                  <c:v>47.12</c:v>
                </c:pt>
                <c:pt idx="4713">
                  <c:v>47.13</c:v>
                </c:pt>
                <c:pt idx="4714">
                  <c:v>47.14</c:v>
                </c:pt>
                <c:pt idx="4715">
                  <c:v>47.15</c:v>
                </c:pt>
                <c:pt idx="4716">
                  <c:v>47.16</c:v>
                </c:pt>
                <c:pt idx="4717">
                  <c:v>47.17</c:v>
                </c:pt>
                <c:pt idx="4718">
                  <c:v>47.18</c:v>
                </c:pt>
                <c:pt idx="4719">
                  <c:v>47.19</c:v>
                </c:pt>
                <c:pt idx="4720">
                  <c:v>47.2</c:v>
                </c:pt>
                <c:pt idx="4721">
                  <c:v>47.21</c:v>
                </c:pt>
                <c:pt idx="4722">
                  <c:v>47.22</c:v>
                </c:pt>
                <c:pt idx="4723">
                  <c:v>47.23</c:v>
                </c:pt>
                <c:pt idx="4724">
                  <c:v>47.24</c:v>
                </c:pt>
                <c:pt idx="4725">
                  <c:v>47.25</c:v>
                </c:pt>
                <c:pt idx="4726">
                  <c:v>47.26</c:v>
                </c:pt>
                <c:pt idx="4727">
                  <c:v>47.27</c:v>
                </c:pt>
                <c:pt idx="4728">
                  <c:v>47.28</c:v>
                </c:pt>
                <c:pt idx="4729">
                  <c:v>47.29</c:v>
                </c:pt>
                <c:pt idx="4730">
                  <c:v>47.3</c:v>
                </c:pt>
                <c:pt idx="4731">
                  <c:v>47.31</c:v>
                </c:pt>
                <c:pt idx="4732">
                  <c:v>47.32</c:v>
                </c:pt>
                <c:pt idx="4733">
                  <c:v>47.33</c:v>
                </c:pt>
                <c:pt idx="4734">
                  <c:v>47.34</c:v>
                </c:pt>
                <c:pt idx="4735">
                  <c:v>47.35</c:v>
                </c:pt>
                <c:pt idx="4736">
                  <c:v>47.36</c:v>
                </c:pt>
                <c:pt idx="4737">
                  <c:v>47.37</c:v>
                </c:pt>
                <c:pt idx="4738">
                  <c:v>47.38</c:v>
                </c:pt>
                <c:pt idx="4739">
                  <c:v>47.39</c:v>
                </c:pt>
                <c:pt idx="4740">
                  <c:v>47.4</c:v>
                </c:pt>
                <c:pt idx="4741">
                  <c:v>47.41</c:v>
                </c:pt>
                <c:pt idx="4742">
                  <c:v>47.42</c:v>
                </c:pt>
                <c:pt idx="4743">
                  <c:v>47.43</c:v>
                </c:pt>
                <c:pt idx="4744">
                  <c:v>47.44</c:v>
                </c:pt>
                <c:pt idx="4745">
                  <c:v>47.45</c:v>
                </c:pt>
                <c:pt idx="4746">
                  <c:v>47.46</c:v>
                </c:pt>
                <c:pt idx="4747">
                  <c:v>47.47</c:v>
                </c:pt>
                <c:pt idx="4748">
                  <c:v>47.48</c:v>
                </c:pt>
                <c:pt idx="4749">
                  <c:v>47.49</c:v>
                </c:pt>
                <c:pt idx="4750">
                  <c:v>47.5</c:v>
                </c:pt>
                <c:pt idx="4751">
                  <c:v>47.51</c:v>
                </c:pt>
                <c:pt idx="4752">
                  <c:v>47.52</c:v>
                </c:pt>
                <c:pt idx="4753">
                  <c:v>47.53</c:v>
                </c:pt>
                <c:pt idx="4754">
                  <c:v>47.54</c:v>
                </c:pt>
                <c:pt idx="4755">
                  <c:v>47.55</c:v>
                </c:pt>
                <c:pt idx="4756">
                  <c:v>47.56</c:v>
                </c:pt>
                <c:pt idx="4757">
                  <c:v>47.57</c:v>
                </c:pt>
                <c:pt idx="4758">
                  <c:v>47.58</c:v>
                </c:pt>
                <c:pt idx="4759">
                  <c:v>47.59</c:v>
                </c:pt>
                <c:pt idx="4760">
                  <c:v>47.6</c:v>
                </c:pt>
                <c:pt idx="4761">
                  <c:v>47.61</c:v>
                </c:pt>
                <c:pt idx="4762">
                  <c:v>47.62</c:v>
                </c:pt>
                <c:pt idx="4763">
                  <c:v>47.63</c:v>
                </c:pt>
                <c:pt idx="4764">
                  <c:v>47.64</c:v>
                </c:pt>
                <c:pt idx="4765">
                  <c:v>47.65</c:v>
                </c:pt>
                <c:pt idx="4766">
                  <c:v>47.66</c:v>
                </c:pt>
                <c:pt idx="4767">
                  <c:v>47.67</c:v>
                </c:pt>
                <c:pt idx="4768">
                  <c:v>47.68</c:v>
                </c:pt>
                <c:pt idx="4769">
                  <c:v>47.69</c:v>
                </c:pt>
                <c:pt idx="4770">
                  <c:v>47.7</c:v>
                </c:pt>
                <c:pt idx="4771">
                  <c:v>47.71</c:v>
                </c:pt>
                <c:pt idx="4772">
                  <c:v>47.72</c:v>
                </c:pt>
                <c:pt idx="4773">
                  <c:v>47.73</c:v>
                </c:pt>
                <c:pt idx="4774">
                  <c:v>47.74</c:v>
                </c:pt>
                <c:pt idx="4775">
                  <c:v>47.75</c:v>
                </c:pt>
                <c:pt idx="4776">
                  <c:v>47.76</c:v>
                </c:pt>
                <c:pt idx="4777">
                  <c:v>47.77</c:v>
                </c:pt>
                <c:pt idx="4778">
                  <c:v>47.78</c:v>
                </c:pt>
                <c:pt idx="4779">
                  <c:v>47.79</c:v>
                </c:pt>
                <c:pt idx="4780">
                  <c:v>47.8</c:v>
                </c:pt>
                <c:pt idx="4781">
                  <c:v>47.81</c:v>
                </c:pt>
                <c:pt idx="4782">
                  <c:v>47.82</c:v>
                </c:pt>
                <c:pt idx="4783">
                  <c:v>47.83</c:v>
                </c:pt>
                <c:pt idx="4784">
                  <c:v>47.84</c:v>
                </c:pt>
                <c:pt idx="4785">
                  <c:v>47.85</c:v>
                </c:pt>
                <c:pt idx="4786">
                  <c:v>47.86</c:v>
                </c:pt>
                <c:pt idx="4787">
                  <c:v>47.87</c:v>
                </c:pt>
                <c:pt idx="4788">
                  <c:v>47.88</c:v>
                </c:pt>
                <c:pt idx="4789">
                  <c:v>47.89</c:v>
                </c:pt>
                <c:pt idx="4790">
                  <c:v>47.9</c:v>
                </c:pt>
                <c:pt idx="4791">
                  <c:v>47.91</c:v>
                </c:pt>
                <c:pt idx="4792">
                  <c:v>47.92</c:v>
                </c:pt>
                <c:pt idx="4793">
                  <c:v>47.93</c:v>
                </c:pt>
                <c:pt idx="4794">
                  <c:v>47.94</c:v>
                </c:pt>
                <c:pt idx="4795">
                  <c:v>47.95</c:v>
                </c:pt>
                <c:pt idx="4796">
                  <c:v>47.96</c:v>
                </c:pt>
                <c:pt idx="4797">
                  <c:v>47.97</c:v>
                </c:pt>
                <c:pt idx="4798">
                  <c:v>47.98</c:v>
                </c:pt>
                <c:pt idx="4799">
                  <c:v>47.99</c:v>
                </c:pt>
                <c:pt idx="4800">
                  <c:v>48</c:v>
                </c:pt>
                <c:pt idx="4801">
                  <c:v>48.01</c:v>
                </c:pt>
                <c:pt idx="4802">
                  <c:v>48.02</c:v>
                </c:pt>
                <c:pt idx="4803">
                  <c:v>48.03</c:v>
                </c:pt>
                <c:pt idx="4804">
                  <c:v>48.04</c:v>
                </c:pt>
                <c:pt idx="4805">
                  <c:v>48.05</c:v>
                </c:pt>
                <c:pt idx="4806">
                  <c:v>48.06</c:v>
                </c:pt>
                <c:pt idx="4807">
                  <c:v>48.07</c:v>
                </c:pt>
                <c:pt idx="4808">
                  <c:v>48.08</c:v>
                </c:pt>
                <c:pt idx="4809">
                  <c:v>48.09</c:v>
                </c:pt>
                <c:pt idx="4810">
                  <c:v>48.1</c:v>
                </c:pt>
                <c:pt idx="4811">
                  <c:v>48.11</c:v>
                </c:pt>
                <c:pt idx="4812">
                  <c:v>48.12</c:v>
                </c:pt>
                <c:pt idx="4813">
                  <c:v>48.13</c:v>
                </c:pt>
                <c:pt idx="4814">
                  <c:v>48.14</c:v>
                </c:pt>
                <c:pt idx="4815">
                  <c:v>48.15</c:v>
                </c:pt>
                <c:pt idx="4816">
                  <c:v>48.16</c:v>
                </c:pt>
                <c:pt idx="4817">
                  <c:v>48.17</c:v>
                </c:pt>
                <c:pt idx="4818">
                  <c:v>48.18</c:v>
                </c:pt>
                <c:pt idx="4819">
                  <c:v>48.19</c:v>
                </c:pt>
                <c:pt idx="4820">
                  <c:v>48.2</c:v>
                </c:pt>
                <c:pt idx="4821">
                  <c:v>48.21</c:v>
                </c:pt>
                <c:pt idx="4822">
                  <c:v>48.22</c:v>
                </c:pt>
                <c:pt idx="4823">
                  <c:v>48.23</c:v>
                </c:pt>
                <c:pt idx="4824">
                  <c:v>48.24</c:v>
                </c:pt>
                <c:pt idx="4825">
                  <c:v>48.25</c:v>
                </c:pt>
                <c:pt idx="4826">
                  <c:v>48.26</c:v>
                </c:pt>
                <c:pt idx="4827">
                  <c:v>48.27</c:v>
                </c:pt>
                <c:pt idx="4828">
                  <c:v>48.28</c:v>
                </c:pt>
                <c:pt idx="4829">
                  <c:v>48.29</c:v>
                </c:pt>
                <c:pt idx="4830">
                  <c:v>48.3</c:v>
                </c:pt>
                <c:pt idx="4831">
                  <c:v>48.31</c:v>
                </c:pt>
                <c:pt idx="4832">
                  <c:v>48.32</c:v>
                </c:pt>
                <c:pt idx="4833">
                  <c:v>48.33</c:v>
                </c:pt>
                <c:pt idx="4834">
                  <c:v>48.34</c:v>
                </c:pt>
                <c:pt idx="4835">
                  <c:v>48.35</c:v>
                </c:pt>
                <c:pt idx="4836">
                  <c:v>48.36</c:v>
                </c:pt>
                <c:pt idx="4837">
                  <c:v>48.37</c:v>
                </c:pt>
                <c:pt idx="4838">
                  <c:v>48.38</c:v>
                </c:pt>
                <c:pt idx="4839">
                  <c:v>48.39</c:v>
                </c:pt>
                <c:pt idx="4840">
                  <c:v>48.4</c:v>
                </c:pt>
                <c:pt idx="4841">
                  <c:v>48.41</c:v>
                </c:pt>
                <c:pt idx="4842">
                  <c:v>48.42</c:v>
                </c:pt>
                <c:pt idx="4843">
                  <c:v>48.43</c:v>
                </c:pt>
                <c:pt idx="4844">
                  <c:v>48.44</c:v>
                </c:pt>
                <c:pt idx="4845">
                  <c:v>48.45</c:v>
                </c:pt>
                <c:pt idx="4846">
                  <c:v>48.46</c:v>
                </c:pt>
                <c:pt idx="4847">
                  <c:v>48.47</c:v>
                </c:pt>
                <c:pt idx="4848">
                  <c:v>48.48</c:v>
                </c:pt>
                <c:pt idx="4849">
                  <c:v>48.49</c:v>
                </c:pt>
                <c:pt idx="4850">
                  <c:v>48.5</c:v>
                </c:pt>
                <c:pt idx="4851">
                  <c:v>48.51</c:v>
                </c:pt>
                <c:pt idx="4852">
                  <c:v>48.52</c:v>
                </c:pt>
                <c:pt idx="4853">
                  <c:v>48.53</c:v>
                </c:pt>
                <c:pt idx="4854">
                  <c:v>48.54</c:v>
                </c:pt>
                <c:pt idx="4855">
                  <c:v>48.55</c:v>
                </c:pt>
                <c:pt idx="4856">
                  <c:v>48.56</c:v>
                </c:pt>
                <c:pt idx="4857">
                  <c:v>48.57</c:v>
                </c:pt>
                <c:pt idx="4858">
                  <c:v>48.58</c:v>
                </c:pt>
                <c:pt idx="4859">
                  <c:v>48.59</c:v>
                </c:pt>
                <c:pt idx="4860">
                  <c:v>48.6</c:v>
                </c:pt>
                <c:pt idx="4861">
                  <c:v>48.61</c:v>
                </c:pt>
                <c:pt idx="4862">
                  <c:v>48.62</c:v>
                </c:pt>
                <c:pt idx="4863">
                  <c:v>48.63</c:v>
                </c:pt>
                <c:pt idx="4864">
                  <c:v>48.64</c:v>
                </c:pt>
                <c:pt idx="4865">
                  <c:v>48.65</c:v>
                </c:pt>
                <c:pt idx="4866">
                  <c:v>48.66</c:v>
                </c:pt>
                <c:pt idx="4867">
                  <c:v>48.67</c:v>
                </c:pt>
                <c:pt idx="4868">
                  <c:v>48.68</c:v>
                </c:pt>
                <c:pt idx="4869">
                  <c:v>48.69</c:v>
                </c:pt>
                <c:pt idx="4870">
                  <c:v>48.7</c:v>
                </c:pt>
                <c:pt idx="4871">
                  <c:v>48.71</c:v>
                </c:pt>
                <c:pt idx="4872">
                  <c:v>48.72</c:v>
                </c:pt>
                <c:pt idx="4873">
                  <c:v>48.73</c:v>
                </c:pt>
                <c:pt idx="4874">
                  <c:v>48.74</c:v>
                </c:pt>
                <c:pt idx="4875">
                  <c:v>48.75</c:v>
                </c:pt>
                <c:pt idx="4876">
                  <c:v>48.76</c:v>
                </c:pt>
                <c:pt idx="4877">
                  <c:v>48.77</c:v>
                </c:pt>
                <c:pt idx="4878">
                  <c:v>48.78</c:v>
                </c:pt>
                <c:pt idx="4879">
                  <c:v>48.79</c:v>
                </c:pt>
                <c:pt idx="4880">
                  <c:v>48.8</c:v>
                </c:pt>
                <c:pt idx="4881">
                  <c:v>48.81</c:v>
                </c:pt>
                <c:pt idx="4882">
                  <c:v>48.82</c:v>
                </c:pt>
                <c:pt idx="4883">
                  <c:v>48.83</c:v>
                </c:pt>
                <c:pt idx="4884">
                  <c:v>48.84</c:v>
                </c:pt>
                <c:pt idx="4885">
                  <c:v>48.85</c:v>
                </c:pt>
                <c:pt idx="4886">
                  <c:v>48.86</c:v>
                </c:pt>
                <c:pt idx="4887">
                  <c:v>48.87</c:v>
                </c:pt>
                <c:pt idx="4888">
                  <c:v>48.88</c:v>
                </c:pt>
                <c:pt idx="4889">
                  <c:v>48.89</c:v>
                </c:pt>
                <c:pt idx="4890">
                  <c:v>48.9</c:v>
                </c:pt>
                <c:pt idx="4891">
                  <c:v>48.91</c:v>
                </c:pt>
                <c:pt idx="4892">
                  <c:v>48.92</c:v>
                </c:pt>
                <c:pt idx="4893">
                  <c:v>48.93</c:v>
                </c:pt>
                <c:pt idx="4894">
                  <c:v>48.94</c:v>
                </c:pt>
                <c:pt idx="4895">
                  <c:v>48.95</c:v>
                </c:pt>
                <c:pt idx="4896">
                  <c:v>48.96</c:v>
                </c:pt>
                <c:pt idx="4897">
                  <c:v>48.97</c:v>
                </c:pt>
                <c:pt idx="4898">
                  <c:v>48.98</c:v>
                </c:pt>
                <c:pt idx="4899">
                  <c:v>48.99</c:v>
                </c:pt>
                <c:pt idx="4900">
                  <c:v>49</c:v>
                </c:pt>
                <c:pt idx="4901">
                  <c:v>49.01</c:v>
                </c:pt>
                <c:pt idx="4902">
                  <c:v>49.02</c:v>
                </c:pt>
                <c:pt idx="4903">
                  <c:v>49.03</c:v>
                </c:pt>
                <c:pt idx="4904">
                  <c:v>49.04</c:v>
                </c:pt>
                <c:pt idx="4905">
                  <c:v>49.05</c:v>
                </c:pt>
                <c:pt idx="4906">
                  <c:v>49.06</c:v>
                </c:pt>
                <c:pt idx="4907">
                  <c:v>49.07</c:v>
                </c:pt>
                <c:pt idx="4908">
                  <c:v>49.08</c:v>
                </c:pt>
                <c:pt idx="4909">
                  <c:v>49.09</c:v>
                </c:pt>
                <c:pt idx="4910">
                  <c:v>49.1</c:v>
                </c:pt>
                <c:pt idx="4911">
                  <c:v>49.11</c:v>
                </c:pt>
                <c:pt idx="4912">
                  <c:v>49.12</c:v>
                </c:pt>
                <c:pt idx="4913">
                  <c:v>49.13</c:v>
                </c:pt>
                <c:pt idx="4914">
                  <c:v>49.14</c:v>
                </c:pt>
                <c:pt idx="4915">
                  <c:v>49.15</c:v>
                </c:pt>
                <c:pt idx="4916">
                  <c:v>49.16</c:v>
                </c:pt>
                <c:pt idx="4917">
                  <c:v>49.17</c:v>
                </c:pt>
                <c:pt idx="4918">
                  <c:v>49.18</c:v>
                </c:pt>
                <c:pt idx="4919">
                  <c:v>49.19</c:v>
                </c:pt>
                <c:pt idx="4920">
                  <c:v>49.2</c:v>
                </c:pt>
                <c:pt idx="4921">
                  <c:v>49.21</c:v>
                </c:pt>
                <c:pt idx="4922">
                  <c:v>49.22</c:v>
                </c:pt>
                <c:pt idx="4923">
                  <c:v>49.23</c:v>
                </c:pt>
                <c:pt idx="4924">
                  <c:v>49.24</c:v>
                </c:pt>
                <c:pt idx="4925">
                  <c:v>49.25</c:v>
                </c:pt>
                <c:pt idx="4926">
                  <c:v>49.26</c:v>
                </c:pt>
                <c:pt idx="4927">
                  <c:v>49.27</c:v>
                </c:pt>
                <c:pt idx="4928">
                  <c:v>49.28</c:v>
                </c:pt>
                <c:pt idx="4929">
                  <c:v>49.29</c:v>
                </c:pt>
                <c:pt idx="4930">
                  <c:v>49.3</c:v>
                </c:pt>
                <c:pt idx="4931">
                  <c:v>49.31</c:v>
                </c:pt>
                <c:pt idx="4932">
                  <c:v>49.32</c:v>
                </c:pt>
                <c:pt idx="4933">
                  <c:v>49.33</c:v>
                </c:pt>
                <c:pt idx="4934">
                  <c:v>49.34</c:v>
                </c:pt>
                <c:pt idx="4935">
                  <c:v>49.35</c:v>
                </c:pt>
                <c:pt idx="4936">
                  <c:v>49.36</c:v>
                </c:pt>
                <c:pt idx="4937">
                  <c:v>49.37</c:v>
                </c:pt>
                <c:pt idx="4938">
                  <c:v>49.38</c:v>
                </c:pt>
                <c:pt idx="4939">
                  <c:v>49.39</c:v>
                </c:pt>
                <c:pt idx="4940">
                  <c:v>49.4</c:v>
                </c:pt>
                <c:pt idx="4941">
                  <c:v>49.41</c:v>
                </c:pt>
                <c:pt idx="4942">
                  <c:v>49.42</c:v>
                </c:pt>
                <c:pt idx="4943">
                  <c:v>49.43</c:v>
                </c:pt>
                <c:pt idx="4944">
                  <c:v>49.44</c:v>
                </c:pt>
                <c:pt idx="4945">
                  <c:v>49.45</c:v>
                </c:pt>
                <c:pt idx="4946">
                  <c:v>49.46</c:v>
                </c:pt>
                <c:pt idx="4947">
                  <c:v>49.47</c:v>
                </c:pt>
                <c:pt idx="4948">
                  <c:v>49.48</c:v>
                </c:pt>
                <c:pt idx="4949">
                  <c:v>49.49</c:v>
                </c:pt>
                <c:pt idx="4950">
                  <c:v>49.5</c:v>
                </c:pt>
                <c:pt idx="4951">
                  <c:v>49.51</c:v>
                </c:pt>
                <c:pt idx="4952">
                  <c:v>49.52</c:v>
                </c:pt>
                <c:pt idx="4953">
                  <c:v>49.53</c:v>
                </c:pt>
                <c:pt idx="4954">
                  <c:v>49.54</c:v>
                </c:pt>
                <c:pt idx="4955">
                  <c:v>49.55</c:v>
                </c:pt>
                <c:pt idx="4956">
                  <c:v>49.56</c:v>
                </c:pt>
                <c:pt idx="4957">
                  <c:v>49.57</c:v>
                </c:pt>
                <c:pt idx="4958">
                  <c:v>49.58</c:v>
                </c:pt>
                <c:pt idx="4959">
                  <c:v>49.59</c:v>
                </c:pt>
                <c:pt idx="4960">
                  <c:v>49.6</c:v>
                </c:pt>
                <c:pt idx="4961">
                  <c:v>49.61</c:v>
                </c:pt>
                <c:pt idx="4962">
                  <c:v>49.62</c:v>
                </c:pt>
                <c:pt idx="4963">
                  <c:v>49.63</c:v>
                </c:pt>
                <c:pt idx="4964">
                  <c:v>49.64</c:v>
                </c:pt>
                <c:pt idx="4965">
                  <c:v>49.65</c:v>
                </c:pt>
                <c:pt idx="4966">
                  <c:v>49.66</c:v>
                </c:pt>
                <c:pt idx="4967">
                  <c:v>49.67</c:v>
                </c:pt>
                <c:pt idx="4968">
                  <c:v>49.68</c:v>
                </c:pt>
                <c:pt idx="4969">
                  <c:v>49.69</c:v>
                </c:pt>
                <c:pt idx="4970">
                  <c:v>49.7</c:v>
                </c:pt>
                <c:pt idx="4971">
                  <c:v>49.71</c:v>
                </c:pt>
                <c:pt idx="4972">
                  <c:v>49.72</c:v>
                </c:pt>
                <c:pt idx="4973">
                  <c:v>49.73</c:v>
                </c:pt>
                <c:pt idx="4974">
                  <c:v>49.74</c:v>
                </c:pt>
                <c:pt idx="4975">
                  <c:v>49.75</c:v>
                </c:pt>
                <c:pt idx="4976">
                  <c:v>49.76</c:v>
                </c:pt>
                <c:pt idx="4977">
                  <c:v>49.77</c:v>
                </c:pt>
                <c:pt idx="4978">
                  <c:v>49.78</c:v>
                </c:pt>
                <c:pt idx="4979">
                  <c:v>49.79</c:v>
                </c:pt>
                <c:pt idx="4980">
                  <c:v>49.8</c:v>
                </c:pt>
                <c:pt idx="4981">
                  <c:v>49.81</c:v>
                </c:pt>
                <c:pt idx="4982">
                  <c:v>49.82</c:v>
                </c:pt>
                <c:pt idx="4983">
                  <c:v>49.83</c:v>
                </c:pt>
                <c:pt idx="4984">
                  <c:v>49.84</c:v>
                </c:pt>
                <c:pt idx="4985">
                  <c:v>49.85</c:v>
                </c:pt>
                <c:pt idx="4986">
                  <c:v>49.86</c:v>
                </c:pt>
                <c:pt idx="4987">
                  <c:v>49.87</c:v>
                </c:pt>
                <c:pt idx="4988">
                  <c:v>49.88</c:v>
                </c:pt>
                <c:pt idx="4989">
                  <c:v>49.89</c:v>
                </c:pt>
                <c:pt idx="4990">
                  <c:v>49.9</c:v>
                </c:pt>
                <c:pt idx="4991">
                  <c:v>49.91</c:v>
                </c:pt>
                <c:pt idx="4992">
                  <c:v>49.92</c:v>
                </c:pt>
                <c:pt idx="4993">
                  <c:v>49.93</c:v>
                </c:pt>
                <c:pt idx="4994">
                  <c:v>49.94</c:v>
                </c:pt>
                <c:pt idx="4995">
                  <c:v>49.95</c:v>
                </c:pt>
                <c:pt idx="4996">
                  <c:v>49.96</c:v>
                </c:pt>
                <c:pt idx="4997">
                  <c:v>49.97</c:v>
                </c:pt>
                <c:pt idx="4998">
                  <c:v>49.98</c:v>
                </c:pt>
                <c:pt idx="4999">
                  <c:v>49.99</c:v>
                </c:pt>
                <c:pt idx="5000">
                  <c:v>50</c:v>
                </c:pt>
                <c:pt idx="5001">
                  <c:v>50.01</c:v>
                </c:pt>
                <c:pt idx="5002">
                  <c:v>50.02</c:v>
                </c:pt>
                <c:pt idx="5003">
                  <c:v>50.03</c:v>
                </c:pt>
                <c:pt idx="5004">
                  <c:v>50.04</c:v>
                </c:pt>
                <c:pt idx="5005">
                  <c:v>50.05</c:v>
                </c:pt>
                <c:pt idx="5006">
                  <c:v>50.06</c:v>
                </c:pt>
                <c:pt idx="5007">
                  <c:v>50.07</c:v>
                </c:pt>
                <c:pt idx="5008">
                  <c:v>50.08</c:v>
                </c:pt>
                <c:pt idx="5009">
                  <c:v>50.09</c:v>
                </c:pt>
                <c:pt idx="5010">
                  <c:v>50.1</c:v>
                </c:pt>
                <c:pt idx="5011">
                  <c:v>50.11</c:v>
                </c:pt>
                <c:pt idx="5012">
                  <c:v>50.12</c:v>
                </c:pt>
                <c:pt idx="5013">
                  <c:v>50.13</c:v>
                </c:pt>
                <c:pt idx="5014">
                  <c:v>50.14</c:v>
                </c:pt>
                <c:pt idx="5015">
                  <c:v>50.15</c:v>
                </c:pt>
                <c:pt idx="5016">
                  <c:v>50.16</c:v>
                </c:pt>
                <c:pt idx="5017">
                  <c:v>50.17</c:v>
                </c:pt>
                <c:pt idx="5018">
                  <c:v>50.18</c:v>
                </c:pt>
                <c:pt idx="5019">
                  <c:v>50.19</c:v>
                </c:pt>
                <c:pt idx="5020">
                  <c:v>50.2</c:v>
                </c:pt>
                <c:pt idx="5021">
                  <c:v>50.21</c:v>
                </c:pt>
                <c:pt idx="5022">
                  <c:v>50.22</c:v>
                </c:pt>
                <c:pt idx="5023">
                  <c:v>50.23</c:v>
                </c:pt>
                <c:pt idx="5024">
                  <c:v>50.24</c:v>
                </c:pt>
                <c:pt idx="5025">
                  <c:v>50.25</c:v>
                </c:pt>
                <c:pt idx="5026">
                  <c:v>50.26</c:v>
                </c:pt>
                <c:pt idx="5027">
                  <c:v>50.27</c:v>
                </c:pt>
                <c:pt idx="5028">
                  <c:v>50.28</c:v>
                </c:pt>
                <c:pt idx="5029">
                  <c:v>50.29</c:v>
                </c:pt>
                <c:pt idx="5030">
                  <c:v>50.3</c:v>
                </c:pt>
                <c:pt idx="5031">
                  <c:v>50.31</c:v>
                </c:pt>
                <c:pt idx="5032">
                  <c:v>50.32</c:v>
                </c:pt>
                <c:pt idx="5033">
                  <c:v>50.33</c:v>
                </c:pt>
                <c:pt idx="5034">
                  <c:v>50.34</c:v>
                </c:pt>
                <c:pt idx="5035">
                  <c:v>50.35</c:v>
                </c:pt>
                <c:pt idx="5036">
                  <c:v>50.36</c:v>
                </c:pt>
                <c:pt idx="5037">
                  <c:v>50.37</c:v>
                </c:pt>
                <c:pt idx="5038">
                  <c:v>50.38</c:v>
                </c:pt>
                <c:pt idx="5039">
                  <c:v>50.39</c:v>
                </c:pt>
                <c:pt idx="5040">
                  <c:v>50.4</c:v>
                </c:pt>
                <c:pt idx="5041">
                  <c:v>50.41</c:v>
                </c:pt>
                <c:pt idx="5042">
                  <c:v>50.42</c:v>
                </c:pt>
                <c:pt idx="5043">
                  <c:v>50.43</c:v>
                </c:pt>
                <c:pt idx="5044">
                  <c:v>50.44</c:v>
                </c:pt>
                <c:pt idx="5045">
                  <c:v>50.45</c:v>
                </c:pt>
                <c:pt idx="5046">
                  <c:v>50.46</c:v>
                </c:pt>
                <c:pt idx="5047">
                  <c:v>50.47</c:v>
                </c:pt>
                <c:pt idx="5048">
                  <c:v>50.48</c:v>
                </c:pt>
                <c:pt idx="5049">
                  <c:v>50.49</c:v>
                </c:pt>
                <c:pt idx="5050">
                  <c:v>50.5</c:v>
                </c:pt>
                <c:pt idx="5051">
                  <c:v>50.51</c:v>
                </c:pt>
                <c:pt idx="5052">
                  <c:v>50.52</c:v>
                </c:pt>
                <c:pt idx="5053">
                  <c:v>50.53</c:v>
                </c:pt>
                <c:pt idx="5054">
                  <c:v>50.54</c:v>
                </c:pt>
                <c:pt idx="5055">
                  <c:v>50.55</c:v>
                </c:pt>
                <c:pt idx="5056">
                  <c:v>50.56</c:v>
                </c:pt>
                <c:pt idx="5057">
                  <c:v>50.57</c:v>
                </c:pt>
                <c:pt idx="5058">
                  <c:v>50.58</c:v>
                </c:pt>
                <c:pt idx="5059">
                  <c:v>50.59</c:v>
                </c:pt>
                <c:pt idx="5060">
                  <c:v>50.6</c:v>
                </c:pt>
                <c:pt idx="5061">
                  <c:v>50.61</c:v>
                </c:pt>
                <c:pt idx="5062">
                  <c:v>50.62</c:v>
                </c:pt>
                <c:pt idx="5063">
                  <c:v>50.63</c:v>
                </c:pt>
                <c:pt idx="5064">
                  <c:v>50.64</c:v>
                </c:pt>
                <c:pt idx="5065">
                  <c:v>50.65</c:v>
                </c:pt>
                <c:pt idx="5066">
                  <c:v>50.66</c:v>
                </c:pt>
                <c:pt idx="5067">
                  <c:v>50.67</c:v>
                </c:pt>
                <c:pt idx="5068">
                  <c:v>50.68</c:v>
                </c:pt>
                <c:pt idx="5069">
                  <c:v>50.69</c:v>
                </c:pt>
                <c:pt idx="5070">
                  <c:v>50.7</c:v>
                </c:pt>
                <c:pt idx="5071">
                  <c:v>50.71</c:v>
                </c:pt>
                <c:pt idx="5072">
                  <c:v>50.72</c:v>
                </c:pt>
                <c:pt idx="5073">
                  <c:v>50.73</c:v>
                </c:pt>
                <c:pt idx="5074">
                  <c:v>50.74</c:v>
                </c:pt>
                <c:pt idx="5075">
                  <c:v>50.75</c:v>
                </c:pt>
                <c:pt idx="5076">
                  <c:v>50.76</c:v>
                </c:pt>
                <c:pt idx="5077">
                  <c:v>50.77</c:v>
                </c:pt>
                <c:pt idx="5078">
                  <c:v>50.78</c:v>
                </c:pt>
                <c:pt idx="5079">
                  <c:v>50.79</c:v>
                </c:pt>
                <c:pt idx="5080">
                  <c:v>50.8</c:v>
                </c:pt>
                <c:pt idx="5081">
                  <c:v>50.81</c:v>
                </c:pt>
                <c:pt idx="5082">
                  <c:v>50.82</c:v>
                </c:pt>
                <c:pt idx="5083">
                  <c:v>50.83</c:v>
                </c:pt>
                <c:pt idx="5084">
                  <c:v>50.84</c:v>
                </c:pt>
                <c:pt idx="5085">
                  <c:v>50.85</c:v>
                </c:pt>
                <c:pt idx="5086">
                  <c:v>50.86</c:v>
                </c:pt>
                <c:pt idx="5087">
                  <c:v>50.87</c:v>
                </c:pt>
                <c:pt idx="5088">
                  <c:v>50.88</c:v>
                </c:pt>
                <c:pt idx="5089">
                  <c:v>50.89</c:v>
                </c:pt>
                <c:pt idx="5090">
                  <c:v>50.9</c:v>
                </c:pt>
                <c:pt idx="5091">
                  <c:v>50.91</c:v>
                </c:pt>
                <c:pt idx="5092">
                  <c:v>50.92</c:v>
                </c:pt>
                <c:pt idx="5093">
                  <c:v>50.93</c:v>
                </c:pt>
                <c:pt idx="5094">
                  <c:v>50.94</c:v>
                </c:pt>
                <c:pt idx="5095">
                  <c:v>50.95</c:v>
                </c:pt>
                <c:pt idx="5096">
                  <c:v>50.96</c:v>
                </c:pt>
                <c:pt idx="5097">
                  <c:v>50.97</c:v>
                </c:pt>
                <c:pt idx="5098">
                  <c:v>50.98</c:v>
                </c:pt>
                <c:pt idx="5099">
                  <c:v>50.99</c:v>
                </c:pt>
                <c:pt idx="5100">
                  <c:v>51</c:v>
                </c:pt>
                <c:pt idx="5101">
                  <c:v>51.01</c:v>
                </c:pt>
                <c:pt idx="5102">
                  <c:v>51.02</c:v>
                </c:pt>
                <c:pt idx="5103">
                  <c:v>51.03</c:v>
                </c:pt>
                <c:pt idx="5104">
                  <c:v>51.04</c:v>
                </c:pt>
                <c:pt idx="5105">
                  <c:v>51.05</c:v>
                </c:pt>
                <c:pt idx="5106">
                  <c:v>51.06</c:v>
                </c:pt>
                <c:pt idx="5107">
                  <c:v>51.07</c:v>
                </c:pt>
                <c:pt idx="5108">
                  <c:v>51.08</c:v>
                </c:pt>
                <c:pt idx="5109">
                  <c:v>51.09</c:v>
                </c:pt>
                <c:pt idx="5110">
                  <c:v>51.1</c:v>
                </c:pt>
                <c:pt idx="5111">
                  <c:v>51.11</c:v>
                </c:pt>
                <c:pt idx="5112">
                  <c:v>51.12</c:v>
                </c:pt>
                <c:pt idx="5113">
                  <c:v>51.13</c:v>
                </c:pt>
                <c:pt idx="5114">
                  <c:v>51.14</c:v>
                </c:pt>
                <c:pt idx="5115">
                  <c:v>51.15</c:v>
                </c:pt>
                <c:pt idx="5116">
                  <c:v>51.16</c:v>
                </c:pt>
                <c:pt idx="5117">
                  <c:v>51.17</c:v>
                </c:pt>
                <c:pt idx="5118">
                  <c:v>51.18</c:v>
                </c:pt>
                <c:pt idx="5119">
                  <c:v>51.19</c:v>
                </c:pt>
                <c:pt idx="5120">
                  <c:v>51.2</c:v>
                </c:pt>
                <c:pt idx="5121">
                  <c:v>51.21</c:v>
                </c:pt>
                <c:pt idx="5122">
                  <c:v>51.22</c:v>
                </c:pt>
                <c:pt idx="5123">
                  <c:v>51.23</c:v>
                </c:pt>
                <c:pt idx="5124">
                  <c:v>51.24</c:v>
                </c:pt>
                <c:pt idx="5125">
                  <c:v>51.25</c:v>
                </c:pt>
                <c:pt idx="5126">
                  <c:v>51.26</c:v>
                </c:pt>
                <c:pt idx="5127">
                  <c:v>51.27</c:v>
                </c:pt>
                <c:pt idx="5128">
                  <c:v>51.28</c:v>
                </c:pt>
                <c:pt idx="5129">
                  <c:v>51.29</c:v>
                </c:pt>
                <c:pt idx="5130">
                  <c:v>51.3</c:v>
                </c:pt>
                <c:pt idx="5131">
                  <c:v>51.31</c:v>
                </c:pt>
                <c:pt idx="5132">
                  <c:v>51.32</c:v>
                </c:pt>
                <c:pt idx="5133">
                  <c:v>51.33</c:v>
                </c:pt>
                <c:pt idx="5134">
                  <c:v>51.34</c:v>
                </c:pt>
                <c:pt idx="5135">
                  <c:v>51.35</c:v>
                </c:pt>
                <c:pt idx="5136">
                  <c:v>51.36</c:v>
                </c:pt>
                <c:pt idx="5137">
                  <c:v>51.37</c:v>
                </c:pt>
                <c:pt idx="5138">
                  <c:v>51.38</c:v>
                </c:pt>
                <c:pt idx="5139">
                  <c:v>51.39</c:v>
                </c:pt>
                <c:pt idx="5140">
                  <c:v>51.4</c:v>
                </c:pt>
                <c:pt idx="5141">
                  <c:v>51.41</c:v>
                </c:pt>
                <c:pt idx="5142">
                  <c:v>51.42</c:v>
                </c:pt>
                <c:pt idx="5143">
                  <c:v>51.43</c:v>
                </c:pt>
                <c:pt idx="5144">
                  <c:v>51.44</c:v>
                </c:pt>
                <c:pt idx="5145">
                  <c:v>51.45</c:v>
                </c:pt>
                <c:pt idx="5146">
                  <c:v>51.46</c:v>
                </c:pt>
                <c:pt idx="5147">
                  <c:v>51.47</c:v>
                </c:pt>
                <c:pt idx="5148">
                  <c:v>51.48</c:v>
                </c:pt>
                <c:pt idx="5149">
                  <c:v>51.49</c:v>
                </c:pt>
                <c:pt idx="5150">
                  <c:v>51.5</c:v>
                </c:pt>
                <c:pt idx="5151">
                  <c:v>51.51</c:v>
                </c:pt>
                <c:pt idx="5152">
                  <c:v>51.52</c:v>
                </c:pt>
                <c:pt idx="5153">
                  <c:v>51.53</c:v>
                </c:pt>
                <c:pt idx="5154">
                  <c:v>51.54</c:v>
                </c:pt>
                <c:pt idx="5155">
                  <c:v>51.55</c:v>
                </c:pt>
                <c:pt idx="5156">
                  <c:v>51.56</c:v>
                </c:pt>
                <c:pt idx="5157">
                  <c:v>51.57</c:v>
                </c:pt>
                <c:pt idx="5158">
                  <c:v>51.58</c:v>
                </c:pt>
                <c:pt idx="5159">
                  <c:v>51.59</c:v>
                </c:pt>
                <c:pt idx="5160">
                  <c:v>51.6</c:v>
                </c:pt>
                <c:pt idx="5161">
                  <c:v>51.61</c:v>
                </c:pt>
                <c:pt idx="5162">
                  <c:v>51.62</c:v>
                </c:pt>
                <c:pt idx="5163">
                  <c:v>51.63</c:v>
                </c:pt>
                <c:pt idx="5164">
                  <c:v>51.64</c:v>
                </c:pt>
                <c:pt idx="5165">
                  <c:v>51.65</c:v>
                </c:pt>
                <c:pt idx="5166">
                  <c:v>51.66</c:v>
                </c:pt>
                <c:pt idx="5167">
                  <c:v>51.67</c:v>
                </c:pt>
                <c:pt idx="5168">
                  <c:v>51.68</c:v>
                </c:pt>
                <c:pt idx="5169">
                  <c:v>51.69</c:v>
                </c:pt>
                <c:pt idx="5170">
                  <c:v>51.7</c:v>
                </c:pt>
                <c:pt idx="5171">
                  <c:v>51.71</c:v>
                </c:pt>
                <c:pt idx="5172">
                  <c:v>51.72</c:v>
                </c:pt>
                <c:pt idx="5173">
                  <c:v>51.73</c:v>
                </c:pt>
                <c:pt idx="5174">
                  <c:v>51.74</c:v>
                </c:pt>
                <c:pt idx="5175">
                  <c:v>51.75</c:v>
                </c:pt>
                <c:pt idx="5176">
                  <c:v>51.76</c:v>
                </c:pt>
                <c:pt idx="5177">
                  <c:v>51.77</c:v>
                </c:pt>
                <c:pt idx="5178">
                  <c:v>51.78</c:v>
                </c:pt>
                <c:pt idx="5179">
                  <c:v>51.79</c:v>
                </c:pt>
                <c:pt idx="5180">
                  <c:v>51.8</c:v>
                </c:pt>
                <c:pt idx="5181">
                  <c:v>51.81</c:v>
                </c:pt>
                <c:pt idx="5182">
                  <c:v>51.82</c:v>
                </c:pt>
                <c:pt idx="5183">
                  <c:v>51.83</c:v>
                </c:pt>
                <c:pt idx="5184">
                  <c:v>51.84</c:v>
                </c:pt>
                <c:pt idx="5185">
                  <c:v>51.85</c:v>
                </c:pt>
                <c:pt idx="5186">
                  <c:v>51.86</c:v>
                </c:pt>
                <c:pt idx="5187">
                  <c:v>51.87</c:v>
                </c:pt>
                <c:pt idx="5188">
                  <c:v>51.88</c:v>
                </c:pt>
                <c:pt idx="5189">
                  <c:v>51.89</c:v>
                </c:pt>
                <c:pt idx="5190">
                  <c:v>51.9</c:v>
                </c:pt>
                <c:pt idx="5191">
                  <c:v>51.91</c:v>
                </c:pt>
                <c:pt idx="5192">
                  <c:v>51.92</c:v>
                </c:pt>
                <c:pt idx="5193">
                  <c:v>51.93</c:v>
                </c:pt>
                <c:pt idx="5194">
                  <c:v>51.94</c:v>
                </c:pt>
                <c:pt idx="5195">
                  <c:v>51.95</c:v>
                </c:pt>
                <c:pt idx="5196">
                  <c:v>51.96</c:v>
                </c:pt>
                <c:pt idx="5197">
                  <c:v>51.97</c:v>
                </c:pt>
                <c:pt idx="5198">
                  <c:v>51.98</c:v>
                </c:pt>
                <c:pt idx="5199">
                  <c:v>51.99</c:v>
                </c:pt>
                <c:pt idx="5200">
                  <c:v>52</c:v>
                </c:pt>
                <c:pt idx="5201">
                  <c:v>52.01</c:v>
                </c:pt>
                <c:pt idx="5202">
                  <c:v>52.02</c:v>
                </c:pt>
                <c:pt idx="5203">
                  <c:v>52.03</c:v>
                </c:pt>
                <c:pt idx="5204">
                  <c:v>52.04</c:v>
                </c:pt>
                <c:pt idx="5205">
                  <c:v>52.05</c:v>
                </c:pt>
                <c:pt idx="5206">
                  <c:v>52.06</c:v>
                </c:pt>
                <c:pt idx="5207">
                  <c:v>52.07</c:v>
                </c:pt>
                <c:pt idx="5208">
                  <c:v>52.08</c:v>
                </c:pt>
                <c:pt idx="5209">
                  <c:v>52.09</c:v>
                </c:pt>
                <c:pt idx="5210">
                  <c:v>52.1</c:v>
                </c:pt>
                <c:pt idx="5211">
                  <c:v>52.11</c:v>
                </c:pt>
                <c:pt idx="5212">
                  <c:v>52.12</c:v>
                </c:pt>
                <c:pt idx="5213">
                  <c:v>52.13</c:v>
                </c:pt>
                <c:pt idx="5214">
                  <c:v>52.14</c:v>
                </c:pt>
                <c:pt idx="5215">
                  <c:v>52.15</c:v>
                </c:pt>
                <c:pt idx="5216">
                  <c:v>52.16</c:v>
                </c:pt>
                <c:pt idx="5217">
                  <c:v>52.17</c:v>
                </c:pt>
                <c:pt idx="5218">
                  <c:v>52.18</c:v>
                </c:pt>
                <c:pt idx="5219">
                  <c:v>52.19</c:v>
                </c:pt>
                <c:pt idx="5220">
                  <c:v>52.2</c:v>
                </c:pt>
                <c:pt idx="5221">
                  <c:v>52.21</c:v>
                </c:pt>
                <c:pt idx="5222">
                  <c:v>52.22</c:v>
                </c:pt>
                <c:pt idx="5223">
                  <c:v>52.23</c:v>
                </c:pt>
                <c:pt idx="5224">
                  <c:v>52.24</c:v>
                </c:pt>
                <c:pt idx="5225">
                  <c:v>52.25</c:v>
                </c:pt>
                <c:pt idx="5226">
                  <c:v>52.26</c:v>
                </c:pt>
                <c:pt idx="5227">
                  <c:v>52.27</c:v>
                </c:pt>
                <c:pt idx="5228">
                  <c:v>52.28</c:v>
                </c:pt>
                <c:pt idx="5229">
                  <c:v>52.29</c:v>
                </c:pt>
                <c:pt idx="5230">
                  <c:v>52.3</c:v>
                </c:pt>
                <c:pt idx="5231">
                  <c:v>52.31</c:v>
                </c:pt>
                <c:pt idx="5232">
                  <c:v>52.32</c:v>
                </c:pt>
                <c:pt idx="5233">
                  <c:v>52.33</c:v>
                </c:pt>
                <c:pt idx="5234">
                  <c:v>52.34</c:v>
                </c:pt>
                <c:pt idx="5235">
                  <c:v>52.35</c:v>
                </c:pt>
                <c:pt idx="5236">
                  <c:v>52.36</c:v>
                </c:pt>
                <c:pt idx="5237">
                  <c:v>52.37</c:v>
                </c:pt>
                <c:pt idx="5238">
                  <c:v>52.38</c:v>
                </c:pt>
                <c:pt idx="5239">
                  <c:v>52.39</c:v>
                </c:pt>
                <c:pt idx="5240">
                  <c:v>52.4</c:v>
                </c:pt>
                <c:pt idx="5241">
                  <c:v>52.41</c:v>
                </c:pt>
                <c:pt idx="5242">
                  <c:v>52.42</c:v>
                </c:pt>
                <c:pt idx="5243">
                  <c:v>52.43</c:v>
                </c:pt>
                <c:pt idx="5244">
                  <c:v>52.44</c:v>
                </c:pt>
                <c:pt idx="5245">
                  <c:v>52.45</c:v>
                </c:pt>
                <c:pt idx="5246">
                  <c:v>52.46</c:v>
                </c:pt>
                <c:pt idx="5247">
                  <c:v>52.47</c:v>
                </c:pt>
                <c:pt idx="5248">
                  <c:v>52.48</c:v>
                </c:pt>
                <c:pt idx="5249">
                  <c:v>52.49</c:v>
                </c:pt>
                <c:pt idx="5250">
                  <c:v>52.5</c:v>
                </c:pt>
                <c:pt idx="5251">
                  <c:v>52.51</c:v>
                </c:pt>
                <c:pt idx="5252">
                  <c:v>52.52</c:v>
                </c:pt>
                <c:pt idx="5253">
                  <c:v>52.53</c:v>
                </c:pt>
                <c:pt idx="5254">
                  <c:v>52.54</c:v>
                </c:pt>
                <c:pt idx="5255">
                  <c:v>52.55</c:v>
                </c:pt>
                <c:pt idx="5256">
                  <c:v>52.56</c:v>
                </c:pt>
                <c:pt idx="5257">
                  <c:v>52.57</c:v>
                </c:pt>
                <c:pt idx="5258">
                  <c:v>52.58</c:v>
                </c:pt>
                <c:pt idx="5259">
                  <c:v>52.59</c:v>
                </c:pt>
                <c:pt idx="5260">
                  <c:v>52.6</c:v>
                </c:pt>
                <c:pt idx="5261">
                  <c:v>52.61</c:v>
                </c:pt>
                <c:pt idx="5262">
                  <c:v>52.62</c:v>
                </c:pt>
                <c:pt idx="5263">
                  <c:v>52.63</c:v>
                </c:pt>
                <c:pt idx="5264">
                  <c:v>52.64</c:v>
                </c:pt>
                <c:pt idx="5265">
                  <c:v>52.65</c:v>
                </c:pt>
                <c:pt idx="5266">
                  <c:v>52.66</c:v>
                </c:pt>
                <c:pt idx="5267">
                  <c:v>52.67</c:v>
                </c:pt>
                <c:pt idx="5268">
                  <c:v>52.68</c:v>
                </c:pt>
                <c:pt idx="5269">
                  <c:v>52.69</c:v>
                </c:pt>
                <c:pt idx="5270">
                  <c:v>52.7</c:v>
                </c:pt>
                <c:pt idx="5271">
                  <c:v>52.71</c:v>
                </c:pt>
                <c:pt idx="5272">
                  <c:v>52.72</c:v>
                </c:pt>
                <c:pt idx="5273">
                  <c:v>52.73</c:v>
                </c:pt>
                <c:pt idx="5274">
                  <c:v>52.74</c:v>
                </c:pt>
                <c:pt idx="5275">
                  <c:v>52.75</c:v>
                </c:pt>
                <c:pt idx="5276">
                  <c:v>52.76</c:v>
                </c:pt>
                <c:pt idx="5277">
                  <c:v>52.77</c:v>
                </c:pt>
                <c:pt idx="5278">
                  <c:v>52.78</c:v>
                </c:pt>
                <c:pt idx="5279">
                  <c:v>52.79</c:v>
                </c:pt>
                <c:pt idx="5280">
                  <c:v>52.8</c:v>
                </c:pt>
                <c:pt idx="5281">
                  <c:v>52.81</c:v>
                </c:pt>
                <c:pt idx="5282">
                  <c:v>52.82</c:v>
                </c:pt>
                <c:pt idx="5283">
                  <c:v>52.83</c:v>
                </c:pt>
                <c:pt idx="5284">
                  <c:v>52.84</c:v>
                </c:pt>
                <c:pt idx="5285">
                  <c:v>52.85</c:v>
                </c:pt>
                <c:pt idx="5286">
                  <c:v>52.86</c:v>
                </c:pt>
                <c:pt idx="5287">
                  <c:v>52.87</c:v>
                </c:pt>
                <c:pt idx="5288">
                  <c:v>52.88</c:v>
                </c:pt>
                <c:pt idx="5289">
                  <c:v>52.89</c:v>
                </c:pt>
                <c:pt idx="5290">
                  <c:v>52.9</c:v>
                </c:pt>
                <c:pt idx="5291">
                  <c:v>52.91</c:v>
                </c:pt>
                <c:pt idx="5292">
                  <c:v>52.92</c:v>
                </c:pt>
                <c:pt idx="5293">
                  <c:v>52.93</c:v>
                </c:pt>
                <c:pt idx="5294">
                  <c:v>52.94</c:v>
                </c:pt>
                <c:pt idx="5295">
                  <c:v>52.95</c:v>
                </c:pt>
                <c:pt idx="5296">
                  <c:v>52.96</c:v>
                </c:pt>
                <c:pt idx="5297">
                  <c:v>52.97</c:v>
                </c:pt>
                <c:pt idx="5298">
                  <c:v>52.98</c:v>
                </c:pt>
                <c:pt idx="5299">
                  <c:v>52.99</c:v>
                </c:pt>
                <c:pt idx="5300">
                  <c:v>53</c:v>
                </c:pt>
                <c:pt idx="5301">
                  <c:v>53.01</c:v>
                </c:pt>
                <c:pt idx="5302">
                  <c:v>53.02</c:v>
                </c:pt>
                <c:pt idx="5303">
                  <c:v>53.03</c:v>
                </c:pt>
                <c:pt idx="5304">
                  <c:v>53.04</c:v>
                </c:pt>
                <c:pt idx="5305">
                  <c:v>53.05</c:v>
                </c:pt>
                <c:pt idx="5306">
                  <c:v>53.06</c:v>
                </c:pt>
                <c:pt idx="5307">
                  <c:v>53.07</c:v>
                </c:pt>
                <c:pt idx="5308">
                  <c:v>53.08</c:v>
                </c:pt>
                <c:pt idx="5309">
                  <c:v>53.09</c:v>
                </c:pt>
                <c:pt idx="5310">
                  <c:v>53.1</c:v>
                </c:pt>
                <c:pt idx="5311">
                  <c:v>53.11</c:v>
                </c:pt>
                <c:pt idx="5312">
                  <c:v>53.12</c:v>
                </c:pt>
                <c:pt idx="5313">
                  <c:v>53.13</c:v>
                </c:pt>
                <c:pt idx="5314">
                  <c:v>53.14</c:v>
                </c:pt>
                <c:pt idx="5315">
                  <c:v>53.15</c:v>
                </c:pt>
                <c:pt idx="5316">
                  <c:v>53.16</c:v>
                </c:pt>
                <c:pt idx="5317">
                  <c:v>53.17</c:v>
                </c:pt>
                <c:pt idx="5318">
                  <c:v>53.18</c:v>
                </c:pt>
                <c:pt idx="5319">
                  <c:v>53.19</c:v>
                </c:pt>
                <c:pt idx="5320">
                  <c:v>53.2</c:v>
                </c:pt>
                <c:pt idx="5321">
                  <c:v>53.21</c:v>
                </c:pt>
                <c:pt idx="5322">
                  <c:v>53.22</c:v>
                </c:pt>
                <c:pt idx="5323">
                  <c:v>53.23</c:v>
                </c:pt>
                <c:pt idx="5324">
                  <c:v>53.24</c:v>
                </c:pt>
                <c:pt idx="5325">
                  <c:v>53.25</c:v>
                </c:pt>
                <c:pt idx="5326">
                  <c:v>53.26</c:v>
                </c:pt>
                <c:pt idx="5327">
                  <c:v>53.27</c:v>
                </c:pt>
                <c:pt idx="5328">
                  <c:v>53.28</c:v>
                </c:pt>
                <c:pt idx="5329">
                  <c:v>53.29</c:v>
                </c:pt>
                <c:pt idx="5330">
                  <c:v>53.3</c:v>
                </c:pt>
                <c:pt idx="5331">
                  <c:v>53.31</c:v>
                </c:pt>
                <c:pt idx="5332">
                  <c:v>53.32</c:v>
                </c:pt>
                <c:pt idx="5333">
                  <c:v>53.33</c:v>
                </c:pt>
                <c:pt idx="5334">
                  <c:v>53.34</c:v>
                </c:pt>
                <c:pt idx="5335">
                  <c:v>53.35</c:v>
                </c:pt>
                <c:pt idx="5336">
                  <c:v>53.36</c:v>
                </c:pt>
                <c:pt idx="5337">
                  <c:v>53.37</c:v>
                </c:pt>
                <c:pt idx="5338">
                  <c:v>53.38</c:v>
                </c:pt>
                <c:pt idx="5339">
                  <c:v>53.39</c:v>
                </c:pt>
                <c:pt idx="5340">
                  <c:v>53.4</c:v>
                </c:pt>
                <c:pt idx="5341">
                  <c:v>53.41</c:v>
                </c:pt>
                <c:pt idx="5342">
                  <c:v>53.42</c:v>
                </c:pt>
                <c:pt idx="5343">
                  <c:v>53.43</c:v>
                </c:pt>
                <c:pt idx="5344">
                  <c:v>53.44</c:v>
                </c:pt>
                <c:pt idx="5345">
                  <c:v>53.45</c:v>
                </c:pt>
                <c:pt idx="5346">
                  <c:v>53.46</c:v>
                </c:pt>
                <c:pt idx="5347">
                  <c:v>53.47</c:v>
                </c:pt>
                <c:pt idx="5348">
                  <c:v>53.48</c:v>
                </c:pt>
                <c:pt idx="5349">
                  <c:v>53.49</c:v>
                </c:pt>
                <c:pt idx="5350">
                  <c:v>53.5</c:v>
                </c:pt>
                <c:pt idx="5351">
                  <c:v>53.51</c:v>
                </c:pt>
                <c:pt idx="5352">
                  <c:v>53.52</c:v>
                </c:pt>
                <c:pt idx="5353">
                  <c:v>53.53</c:v>
                </c:pt>
                <c:pt idx="5354">
                  <c:v>53.54</c:v>
                </c:pt>
                <c:pt idx="5355">
                  <c:v>53.55</c:v>
                </c:pt>
                <c:pt idx="5356">
                  <c:v>53.56</c:v>
                </c:pt>
                <c:pt idx="5357">
                  <c:v>53.57</c:v>
                </c:pt>
                <c:pt idx="5358">
                  <c:v>53.58</c:v>
                </c:pt>
                <c:pt idx="5359">
                  <c:v>53.59</c:v>
                </c:pt>
                <c:pt idx="5360">
                  <c:v>53.6</c:v>
                </c:pt>
                <c:pt idx="5361">
                  <c:v>53.61</c:v>
                </c:pt>
                <c:pt idx="5362">
                  <c:v>53.62</c:v>
                </c:pt>
                <c:pt idx="5363">
                  <c:v>53.63</c:v>
                </c:pt>
                <c:pt idx="5364">
                  <c:v>53.64</c:v>
                </c:pt>
                <c:pt idx="5365">
                  <c:v>53.65</c:v>
                </c:pt>
                <c:pt idx="5366">
                  <c:v>53.66</c:v>
                </c:pt>
                <c:pt idx="5367">
                  <c:v>53.67</c:v>
                </c:pt>
                <c:pt idx="5368">
                  <c:v>53.68</c:v>
                </c:pt>
                <c:pt idx="5369">
                  <c:v>53.69</c:v>
                </c:pt>
                <c:pt idx="5370">
                  <c:v>53.7</c:v>
                </c:pt>
                <c:pt idx="5371">
                  <c:v>53.71</c:v>
                </c:pt>
                <c:pt idx="5372">
                  <c:v>53.72</c:v>
                </c:pt>
                <c:pt idx="5373">
                  <c:v>53.73</c:v>
                </c:pt>
                <c:pt idx="5374">
                  <c:v>53.74</c:v>
                </c:pt>
                <c:pt idx="5375">
                  <c:v>53.75</c:v>
                </c:pt>
                <c:pt idx="5376">
                  <c:v>53.76</c:v>
                </c:pt>
                <c:pt idx="5377">
                  <c:v>53.77</c:v>
                </c:pt>
                <c:pt idx="5378">
                  <c:v>53.78</c:v>
                </c:pt>
                <c:pt idx="5379">
                  <c:v>53.79</c:v>
                </c:pt>
                <c:pt idx="5380">
                  <c:v>53.8</c:v>
                </c:pt>
                <c:pt idx="5381">
                  <c:v>53.81</c:v>
                </c:pt>
                <c:pt idx="5382">
                  <c:v>53.82</c:v>
                </c:pt>
                <c:pt idx="5383">
                  <c:v>53.83</c:v>
                </c:pt>
                <c:pt idx="5384">
                  <c:v>53.84</c:v>
                </c:pt>
                <c:pt idx="5385">
                  <c:v>53.85</c:v>
                </c:pt>
                <c:pt idx="5386">
                  <c:v>53.86</c:v>
                </c:pt>
                <c:pt idx="5387">
                  <c:v>53.87</c:v>
                </c:pt>
                <c:pt idx="5388">
                  <c:v>53.88</c:v>
                </c:pt>
                <c:pt idx="5389">
                  <c:v>53.89</c:v>
                </c:pt>
                <c:pt idx="5390">
                  <c:v>53.9</c:v>
                </c:pt>
                <c:pt idx="5391">
                  <c:v>53.91</c:v>
                </c:pt>
                <c:pt idx="5392">
                  <c:v>53.92</c:v>
                </c:pt>
                <c:pt idx="5393">
                  <c:v>53.93</c:v>
                </c:pt>
                <c:pt idx="5394">
                  <c:v>53.94</c:v>
                </c:pt>
                <c:pt idx="5395">
                  <c:v>53.95</c:v>
                </c:pt>
                <c:pt idx="5396">
                  <c:v>53.96</c:v>
                </c:pt>
                <c:pt idx="5397">
                  <c:v>53.97</c:v>
                </c:pt>
                <c:pt idx="5398">
                  <c:v>53.98</c:v>
                </c:pt>
                <c:pt idx="5399">
                  <c:v>53.99</c:v>
                </c:pt>
                <c:pt idx="5400">
                  <c:v>54</c:v>
                </c:pt>
                <c:pt idx="5401">
                  <c:v>54.01</c:v>
                </c:pt>
                <c:pt idx="5402">
                  <c:v>54.02</c:v>
                </c:pt>
                <c:pt idx="5403">
                  <c:v>54.03</c:v>
                </c:pt>
                <c:pt idx="5404">
                  <c:v>54.04</c:v>
                </c:pt>
                <c:pt idx="5405">
                  <c:v>54.05</c:v>
                </c:pt>
                <c:pt idx="5406">
                  <c:v>54.06</c:v>
                </c:pt>
                <c:pt idx="5407">
                  <c:v>54.07</c:v>
                </c:pt>
                <c:pt idx="5408">
                  <c:v>54.08</c:v>
                </c:pt>
                <c:pt idx="5409">
                  <c:v>54.09</c:v>
                </c:pt>
                <c:pt idx="5410">
                  <c:v>54.1</c:v>
                </c:pt>
                <c:pt idx="5411">
                  <c:v>54.11</c:v>
                </c:pt>
                <c:pt idx="5412">
                  <c:v>54.12</c:v>
                </c:pt>
                <c:pt idx="5413">
                  <c:v>54.13</c:v>
                </c:pt>
                <c:pt idx="5414">
                  <c:v>54.14</c:v>
                </c:pt>
                <c:pt idx="5415">
                  <c:v>54.15</c:v>
                </c:pt>
                <c:pt idx="5416">
                  <c:v>54.16</c:v>
                </c:pt>
                <c:pt idx="5417">
                  <c:v>54.17</c:v>
                </c:pt>
                <c:pt idx="5418">
                  <c:v>54.18</c:v>
                </c:pt>
                <c:pt idx="5419">
                  <c:v>54.19</c:v>
                </c:pt>
                <c:pt idx="5420">
                  <c:v>54.2</c:v>
                </c:pt>
                <c:pt idx="5421">
                  <c:v>54.21</c:v>
                </c:pt>
                <c:pt idx="5422">
                  <c:v>54.22</c:v>
                </c:pt>
                <c:pt idx="5423">
                  <c:v>54.23</c:v>
                </c:pt>
                <c:pt idx="5424">
                  <c:v>54.24</c:v>
                </c:pt>
                <c:pt idx="5425">
                  <c:v>54.25</c:v>
                </c:pt>
                <c:pt idx="5426">
                  <c:v>54.26</c:v>
                </c:pt>
                <c:pt idx="5427">
                  <c:v>54.27</c:v>
                </c:pt>
                <c:pt idx="5428">
                  <c:v>54.28</c:v>
                </c:pt>
                <c:pt idx="5429">
                  <c:v>54.29</c:v>
                </c:pt>
                <c:pt idx="5430">
                  <c:v>54.3</c:v>
                </c:pt>
                <c:pt idx="5431">
                  <c:v>54.31</c:v>
                </c:pt>
                <c:pt idx="5432">
                  <c:v>54.32</c:v>
                </c:pt>
                <c:pt idx="5433">
                  <c:v>54.33</c:v>
                </c:pt>
                <c:pt idx="5434">
                  <c:v>54.34</c:v>
                </c:pt>
                <c:pt idx="5435">
                  <c:v>54.35</c:v>
                </c:pt>
                <c:pt idx="5436">
                  <c:v>54.36</c:v>
                </c:pt>
                <c:pt idx="5437">
                  <c:v>54.37</c:v>
                </c:pt>
                <c:pt idx="5438">
                  <c:v>54.38</c:v>
                </c:pt>
                <c:pt idx="5439">
                  <c:v>54.39</c:v>
                </c:pt>
                <c:pt idx="5440">
                  <c:v>54.4</c:v>
                </c:pt>
                <c:pt idx="5441">
                  <c:v>54.41</c:v>
                </c:pt>
                <c:pt idx="5442">
                  <c:v>54.42</c:v>
                </c:pt>
                <c:pt idx="5443">
                  <c:v>54.43</c:v>
                </c:pt>
                <c:pt idx="5444">
                  <c:v>54.44</c:v>
                </c:pt>
                <c:pt idx="5445">
                  <c:v>54.45</c:v>
                </c:pt>
                <c:pt idx="5446">
                  <c:v>54.46</c:v>
                </c:pt>
                <c:pt idx="5447">
                  <c:v>54.47</c:v>
                </c:pt>
                <c:pt idx="5448">
                  <c:v>54.48</c:v>
                </c:pt>
                <c:pt idx="5449">
                  <c:v>54.49</c:v>
                </c:pt>
                <c:pt idx="5450">
                  <c:v>54.5</c:v>
                </c:pt>
                <c:pt idx="5451">
                  <c:v>54.51</c:v>
                </c:pt>
                <c:pt idx="5452">
                  <c:v>54.52</c:v>
                </c:pt>
                <c:pt idx="5453">
                  <c:v>54.53</c:v>
                </c:pt>
                <c:pt idx="5454">
                  <c:v>54.54</c:v>
                </c:pt>
                <c:pt idx="5455">
                  <c:v>54.55</c:v>
                </c:pt>
                <c:pt idx="5456">
                  <c:v>54.56</c:v>
                </c:pt>
                <c:pt idx="5457">
                  <c:v>54.57</c:v>
                </c:pt>
                <c:pt idx="5458">
                  <c:v>54.58</c:v>
                </c:pt>
                <c:pt idx="5459">
                  <c:v>54.59</c:v>
                </c:pt>
                <c:pt idx="5460">
                  <c:v>54.6</c:v>
                </c:pt>
                <c:pt idx="5461">
                  <c:v>54.61</c:v>
                </c:pt>
                <c:pt idx="5462">
                  <c:v>54.62</c:v>
                </c:pt>
                <c:pt idx="5463">
                  <c:v>54.63</c:v>
                </c:pt>
                <c:pt idx="5464">
                  <c:v>54.64</c:v>
                </c:pt>
                <c:pt idx="5465">
                  <c:v>54.65</c:v>
                </c:pt>
                <c:pt idx="5466">
                  <c:v>54.66</c:v>
                </c:pt>
                <c:pt idx="5467">
                  <c:v>54.67</c:v>
                </c:pt>
                <c:pt idx="5468">
                  <c:v>54.68</c:v>
                </c:pt>
                <c:pt idx="5469">
                  <c:v>54.69</c:v>
                </c:pt>
                <c:pt idx="5470">
                  <c:v>54.7</c:v>
                </c:pt>
                <c:pt idx="5471">
                  <c:v>54.71</c:v>
                </c:pt>
                <c:pt idx="5472">
                  <c:v>54.72</c:v>
                </c:pt>
                <c:pt idx="5473">
                  <c:v>54.73</c:v>
                </c:pt>
                <c:pt idx="5474">
                  <c:v>54.74</c:v>
                </c:pt>
                <c:pt idx="5475">
                  <c:v>54.75</c:v>
                </c:pt>
                <c:pt idx="5476">
                  <c:v>54.76</c:v>
                </c:pt>
                <c:pt idx="5477">
                  <c:v>54.77</c:v>
                </c:pt>
                <c:pt idx="5478">
                  <c:v>54.78</c:v>
                </c:pt>
                <c:pt idx="5479">
                  <c:v>54.79</c:v>
                </c:pt>
                <c:pt idx="5480">
                  <c:v>54.8</c:v>
                </c:pt>
                <c:pt idx="5481">
                  <c:v>54.81</c:v>
                </c:pt>
                <c:pt idx="5482">
                  <c:v>54.82</c:v>
                </c:pt>
                <c:pt idx="5483">
                  <c:v>54.83</c:v>
                </c:pt>
                <c:pt idx="5484">
                  <c:v>54.84</c:v>
                </c:pt>
                <c:pt idx="5485">
                  <c:v>54.85</c:v>
                </c:pt>
                <c:pt idx="5486">
                  <c:v>54.86</c:v>
                </c:pt>
                <c:pt idx="5487">
                  <c:v>54.87</c:v>
                </c:pt>
                <c:pt idx="5488">
                  <c:v>54.88</c:v>
                </c:pt>
                <c:pt idx="5489">
                  <c:v>54.89</c:v>
                </c:pt>
                <c:pt idx="5490">
                  <c:v>54.9</c:v>
                </c:pt>
                <c:pt idx="5491">
                  <c:v>54.91</c:v>
                </c:pt>
                <c:pt idx="5492">
                  <c:v>54.92</c:v>
                </c:pt>
                <c:pt idx="5493">
                  <c:v>54.93</c:v>
                </c:pt>
                <c:pt idx="5494">
                  <c:v>54.94</c:v>
                </c:pt>
                <c:pt idx="5495">
                  <c:v>54.95</c:v>
                </c:pt>
                <c:pt idx="5496">
                  <c:v>54.96</c:v>
                </c:pt>
                <c:pt idx="5497">
                  <c:v>54.97</c:v>
                </c:pt>
                <c:pt idx="5498">
                  <c:v>54.98</c:v>
                </c:pt>
                <c:pt idx="5499">
                  <c:v>54.99</c:v>
                </c:pt>
                <c:pt idx="5500">
                  <c:v>55</c:v>
                </c:pt>
                <c:pt idx="5501">
                  <c:v>55.01</c:v>
                </c:pt>
                <c:pt idx="5502">
                  <c:v>55.02</c:v>
                </c:pt>
                <c:pt idx="5503">
                  <c:v>55.03</c:v>
                </c:pt>
                <c:pt idx="5504">
                  <c:v>55.04</c:v>
                </c:pt>
                <c:pt idx="5505">
                  <c:v>55.05</c:v>
                </c:pt>
                <c:pt idx="5506">
                  <c:v>55.06</c:v>
                </c:pt>
                <c:pt idx="5507">
                  <c:v>55.07</c:v>
                </c:pt>
                <c:pt idx="5508">
                  <c:v>55.08</c:v>
                </c:pt>
                <c:pt idx="5509">
                  <c:v>55.09</c:v>
                </c:pt>
                <c:pt idx="5510">
                  <c:v>55.1</c:v>
                </c:pt>
                <c:pt idx="5511">
                  <c:v>55.11</c:v>
                </c:pt>
                <c:pt idx="5512">
                  <c:v>55.12</c:v>
                </c:pt>
                <c:pt idx="5513">
                  <c:v>55.13</c:v>
                </c:pt>
                <c:pt idx="5514">
                  <c:v>55.14</c:v>
                </c:pt>
                <c:pt idx="5515">
                  <c:v>55.15</c:v>
                </c:pt>
                <c:pt idx="5516">
                  <c:v>55.16</c:v>
                </c:pt>
                <c:pt idx="5517">
                  <c:v>55.17</c:v>
                </c:pt>
                <c:pt idx="5518">
                  <c:v>55.18</c:v>
                </c:pt>
                <c:pt idx="5519">
                  <c:v>55.19</c:v>
                </c:pt>
                <c:pt idx="5520">
                  <c:v>55.2</c:v>
                </c:pt>
                <c:pt idx="5521">
                  <c:v>55.21</c:v>
                </c:pt>
                <c:pt idx="5522">
                  <c:v>55.22</c:v>
                </c:pt>
                <c:pt idx="5523">
                  <c:v>55.23</c:v>
                </c:pt>
                <c:pt idx="5524">
                  <c:v>55.24</c:v>
                </c:pt>
                <c:pt idx="5525">
                  <c:v>55.25</c:v>
                </c:pt>
                <c:pt idx="5526">
                  <c:v>55.26</c:v>
                </c:pt>
                <c:pt idx="5527">
                  <c:v>55.27</c:v>
                </c:pt>
                <c:pt idx="5528">
                  <c:v>55.28</c:v>
                </c:pt>
                <c:pt idx="5529">
                  <c:v>55.29</c:v>
                </c:pt>
                <c:pt idx="5530">
                  <c:v>55.3</c:v>
                </c:pt>
                <c:pt idx="5531">
                  <c:v>55.31</c:v>
                </c:pt>
                <c:pt idx="5532">
                  <c:v>55.32</c:v>
                </c:pt>
                <c:pt idx="5533">
                  <c:v>55.33</c:v>
                </c:pt>
                <c:pt idx="5534">
                  <c:v>55.34</c:v>
                </c:pt>
                <c:pt idx="5535">
                  <c:v>55.35</c:v>
                </c:pt>
                <c:pt idx="5536">
                  <c:v>55.36</c:v>
                </c:pt>
                <c:pt idx="5537">
                  <c:v>55.37</c:v>
                </c:pt>
                <c:pt idx="5538">
                  <c:v>55.38</c:v>
                </c:pt>
                <c:pt idx="5539">
                  <c:v>55.39</c:v>
                </c:pt>
                <c:pt idx="5540">
                  <c:v>55.4</c:v>
                </c:pt>
                <c:pt idx="5541">
                  <c:v>55.41</c:v>
                </c:pt>
                <c:pt idx="5542">
                  <c:v>55.42</c:v>
                </c:pt>
                <c:pt idx="5543">
                  <c:v>55.43</c:v>
                </c:pt>
                <c:pt idx="5544">
                  <c:v>55.44</c:v>
                </c:pt>
                <c:pt idx="5545">
                  <c:v>55.45</c:v>
                </c:pt>
                <c:pt idx="5546">
                  <c:v>55.46</c:v>
                </c:pt>
                <c:pt idx="5547">
                  <c:v>55.47</c:v>
                </c:pt>
                <c:pt idx="5548">
                  <c:v>55.48</c:v>
                </c:pt>
                <c:pt idx="5549">
                  <c:v>55.49</c:v>
                </c:pt>
                <c:pt idx="5550">
                  <c:v>55.5</c:v>
                </c:pt>
                <c:pt idx="5551">
                  <c:v>55.51</c:v>
                </c:pt>
                <c:pt idx="5552">
                  <c:v>55.52</c:v>
                </c:pt>
                <c:pt idx="5553">
                  <c:v>55.53</c:v>
                </c:pt>
                <c:pt idx="5554">
                  <c:v>55.54</c:v>
                </c:pt>
                <c:pt idx="5555">
                  <c:v>55.55</c:v>
                </c:pt>
                <c:pt idx="5556">
                  <c:v>55.56</c:v>
                </c:pt>
                <c:pt idx="5557">
                  <c:v>55.57</c:v>
                </c:pt>
                <c:pt idx="5558">
                  <c:v>55.58</c:v>
                </c:pt>
                <c:pt idx="5559">
                  <c:v>55.59</c:v>
                </c:pt>
                <c:pt idx="5560">
                  <c:v>55.6</c:v>
                </c:pt>
                <c:pt idx="5561">
                  <c:v>55.61</c:v>
                </c:pt>
                <c:pt idx="5562">
                  <c:v>55.62</c:v>
                </c:pt>
                <c:pt idx="5563">
                  <c:v>55.63</c:v>
                </c:pt>
                <c:pt idx="5564">
                  <c:v>55.64</c:v>
                </c:pt>
                <c:pt idx="5565">
                  <c:v>55.65</c:v>
                </c:pt>
                <c:pt idx="5566">
                  <c:v>55.66</c:v>
                </c:pt>
                <c:pt idx="5567">
                  <c:v>55.67</c:v>
                </c:pt>
                <c:pt idx="5568">
                  <c:v>55.68</c:v>
                </c:pt>
                <c:pt idx="5569">
                  <c:v>55.69</c:v>
                </c:pt>
                <c:pt idx="5570">
                  <c:v>55.7</c:v>
                </c:pt>
                <c:pt idx="5571">
                  <c:v>55.71</c:v>
                </c:pt>
                <c:pt idx="5572">
                  <c:v>55.72</c:v>
                </c:pt>
                <c:pt idx="5573">
                  <c:v>55.73</c:v>
                </c:pt>
                <c:pt idx="5574">
                  <c:v>55.74</c:v>
                </c:pt>
                <c:pt idx="5575">
                  <c:v>55.75</c:v>
                </c:pt>
                <c:pt idx="5576">
                  <c:v>55.76</c:v>
                </c:pt>
                <c:pt idx="5577">
                  <c:v>55.77</c:v>
                </c:pt>
                <c:pt idx="5578">
                  <c:v>55.78</c:v>
                </c:pt>
                <c:pt idx="5579">
                  <c:v>55.79</c:v>
                </c:pt>
                <c:pt idx="5580">
                  <c:v>55.8</c:v>
                </c:pt>
                <c:pt idx="5581">
                  <c:v>55.81</c:v>
                </c:pt>
                <c:pt idx="5582">
                  <c:v>55.82</c:v>
                </c:pt>
                <c:pt idx="5583">
                  <c:v>55.83</c:v>
                </c:pt>
                <c:pt idx="5584">
                  <c:v>55.84</c:v>
                </c:pt>
                <c:pt idx="5585">
                  <c:v>55.85</c:v>
                </c:pt>
                <c:pt idx="5586">
                  <c:v>55.86</c:v>
                </c:pt>
                <c:pt idx="5587">
                  <c:v>55.87</c:v>
                </c:pt>
                <c:pt idx="5588">
                  <c:v>55.88</c:v>
                </c:pt>
                <c:pt idx="5589">
                  <c:v>55.89</c:v>
                </c:pt>
                <c:pt idx="5590">
                  <c:v>55.9</c:v>
                </c:pt>
                <c:pt idx="5591">
                  <c:v>55.91</c:v>
                </c:pt>
                <c:pt idx="5592">
                  <c:v>55.92</c:v>
                </c:pt>
                <c:pt idx="5593">
                  <c:v>55.93</c:v>
                </c:pt>
                <c:pt idx="5594">
                  <c:v>55.94</c:v>
                </c:pt>
                <c:pt idx="5595">
                  <c:v>55.95</c:v>
                </c:pt>
                <c:pt idx="5596">
                  <c:v>55.96</c:v>
                </c:pt>
                <c:pt idx="5597">
                  <c:v>55.97</c:v>
                </c:pt>
                <c:pt idx="5598">
                  <c:v>55.98</c:v>
                </c:pt>
                <c:pt idx="5599">
                  <c:v>55.99</c:v>
                </c:pt>
                <c:pt idx="5600">
                  <c:v>56</c:v>
                </c:pt>
                <c:pt idx="5601">
                  <c:v>56.01</c:v>
                </c:pt>
                <c:pt idx="5602">
                  <c:v>56.02</c:v>
                </c:pt>
                <c:pt idx="5603">
                  <c:v>56.03</c:v>
                </c:pt>
                <c:pt idx="5604">
                  <c:v>56.04</c:v>
                </c:pt>
                <c:pt idx="5605">
                  <c:v>56.05</c:v>
                </c:pt>
                <c:pt idx="5606">
                  <c:v>56.06</c:v>
                </c:pt>
                <c:pt idx="5607">
                  <c:v>56.07</c:v>
                </c:pt>
                <c:pt idx="5608">
                  <c:v>56.08</c:v>
                </c:pt>
                <c:pt idx="5609">
                  <c:v>56.09</c:v>
                </c:pt>
                <c:pt idx="5610">
                  <c:v>56.1</c:v>
                </c:pt>
                <c:pt idx="5611">
                  <c:v>56.11</c:v>
                </c:pt>
                <c:pt idx="5612">
                  <c:v>56.12</c:v>
                </c:pt>
                <c:pt idx="5613">
                  <c:v>56.13</c:v>
                </c:pt>
                <c:pt idx="5614">
                  <c:v>56.14</c:v>
                </c:pt>
                <c:pt idx="5615">
                  <c:v>56.15</c:v>
                </c:pt>
                <c:pt idx="5616">
                  <c:v>56.16</c:v>
                </c:pt>
                <c:pt idx="5617">
                  <c:v>56.17</c:v>
                </c:pt>
                <c:pt idx="5618">
                  <c:v>56.18</c:v>
                </c:pt>
                <c:pt idx="5619">
                  <c:v>56.19</c:v>
                </c:pt>
                <c:pt idx="5620">
                  <c:v>56.2</c:v>
                </c:pt>
                <c:pt idx="5621">
                  <c:v>56.21</c:v>
                </c:pt>
                <c:pt idx="5622">
                  <c:v>56.22</c:v>
                </c:pt>
                <c:pt idx="5623">
                  <c:v>56.23</c:v>
                </c:pt>
                <c:pt idx="5624">
                  <c:v>56.24</c:v>
                </c:pt>
                <c:pt idx="5625">
                  <c:v>56.25</c:v>
                </c:pt>
                <c:pt idx="5626">
                  <c:v>56.26</c:v>
                </c:pt>
                <c:pt idx="5627">
                  <c:v>56.27</c:v>
                </c:pt>
                <c:pt idx="5628">
                  <c:v>56.28</c:v>
                </c:pt>
                <c:pt idx="5629">
                  <c:v>56.29</c:v>
                </c:pt>
                <c:pt idx="5630">
                  <c:v>56.3</c:v>
                </c:pt>
                <c:pt idx="5631">
                  <c:v>56.31</c:v>
                </c:pt>
                <c:pt idx="5632">
                  <c:v>56.32</c:v>
                </c:pt>
                <c:pt idx="5633">
                  <c:v>56.33</c:v>
                </c:pt>
                <c:pt idx="5634">
                  <c:v>56.34</c:v>
                </c:pt>
                <c:pt idx="5635">
                  <c:v>56.35</c:v>
                </c:pt>
                <c:pt idx="5636">
                  <c:v>56.36</c:v>
                </c:pt>
                <c:pt idx="5637">
                  <c:v>56.37</c:v>
                </c:pt>
                <c:pt idx="5638">
                  <c:v>56.38</c:v>
                </c:pt>
                <c:pt idx="5639">
                  <c:v>56.39</c:v>
                </c:pt>
                <c:pt idx="5640">
                  <c:v>56.4</c:v>
                </c:pt>
                <c:pt idx="5641">
                  <c:v>56.41</c:v>
                </c:pt>
                <c:pt idx="5642">
                  <c:v>56.42</c:v>
                </c:pt>
                <c:pt idx="5643">
                  <c:v>56.43</c:v>
                </c:pt>
                <c:pt idx="5644">
                  <c:v>56.44</c:v>
                </c:pt>
                <c:pt idx="5645">
                  <c:v>56.45</c:v>
                </c:pt>
                <c:pt idx="5646">
                  <c:v>56.46</c:v>
                </c:pt>
                <c:pt idx="5647">
                  <c:v>56.47</c:v>
                </c:pt>
                <c:pt idx="5648">
                  <c:v>56.48</c:v>
                </c:pt>
                <c:pt idx="5649">
                  <c:v>56.49</c:v>
                </c:pt>
                <c:pt idx="5650">
                  <c:v>56.5</c:v>
                </c:pt>
                <c:pt idx="5651">
                  <c:v>56.51</c:v>
                </c:pt>
                <c:pt idx="5652">
                  <c:v>56.52</c:v>
                </c:pt>
                <c:pt idx="5653">
                  <c:v>56.53</c:v>
                </c:pt>
                <c:pt idx="5654">
                  <c:v>56.54</c:v>
                </c:pt>
                <c:pt idx="5655">
                  <c:v>56.55</c:v>
                </c:pt>
                <c:pt idx="5656">
                  <c:v>56.56</c:v>
                </c:pt>
                <c:pt idx="5657">
                  <c:v>56.57</c:v>
                </c:pt>
                <c:pt idx="5658">
                  <c:v>56.58</c:v>
                </c:pt>
                <c:pt idx="5659">
                  <c:v>56.59</c:v>
                </c:pt>
                <c:pt idx="5660">
                  <c:v>56.6</c:v>
                </c:pt>
                <c:pt idx="5661">
                  <c:v>56.61</c:v>
                </c:pt>
                <c:pt idx="5662">
                  <c:v>56.62</c:v>
                </c:pt>
                <c:pt idx="5663">
                  <c:v>56.63</c:v>
                </c:pt>
                <c:pt idx="5664">
                  <c:v>56.64</c:v>
                </c:pt>
                <c:pt idx="5665">
                  <c:v>56.65</c:v>
                </c:pt>
                <c:pt idx="5666">
                  <c:v>56.66</c:v>
                </c:pt>
                <c:pt idx="5667">
                  <c:v>56.67</c:v>
                </c:pt>
                <c:pt idx="5668">
                  <c:v>56.68</c:v>
                </c:pt>
                <c:pt idx="5669">
                  <c:v>56.69</c:v>
                </c:pt>
                <c:pt idx="5670">
                  <c:v>56.7</c:v>
                </c:pt>
                <c:pt idx="5671">
                  <c:v>56.71</c:v>
                </c:pt>
                <c:pt idx="5672">
                  <c:v>56.72</c:v>
                </c:pt>
                <c:pt idx="5673">
                  <c:v>56.73</c:v>
                </c:pt>
                <c:pt idx="5674">
                  <c:v>56.74</c:v>
                </c:pt>
                <c:pt idx="5675">
                  <c:v>56.75</c:v>
                </c:pt>
                <c:pt idx="5676">
                  <c:v>56.76</c:v>
                </c:pt>
                <c:pt idx="5677">
                  <c:v>56.77</c:v>
                </c:pt>
                <c:pt idx="5678">
                  <c:v>56.78</c:v>
                </c:pt>
                <c:pt idx="5679">
                  <c:v>56.79</c:v>
                </c:pt>
                <c:pt idx="5680">
                  <c:v>56.8</c:v>
                </c:pt>
                <c:pt idx="5681">
                  <c:v>56.81</c:v>
                </c:pt>
                <c:pt idx="5682">
                  <c:v>56.82</c:v>
                </c:pt>
                <c:pt idx="5683">
                  <c:v>56.83</c:v>
                </c:pt>
                <c:pt idx="5684">
                  <c:v>56.84</c:v>
                </c:pt>
                <c:pt idx="5685">
                  <c:v>56.85</c:v>
                </c:pt>
                <c:pt idx="5686">
                  <c:v>56.86</c:v>
                </c:pt>
                <c:pt idx="5687">
                  <c:v>56.87</c:v>
                </c:pt>
                <c:pt idx="5688">
                  <c:v>56.88</c:v>
                </c:pt>
                <c:pt idx="5689">
                  <c:v>56.89</c:v>
                </c:pt>
                <c:pt idx="5690">
                  <c:v>56.9</c:v>
                </c:pt>
                <c:pt idx="5691">
                  <c:v>56.91</c:v>
                </c:pt>
                <c:pt idx="5692">
                  <c:v>56.92</c:v>
                </c:pt>
                <c:pt idx="5693">
                  <c:v>56.93</c:v>
                </c:pt>
                <c:pt idx="5694">
                  <c:v>56.94</c:v>
                </c:pt>
                <c:pt idx="5695">
                  <c:v>56.95</c:v>
                </c:pt>
                <c:pt idx="5696">
                  <c:v>56.96</c:v>
                </c:pt>
                <c:pt idx="5697">
                  <c:v>56.97</c:v>
                </c:pt>
                <c:pt idx="5698">
                  <c:v>56.98</c:v>
                </c:pt>
                <c:pt idx="5699">
                  <c:v>56.99</c:v>
                </c:pt>
                <c:pt idx="5700">
                  <c:v>57</c:v>
                </c:pt>
                <c:pt idx="5701">
                  <c:v>57.01</c:v>
                </c:pt>
                <c:pt idx="5702">
                  <c:v>57.02</c:v>
                </c:pt>
                <c:pt idx="5703">
                  <c:v>57.03</c:v>
                </c:pt>
                <c:pt idx="5704">
                  <c:v>57.04</c:v>
                </c:pt>
                <c:pt idx="5705">
                  <c:v>57.05</c:v>
                </c:pt>
                <c:pt idx="5706">
                  <c:v>57.06</c:v>
                </c:pt>
                <c:pt idx="5707">
                  <c:v>57.07</c:v>
                </c:pt>
                <c:pt idx="5708">
                  <c:v>57.08</c:v>
                </c:pt>
                <c:pt idx="5709">
                  <c:v>57.09</c:v>
                </c:pt>
                <c:pt idx="5710">
                  <c:v>57.1</c:v>
                </c:pt>
                <c:pt idx="5711">
                  <c:v>57.11</c:v>
                </c:pt>
                <c:pt idx="5712">
                  <c:v>57.12</c:v>
                </c:pt>
                <c:pt idx="5713">
                  <c:v>57.13</c:v>
                </c:pt>
                <c:pt idx="5714">
                  <c:v>57.14</c:v>
                </c:pt>
                <c:pt idx="5715">
                  <c:v>57.15</c:v>
                </c:pt>
                <c:pt idx="5716">
                  <c:v>57.16</c:v>
                </c:pt>
                <c:pt idx="5717">
                  <c:v>57.17</c:v>
                </c:pt>
                <c:pt idx="5718">
                  <c:v>57.18</c:v>
                </c:pt>
                <c:pt idx="5719">
                  <c:v>57.19</c:v>
                </c:pt>
                <c:pt idx="5720">
                  <c:v>57.2</c:v>
                </c:pt>
                <c:pt idx="5721">
                  <c:v>57.21</c:v>
                </c:pt>
                <c:pt idx="5722">
                  <c:v>57.22</c:v>
                </c:pt>
                <c:pt idx="5723">
                  <c:v>57.23</c:v>
                </c:pt>
                <c:pt idx="5724">
                  <c:v>57.24</c:v>
                </c:pt>
                <c:pt idx="5725">
                  <c:v>57.25</c:v>
                </c:pt>
                <c:pt idx="5726">
                  <c:v>57.26</c:v>
                </c:pt>
                <c:pt idx="5727">
                  <c:v>57.27</c:v>
                </c:pt>
                <c:pt idx="5728">
                  <c:v>57.28</c:v>
                </c:pt>
                <c:pt idx="5729">
                  <c:v>57.29</c:v>
                </c:pt>
                <c:pt idx="5730">
                  <c:v>57.3</c:v>
                </c:pt>
                <c:pt idx="5731">
                  <c:v>57.31</c:v>
                </c:pt>
                <c:pt idx="5732">
                  <c:v>57.32</c:v>
                </c:pt>
                <c:pt idx="5733">
                  <c:v>57.33</c:v>
                </c:pt>
                <c:pt idx="5734">
                  <c:v>57.34</c:v>
                </c:pt>
                <c:pt idx="5735">
                  <c:v>57.35</c:v>
                </c:pt>
                <c:pt idx="5736">
                  <c:v>57.36</c:v>
                </c:pt>
                <c:pt idx="5737">
                  <c:v>57.37</c:v>
                </c:pt>
                <c:pt idx="5738">
                  <c:v>57.38</c:v>
                </c:pt>
                <c:pt idx="5739">
                  <c:v>57.39</c:v>
                </c:pt>
                <c:pt idx="5740">
                  <c:v>57.4</c:v>
                </c:pt>
                <c:pt idx="5741">
                  <c:v>57.41</c:v>
                </c:pt>
                <c:pt idx="5742">
                  <c:v>57.42</c:v>
                </c:pt>
                <c:pt idx="5743">
                  <c:v>57.43</c:v>
                </c:pt>
                <c:pt idx="5744">
                  <c:v>57.44</c:v>
                </c:pt>
                <c:pt idx="5745">
                  <c:v>57.45</c:v>
                </c:pt>
                <c:pt idx="5746">
                  <c:v>57.46</c:v>
                </c:pt>
                <c:pt idx="5747">
                  <c:v>57.47</c:v>
                </c:pt>
                <c:pt idx="5748">
                  <c:v>57.48</c:v>
                </c:pt>
                <c:pt idx="5749">
                  <c:v>57.49</c:v>
                </c:pt>
                <c:pt idx="5750">
                  <c:v>57.5</c:v>
                </c:pt>
                <c:pt idx="5751">
                  <c:v>57.51</c:v>
                </c:pt>
                <c:pt idx="5752">
                  <c:v>57.52</c:v>
                </c:pt>
                <c:pt idx="5753">
                  <c:v>57.53</c:v>
                </c:pt>
                <c:pt idx="5754">
                  <c:v>57.54</c:v>
                </c:pt>
                <c:pt idx="5755">
                  <c:v>57.55</c:v>
                </c:pt>
                <c:pt idx="5756">
                  <c:v>57.56</c:v>
                </c:pt>
                <c:pt idx="5757">
                  <c:v>57.57</c:v>
                </c:pt>
                <c:pt idx="5758">
                  <c:v>57.58</c:v>
                </c:pt>
                <c:pt idx="5759">
                  <c:v>57.59</c:v>
                </c:pt>
                <c:pt idx="5760">
                  <c:v>57.6</c:v>
                </c:pt>
                <c:pt idx="5761">
                  <c:v>57.61</c:v>
                </c:pt>
                <c:pt idx="5762">
                  <c:v>57.62</c:v>
                </c:pt>
                <c:pt idx="5763">
                  <c:v>57.63</c:v>
                </c:pt>
                <c:pt idx="5764">
                  <c:v>57.64</c:v>
                </c:pt>
                <c:pt idx="5765">
                  <c:v>57.65</c:v>
                </c:pt>
                <c:pt idx="5766">
                  <c:v>57.66</c:v>
                </c:pt>
                <c:pt idx="5767">
                  <c:v>57.67</c:v>
                </c:pt>
                <c:pt idx="5768">
                  <c:v>57.68</c:v>
                </c:pt>
                <c:pt idx="5769">
                  <c:v>57.69</c:v>
                </c:pt>
                <c:pt idx="5770">
                  <c:v>57.7</c:v>
                </c:pt>
                <c:pt idx="5771">
                  <c:v>57.71</c:v>
                </c:pt>
                <c:pt idx="5772">
                  <c:v>57.72</c:v>
                </c:pt>
                <c:pt idx="5773">
                  <c:v>57.73</c:v>
                </c:pt>
                <c:pt idx="5774">
                  <c:v>57.74</c:v>
                </c:pt>
                <c:pt idx="5775">
                  <c:v>57.75</c:v>
                </c:pt>
                <c:pt idx="5776">
                  <c:v>57.76</c:v>
                </c:pt>
                <c:pt idx="5777">
                  <c:v>57.77</c:v>
                </c:pt>
                <c:pt idx="5778">
                  <c:v>57.78</c:v>
                </c:pt>
                <c:pt idx="5779">
                  <c:v>57.79</c:v>
                </c:pt>
                <c:pt idx="5780">
                  <c:v>57.8</c:v>
                </c:pt>
                <c:pt idx="5781">
                  <c:v>57.81</c:v>
                </c:pt>
                <c:pt idx="5782">
                  <c:v>57.82</c:v>
                </c:pt>
                <c:pt idx="5783">
                  <c:v>57.83</c:v>
                </c:pt>
                <c:pt idx="5784">
                  <c:v>57.84</c:v>
                </c:pt>
                <c:pt idx="5785">
                  <c:v>57.85</c:v>
                </c:pt>
                <c:pt idx="5786">
                  <c:v>57.86</c:v>
                </c:pt>
                <c:pt idx="5787">
                  <c:v>57.87</c:v>
                </c:pt>
                <c:pt idx="5788">
                  <c:v>57.88</c:v>
                </c:pt>
                <c:pt idx="5789">
                  <c:v>57.89</c:v>
                </c:pt>
                <c:pt idx="5790">
                  <c:v>57.9</c:v>
                </c:pt>
                <c:pt idx="5791">
                  <c:v>57.91</c:v>
                </c:pt>
                <c:pt idx="5792">
                  <c:v>57.92</c:v>
                </c:pt>
                <c:pt idx="5793">
                  <c:v>57.93</c:v>
                </c:pt>
                <c:pt idx="5794">
                  <c:v>57.94</c:v>
                </c:pt>
                <c:pt idx="5795">
                  <c:v>57.95</c:v>
                </c:pt>
                <c:pt idx="5796">
                  <c:v>57.96</c:v>
                </c:pt>
                <c:pt idx="5797">
                  <c:v>57.97</c:v>
                </c:pt>
                <c:pt idx="5798">
                  <c:v>57.98</c:v>
                </c:pt>
                <c:pt idx="5799">
                  <c:v>57.99</c:v>
                </c:pt>
                <c:pt idx="5800">
                  <c:v>58</c:v>
                </c:pt>
                <c:pt idx="5801">
                  <c:v>58.01</c:v>
                </c:pt>
                <c:pt idx="5802">
                  <c:v>58.02</c:v>
                </c:pt>
                <c:pt idx="5803">
                  <c:v>58.03</c:v>
                </c:pt>
                <c:pt idx="5804">
                  <c:v>58.04</c:v>
                </c:pt>
                <c:pt idx="5805">
                  <c:v>58.05</c:v>
                </c:pt>
                <c:pt idx="5806">
                  <c:v>58.06</c:v>
                </c:pt>
                <c:pt idx="5807">
                  <c:v>58.07</c:v>
                </c:pt>
                <c:pt idx="5808">
                  <c:v>58.08</c:v>
                </c:pt>
                <c:pt idx="5809">
                  <c:v>58.09</c:v>
                </c:pt>
                <c:pt idx="5810">
                  <c:v>58.1</c:v>
                </c:pt>
                <c:pt idx="5811">
                  <c:v>58.11</c:v>
                </c:pt>
                <c:pt idx="5812">
                  <c:v>58.12</c:v>
                </c:pt>
                <c:pt idx="5813">
                  <c:v>58.13</c:v>
                </c:pt>
                <c:pt idx="5814">
                  <c:v>58.14</c:v>
                </c:pt>
                <c:pt idx="5815">
                  <c:v>58.15</c:v>
                </c:pt>
                <c:pt idx="5816">
                  <c:v>58.16</c:v>
                </c:pt>
                <c:pt idx="5817">
                  <c:v>58.17</c:v>
                </c:pt>
                <c:pt idx="5818">
                  <c:v>58.18</c:v>
                </c:pt>
                <c:pt idx="5819">
                  <c:v>58.19</c:v>
                </c:pt>
                <c:pt idx="5820">
                  <c:v>58.2</c:v>
                </c:pt>
                <c:pt idx="5821">
                  <c:v>58.21</c:v>
                </c:pt>
                <c:pt idx="5822">
                  <c:v>58.22</c:v>
                </c:pt>
                <c:pt idx="5823">
                  <c:v>58.23</c:v>
                </c:pt>
                <c:pt idx="5824">
                  <c:v>58.24</c:v>
                </c:pt>
                <c:pt idx="5825">
                  <c:v>58.25</c:v>
                </c:pt>
                <c:pt idx="5826">
                  <c:v>58.26</c:v>
                </c:pt>
                <c:pt idx="5827">
                  <c:v>58.27</c:v>
                </c:pt>
                <c:pt idx="5828">
                  <c:v>58.28</c:v>
                </c:pt>
                <c:pt idx="5829">
                  <c:v>58.29</c:v>
                </c:pt>
                <c:pt idx="5830">
                  <c:v>58.3</c:v>
                </c:pt>
                <c:pt idx="5831">
                  <c:v>58.31</c:v>
                </c:pt>
                <c:pt idx="5832">
                  <c:v>58.32</c:v>
                </c:pt>
                <c:pt idx="5833">
                  <c:v>58.33</c:v>
                </c:pt>
                <c:pt idx="5834">
                  <c:v>58.34</c:v>
                </c:pt>
                <c:pt idx="5835">
                  <c:v>58.35</c:v>
                </c:pt>
                <c:pt idx="5836">
                  <c:v>58.36</c:v>
                </c:pt>
                <c:pt idx="5837">
                  <c:v>58.37</c:v>
                </c:pt>
                <c:pt idx="5838">
                  <c:v>58.38</c:v>
                </c:pt>
                <c:pt idx="5839">
                  <c:v>58.39</c:v>
                </c:pt>
                <c:pt idx="5840">
                  <c:v>58.4</c:v>
                </c:pt>
                <c:pt idx="5841">
                  <c:v>58.41</c:v>
                </c:pt>
                <c:pt idx="5842">
                  <c:v>58.42</c:v>
                </c:pt>
                <c:pt idx="5843">
                  <c:v>58.43</c:v>
                </c:pt>
                <c:pt idx="5844">
                  <c:v>58.44</c:v>
                </c:pt>
                <c:pt idx="5845">
                  <c:v>58.45</c:v>
                </c:pt>
                <c:pt idx="5846">
                  <c:v>58.46</c:v>
                </c:pt>
                <c:pt idx="5847">
                  <c:v>58.47</c:v>
                </c:pt>
                <c:pt idx="5848">
                  <c:v>58.48</c:v>
                </c:pt>
                <c:pt idx="5849">
                  <c:v>58.49</c:v>
                </c:pt>
                <c:pt idx="5850">
                  <c:v>58.5</c:v>
                </c:pt>
                <c:pt idx="5851">
                  <c:v>58.51</c:v>
                </c:pt>
                <c:pt idx="5852">
                  <c:v>58.52</c:v>
                </c:pt>
                <c:pt idx="5853">
                  <c:v>58.53</c:v>
                </c:pt>
                <c:pt idx="5854">
                  <c:v>58.54</c:v>
                </c:pt>
                <c:pt idx="5855">
                  <c:v>58.55</c:v>
                </c:pt>
                <c:pt idx="5856">
                  <c:v>58.56</c:v>
                </c:pt>
                <c:pt idx="5857">
                  <c:v>58.57</c:v>
                </c:pt>
                <c:pt idx="5858">
                  <c:v>58.58</c:v>
                </c:pt>
                <c:pt idx="5859">
                  <c:v>58.59</c:v>
                </c:pt>
                <c:pt idx="5860">
                  <c:v>58.6</c:v>
                </c:pt>
                <c:pt idx="5861">
                  <c:v>58.61</c:v>
                </c:pt>
                <c:pt idx="5862">
                  <c:v>58.62</c:v>
                </c:pt>
                <c:pt idx="5863">
                  <c:v>58.63</c:v>
                </c:pt>
                <c:pt idx="5864">
                  <c:v>58.64</c:v>
                </c:pt>
                <c:pt idx="5865">
                  <c:v>58.65</c:v>
                </c:pt>
                <c:pt idx="5866">
                  <c:v>58.66</c:v>
                </c:pt>
                <c:pt idx="5867">
                  <c:v>58.67</c:v>
                </c:pt>
                <c:pt idx="5868">
                  <c:v>58.68</c:v>
                </c:pt>
                <c:pt idx="5869">
                  <c:v>58.69</c:v>
                </c:pt>
                <c:pt idx="5870">
                  <c:v>58.7</c:v>
                </c:pt>
                <c:pt idx="5871">
                  <c:v>58.71</c:v>
                </c:pt>
                <c:pt idx="5872">
                  <c:v>58.72</c:v>
                </c:pt>
                <c:pt idx="5873">
                  <c:v>58.73</c:v>
                </c:pt>
                <c:pt idx="5874">
                  <c:v>58.74</c:v>
                </c:pt>
                <c:pt idx="5875">
                  <c:v>58.75</c:v>
                </c:pt>
                <c:pt idx="5876">
                  <c:v>58.76</c:v>
                </c:pt>
                <c:pt idx="5877">
                  <c:v>58.77</c:v>
                </c:pt>
                <c:pt idx="5878">
                  <c:v>58.78</c:v>
                </c:pt>
                <c:pt idx="5879">
                  <c:v>58.79</c:v>
                </c:pt>
                <c:pt idx="5880">
                  <c:v>58.8</c:v>
                </c:pt>
                <c:pt idx="5881">
                  <c:v>58.81</c:v>
                </c:pt>
                <c:pt idx="5882">
                  <c:v>58.82</c:v>
                </c:pt>
                <c:pt idx="5883">
                  <c:v>58.83</c:v>
                </c:pt>
                <c:pt idx="5884">
                  <c:v>58.84</c:v>
                </c:pt>
                <c:pt idx="5885">
                  <c:v>58.85</c:v>
                </c:pt>
                <c:pt idx="5886">
                  <c:v>58.86</c:v>
                </c:pt>
                <c:pt idx="5887">
                  <c:v>58.87</c:v>
                </c:pt>
                <c:pt idx="5888">
                  <c:v>58.88</c:v>
                </c:pt>
                <c:pt idx="5889">
                  <c:v>58.89</c:v>
                </c:pt>
                <c:pt idx="5890">
                  <c:v>58.9</c:v>
                </c:pt>
                <c:pt idx="5891">
                  <c:v>58.91</c:v>
                </c:pt>
                <c:pt idx="5892">
                  <c:v>58.92</c:v>
                </c:pt>
                <c:pt idx="5893">
                  <c:v>58.93</c:v>
                </c:pt>
                <c:pt idx="5894">
                  <c:v>58.94</c:v>
                </c:pt>
                <c:pt idx="5895">
                  <c:v>58.95</c:v>
                </c:pt>
                <c:pt idx="5896">
                  <c:v>58.96</c:v>
                </c:pt>
                <c:pt idx="5897">
                  <c:v>58.97</c:v>
                </c:pt>
                <c:pt idx="5898">
                  <c:v>58.98</c:v>
                </c:pt>
                <c:pt idx="5899">
                  <c:v>58.99</c:v>
                </c:pt>
                <c:pt idx="5900">
                  <c:v>59</c:v>
                </c:pt>
                <c:pt idx="5901">
                  <c:v>59.01</c:v>
                </c:pt>
                <c:pt idx="5902">
                  <c:v>59.02</c:v>
                </c:pt>
                <c:pt idx="5903">
                  <c:v>59.03</c:v>
                </c:pt>
                <c:pt idx="5904">
                  <c:v>59.04</c:v>
                </c:pt>
                <c:pt idx="5905">
                  <c:v>59.05</c:v>
                </c:pt>
                <c:pt idx="5906">
                  <c:v>59.06</c:v>
                </c:pt>
                <c:pt idx="5907">
                  <c:v>59.07</c:v>
                </c:pt>
                <c:pt idx="5908">
                  <c:v>59.08</c:v>
                </c:pt>
                <c:pt idx="5909">
                  <c:v>59.09</c:v>
                </c:pt>
                <c:pt idx="5910">
                  <c:v>59.1</c:v>
                </c:pt>
                <c:pt idx="5911">
                  <c:v>59.11</c:v>
                </c:pt>
                <c:pt idx="5912">
                  <c:v>59.12</c:v>
                </c:pt>
                <c:pt idx="5913">
                  <c:v>59.13</c:v>
                </c:pt>
                <c:pt idx="5914">
                  <c:v>59.14</c:v>
                </c:pt>
                <c:pt idx="5915">
                  <c:v>59.15</c:v>
                </c:pt>
                <c:pt idx="5916">
                  <c:v>59.16</c:v>
                </c:pt>
                <c:pt idx="5917">
                  <c:v>59.17</c:v>
                </c:pt>
                <c:pt idx="5918">
                  <c:v>59.18</c:v>
                </c:pt>
                <c:pt idx="5919">
                  <c:v>59.19</c:v>
                </c:pt>
                <c:pt idx="5920">
                  <c:v>59.2</c:v>
                </c:pt>
                <c:pt idx="5921">
                  <c:v>59.21</c:v>
                </c:pt>
                <c:pt idx="5922">
                  <c:v>59.22</c:v>
                </c:pt>
                <c:pt idx="5923">
                  <c:v>59.23</c:v>
                </c:pt>
                <c:pt idx="5924">
                  <c:v>59.24</c:v>
                </c:pt>
                <c:pt idx="5925">
                  <c:v>59.25</c:v>
                </c:pt>
                <c:pt idx="5926">
                  <c:v>59.26</c:v>
                </c:pt>
                <c:pt idx="5927">
                  <c:v>59.27</c:v>
                </c:pt>
                <c:pt idx="5928">
                  <c:v>59.28</c:v>
                </c:pt>
                <c:pt idx="5929">
                  <c:v>59.29</c:v>
                </c:pt>
                <c:pt idx="5930">
                  <c:v>59.3</c:v>
                </c:pt>
                <c:pt idx="5931">
                  <c:v>59.31</c:v>
                </c:pt>
                <c:pt idx="5932">
                  <c:v>59.32</c:v>
                </c:pt>
                <c:pt idx="5933">
                  <c:v>59.33</c:v>
                </c:pt>
                <c:pt idx="5934">
                  <c:v>59.34</c:v>
                </c:pt>
                <c:pt idx="5935">
                  <c:v>59.35</c:v>
                </c:pt>
                <c:pt idx="5936">
                  <c:v>59.36</c:v>
                </c:pt>
                <c:pt idx="5937">
                  <c:v>59.37</c:v>
                </c:pt>
                <c:pt idx="5938">
                  <c:v>59.38</c:v>
                </c:pt>
                <c:pt idx="5939">
                  <c:v>59.39</c:v>
                </c:pt>
                <c:pt idx="5940">
                  <c:v>59.4</c:v>
                </c:pt>
                <c:pt idx="5941">
                  <c:v>59.41</c:v>
                </c:pt>
                <c:pt idx="5942">
                  <c:v>59.42</c:v>
                </c:pt>
                <c:pt idx="5943">
                  <c:v>59.43</c:v>
                </c:pt>
                <c:pt idx="5944">
                  <c:v>59.44</c:v>
                </c:pt>
                <c:pt idx="5945">
                  <c:v>59.45</c:v>
                </c:pt>
                <c:pt idx="5946">
                  <c:v>59.46</c:v>
                </c:pt>
                <c:pt idx="5947">
                  <c:v>59.47</c:v>
                </c:pt>
                <c:pt idx="5948">
                  <c:v>59.48</c:v>
                </c:pt>
                <c:pt idx="5949">
                  <c:v>59.49</c:v>
                </c:pt>
                <c:pt idx="5950">
                  <c:v>59.5</c:v>
                </c:pt>
                <c:pt idx="5951">
                  <c:v>59.51</c:v>
                </c:pt>
                <c:pt idx="5952">
                  <c:v>59.52</c:v>
                </c:pt>
                <c:pt idx="5953">
                  <c:v>59.53</c:v>
                </c:pt>
                <c:pt idx="5954">
                  <c:v>59.54</c:v>
                </c:pt>
                <c:pt idx="5955">
                  <c:v>59.55</c:v>
                </c:pt>
                <c:pt idx="5956">
                  <c:v>59.56</c:v>
                </c:pt>
                <c:pt idx="5957">
                  <c:v>59.57</c:v>
                </c:pt>
                <c:pt idx="5958">
                  <c:v>59.58</c:v>
                </c:pt>
                <c:pt idx="5959">
                  <c:v>59.59</c:v>
                </c:pt>
                <c:pt idx="5960">
                  <c:v>59.6</c:v>
                </c:pt>
                <c:pt idx="5961">
                  <c:v>59.61</c:v>
                </c:pt>
                <c:pt idx="5962">
                  <c:v>59.62</c:v>
                </c:pt>
                <c:pt idx="5963">
                  <c:v>59.63</c:v>
                </c:pt>
                <c:pt idx="5964">
                  <c:v>59.64</c:v>
                </c:pt>
                <c:pt idx="5965">
                  <c:v>59.65</c:v>
                </c:pt>
                <c:pt idx="5966">
                  <c:v>59.66</c:v>
                </c:pt>
                <c:pt idx="5967">
                  <c:v>59.67</c:v>
                </c:pt>
                <c:pt idx="5968">
                  <c:v>59.68</c:v>
                </c:pt>
                <c:pt idx="5969">
                  <c:v>59.69</c:v>
                </c:pt>
                <c:pt idx="5970">
                  <c:v>59.7</c:v>
                </c:pt>
                <c:pt idx="5971">
                  <c:v>59.71</c:v>
                </c:pt>
                <c:pt idx="5972">
                  <c:v>59.72</c:v>
                </c:pt>
                <c:pt idx="5973">
                  <c:v>59.73</c:v>
                </c:pt>
                <c:pt idx="5974">
                  <c:v>59.74</c:v>
                </c:pt>
                <c:pt idx="5975">
                  <c:v>59.75</c:v>
                </c:pt>
                <c:pt idx="5976">
                  <c:v>59.76</c:v>
                </c:pt>
                <c:pt idx="5977">
                  <c:v>59.77</c:v>
                </c:pt>
                <c:pt idx="5978">
                  <c:v>59.78</c:v>
                </c:pt>
                <c:pt idx="5979">
                  <c:v>59.79</c:v>
                </c:pt>
                <c:pt idx="5980">
                  <c:v>59.8</c:v>
                </c:pt>
                <c:pt idx="5981">
                  <c:v>59.81</c:v>
                </c:pt>
                <c:pt idx="5982">
                  <c:v>59.82</c:v>
                </c:pt>
                <c:pt idx="5983">
                  <c:v>59.83</c:v>
                </c:pt>
                <c:pt idx="5984">
                  <c:v>59.84</c:v>
                </c:pt>
                <c:pt idx="5985">
                  <c:v>59.85</c:v>
                </c:pt>
                <c:pt idx="5986">
                  <c:v>59.86</c:v>
                </c:pt>
                <c:pt idx="5987">
                  <c:v>59.87</c:v>
                </c:pt>
                <c:pt idx="5988">
                  <c:v>59.88</c:v>
                </c:pt>
                <c:pt idx="5989">
                  <c:v>59.89</c:v>
                </c:pt>
                <c:pt idx="5990">
                  <c:v>59.9</c:v>
                </c:pt>
                <c:pt idx="5991">
                  <c:v>59.91</c:v>
                </c:pt>
                <c:pt idx="5992">
                  <c:v>59.92</c:v>
                </c:pt>
                <c:pt idx="5993">
                  <c:v>59.93</c:v>
                </c:pt>
                <c:pt idx="5994">
                  <c:v>59.94</c:v>
                </c:pt>
                <c:pt idx="5995">
                  <c:v>59.95</c:v>
                </c:pt>
                <c:pt idx="5996">
                  <c:v>59.96</c:v>
                </c:pt>
                <c:pt idx="5997">
                  <c:v>59.97</c:v>
                </c:pt>
                <c:pt idx="5998">
                  <c:v>59.98</c:v>
                </c:pt>
                <c:pt idx="5999">
                  <c:v>59.99</c:v>
                </c:pt>
                <c:pt idx="6000">
                  <c:v>60</c:v>
                </c:pt>
                <c:pt idx="6001">
                  <c:v>60.01</c:v>
                </c:pt>
                <c:pt idx="6002">
                  <c:v>60.02</c:v>
                </c:pt>
                <c:pt idx="6003">
                  <c:v>60.03</c:v>
                </c:pt>
                <c:pt idx="6004">
                  <c:v>60.04</c:v>
                </c:pt>
                <c:pt idx="6005">
                  <c:v>60.05</c:v>
                </c:pt>
                <c:pt idx="6006">
                  <c:v>60.06</c:v>
                </c:pt>
                <c:pt idx="6007">
                  <c:v>60.07</c:v>
                </c:pt>
                <c:pt idx="6008">
                  <c:v>60.08</c:v>
                </c:pt>
                <c:pt idx="6009">
                  <c:v>60.09</c:v>
                </c:pt>
                <c:pt idx="6010">
                  <c:v>60.1</c:v>
                </c:pt>
                <c:pt idx="6011">
                  <c:v>60.11</c:v>
                </c:pt>
                <c:pt idx="6012">
                  <c:v>60.12</c:v>
                </c:pt>
                <c:pt idx="6013">
                  <c:v>60.13</c:v>
                </c:pt>
                <c:pt idx="6014">
                  <c:v>60.14</c:v>
                </c:pt>
                <c:pt idx="6015">
                  <c:v>60.15</c:v>
                </c:pt>
                <c:pt idx="6016">
                  <c:v>60.16</c:v>
                </c:pt>
                <c:pt idx="6017">
                  <c:v>60.17</c:v>
                </c:pt>
                <c:pt idx="6018">
                  <c:v>60.18</c:v>
                </c:pt>
                <c:pt idx="6019">
                  <c:v>60.19</c:v>
                </c:pt>
                <c:pt idx="6020">
                  <c:v>60.2</c:v>
                </c:pt>
                <c:pt idx="6021">
                  <c:v>60.21</c:v>
                </c:pt>
                <c:pt idx="6022">
                  <c:v>60.22</c:v>
                </c:pt>
                <c:pt idx="6023">
                  <c:v>60.23</c:v>
                </c:pt>
                <c:pt idx="6024">
                  <c:v>60.24</c:v>
                </c:pt>
                <c:pt idx="6025">
                  <c:v>60.25</c:v>
                </c:pt>
                <c:pt idx="6026">
                  <c:v>60.26</c:v>
                </c:pt>
                <c:pt idx="6027">
                  <c:v>60.27</c:v>
                </c:pt>
                <c:pt idx="6028">
                  <c:v>60.28</c:v>
                </c:pt>
                <c:pt idx="6029">
                  <c:v>60.29</c:v>
                </c:pt>
                <c:pt idx="6030">
                  <c:v>60.3</c:v>
                </c:pt>
                <c:pt idx="6031">
                  <c:v>60.31</c:v>
                </c:pt>
                <c:pt idx="6032">
                  <c:v>60.32</c:v>
                </c:pt>
                <c:pt idx="6033">
                  <c:v>60.33</c:v>
                </c:pt>
                <c:pt idx="6034">
                  <c:v>60.34</c:v>
                </c:pt>
                <c:pt idx="6035">
                  <c:v>60.35</c:v>
                </c:pt>
                <c:pt idx="6036">
                  <c:v>60.36</c:v>
                </c:pt>
                <c:pt idx="6037">
                  <c:v>60.37</c:v>
                </c:pt>
                <c:pt idx="6038">
                  <c:v>60.38</c:v>
                </c:pt>
                <c:pt idx="6039">
                  <c:v>60.39</c:v>
                </c:pt>
                <c:pt idx="6040">
                  <c:v>60.4</c:v>
                </c:pt>
                <c:pt idx="6041">
                  <c:v>60.41</c:v>
                </c:pt>
                <c:pt idx="6042">
                  <c:v>60.42</c:v>
                </c:pt>
                <c:pt idx="6043">
                  <c:v>60.43</c:v>
                </c:pt>
                <c:pt idx="6044">
                  <c:v>60.44</c:v>
                </c:pt>
                <c:pt idx="6045">
                  <c:v>60.45</c:v>
                </c:pt>
                <c:pt idx="6046">
                  <c:v>60.46</c:v>
                </c:pt>
                <c:pt idx="6047">
                  <c:v>60.47</c:v>
                </c:pt>
                <c:pt idx="6048">
                  <c:v>60.48</c:v>
                </c:pt>
                <c:pt idx="6049">
                  <c:v>60.49</c:v>
                </c:pt>
                <c:pt idx="6050">
                  <c:v>60.5</c:v>
                </c:pt>
                <c:pt idx="6051">
                  <c:v>60.51</c:v>
                </c:pt>
                <c:pt idx="6052">
                  <c:v>60.52</c:v>
                </c:pt>
                <c:pt idx="6053">
                  <c:v>60.53</c:v>
                </c:pt>
                <c:pt idx="6054">
                  <c:v>60.54</c:v>
                </c:pt>
                <c:pt idx="6055">
                  <c:v>60.55</c:v>
                </c:pt>
                <c:pt idx="6056">
                  <c:v>60.56</c:v>
                </c:pt>
                <c:pt idx="6057">
                  <c:v>60.57</c:v>
                </c:pt>
                <c:pt idx="6058">
                  <c:v>60.58</c:v>
                </c:pt>
                <c:pt idx="6059">
                  <c:v>60.59</c:v>
                </c:pt>
                <c:pt idx="6060">
                  <c:v>60.6</c:v>
                </c:pt>
                <c:pt idx="6061">
                  <c:v>60.61</c:v>
                </c:pt>
                <c:pt idx="6062">
                  <c:v>60.62</c:v>
                </c:pt>
                <c:pt idx="6063">
                  <c:v>60.63</c:v>
                </c:pt>
                <c:pt idx="6064">
                  <c:v>60.64</c:v>
                </c:pt>
                <c:pt idx="6065">
                  <c:v>60.65</c:v>
                </c:pt>
                <c:pt idx="6066">
                  <c:v>60.66</c:v>
                </c:pt>
                <c:pt idx="6067">
                  <c:v>60.67</c:v>
                </c:pt>
                <c:pt idx="6068">
                  <c:v>60.68</c:v>
                </c:pt>
                <c:pt idx="6069">
                  <c:v>60.69</c:v>
                </c:pt>
                <c:pt idx="6070">
                  <c:v>60.7</c:v>
                </c:pt>
                <c:pt idx="6071">
                  <c:v>60.71</c:v>
                </c:pt>
                <c:pt idx="6072">
                  <c:v>60.72</c:v>
                </c:pt>
                <c:pt idx="6073">
                  <c:v>60.73</c:v>
                </c:pt>
                <c:pt idx="6074">
                  <c:v>60.74</c:v>
                </c:pt>
                <c:pt idx="6075">
                  <c:v>60.75</c:v>
                </c:pt>
                <c:pt idx="6076">
                  <c:v>60.76</c:v>
                </c:pt>
                <c:pt idx="6077">
                  <c:v>60.77</c:v>
                </c:pt>
                <c:pt idx="6078">
                  <c:v>60.78</c:v>
                </c:pt>
                <c:pt idx="6079">
                  <c:v>60.79</c:v>
                </c:pt>
                <c:pt idx="6080">
                  <c:v>60.8</c:v>
                </c:pt>
                <c:pt idx="6081">
                  <c:v>60.81</c:v>
                </c:pt>
                <c:pt idx="6082">
                  <c:v>60.82</c:v>
                </c:pt>
                <c:pt idx="6083">
                  <c:v>60.83</c:v>
                </c:pt>
                <c:pt idx="6084">
                  <c:v>60.84</c:v>
                </c:pt>
                <c:pt idx="6085">
                  <c:v>60.85</c:v>
                </c:pt>
                <c:pt idx="6086">
                  <c:v>60.86</c:v>
                </c:pt>
                <c:pt idx="6087">
                  <c:v>60.87</c:v>
                </c:pt>
                <c:pt idx="6088">
                  <c:v>60.88</c:v>
                </c:pt>
                <c:pt idx="6089">
                  <c:v>60.89</c:v>
                </c:pt>
                <c:pt idx="6090">
                  <c:v>60.9</c:v>
                </c:pt>
                <c:pt idx="6091">
                  <c:v>60.91</c:v>
                </c:pt>
                <c:pt idx="6092">
                  <c:v>60.92</c:v>
                </c:pt>
                <c:pt idx="6093">
                  <c:v>60.93</c:v>
                </c:pt>
                <c:pt idx="6094">
                  <c:v>60.94</c:v>
                </c:pt>
                <c:pt idx="6095">
                  <c:v>60.95</c:v>
                </c:pt>
                <c:pt idx="6096">
                  <c:v>60.96</c:v>
                </c:pt>
                <c:pt idx="6097">
                  <c:v>60.97</c:v>
                </c:pt>
                <c:pt idx="6098">
                  <c:v>60.98</c:v>
                </c:pt>
                <c:pt idx="6099">
                  <c:v>60.99</c:v>
                </c:pt>
                <c:pt idx="6100">
                  <c:v>61</c:v>
                </c:pt>
                <c:pt idx="6101">
                  <c:v>61.01</c:v>
                </c:pt>
                <c:pt idx="6102">
                  <c:v>61.02</c:v>
                </c:pt>
                <c:pt idx="6103">
                  <c:v>61.03</c:v>
                </c:pt>
                <c:pt idx="6104">
                  <c:v>61.04</c:v>
                </c:pt>
                <c:pt idx="6105">
                  <c:v>61.05</c:v>
                </c:pt>
                <c:pt idx="6106">
                  <c:v>61.06</c:v>
                </c:pt>
                <c:pt idx="6107">
                  <c:v>61.07</c:v>
                </c:pt>
                <c:pt idx="6108">
                  <c:v>61.08</c:v>
                </c:pt>
                <c:pt idx="6109">
                  <c:v>61.09</c:v>
                </c:pt>
                <c:pt idx="6110">
                  <c:v>61.1</c:v>
                </c:pt>
                <c:pt idx="6111">
                  <c:v>61.11</c:v>
                </c:pt>
                <c:pt idx="6112">
                  <c:v>61.12</c:v>
                </c:pt>
                <c:pt idx="6113">
                  <c:v>61.13</c:v>
                </c:pt>
                <c:pt idx="6114">
                  <c:v>61.14</c:v>
                </c:pt>
                <c:pt idx="6115">
                  <c:v>61.15</c:v>
                </c:pt>
                <c:pt idx="6116">
                  <c:v>61.16</c:v>
                </c:pt>
                <c:pt idx="6117">
                  <c:v>61.17</c:v>
                </c:pt>
                <c:pt idx="6118">
                  <c:v>61.18</c:v>
                </c:pt>
                <c:pt idx="6119">
                  <c:v>61.19</c:v>
                </c:pt>
                <c:pt idx="6120">
                  <c:v>61.2</c:v>
                </c:pt>
                <c:pt idx="6121">
                  <c:v>61.21</c:v>
                </c:pt>
                <c:pt idx="6122">
                  <c:v>61.22</c:v>
                </c:pt>
                <c:pt idx="6123">
                  <c:v>61.23</c:v>
                </c:pt>
                <c:pt idx="6124">
                  <c:v>61.24</c:v>
                </c:pt>
                <c:pt idx="6125">
                  <c:v>61.25</c:v>
                </c:pt>
                <c:pt idx="6126">
                  <c:v>61.26</c:v>
                </c:pt>
                <c:pt idx="6127">
                  <c:v>61.27</c:v>
                </c:pt>
                <c:pt idx="6128">
                  <c:v>61.28</c:v>
                </c:pt>
                <c:pt idx="6129">
                  <c:v>61.29</c:v>
                </c:pt>
                <c:pt idx="6130">
                  <c:v>61.3</c:v>
                </c:pt>
                <c:pt idx="6131">
                  <c:v>61.31</c:v>
                </c:pt>
                <c:pt idx="6132">
                  <c:v>61.32</c:v>
                </c:pt>
                <c:pt idx="6133">
                  <c:v>61.33</c:v>
                </c:pt>
                <c:pt idx="6134">
                  <c:v>61.34</c:v>
                </c:pt>
                <c:pt idx="6135">
                  <c:v>61.35</c:v>
                </c:pt>
                <c:pt idx="6136">
                  <c:v>61.36</c:v>
                </c:pt>
                <c:pt idx="6137">
                  <c:v>61.37</c:v>
                </c:pt>
                <c:pt idx="6138">
                  <c:v>61.38</c:v>
                </c:pt>
                <c:pt idx="6139">
                  <c:v>61.39</c:v>
                </c:pt>
                <c:pt idx="6140">
                  <c:v>61.4</c:v>
                </c:pt>
                <c:pt idx="6141">
                  <c:v>61.41</c:v>
                </c:pt>
                <c:pt idx="6142">
                  <c:v>61.42</c:v>
                </c:pt>
                <c:pt idx="6143">
                  <c:v>61.43</c:v>
                </c:pt>
                <c:pt idx="6144">
                  <c:v>61.44</c:v>
                </c:pt>
                <c:pt idx="6145">
                  <c:v>61.45</c:v>
                </c:pt>
                <c:pt idx="6146">
                  <c:v>61.46</c:v>
                </c:pt>
                <c:pt idx="6147">
                  <c:v>61.47</c:v>
                </c:pt>
                <c:pt idx="6148">
                  <c:v>61.48</c:v>
                </c:pt>
                <c:pt idx="6149">
                  <c:v>61.49</c:v>
                </c:pt>
                <c:pt idx="6150">
                  <c:v>61.5</c:v>
                </c:pt>
                <c:pt idx="6151">
                  <c:v>61.51</c:v>
                </c:pt>
                <c:pt idx="6152">
                  <c:v>61.52</c:v>
                </c:pt>
                <c:pt idx="6153">
                  <c:v>61.53</c:v>
                </c:pt>
                <c:pt idx="6154">
                  <c:v>61.54</c:v>
                </c:pt>
                <c:pt idx="6155">
                  <c:v>61.55</c:v>
                </c:pt>
                <c:pt idx="6156">
                  <c:v>61.56</c:v>
                </c:pt>
                <c:pt idx="6157">
                  <c:v>61.57</c:v>
                </c:pt>
                <c:pt idx="6158">
                  <c:v>61.58</c:v>
                </c:pt>
                <c:pt idx="6159">
                  <c:v>61.59</c:v>
                </c:pt>
                <c:pt idx="6160">
                  <c:v>61.6</c:v>
                </c:pt>
                <c:pt idx="6161">
                  <c:v>61.61</c:v>
                </c:pt>
                <c:pt idx="6162">
                  <c:v>61.62</c:v>
                </c:pt>
                <c:pt idx="6163">
                  <c:v>61.63</c:v>
                </c:pt>
                <c:pt idx="6164">
                  <c:v>61.64</c:v>
                </c:pt>
                <c:pt idx="6165">
                  <c:v>61.65</c:v>
                </c:pt>
                <c:pt idx="6166">
                  <c:v>61.66</c:v>
                </c:pt>
                <c:pt idx="6167">
                  <c:v>61.67</c:v>
                </c:pt>
                <c:pt idx="6168">
                  <c:v>61.68</c:v>
                </c:pt>
                <c:pt idx="6169">
                  <c:v>61.69</c:v>
                </c:pt>
                <c:pt idx="6170">
                  <c:v>61.7</c:v>
                </c:pt>
                <c:pt idx="6171">
                  <c:v>61.71</c:v>
                </c:pt>
                <c:pt idx="6172">
                  <c:v>61.72</c:v>
                </c:pt>
                <c:pt idx="6173">
                  <c:v>61.73</c:v>
                </c:pt>
                <c:pt idx="6174">
                  <c:v>61.74</c:v>
                </c:pt>
                <c:pt idx="6175">
                  <c:v>61.75</c:v>
                </c:pt>
                <c:pt idx="6176">
                  <c:v>61.76</c:v>
                </c:pt>
                <c:pt idx="6177">
                  <c:v>61.77</c:v>
                </c:pt>
                <c:pt idx="6178">
                  <c:v>61.78</c:v>
                </c:pt>
                <c:pt idx="6179">
                  <c:v>61.79</c:v>
                </c:pt>
                <c:pt idx="6180">
                  <c:v>61.8</c:v>
                </c:pt>
                <c:pt idx="6181">
                  <c:v>61.81</c:v>
                </c:pt>
                <c:pt idx="6182">
                  <c:v>61.82</c:v>
                </c:pt>
                <c:pt idx="6183">
                  <c:v>61.83</c:v>
                </c:pt>
                <c:pt idx="6184">
                  <c:v>61.84</c:v>
                </c:pt>
                <c:pt idx="6185">
                  <c:v>61.85</c:v>
                </c:pt>
                <c:pt idx="6186">
                  <c:v>61.86</c:v>
                </c:pt>
                <c:pt idx="6187">
                  <c:v>61.87</c:v>
                </c:pt>
                <c:pt idx="6188">
                  <c:v>61.88</c:v>
                </c:pt>
                <c:pt idx="6189">
                  <c:v>61.89</c:v>
                </c:pt>
                <c:pt idx="6190">
                  <c:v>61.9</c:v>
                </c:pt>
                <c:pt idx="6191">
                  <c:v>61.91</c:v>
                </c:pt>
                <c:pt idx="6192">
                  <c:v>61.92</c:v>
                </c:pt>
                <c:pt idx="6193">
                  <c:v>61.93</c:v>
                </c:pt>
                <c:pt idx="6194">
                  <c:v>61.94</c:v>
                </c:pt>
                <c:pt idx="6195">
                  <c:v>61.95</c:v>
                </c:pt>
                <c:pt idx="6196">
                  <c:v>61.96</c:v>
                </c:pt>
                <c:pt idx="6197">
                  <c:v>61.97</c:v>
                </c:pt>
                <c:pt idx="6198">
                  <c:v>61.98</c:v>
                </c:pt>
                <c:pt idx="6199">
                  <c:v>61.99</c:v>
                </c:pt>
                <c:pt idx="6200">
                  <c:v>62</c:v>
                </c:pt>
                <c:pt idx="6201">
                  <c:v>62.01</c:v>
                </c:pt>
                <c:pt idx="6202">
                  <c:v>62.02</c:v>
                </c:pt>
                <c:pt idx="6203">
                  <c:v>62.03</c:v>
                </c:pt>
                <c:pt idx="6204">
                  <c:v>62.04</c:v>
                </c:pt>
                <c:pt idx="6205">
                  <c:v>62.05</c:v>
                </c:pt>
                <c:pt idx="6206">
                  <c:v>62.06</c:v>
                </c:pt>
                <c:pt idx="6207">
                  <c:v>62.07</c:v>
                </c:pt>
                <c:pt idx="6208">
                  <c:v>62.08</c:v>
                </c:pt>
                <c:pt idx="6209">
                  <c:v>62.09</c:v>
                </c:pt>
                <c:pt idx="6210">
                  <c:v>62.1</c:v>
                </c:pt>
                <c:pt idx="6211">
                  <c:v>62.11</c:v>
                </c:pt>
                <c:pt idx="6212">
                  <c:v>62.12</c:v>
                </c:pt>
                <c:pt idx="6213">
                  <c:v>62.13</c:v>
                </c:pt>
                <c:pt idx="6214">
                  <c:v>62.14</c:v>
                </c:pt>
                <c:pt idx="6215">
                  <c:v>62.15</c:v>
                </c:pt>
                <c:pt idx="6216">
                  <c:v>62.16</c:v>
                </c:pt>
                <c:pt idx="6217">
                  <c:v>62.17</c:v>
                </c:pt>
                <c:pt idx="6218">
                  <c:v>62.18</c:v>
                </c:pt>
                <c:pt idx="6219">
                  <c:v>62.19</c:v>
                </c:pt>
                <c:pt idx="6220">
                  <c:v>62.2</c:v>
                </c:pt>
                <c:pt idx="6221">
                  <c:v>62.21</c:v>
                </c:pt>
                <c:pt idx="6222">
                  <c:v>62.22</c:v>
                </c:pt>
                <c:pt idx="6223">
                  <c:v>62.23</c:v>
                </c:pt>
                <c:pt idx="6224">
                  <c:v>62.24</c:v>
                </c:pt>
                <c:pt idx="6225">
                  <c:v>62.25</c:v>
                </c:pt>
                <c:pt idx="6226">
                  <c:v>62.26</c:v>
                </c:pt>
                <c:pt idx="6227">
                  <c:v>62.27</c:v>
                </c:pt>
                <c:pt idx="6228">
                  <c:v>62.28</c:v>
                </c:pt>
                <c:pt idx="6229">
                  <c:v>62.29</c:v>
                </c:pt>
                <c:pt idx="6230">
                  <c:v>62.3</c:v>
                </c:pt>
                <c:pt idx="6231">
                  <c:v>62.31</c:v>
                </c:pt>
                <c:pt idx="6232">
                  <c:v>62.32</c:v>
                </c:pt>
                <c:pt idx="6233">
                  <c:v>62.33</c:v>
                </c:pt>
                <c:pt idx="6234">
                  <c:v>62.34</c:v>
                </c:pt>
                <c:pt idx="6235">
                  <c:v>62.35</c:v>
                </c:pt>
                <c:pt idx="6236">
                  <c:v>62.36</c:v>
                </c:pt>
                <c:pt idx="6237">
                  <c:v>62.37</c:v>
                </c:pt>
                <c:pt idx="6238">
                  <c:v>62.38</c:v>
                </c:pt>
                <c:pt idx="6239">
                  <c:v>62.39</c:v>
                </c:pt>
                <c:pt idx="6240">
                  <c:v>62.4</c:v>
                </c:pt>
                <c:pt idx="6241">
                  <c:v>62.41</c:v>
                </c:pt>
                <c:pt idx="6242">
                  <c:v>62.42</c:v>
                </c:pt>
                <c:pt idx="6243">
                  <c:v>62.43</c:v>
                </c:pt>
                <c:pt idx="6244">
                  <c:v>62.44</c:v>
                </c:pt>
                <c:pt idx="6245">
                  <c:v>62.45</c:v>
                </c:pt>
                <c:pt idx="6246">
                  <c:v>62.46</c:v>
                </c:pt>
                <c:pt idx="6247">
                  <c:v>62.47</c:v>
                </c:pt>
                <c:pt idx="6248">
                  <c:v>62.48</c:v>
                </c:pt>
                <c:pt idx="6249">
                  <c:v>62.49</c:v>
                </c:pt>
                <c:pt idx="6250">
                  <c:v>62.5</c:v>
                </c:pt>
                <c:pt idx="6251">
                  <c:v>62.51</c:v>
                </c:pt>
                <c:pt idx="6252">
                  <c:v>62.52</c:v>
                </c:pt>
                <c:pt idx="6253">
                  <c:v>62.53</c:v>
                </c:pt>
                <c:pt idx="6254">
                  <c:v>62.54</c:v>
                </c:pt>
                <c:pt idx="6255">
                  <c:v>62.55</c:v>
                </c:pt>
                <c:pt idx="6256">
                  <c:v>62.56</c:v>
                </c:pt>
                <c:pt idx="6257">
                  <c:v>62.57</c:v>
                </c:pt>
                <c:pt idx="6258">
                  <c:v>62.58</c:v>
                </c:pt>
                <c:pt idx="6259">
                  <c:v>62.59</c:v>
                </c:pt>
                <c:pt idx="6260">
                  <c:v>62.6</c:v>
                </c:pt>
                <c:pt idx="6261">
                  <c:v>62.61</c:v>
                </c:pt>
                <c:pt idx="6262">
                  <c:v>62.62</c:v>
                </c:pt>
                <c:pt idx="6263">
                  <c:v>62.63</c:v>
                </c:pt>
                <c:pt idx="6264">
                  <c:v>62.64</c:v>
                </c:pt>
                <c:pt idx="6265">
                  <c:v>62.65</c:v>
                </c:pt>
                <c:pt idx="6266">
                  <c:v>62.66</c:v>
                </c:pt>
                <c:pt idx="6267">
                  <c:v>62.67</c:v>
                </c:pt>
                <c:pt idx="6268">
                  <c:v>62.68</c:v>
                </c:pt>
                <c:pt idx="6269">
                  <c:v>62.69</c:v>
                </c:pt>
                <c:pt idx="6270">
                  <c:v>62.7</c:v>
                </c:pt>
                <c:pt idx="6271">
                  <c:v>62.71</c:v>
                </c:pt>
                <c:pt idx="6272">
                  <c:v>62.72</c:v>
                </c:pt>
                <c:pt idx="6273">
                  <c:v>62.73</c:v>
                </c:pt>
                <c:pt idx="6274">
                  <c:v>62.74</c:v>
                </c:pt>
                <c:pt idx="6275">
                  <c:v>62.75</c:v>
                </c:pt>
                <c:pt idx="6276">
                  <c:v>62.76</c:v>
                </c:pt>
                <c:pt idx="6277">
                  <c:v>62.77</c:v>
                </c:pt>
                <c:pt idx="6278">
                  <c:v>62.78</c:v>
                </c:pt>
                <c:pt idx="6279">
                  <c:v>62.79</c:v>
                </c:pt>
                <c:pt idx="6280">
                  <c:v>62.8</c:v>
                </c:pt>
                <c:pt idx="6281">
                  <c:v>62.81</c:v>
                </c:pt>
                <c:pt idx="6282">
                  <c:v>62.82</c:v>
                </c:pt>
                <c:pt idx="6283">
                  <c:v>62.83</c:v>
                </c:pt>
                <c:pt idx="6284">
                  <c:v>62.84</c:v>
                </c:pt>
                <c:pt idx="6285">
                  <c:v>62.85</c:v>
                </c:pt>
                <c:pt idx="6286">
                  <c:v>62.86</c:v>
                </c:pt>
                <c:pt idx="6287">
                  <c:v>62.87</c:v>
                </c:pt>
                <c:pt idx="6288">
                  <c:v>62.88</c:v>
                </c:pt>
                <c:pt idx="6289">
                  <c:v>62.89</c:v>
                </c:pt>
                <c:pt idx="6290">
                  <c:v>62.9</c:v>
                </c:pt>
                <c:pt idx="6291">
                  <c:v>62.91</c:v>
                </c:pt>
                <c:pt idx="6292">
                  <c:v>62.92</c:v>
                </c:pt>
                <c:pt idx="6293">
                  <c:v>62.93</c:v>
                </c:pt>
                <c:pt idx="6294">
                  <c:v>62.94</c:v>
                </c:pt>
                <c:pt idx="6295">
                  <c:v>62.95</c:v>
                </c:pt>
                <c:pt idx="6296">
                  <c:v>62.96</c:v>
                </c:pt>
                <c:pt idx="6297">
                  <c:v>62.97</c:v>
                </c:pt>
                <c:pt idx="6298">
                  <c:v>62.98</c:v>
                </c:pt>
                <c:pt idx="6299">
                  <c:v>62.99</c:v>
                </c:pt>
                <c:pt idx="6300">
                  <c:v>63</c:v>
                </c:pt>
                <c:pt idx="6301">
                  <c:v>63.01</c:v>
                </c:pt>
                <c:pt idx="6302">
                  <c:v>63.02</c:v>
                </c:pt>
                <c:pt idx="6303">
                  <c:v>63.03</c:v>
                </c:pt>
                <c:pt idx="6304">
                  <c:v>63.04</c:v>
                </c:pt>
                <c:pt idx="6305">
                  <c:v>63.05</c:v>
                </c:pt>
                <c:pt idx="6306">
                  <c:v>63.06</c:v>
                </c:pt>
                <c:pt idx="6307">
                  <c:v>63.07</c:v>
                </c:pt>
                <c:pt idx="6308">
                  <c:v>63.08</c:v>
                </c:pt>
                <c:pt idx="6309">
                  <c:v>63.09</c:v>
                </c:pt>
                <c:pt idx="6310">
                  <c:v>63.1</c:v>
                </c:pt>
                <c:pt idx="6311">
                  <c:v>63.11</c:v>
                </c:pt>
                <c:pt idx="6312">
                  <c:v>63.12</c:v>
                </c:pt>
                <c:pt idx="6313">
                  <c:v>63.13</c:v>
                </c:pt>
                <c:pt idx="6314">
                  <c:v>63.14</c:v>
                </c:pt>
                <c:pt idx="6315">
                  <c:v>63.15</c:v>
                </c:pt>
                <c:pt idx="6316">
                  <c:v>63.16</c:v>
                </c:pt>
                <c:pt idx="6317">
                  <c:v>63.17</c:v>
                </c:pt>
                <c:pt idx="6318">
                  <c:v>63.18</c:v>
                </c:pt>
                <c:pt idx="6319">
                  <c:v>63.19</c:v>
                </c:pt>
                <c:pt idx="6320">
                  <c:v>63.2</c:v>
                </c:pt>
                <c:pt idx="6321">
                  <c:v>63.21</c:v>
                </c:pt>
                <c:pt idx="6322">
                  <c:v>63.22</c:v>
                </c:pt>
                <c:pt idx="6323">
                  <c:v>63.23</c:v>
                </c:pt>
                <c:pt idx="6324">
                  <c:v>63.24</c:v>
                </c:pt>
                <c:pt idx="6325">
                  <c:v>63.25</c:v>
                </c:pt>
                <c:pt idx="6326">
                  <c:v>63.26</c:v>
                </c:pt>
                <c:pt idx="6327">
                  <c:v>63.27</c:v>
                </c:pt>
                <c:pt idx="6328">
                  <c:v>63.28</c:v>
                </c:pt>
                <c:pt idx="6329">
                  <c:v>63.29</c:v>
                </c:pt>
                <c:pt idx="6330">
                  <c:v>63.3</c:v>
                </c:pt>
                <c:pt idx="6331">
                  <c:v>63.31</c:v>
                </c:pt>
                <c:pt idx="6332">
                  <c:v>63.32</c:v>
                </c:pt>
                <c:pt idx="6333">
                  <c:v>63.33</c:v>
                </c:pt>
                <c:pt idx="6334">
                  <c:v>63.34</c:v>
                </c:pt>
                <c:pt idx="6335">
                  <c:v>63.35</c:v>
                </c:pt>
                <c:pt idx="6336">
                  <c:v>63.36</c:v>
                </c:pt>
                <c:pt idx="6337">
                  <c:v>63.37</c:v>
                </c:pt>
                <c:pt idx="6338">
                  <c:v>63.38</c:v>
                </c:pt>
                <c:pt idx="6339">
                  <c:v>63.39</c:v>
                </c:pt>
                <c:pt idx="6340">
                  <c:v>63.4</c:v>
                </c:pt>
                <c:pt idx="6341">
                  <c:v>63.41</c:v>
                </c:pt>
                <c:pt idx="6342">
                  <c:v>63.42</c:v>
                </c:pt>
                <c:pt idx="6343">
                  <c:v>63.43</c:v>
                </c:pt>
                <c:pt idx="6344">
                  <c:v>63.44</c:v>
                </c:pt>
                <c:pt idx="6345">
                  <c:v>63.45</c:v>
                </c:pt>
                <c:pt idx="6346">
                  <c:v>63.46</c:v>
                </c:pt>
                <c:pt idx="6347">
                  <c:v>63.47</c:v>
                </c:pt>
                <c:pt idx="6348">
                  <c:v>63.48</c:v>
                </c:pt>
                <c:pt idx="6349">
                  <c:v>63.49</c:v>
                </c:pt>
                <c:pt idx="6350">
                  <c:v>63.5</c:v>
                </c:pt>
                <c:pt idx="6351">
                  <c:v>63.51</c:v>
                </c:pt>
                <c:pt idx="6352">
                  <c:v>63.52</c:v>
                </c:pt>
                <c:pt idx="6353">
                  <c:v>63.53</c:v>
                </c:pt>
                <c:pt idx="6354">
                  <c:v>63.54</c:v>
                </c:pt>
                <c:pt idx="6355">
                  <c:v>63.55</c:v>
                </c:pt>
                <c:pt idx="6356">
                  <c:v>63.56</c:v>
                </c:pt>
                <c:pt idx="6357">
                  <c:v>63.57</c:v>
                </c:pt>
                <c:pt idx="6358">
                  <c:v>63.58</c:v>
                </c:pt>
                <c:pt idx="6359">
                  <c:v>63.59</c:v>
                </c:pt>
                <c:pt idx="6360">
                  <c:v>63.6</c:v>
                </c:pt>
                <c:pt idx="6361">
                  <c:v>63.61</c:v>
                </c:pt>
                <c:pt idx="6362">
                  <c:v>63.62</c:v>
                </c:pt>
                <c:pt idx="6363">
                  <c:v>63.63</c:v>
                </c:pt>
                <c:pt idx="6364">
                  <c:v>63.64</c:v>
                </c:pt>
                <c:pt idx="6365">
                  <c:v>63.65</c:v>
                </c:pt>
                <c:pt idx="6366">
                  <c:v>63.66</c:v>
                </c:pt>
                <c:pt idx="6367">
                  <c:v>63.67</c:v>
                </c:pt>
                <c:pt idx="6368">
                  <c:v>63.68</c:v>
                </c:pt>
                <c:pt idx="6369">
                  <c:v>63.69</c:v>
                </c:pt>
                <c:pt idx="6370">
                  <c:v>63.7</c:v>
                </c:pt>
                <c:pt idx="6371">
                  <c:v>63.71</c:v>
                </c:pt>
                <c:pt idx="6372">
                  <c:v>63.72</c:v>
                </c:pt>
                <c:pt idx="6373">
                  <c:v>63.73</c:v>
                </c:pt>
                <c:pt idx="6374">
                  <c:v>63.74</c:v>
                </c:pt>
                <c:pt idx="6375">
                  <c:v>63.75</c:v>
                </c:pt>
                <c:pt idx="6376">
                  <c:v>63.76</c:v>
                </c:pt>
                <c:pt idx="6377">
                  <c:v>63.77</c:v>
                </c:pt>
                <c:pt idx="6378">
                  <c:v>63.78</c:v>
                </c:pt>
                <c:pt idx="6379">
                  <c:v>63.79</c:v>
                </c:pt>
                <c:pt idx="6380">
                  <c:v>63.8</c:v>
                </c:pt>
                <c:pt idx="6381">
                  <c:v>63.81</c:v>
                </c:pt>
                <c:pt idx="6382">
                  <c:v>63.82</c:v>
                </c:pt>
                <c:pt idx="6383">
                  <c:v>63.83</c:v>
                </c:pt>
                <c:pt idx="6384">
                  <c:v>63.84</c:v>
                </c:pt>
                <c:pt idx="6385">
                  <c:v>63.85</c:v>
                </c:pt>
                <c:pt idx="6386">
                  <c:v>63.86</c:v>
                </c:pt>
                <c:pt idx="6387">
                  <c:v>63.87</c:v>
                </c:pt>
                <c:pt idx="6388">
                  <c:v>63.88</c:v>
                </c:pt>
                <c:pt idx="6389">
                  <c:v>63.89</c:v>
                </c:pt>
                <c:pt idx="6390">
                  <c:v>63.9</c:v>
                </c:pt>
                <c:pt idx="6391">
                  <c:v>63.91</c:v>
                </c:pt>
                <c:pt idx="6392">
                  <c:v>63.92</c:v>
                </c:pt>
                <c:pt idx="6393">
                  <c:v>63.93</c:v>
                </c:pt>
                <c:pt idx="6394">
                  <c:v>63.94</c:v>
                </c:pt>
                <c:pt idx="6395">
                  <c:v>63.95</c:v>
                </c:pt>
                <c:pt idx="6396">
                  <c:v>63.96</c:v>
                </c:pt>
                <c:pt idx="6397">
                  <c:v>63.97</c:v>
                </c:pt>
                <c:pt idx="6398">
                  <c:v>63.98</c:v>
                </c:pt>
                <c:pt idx="6399">
                  <c:v>63.99</c:v>
                </c:pt>
                <c:pt idx="6400">
                  <c:v>64</c:v>
                </c:pt>
                <c:pt idx="6401">
                  <c:v>64.010000000000005</c:v>
                </c:pt>
                <c:pt idx="6402">
                  <c:v>64.02</c:v>
                </c:pt>
                <c:pt idx="6403">
                  <c:v>64.03</c:v>
                </c:pt>
                <c:pt idx="6404">
                  <c:v>64.040000000000006</c:v>
                </c:pt>
                <c:pt idx="6405">
                  <c:v>64.05</c:v>
                </c:pt>
                <c:pt idx="6406">
                  <c:v>64.06</c:v>
                </c:pt>
                <c:pt idx="6407">
                  <c:v>64.069999999999993</c:v>
                </c:pt>
                <c:pt idx="6408">
                  <c:v>64.08</c:v>
                </c:pt>
                <c:pt idx="6409">
                  <c:v>64.09</c:v>
                </c:pt>
                <c:pt idx="6410">
                  <c:v>64.099999999999994</c:v>
                </c:pt>
                <c:pt idx="6411">
                  <c:v>64.11</c:v>
                </c:pt>
                <c:pt idx="6412">
                  <c:v>64.12</c:v>
                </c:pt>
                <c:pt idx="6413">
                  <c:v>64.13</c:v>
                </c:pt>
                <c:pt idx="6414">
                  <c:v>64.14</c:v>
                </c:pt>
                <c:pt idx="6415">
                  <c:v>64.150000000000006</c:v>
                </c:pt>
                <c:pt idx="6416">
                  <c:v>64.16</c:v>
                </c:pt>
                <c:pt idx="6417">
                  <c:v>64.17</c:v>
                </c:pt>
                <c:pt idx="6418">
                  <c:v>64.180000000000007</c:v>
                </c:pt>
                <c:pt idx="6419">
                  <c:v>64.19</c:v>
                </c:pt>
                <c:pt idx="6420">
                  <c:v>64.2</c:v>
                </c:pt>
                <c:pt idx="6421">
                  <c:v>64.209999999999994</c:v>
                </c:pt>
                <c:pt idx="6422">
                  <c:v>64.22</c:v>
                </c:pt>
                <c:pt idx="6423">
                  <c:v>64.23</c:v>
                </c:pt>
                <c:pt idx="6424">
                  <c:v>64.239999999999995</c:v>
                </c:pt>
                <c:pt idx="6425">
                  <c:v>64.25</c:v>
                </c:pt>
                <c:pt idx="6426">
                  <c:v>64.260000000000005</c:v>
                </c:pt>
                <c:pt idx="6427">
                  <c:v>64.27</c:v>
                </c:pt>
                <c:pt idx="6428">
                  <c:v>64.28</c:v>
                </c:pt>
                <c:pt idx="6429">
                  <c:v>64.290000000000006</c:v>
                </c:pt>
                <c:pt idx="6430">
                  <c:v>64.3</c:v>
                </c:pt>
                <c:pt idx="6431">
                  <c:v>64.31</c:v>
                </c:pt>
                <c:pt idx="6432">
                  <c:v>64.319999999999993</c:v>
                </c:pt>
                <c:pt idx="6433">
                  <c:v>64.33</c:v>
                </c:pt>
                <c:pt idx="6434">
                  <c:v>64.34</c:v>
                </c:pt>
                <c:pt idx="6435">
                  <c:v>64.349999999999994</c:v>
                </c:pt>
                <c:pt idx="6436">
                  <c:v>64.36</c:v>
                </c:pt>
                <c:pt idx="6437">
                  <c:v>64.37</c:v>
                </c:pt>
                <c:pt idx="6438">
                  <c:v>64.38</c:v>
                </c:pt>
                <c:pt idx="6439">
                  <c:v>64.39</c:v>
                </c:pt>
                <c:pt idx="6440">
                  <c:v>64.400000000000006</c:v>
                </c:pt>
                <c:pt idx="6441">
                  <c:v>64.41</c:v>
                </c:pt>
                <c:pt idx="6442">
                  <c:v>64.42</c:v>
                </c:pt>
                <c:pt idx="6443">
                  <c:v>64.430000000000007</c:v>
                </c:pt>
                <c:pt idx="6444">
                  <c:v>64.44</c:v>
                </c:pt>
                <c:pt idx="6445">
                  <c:v>64.45</c:v>
                </c:pt>
                <c:pt idx="6446">
                  <c:v>64.459999999999994</c:v>
                </c:pt>
                <c:pt idx="6447">
                  <c:v>64.47</c:v>
                </c:pt>
                <c:pt idx="6448">
                  <c:v>64.48</c:v>
                </c:pt>
                <c:pt idx="6449">
                  <c:v>64.489999999999995</c:v>
                </c:pt>
                <c:pt idx="6450">
                  <c:v>64.5</c:v>
                </c:pt>
                <c:pt idx="6451">
                  <c:v>64.510000000000005</c:v>
                </c:pt>
                <c:pt idx="6452">
                  <c:v>64.52</c:v>
                </c:pt>
                <c:pt idx="6453">
                  <c:v>64.53</c:v>
                </c:pt>
                <c:pt idx="6454">
                  <c:v>64.540000000000006</c:v>
                </c:pt>
                <c:pt idx="6455">
                  <c:v>64.55</c:v>
                </c:pt>
                <c:pt idx="6456">
                  <c:v>64.56</c:v>
                </c:pt>
                <c:pt idx="6457">
                  <c:v>64.569999999999993</c:v>
                </c:pt>
                <c:pt idx="6458">
                  <c:v>64.58</c:v>
                </c:pt>
                <c:pt idx="6459">
                  <c:v>64.59</c:v>
                </c:pt>
                <c:pt idx="6460">
                  <c:v>64.599999999999994</c:v>
                </c:pt>
                <c:pt idx="6461">
                  <c:v>64.61</c:v>
                </c:pt>
                <c:pt idx="6462">
                  <c:v>64.62</c:v>
                </c:pt>
                <c:pt idx="6463">
                  <c:v>64.63</c:v>
                </c:pt>
                <c:pt idx="6464">
                  <c:v>64.64</c:v>
                </c:pt>
                <c:pt idx="6465">
                  <c:v>64.650000000000006</c:v>
                </c:pt>
                <c:pt idx="6466">
                  <c:v>64.66</c:v>
                </c:pt>
                <c:pt idx="6467">
                  <c:v>64.67</c:v>
                </c:pt>
                <c:pt idx="6468">
                  <c:v>64.680000000000007</c:v>
                </c:pt>
                <c:pt idx="6469">
                  <c:v>64.69</c:v>
                </c:pt>
                <c:pt idx="6470">
                  <c:v>64.7</c:v>
                </c:pt>
                <c:pt idx="6471">
                  <c:v>64.709999999999994</c:v>
                </c:pt>
                <c:pt idx="6472">
                  <c:v>64.72</c:v>
                </c:pt>
                <c:pt idx="6473">
                  <c:v>64.73</c:v>
                </c:pt>
                <c:pt idx="6474">
                  <c:v>64.739999999999995</c:v>
                </c:pt>
                <c:pt idx="6475">
                  <c:v>64.75</c:v>
                </c:pt>
                <c:pt idx="6476">
                  <c:v>64.760000000000005</c:v>
                </c:pt>
                <c:pt idx="6477">
                  <c:v>64.77</c:v>
                </c:pt>
                <c:pt idx="6478">
                  <c:v>64.78</c:v>
                </c:pt>
                <c:pt idx="6479">
                  <c:v>64.790000000000006</c:v>
                </c:pt>
                <c:pt idx="6480">
                  <c:v>64.8</c:v>
                </c:pt>
                <c:pt idx="6481">
                  <c:v>64.81</c:v>
                </c:pt>
                <c:pt idx="6482">
                  <c:v>64.819999999999993</c:v>
                </c:pt>
                <c:pt idx="6483">
                  <c:v>64.83</c:v>
                </c:pt>
                <c:pt idx="6484">
                  <c:v>64.84</c:v>
                </c:pt>
                <c:pt idx="6485">
                  <c:v>64.849999999999994</c:v>
                </c:pt>
                <c:pt idx="6486">
                  <c:v>64.86</c:v>
                </c:pt>
                <c:pt idx="6487">
                  <c:v>64.87</c:v>
                </c:pt>
                <c:pt idx="6488">
                  <c:v>64.88</c:v>
                </c:pt>
                <c:pt idx="6489">
                  <c:v>64.89</c:v>
                </c:pt>
                <c:pt idx="6490">
                  <c:v>64.900000000000006</c:v>
                </c:pt>
                <c:pt idx="6491">
                  <c:v>64.91</c:v>
                </c:pt>
                <c:pt idx="6492">
                  <c:v>64.92</c:v>
                </c:pt>
                <c:pt idx="6493">
                  <c:v>64.930000000000007</c:v>
                </c:pt>
                <c:pt idx="6494">
                  <c:v>64.94</c:v>
                </c:pt>
                <c:pt idx="6495">
                  <c:v>64.95</c:v>
                </c:pt>
                <c:pt idx="6496">
                  <c:v>64.959999999999994</c:v>
                </c:pt>
                <c:pt idx="6497">
                  <c:v>64.97</c:v>
                </c:pt>
                <c:pt idx="6498">
                  <c:v>64.98</c:v>
                </c:pt>
                <c:pt idx="6499">
                  <c:v>64.989999999999995</c:v>
                </c:pt>
                <c:pt idx="6500">
                  <c:v>65</c:v>
                </c:pt>
                <c:pt idx="6501">
                  <c:v>65.010000000000005</c:v>
                </c:pt>
                <c:pt idx="6502">
                  <c:v>65.02</c:v>
                </c:pt>
                <c:pt idx="6503">
                  <c:v>65.03</c:v>
                </c:pt>
                <c:pt idx="6504">
                  <c:v>65.040000000000006</c:v>
                </c:pt>
                <c:pt idx="6505">
                  <c:v>65.05</c:v>
                </c:pt>
                <c:pt idx="6506">
                  <c:v>65.06</c:v>
                </c:pt>
                <c:pt idx="6507">
                  <c:v>65.069999999999993</c:v>
                </c:pt>
                <c:pt idx="6508">
                  <c:v>65.08</c:v>
                </c:pt>
                <c:pt idx="6509">
                  <c:v>65.09</c:v>
                </c:pt>
                <c:pt idx="6510">
                  <c:v>65.099999999999994</c:v>
                </c:pt>
                <c:pt idx="6511">
                  <c:v>65.11</c:v>
                </c:pt>
                <c:pt idx="6512">
                  <c:v>65.12</c:v>
                </c:pt>
                <c:pt idx="6513">
                  <c:v>65.13</c:v>
                </c:pt>
                <c:pt idx="6514">
                  <c:v>65.14</c:v>
                </c:pt>
                <c:pt idx="6515">
                  <c:v>65.150000000000006</c:v>
                </c:pt>
                <c:pt idx="6516">
                  <c:v>65.16</c:v>
                </c:pt>
                <c:pt idx="6517">
                  <c:v>65.17</c:v>
                </c:pt>
                <c:pt idx="6518">
                  <c:v>65.180000000000007</c:v>
                </c:pt>
                <c:pt idx="6519">
                  <c:v>65.19</c:v>
                </c:pt>
                <c:pt idx="6520">
                  <c:v>65.2</c:v>
                </c:pt>
                <c:pt idx="6521">
                  <c:v>65.209999999999994</c:v>
                </c:pt>
                <c:pt idx="6522">
                  <c:v>65.22</c:v>
                </c:pt>
                <c:pt idx="6523">
                  <c:v>65.23</c:v>
                </c:pt>
                <c:pt idx="6524">
                  <c:v>65.239999999999995</c:v>
                </c:pt>
                <c:pt idx="6525">
                  <c:v>65.25</c:v>
                </c:pt>
                <c:pt idx="6526">
                  <c:v>65.260000000000005</c:v>
                </c:pt>
                <c:pt idx="6527">
                  <c:v>65.27</c:v>
                </c:pt>
                <c:pt idx="6528">
                  <c:v>65.28</c:v>
                </c:pt>
                <c:pt idx="6529">
                  <c:v>65.290000000000006</c:v>
                </c:pt>
                <c:pt idx="6530">
                  <c:v>65.3</c:v>
                </c:pt>
                <c:pt idx="6531">
                  <c:v>65.31</c:v>
                </c:pt>
                <c:pt idx="6532">
                  <c:v>65.319999999999993</c:v>
                </c:pt>
                <c:pt idx="6533">
                  <c:v>65.33</c:v>
                </c:pt>
                <c:pt idx="6534">
                  <c:v>65.34</c:v>
                </c:pt>
                <c:pt idx="6535">
                  <c:v>65.349999999999994</c:v>
                </c:pt>
                <c:pt idx="6536">
                  <c:v>65.36</c:v>
                </c:pt>
                <c:pt idx="6537">
                  <c:v>65.37</c:v>
                </c:pt>
                <c:pt idx="6538">
                  <c:v>65.38</c:v>
                </c:pt>
                <c:pt idx="6539">
                  <c:v>65.39</c:v>
                </c:pt>
                <c:pt idx="6540">
                  <c:v>65.400000000000006</c:v>
                </c:pt>
                <c:pt idx="6541">
                  <c:v>65.41</c:v>
                </c:pt>
                <c:pt idx="6542">
                  <c:v>65.42</c:v>
                </c:pt>
                <c:pt idx="6543">
                  <c:v>65.430000000000007</c:v>
                </c:pt>
                <c:pt idx="6544">
                  <c:v>65.44</c:v>
                </c:pt>
                <c:pt idx="6545">
                  <c:v>65.45</c:v>
                </c:pt>
                <c:pt idx="6546">
                  <c:v>65.459999999999994</c:v>
                </c:pt>
                <c:pt idx="6547">
                  <c:v>65.47</c:v>
                </c:pt>
                <c:pt idx="6548">
                  <c:v>65.48</c:v>
                </c:pt>
                <c:pt idx="6549">
                  <c:v>65.489999999999995</c:v>
                </c:pt>
                <c:pt idx="6550">
                  <c:v>65.5</c:v>
                </c:pt>
                <c:pt idx="6551">
                  <c:v>65.510000000000005</c:v>
                </c:pt>
                <c:pt idx="6552">
                  <c:v>65.52</c:v>
                </c:pt>
                <c:pt idx="6553">
                  <c:v>65.53</c:v>
                </c:pt>
                <c:pt idx="6554">
                  <c:v>65.540000000000006</c:v>
                </c:pt>
                <c:pt idx="6555">
                  <c:v>65.55</c:v>
                </c:pt>
                <c:pt idx="6556">
                  <c:v>65.56</c:v>
                </c:pt>
                <c:pt idx="6557">
                  <c:v>65.569999999999993</c:v>
                </c:pt>
                <c:pt idx="6558">
                  <c:v>65.58</c:v>
                </c:pt>
                <c:pt idx="6559">
                  <c:v>65.59</c:v>
                </c:pt>
                <c:pt idx="6560">
                  <c:v>65.599999999999994</c:v>
                </c:pt>
                <c:pt idx="6561">
                  <c:v>65.61</c:v>
                </c:pt>
                <c:pt idx="6562">
                  <c:v>65.62</c:v>
                </c:pt>
                <c:pt idx="6563">
                  <c:v>65.63</c:v>
                </c:pt>
                <c:pt idx="6564">
                  <c:v>65.64</c:v>
                </c:pt>
                <c:pt idx="6565">
                  <c:v>65.650000000000006</c:v>
                </c:pt>
                <c:pt idx="6566">
                  <c:v>65.66</c:v>
                </c:pt>
                <c:pt idx="6567">
                  <c:v>65.67</c:v>
                </c:pt>
                <c:pt idx="6568">
                  <c:v>65.680000000000007</c:v>
                </c:pt>
                <c:pt idx="6569">
                  <c:v>65.69</c:v>
                </c:pt>
                <c:pt idx="6570">
                  <c:v>65.7</c:v>
                </c:pt>
                <c:pt idx="6571">
                  <c:v>65.709999999999994</c:v>
                </c:pt>
                <c:pt idx="6572">
                  <c:v>65.72</c:v>
                </c:pt>
                <c:pt idx="6573">
                  <c:v>65.73</c:v>
                </c:pt>
                <c:pt idx="6574">
                  <c:v>65.739999999999995</c:v>
                </c:pt>
                <c:pt idx="6575">
                  <c:v>65.75</c:v>
                </c:pt>
                <c:pt idx="6576">
                  <c:v>65.760000000000005</c:v>
                </c:pt>
                <c:pt idx="6577">
                  <c:v>65.77</c:v>
                </c:pt>
                <c:pt idx="6578">
                  <c:v>65.78</c:v>
                </c:pt>
                <c:pt idx="6579">
                  <c:v>65.790000000000006</c:v>
                </c:pt>
                <c:pt idx="6580">
                  <c:v>65.8</c:v>
                </c:pt>
                <c:pt idx="6581">
                  <c:v>65.81</c:v>
                </c:pt>
                <c:pt idx="6582">
                  <c:v>65.819999999999993</c:v>
                </c:pt>
                <c:pt idx="6583">
                  <c:v>65.83</c:v>
                </c:pt>
                <c:pt idx="6584">
                  <c:v>65.84</c:v>
                </c:pt>
                <c:pt idx="6585">
                  <c:v>65.849999999999994</c:v>
                </c:pt>
                <c:pt idx="6586">
                  <c:v>65.86</c:v>
                </c:pt>
                <c:pt idx="6587">
                  <c:v>65.87</c:v>
                </c:pt>
                <c:pt idx="6588">
                  <c:v>65.88</c:v>
                </c:pt>
                <c:pt idx="6589">
                  <c:v>65.89</c:v>
                </c:pt>
                <c:pt idx="6590">
                  <c:v>65.900000000000006</c:v>
                </c:pt>
                <c:pt idx="6591">
                  <c:v>65.91</c:v>
                </c:pt>
                <c:pt idx="6592">
                  <c:v>65.92</c:v>
                </c:pt>
                <c:pt idx="6593">
                  <c:v>65.930000000000007</c:v>
                </c:pt>
                <c:pt idx="6594">
                  <c:v>65.94</c:v>
                </c:pt>
                <c:pt idx="6595">
                  <c:v>65.95</c:v>
                </c:pt>
                <c:pt idx="6596">
                  <c:v>65.959999999999994</c:v>
                </c:pt>
                <c:pt idx="6597">
                  <c:v>65.97</c:v>
                </c:pt>
                <c:pt idx="6598">
                  <c:v>65.98</c:v>
                </c:pt>
                <c:pt idx="6599">
                  <c:v>65.989999999999995</c:v>
                </c:pt>
                <c:pt idx="6600">
                  <c:v>66</c:v>
                </c:pt>
                <c:pt idx="6601">
                  <c:v>66.010000000000005</c:v>
                </c:pt>
                <c:pt idx="6602">
                  <c:v>66.02</c:v>
                </c:pt>
                <c:pt idx="6603">
                  <c:v>66.03</c:v>
                </c:pt>
                <c:pt idx="6604">
                  <c:v>66.040000000000006</c:v>
                </c:pt>
                <c:pt idx="6605">
                  <c:v>66.05</c:v>
                </c:pt>
                <c:pt idx="6606">
                  <c:v>66.06</c:v>
                </c:pt>
                <c:pt idx="6607">
                  <c:v>66.069999999999993</c:v>
                </c:pt>
                <c:pt idx="6608">
                  <c:v>66.08</c:v>
                </c:pt>
                <c:pt idx="6609">
                  <c:v>66.09</c:v>
                </c:pt>
                <c:pt idx="6610">
                  <c:v>66.099999999999994</c:v>
                </c:pt>
                <c:pt idx="6611">
                  <c:v>66.11</c:v>
                </c:pt>
                <c:pt idx="6612">
                  <c:v>66.12</c:v>
                </c:pt>
                <c:pt idx="6613">
                  <c:v>66.13</c:v>
                </c:pt>
                <c:pt idx="6614">
                  <c:v>66.14</c:v>
                </c:pt>
                <c:pt idx="6615">
                  <c:v>66.150000000000006</c:v>
                </c:pt>
                <c:pt idx="6616">
                  <c:v>66.16</c:v>
                </c:pt>
                <c:pt idx="6617">
                  <c:v>66.17</c:v>
                </c:pt>
                <c:pt idx="6618">
                  <c:v>66.180000000000007</c:v>
                </c:pt>
                <c:pt idx="6619">
                  <c:v>66.19</c:v>
                </c:pt>
                <c:pt idx="6620">
                  <c:v>66.2</c:v>
                </c:pt>
                <c:pt idx="6621">
                  <c:v>66.209999999999994</c:v>
                </c:pt>
                <c:pt idx="6622">
                  <c:v>66.22</c:v>
                </c:pt>
                <c:pt idx="6623">
                  <c:v>66.23</c:v>
                </c:pt>
                <c:pt idx="6624">
                  <c:v>66.239999999999995</c:v>
                </c:pt>
                <c:pt idx="6625">
                  <c:v>66.25</c:v>
                </c:pt>
                <c:pt idx="6626">
                  <c:v>66.260000000000005</c:v>
                </c:pt>
                <c:pt idx="6627">
                  <c:v>66.27</c:v>
                </c:pt>
                <c:pt idx="6628">
                  <c:v>66.28</c:v>
                </c:pt>
                <c:pt idx="6629">
                  <c:v>66.290000000000006</c:v>
                </c:pt>
                <c:pt idx="6630">
                  <c:v>66.3</c:v>
                </c:pt>
                <c:pt idx="6631">
                  <c:v>66.31</c:v>
                </c:pt>
                <c:pt idx="6632">
                  <c:v>66.319999999999993</c:v>
                </c:pt>
                <c:pt idx="6633">
                  <c:v>66.33</c:v>
                </c:pt>
                <c:pt idx="6634">
                  <c:v>66.34</c:v>
                </c:pt>
                <c:pt idx="6635">
                  <c:v>66.349999999999994</c:v>
                </c:pt>
                <c:pt idx="6636">
                  <c:v>66.36</c:v>
                </c:pt>
                <c:pt idx="6637">
                  <c:v>66.37</c:v>
                </c:pt>
                <c:pt idx="6638">
                  <c:v>66.38</c:v>
                </c:pt>
                <c:pt idx="6639">
                  <c:v>66.39</c:v>
                </c:pt>
                <c:pt idx="6640">
                  <c:v>66.400000000000006</c:v>
                </c:pt>
                <c:pt idx="6641">
                  <c:v>66.41</c:v>
                </c:pt>
                <c:pt idx="6642">
                  <c:v>66.42</c:v>
                </c:pt>
                <c:pt idx="6643">
                  <c:v>66.430000000000007</c:v>
                </c:pt>
                <c:pt idx="6644">
                  <c:v>66.44</c:v>
                </c:pt>
                <c:pt idx="6645">
                  <c:v>66.45</c:v>
                </c:pt>
                <c:pt idx="6646">
                  <c:v>66.459999999999994</c:v>
                </c:pt>
                <c:pt idx="6647">
                  <c:v>66.47</c:v>
                </c:pt>
                <c:pt idx="6648">
                  <c:v>66.48</c:v>
                </c:pt>
                <c:pt idx="6649">
                  <c:v>66.489999999999995</c:v>
                </c:pt>
                <c:pt idx="6650">
                  <c:v>66.5</c:v>
                </c:pt>
                <c:pt idx="6651">
                  <c:v>66.510000000000005</c:v>
                </c:pt>
                <c:pt idx="6652">
                  <c:v>66.52</c:v>
                </c:pt>
                <c:pt idx="6653">
                  <c:v>66.53</c:v>
                </c:pt>
                <c:pt idx="6654">
                  <c:v>66.540000000000006</c:v>
                </c:pt>
                <c:pt idx="6655">
                  <c:v>66.55</c:v>
                </c:pt>
                <c:pt idx="6656">
                  <c:v>66.56</c:v>
                </c:pt>
                <c:pt idx="6657">
                  <c:v>66.569999999999993</c:v>
                </c:pt>
                <c:pt idx="6658">
                  <c:v>66.58</c:v>
                </c:pt>
                <c:pt idx="6659">
                  <c:v>66.59</c:v>
                </c:pt>
                <c:pt idx="6660">
                  <c:v>66.599999999999994</c:v>
                </c:pt>
                <c:pt idx="6661">
                  <c:v>66.61</c:v>
                </c:pt>
                <c:pt idx="6662">
                  <c:v>66.62</c:v>
                </c:pt>
                <c:pt idx="6663">
                  <c:v>66.63</c:v>
                </c:pt>
                <c:pt idx="6664">
                  <c:v>66.64</c:v>
                </c:pt>
                <c:pt idx="6665">
                  <c:v>66.650000000000006</c:v>
                </c:pt>
                <c:pt idx="6666">
                  <c:v>66.66</c:v>
                </c:pt>
                <c:pt idx="6667">
                  <c:v>66.67</c:v>
                </c:pt>
                <c:pt idx="6668">
                  <c:v>66.680000000000007</c:v>
                </c:pt>
                <c:pt idx="6669">
                  <c:v>66.69</c:v>
                </c:pt>
                <c:pt idx="6670">
                  <c:v>66.7</c:v>
                </c:pt>
                <c:pt idx="6671">
                  <c:v>66.709999999999994</c:v>
                </c:pt>
                <c:pt idx="6672">
                  <c:v>66.72</c:v>
                </c:pt>
                <c:pt idx="6673">
                  <c:v>66.73</c:v>
                </c:pt>
                <c:pt idx="6674">
                  <c:v>66.739999999999995</c:v>
                </c:pt>
                <c:pt idx="6675">
                  <c:v>66.75</c:v>
                </c:pt>
                <c:pt idx="6676">
                  <c:v>66.760000000000005</c:v>
                </c:pt>
                <c:pt idx="6677">
                  <c:v>66.77</c:v>
                </c:pt>
                <c:pt idx="6678">
                  <c:v>66.78</c:v>
                </c:pt>
                <c:pt idx="6679">
                  <c:v>66.790000000000006</c:v>
                </c:pt>
                <c:pt idx="6680">
                  <c:v>66.8</c:v>
                </c:pt>
                <c:pt idx="6681">
                  <c:v>66.81</c:v>
                </c:pt>
                <c:pt idx="6682">
                  <c:v>66.819999999999993</c:v>
                </c:pt>
                <c:pt idx="6683">
                  <c:v>66.83</c:v>
                </c:pt>
                <c:pt idx="6684">
                  <c:v>66.84</c:v>
                </c:pt>
                <c:pt idx="6685">
                  <c:v>66.849999999999994</c:v>
                </c:pt>
                <c:pt idx="6686">
                  <c:v>66.86</c:v>
                </c:pt>
                <c:pt idx="6687">
                  <c:v>66.87</c:v>
                </c:pt>
                <c:pt idx="6688">
                  <c:v>66.88</c:v>
                </c:pt>
                <c:pt idx="6689">
                  <c:v>66.89</c:v>
                </c:pt>
                <c:pt idx="6690">
                  <c:v>66.900000000000006</c:v>
                </c:pt>
                <c:pt idx="6691">
                  <c:v>66.91</c:v>
                </c:pt>
                <c:pt idx="6692">
                  <c:v>66.92</c:v>
                </c:pt>
                <c:pt idx="6693">
                  <c:v>66.930000000000007</c:v>
                </c:pt>
                <c:pt idx="6694">
                  <c:v>66.94</c:v>
                </c:pt>
                <c:pt idx="6695">
                  <c:v>66.95</c:v>
                </c:pt>
                <c:pt idx="6696">
                  <c:v>66.959999999999994</c:v>
                </c:pt>
                <c:pt idx="6697">
                  <c:v>66.97</c:v>
                </c:pt>
                <c:pt idx="6698">
                  <c:v>66.98</c:v>
                </c:pt>
                <c:pt idx="6699">
                  <c:v>66.989999999999995</c:v>
                </c:pt>
                <c:pt idx="6700">
                  <c:v>67</c:v>
                </c:pt>
                <c:pt idx="6701">
                  <c:v>67.010000000000005</c:v>
                </c:pt>
                <c:pt idx="6702">
                  <c:v>67.02</c:v>
                </c:pt>
                <c:pt idx="6703">
                  <c:v>67.03</c:v>
                </c:pt>
                <c:pt idx="6704">
                  <c:v>67.040000000000006</c:v>
                </c:pt>
                <c:pt idx="6705">
                  <c:v>67.05</c:v>
                </c:pt>
                <c:pt idx="6706">
                  <c:v>67.06</c:v>
                </c:pt>
                <c:pt idx="6707">
                  <c:v>67.069999999999993</c:v>
                </c:pt>
                <c:pt idx="6708">
                  <c:v>67.08</c:v>
                </c:pt>
                <c:pt idx="6709">
                  <c:v>67.09</c:v>
                </c:pt>
                <c:pt idx="6710">
                  <c:v>67.099999999999994</c:v>
                </c:pt>
                <c:pt idx="6711">
                  <c:v>67.11</c:v>
                </c:pt>
                <c:pt idx="6712">
                  <c:v>67.12</c:v>
                </c:pt>
                <c:pt idx="6713">
                  <c:v>67.13</c:v>
                </c:pt>
                <c:pt idx="6714">
                  <c:v>67.14</c:v>
                </c:pt>
                <c:pt idx="6715">
                  <c:v>67.150000000000006</c:v>
                </c:pt>
                <c:pt idx="6716">
                  <c:v>67.16</c:v>
                </c:pt>
                <c:pt idx="6717">
                  <c:v>67.17</c:v>
                </c:pt>
                <c:pt idx="6718">
                  <c:v>67.180000000000007</c:v>
                </c:pt>
                <c:pt idx="6719">
                  <c:v>67.19</c:v>
                </c:pt>
                <c:pt idx="6720">
                  <c:v>67.2</c:v>
                </c:pt>
                <c:pt idx="6721">
                  <c:v>67.209999999999994</c:v>
                </c:pt>
                <c:pt idx="6722">
                  <c:v>67.22</c:v>
                </c:pt>
                <c:pt idx="6723">
                  <c:v>67.23</c:v>
                </c:pt>
                <c:pt idx="6724">
                  <c:v>67.239999999999995</c:v>
                </c:pt>
                <c:pt idx="6725">
                  <c:v>67.25</c:v>
                </c:pt>
                <c:pt idx="6726">
                  <c:v>67.260000000000005</c:v>
                </c:pt>
                <c:pt idx="6727">
                  <c:v>67.27</c:v>
                </c:pt>
                <c:pt idx="6728">
                  <c:v>67.28</c:v>
                </c:pt>
                <c:pt idx="6729">
                  <c:v>67.290000000000006</c:v>
                </c:pt>
                <c:pt idx="6730">
                  <c:v>67.3</c:v>
                </c:pt>
                <c:pt idx="6731">
                  <c:v>67.31</c:v>
                </c:pt>
                <c:pt idx="6732">
                  <c:v>67.319999999999993</c:v>
                </c:pt>
                <c:pt idx="6733">
                  <c:v>67.33</c:v>
                </c:pt>
                <c:pt idx="6734">
                  <c:v>67.34</c:v>
                </c:pt>
                <c:pt idx="6735">
                  <c:v>67.349999999999994</c:v>
                </c:pt>
                <c:pt idx="6736">
                  <c:v>67.36</c:v>
                </c:pt>
                <c:pt idx="6737">
                  <c:v>67.37</c:v>
                </c:pt>
                <c:pt idx="6738">
                  <c:v>67.38</c:v>
                </c:pt>
                <c:pt idx="6739">
                  <c:v>67.39</c:v>
                </c:pt>
                <c:pt idx="6740">
                  <c:v>67.400000000000006</c:v>
                </c:pt>
                <c:pt idx="6741">
                  <c:v>67.41</c:v>
                </c:pt>
                <c:pt idx="6742">
                  <c:v>67.42</c:v>
                </c:pt>
                <c:pt idx="6743">
                  <c:v>67.430000000000007</c:v>
                </c:pt>
                <c:pt idx="6744">
                  <c:v>67.44</c:v>
                </c:pt>
                <c:pt idx="6745">
                  <c:v>67.45</c:v>
                </c:pt>
                <c:pt idx="6746">
                  <c:v>67.459999999999994</c:v>
                </c:pt>
                <c:pt idx="6747">
                  <c:v>67.47</c:v>
                </c:pt>
                <c:pt idx="6748">
                  <c:v>67.48</c:v>
                </c:pt>
                <c:pt idx="6749">
                  <c:v>67.489999999999995</c:v>
                </c:pt>
                <c:pt idx="6750">
                  <c:v>67.5</c:v>
                </c:pt>
                <c:pt idx="6751">
                  <c:v>67.510000000000005</c:v>
                </c:pt>
                <c:pt idx="6752">
                  <c:v>67.52</c:v>
                </c:pt>
                <c:pt idx="6753">
                  <c:v>67.53</c:v>
                </c:pt>
                <c:pt idx="6754">
                  <c:v>67.540000000000006</c:v>
                </c:pt>
                <c:pt idx="6755">
                  <c:v>67.55</c:v>
                </c:pt>
                <c:pt idx="6756">
                  <c:v>67.56</c:v>
                </c:pt>
                <c:pt idx="6757">
                  <c:v>67.569999999999993</c:v>
                </c:pt>
                <c:pt idx="6758">
                  <c:v>67.58</c:v>
                </c:pt>
                <c:pt idx="6759">
                  <c:v>67.59</c:v>
                </c:pt>
                <c:pt idx="6760">
                  <c:v>67.599999999999994</c:v>
                </c:pt>
                <c:pt idx="6761">
                  <c:v>67.61</c:v>
                </c:pt>
                <c:pt idx="6762">
                  <c:v>67.62</c:v>
                </c:pt>
                <c:pt idx="6763">
                  <c:v>67.63</c:v>
                </c:pt>
                <c:pt idx="6764">
                  <c:v>67.64</c:v>
                </c:pt>
                <c:pt idx="6765">
                  <c:v>67.650000000000006</c:v>
                </c:pt>
                <c:pt idx="6766">
                  <c:v>67.66</c:v>
                </c:pt>
                <c:pt idx="6767">
                  <c:v>67.67</c:v>
                </c:pt>
                <c:pt idx="6768">
                  <c:v>67.680000000000007</c:v>
                </c:pt>
                <c:pt idx="6769">
                  <c:v>67.69</c:v>
                </c:pt>
                <c:pt idx="6770">
                  <c:v>67.7</c:v>
                </c:pt>
                <c:pt idx="6771">
                  <c:v>67.709999999999994</c:v>
                </c:pt>
                <c:pt idx="6772">
                  <c:v>67.72</c:v>
                </c:pt>
                <c:pt idx="6773">
                  <c:v>67.73</c:v>
                </c:pt>
                <c:pt idx="6774">
                  <c:v>67.739999999999995</c:v>
                </c:pt>
                <c:pt idx="6775">
                  <c:v>67.75</c:v>
                </c:pt>
                <c:pt idx="6776">
                  <c:v>67.760000000000005</c:v>
                </c:pt>
                <c:pt idx="6777">
                  <c:v>67.77</c:v>
                </c:pt>
                <c:pt idx="6778">
                  <c:v>67.78</c:v>
                </c:pt>
                <c:pt idx="6779">
                  <c:v>67.790000000000006</c:v>
                </c:pt>
                <c:pt idx="6780">
                  <c:v>67.8</c:v>
                </c:pt>
                <c:pt idx="6781">
                  <c:v>67.81</c:v>
                </c:pt>
                <c:pt idx="6782">
                  <c:v>67.819999999999993</c:v>
                </c:pt>
                <c:pt idx="6783">
                  <c:v>67.83</c:v>
                </c:pt>
                <c:pt idx="6784">
                  <c:v>67.84</c:v>
                </c:pt>
                <c:pt idx="6785">
                  <c:v>67.849999999999994</c:v>
                </c:pt>
                <c:pt idx="6786">
                  <c:v>67.86</c:v>
                </c:pt>
                <c:pt idx="6787">
                  <c:v>67.87</c:v>
                </c:pt>
                <c:pt idx="6788">
                  <c:v>67.88</c:v>
                </c:pt>
                <c:pt idx="6789">
                  <c:v>67.89</c:v>
                </c:pt>
                <c:pt idx="6790">
                  <c:v>67.900000000000006</c:v>
                </c:pt>
                <c:pt idx="6791">
                  <c:v>67.91</c:v>
                </c:pt>
                <c:pt idx="6792">
                  <c:v>67.92</c:v>
                </c:pt>
                <c:pt idx="6793">
                  <c:v>67.930000000000007</c:v>
                </c:pt>
                <c:pt idx="6794">
                  <c:v>67.94</c:v>
                </c:pt>
                <c:pt idx="6795">
                  <c:v>67.95</c:v>
                </c:pt>
                <c:pt idx="6796">
                  <c:v>67.959999999999994</c:v>
                </c:pt>
                <c:pt idx="6797">
                  <c:v>67.97</c:v>
                </c:pt>
                <c:pt idx="6798">
                  <c:v>67.98</c:v>
                </c:pt>
                <c:pt idx="6799">
                  <c:v>67.989999999999995</c:v>
                </c:pt>
                <c:pt idx="6800">
                  <c:v>68</c:v>
                </c:pt>
                <c:pt idx="6801">
                  <c:v>68.010000000000005</c:v>
                </c:pt>
                <c:pt idx="6802">
                  <c:v>68.02</c:v>
                </c:pt>
                <c:pt idx="6803">
                  <c:v>68.03</c:v>
                </c:pt>
                <c:pt idx="6804">
                  <c:v>68.040000000000006</c:v>
                </c:pt>
                <c:pt idx="6805">
                  <c:v>68.05</c:v>
                </c:pt>
                <c:pt idx="6806">
                  <c:v>68.06</c:v>
                </c:pt>
                <c:pt idx="6807">
                  <c:v>68.069999999999993</c:v>
                </c:pt>
                <c:pt idx="6808">
                  <c:v>68.08</c:v>
                </c:pt>
                <c:pt idx="6809">
                  <c:v>68.09</c:v>
                </c:pt>
                <c:pt idx="6810">
                  <c:v>68.099999999999994</c:v>
                </c:pt>
                <c:pt idx="6811">
                  <c:v>68.11</c:v>
                </c:pt>
                <c:pt idx="6812">
                  <c:v>68.12</c:v>
                </c:pt>
                <c:pt idx="6813">
                  <c:v>68.13</c:v>
                </c:pt>
                <c:pt idx="6814">
                  <c:v>68.14</c:v>
                </c:pt>
                <c:pt idx="6815">
                  <c:v>68.150000000000006</c:v>
                </c:pt>
                <c:pt idx="6816">
                  <c:v>68.16</c:v>
                </c:pt>
                <c:pt idx="6817">
                  <c:v>68.17</c:v>
                </c:pt>
                <c:pt idx="6818">
                  <c:v>68.180000000000007</c:v>
                </c:pt>
                <c:pt idx="6819">
                  <c:v>68.19</c:v>
                </c:pt>
                <c:pt idx="6820">
                  <c:v>68.2</c:v>
                </c:pt>
                <c:pt idx="6821">
                  <c:v>68.209999999999994</c:v>
                </c:pt>
                <c:pt idx="6822">
                  <c:v>68.22</c:v>
                </c:pt>
                <c:pt idx="6823">
                  <c:v>68.23</c:v>
                </c:pt>
                <c:pt idx="6824">
                  <c:v>68.239999999999995</c:v>
                </c:pt>
                <c:pt idx="6825">
                  <c:v>68.25</c:v>
                </c:pt>
                <c:pt idx="6826">
                  <c:v>68.260000000000005</c:v>
                </c:pt>
                <c:pt idx="6827">
                  <c:v>68.27</c:v>
                </c:pt>
                <c:pt idx="6828">
                  <c:v>68.28</c:v>
                </c:pt>
                <c:pt idx="6829">
                  <c:v>68.290000000000006</c:v>
                </c:pt>
                <c:pt idx="6830">
                  <c:v>68.3</c:v>
                </c:pt>
                <c:pt idx="6831">
                  <c:v>68.31</c:v>
                </c:pt>
                <c:pt idx="6832">
                  <c:v>68.319999999999993</c:v>
                </c:pt>
                <c:pt idx="6833">
                  <c:v>68.33</c:v>
                </c:pt>
                <c:pt idx="6834">
                  <c:v>68.34</c:v>
                </c:pt>
                <c:pt idx="6835">
                  <c:v>68.349999999999994</c:v>
                </c:pt>
                <c:pt idx="6836">
                  <c:v>68.36</c:v>
                </c:pt>
                <c:pt idx="6837">
                  <c:v>68.37</c:v>
                </c:pt>
                <c:pt idx="6838">
                  <c:v>68.38</c:v>
                </c:pt>
                <c:pt idx="6839">
                  <c:v>68.39</c:v>
                </c:pt>
                <c:pt idx="6840">
                  <c:v>68.400000000000006</c:v>
                </c:pt>
                <c:pt idx="6841">
                  <c:v>68.41</c:v>
                </c:pt>
                <c:pt idx="6842">
                  <c:v>68.42</c:v>
                </c:pt>
                <c:pt idx="6843">
                  <c:v>68.430000000000007</c:v>
                </c:pt>
                <c:pt idx="6844">
                  <c:v>68.44</c:v>
                </c:pt>
                <c:pt idx="6845">
                  <c:v>68.45</c:v>
                </c:pt>
                <c:pt idx="6846">
                  <c:v>68.459999999999994</c:v>
                </c:pt>
                <c:pt idx="6847">
                  <c:v>68.47</c:v>
                </c:pt>
                <c:pt idx="6848">
                  <c:v>68.48</c:v>
                </c:pt>
                <c:pt idx="6849">
                  <c:v>68.489999999999995</c:v>
                </c:pt>
                <c:pt idx="6850">
                  <c:v>68.5</c:v>
                </c:pt>
                <c:pt idx="6851">
                  <c:v>68.510000000000005</c:v>
                </c:pt>
                <c:pt idx="6852">
                  <c:v>68.52</c:v>
                </c:pt>
                <c:pt idx="6853">
                  <c:v>68.53</c:v>
                </c:pt>
                <c:pt idx="6854">
                  <c:v>68.540000000000006</c:v>
                </c:pt>
                <c:pt idx="6855">
                  <c:v>68.55</c:v>
                </c:pt>
                <c:pt idx="6856">
                  <c:v>68.56</c:v>
                </c:pt>
                <c:pt idx="6857">
                  <c:v>68.569999999999993</c:v>
                </c:pt>
                <c:pt idx="6858">
                  <c:v>68.58</c:v>
                </c:pt>
                <c:pt idx="6859">
                  <c:v>68.59</c:v>
                </c:pt>
                <c:pt idx="6860">
                  <c:v>68.599999999999994</c:v>
                </c:pt>
                <c:pt idx="6861">
                  <c:v>68.61</c:v>
                </c:pt>
                <c:pt idx="6862">
                  <c:v>68.62</c:v>
                </c:pt>
                <c:pt idx="6863">
                  <c:v>68.63</c:v>
                </c:pt>
                <c:pt idx="6864">
                  <c:v>68.64</c:v>
                </c:pt>
                <c:pt idx="6865">
                  <c:v>68.650000000000006</c:v>
                </c:pt>
                <c:pt idx="6866">
                  <c:v>68.66</c:v>
                </c:pt>
                <c:pt idx="6867">
                  <c:v>68.67</c:v>
                </c:pt>
                <c:pt idx="6868">
                  <c:v>68.680000000000007</c:v>
                </c:pt>
                <c:pt idx="6869">
                  <c:v>68.69</c:v>
                </c:pt>
                <c:pt idx="6870">
                  <c:v>68.7</c:v>
                </c:pt>
                <c:pt idx="6871">
                  <c:v>68.709999999999994</c:v>
                </c:pt>
                <c:pt idx="6872">
                  <c:v>68.72</c:v>
                </c:pt>
                <c:pt idx="6873">
                  <c:v>68.73</c:v>
                </c:pt>
                <c:pt idx="6874">
                  <c:v>68.739999999999995</c:v>
                </c:pt>
                <c:pt idx="6875">
                  <c:v>68.75</c:v>
                </c:pt>
                <c:pt idx="6876">
                  <c:v>68.760000000000005</c:v>
                </c:pt>
                <c:pt idx="6877">
                  <c:v>68.77</c:v>
                </c:pt>
                <c:pt idx="6878">
                  <c:v>68.78</c:v>
                </c:pt>
                <c:pt idx="6879">
                  <c:v>68.790000000000006</c:v>
                </c:pt>
                <c:pt idx="6880">
                  <c:v>68.8</c:v>
                </c:pt>
                <c:pt idx="6881">
                  <c:v>68.81</c:v>
                </c:pt>
                <c:pt idx="6882">
                  <c:v>68.819999999999993</c:v>
                </c:pt>
                <c:pt idx="6883">
                  <c:v>68.83</c:v>
                </c:pt>
                <c:pt idx="6884">
                  <c:v>68.84</c:v>
                </c:pt>
                <c:pt idx="6885">
                  <c:v>68.849999999999994</c:v>
                </c:pt>
                <c:pt idx="6886">
                  <c:v>68.86</c:v>
                </c:pt>
                <c:pt idx="6887">
                  <c:v>68.87</c:v>
                </c:pt>
                <c:pt idx="6888">
                  <c:v>68.88</c:v>
                </c:pt>
                <c:pt idx="6889">
                  <c:v>68.89</c:v>
                </c:pt>
                <c:pt idx="6890">
                  <c:v>68.900000000000006</c:v>
                </c:pt>
                <c:pt idx="6891">
                  <c:v>68.91</c:v>
                </c:pt>
                <c:pt idx="6892">
                  <c:v>68.92</c:v>
                </c:pt>
                <c:pt idx="6893">
                  <c:v>68.930000000000007</c:v>
                </c:pt>
                <c:pt idx="6894">
                  <c:v>68.94</c:v>
                </c:pt>
                <c:pt idx="6895">
                  <c:v>68.95</c:v>
                </c:pt>
                <c:pt idx="6896">
                  <c:v>68.959999999999994</c:v>
                </c:pt>
                <c:pt idx="6897">
                  <c:v>68.97</c:v>
                </c:pt>
                <c:pt idx="6898">
                  <c:v>68.98</c:v>
                </c:pt>
                <c:pt idx="6899">
                  <c:v>68.989999999999995</c:v>
                </c:pt>
                <c:pt idx="6900">
                  <c:v>69</c:v>
                </c:pt>
                <c:pt idx="6901">
                  <c:v>69.010000000000005</c:v>
                </c:pt>
                <c:pt idx="6902">
                  <c:v>69.02</c:v>
                </c:pt>
                <c:pt idx="6903">
                  <c:v>69.03</c:v>
                </c:pt>
                <c:pt idx="6904">
                  <c:v>69.040000000000006</c:v>
                </c:pt>
                <c:pt idx="6905">
                  <c:v>69.05</c:v>
                </c:pt>
                <c:pt idx="6906">
                  <c:v>69.06</c:v>
                </c:pt>
                <c:pt idx="6907">
                  <c:v>69.069999999999993</c:v>
                </c:pt>
                <c:pt idx="6908">
                  <c:v>69.08</c:v>
                </c:pt>
                <c:pt idx="6909">
                  <c:v>69.09</c:v>
                </c:pt>
                <c:pt idx="6910">
                  <c:v>69.099999999999994</c:v>
                </c:pt>
                <c:pt idx="6911">
                  <c:v>69.11</c:v>
                </c:pt>
                <c:pt idx="6912">
                  <c:v>69.12</c:v>
                </c:pt>
                <c:pt idx="6913">
                  <c:v>69.13</c:v>
                </c:pt>
                <c:pt idx="6914">
                  <c:v>69.14</c:v>
                </c:pt>
                <c:pt idx="6915">
                  <c:v>69.150000000000006</c:v>
                </c:pt>
                <c:pt idx="6916">
                  <c:v>69.16</c:v>
                </c:pt>
                <c:pt idx="6917">
                  <c:v>69.17</c:v>
                </c:pt>
                <c:pt idx="6918">
                  <c:v>69.180000000000007</c:v>
                </c:pt>
                <c:pt idx="6919">
                  <c:v>69.19</c:v>
                </c:pt>
                <c:pt idx="6920">
                  <c:v>69.2</c:v>
                </c:pt>
                <c:pt idx="6921">
                  <c:v>69.209999999999994</c:v>
                </c:pt>
                <c:pt idx="6922">
                  <c:v>69.22</c:v>
                </c:pt>
                <c:pt idx="6923">
                  <c:v>69.23</c:v>
                </c:pt>
                <c:pt idx="6924">
                  <c:v>69.239999999999995</c:v>
                </c:pt>
                <c:pt idx="6925">
                  <c:v>69.25</c:v>
                </c:pt>
                <c:pt idx="6926">
                  <c:v>69.260000000000005</c:v>
                </c:pt>
                <c:pt idx="6927">
                  <c:v>69.27</c:v>
                </c:pt>
                <c:pt idx="6928">
                  <c:v>69.28</c:v>
                </c:pt>
                <c:pt idx="6929">
                  <c:v>69.290000000000006</c:v>
                </c:pt>
                <c:pt idx="6930">
                  <c:v>69.3</c:v>
                </c:pt>
                <c:pt idx="6931">
                  <c:v>69.31</c:v>
                </c:pt>
                <c:pt idx="6932">
                  <c:v>69.319999999999993</c:v>
                </c:pt>
                <c:pt idx="6933">
                  <c:v>69.33</c:v>
                </c:pt>
                <c:pt idx="6934">
                  <c:v>69.34</c:v>
                </c:pt>
                <c:pt idx="6935">
                  <c:v>69.349999999999994</c:v>
                </c:pt>
                <c:pt idx="6936">
                  <c:v>69.36</c:v>
                </c:pt>
                <c:pt idx="6937">
                  <c:v>69.37</c:v>
                </c:pt>
                <c:pt idx="6938">
                  <c:v>69.38</c:v>
                </c:pt>
                <c:pt idx="6939">
                  <c:v>69.39</c:v>
                </c:pt>
                <c:pt idx="6940">
                  <c:v>69.400000000000006</c:v>
                </c:pt>
                <c:pt idx="6941">
                  <c:v>69.41</c:v>
                </c:pt>
                <c:pt idx="6942">
                  <c:v>69.42</c:v>
                </c:pt>
                <c:pt idx="6943">
                  <c:v>69.430000000000007</c:v>
                </c:pt>
                <c:pt idx="6944">
                  <c:v>69.44</c:v>
                </c:pt>
                <c:pt idx="6945">
                  <c:v>69.45</c:v>
                </c:pt>
                <c:pt idx="6946">
                  <c:v>69.459999999999994</c:v>
                </c:pt>
                <c:pt idx="6947">
                  <c:v>69.47</c:v>
                </c:pt>
                <c:pt idx="6948">
                  <c:v>69.48</c:v>
                </c:pt>
                <c:pt idx="6949">
                  <c:v>69.489999999999995</c:v>
                </c:pt>
                <c:pt idx="6950">
                  <c:v>69.5</c:v>
                </c:pt>
                <c:pt idx="6951">
                  <c:v>69.510000000000005</c:v>
                </c:pt>
                <c:pt idx="6952">
                  <c:v>69.52</c:v>
                </c:pt>
                <c:pt idx="6953">
                  <c:v>69.53</c:v>
                </c:pt>
                <c:pt idx="6954">
                  <c:v>69.540000000000006</c:v>
                </c:pt>
                <c:pt idx="6955">
                  <c:v>69.55</c:v>
                </c:pt>
                <c:pt idx="6956">
                  <c:v>69.56</c:v>
                </c:pt>
                <c:pt idx="6957">
                  <c:v>69.569999999999993</c:v>
                </c:pt>
                <c:pt idx="6958">
                  <c:v>69.58</c:v>
                </c:pt>
                <c:pt idx="6959">
                  <c:v>69.59</c:v>
                </c:pt>
                <c:pt idx="6960">
                  <c:v>69.599999999999994</c:v>
                </c:pt>
                <c:pt idx="6961">
                  <c:v>69.61</c:v>
                </c:pt>
                <c:pt idx="6962">
                  <c:v>69.62</c:v>
                </c:pt>
                <c:pt idx="6963">
                  <c:v>69.63</c:v>
                </c:pt>
                <c:pt idx="6964">
                  <c:v>69.64</c:v>
                </c:pt>
                <c:pt idx="6965">
                  <c:v>69.650000000000006</c:v>
                </c:pt>
                <c:pt idx="6966">
                  <c:v>69.66</c:v>
                </c:pt>
                <c:pt idx="6967">
                  <c:v>69.67</c:v>
                </c:pt>
                <c:pt idx="6968">
                  <c:v>69.680000000000007</c:v>
                </c:pt>
                <c:pt idx="6969">
                  <c:v>69.69</c:v>
                </c:pt>
                <c:pt idx="6970">
                  <c:v>69.7</c:v>
                </c:pt>
                <c:pt idx="6971">
                  <c:v>69.709999999999994</c:v>
                </c:pt>
                <c:pt idx="6972">
                  <c:v>69.72</c:v>
                </c:pt>
                <c:pt idx="6973">
                  <c:v>69.73</c:v>
                </c:pt>
                <c:pt idx="6974">
                  <c:v>69.739999999999995</c:v>
                </c:pt>
                <c:pt idx="6975">
                  <c:v>69.75</c:v>
                </c:pt>
                <c:pt idx="6976">
                  <c:v>69.760000000000005</c:v>
                </c:pt>
                <c:pt idx="6977">
                  <c:v>69.77</c:v>
                </c:pt>
                <c:pt idx="6978">
                  <c:v>69.78</c:v>
                </c:pt>
                <c:pt idx="6979">
                  <c:v>69.790000000000006</c:v>
                </c:pt>
                <c:pt idx="6980">
                  <c:v>69.8</c:v>
                </c:pt>
                <c:pt idx="6981">
                  <c:v>69.81</c:v>
                </c:pt>
                <c:pt idx="6982">
                  <c:v>69.819999999999993</c:v>
                </c:pt>
                <c:pt idx="6983">
                  <c:v>69.83</c:v>
                </c:pt>
                <c:pt idx="6984">
                  <c:v>69.84</c:v>
                </c:pt>
                <c:pt idx="6985">
                  <c:v>69.849999999999994</c:v>
                </c:pt>
                <c:pt idx="6986">
                  <c:v>69.86</c:v>
                </c:pt>
                <c:pt idx="6987">
                  <c:v>69.87</c:v>
                </c:pt>
                <c:pt idx="6988">
                  <c:v>69.88</c:v>
                </c:pt>
                <c:pt idx="6989">
                  <c:v>69.89</c:v>
                </c:pt>
                <c:pt idx="6990">
                  <c:v>69.900000000000006</c:v>
                </c:pt>
                <c:pt idx="6991">
                  <c:v>69.91</c:v>
                </c:pt>
                <c:pt idx="6992">
                  <c:v>69.92</c:v>
                </c:pt>
                <c:pt idx="6993">
                  <c:v>69.930000000000007</c:v>
                </c:pt>
                <c:pt idx="6994">
                  <c:v>69.94</c:v>
                </c:pt>
                <c:pt idx="6995">
                  <c:v>69.95</c:v>
                </c:pt>
                <c:pt idx="6996">
                  <c:v>69.959999999999994</c:v>
                </c:pt>
                <c:pt idx="6997">
                  <c:v>69.97</c:v>
                </c:pt>
                <c:pt idx="6998">
                  <c:v>69.98</c:v>
                </c:pt>
                <c:pt idx="6999">
                  <c:v>69.989999999999995</c:v>
                </c:pt>
                <c:pt idx="7000">
                  <c:v>70</c:v>
                </c:pt>
                <c:pt idx="7001">
                  <c:v>70.010000000000005</c:v>
                </c:pt>
                <c:pt idx="7002">
                  <c:v>70.02</c:v>
                </c:pt>
                <c:pt idx="7003">
                  <c:v>70.03</c:v>
                </c:pt>
                <c:pt idx="7004">
                  <c:v>70.040000000000006</c:v>
                </c:pt>
                <c:pt idx="7005">
                  <c:v>70.05</c:v>
                </c:pt>
                <c:pt idx="7006">
                  <c:v>70.06</c:v>
                </c:pt>
                <c:pt idx="7007">
                  <c:v>70.069999999999993</c:v>
                </c:pt>
                <c:pt idx="7008">
                  <c:v>70.08</c:v>
                </c:pt>
                <c:pt idx="7009">
                  <c:v>70.09</c:v>
                </c:pt>
                <c:pt idx="7010">
                  <c:v>70.099999999999994</c:v>
                </c:pt>
                <c:pt idx="7011">
                  <c:v>70.11</c:v>
                </c:pt>
                <c:pt idx="7012">
                  <c:v>70.12</c:v>
                </c:pt>
                <c:pt idx="7013">
                  <c:v>70.13</c:v>
                </c:pt>
                <c:pt idx="7014">
                  <c:v>70.14</c:v>
                </c:pt>
                <c:pt idx="7015">
                  <c:v>70.150000000000006</c:v>
                </c:pt>
                <c:pt idx="7016">
                  <c:v>70.16</c:v>
                </c:pt>
                <c:pt idx="7017">
                  <c:v>70.17</c:v>
                </c:pt>
                <c:pt idx="7018">
                  <c:v>70.180000000000007</c:v>
                </c:pt>
                <c:pt idx="7019">
                  <c:v>70.19</c:v>
                </c:pt>
                <c:pt idx="7020">
                  <c:v>70.2</c:v>
                </c:pt>
                <c:pt idx="7021">
                  <c:v>70.209999999999994</c:v>
                </c:pt>
                <c:pt idx="7022">
                  <c:v>70.22</c:v>
                </c:pt>
                <c:pt idx="7023">
                  <c:v>70.23</c:v>
                </c:pt>
                <c:pt idx="7024">
                  <c:v>70.239999999999995</c:v>
                </c:pt>
                <c:pt idx="7025">
                  <c:v>70.25</c:v>
                </c:pt>
                <c:pt idx="7026">
                  <c:v>70.260000000000005</c:v>
                </c:pt>
                <c:pt idx="7027">
                  <c:v>70.27</c:v>
                </c:pt>
                <c:pt idx="7028">
                  <c:v>70.28</c:v>
                </c:pt>
                <c:pt idx="7029">
                  <c:v>70.290000000000006</c:v>
                </c:pt>
                <c:pt idx="7030">
                  <c:v>70.3</c:v>
                </c:pt>
                <c:pt idx="7031">
                  <c:v>70.31</c:v>
                </c:pt>
                <c:pt idx="7032">
                  <c:v>70.319999999999993</c:v>
                </c:pt>
                <c:pt idx="7033">
                  <c:v>70.33</c:v>
                </c:pt>
                <c:pt idx="7034">
                  <c:v>70.34</c:v>
                </c:pt>
                <c:pt idx="7035">
                  <c:v>70.349999999999994</c:v>
                </c:pt>
                <c:pt idx="7036">
                  <c:v>70.36</c:v>
                </c:pt>
                <c:pt idx="7037">
                  <c:v>70.37</c:v>
                </c:pt>
                <c:pt idx="7038">
                  <c:v>70.38</c:v>
                </c:pt>
                <c:pt idx="7039">
                  <c:v>70.39</c:v>
                </c:pt>
                <c:pt idx="7040">
                  <c:v>70.400000000000006</c:v>
                </c:pt>
                <c:pt idx="7041">
                  <c:v>70.41</c:v>
                </c:pt>
                <c:pt idx="7042">
                  <c:v>70.42</c:v>
                </c:pt>
                <c:pt idx="7043">
                  <c:v>70.430000000000007</c:v>
                </c:pt>
                <c:pt idx="7044">
                  <c:v>70.44</c:v>
                </c:pt>
                <c:pt idx="7045">
                  <c:v>70.45</c:v>
                </c:pt>
                <c:pt idx="7046">
                  <c:v>70.459999999999994</c:v>
                </c:pt>
                <c:pt idx="7047">
                  <c:v>70.47</c:v>
                </c:pt>
                <c:pt idx="7048">
                  <c:v>70.48</c:v>
                </c:pt>
                <c:pt idx="7049">
                  <c:v>70.489999999999995</c:v>
                </c:pt>
                <c:pt idx="7050">
                  <c:v>70.5</c:v>
                </c:pt>
                <c:pt idx="7051">
                  <c:v>70.510000000000005</c:v>
                </c:pt>
                <c:pt idx="7052">
                  <c:v>70.52</c:v>
                </c:pt>
                <c:pt idx="7053">
                  <c:v>70.53</c:v>
                </c:pt>
                <c:pt idx="7054">
                  <c:v>70.540000000000006</c:v>
                </c:pt>
                <c:pt idx="7055">
                  <c:v>70.55</c:v>
                </c:pt>
                <c:pt idx="7056">
                  <c:v>70.56</c:v>
                </c:pt>
                <c:pt idx="7057">
                  <c:v>70.569999999999993</c:v>
                </c:pt>
                <c:pt idx="7058">
                  <c:v>70.58</c:v>
                </c:pt>
                <c:pt idx="7059">
                  <c:v>70.59</c:v>
                </c:pt>
                <c:pt idx="7060">
                  <c:v>70.599999999999994</c:v>
                </c:pt>
                <c:pt idx="7061">
                  <c:v>70.61</c:v>
                </c:pt>
                <c:pt idx="7062">
                  <c:v>70.62</c:v>
                </c:pt>
                <c:pt idx="7063">
                  <c:v>70.63</c:v>
                </c:pt>
                <c:pt idx="7064">
                  <c:v>70.64</c:v>
                </c:pt>
                <c:pt idx="7065">
                  <c:v>70.650000000000006</c:v>
                </c:pt>
                <c:pt idx="7066">
                  <c:v>70.66</c:v>
                </c:pt>
                <c:pt idx="7067">
                  <c:v>70.67</c:v>
                </c:pt>
                <c:pt idx="7068">
                  <c:v>70.680000000000007</c:v>
                </c:pt>
                <c:pt idx="7069">
                  <c:v>70.69</c:v>
                </c:pt>
                <c:pt idx="7070">
                  <c:v>70.7</c:v>
                </c:pt>
                <c:pt idx="7071">
                  <c:v>70.709999999999994</c:v>
                </c:pt>
                <c:pt idx="7072">
                  <c:v>70.72</c:v>
                </c:pt>
                <c:pt idx="7073">
                  <c:v>70.73</c:v>
                </c:pt>
                <c:pt idx="7074">
                  <c:v>70.739999999999995</c:v>
                </c:pt>
                <c:pt idx="7075">
                  <c:v>70.75</c:v>
                </c:pt>
                <c:pt idx="7076">
                  <c:v>70.760000000000005</c:v>
                </c:pt>
                <c:pt idx="7077">
                  <c:v>70.77</c:v>
                </c:pt>
                <c:pt idx="7078">
                  <c:v>70.78</c:v>
                </c:pt>
                <c:pt idx="7079">
                  <c:v>70.790000000000006</c:v>
                </c:pt>
                <c:pt idx="7080">
                  <c:v>70.8</c:v>
                </c:pt>
                <c:pt idx="7081">
                  <c:v>70.81</c:v>
                </c:pt>
                <c:pt idx="7082">
                  <c:v>70.819999999999993</c:v>
                </c:pt>
                <c:pt idx="7083">
                  <c:v>70.83</c:v>
                </c:pt>
                <c:pt idx="7084">
                  <c:v>70.84</c:v>
                </c:pt>
                <c:pt idx="7085">
                  <c:v>70.849999999999994</c:v>
                </c:pt>
                <c:pt idx="7086">
                  <c:v>70.86</c:v>
                </c:pt>
                <c:pt idx="7087">
                  <c:v>70.87</c:v>
                </c:pt>
                <c:pt idx="7088">
                  <c:v>70.88</c:v>
                </c:pt>
                <c:pt idx="7089">
                  <c:v>70.89</c:v>
                </c:pt>
                <c:pt idx="7090">
                  <c:v>70.900000000000006</c:v>
                </c:pt>
                <c:pt idx="7091">
                  <c:v>70.91</c:v>
                </c:pt>
                <c:pt idx="7092">
                  <c:v>70.92</c:v>
                </c:pt>
                <c:pt idx="7093">
                  <c:v>70.930000000000007</c:v>
                </c:pt>
                <c:pt idx="7094">
                  <c:v>70.94</c:v>
                </c:pt>
                <c:pt idx="7095">
                  <c:v>70.95</c:v>
                </c:pt>
                <c:pt idx="7096">
                  <c:v>70.959999999999994</c:v>
                </c:pt>
                <c:pt idx="7097">
                  <c:v>70.97</c:v>
                </c:pt>
                <c:pt idx="7098">
                  <c:v>70.98</c:v>
                </c:pt>
                <c:pt idx="7099">
                  <c:v>70.989999999999995</c:v>
                </c:pt>
                <c:pt idx="7100">
                  <c:v>71</c:v>
                </c:pt>
                <c:pt idx="7101">
                  <c:v>71.010000000000005</c:v>
                </c:pt>
                <c:pt idx="7102">
                  <c:v>71.02</c:v>
                </c:pt>
                <c:pt idx="7103">
                  <c:v>71.03</c:v>
                </c:pt>
                <c:pt idx="7104">
                  <c:v>71.040000000000006</c:v>
                </c:pt>
                <c:pt idx="7105">
                  <c:v>71.05</c:v>
                </c:pt>
                <c:pt idx="7106">
                  <c:v>71.06</c:v>
                </c:pt>
                <c:pt idx="7107">
                  <c:v>71.069999999999993</c:v>
                </c:pt>
                <c:pt idx="7108">
                  <c:v>71.08</c:v>
                </c:pt>
                <c:pt idx="7109">
                  <c:v>71.09</c:v>
                </c:pt>
                <c:pt idx="7110">
                  <c:v>71.099999999999994</c:v>
                </c:pt>
                <c:pt idx="7111">
                  <c:v>71.11</c:v>
                </c:pt>
                <c:pt idx="7112">
                  <c:v>71.12</c:v>
                </c:pt>
                <c:pt idx="7113">
                  <c:v>71.13</c:v>
                </c:pt>
                <c:pt idx="7114">
                  <c:v>71.14</c:v>
                </c:pt>
                <c:pt idx="7115">
                  <c:v>71.150000000000006</c:v>
                </c:pt>
                <c:pt idx="7116">
                  <c:v>71.16</c:v>
                </c:pt>
                <c:pt idx="7117">
                  <c:v>71.17</c:v>
                </c:pt>
                <c:pt idx="7118">
                  <c:v>71.180000000000007</c:v>
                </c:pt>
                <c:pt idx="7119">
                  <c:v>71.19</c:v>
                </c:pt>
                <c:pt idx="7120">
                  <c:v>71.2</c:v>
                </c:pt>
                <c:pt idx="7121">
                  <c:v>71.209999999999994</c:v>
                </c:pt>
                <c:pt idx="7122">
                  <c:v>71.22</c:v>
                </c:pt>
                <c:pt idx="7123">
                  <c:v>71.23</c:v>
                </c:pt>
                <c:pt idx="7124">
                  <c:v>71.239999999999995</c:v>
                </c:pt>
                <c:pt idx="7125">
                  <c:v>71.25</c:v>
                </c:pt>
                <c:pt idx="7126">
                  <c:v>71.260000000000005</c:v>
                </c:pt>
                <c:pt idx="7127">
                  <c:v>71.27</c:v>
                </c:pt>
                <c:pt idx="7128">
                  <c:v>71.28</c:v>
                </c:pt>
                <c:pt idx="7129">
                  <c:v>71.290000000000006</c:v>
                </c:pt>
                <c:pt idx="7130">
                  <c:v>71.3</c:v>
                </c:pt>
                <c:pt idx="7131">
                  <c:v>71.31</c:v>
                </c:pt>
                <c:pt idx="7132">
                  <c:v>71.319999999999993</c:v>
                </c:pt>
                <c:pt idx="7133">
                  <c:v>71.33</c:v>
                </c:pt>
                <c:pt idx="7134">
                  <c:v>71.34</c:v>
                </c:pt>
                <c:pt idx="7135">
                  <c:v>71.349999999999994</c:v>
                </c:pt>
                <c:pt idx="7136">
                  <c:v>71.36</c:v>
                </c:pt>
                <c:pt idx="7137">
                  <c:v>71.37</c:v>
                </c:pt>
                <c:pt idx="7138">
                  <c:v>71.38</c:v>
                </c:pt>
                <c:pt idx="7139">
                  <c:v>71.39</c:v>
                </c:pt>
                <c:pt idx="7140">
                  <c:v>71.400000000000006</c:v>
                </c:pt>
                <c:pt idx="7141">
                  <c:v>71.41</c:v>
                </c:pt>
                <c:pt idx="7142">
                  <c:v>71.42</c:v>
                </c:pt>
                <c:pt idx="7143">
                  <c:v>71.430000000000007</c:v>
                </c:pt>
                <c:pt idx="7144">
                  <c:v>71.44</c:v>
                </c:pt>
                <c:pt idx="7145">
                  <c:v>71.45</c:v>
                </c:pt>
                <c:pt idx="7146">
                  <c:v>71.459999999999994</c:v>
                </c:pt>
                <c:pt idx="7147">
                  <c:v>71.47</c:v>
                </c:pt>
                <c:pt idx="7148">
                  <c:v>71.48</c:v>
                </c:pt>
                <c:pt idx="7149">
                  <c:v>71.489999999999995</c:v>
                </c:pt>
                <c:pt idx="7150">
                  <c:v>71.5</c:v>
                </c:pt>
                <c:pt idx="7151">
                  <c:v>71.510000000000005</c:v>
                </c:pt>
                <c:pt idx="7152">
                  <c:v>71.52</c:v>
                </c:pt>
                <c:pt idx="7153">
                  <c:v>71.53</c:v>
                </c:pt>
                <c:pt idx="7154">
                  <c:v>71.540000000000006</c:v>
                </c:pt>
                <c:pt idx="7155">
                  <c:v>71.55</c:v>
                </c:pt>
                <c:pt idx="7156">
                  <c:v>71.56</c:v>
                </c:pt>
                <c:pt idx="7157">
                  <c:v>71.569999999999993</c:v>
                </c:pt>
                <c:pt idx="7158">
                  <c:v>71.58</c:v>
                </c:pt>
                <c:pt idx="7159">
                  <c:v>71.59</c:v>
                </c:pt>
                <c:pt idx="7160">
                  <c:v>71.599999999999994</c:v>
                </c:pt>
                <c:pt idx="7161">
                  <c:v>71.61</c:v>
                </c:pt>
                <c:pt idx="7162">
                  <c:v>71.62</c:v>
                </c:pt>
                <c:pt idx="7163">
                  <c:v>71.63</c:v>
                </c:pt>
                <c:pt idx="7164">
                  <c:v>71.64</c:v>
                </c:pt>
                <c:pt idx="7165">
                  <c:v>71.650000000000006</c:v>
                </c:pt>
                <c:pt idx="7166">
                  <c:v>71.66</c:v>
                </c:pt>
                <c:pt idx="7167">
                  <c:v>71.67</c:v>
                </c:pt>
                <c:pt idx="7168">
                  <c:v>71.680000000000007</c:v>
                </c:pt>
                <c:pt idx="7169">
                  <c:v>71.69</c:v>
                </c:pt>
                <c:pt idx="7170">
                  <c:v>71.7</c:v>
                </c:pt>
                <c:pt idx="7171">
                  <c:v>71.709999999999994</c:v>
                </c:pt>
                <c:pt idx="7172">
                  <c:v>71.72</c:v>
                </c:pt>
                <c:pt idx="7173">
                  <c:v>71.73</c:v>
                </c:pt>
                <c:pt idx="7174">
                  <c:v>71.739999999999995</c:v>
                </c:pt>
                <c:pt idx="7175">
                  <c:v>71.75</c:v>
                </c:pt>
                <c:pt idx="7176">
                  <c:v>71.760000000000005</c:v>
                </c:pt>
                <c:pt idx="7177">
                  <c:v>71.77</c:v>
                </c:pt>
                <c:pt idx="7178">
                  <c:v>71.78</c:v>
                </c:pt>
                <c:pt idx="7179">
                  <c:v>71.790000000000006</c:v>
                </c:pt>
                <c:pt idx="7180">
                  <c:v>71.8</c:v>
                </c:pt>
                <c:pt idx="7181">
                  <c:v>71.81</c:v>
                </c:pt>
                <c:pt idx="7182">
                  <c:v>71.819999999999993</c:v>
                </c:pt>
                <c:pt idx="7183">
                  <c:v>71.83</c:v>
                </c:pt>
                <c:pt idx="7184">
                  <c:v>71.84</c:v>
                </c:pt>
                <c:pt idx="7185">
                  <c:v>71.849999999999994</c:v>
                </c:pt>
                <c:pt idx="7186">
                  <c:v>71.86</c:v>
                </c:pt>
                <c:pt idx="7187">
                  <c:v>71.87</c:v>
                </c:pt>
                <c:pt idx="7188">
                  <c:v>71.88</c:v>
                </c:pt>
                <c:pt idx="7189">
                  <c:v>71.89</c:v>
                </c:pt>
                <c:pt idx="7190">
                  <c:v>71.900000000000006</c:v>
                </c:pt>
                <c:pt idx="7191">
                  <c:v>71.91</c:v>
                </c:pt>
                <c:pt idx="7192">
                  <c:v>71.92</c:v>
                </c:pt>
                <c:pt idx="7193">
                  <c:v>71.930000000000007</c:v>
                </c:pt>
                <c:pt idx="7194">
                  <c:v>71.94</c:v>
                </c:pt>
                <c:pt idx="7195">
                  <c:v>71.95</c:v>
                </c:pt>
                <c:pt idx="7196">
                  <c:v>71.959999999999994</c:v>
                </c:pt>
                <c:pt idx="7197">
                  <c:v>71.97</c:v>
                </c:pt>
                <c:pt idx="7198">
                  <c:v>71.98</c:v>
                </c:pt>
                <c:pt idx="7199">
                  <c:v>71.989999999999995</c:v>
                </c:pt>
                <c:pt idx="7200">
                  <c:v>72</c:v>
                </c:pt>
                <c:pt idx="7201">
                  <c:v>72.010000000000005</c:v>
                </c:pt>
                <c:pt idx="7202">
                  <c:v>72.02</c:v>
                </c:pt>
                <c:pt idx="7203">
                  <c:v>72.03</c:v>
                </c:pt>
                <c:pt idx="7204">
                  <c:v>72.040000000000006</c:v>
                </c:pt>
                <c:pt idx="7205">
                  <c:v>72.05</c:v>
                </c:pt>
                <c:pt idx="7206">
                  <c:v>72.06</c:v>
                </c:pt>
                <c:pt idx="7207">
                  <c:v>72.069999999999993</c:v>
                </c:pt>
                <c:pt idx="7208">
                  <c:v>72.08</c:v>
                </c:pt>
                <c:pt idx="7209">
                  <c:v>72.09</c:v>
                </c:pt>
                <c:pt idx="7210">
                  <c:v>72.099999999999994</c:v>
                </c:pt>
                <c:pt idx="7211">
                  <c:v>72.11</c:v>
                </c:pt>
                <c:pt idx="7212">
                  <c:v>72.12</c:v>
                </c:pt>
                <c:pt idx="7213">
                  <c:v>72.13</c:v>
                </c:pt>
                <c:pt idx="7214">
                  <c:v>72.14</c:v>
                </c:pt>
                <c:pt idx="7215">
                  <c:v>72.150000000000006</c:v>
                </c:pt>
                <c:pt idx="7216">
                  <c:v>72.16</c:v>
                </c:pt>
                <c:pt idx="7217">
                  <c:v>72.17</c:v>
                </c:pt>
                <c:pt idx="7218">
                  <c:v>72.180000000000007</c:v>
                </c:pt>
                <c:pt idx="7219">
                  <c:v>72.19</c:v>
                </c:pt>
                <c:pt idx="7220">
                  <c:v>72.2</c:v>
                </c:pt>
                <c:pt idx="7221">
                  <c:v>72.209999999999994</c:v>
                </c:pt>
                <c:pt idx="7222">
                  <c:v>72.22</c:v>
                </c:pt>
                <c:pt idx="7223">
                  <c:v>72.23</c:v>
                </c:pt>
                <c:pt idx="7224">
                  <c:v>72.239999999999995</c:v>
                </c:pt>
                <c:pt idx="7225">
                  <c:v>72.25</c:v>
                </c:pt>
                <c:pt idx="7226">
                  <c:v>72.260000000000005</c:v>
                </c:pt>
                <c:pt idx="7227">
                  <c:v>72.27</c:v>
                </c:pt>
                <c:pt idx="7228">
                  <c:v>72.28</c:v>
                </c:pt>
                <c:pt idx="7229">
                  <c:v>72.290000000000006</c:v>
                </c:pt>
                <c:pt idx="7230">
                  <c:v>72.3</c:v>
                </c:pt>
                <c:pt idx="7231">
                  <c:v>72.31</c:v>
                </c:pt>
                <c:pt idx="7232">
                  <c:v>72.319999999999993</c:v>
                </c:pt>
                <c:pt idx="7233">
                  <c:v>72.33</c:v>
                </c:pt>
                <c:pt idx="7234">
                  <c:v>72.34</c:v>
                </c:pt>
                <c:pt idx="7235">
                  <c:v>72.349999999999994</c:v>
                </c:pt>
                <c:pt idx="7236">
                  <c:v>72.36</c:v>
                </c:pt>
                <c:pt idx="7237">
                  <c:v>72.37</c:v>
                </c:pt>
                <c:pt idx="7238">
                  <c:v>72.38</c:v>
                </c:pt>
                <c:pt idx="7239">
                  <c:v>72.39</c:v>
                </c:pt>
                <c:pt idx="7240">
                  <c:v>72.400000000000006</c:v>
                </c:pt>
                <c:pt idx="7241">
                  <c:v>72.41</c:v>
                </c:pt>
                <c:pt idx="7242">
                  <c:v>72.42</c:v>
                </c:pt>
                <c:pt idx="7243">
                  <c:v>72.430000000000007</c:v>
                </c:pt>
                <c:pt idx="7244">
                  <c:v>72.44</c:v>
                </c:pt>
                <c:pt idx="7245">
                  <c:v>72.45</c:v>
                </c:pt>
                <c:pt idx="7246">
                  <c:v>72.459999999999994</c:v>
                </c:pt>
                <c:pt idx="7247">
                  <c:v>72.47</c:v>
                </c:pt>
                <c:pt idx="7248">
                  <c:v>72.48</c:v>
                </c:pt>
                <c:pt idx="7249">
                  <c:v>72.489999999999995</c:v>
                </c:pt>
                <c:pt idx="7250">
                  <c:v>72.5</c:v>
                </c:pt>
                <c:pt idx="7251">
                  <c:v>72.510000000000005</c:v>
                </c:pt>
                <c:pt idx="7252">
                  <c:v>72.52</c:v>
                </c:pt>
                <c:pt idx="7253">
                  <c:v>72.53</c:v>
                </c:pt>
                <c:pt idx="7254">
                  <c:v>72.540000000000006</c:v>
                </c:pt>
                <c:pt idx="7255">
                  <c:v>72.55</c:v>
                </c:pt>
                <c:pt idx="7256">
                  <c:v>72.56</c:v>
                </c:pt>
                <c:pt idx="7257">
                  <c:v>72.569999999999993</c:v>
                </c:pt>
                <c:pt idx="7258">
                  <c:v>72.58</c:v>
                </c:pt>
                <c:pt idx="7259">
                  <c:v>72.59</c:v>
                </c:pt>
                <c:pt idx="7260">
                  <c:v>72.599999999999994</c:v>
                </c:pt>
                <c:pt idx="7261">
                  <c:v>72.61</c:v>
                </c:pt>
                <c:pt idx="7262">
                  <c:v>72.62</c:v>
                </c:pt>
                <c:pt idx="7263">
                  <c:v>72.63</c:v>
                </c:pt>
                <c:pt idx="7264">
                  <c:v>72.64</c:v>
                </c:pt>
                <c:pt idx="7265">
                  <c:v>72.650000000000006</c:v>
                </c:pt>
                <c:pt idx="7266">
                  <c:v>72.66</c:v>
                </c:pt>
                <c:pt idx="7267">
                  <c:v>72.67</c:v>
                </c:pt>
                <c:pt idx="7268">
                  <c:v>72.680000000000007</c:v>
                </c:pt>
                <c:pt idx="7269">
                  <c:v>72.69</c:v>
                </c:pt>
                <c:pt idx="7270">
                  <c:v>72.7</c:v>
                </c:pt>
                <c:pt idx="7271">
                  <c:v>72.709999999999994</c:v>
                </c:pt>
                <c:pt idx="7272">
                  <c:v>72.72</c:v>
                </c:pt>
                <c:pt idx="7273">
                  <c:v>72.73</c:v>
                </c:pt>
                <c:pt idx="7274">
                  <c:v>72.739999999999995</c:v>
                </c:pt>
                <c:pt idx="7275">
                  <c:v>72.75</c:v>
                </c:pt>
                <c:pt idx="7276">
                  <c:v>72.760000000000005</c:v>
                </c:pt>
                <c:pt idx="7277">
                  <c:v>72.77</c:v>
                </c:pt>
                <c:pt idx="7278">
                  <c:v>72.78</c:v>
                </c:pt>
                <c:pt idx="7279">
                  <c:v>72.790000000000006</c:v>
                </c:pt>
                <c:pt idx="7280">
                  <c:v>72.8</c:v>
                </c:pt>
                <c:pt idx="7281">
                  <c:v>72.81</c:v>
                </c:pt>
                <c:pt idx="7282">
                  <c:v>72.819999999999993</c:v>
                </c:pt>
                <c:pt idx="7283">
                  <c:v>72.83</c:v>
                </c:pt>
                <c:pt idx="7284">
                  <c:v>72.84</c:v>
                </c:pt>
                <c:pt idx="7285">
                  <c:v>72.849999999999994</c:v>
                </c:pt>
                <c:pt idx="7286">
                  <c:v>72.86</c:v>
                </c:pt>
                <c:pt idx="7287">
                  <c:v>72.87</c:v>
                </c:pt>
                <c:pt idx="7288">
                  <c:v>72.88</c:v>
                </c:pt>
                <c:pt idx="7289">
                  <c:v>72.89</c:v>
                </c:pt>
                <c:pt idx="7290">
                  <c:v>72.900000000000006</c:v>
                </c:pt>
                <c:pt idx="7291">
                  <c:v>72.91</c:v>
                </c:pt>
                <c:pt idx="7292">
                  <c:v>72.92</c:v>
                </c:pt>
                <c:pt idx="7293">
                  <c:v>72.930000000000007</c:v>
                </c:pt>
                <c:pt idx="7294">
                  <c:v>72.94</c:v>
                </c:pt>
                <c:pt idx="7295">
                  <c:v>72.95</c:v>
                </c:pt>
                <c:pt idx="7296">
                  <c:v>72.959999999999994</c:v>
                </c:pt>
                <c:pt idx="7297">
                  <c:v>72.97</c:v>
                </c:pt>
                <c:pt idx="7298">
                  <c:v>72.98</c:v>
                </c:pt>
                <c:pt idx="7299">
                  <c:v>72.989999999999995</c:v>
                </c:pt>
                <c:pt idx="7300">
                  <c:v>73</c:v>
                </c:pt>
                <c:pt idx="7301">
                  <c:v>73.010000000000005</c:v>
                </c:pt>
                <c:pt idx="7302">
                  <c:v>73.02</c:v>
                </c:pt>
                <c:pt idx="7303">
                  <c:v>73.03</c:v>
                </c:pt>
                <c:pt idx="7304">
                  <c:v>73.040000000000006</c:v>
                </c:pt>
                <c:pt idx="7305">
                  <c:v>73.05</c:v>
                </c:pt>
                <c:pt idx="7306">
                  <c:v>73.06</c:v>
                </c:pt>
                <c:pt idx="7307">
                  <c:v>73.069999999999993</c:v>
                </c:pt>
                <c:pt idx="7308">
                  <c:v>73.08</c:v>
                </c:pt>
                <c:pt idx="7309">
                  <c:v>73.09</c:v>
                </c:pt>
                <c:pt idx="7310">
                  <c:v>73.099999999999994</c:v>
                </c:pt>
                <c:pt idx="7311">
                  <c:v>73.11</c:v>
                </c:pt>
                <c:pt idx="7312">
                  <c:v>73.12</c:v>
                </c:pt>
                <c:pt idx="7313">
                  <c:v>73.13</c:v>
                </c:pt>
                <c:pt idx="7314">
                  <c:v>73.14</c:v>
                </c:pt>
                <c:pt idx="7315">
                  <c:v>73.150000000000006</c:v>
                </c:pt>
                <c:pt idx="7316">
                  <c:v>73.16</c:v>
                </c:pt>
                <c:pt idx="7317">
                  <c:v>73.17</c:v>
                </c:pt>
                <c:pt idx="7318">
                  <c:v>73.180000000000007</c:v>
                </c:pt>
                <c:pt idx="7319">
                  <c:v>73.19</c:v>
                </c:pt>
                <c:pt idx="7320">
                  <c:v>73.2</c:v>
                </c:pt>
                <c:pt idx="7321">
                  <c:v>73.209999999999994</c:v>
                </c:pt>
                <c:pt idx="7322">
                  <c:v>73.22</c:v>
                </c:pt>
                <c:pt idx="7323">
                  <c:v>73.23</c:v>
                </c:pt>
                <c:pt idx="7324">
                  <c:v>73.239999999999995</c:v>
                </c:pt>
                <c:pt idx="7325">
                  <c:v>73.25</c:v>
                </c:pt>
                <c:pt idx="7326">
                  <c:v>73.260000000000005</c:v>
                </c:pt>
                <c:pt idx="7327">
                  <c:v>73.27</c:v>
                </c:pt>
                <c:pt idx="7328">
                  <c:v>73.28</c:v>
                </c:pt>
                <c:pt idx="7329">
                  <c:v>73.290000000000006</c:v>
                </c:pt>
                <c:pt idx="7330">
                  <c:v>73.3</c:v>
                </c:pt>
                <c:pt idx="7331">
                  <c:v>73.31</c:v>
                </c:pt>
                <c:pt idx="7332">
                  <c:v>73.319999999999993</c:v>
                </c:pt>
                <c:pt idx="7333">
                  <c:v>73.33</c:v>
                </c:pt>
                <c:pt idx="7334">
                  <c:v>73.34</c:v>
                </c:pt>
                <c:pt idx="7335">
                  <c:v>73.349999999999994</c:v>
                </c:pt>
                <c:pt idx="7336">
                  <c:v>73.36</c:v>
                </c:pt>
                <c:pt idx="7337">
                  <c:v>73.37</c:v>
                </c:pt>
                <c:pt idx="7338">
                  <c:v>73.38</c:v>
                </c:pt>
                <c:pt idx="7339">
                  <c:v>73.39</c:v>
                </c:pt>
                <c:pt idx="7340">
                  <c:v>73.400000000000006</c:v>
                </c:pt>
                <c:pt idx="7341">
                  <c:v>73.41</c:v>
                </c:pt>
                <c:pt idx="7342">
                  <c:v>73.42</c:v>
                </c:pt>
                <c:pt idx="7343">
                  <c:v>73.430000000000007</c:v>
                </c:pt>
                <c:pt idx="7344">
                  <c:v>73.44</c:v>
                </c:pt>
                <c:pt idx="7345">
                  <c:v>73.45</c:v>
                </c:pt>
                <c:pt idx="7346">
                  <c:v>73.459999999999994</c:v>
                </c:pt>
                <c:pt idx="7347">
                  <c:v>73.47</c:v>
                </c:pt>
                <c:pt idx="7348">
                  <c:v>73.48</c:v>
                </c:pt>
                <c:pt idx="7349">
                  <c:v>73.489999999999995</c:v>
                </c:pt>
                <c:pt idx="7350">
                  <c:v>73.5</c:v>
                </c:pt>
                <c:pt idx="7351">
                  <c:v>73.510000000000005</c:v>
                </c:pt>
                <c:pt idx="7352">
                  <c:v>73.52</c:v>
                </c:pt>
                <c:pt idx="7353">
                  <c:v>73.53</c:v>
                </c:pt>
                <c:pt idx="7354">
                  <c:v>73.540000000000006</c:v>
                </c:pt>
                <c:pt idx="7355">
                  <c:v>73.55</c:v>
                </c:pt>
                <c:pt idx="7356">
                  <c:v>73.56</c:v>
                </c:pt>
                <c:pt idx="7357">
                  <c:v>73.569999999999993</c:v>
                </c:pt>
                <c:pt idx="7358">
                  <c:v>73.58</c:v>
                </c:pt>
                <c:pt idx="7359">
                  <c:v>73.59</c:v>
                </c:pt>
                <c:pt idx="7360">
                  <c:v>73.599999999999994</c:v>
                </c:pt>
                <c:pt idx="7361">
                  <c:v>73.61</c:v>
                </c:pt>
                <c:pt idx="7362">
                  <c:v>73.62</c:v>
                </c:pt>
                <c:pt idx="7363">
                  <c:v>73.63</c:v>
                </c:pt>
                <c:pt idx="7364">
                  <c:v>73.64</c:v>
                </c:pt>
                <c:pt idx="7365">
                  <c:v>73.650000000000006</c:v>
                </c:pt>
                <c:pt idx="7366">
                  <c:v>73.66</c:v>
                </c:pt>
                <c:pt idx="7367">
                  <c:v>73.67</c:v>
                </c:pt>
                <c:pt idx="7368">
                  <c:v>73.680000000000007</c:v>
                </c:pt>
                <c:pt idx="7369">
                  <c:v>73.69</c:v>
                </c:pt>
                <c:pt idx="7370">
                  <c:v>73.7</c:v>
                </c:pt>
                <c:pt idx="7371">
                  <c:v>73.709999999999994</c:v>
                </c:pt>
                <c:pt idx="7372">
                  <c:v>73.72</c:v>
                </c:pt>
                <c:pt idx="7373">
                  <c:v>73.73</c:v>
                </c:pt>
                <c:pt idx="7374">
                  <c:v>73.739999999999995</c:v>
                </c:pt>
                <c:pt idx="7375">
                  <c:v>73.75</c:v>
                </c:pt>
                <c:pt idx="7376">
                  <c:v>73.760000000000005</c:v>
                </c:pt>
                <c:pt idx="7377">
                  <c:v>73.77</c:v>
                </c:pt>
                <c:pt idx="7378">
                  <c:v>73.78</c:v>
                </c:pt>
                <c:pt idx="7379">
                  <c:v>73.790000000000006</c:v>
                </c:pt>
                <c:pt idx="7380">
                  <c:v>73.8</c:v>
                </c:pt>
                <c:pt idx="7381">
                  <c:v>73.81</c:v>
                </c:pt>
                <c:pt idx="7382">
                  <c:v>73.819999999999993</c:v>
                </c:pt>
                <c:pt idx="7383">
                  <c:v>73.83</c:v>
                </c:pt>
                <c:pt idx="7384">
                  <c:v>73.84</c:v>
                </c:pt>
                <c:pt idx="7385">
                  <c:v>73.849999999999994</c:v>
                </c:pt>
                <c:pt idx="7386">
                  <c:v>73.86</c:v>
                </c:pt>
                <c:pt idx="7387">
                  <c:v>73.87</c:v>
                </c:pt>
                <c:pt idx="7388">
                  <c:v>73.88</c:v>
                </c:pt>
                <c:pt idx="7389">
                  <c:v>73.89</c:v>
                </c:pt>
                <c:pt idx="7390">
                  <c:v>73.900000000000006</c:v>
                </c:pt>
                <c:pt idx="7391">
                  <c:v>73.91</c:v>
                </c:pt>
                <c:pt idx="7392">
                  <c:v>73.92</c:v>
                </c:pt>
                <c:pt idx="7393">
                  <c:v>73.930000000000007</c:v>
                </c:pt>
                <c:pt idx="7394">
                  <c:v>73.94</c:v>
                </c:pt>
                <c:pt idx="7395">
                  <c:v>73.95</c:v>
                </c:pt>
                <c:pt idx="7396">
                  <c:v>73.959999999999994</c:v>
                </c:pt>
                <c:pt idx="7397">
                  <c:v>73.97</c:v>
                </c:pt>
                <c:pt idx="7398">
                  <c:v>73.98</c:v>
                </c:pt>
                <c:pt idx="7399">
                  <c:v>73.989999999999995</c:v>
                </c:pt>
                <c:pt idx="7400">
                  <c:v>74</c:v>
                </c:pt>
                <c:pt idx="7401">
                  <c:v>74.010000000000005</c:v>
                </c:pt>
                <c:pt idx="7402">
                  <c:v>74.02</c:v>
                </c:pt>
                <c:pt idx="7403">
                  <c:v>74.03</c:v>
                </c:pt>
                <c:pt idx="7404">
                  <c:v>74.040000000000006</c:v>
                </c:pt>
                <c:pt idx="7405">
                  <c:v>74.05</c:v>
                </c:pt>
                <c:pt idx="7406">
                  <c:v>74.06</c:v>
                </c:pt>
                <c:pt idx="7407">
                  <c:v>74.069999999999993</c:v>
                </c:pt>
                <c:pt idx="7408">
                  <c:v>74.08</c:v>
                </c:pt>
                <c:pt idx="7409">
                  <c:v>74.09</c:v>
                </c:pt>
                <c:pt idx="7410">
                  <c:v>74.099999999999994</c:v>
                </c:pt>
                <c:pt idx="7411">
                  <c:v>74.11</c:v>
                </c:pt>
                <c:pt idx="7412">
                  <c:v>74.12</c:v>
                </c:pt>
                <c:pt idx="7413">
                  <c:v>74.13</c:v>
                </c:pt>
                <c:pt idx="7414">
                  <c:v>74.14</c:v>
                </c:pt>
                <c:pt idx="7415">
                  <c:v>74.150000000000006</c:v>
                </c:pt>
                <c:pt idx="7416">
                  <c:v>74.16</c:v>
                </c:pt>
                <c:pt idx="7417">
                  <c:v>74.17</c:v>
                </c:pt>
                <c:pt idx="7418">
                  <c:v>74.180000000000007</c:v>
                </c:pt>
                <c:pt idx="7419">
                  <c:v>74.19</c:v>
                </c:pt>
                <c:pt idx="7420">
                  <c:v>74.2</c:v>
                </c:pt>
                <c:pt idx="7421">
                  <c:v>74.209999999999994</c:v>
                </c:pt>
                <c:pt idx="7422">
                  <c:v>74.22</c:v>
                </c:pt>
                <c:pt idx="7423">
                  <c:v>74.23</c:v>
                </c:pt>
                <c:pt idx="7424">
                  <c:v>74.239999999999995</c:v>
                </c:pt>
                <c:pt idx="7425">
                  <c:v>74.25</c:v>
                </c:pt>
                <c:pt idx="7426">
                  <c:v>74.260000000000005</c:v>
                </c:pt>
                <c:pt idx="7427">
                  <c:v>74.27</c:v>
                </c:pt>
                <c:pt idx="7428">
                  <c:v>74.28</c:v>
                </c:pt>
                <c:pt idx="7429">
                  <c:v>74.290000000000006</c:v>
                </c:pt>
                <c:pt idx="7430">
                  <c:v>74.3</c:v>
                </c:pt>
                <c:pt idx="7431">
                  <c:v>74.31</c:v>
                </c:pt>
                <c:pt idx="7432">
                  <c:v>74.319999999999993</c:v>
                </c:pt>
                <c:pt idx="7433">
                  <c:v>74.33</c:v>
                </c:pt>
                <c:pt idx="7434">
                  <c:v>74.34</c:v>
                </c:pt>
                <c:pt idx="7435">
                  <c:v>74.349999999999994</c:v>
                </c:pt>
                <c:pt idx="7436">
                  <c:v>74.36</c:v>
                </c:pt>
                <c:pt idx="7437">
                  <c:v>74.37</c:v>
                </c:pt>
                <c:pt idx="7438">
                  <c:v>74.38</c:v>
                </c:pt>
                <c:pt idx="7439">
                  <c:v>74.39</c:v>
                </c:pt>
                <c:pt idx="7440">
                  <c:v>74.400000000000006</c:v>
                </c:pt>
                <c:pt idx="7441">
                  <c:v>74.41</c:v>
                </c:pt>
                <c:pt idx="7442">
                  <c:v>74.42</c:v>
                </c:pt>
                <c:pt idx="7443">
                  <c:v>74.430000000000007</c:v>
                </c:pt>
                <c:pt idx="7444">
                  <c:v>74.44</c:v>
                </c:pt>
                <c:pt idx="7445">
                  <c:v>74.45</c:v>
                </c:pt>
                <c:pt idx="7446">
                  <c:v>74.459999999999994</c:v>
                </c:pt>
                <c:pt idx="7447">
                  <c:v>74.47</c:v>
                </c:pt>
                <c:pt idx="7448">
                  <c:v>74.48</c:v>
                </c:pt>
                <c:pt idx="7449">
                  <c:v>74.489999999999995</c:v>
                </c:pt>
                <c:pt idx="7450">
                  <c:v>74.5</c:v>
                </c:pt>
                <c:pt idx="7451">
                  <c:v>74.510000000000005</c:v>
                </c:pt>
                <c:pt idx="7452">
                  <c:v>74.52</c:v>
                </c:pt>
                <c:pt idx="7453">
                  <c:v>74.53</c:v>
                </c:pt>
                <c:pt idx="7454">
                  <c:v>74.540000000000006</c:v>
                </c:pt>
                <c:pt idx="7455">
                  <c:v>74.55</c:v>
                </c:pt>
                <c:pt idx="7456">
                  <c:v>74.56</c:v>
                </c:pt>
                <c:pt idx="7457">
                  <c:v>74.569999999999993</c:v>
                </c:pt>
                <c:pt idx="7458">
                  <c:v>74.58</c:v>
                </c:pt>
                <c:pt idx="7459">
                  <c:v>74.59</c:v>
                </c:pt>
                <c:pt idx="7460">
                  <c:v>74.599999999999994</c:v>
                </c:pt>
                <c:pt idx="7461">
                  <c:v>74.61</c:v>
                </c:pt>
                <c:pt idx="7462">
                  <c:v>74.62</c:v>
                </c:pt>
                <c:pt idx="7463">
                  <c:v>74.63</c:v>
                </c:pt>
                <c:pt idx="7464">
                  <c:v>74.64</c:v>
                </c:pt>
                <c:pt idx="7465">
                  <c:v>74.650000000000006</c:v>
                </c:pt>
                <c:pt idx="7466">
                  <c:v>74.66</c:v>
                </c:pt>
                <c:pt idx="7467">
                  <c:v>74.67</c:v>
                </c:pt>
                <c:pt idx="7468">
                  <c:v>74.680000000000007</c:v>
                </c:pt>
                <c:pt idx="7469">
                  <c:v>74.69</c:v>
                </c:pt>
                <c:pt idx="7470">
                  <c:v>74.7</c:v>
                </c:pt>
                <c:pt idx="7471">
                  <c:v>74.709999999999994</c:v>
                </c:pt>
                <c:pt idx="7472">
                  <c:v>74.72</c:v>
                </c:pt>
                <c:pt idx="7473">
                  <c:v>74.73</c:v>
                </c:pt>
                <c:pt idx="7474">
                  <c:v>74.739999999999995</c:v>
                </c:pt>
                <c:pt idx="7475">
                  <c:v>74.75</c:v>
                </c:pt>
                <c:pt idx="7476">
                  <c:v>74.760000000000005</c:v>
                </c:pt>
                <c:pt idx="7477">
                  <c:v>74.77</c:v>
                </c:pt>
                <c:pt idx="7478">
                  <c:v>74.78</c:v>
                </c:pt>
                <c:pt idx="7479">
                  <c:v>74.790000000000006</c:v>
                </c:pt>
                <c:pt idx="7480">
                  <c:v>74.8</c:v>
                </c:pt>
                <c:pt idx="7481">
                  <c:v>74.81</c:v>
                </c:pt>
                <c:pt idx="7482">
                  <c:v>74.819999999999993</c:v>
                </c:pt>
                <c:pt idx="7483">
                  <c:v>74.83</c:v>
                </c:pt>
                <c:pt idx="7484">
                  <c:v>74.84</c:v>
                </c:pt>
                <c:pt idx="7485">
                  <c:v>74.849999999999994</c:v>
                </c:pt>
                <c:pt idx="7486">
                  <c:v>74.86</c:v>
                </c:pt>
                <c:pt idx="7487">
                  <c:v>74.87</c:v>
                </c:pt>
                <c:pt idx="7488">
                  <c:v>74.88</c:v>
                </c:pt>
                <c:pt idx="7489">
                  <c:v>74.89</c:v>
                </c:pt>
                <c:pt idx="7490">
                  <c:v>74.900000000000006</c:v>
                </c:pt>
                <c:pt idx="7491">
                  <c:v>74.91</c:v>
                </c:pt>
                <c:pt idx="7492">
                  <c:v>74.92</c:v>
                </c:pt>
                <c:pt idx="7493">
                  <c:v>74.930000000000007</c:v>
                </c:pt>
                <c:pt idx="7494">
                  <c:v>74.94</c:v>
                </c:pt>
                <c:pt idx="7495">
                  <c:v>74.95</c:v>
                </c:pt>
                <c:pt idx="7496">
                  <c:v>74.959999999999994</c:v>
                </c:pt>
                <c:pt idx="7497">
                  <c:v>74.97</c:v>
                </c:pt>
                <c:pt idx="7498">
                  <c:v>74.98</c:v>
                </c:pt>
                <c:pt idx="7499">
                  <c:v>74.989999999999995</c:v>
                </c:pt>
                <c:pt idx="7500">
                  <c:v>75</c:v>
                </c:pt>
                <c:pt idx="7501">
                  <c:v>75.010000000000005</c:v>
                </c:pt>
                <c:pt idx="7502">
                  <c:v>75.02</c:v>
                </c:pt>
                <c:pt idx="7503">
                  <c:v>75.03</c:v>
                </c:pt>
                <c:pt idx="7504">
                  <c:v>75.040000000000006</c:v>
                </c:pt>
                <c:pt idx="7505">
                  <c:v>75.05</c:v>
                </c:pt>
                <c:pt idx="7506">
                  <c:v>75.06</c:v>
                </c:pt>
                <c:pt idx="7507">
                  <c:v>75.069999999999993</c:v>
                </c:pt>
                <c:pt idx="7508">
                  <c:v>75.08</c:v>
                </c:pt>
                <c:pt idx="7509">
                  <c:v>75.09</c:v>
                </c:pt>
                <c:pt idx="7510">
                  <c:v>75.099999999999994</c:v>
                </c:pt>
                <c:pt idx="7511">
                  <c:v>75.11</c:v>
                </c:pt>
                <c:pt idx="7512">
                  <c:v>75.12</c:v>
                </c:pt>
                <c:pt idx="7513">
                  <c:v>75.13</c:v>
                </c:pt>
                <c:pt idx="7514">
                  <c:v>75.14</c:v>
                </c:pt>
                <c:pt idx="7515">
                  <c:v>75.150000000000006</c:v>
                </c:pt>
                <c:pt idx="7516">
                  <c:v>75.16</c:v>
                </c:pt>
                <c:pt idx="7517">
                  <c:v>75.17</c:v>
                </c:pt>
                <c:pt idx="7518">
                  <c:v>75.180000000000007</c:v>
                </c:pt>
                <c:pt idx="7519">
                  <c:v>75.19</c:v>
                </c:pt>
                <c:pt idx="7520">
                  <c:v>75.2</c:v>
                </c:pt>
                <c:pt idx="7521">
                  <c:v>75.209999999999994</c:v>
                </c:pt>
                <c:pt idx="7522">
                  <c:v>75.22</c:v>
                </c:pt>
                <c:pt idx="7523">
                  <c:v>75.23</c:v>
                </c:pt>
                <c:pt idx="7524">
                  <c:v>75.239999999999995</c:v>
                </c:pt>
                <c:pt idx="7525">
                  <c:v>75.25</c:v>
                </c:pt>
                <c:pt idx="7526">
                  <c:v>75.260000000000005</c:v>
                </c:pt>
                <c:pt idx="7527">
                  <c:v>75.27</c:v>
                </c:pt>
                <c:pt idx="7528">
                  <c:v>75.28</c:v>
                </c:pt>
                <c:pt idx="7529">
                  <c:v>75.290000000000006</c:v>
                </c:pt>
                <c:pt idx="7530">
                  <c:v>75.3</c:v>
                </c:pt>
                <c:pt idx="7531">
                  <c:v>75.31</c:v>
                </c:pt>
                <c:pt idx="7532">
                  <c:v>75.319999999999993</c:v>
                </c:pt>
                <c:pt idx="7533">
                  <c:v>75.33</c:v>
                </c:pt>
                <c:pt idx="7534">
                  <c:v>75.34</c:v>
                </c:pt>
                <c:pt idx="7535">
                  <c:v>75.349999999999994</c:v>
                </c:pt>
                <c:pt idx="7536">
                  <c:v>75.36</c:v>
                </c:pt>
                <c:pt idx="7537">
                  <c:v>75.37</c:v>
                </c:pt>
                <c:pt idx="7538">
                  <c:v>75.38</c:v>
                </c:pt>
                <c:pt idx="7539">
                  <c:v>75.39</c:v>
                </c:pt>
                <c:pt idx="7540">
                  <c:v>75.400000000000006</c:v>
                </c:pt>
                <c:pt idx="7541">
                  <c:v>75.41</c:v>
                </c:pt>
                <c:pt idx="7542">
                  <c:v>75.42</c:v>
                </c:pt>
                <c:pt idx="7543">
                  <c:v>75.430000000000007</c:v>
                </c:pt>
                <c:pt idx="7544">
                  <c:v>75.44</c:v>
                </c:pt>
                <c:pt idx="7545">
                  <c:v>75.45</c:v>
                </c:pt>
                <c:pt idx="7546">
                  <c:v>75.459999999999994</c:v>
                </c:pt>
                <c:pt idx="7547">
                  <c:v>75.47</c:v>
                </c:pt>
                <c:pt idx="7548">
                  <c:v>75.48</c:v>
                </c:pt>
                <c:pt idx="7549">
                  <c:v>75.489999999999995</c:v>
                </c:pt>
                <c:pt idx="7550">
                  <c:v>75.5</c:v>
                </c:pt>
                <c:pt idx="7551">
                  <c:v>75.510000000000005</c:v>
                </c:pt>
                <c:pt idx="7552">
                  <c:v>75.52</c:v>
                </c:pt>
                <c:pt idx="7553">
                  <c:v>75.53</c:v>
                </c:pt>
                <c:pt idx="7554">
                  <c:v>75.540000000000006</c:v>
                </c:pt>
                <c:pt idx="7555">
                  <c:v>75.55</c:v>
                </c:pt>
                <c:pt idx="7556">
                  <c:v>75.56</c:v>
                </c:pt>
                <c:pt idx="7557">
                  <c:v>75.569999999999993</c:v>
                </c:pt>
                <c:pt idx="7558">
                  <c:v>75.58</c:v>
                </c:pt>
                <c:pt idx="7559">
                  <c:v>75.59</c:v>
                </c:pt>
                <c:pt idx="7560">
                  <c:v>75.599999999999994</c:v>
                </c:pt>
                <c:pt idx="7561">
                  <c:v>75.61</c:v>
                </c:pt>
                <c:pt idx="7562">
                  <c:v>75.62</c:v>
                </c:pt>
                <c:pt idx="7563">
                  <c:v>75.63</c:v>
                </c:pt>
                <c:pt idx="7564">
                  <c:v>75.64</c:v>
                </c:pt>
                <c:pt idx="7565">
                  <c:v>75.650000000000006</c:v>
                </c:pt>
                <c:pt idx="7566">
                  <c:v>75.66</c:v>
                </c:pt>
                <c:pt idx="7567">
                  <c:v>75.67</c:v>
                </c:pt>
                <c:pt idx="7568">
                  <c:v>75.680000000000007</c:v>
                </c:pt>
                <c:pt idx="7569">
                  <c:v>75.69</c:v>
                </c:pt>
                <c:pt idx="7570">
                  <c:v>75.7</c:v>
                </c:pt>
                <c:pt idx="7571">
                  <c:v>75.709999999999994</c:v>
                </c:pt>
                <c:pt idx="7572">
                  <c:v>75.72</c:v>
                </c:pt>
                <c:pt idx="7573">
                  <c:v>75.73</c:v>
                </c:pt>
                <c:pt idx="7574">
                  <c:v>75.739999999999995</c:v>
                </c:pt>
                <c:pt idx="7575">
                  <c:v>75.75</c:v>
                </c:pt>
                <c:pt idx="7576">
                  <c:v>75.760000000000005</c:v>
                </c:pt>
                <c:pt idx="7577">
                  <c:v>75.77</c:v>
                </c:pt>
                <c:pt idx="7578">
                  <c:v>75.78</c:v>
                </c:pt>
                <c:pt idx="7579">
                  <c:v>75.790000000000006</c:v>
                </c:pt>
                <c:pt idx="7580">
                  <c:v>75.8</c:v>
                </c:pt>
                <c:pt idx="7581">
                  <c:v>75.81</c:v>
                </c:pt>
                <c:pt idx="7582">
                  <c:v>75.819999999999993</c:v>
                </c:pt>
                <c:pt idx="7583">
                  <c:v>75.83</c:v>
                </c:pt>
                <c:pt idx="7584">
                  <c:v>75.84</c:v>
                </c:pt>
                <c:pt idx="7585">
                  <c:v>75.849999999999994</c:v>
                </c:pt>
                <c:pt idx="7586">
                  <c:v>75.86</c:v>
                </c:pt>
                <c:pt idx="7587">
                  <c:v>75.87</c:v>
                </c:pt>
                <c:pt idx="7588">
                  <c:v>75.88</c:v>
                </c:pt>
                <c:pt idx="7589">
                  <c:v>75.89</c:v>
                </c:pt>
                <c:pt idx="7590">
                  <c:v>75.900000000000006</c:v>
                </c:pt>
                <c:pt idx="7591">
                  <c:v>75.91</c:v>
                </c:pt>
                <c:pt idx="7592">
                  <c:v>75.92</c:v>
                </c:pt>
                <c:pt idx="7593">
                  <c:v>75.930000000000007</c:v>
                </c:pt>
                <c:pt idx="7594">
                  <c:v>75.94</c:v>
                </c:pt>
                <c:pt idx="7595">
                  <c:v>75.95</c:v>
                </c:pt>
                <c:pt idx="7596">
                  <c:v>75.959999999999994</c:v>
                </c:pt>
                <c:pt idx="7597">
                  <c:v>75.97</c:v>
                </c:pt>
                <c:pt idx="7598">
                  <c:v>75.98</c:v>
                </c:pt>
                <c:pt idx="7599">
                  <c:v>75.989999999999995</c:v>
                </c:pt>
                <c:pt idx="7600">
                  <c:v>76</c:v>
                </c:pt>
                <c:pt idx="7601">
                  <c:v>76.010000000000005</c:v>
                </c:pt>
                <c:pt idx="7602">
                  <c:v>76.02</c:v>
                </c:pt>
                <c:pt idx="7603">
                  <c:v>76.03</c:v>
                </c:pt>
                <c:pt idx="7604">
                  <c:v>76.040000000000006</c:v>
                </c:pt>
                <c:pt idx="7605">
                  <c:v>76.05</c:v>
                </c:pt>
                <c:pt idx="7606">
                  <c:v>76.06</c:v>
                </c:pt>
                <c:pt idx="7607">
                  <c:v>76.069999999999993</c:v>
                </c:pt>
                <c:pt idx="7608">
                  <c:v>76.08</c:v>
                </c:pt>
                <c:pt idx="7609">
                  <c:v>76.09</c:v>
                </c:pt>
                <c:pt idx="7610">
                  <c:v>76.099999999999994</c:v>
                </c:pt>
                <c:pt idx="7611">
                  <c:v>76.11</c:v>
                </c:pt>
                <c:pt idx="7612">
                  <c:v>76.12</c:v>
                </c:pt>
                <c:pt idx="7613">
                  <c:v>76.13</c:v>
                </c:pt>
                <c:pt idx="7614">
                  <c:v>76.14</c:v>
                </c:pt>
                <c:pt idx="7615">
                  <c:v>76.150000000000006</c:v>
                </c:pt>
                <c:pt idx="7616">
                  <c:v>76.16</c:v>
                </c:pt>
                <c:pt idx="7617">
                  <c:v>76.17</c:v>
                </c:pt>
                <c:pt idx="7618">
                  <c:v>76.180000000000007</c:v>
                </c:pt>
                <c:pt idx="7619">
                  <c:v>76.19</c:v>
                </c:pt>
                <c:pt idx="7620">
                  <c:v>76.2</c:v>
                </c:pt>
                <c:pt idx="7621">
                  <c:v>76.209999999999994</c:v>
                </c:pt>
                <c:pt idx="7622">
                  <c:v>76.22</c:v>
                </c:pt>
                <c:pt idx="7623">
                  <c:v>76.23</c:v>
                </c:pt>
                <c:pt idx="7624">
                  <c:v>76.239999999999995</c:v>
                </c:pt>
                <c:pt idx="7625">
                  <c:v>76.25</c:v>
                </c:pt>
                <c:pt idx="7626">
                  <c:v>76.260000000000005</c:v>
                </c:pt>
                <c:pt idx="7627">
                  <c:v>76.27</c:v>
                </c:pt>
                <c:pt idx="7628">
                  <c:v>76.28</c:v>
                </c:pt>
                <c:pt idx="7629">
                  <c:v>76.290000000000006</c:v>
                </c:pt>
                <c:pt idx="7630">
                  <c:v>76.3</c:v>
                </c:pt>
                <c:pt idx="7631">
                  <c:v>76.31</c:v>
                </c:pt>
                <c:pt idx="7632">
                  <c:v>76.319999999999993</c:v>
                </c:pt>
                <c:pt idx="7633">
                  <c:v>76.33</c:v>
                </c:pt>
                <c:pt idx="7634">
                  <c:v>76.34</c:v>
                </c:pt>
                <c:pt idx="7635">
                  <c:v>76.349999999999994</c:v>
                </c:pt>
                <c:pt idx="7636">
                  <c:v>76.36</c:v>
                </c:pt>
                <c:pt idx="7637">
                  <c:v>76.37</c:v>
                </c:pt>
                <c:pt idx="7638">
                  <c:v>76.38</c:v>
                </c:pt>
                <c:pt idx="7639">
                  <c:v>76.39</c:v>
                </c:pt>
                <c:pt idx="7640">
                  <c:v>76.400000000000006</c:v>
                </c:pt>
                <c:pt idx="7641">
                  <c:v>76.41</c:v>
                </c:pt>
                <c:pt idx="7642">
                  <c:v>76.42</c:v>
                </c:pt>
                <c:pt idx="7643">
                  <c:v>76.430000000000007</c:v>
                </c:pt>
                <c:pt idx="7644">
                  <c:v>76.44</c:v>
                </c:pt>
                <c:pt idx="7645">
                  <c:v>76.45</c:v>
                </c:pt>
                <c:pt idx="7646">
                  <c:v>76.459999999999994</c:v>
                </c:pt>
                <c:pt idx="7647">
                  <c:v>76.47</c:v>
                </c:pt>
                <c:pt idx="7648">
                  <c:v>76.48</c:v>
                </c:pt>
                <c:pt idx="7649">
                  <c:v>76.489999999999995</c:v>
                </c:pt>
                <c:pt idx="7650">
                  <c:v>76.5</c:v>
                </c:pt>
                <c:pt idx="7651">
                  <c:v>76.510000000000005</c:v>
                </c:pt>
                <c:pt idx="7652">
                  <c:v>76.52</c:v>
                </c:pt>
                <c:pt idx="7653">
                  <c:v>76.53</c:v>
                </c:pt>
                <c:pt idx="7654">
                  <c:v>76.540000000000006</c:v>
                </c:pt>
                <c:pt idx="7655">
                  <c:v>76.55</c:v>
                </c:pt>
                <c:pt idx="7656">
                  <c:v>76.56</c:v>
                </c:pt>
                <c:pt idx="7657">
                  <c:v>76.569999999999993</c:v>
                </c:pt>
                <c:pt idx="7658">
                  <c:v>76.58</c:v>
                </c:pt>
                <c:pt idx="7659">
                  <c:v>76.59</c:v>
                </c:pt>
                <c:pt idx="7660">
                  <c:v>76.599999999999994</c:v>
                </c:pt>
                <c:pt idx="7661">
                  <c:v>76.61</c:v>
                </c:pt>
                <c:pt idx="7662">
                  <c:v>76.62</c:v>
                </c:pt>
                <c:pt idx="7663">
                  <c:v>76.63</c:v>
                </c:pt>
                <c:pt idx="7664">
                  <c:v>76.64</c:v>
                </c:pt>
                <c:pt idx="7665">
                  <c:v>76.650000000000006</c:v>
                </c:pt>
                <c:pt idx="7666">
                  <c:v>76.66</c:v>
                </c:pt>
                <c:pt idx="7667">
                  <c:v>76.67</c:v>
                </c:pt>
                <c:pt idx="7668">
                  <c:v>76.680000000000007</c:v>
                </c:pt>
                <c:pt idx="7669">
                  <c:v>76.69</c:v>
                </c:pt>
                <c:pt idx="7670">
                  <c:v>76.7</c:v>
                </c:pt>
                <c:pt idx="7671">
                  <c:v>76.709999999999994</c:v>
                </c:pt>
                <c:pt idx="7672">
                  <c:v>76.72</c:v>
                </c:pt>
                <c:pt idx="7673">
                  <c:v>76.73</c:v>
                </c:pt>
                <c:pt idx="7674">
                  <c:v>76.739999999999995</c:v>
                </c:pt>
                <c:pt idx="7675">
                  <c:v>76.75</c:v>
                </c:pt>
                <c:pt idx="7676">
                  <c:v>76.760000000000005</c:v>
                </c:pt>
                <c:pt idx="7677">
                  <c:v>76.77</c:v>
                </c:pt>
                <c:pt idx="7678">
                  <c:v>76.78</c:v>
                </c:pt>
                <c:pt idx="7679">
                  <c:v>76.790000000000006</c:v>
                </c:pt>
                <c:pt idx="7680">
                  <c:v>76.8</c:v>
                </c:pt>
                <c:pt idx="7681">
                  <c:v>76.81</c:v>
                </c:pt>
                <c:pt idx="7682">
                  <c:v>76.819999999999993</c:v>
                </c:pt>
                <c:pt idx="7683">
                  <c:v>76.83</c:v>
                </c:pt>
                <c:pt idx="7684">
                  <c:v>76.84</c:v>
                </c:pt>
                <c:pt idx="7685">
                  <c:v>76.849999999999994</c:v>
                </c:pt>
                <c:pt idx="7686">
                  <c:v>76.86</c:v>
                </c:pt>
                <c:pt idx="7687">
                  <c:v>76.87</c:v>
                </c:pt>
                <c:pt idx="7688">
                  <c:v>76.88</c:v>
                </c:pt>
                <c:pt idx="7689">
                  <c:v>76.89</c:v>
                </c:pt>
                <c:pt idx="7690">
                  <c:v>76.900000000000006</c:v>
                </c:pt>
                <c:pt idx="7691">
                  <c:v>76.91</c:v>
                </c:pt>
                <c:pt idx="7692">
                  <c:v>76.92</c:v>
                </c:pt>
                <c:pt idx="7693">
                  <c:v>76.930000000000007</c:v>
                </c:pt>
                <c:pt idx="7694">
                  <c:v>76.94</c:v>
                </c:pt>
                <c:pt idx="7695">
                  <c:v>76.95</c:v>
                </c:pt>
                <c:pt idx="7696">
                  <c:v>76.959999999999994</c:v>
                </c:pt>
                <c:pt idx="7697">
                  <c:v>76.97</c:v>
                </c:pt>
                <c:pt idx="7698">
                  <c:v>76.98</c:v>
                </c:pt>
                <c:pt idx="7699">
                  <c:v>76.989999999999995</c:v>
                </c:pt>
                <c:pt idx="7700">
                  <c:v>77</c:v>
                </c:pt>
                <c:pt idx="7701">
                  <c:v>77.010000000000005</c:v>
                </c:pt>
                <c:pt idx="7702">
                  <c:v>77.02</c:v>
                </c:pt>
                <c:pt idx="7703">
                  <c:v>77.03</c:v>
                </c:pt>
                <c:pt idx="7704">
                  <c:v>77.040000000000006</c:v>
                </c:pt>
                <c:pt idx="7705">
                  <c:v>77.05</c:v>
                </c:pt>
                <c:pt idx="7706">
                  <c:v>77.06</c:v>
                </c:pt>
                <c:pt idx="7707">
                  <c:v>77.069999999999993</c:v>
                </c:pt>
                <c:pt idx="7708">
                  <c:v>77.08</c:v>
                </c:pt>
                <c:pt idx="7709">
                  <c:v>77.09</c:v>
                </c:pt>
                <c:pt idx="7710">
                  <c:v>77.099999999999994</c:v>
                </c:pt>
                <c:pt idx="7711">
                  <c:v>77.11</c:v>
                </c:pt>
                <c:pt idx="7712">
                  <c:v>77.12</c:v>
                </c:pt>
                <c:pt idx="7713">
                  <c:v>77.13</c:v>
                </c:pt>
                <c:pt idx="7714">
                  <c:v>77.14</c:v>
                </c:pt>
                <c:pt idx="7715">
                  <c:v>77.150000000000006</c:v>
                </c:pt>
                <c:pt idx="7716">
                  <c:v>77.16</c:v>
                </c:pt>
                <c:pt idx="7717">
                  <c:v>77.17</c:v>
                </c:pt>
                <c:pt idx="7718">
                  <c:v>77.180000000000007</c:v>
                </c:pt>
                <c:pt idx="7719">
                  <c:v>77.19</c:v>
                </c:pt>
                <c:pt idx="7720">
                  <c:v>77.2</c:v>
                </c:pt>
                <c:pt idx="7721">
                  <c:v>77.209999999999994</c:v>
                </c:pt>
                <c:pt idx="7722">
                  <c:v>77.22</c:v>
                </c:pt>
                <c:pt idx="7723">
                  <c:v>77.23</c:v>
                </c:pt>
                <c:pt idx="7724">
                  <c:v>77.239999999999995</c:v>
                </c:pt>
                <c:pt idx="7725">
                  <c:v>77.25</c:v>
                </c:pt>
                <c:pt idx="7726">
                  <c:v>77.260000000000005</c:v>
                </c:pt>
                <c:pt idx="7727">
                  <c:v>77.27</c:v>
                </c:pt>
                <c:pt idx="7728">
                  <c:v>77.28</c:v>
                </c:pt>
                <c:pt idx="7729">
                  <c:v>77.290000000000006</c:v>
                </c:pt>
                <c:pt idx="7730">
                  <c:v>77.3</c:v>
                </c:pt>
                <c:pt idx="7731">
                  <c:v>77.31</c:v>
                </c:pt>
                <c:pt idx="7732">
                  <c:v>77.319999999999993</c:v>
                </c:pt>
                <c:pt idx="7733">
                  <c:v>77.33</c:v>
                </c:pt>
                <c:pt idx="7734">
                  <c:v>77.34</c:v>
                </c:pt>
                <c:pt idx="7735">
                  <c:v>77.349999999999994</c:v>
                </c:pt>
                <c:pt idx="7736">
                  <c:v>77.36</c:v>
                </c:pt>
                <c:pt idx="7737">
                  <c:v>77.37</c:v>
                </c:pt>
                <c:pt idx="7738">
                  <c:v>77.38</c:v>
                </c:pt>
                <c:pt idx="7739">
                  <c:v>77.39</c:v>
                </c:pt>
                <c:pt idx="7740">
                  <c:v>77.400000000000006</c:v>
                </c:pt>
                <c:pt idx="7741">
                  <c:v>77.41</c:v>
                </c:pt>
                <c:pt idx="7742">
                  <c:v>77.42</c:v>
                </c:pt>
                <c:pt idx="7743">
                  <c:v>77.430000000000007</c:v>
                </c:pt>
                <c:pt idx="7744">
                  <c:v>77.44</c:v>
                </c:pt>
                <c:pt idx="7745">
                  <c:v>77.45</c:v>
                </c:pt>
                <c:pt idx="7746">
                  <c:v>77.459999999999994</c:v>
                </c:pt>
                <c:pt idx="7747">
                  <c:v>77.47</c:v>
                </c:pt>
                <c:pt idx="7748">
                  <c:v>77.48</c:v>
                </c:pt>
                <c:pt idx="7749">
                  <c:v>77.489999999999995</c:v>
                </c:pt>
                <c:pt idx="7750">
                  <c:v>77.5</c:v>
                </c:pt>
                <c:pt idx="7751">
                  <c:v>77.510000000000005</c:v>
                </c:pt>
                <c:pt idx="7752">
                  <c:v>77.52</c:v>
                </c:pt>
                <c:pt idx="7753">
                  <c:v>77.53</c:v>
                </c:pt>
                <c:pt idx="7754">
                  <c:v>77.540000000000006</c:v>
                </c:pt>
                <c:pt idx="7755">
                  <c:v>77.55</c:v>
                </c:pt>
                <c:pt idx="7756">
                  <c:v>77.56</c:v>
                </c:pt>
                <c:pt idx="7757">
                  <c:v>77.569999999999993</c:v>
                </c:pt>
                <c:pt idx="7758">
                  <c:v>77.58</c:v>
                </c:pt>
                <c:pt idx="7759">
                  <c:v>77.59</c:v>
                </c:pt>
                <c:pt idx="7760">
                  <c:v>77.599999999999994</c:v>
                </c:pt>
                <c:pt idx="7761">
                  <c:v>77.61</c:v>
                </c:pt>
                <c:pt idx="7762">
                  <c:v>77.62</c:v>
                </c:pt>
                <c:pt idx="7763">
                  <c:v>77.63</c:v>
                </c:pt>
                <c:pt idx="7764">
                  <c:v>77.64</c:v>
                </c:pt>
                <c:pt idx="7765">
                  <c:v>77.650000000000006</c:v>
                </c:pt>
                <c:pt idx="7766">
                  <c:v>77.66</c:v>
                </c:pt>
                <c:pt idx="7767">
                  <c:v>77.67</c:v>
                </c:pt>
                <c:pt idx="7768">
                  <c:v>77.680000000000007</c:v>
                </c:pt>
                <c:pt idx="7769">
                  <c:v>77.69</c:v>
                </c:pt>
                <c:pt idx="7770">
                  <c:v>77.7</c:v>
                </c:pt>
                <c:pt idx="7771">
                  <c:v>77.709999999999994</c:v>
                </c:pt>
                <c:pt idx="7772">
                  <c:v>77.72</c:v>
                </c:pt>
                <c:pt idx="7773">
                  <c:v>77.73</c:v>
                </c:pt>
                <c:pt idx="7774">
                  <c:v>77.739999999999995</c:v>
                </c:pt>
                <c:pt idx="7775">
                  <c:v>77.75</c:v>
                </c:pt>
                <c:pt idx="7776">
                  <c:v>77.760000000000005</c:v>
                </c:pt>
                <c:pt idx="7777">
                  <c:v>77.77</c:v>
                </c:pt>
                <c:pt idx="7778">
                  <c:v>77.78</c:v>
                </c:pt>
                <c:pt idx="7779">
                  <c:v>77.790000000000006</c:v>
                </c:pt>
                <c:pt idx="7780">
                  <c:v>77.8</c:v>
                </c:pt>
                <c:pt idx="7781">
                  <c:v>77.81</c:v>
                </c:pt>
                <c:pt idx="7782">
                  <c:v>77.819999999999993</c:v>
                </c:pt>
                <c:pt idx="7783">
                  <c:v>77.83</c:v>
                </c:pt>
                <c:pt idx="7784">
                  <c:v>77.84</c:v>
                </c:pt>
                <c:pt idx="7785">
                  <c:v>77.849999999999994</c:v>
                </c:pt>
                <c:pt idx="7786">
                  <c:v>77.86</c:v>
                </c:pt>
                <c:pt idx="7787">
                  <c:v>77.87</c:v>
                </c:pt>
                <c:pt idx="7788">
                  <c:v>77.88</c:v>
                </c:pt>
                <c:pt idx="7789">
                  <c:v>77.89</c:v>
                </c:pt>
                <c:pt idx="7790">
                  <c:v>77.900000000000006</c:v>
                </c:pt>
                <c:pt idx="7791">
                  <c:v>77.91</c:v>
                </c:pt>
                <c:pt idx="7792">
                  <c:v>77.92</c:v>
                </c:pt>
                <c:pt idx="7793">
                  <c:v>77.930000000000007</c:v>
                </c:pt>
                <c:pt idx="7794">
                  <c:v>77.94</c:v>
                </c:pt>
                <c:pt idx="7795">
                  <c:v>77.95</c:v>
                </c:pt>
                <c:pt idx="7796">
                  <c:v>77.959999999999994</c:v>
                </c:pt>
                <c:pt idx="7797">
                  <c:v>77.97</c:v>
                </c:pt>
                <c:pt idx="7798">
                  <c:v>77.98</c:v>
                </c:pt>
                <c:pt idx="7799">
                  <c:v>77.989999999999995</c:v>
                </c:pt>
                <c:pt idx="7800">
                  <c:v>78</c:v>
                </c:pt>
                <c:pt idx="7801">
                  <c:v>78.010000000000005</c:v>
                </c:pt>
                <c:pt idx="7802">
                  <c:v>78.02</c:v>
                </c:pt>
                <c:pt idx="7803">
                  <c:v>78.03</c:v>
                </c:pt>
                <c:pt idx="7804">
                  <c:v>78.040000000000006</c:v>
                </c:pt>
                <c:pt idx="7805">
                  <c:v>78.05</c:v>
                </c:pt>
                <c:pt idx="7806">
                  <c:v>78.06</c:v>
                </c:pt>
                <c:pt idx="7807">
                  <c:v>78.069999999999993</c:v>
                </c:pt>
                <c:pt idx="7808">
                  <c:v>78.08</c:v>
                </c:pt>
                <c:pt idx="7809">
                  <c:v>78.09</c:v>
                </c:pt>
                <c:pt idx="7810">
                  <c:v>78.099999999999994</c:v>
                </c:pt>
                <c:pt idx="7811">
                  <c:v>78.11</c:v>
                </c:pt>
                <c:pt idx="7812">
                  <c:v>78.12</c:v>
                </c:pt>
                <c:pt idx="7813">
                  <c:v>78.13</c:v>
                </c:pt>
                <c:pt idx="7814">
                  <c:v>78.14</c:v>
                </c:pt>
                <c:pt idx="7815">
                  <c:v>78.150000000000006</c:v>
                </c:pt>
                <c:pt idx="7816">
                  <c:v>78.16</c:v>
                </c:pt>
                <c:pt idx="7817">
                  <c:v>78.17</c:v>
                </c:pt>
                <c:pt idx="7818">
                  <c:v>78.180000000000007</c:v>
                </c:pt>
                <c:pt idx="7819">
                  <c:v>78.19</c:v>
                </c:pt>
                <c:pt idx="7820">
                  <c:v>78.2</c:v>
                </c:pt>
                <c:pt idx="7821">
                  <c:v>78.209999999999994</c:v>
                </c:pt>
                <c:pt idx="7822">
                  <c:v>78.22</c:v>
                </c:pt>
                <c:pt idx="7823">
                  <c:v>78.23</c:v>
                </c:pt>
                <c:pt idx="7824">
                  <c:v>78.239999999999995</c:v>
                </c:pt>
                <c:pt idx="7825">
                  <c:v>78.25</c:v>
                </c:pt>
                <c:pt idx="7826">
                  <c:v>78.260000000000005</c:v>
                </c:pt>
                <c:pt idx="7827">
                  <c:v>78.27</c:v>
                </c:pt>
                <c:pt idx="7828">
                  <c:v>78.28</c:v>
                </c:pt>
                <c:pt idx="7829">
                  <c:v>78.290000000000006</c:v>
                </c:pt>
                <c:pt idx="7830">
                  <c:v>78.3</c:v>
                </c:pt>
                <c:pt idx="7831">
                  <c:v>78.31</c:v>
                </c:pt>
                <c:pt idx="7832">
                  <c:v>78.319999999999993</c:v>
                </c:pt>
                <c:pt idx="7833">
                  <c:v>78.33</c:v>
                </c:pt>
                <c:pt idx="7834">
                  <c:v>78.34</c:v>
                </c:pt>
                <c:pt idx="7835">
                  <c:v>78.349999999999994</c:v>
                </c:pt>
                <c:pt idx="7836">
                  <c:v>78.36</c:v>
                </c:pt>
                <c:pt idx="7837">
                  <c:v>78.37</c:v>
                </c:pt>
                <c:pt idx="7838">
                  <c:v>78.38</c:v>
                </c:pt>
                <c:pt idx="7839">
                  <c:v>78.39</c:v>
                </c:pt>
                <c:pt idx="7840">
                  <c:v>78.400000000000006</c:v>
                </c:pt>
                <c:pt idx="7841">
                  <c:v>78.41</c:v>
                </c:pt>
                <c:pt idx="7842">
                  <c:v>78.42</c:v>
                </c:pt>
                <c:pt idx="7843">
                  <c:v>78.430000000000007</c:v>
                </c:pt>
                <c:pt idx="7844">
                  <c:v>78.44</c:v>
                </c:pt>
                <c:pt idx="7845">
                  <c:v>78.45</c:v>
                </c:pt>
                <c:pt idx="7846">
                  <c:v>78.459999999999994</c:v>
                </c:pt>
                <c:pt idx="7847">
                  <c:v>78.47</c:v>
                </c:pt>
                <c:pt idx="7848">
                  <c:v>78.48</c:v>
                </c:pt>
                <c:pt idx="7849">
                  <c:v>78.489999999999995</c:v>
                </c:pt>
                <c:pt idx="7850">
                  <c:v>78.5</c:v>
                </c:pt>
                <c:pt idx="7851">
                  <c:v>78.510000000000005</c:v>
                </c:pt>
                <c:pt idx="7852">
                  <c:v>78.52</c:v>
                </c:pt>
                <c:pt idx="7853">
                  <c:v>78.53</c:v>
                </c:pt>
                <c:pt idx="7854">
                  <c:v>78.540000000000006</c:v>
                </c:pt>
                <c:pt idx="7855">
                  <c:v>78.55</c:v>
                </c:pt>
                <c:pt idx="7856">
                  <c:v>78.56</c:v>
                </c:pt>
                <c:pt idx="7857">
                  <c:v>78.569999999999993</c:v>
                </c:pt>
                <c:pt idx="7858">
                  <c:v>78.58</c:v>
                </c:pt>
                <c:pt idx="7859">
                  <c:v>78.59</c:v>
                </c:pt>
                <c:pt idx="7860">
                  <c:v>78.599999999999994</c:v>
                </c:pt>
                <c:pt idx="7861">
                  <c:v>78.61</c:v>
                </c:pt>
                <c:pt idx="7862">
                  <c:v>78.62</c:v>
                </c:pt>
                <c:pt idx="7863">
                  <c:v>78.63</c:v>
                </c:pt>
                <c:pt idx="7864">
                  <c:v>78.64</c:v>
                </c:pt>
                <c:pt idx="7865">
                  <c:v>78.650000000000006</c:v>
                </c:pt>
                <c:pt idx="7866">
                  <c:v>78.66</c:v>
                </c:pt>
                <c:pt idx="7867">
                  <c:v>78.67</c:v>
                </c:pt>
                <c:pt idx="7868">
                  <c:v>78.680000000000007</c:v>
                </c:pt>
                <c:pt idx="7869">
                  <c:v>78.69</c:v>
                </c:pt>
                <c:pt idx="7870">
                  <c:v>78.7</c:v>
                </c:pt>
                <c:pt idx="7871">
                  <c:v>78.709999999999994</c:v>
                </c:pt>
                <c:pt idx="7872">
                  <c:v>78.72</c:v>
                </c:pt>
                <c:pt idx="7873">
                  <c:v>78.73</c:v>
                </c:pt>
                <c:pt idx="7874">
                  <c:v>78.739999999999995</c:v>
                </c:pt>
                <c:pt idx="7875">
                  <c:v>78.75</c:v>
                </c:pt>
                <c:pt idx="7876">
                  <c:v>78.760000000000005</c:v>
                </c:pt>
                <c:pt idx="7877">
                  <c:v>78.77</c:v>
                </c:pt>
                <c:pt idx="7878">
                  <c:v>78.78</c:v>
                </c:pt>
                <c:pt idx="7879">
                  <c:v>78.790000000000006</c:v>
                </c:pt>
                <c:pt idx="7880">
                  <c:v>78.8</c:v>
                </c:pt>
                <c:pt idx="7881">
                  <c:v>78.81</c:v>
                </c:pt>
                <c:pt idx="7882">
                  <c:v>78.819999999999993</c:v>
                </c:pt>
                <c:pt idx="7883">
                  <c:v>78.83</c:v>
                </c:pt>
                <c:pt idx="7884">
                  <c:v>78.84</c:v>
                </c:pt>
                <c:pt idx="7885">
                  <c:v>78.849999999999994</c:v>
                </c:pt>
                <c:pt idx="7886">
                  <c:v>78.86</c:v>
                </c:pt>
                <c:pt idx="7887">
                  <c:v>78.87</c:v>
                </c:pt>
                <c:pt idx="7888">
                  <c:v>78.88</c:v>
                </c:pt>
                <c:pt idx="7889">
                  <c:v>78.89</c:v>
                </c:pt>
                <c:pt idx="7890">
                  <c:v>78.900000000000006</c:v>
                </c:pt>
                <c:pt idx="7891">
                  <c:v>78.91</c:v>
                </c:pt>
                <c:pt idx="7892">
                  <c:v>78.92</c:v>
                </c:pt>
                <c:pt idx="7893">
                  <c:v>78.930000000000007</c:v>
                </c:pt>
                <c:pt idx="7894">
                  <c:v>78.94</c:v>
                </c:pt>
                <c:pt idx="7895">
                  <c:v>78.95</c:v>
                </c:pt>
                <c:pt idx="7896">
                  <c:v>78.959999999999994</c:v>
                </c:pt>
                <c:pt idx="7897">
                  <c:v>78.97</c:v>
                </c:pt>
                <c:pt idx="7898">
                  <c:v>78.98</c:v>
                </c:pt>
                <c:pt idx="7899">
                  <c:v>78.989999999999995</c:v>
                </c:pt>
                <c:pt idx="7900">
                  <c:v>79</c:v>
                </c:pt>
                <c:pt idx="7901">
                  <c:v>79.010000000000005</c:v>
                </c:pt>
                <c:pt idx="7902">
                  <c:v>79.02</c:v>
                </c:pt>
                <c:pt idx="7903">
                  <c:v>79.03</c:v>
                </c:pt>
                <c:pt idx="7904">
                  <c:v>79.040000000000006</c:v>
                </c:pt>
                <c:pt idx="7905">
                  <c:v>79.05</c:v>
                </c:pt>
                <c:pt idx="7906">
                  <c:v>79.06</c:v>
                </c:pt>
                <c:pt idx="7907">
                  <c:v>79.069999999999993</c:v>
                </c:pt>
                <c:pt idx="7908">
                  <c:v>79.08</c:v>
                </c:pt>
                <c:pt idx="7909">
                  <c:v>79.09</c:v>
                </c:pt>
                <c:pt idx="7910">
                  <c:v>79.099999999999994</c:v>
                </c:pt>
                <c:pt idx="7911">
                  <c:v>79.11</c:v>
                </c:pt>
                <c:pt idx="7912">
                  <c:v>79.12</c:v>
                </c:pt>
                <c:pt idx="7913">
                  <c:v>79.13</c:v>
                </c:pt>
                <c:pt idx="7914">
                  <c:v>79.14</c:v>
                </c:pt>
                <c:pt idx="7915">
                  <c:v>79.150000000000006</c:v>
                </c:pt>
                <c:pt idx="7916">
                  <c:v>79.16</c:v>
                </c:pt>
                <c:pt idx="7917">
                  <c:v>79.17</c:v>
                </c:pt>
                <c:pt idx="7918">
                  <c:v>79.180000000000007</c:v>
                </c:pt>
                <c:pt idx="7919">
                  <c:v>79.19</c:v>
                </c:pt>
                <c:pt idx="7920">
                  <c:v>79.2</c:v>
                </c:pt>
                <c:pt idx="7921">
                  <c:v>79.209999999999994</c:v>
                </c:pt>
                <c:pt idx="7922">
                  <c:v>79.22</c:v>
                </c:pt>
                <c:pt idx="7923">
                  <c:v>79.23</c:v>
                </c:pt>
                <c:pt idx="7924">
                  <c:v>79.239999999999995</c:v>
                </c:pt>
                <c:pt idx="7925">
                  <c:v>79.25</c:v>
                </c:pt>
                <c:pt idx="7926">
                  <c:v>79.260000000000005</c:v>
                </c:pt>
                <c:pt idx="7927">
                  <c:v>79.27</c:v>
                </c:pt>
                <c:pt idx="7928">
                  <c:v>79.28</c:v>
                </c:pt>
                <c:pt idx="7929">
                  <c:v>79.290000000000006</c:v>
                </c:pt>
                <c:pt idx="7930">
                  <c:v>79.3</c:v>
                </c:pt>
                <c:pt idx="7931">
                  <c:v>79.31</c:v>
                </c:pt>
                <c:pt idx="7932">
                  <c:v>79.319999999999993</c:v>
                </c:pt>
                <c:pt idx="7933">
                  <c:v>79.33</c:v>
                </c:pt>
                <c:pt idx="7934">
                  <c:v>79.34</c:v>
                </c:pt>
                <c:pt idx="7935">
                  <c:v>79.349999999999994</c:v>
                </c:pt>
                <c:pt idx="7936">
                  <c:v>79.36</c:v>
                </c:pt>
                <c:pt idx="7937">
                  <c:v>79.37</c:v>
                </c:pt>
                <c:pt idx="7938">
                  <c:v>79.38</c:v>
                </c:pt>
                <c:pt idx="7939">
                  <c:v>79.39</c:v>
                </c:pt>
                <c:pt idx="7940">
                  <c:v>79.400000000000006</c:v>
                </c:pt>
                <c:pt idx="7941">
                  <c:v>79.41</c:v>
                </c:pt>
                <c:pt idx="7942">
                  <c:v>79.42</c:v>
                </c:pt>
                <c:pt idx="7943">
                  <c:v>79.430000000000007</c:v>
                </c:pt>
                <c:pt idx="7944">
                  <c:v>79.44</c:v>
                </c:pt>
                <c:pt idx="7945">
                  <c:v>79.45</c:v>
                </c:pt>
                <c:pt idx="7946">
                  <c:v>79.459999999999994</c:v>
                </c:pt>
                <c:pt idx="7947">
                  <c:v>79.47</c:v>
                </c:pt>
                <c:pt idx="7948">
                  <c:v>79.48</c:v>
                </c:pt>
                <c:pt idx="7949">
                  <c:v>79.489999999999995</c:v>
                </c:pt>
                <c:pt idx="7950">
                  <c:v>79.5</c:v>
                </c:pt>
                <c:pt idx="7951">
                  <c:v>79.510000000000005</c:v>
                </c:pt>
                <c:pt idx="7952">
                  <c:v>79.52</c:v>
                </c:pt>
                <c:pt idx="7953">
                  <c:v>79.53</c:v>
                </c:pt>
                <c:pt idx="7954">
                  <c:v>79.540000000000006</c:v>
                </c:pt>
                <c:pt idx="7955">
                  <c:v>79.55</c:v>
                </c:pt>
                <c:pt idx="7956">
                  <c:v>79.56</c:v>
                </c:pt>
                <c:pt idx="7957">
                  <c:v>79.569999999999993</c:v>
                </c:pt>
                <c:pt idx="7958">
                  <c:v>79.58</c:v>
                </c:pt>
                <c:pt idx="7959">
                  <c:v>79.59</c:v>
                </c:pt>
                <c:pt idx="7960">
                  <c:v>79.599999999999994</c:v>
                </c:pt>
                <c:pt idx="7961">
                  <c:v>79.61</c:v>
                </c:pt>
                <c:pt idx="7962">
                  <c:v>79.62</c:v>
                </c:pt>
                <c:pt idx="7963">
                  <c:v>79.63</c:v>
                </c:pt>
                <c:pt idx="7964">
                  <c:v>79.64</c:v>
                </c:pt>
                <c:pt idx="7965">
                  <c:v>79.650000000000006</c:v>
                </c:pt>
                <c:pt idx="7966">
                  <c:v>79.66</c:v>
                </c:pt>
                <c:pt idx="7967">
                  <c:v>79.67</c:v>
                </c:pt>
                <c:pt idx="7968">
                  <c:v>79.680000000000007</c:v>
                </c:pt>
                <c:pt idx="7969">
                  <c:v>79.69</c:v>
                </c:pt>
                <c:pt idx="7970">
                  <c:v>79.7</c:v>
                </c:pt>
                <c:pt idx="7971">
                  <c:v>79.709999999999994</c:v>
                </c:pt>
                <c:pt idx="7972">
                  <c:v>79.72</c:v>
                </c:pt>
                <c:pt idx="7973">
                  <c:v>79.73</c:v>
                </c:pt>
                <c:pt idx="7974">
                  <c:v>79.739999999999995</c:v>
                </c:pt>
                <c:pt idx="7975">
                  <c:v>79.75</c:v>
                </c:pt>
                <c:pt idx="7976">
                  <c:v>79.760000000000005</c:v>
                </c:pt>
                <c:pt idx="7977">
                  <c:v>79.77</c:v>
                </c:pt>
                <c:pt idx="7978">
                  <c:v>79.78</c:v>
                </c:pt>
                <c:pt idx="7979">
                  <c:v>79.790000000000006</c:v>
                </c:pt>
                <c:pt idx="7980">
                  <c:v>79.8</c:v>
                </c:pt>
                <c:pt idx="7981">
                  <c:v>79.81</c:v>
                </c:pt>
                <c:pt idx="7982">
                  <c:v>79.819999999999993</c:v>
                </c:pt>
                <c:pt idx="7983">
                  <c:v>79.83</c:v>
                </c:pt>
                <c:pt idx="7984">
                  <c:v>79.84</c:v>
                </c:pt>
                <c:pt idx="7985">
                  <c:v>79.849999999999994</c:v>
                </c:pt>
                <c:pt idx="7986">
                  <c:v>79.86</c:v>
                </c:pt>
                <c:pt idx="7987">
                  <c:v>79.87</c:v>
                </c:pt>
                <c:pt idx="7988">
                  <c:v>79.88</c:v>
                </c:pt>
                <c:pt idx="7989">
                  <c:v>79.89</c:v>
                </c:pt>
                <c:pt idx="7990">
                  <c:v>79.900000000000006</c:v>
                </c:pt>
                <c:pt idx="7991">
                  <c:v>79.91</c:v>
                </c:pt>
                <c:pt idx="7992">
                  <c:v>79.92</c:v>
                </c:pt>
                <c:pt idx="7993">
                  <c:v>79.930000000000007</c:v>
                </c:pt>
                <c:pt idx="7994">
                  <c:v>79.94</c:v>
                </c:pt>
                <c:pt idx="7995">
                  <c:v>79.95</c:v>
                </c:pt>
                <c:pt idx="7996">
                  <c:v>79.959999999999994</c:v>
                </c:pt>
                <c:pt idx="7997">
                  <c:v>79.97</c:v>
                </c:pt>
                <c:pt idx="7998">
                  <c:v>79.98</c:v>
                </c:pt>
                <c:pt idx="7999">
                  <c:v>79.989999999999995</c:v>
                </c:pt>
                <c:pt idx="8000">
                  <c:v>80</c:v>
                </c:pt>
                <c:pt idx="8001">
                  <c:v>80.010000000000005</c:v>
                </c:pt>
                <c:pt idx="8002">
                  <c:v>80.02</c:v>
                </c:pt>
                <c:pt idx="8003">
                  <c:v>80.03</c:v>
                </c:pt>
                <c:pt idx="8004">
                  <c:v>80.040000000000006</c:v>
                </c:pt>
                <c:pt idx="8005">
                  <c:v>80.05</c:v>
                </c:pt>
                <c:pt idx="8006">
                  <c:v>80.06</c:v>
                </c:pt>
                <c:pt idx="8007">
                  <c:v>80.069999999999993</c:v>
                </c:pt>
                <c:pt idx="8008">
                  <c:v>80.08</c:v>
                </c:pt>
                <c:pt idx="8009">
                  <c:v>80.09</c:v>
                </c:pt>
                <c:pt idx="8010">
                  <c:v>80.099999999999994</c:v>
                </c:pt>
                <c:pt idx="8011">
                  <c:v>80.11</c:v>
                </c:pt>
                <c:pt idx="8012">
                  <c:v>80.12</c:v>
                </c:pt>
                <c:pt idx="8013">
                  <c:v>80.13</c:v>
                </c:pt>
                <c:pt idx="8014">
                  <c:v>80.14</c:v>
                </c:pt>
                <c:pt idx="8015">
                  <c:v>80.150000000000006</c:v>
                </c:pt>
                <c:pt idx="8016">
                  <c:v>80.16</c:v>
                </c:pt>
                <c:pt idx="8017">
                  <c:v>80.17</c:v>
                </c:pt>
                <c:pt idx="8018">
                  <c:v>80.180000000000007</c:v>
                </c:pt>
                <c:pt idx="8019">
                  <c:v>80.19</c:v>
                </c:pt>
                <c:pt idx="8020">
                  <c:v>80.2</c:v>
                </c:pt>
                <c:pt idx="8021">
                  <c:v>80.209999999999994</c:v>
                </c:pt>
                <c:pt idx="8022">
                  <c:v>80.22</c:v>
                </c:pt>
                <c:pt idx="8023">
                  <c:v>80.23</c:v>
                </c:pt>
                <c:pt idx="8024">
                  <c:v>80.239999999999995</c:v>
                </c:pt>
                <c:pt idx="8025">
                  <c:v>80.25</c:v>
                </c:pt>
                <c:pt idx="8026">
                  <c:v>80.260000000000005</c:v>
                </c:pt>
                <c:pt idx="8027">
                  <c:v>80.27</c:v>
                </c:pt>
                <c:pt idx="8028">
                  <c:v>80.28</c:v>
                </c:pt>
                <c:pt idx="8029">
                  <c:v>80.290000000000006</c:v>
                </c:pt>
                <c:pt idx="8030">
                  <c:v>80.3</c:v>
                </c:pt>
                <c:pt idx="8031">
                  <c:v>80.31</c:v>
                </c:pt>
                <c:pt idx="8032">
                  <c:v>80.319999999999993</c:v>
                </c:pt>
                <c:pt idx="8033">
                  <c:v>80.33</c:v>
                </c:pt>
                <c:pt idx="8034">
                  <c:v>80.34</c:v>
                </c:pt>
                <c:pt idx="8035">
                  <c:v>80.349999999999994</c:v>
                </c:pt>
                <c:pt idx="8036">
                  <c:v>80.36</c:v>
                </c:pt>
                <c:pt idx="8037">
                  <c:v>80.37</c:v>
                </c:pt>
                <c:pt idx="8038">
                  <c:v>80.38</c:v>
                </c:pt>
                <c:pt idx="8039">
                  <c:v>80.39</c:v>
                </c:pt>
                <c:pt idx="8040">
                  <c:v>80.400000000000006</c:v>
                </c:pt>
                <c:pt idx="8041">
                  <c:v>80.41</c:v>
                </c:pt>
                <c:pt idx="8042">
                  <c:v>80.42</c:v>
                </c:pt>
                <c:pt idx="8043">
                  <c:v>80.430000000000007</c:v>
                </c:pt>
                <c:pt idx="8044">
                  <c:v>80.44</c:v>
                </c:pt>
                <c:pt idx="8045">
                  <c:v>80.45</c:v>
                </c:pt>
                <c:pt idx="8046">
                  <c:v>80.459999999999994</c:v>
                </c:pt>
                <c:pt idx="8047">
                  <c:v>80.47</c:v>
                </c:pt>
                <c:pt idx="8048">
                  <c:v>80.48</c:v>
                </c:pt>
                <c:pt idx="8049">
                  <c:v>80.489999999999995</c:v>
                </c:pt>
                <c:pt idx="8050">
                  <c:v>80.5</c:v>
                </c:pt>
                <c:pt idx="8051">
                  <c:v>80.510000000000005</c:v>
                </c:pt>
                <c:pt idx="8052">
                  <c:v>80.52</c:v>
                </c:pt>
                <c:pt idx="8053">
                  <c:v>80.53</c:v>
                </c:pt>
                <c:pt idx="8054">
                  <c:v>80.540000000000006</c:v>
                </c:pt>
                <c:pt idx="8055">
                  <c:v>80.55</c:v>
                </c:pt>
                <c:pt idx="8056">
                  <c:v>80.56</c:v>
                </c:pt>
                <c:pt idx="8057">
                  <c:v>80.569999999999993</c:v>
                </c:pt>
                <c:pt idx="8058">
                  <c:v>80.58</c:v>
                </c:pt>
                <c:pt idx="8059">
                  <c:v>80.59</c:v>
                </c:pt>
                <c:pt idx="8060">
                  <c:v>80.599999999999994</c:v>
                </c:pt>
                <c:pt idx="8061">
                  <c:v>80.61</c:v>
                </c:pt>
                <c:pt idx="8062">
                  <c:v>80.62</c:v>
                </c:pt>
                <c:pt idx="8063">
                  <c:v>80.63</c:v>
                </c:pt>
                <c:pt idx="8064">
                  <c:v>80.64</c:v>
                </c:pt>
                <c:pt idx="8065">
                  <c:v>80.650000000000006</c:v>
                </c:pt>
                <c:pt idx="8066">
                  <c:v>80.66</c:v>
                </c:pt>
                <c:pt idx="8067">
                  <c:v>80.67</c:v>
                </c:pt>
                <c:pt idx="8068">
                  <c:v>80.680000000000007</c:v>
                </c:pt>
                <c:pt idx="8069">
                  <c:v>80.69</c:v>
                </c:pt>
                <c:pt idx="8070">
                  <c:v>80.7</c:v>
                </c:pt>
                <c:pt idx="8071">
                  <c:v>80.709999999999994</c:v>
                </c:pt>
                <c:pt idx="8072">
                  <c:v>80.72</c:v>
                </c:pt>
                <c:pt idx="8073">
                  <c:v>80.73</c:v>
                </c:pt>
                <c:pt idx="8074">
                  <c:v>80.739999999999995</c:v>
                </c:pt>
                <c:pt idx="8075">
                  <c:v>80.75</c:v>
                </c:pt>
                <c:pt idx="8076">
                  <c:v>80.760000000000005</c:v>
                </c:pt>
                <c:pt idx="8077">
                  <c:v>80.77</c:v>
                </c:pt>
                <c:pt idx="8078">
                  <c:v>80.78</c:v>
                </c:pt>
                <c:pt idx="8079">
                  <c:v>80.790000000000006</c:v>
                </c:pt>
                <c:pt idx="8080">
                  <c:v>80.8</c:v>
                </c:pt>
                <c:pt idx="8081">
                  <c:v>80.81</c:v>
                </c:pt>
                <c:pt idx="8082">
                  <c:v>80.819999999999993</c:v>
                </c:pt>
                <c:pt idx="8083">
                  <c:v>80.83</c:v>
                </c:pt>
                <c:pt idx="8084">
                  <c:v>80.84</c:v>
                </c:pt>
                <c:pt idx="8085">
                  <c:v>80.849999999999994</c:v>
                </c:pt>
                <c:pt idx="8086">
                  <c:v>80.86</c:v>
                </c:pt>
                <c:pt idx="8087">
                  <c:v>80.87</c:v>
                </c:pt>
                <c:pt idx="8088">
                  <c:v>80.88</c:v>
                </c:pt>
                <c:pt idx="8089">
                  <c:v>80.89</c:v>
                </c:pt>
                <c:pt idx="8090">
                  <c:v>80.900000000000006</c:v>
                </c:pt>
                <c:pt idx="8091">
                  <c:v>80.91</c:v>
                </c:pt>
                <c:pt idx="8092">
                  <c:v>80.92</c:v>
                </c:pt>
                <c:pt idx="8093">
                  <c:v>80.930000000000007</c:v>
                </c:pt>
                <c:pt idx="8094">
                  <c:v>80.94</c:v>
                </c:pt>
                <c:pt idx="8095">
                  <c:v>80.95</c:v>
                </c:pt>
                <c:pt idx="8096">
                  <c:v>80.959999999999994</c:v>
                </c:pt>
                <c:pt idx="8097">
                  <c:v>80.97</c:v>
                </c:pt>
                <c:pt idx="8098">
                  <c:v>80.98</c:v>
                </c:pt>
                <c:pt idx="8099">
                  <c:v>80.989999999999995</c:v>
                </c:pt>
                <c:pt idx="8100">
                  <c:v>81</c:v>
                </c:pt>
                <c:pt idx="8101">
                  <c:v>81.010000000000005</c:v>
                </c:pt>
                <c:pt idx="8102">
                  <c:v>81.02</c:v>
                </c:pt>
                <c:pt idx="8103">
                  <c:v>81.03</c:v>
                </c:pt>
                <c:pt idx="8104">
                  <c:v>81.040000000000006</c:v>
                </c:pt>
                <c:pt idx="8105">
                  <c:v>81.05</c:v>
                </c:pt>
                <c:pt idx="8106">
                  <c:v>81.06</c:v>
                </c:pt>
                <c:pt idx="8107">
                  <c:v>81.069999999999993</c:v>
                </c:pt>
                <c:pt idx="8108">
                  <c:v>81.08</c:v>
                </c:pt>
                <c:pt idx="8109">
                  <c:v>81.09</c:v>
                </c:pt>
                <c:pt idx="8110">
                  <c:v>81.099999999999994</c:v>
                </c:pt>
                <c:pt idx="8111">
                  <c:v>81.11</c:v>
                </c:pt>
                <c:pt idx="8112">
                  <c:v>81.12</c:v>
                </c:pt>
                <c:pt idx="8113">
                  <c:v>81.13</c:v>
                </c:pt>
                <c:pt idx="8114">
                  <c:v>81.14</c:v>
                </c:pt>
                <c:pt idx="8115">
                  <c:v>81.150000000000006</c:v>
                </c:pt>
                <c:pt idx="8116">
                  <c:v>81.16</c:v>
                </c:pt>
                <c:pt idx="8117">
                  <c:v>81.17</c:v>
                </c:pt>
                <c:pt idx="8118">
                  <c:v>81.180000000000007</c:v>
                </c:pt>
                <c:pt idx="8119">
                  <c:v>81.19</c:v>
                </c:pt>
                <c:pt idx="8120">
                  <c:v>81.2</c:v>
                </c:pt>
                <c:pt idx="8121">
                  <c:v>81.209999999999994</c:v>
                </c:pt>
                <c:pt idx="8122">
                  <c:v>81.22</c:v>
                </c:pt>
                <c:pt idx="8123">
                  <c:v>81.23</c:v>
                </c:pt>
                <c:pt idx="8124">
                  <c:v>81.239999999999995</c:v>
                </c:pt>
                <c:pt idx="8125">
                  <c:v>81.25</c:v>
                </c:pt>
                <c:pt idx="8126">
                  <c:v>81.260000000000005</c:v>
                </c:pt>
                <c:pt idx="8127">
                  <c:v>81.27</c:v>
                </c:pt>
                <c:pt idx="8128">
                  <c:v>81.28</c:v>
                </c:pt>
                <c:pt idx="8129">
                  <c:v>81.290000000000006</c:v>
                </c:pt>
                <c:pt idx="8130">
                  <c:v>81.3</c:v>
                </c:pt>
                <c:pt idx="8131">
                  <c:v>81.31</c:v>
                </c:pt>
                <c:pt idx="8132">
                  <c:v>81.319999999999993</c:v>
                </c:pt>
                <c:pt idx="8133">
                  <c:v>81.33</c:v>
                </c:pt>
                <c:pt idx="8134">
                  <c:v>81.34</c:v>
                </c:pt>
                <c:pt idx="8135">
                  <c:v>81.349999999999994</c:v>
                </c:pt>
                <c:pt idx="8136">
                  <c:v>81.36</c:v>
                </c:pt>
                <c:pt idx="8137">
                  <c:v>81.37</c:v>
                </c:pt>
                <c:pt idx="8138">
                  <c:v>81.38</c:v>
                </c:pt>
                <c:pt idx="8139">
                  <c:v>81.39</c:v>
                </c:pt>
                <c:pt idx="8140">
                  <c:v>81.400000000000006</c:v>
                </c:pt>
                <c:pt idx="8141">
                  <c:v>81.41</c:v>
                </c:pt>
                <c:pt idx="8142">
                  <c:v>81.42</c:v>
                </c:pt>
                <c:pt idx="8143">
                  <c:v>81.430000000000007</c:v>
                </c:pt>
                <c:pt idx="8144">
                  <c:v>81.44</c:v>
                </c:pt>
                <c:pt idx="8145">
                  <c:v>81.45</c:v>
                </c:pt>
                <c:pt idx="8146">
                  <c:v>81.459999999999994</c:v>
                </c:pt>
                <c:pt idx="8147">
                  <c:v>81.47</c:v>
                </c:pt>
                <c:pt idx="8148">
                  <c:v>81.48</c:v>
                </c:pt>
                <c:pt idx="8149">
                  <c:v>81.489999999999995</c:v>
                </c:pt>
                <c:pt idx="8150">
                  <c:v>81.5</c:v>
                </c:pt>
                <c:pt idx="8151">
                  <c:v>81.510000000000005</c:v>
                </c:pt>
                <c:pt idx="8152">
                  <c:v>81.52</c:v>
                </c:pt>
                <c:pt idx="8153">
                  <c:v>81.53</c:v>
                </c:pt>
                <c:pt idx="8154">
                  <c:v>81.540000000000006</c:v>
                </c:pt>
                <c:pt idx="8155">
                  <c:v>81.55</c:v>
                </c:pt>
                <c:pt idx="8156">
                  <c:v>81.56</c:v>
                </c:pt>
                <c:pt idx="8157">
                  <c:v>81.569999999999993</c:v>
                </c:pt>
                <c:pt idx="8158">
                  <c:v>81.58</c:v>
                </c:pt>
                <c:pt idx="8159">
                  <c:v>81.59</c:v>
                </c:pt>
                <c:pt idx="8160">
                  <c:v>81.599999999999994</c:v>
                </c:pt>
                <c:pt idx="8161">
                  <c:v>81.61</c:v>
                </c:pt>
                <c:pt idx="8162">
                  <c:v>81.62</c:v>
                </c:pt>
                <c:pt idx="8163">
                  <c:v>81.63</c:v>
                </c:pt>
                <c:pt idx="8164">
                  <c:v>81.64</c:v>
                </c:pt>
                <c:pt idx="8165">
                  <c:v>81.650000000000006</c:v>
                </c:pt>
                <c:pt idx="8166">
                  <c:v>81.66</c:v>
                </c:pt>
                <c:pt idx="8167">
                  <c:v>81.67</c:v>
                </c:pt>
                <c:pt idx="8168">
                  <c:v>81.680000000000007</c:v>
                </c:pt>
                <c:pt idx="8169">
                  <c:v>81.69</c:v>
                </c:pt>
                <c:pt idx="8170">
                  <c:v>81.7</c:v>
                </c:pt>
                <c:pt idx="8171">
                  <c:v>81.709999999999994</c:v>
                </c:pt>
                <c:pt idx="8172">
                  <c:v>81.72</c:v>
                </c:pt>
                <c:pt idx="8173">
                  <c:v>81.73</c:v>
                </c:pt>
                <c:pt idx="8174">
                  <c:v>81.739999999999995</c:v>
                </c:pt>
                <c:pt idx="8175">
                  <c:v>81.75</c:v>
                </c:pt>
                <c:pt idx="8176">
                  <c:v>81.760000000000005</c:v>
                </c:pt>
                <c:pt idx="8177">
                  <c:v>81.77</c:v>
                </c:pt>
                <c:pt idx="8178">
                  <c:v>81.78</c:v>
                </c:pt>
                <c:pt idx="8179">
                  <c:v>81.790000000000006</c:v>
                </c:pt>
                <c:pt idx="8180">
                  <c:v>81.8</c:v>
                </c:pt>
                <c:pt idx="8181">
                  <c:v>81.81</c:v>
                </c:pt>
                <c:pt idx="8182">
                  <c:v>81.819999999999993</c:v>
                </c:pt>
                <c:pt idx="8183">
                  <c:v>81.83</c:v>
                </c:pt>
                <c:pt idx="8184">
                  <c:v>81.84</c:v>
                </c:pt>
                <c:pt idx="8185">
                  <c:v>81.849999999999994</c:v>
                </c:pt>
                <c:pt idx="8186">
                  <c:v>81.86</c:v>
                </c:pt>
                <c:pt idx="8187">
                  <c:v>81.87</c:v>
                </c:pt>
                <c:pt idx="8188">
                  <c:v>81.88</c:v>
                </c:pt>
                <c:pt idx="8189">
                  <c:v>81.89</c:v>
                </c:pt>
                <c:pt idx="8190">
                  <c:v>81.900000000000006</c:v>
                </c:pt>
                <c:pt idx="8191">
                  <c:v>81.91</c:v>
                </c:pt>
                <c:pt idx="8192">
                  <c:v>81.92</c:v>
                </c:pt>
                <c:pt idx="8193">
                  <c:v>81.93</c:v>
                </c:pt>
                <c:pt idx="8194">
                  <c:v>81.94</c:v>
                </c:pt>
                <c:pt idx="8195">
                  <c:v>81.95</c:v>
                </c:pt>
                <c:pt idx="8196">
                  <c:v>81.96</c:v>
                </c:pt>
                <c:pt idx="8197">
                  <c:v>81.97</c:v>
                </c:pt>
                <c:pt idx="8198">
                  <c:v>81.98</c:v>
                </c:pt>
                <c:pt idx="8199">
                  <c:v>81.99</c:v>
                </c:pt>
                <c:pt idx="8200">
                  <c:v>82</c:v>
                </c:pt>
                <c:pt idx="8201">
                  <c:v>82.01</c:v>
                </c:pt>
                <c:pt idx="8202">
                  <c:v>82.02</c:v>
                </c:pt>
                <c:pt idx="8203">
                  <c:v>82.03</c:v>
                </c:pt>
                <c:pt idx="8204">
                  <c:v>82.04</c:v>
                </c:pt>
                <c:pt idx="8205">
                  <c:v>82.05</c:v>
                </c:pt>
                <c:pt idx="8206">
                  <c:v>82.06</c:v>
                </c:pt>
                <c:pt idx="8207">
                  <c:v>82.07</c:v>
                </c:pt>
                <c:pt idx="8208">
                  <c:v>82.08</c:v>
                </c:pt>
                <c:pt idx="8209">
                  <c:v>82.09</c:v>
                </c:pt>
                <c:pt idx="8210">
                  <c:v>82.1</c:v>
                </c:pt>
                <c:pt idx="8211">
                  <c:v>82.11</c:v>
                </c:pt>
                <c:pt idx="8212">
                  <c:v>82.12</c:v>
                </c:pt>
                <c:pt idx="8213">
                  <c:v>82.13</c:v>
                </c:pt>
                <c:pt idx="8214">
                  <c:v>82.14</c:v>
                </c:pt>
                <c:pt idx="8215">
                  <c:v>82.15</c:v>
                </c:pt>
                <c:pt idx="8216">
                  <c:v>82.16</c:v>
                </c:pt>
                <c:pt idx="8217">
                  <c:v>82.17</c:v>
                </c:pt>
                <c:pt idx="8218">
                  <c:v>82.18</c:v>
                </c:pt>
                <c:pt idx="8219">
                  <c:v>82.19</c:v>
                </c:pt>
                <c:pt idx="8220">
                  <c:v>82.2</c:v>
                </c:pt>
                <c:pt idx="8221">
                  <c:v>82.21</c:v>
                </c:pt>
                <c:pt idx="8222">
                  <c:v>82.22</c:v>
                </c:pt>
                <c:pt idx="8223">
                  <c:v>82.23</c:v>
                </c:pt>
                <c:pt idx="8224">
                  <c:v>82.24</c:v>
                </c:pt>
                <c:pt idx="8225">
                  <c:v>82.25</c:v>
                </c:pt>
                <c:pt idx="8226">
                  <c:v>82.26</c:v>
                </c:pt>
                <c:pt idx="8227">
                  <c:v>82.27</c:v>
                </c:pt>
                <c:pt idx="8228">
                  <c:v>82.28</c:v>
                </c:pt>
                <c:pt idx="8229">
                  <c:v>82.29</c:v>
                </c:pt>
                <c:pt idx="8230">
                  <c:v>82.3</c:v>
                </c:pt>
                <c:pt idx="8231">
                  <c:v>82.31</c:v>
                </c:pt>
                <c:pt idx="8232">
                  <c:v>82.32</c:v>
                </c:pt>
                <c:pt idx="8233">
                  <c:v>82.33</c:v>
                </c:pt>
                <c:pt idx="8234">
                  <c:v>82.34</c:v>
                </c:pt>
                <c:pt idx="8235">
                  <c:v>82.35</c:v>
                </c:pt>
                <c:pt idx="8236">
                  <c:v>82.36</c:v>
                </c:pt>
                <c:pt idx="8237">
                  <c:v>82.37</c:v>
                </c:pt>
                <c:pt idx="8238">
                  <c:v>82.38</c:v>
                </c:pt>
                <c:pt idx="8239">
                  <c:v>82.39</c:v>
                </c:pt>
                <c:pt idx="8240">
                  <c:v>82.4</c:v>
                </c:pt>
                <c:pt idx="8241">
                  <c:v>82.41</c:v>
                </c:pt>
                <c:pt idx="8242">
                  <c:v>82.42</c:v>
                </c:pt>
                <c:pt idx="8243">
                  <c:v>82.43</c:v>
                </c:pt>
                <c:pt idx="8244">
                  <c:v>82.44</c:v>
                </c:pt>
                <c:pt idx="8245">
                  <c:v>82.45</c:v>
                </c:pt>
                <c:pt idx="8246">
                  <c:v>82.46</c:v>
                </c:pt>
                <c:pt idx="8247">
                  <c:v>82.47</c:v>
                </c:pt>
                <c:pt idx="8248">
                  <c:v>82.48</c:v>
                </c:pt>
                <c:pt idx="8249">
                  <c:v>82.49</c:v>
                </c:pt>
                <c:pt idx="8250">
                  <c:v>82.5</c:v>
                </c:pt>
                <c:pt idx="8251">
                  <c:v>82.51</c:v>
                </c:pt>
                <c:pt idx="8252">
                  <c:v>82.52</c:v>
                </c:pt>
                <c:pt idx="8253">
                  <c:v>82.53</c:v>
                </c:pt>
                <c:pt idx="8254">
                  <c:v>82.54</c:v>
                </c:pt>
                <c:pt idx="8255">
                  <c:v>82.55</c:v>
                </c:pt>
                <c:pt idx="8256">
                  <c:v>82.56</c:v>
                </c:pt>
                <c:pt idx="8257">
                  <c:v>82.57</c:v>
                </c:pt>
                <c:pt idx="8258">
                  <c:v>82.58</c:v>
                </c:pt>
                <c:pt idx="8259">
                  <c:v>82.59</c:v>
                </c:pt>
                <c:pt idx="8260">
                  <c:v>82.6</c:v>
                </c:pt>
                <c:pt idx="8261">
                  <c:v>82.61</c:v>
                </c:pt>
                <c:pt idx="8262">
                  <c:v>82.62</c:v>
                </c:pt>
                <c:pt idx="8263">
                  <c:v>82.63</c:v>
                </c:pt>
                <c:pt idx="8264">
                  <c:v>82.64</c:v>
                </c:pt>
                <c:pt idx="8265">
                  <c:v>82.65</c:v>
                </c:pt>
                <c:pt idx="8266">
                  <c:v>82.66</c:v>
                </c:pt>
                <c:pt idx="8267">
                  <c:v>82.67</c:v>
                </c:pt>
                <c:pt idx="8268">
                  <c:v>82.68</c:v>
                </c:pt>
                <c:pt idx="8269">
                  <c:v>82.69</c:v>
                </c:pt>
                <c:pt idx="8270">
                  <c:v>82.7</c:v>
                </c:pt>
                <c:pt idx="8271">
                  <c:v>82.71</c:v>
                </c:pt>
                <c:pt idx="8272">
                  <c:v>82.72</c:v>
                </c:pt>
                <c:pt idx="8273">
                  <c:v>82.73</c:v>
                </c:pt>
                <c:pt idx="8274">
                  <c:v>82.74</c:v>
                </c:pt>
                <c:pt idx="8275">
                  <c:v>82.75</c:v>
                </c:pt>
                <c:pt idx="8276">
                  <c:v>82.76</c:v>
                </c:pt>
                <c:pt idx="8277">
                  <c:v>82.77</c:v>
                </c:pt>
                <c:pt idx="8278">
                  <c:v>82.78</c:v>
                </c:pt>
                <c:pt idx="8279">
                  <c:v>82.79</c:v>
                </c:pt>
                <c:pt idx="8280">
                  <c:v>82.8</c:v>
                </c:pt>
                <c:pt idx="8281">
                  <c:v>82.81</c:v>
                </c:pt>
                <c:pt idx="8282">
                  <c:v>82.82</c:v>
                </c:pt>
                <c:pt idx="8283">
                  <c:v>82.83</c:v>
                </c:pt>
                <c:pt idx="8284">
                  <c:v>82.84</c:v>
                </c:pt>
                <c:pt idx="8285">
                  <c:v>82.85</c:v>
                </c:pt>
                <c:pt idx="8286">
                  <c:v>82.86</c:v>
                </c:pt>
                <c:pt idx="8287">
                  <c:v>82.87</c:v>
                </c:pt>
                <c:pt idx="8288">
                  <c:v>82.88</c:v>
                </c:pt>
                <c:pt idx="8289">
                  <c:v>82.89</c:v>
                </c:pt>
                <c:pt idx="8290">
                  <c:v>82.9</c:v>
                </c:pt>
                <c:pt idx="8291">
                  <c:v>82.91</c:v>
                </c:pt>
                <c:pt idx="8292">
                  <c:v>82.92</c:v>
                </c:pt>
                <c:pt idx="8293">
                  <c:v>82.93</c:v>
                </c:pt>
                <c:pt idx="8294">
                  <c:v>82.94</c:v>
                </c:pt>
                <c:pt idx="8295">
                  <c:v>82.95</c:v>
                </c:pt>
                <c:pt idx="8296">
                  <c:v>82.96</c:v>
                </c:pt>
                <c:pt idx="8297">
                  <c:v>82.97</c:v>
                </c:pt>
                <c:pt idx="8298">
                  <c:v>82.98</c:v>
                </c:pt>
                <c:pt idx="8299">
                  <c:v>82.99</c:v>
                </c:pt>
                <c:pt idx="8300">
                  <c:v>83</c:v>
                </c:pt>
                <c:pt idx="8301">
                  <c:v>83.01</c:v>
                </c:pt>
                <c:pt idx="8302">
                  <c:v>83.02</c:v>
                </c:pt>
                <c:pt idx="8303">
                  <c:v>83.03</c:v>
                </c:pt>
                <c:pt idx="8304">
                  <c:v>83.04</c:v>
                </c:pt>
                <c:pt idx="8305">
                  <c:v>83.05</c:v>
                </c:pt>
                <c:pt idx="8306">
                  <c:v>83.06</c:v>
                </c:pt>
                <c:pt idx="8307">
                  <c:v>83.07</c:v>
                </c:pt>
                <c:pt idx="8308">
                  <c:v>83.08</c:v>
                </c:pt>
                <c:pt idx="8309">
                  <c:v>83.09</c:v>
                </c:pt>
                <c:pt idx="8310">
                  <c:v>83.1</c:v>
                </c:pt>
                <c:pt idx="8311">
                  <c:v>83.11</c:v>
                </c:pt>
                <c:pt idx="8312">
                  <c:v>83.12</c:v>
                </c:pt>
                <c:pt idx="8313">
                  <c:v>83.13</c:v>
                </c:pt>
                <c:pt idx="8314">
                  <c:v>83.14</c:v>
                </c:pt>
                <c:pt idx="8315">
                  <c:v>83.15</c:v>
                </c:pt>
                <c:pt idx="8316">
                  <c:v>83.16</c:v>
                </c:pt>
                <c:pt idx="8317">
                  <c:v>83.17</c:v>
                </c:pt>
                <c:pt idx="8318">
                  <c:v>83.18</c:v>
                </c:pt>
                <c:pt idx="8319">
                  <c:v>83.19</c:v>
                </c:pt>
                <c:pt idx="8320">
                  <c:v>83.2</c:v>
                </c:pt>
                <c:pt idx="8321">
                  <c:v>83.21</c:v>
                </c:pt>
                <c:pt idx="8322">
                  <c:v>83.22</c:v>
                </c:pt>
                <c:pt idx="8323">
                  <c:v>83.23</c:v>
                </c:pt>
                <c:pt idx="8324">
                  <c:v>83.24</c:v>
                </c:pt>
                <c:pt idx="8325">
                  <c:v>83.25</c:v>
                </c:pt>
                <c:pt idx="8326">
                  <c:v>83.26</c:v>
                </c:pt>
                <c:pt idx="8327">
                  <c:v>83.27</c:v>
                </c:pt>
                <c:pt idx="8328">
                  <c:v>83.28</c:v>
                </c:pt>
                <c:pt idx="8329">
                  <c:v>83.29</c:v>
                </c:pt>
                <c:pt idx="8330">
                  <c:v>83.3</c:v>
                </c:pt>
                <c:pt idx="8331">
                  <c:v>83.31</c:v>
                </c:pt>
                <c:pt idx="8332">
                  <c:v>83.32</c:v>
                </c:pt>
                <c:pt idx="8333">
                  <c:v>83.33</c:v>
                </c:pt>
                <c:pt idx="8334">
                  <c:v>83.34</c:v>
                </c:pt>
                <c:pt idx="8335">
                  <c:v>83.35</c:v>
                </c:pt>
                <c:pt idx="8336">
                  <c:v>83.36</c:v>
                </c:pt>
                <c:pt idx="8337">
                  <c:v>83.37</c:v>
                </c:pt>
                <c:pt idx="8338">
                  <c:v>83.38</c:v>
                </c:pt>
                <c:pt idx="8339">
                  <c:v>83.39</c:v>
                </c:pt>
                <c:pt idx="8340">
                  <c:v>83.4</c:v>
                </c:pt>
                <c:pt idx="8341">
                  <c:v>83.41</c:v>
                </c:pt>
                <c:pt idx="8342">
                  <c:v>83.42</c:v>
                </c:pt>
                <c:pt idx="8343">
                  <c:v>83.43</c:v>
                </c:pt>
                <c:pt idx="8344">
                  <c:v>83.44</c:v>
                </c:pt>
                <c:pt idx="8345">
                  <c:v>83.45</c:v>
                </c:pt>
                <c:pt idx="8346">
                  <c:v>83.46</c:v>
                </c:pt>
                <c:pt idx="8347">
                  <c:v>83.47</c:v>
                </c:pt>
                <c:pt idx="8348">
                  <c:v>83.48</c:v>
                </c:pt>
                <c:pt idx="8349">
                  <c:v>83.49</c:v>
                </c:pt>
                <c:pt idx="8350">
                  <c:v>83.5</c:v>
                </c:pt>
                <c:pt idx="8351">
                  <c:v>83.51</c:v>
                </c:pt>
                <c:pt idx="8352">
                  <c:v>83.52</c:v>
                </c:pt>
                <c:pt idx="8353">
                  <c:v>83.53</c:v>
                </c:pt>
                <c:pt idx="8354">
                  <c:v>83.54</c:v>
                </c:pt>
                <c:pt idx="8355">
                  <c:v>83.55</c:v>
                </c:pt>
                <c:pt idx="8356">
                  <c:v>83.56</c:v>
                </c:pt>
                <c:pt idx="8357">
                  <c:v>83.57</c:v>
                </c:pt>
                <c:pt idx="8358">
                  <c:v>83.58</c:v>
                </c:pt>
                <c:pt idx="8359">
                  <c:v>83.59</c:v>
                </c:pt>
                <c:pt idx="8360">
                  <c:v>83.6</c:v>
                </c:pt>
                <c:pt idx="8361">
                  <c:v>83.61</c:v>
                </c:pt>
                <c:pt idx="8362">
                  <c:v>83.62</c:v>
                </c:pt>
                <c:pt idx="8363">
                  <c:v>83.63</c:v>
                </c:pt>
                <c:pt idx="8364">
                  <c:v>83.64</c:v>
                </c:pt>
                <c:pt idx="8365">
                  <c:v>83.65</c:v>
                </c:pt>
                <c:pt idx="8366">
                  <c:v>83.66</c:v>
                </c:pt>
                <c:pt idx="8367">
                  <c:v>83.67</c:v>
                </c:pt>
                <c:pt idx="8368">
                  <c:v>83.68</c:v>
                </c:pt>
                <c:pt idx="8369">
                  <c:v>83.69</c:v>
                </c:pt>
                <c:pt idx="8370">
                  <c:v>83.7</c:v>
                </c:pt>
                <c:pt idx="8371">
                  <c:v>83.71</c:v>
                </c:pt>
                <c:pt idx="8372">
                  <c:v>83.72</c:v>
                </c:pt>
                <c:pt idx="8373">
                  <c:v>83.73</c:v>
                </c:pt>
                <c:pt idx="8374">
                  <c:v>83.74</c:v>
                </c:pt>
                <c:pt idx="8375">
                  <c:v>83.75</c:v>
                </c:pt>
                <c:pt idx="8376">
                  <c:v>83.76</c:v>
                </c:pt>
                <c:pt idx="8377">
                  <c:v>83.77</c:v>
                </c:pt>
                <c:pt idx="8378">
                  <c:v>83.78</c:v>
                </c:pt>
                <c:pt idx="8379">
                  <c:v>83.79</c:v>
                </c:pt>
                <c:pt idx="8380">
                  <c:v>83.8</c:v>
                </c:pt>
                <c:pt idx="8381">
                  <c:v>83.81</c:v>
                </c:pt>
                <c:pt idx="8382">
                  <c:v>83.82</c:v>
                </c:pt>
                <c:pt idx="8383">
                  <c:v>83.83</c:v>
                </c:pt>
                <c:pt idx="8384">
                  <c:v>83.84</c:v>
                </c:pt>
                <c:pt idx="8385">
                  <c:v>83.85</c:v>
                </c:pt>
                <c:pt idx="8386">
                  <c:v>83.86</c:v>
                </c:pt>
                <c:pt idx="8387">
                  <c:v>83.87</c:v>
                </c:pt>
                <c:pt idx="8388">
                  <c:v>83.88</c:v>
                </c:pt>
                <c:pt idx="8389">
                  <c:v>83.89</c:v>
                </c:pt>
                <c:pt idx="8390">
                  <c:v>83.9</c:v>
                </c:pt>
                <c:pt idx="8391">
                  <c:v>83.91</c:v>
                </c:pt>
                <c:pt idx="8392">
                  <c:v>83.92</c:v>
                </c:pt>
                <c:pt idx="8393">
                  <c:v>83.93</c:v>
                </c:pt>
                <c:pt idx="8394">
                  <c:v>83.94</c:v>
                </c:pt>
                <c:pt idx="8395">
                  <c:v>83.95</c:v>
                </c:pt>
                <c:pt idx="8396">
                  <c:v>83.96</c:v>
                </c:pt>
                <c:pt idx="8397">
                  <c:v>83.97</c:v>
                </c:pt>
                <c:pt idx="8398">
                  <c:v>83.98</c:v>
                </c:pt>
                <c:pt idx="8399">
                  <c:v>83.99</c:v>
                </c:pt>
                <c:pt idx="8400">
                  <c:v>84</c:v>
                </c:pt>
                <c:pt idx="8401">
                  <c:v>84.01</c:v>
                </c:pt>
                <c:pt idx="8402">
                  <c:v>84.02</c:v>
                </c:pt>
                <c:pt idx="8403">
                  <c:v>84.03</c:v>
                </c:pt>
                <c:pt idx="8404">
                  <c:v>84.04</c:v>
                </c:pt>
                <c:pt idx="8405">
                  <c:v>84.05</c:v>
                </c:pt>
                <c:pt idx="8406">
                  <c:v>84.06</c:v>
                </c:pt>
                <c:pt idx="8407">
                  <c:v>84.07</c:v>
                </c:pt>
                <c:pt idx="8408">
                  <c:v>84.08</c:v>
                </c:pt>
                <c:pt idx="8409">
                  <c:v>84.09</c:v>
                </c:pt>
                <c:pt idx="8410">
                  <c:v>84.1</c:v>
                </c:pt>
                <c:pt idx="8411">
                  <c:v>84.11</c:v>
                </c:pt>
                <c:pt idx="8412">
                  <c:v>84.12</c:v>
                </c:pt>
                <c:pt idx="8413">
                  <c:v>84.13</c:v>
                </c:pt>
                <c:pt idx="8414">
                  <c:v>84.14</c:v>
                </c:pt>
                <c:pt idx="8415">
                  <c:v>84.15</c:v>
                </c:pt>
                <c:pt idx="8416">
                  <c:v>84.16</c:v>
                </c:pt>
                <c:pt idx="8417">
                  <c:v>84.17</c:v>
                </c:pt>
                <c:pt idx="8418">
                  <c:v>84.18</c:v>
                </c:pt>
                <c:pt idx="8419">
                  <c:v>84.19</c:v>
                </c:pt>
                <c:pt idx="8420">
                  <c:v>84.2</c:v>
                </c:pt>
                <c:pt idx="8421">
                  <c:v>84.21</c:v>
                </c:pt>
                <c:pt idx="8422">
                  <c:v>84.22</c:v>
                </c:pt>
                <c:pt idx="8423">
                  <c:v>84.23</c:v>
                </c:pt>
                <c:pt idx="8424">
                  <c:v>84.24</c:v>
                </c:pt>
                <c:pt idx="8425">
                  <c:v>84.25</c:v>
                </c:pt>
                <c:pt idx="8426">
                  <c:v>84.26</c:v>
                </c:pt>
                <c:pt idx="8427">
                  <c:v>84.27</c:v>
                </c:pt>
                <c:pt idx="8428">
                  <c:v>84.28</c:v>
                </c:pt>
                <c:pt idx="8429">
                  <c:v>84.29</c:v>
                </c:pt>
                <c:pt idx="8430">
                  <c:v>84.3</c:v>
                </c:pt>
                <c:pt idx="8431">
                  <c:v>84.31</c:v>
                </c:pt>
                <c:pt idx="8432">
                  <c:v>84.32</c:v>
                </c:pt>
                <c:pt idx="8433">
                  <c:v>84.33</c:v>
                </c:pt>
                <c:pt idx="8434">
                  <c:v>84.34</c:v>
                </c:pt>
                <c:pt idx="8435">
                  <c:v>84.35</c:v>
                </c:pt>
                <c:pt idx="8436">
                  <c:v>84.36</c:v>
                </c:pt>
                <c:pt idx="8437">
                  <c:v>84.37</c:v>
                </c:pt>
                <c:pt idx="8438">
                  <c:v>84.38</c:v>
                </c:pt>
                <c:pt idx="8439">
                  <c:v>84.39</c:v>
                </c:pt>
                <c:pt idx="8440">
                  <c:v>84.4</c:v>
                </c:pt>
                <c:pt idx="8441">
                  <c:v>84.41</c:v>
                </c:pt>
                <c:pt idx="8442">
                  <c:v>84.42</c:v>
                </c:pt>
                <c:pt idx="8443">
                  <c:v>84.43</c:v>
                </c:pt>
                <c:pt idx="8444">
                  <c:v>84.44</c:v>
                </c:pt>
                <c:pt idx="8445">
                  <c:v>84.45</c:v>
                </c:pt>
                <c:pt idx="8446">
                  <c:v>84.46</c:v>
                </c:pt>
                <c:pt idx="8447">
                  <c:v>84.47</c:v>
                </c:pt>
                <c:pt idx="8448">
                  <c:v>84.48</c:v>
                </c:pt>
                <c:pt idx="8449">
                  <c:v>84.49</c:v>
                </c:pt>
                <c:pt idx="8450">
                  <c:v>84.5</c:v>
                </c:pt>
                <c:pt idx="8451">
                  <c:v>84.51</c:v>
                </c:pt>
                <c:pt idx="8452">
                  <c:v>84.52</c:v>
                </c:pt>
                <c:pt idx="8453">
                  <c:v>84.53</c:v>
                </c:pt>
                <c:pt idx="8454">
                  <c:v>84.54</c:v>
                </c:pt>
                <c:pt idx="8455">
                  <c:v>84.55</c:v>
                </c:pt>
                <c:pt idx="8456">
                  <c:v>84.56</c:v>
                </c:pt>
                <c:pt idx="8457">
                  <c:v>84.57</c:v>
                </c:pt>
                <c:pt idx="8458">
                  <c:v>84.58</c:v>
                </c:pt>
                <c:pt idx="8459">
                  <c:v>84.59</c:v>
                </c:pt>
                <c:pt idx="8460">
                  <c:v>84.6</c:v>
                </c:pt>
                <c:pt idx="8461">
                  <c:v>84.61</c:v>
                </c:pt>
                <c:pt idx="8462">
                  <c:v>84.62</c:v>
                </c:pt>
                <c:pt idx="8463">
                  <c:v>84.63</c:v>
                </c:pt>
                <c:pt idx="8464">
                  <c:v>84.64</c:v>
                </c:pt>
                <c:pt idx="8465">
                  <c:v>84.65</c:v>
                </c:pt>
                <c:pt idx="8466">
                  <c:v>84.66</c:v>
                </c:pt>
                <c:pt idx="8467">
                  <c:v>84.67</c:v>
                </c:pt>
                <c:pt idx="8468">
                  <c:v>84.68</c:v>
                </c:pt>
                <c:pt idx="8469">
                  <c:v>84.69</c:v>
                </c:pt>
                <c:pt idx="8470">
                  <c:v>84.7</c:v>
                </c:pt>
                <c:pt idx="8471">
                  <c:v>84.71</c:v>
                </c:pt>
                <c:pt idx="8472">
                  <c:v>84.72</c:v>
                </c:pt>
                <c:pt idx="8473">
                  <c:v>84.73</c:v>
                </c:pt>
                <c:pt idx="8474">
                  <c:v>84.74</c:v>
                </c:pt>
                <c:pt idx="8475">
                  <c:v>84.75</c:v>
                </c:pt>
                <c:pt idx="8476">
                  <c:v>84.76</c:v>
                </c:pt>
                <c:pt idx="8477">
                  <c:v>84.77</c:v>
                </c:pt>
                <c:pt idx="8478">
                  <c:v>84.78</c:v>
                </c:pt>
                <c:pt idx="8479">
                  <c:v>84.79</c:v>
                </c:pt>
                <c:pt idx="8480">
                  <c:v>84.8</c:v>
                </c:pt>
                <c:pt idx="8481">
                  <c:v>84.81</c:v>
                </c:pt>
                <c:pt idx="8482">
                  <c:v>84.82</c:v>
                </c:pt>
                <c:pt idx="8483">
                  <c:v>84.83</c:v>
                </c:pt>
                <c:pt idx="8484">
                  <c:v>84.84</c:v>
                </c:pt>
                <c:pt idx="8485">
                  <c:v>84.85</c:v>
                </c:pt>
                <c:pt idx="8486">
                  <c:v>84.86</c:v>
                </c:pt>
                <c:pt idx="8487">
                  <c:v>84.87</c:v>
                </c:pt>
                <c:pt idx="8488">
                  <c:v>84.88</c:v>
                </c:pt>
                <c:pt idx="8489">
                  <c:v>84.89</c:v>
                </c:pt>
                <c:pt idx="8490">
                  <c:v>84.9</c:v>
                </c:pt>
                <c:pt idx="8491">
                  <c:v>84.91</c:v>
                </c:pt>
                <c:pt idx="8492">
                  <c:v>84.92</c:v>
                </c:pt>
                <c:pt idx="8493">
                  <c:v>84.93</c:v>
                </c:pt>
                <c:pt idx="8494">
                  <c:v>84.94</c:v>
                </c:pt>
                <c:pt idx="8495">
                  <c:v>84.95</c:v>
                </c:pt>
                <c:pt idx="8496">
                  <c:v>84.96</c:v>
                </c:pt>
                <c:pt idx="8497">
                  <c:v>84.97</c:v>
                </c:pt>
                <c:pt idx="8498">
                  <c:v>84.98</c:v>
                </c:pt>
                <c:pt idx="8499">
                  <c:v>84.99</c:v>
                </c:pt>
                <c:pt idx="8500">
                  <c:v>85</c:v>
                </c:pt>
                <c:pt idx="8501">
                  <c:v>85.01</c:v>
                </c:pt>
                <c:pt idx="8502">
                  <c:v>85.02</c:v>
                </c:pt>
                <c:pt idx="8503">
                  <c:v>85.03</c:v>
                </c:pt>
                <c:pt idx="8504">
                  <c:v>85.04</c:v>
                </c:pt>
                <c:pt idx="8505">
                  <c:v>85.05</c:v>
                </c:pt>
                <c:pt idx="8506">
                  <c:v>85.06</c:v>
                </c:pt>
                <c:pt idx="8507">
                  <c:v>85.07</c:v>
                </c:pt>
                <c:pt idx="8508">
                  <c:v>85.08</c:v>
                </c:pt>
                <c:pt idx="8509">
                  <c:v>85.09</c:v>
                </c:pt>
                <c:pt idx="8510">
                  <c:v>85.1</c:v>
                </c:pt>
                <c:pt idx="8511">
                  <c:v>85.11</c:v>
                </c:pt>
                <c:pt idx="8512">
                  <c:v>85.12</c:v>
                </c:pt>
                <c:pt idx="8513">
                  <c:v>85.13</c:v>
                </c:pt>
                <c:pt idx="8514">
                  <c:v>85.14</c:v>
                </c:pt>
                <c:pt idx="8515">
                  <c:v>85.15</c:v>
                </c:pt>
                <c:pt idx="8516">
                  <c:v>85.16</c:v>
                </c:pt>
                <c:pt idx="8517">
                  <c:v>85.17</c:v>
                </c:pt>
                <c:pt idx="8518">
                  <c:v>85.18</c:v>
                </c:pt>
                <c:pt idx="8519">
                  <c:v>85.19</c:v>
                </c:pt>
                <c:pt idx="8520">
                  <c:v>85.2</c:v>
                </c:pt>
                <c:pt idx="8521">
                  <c:v>85.21</c:v>
                </c:pt>
                <c:pt idx="8522">
                  <c:v>85.22</c:v>
                </c:pt>
                <c:pt idx="8523">
                  <c:v>85.23</c:v>
                </c:pt>
                <c:pt idx="8524">
                  <c:v>85.24</c:v>
                </c:pt>
                <c:pt idx="8525">
                  <c:v>85.25</c:v>
                </c:pt>
                <c:pt idx="8526">
                  <c:v>85.26</c:v>
                </c:pt>
                <c:pt idx="8527">
                  <c:v>85.27</c:v>
                </c:pt>
                <c:pt idx="8528">
                  <c:v>85.28</c:v>
                </c:pt>
                <c:pt idx="8529">
                  <c:v>85.29</c:v>
                </c:pt>
                <c:pt idx="8530">
                  <c:v>85.3</c:v>
                </c:pt>
                <c:pt idx="8531">
                  <c:v>85.31</c:v>
                </c:pt>
                <c:pt idx="8532">
                  <c:v>85.32</c:v>
                </c:pt>
                <c:pt idx="8533">
                  <c:v>85.33</c:v>
                </c:pt>
                <c:pt idx="8534">
                  <c:v>85.34</c:v>
                </c:pt>
                <c:pt idx="8535">
                  <c:v>85.35</c:v>
                </c:pt>
                <c:pt idx="8536">
                  <c:v>85.36</c:v>
                </c:pt>
                <c:pt idx="8537">
                  <c:v>85.37</c:v>
                </c:pt>
                <c:pt idx="8538">
                  <c:v>85.38</c:v>
                </c:pt>
                <c:pt idx="8539">
                  <c:v>85.39</c:v>
                </c:pt>
                <c:pt idx="8540">
                  <c:v>85.4</c:v>
                </c:pt>
                <c:pt idx="8541">
                  <c:v>85.41</c:v>
                </c:pt>
                <c:pt idx="8542">
                  <c:v>85.42</c:v>
                </c:pt>
                <c:pt idx="8543">
                  <c:v>85.43</c:v>
                </c:pt>
                <c:pt idx="8544">
                  <c:v>85.44</c:v>
                </c:pt>
                <c:pt idx="8545">
                  <c:v>85.45</c:v>
                </c:pt>
                <c:pt idx="8546">
                  <c:v>85.46</c:v>
                </c:pt>
                <c:pt idx="8547">
                  <c:v>85.47</c:v>
                </c:pt>
                <c:pt idx="8548">
                  <c:v>85.48</c:v>
                </c:pt>
                <c:pt idx="8549">
                  <c:v>85.49</c:v>
                </c:pt>
                <c:pt idx="8550">
                  <c:v>85.5</c:v>
                </c:pt>
                <c:pt idx="8551">
                  <c:v>85.51</c:v>
                </c:pt>
                <c:pt idx="8552">
                  <c:v>85.52</c:v>
                </c:pt>
                <c:pt idx="8553">
                  <c:v>85.53</c:v>
                </c:pt>
                <c:pt idx="8554">
                  <c:v>85.54</c:v>
                </c:pt>
                <c:pt idx="8555">
                  <c:v>85.55</c:v>
                </c:pt>
                <c:pt idx="8556">
                  <c:v>85.56</c:v>
                </c:pt>
                <c:pt idx="8557">
                  <c:v>85.57</c:v>
                </c:pt>
                <c:pt idx="8558">
                  <c:v>85.58</c:v>
                </c:pt>
                <c:pt idx="8559">
                  <c:v>85.59</c:v>
                </c:pt>
                <c:pt idx="8560">
                  <c:v>85.6</c:v>
                </c:pt>
                <c:pt idx="8561">
                  <c:v>85.61</c:v>
                </c:pt>
                <c:pt idx="8562">
                  <c:v>85.62</c:v>
                </c:pt>
                <c:pt idx="8563">
                  <c:v>85.63</c:v>
                </c:pt>
                <c:pt idx="8564">
                  <c:v>85.64</c:v>
                </c:pt>
                <c:pt idx="8565">
                  <c:v>85.65</c:v>
                </c:pt>
                <c:pt idx="8566">
                  <c:v>85.66</c:v>
                </c:pt>
                <c:pt idx="8567">
                  <c:v>85.67</c:v>
                </c:pt>
                <c:pt idx="8568">
                  <c:v>85.68</c:v>
                </c:pt>
                <c:pt idx="8569">
                  <c:v>85.69</c:v>
                </c:pt>
                <c:pt idx="8570">
                  <c:v>85.7</c:v>
                </c:pt>
                <c:pt idx="8571">
                  <c:v>85.71</c:v>
                </c:pt>
                <c:pt idx="8572">
                  <c:v>85.72</c:v>
                </c:pt>
                <c:pt idx="8573">
                  <c:v>85.73</c:v>
                </c:pt>
                <c:pt idx="8574">
                  <c:v>85.74</c:v>
                </c:pt>
                <c:pt idx="8575">
                  <c:v>85.75</c:v>
                </c:pt>
                <c:pt idx="8576">
                  <c:v>85.76</c:v>
                </c:pt>
                <c:pt idx="8577">
                  <c:v>85.77</c:v>
                </c:pt>
                <c:pt idx="8578">
                  <c:v>85.78</c:v>
                </c:pt>
                <c:pt idx="8579">
                  <c:v>85.79</c:v>
                </c:pt>
                <c:pt idx="8580">
                  <c:v>85.8</c:v>
                </c:pt>
                <c:pt idx="8581">
                  <c:v>85.81</c:v>
                </c:pt>
                <c:pt idx="8582">
                  <c:v>85.82</c:v>
                </c:pt>
                <c:pt idx="8583">
                  <c:v>85.83</c:v>
                </c:pt>
                <c:pt idx="8584">
                  <c:v>85.84</c:v>
                </c:pt>
                <c:pt idx="8585">
                  <c:v>85.85</c:v>
                </c:pt>
                <c:pt idx="8586">
                  <c:v>85.86</c:v>
                </c:pt>
                <c:pt idx="8587">
                  <c:v>85.87</c:v>
                </c:pt>
                <c:pt idx="8588">
                  <c:v>85.88</c:v>
                </c:pt>
                <c:pt idx="8589">
                  <c:v>85.89</c:v>
                </c:pt>
                <c:pt idx="8590">
                  <c:v>85.9</c:v>
                </c:pt>
                <c:pt idx="8591">
                  <c:v>85.91</c:v>
                </c:pt>
                <c:pt idx="8592">
                  <c:v>85.92</c:v>
                </c:pt>
                <c:pt idx="8593">
                  <c:v>85.93</c:v>
                </c:pt>
                <c:pt idx="8594">
                  <c:v>85.94</c:v>
                </c:pt>
                <c:pt idx="8595">
                  <c:v>85.95</c:v>
                </c:pt>
                <c:pt idx="8596">
                  <c:v>85.96</c:v>
                </c:pt>
                <c:pt idx="8597">
                  <c:v>85.97</c:v>
                </c:pt>
                <c:pt idx="8598">
                  <c:v>85.98</c:v>
                </c:pt>
                <c:pt idx="8599">
                  <c:v>85.99</c:v>
                </c:pt>
                <c:pt idx="8600">
                  <c:v>86</c:v>
                </c:pt>
                <c:pt idx="8601">
                  <c:v>86.01</c:v>
                </c:pt>
                <c:pt idx="8602">
                  <c:v>86.02</c:v>
                </c:pt>
                <c:pt idx="8603">
                  <c:v>86.03</c:v>
                </c:pt>
                <c:pt idx="8604">
                  <c:v>86.04</c:v>
                </c:pt>
                <c:pt idx="8605">
                  <c:v>86.05</c:v>
                </c:pt>
                <c:pt idx="8606">
                  <c:v>86.06</c:v>
                </c:pt>
                <c:pt idx="8607">
                  <c:v>86.07</c:v>
                </c:pt>
                <c:pt idx="8608">
                  <c:v>86.08</c:v>
                </c:pt>
                <c:pt idx="8609">
                  <c:v>86.09</c:v>
                </c:pt>
                <c:pt idx="8610">
                  <c:v>86.1</c:v>
                </c:pt>
                <c:pt idx="8611">
                  <c:v>86.11</c:v>
                </c:pt>
                <c:pt idx="8612">
                  <c:v>86.12</c:v>
                </c:pt>
                <c:pt idx="8613">
                  <c:v>86.13</c:v>
                </c:pt>
                <c:pt idx="8614">
                  <c:v>86.14</c:v>
                </c:pt>
                <c:pt idx="8615">
                  <c:v>86.15</c:v>
                </c:pt>
                <c:pt idx="8616">
                  <c:v>86.16</c:v>
                </c:pt>
                <c:pt idx="8617">
                  <c:v>86.17</c:v>
                </c:pt>
                <c:pt idx="8618">
                  <c:v>86.18</c:v>
                </c:pt>
                <c:pt idx="8619">
                  <c:v>86.19</c:v>
                </c:pt>
                <c:pt idx="8620">
                  <c:v>86.2</c:v>
                </c:pt>
                <c:pt idx="8621">
                  <c:v>86.21</c:v>
                </c:pt>
                <c:pt idx="8622">
                  <c:v>86.22</c:v>
                </c:pt>
                <c:pt idx="8623">
                  <c:v>86.23</c:v>
                </c:pt>
                <c:pt idx="8624">
                  <c:v>86.24</c:v>
                </c:pt>
                <c:pt idx="8625">
                  <c:v>86.25</c:v>
                </c:pt>
                <c:pt idx="8626">
                  <c:v>86.26</c:v>
                </c:pt>
                <c:pt idx="8627">
                  <c:v>86.27</c:v>
                </c:pt>
                <c:pt idx="8628">
                  <c:v>86.28</c:v>
                </c:pt>
                <c:pt idx="8629">
                  <c:v>86.29</c:v>
                </c:pt>
                <c:pt idx="8630">
                  <c:v>86.3</c:v>
                </c:pt>
                <c:pt idx="8631">
                  <c:v>86.31</c:v>
                </c:pt>
                <c:pt idx="8632">
                  <c:v>86.32</c:v>
                </c:pt>
                <c:pt idx="8633">
                  <c:v>86.33</c:v>
                </c:pt>
                <c:pt idx="8634">
                  <c:v>86.34</c:v>
                </c:pt>
                <c:pt idx="8635">
                  <c:v>86.35</c:v>
                </c:pt>
                <c:pt idx="8636">
                  <c:v>86.36</c:v>
                </c:pt>
                <c:pt idx="8637">
                  <c:v>86.37</c:v>
                </c:pt>
                <c:pt idx="8638">
                  <c:v>86.38</c:v>
                </c:pt>
                <c:pt idx="8639">
                  <c:v>86.39</c:v>
                </c:pt>
                <c:pt idx="8640">
                  <c:v>86.4</c:v>
                </c:pt>
                <c:pt idx="8641">
                  <c:v>86.41</c:v>
                </c:pt>
                <c:pt idx="8642">
                  <c:v>86.42</c:v>
                </c:pt>
                <c:pt idx="8643">
                  <c:v>86.43</c:v>
                </c:pt>
                <c:pt idx="8644">
                  <c:v>86.44</c:v>
                </c:pt>
                <c:pt idx="8645">
                  <c:v>86.45</c:v>
                </c:pt>
                <c:pt idx="8646">
                  <c:v>86.46</c:v>
                </c:pt>
                <c:pt idx="8647">
                  <c:v>86.47</c:v>
                </c:pt>
                <c:pt idx="8648">
                  <c:v>86.48</c:v>
                </c:pt>
                <c:pt idx="8649">
                  <c:v>86.49</c:v>
                </c:pt>
                <c:pt idx="8650">
                  <c:v>86.5</c:v>
                </c:pt>
                <c:pt idx="8651">
                  <c:v>86.51</c:v>
                </c:pt>
                <c:pt idx="8652">
                  <c:v>86.52</c:v>
                </c:pt>
                <c:pt idx="8653">
                  <c:v>86.53</c:v>
                </c:pt>
                <c:pt idx="8654">
                  <c:v>86.54</c:v>
                </c:pt>
                <c:pt idx="8655">
                  <c:v>86.55</c:v>
                </c:pt>
                <c:pt idx="8656">
                  <c:v>86.56</c:v>
                </c:pt>
                <c:pt idx="8657">
                  <c:v>86.57</c:v>
                </c:pt>
                <c:pt idx="8658">
                  <c:v>86.58</c:v>
                </c:pt>
                <c:pt idx="8659">
                  <c:v>86.59</c:v>
                </c:pt>
                <c:pt idx="8660">
                  <c:v>86.6</c:v>
                </c:pt>
                <c:pt idx="8661">
                  <c:v>86.61</c:v>
                </c:pt>
                <c:pt idx="8662">
                  <c:v>86.62</c:v>
                </c:pt>
                <c:pt idx="8663">
                  <c:v>86.63</c:v>
                </c:pt>
                <c:pt idx="8664">
                  <c:v>86.64</c:v>
                </c:pt>
                <c:pt idx="8665">
                  <c:v>86.65</c:v>
                </c:pt>
                <c:pt idx="8666">
                  <c:v>86.66</c:v>
                </c:pt>
                <c:pt idx="8667">
                  <c:v>86.67</c:v>
                </c:pt>
                <c:pt idx="8668">
                  <c:v>86.68</c:v>
                </c:pt>
                <c:pt idx="8669">
                  <c:v>86.69</c:v>
                </c:pt>
                <c:pt idx="8670">
                  <c:v>86.7</c:v>
                </c:pt>
                <c:pt idx="8671">
                  <c:v>86.71</c:v>
                </c:pt>
                <c:pt idx="8672">
                  <c:v>86.72</c:v>
                </c:pt>
                <c:pt idx="8673">
                  <c:v>86.73</c:v>
                </c:pt>
                <c:pt idx="8674">
                  <c:v>86.74</c:v>
                </c:pt>
                <c:pt idx="8675">
                  <c:v>86.75</c:v>
                </c:pt>
                <c:pt idx="8676">
                  <c:v>86.76</c:v>
                </c:pt>
                <c:pt idx="8677">
                  <c:v>86.77</c:v>
                </c:pt>
                <c:pt idx="8678">
                  <c:v>86.78</c:v>
                </c:pt>
                <c:pt idx="8679">
                  <c:v>86.79</c:v>
                </c:pt>
                <c:pt idx="8680">
                  <c:v>86.8</c:v>
                </c:pt>
                <c:pt idx="8681">
                  <c:v>86.81</c:v>
                </c:pt>
                <c:pt idx="8682">
                  <c:v>86.82</c:v>
                </c:pt>
                <c:pt idx="8683">
                  <c:v>86.83</c:v>
                </c:pt>
                <c:pt idx="8684">
                  <c:v>86.84</c:v>
                </c:pt>
                <c:pt idx="8685">
                  <c:v>86.85</c:v>
                </c:pt>
                <c:pt idx="8686">
                  <c:v>86.86</c:v>
                </c:pt>
                <c:pt idx="8687">
                  <c:v>86.87</c:v>
                </c:pt>
                <c:pt idx="8688">
                  <c:v>86.88</c:v>
                </c:pt>
                <c:pt idx="8689">
                  <c:v>86.89</c:v>
                </c:pt>
                <c:pt idx="8690">
                  <c:v>86.9</c:v>
                </c:pt>
                <c:pt idx="8691">
                  <c:v>86.91</c:v>
                </c:pt>
                <c:pt idx="8692">
                  <c:v>86.92</c:v>
                </c:pt>
                <c:pt idx="8693">
                  <c:v>86.93</c:v>
                </c:pt>
                <c:pt idx="8694">
                  <c:v>86.94</c:v>
                </c:pt>
                <c:pt idx="8695">
                  <c:v>86.95</c:v>
                </c:pt>
                <c:pt idx="8696">
                  <c:v>86.96</c:v>
                </c:pt>
                <c:pt idx="8697">
                  <c:v>86.97</c:v>
                </c:pt>
                <c:pt idx="8698">
                  <c:v>86.98</c:v>
                </c:pt>
                <c:pt idx="8699">
                  <c:v>86.99</c:v>
                </c:pt>
                <c:pt idx="8700">
                  <c:v>87</c:v>
                </c:pt>
                <c:pt idx="8701">
                  <c:v>87.01</c:v>
                </c:pt>
                <c:pt idx="8702">
                  <c:v>87.02</c:v>
                </c:pt>
                <c:pt idx="8703">
                  <c:v>87.03</c:v>
                </c:pt>
                <c:pt idx="8704">
                  <c:v>87.04</c:v>
                </c:pt>
                <c:pt idx="8705">
                  <c:v>87.05</c:v>
                </c:pt>
                <c:pt idx="8706">
                  <c:v>87.06</c:v>
                </c:pt>
                <c:pt idx="8707">
                  <c:v>87.07</c:v>
                </c:pt>
                <c:pt idx="8708">
                  <c:v>87.08</c:v>
                </c:pt>
                <c:pt idx="8709">
                  <c:v>87.09</c:v>
                </c:pt>
                <c:pt idx="8710">
                  <c:v>87.1</c:v>
                </c:pt>
                <c:pt idx="8711">
                  <c:v>87.11</c:v>
                </c:pt>
                <c:pt idx="8712">
                  <c:v>87.12</c:v>
                </c:pt>
                <c:pt idx="8713">
                  <c:v>87.13</c:v>
                </c:pt>
                <c:pt idx="8714">
                  <c:v>87.14</c:v>
                </c:pt>
                <c:pt idx="8715">
                  <c:v>87.15</c:v>
                </c:pt>
                <c:pt idx="8716">
                  <c:v>87.16</c:v>
                </c:pt>
                <c:pt idx="8717">
                  <c:v>87.17</c:v>
                </c:pt>
                <c:pt idx="8718">
                  <c:v>87.18</c:v>
                </c:pt>
                <c:pt idx="8719">
                  <c:v>87.19</c:v>
                </c:pt>
                <c:pt idx="8720">
                  <c:v>87.2</c:v>
                </c:pt>
                <c:pt idx="8721">
                  <c:v>87.21</c:v>
                </c:pt>
                <c:pt idx="8722">
                  <c:v>87.22</c:v>
                </c:pt>
                <c:pt idx="8723">
                  <c:v>87.23</c:v>
                </c:pt>
                <c:pt idx="8724">
                  <c:v>87.24</c:v>
                </c:pt>
                <c:pt idx="8725">
                  <c:v>87.25</c:v>
                </c:pt>
                <c:pt idx="8726">
                  <c:v>87.26</c:v>
                </c:pt>
                <c:pt idx="8727">
                  <c:v>87.27</c:v>
                </c:pt>
                <c:pt idx="8728">
                  <c:v>87.28</c:v>
                </c:pt>
                <c:pt idx="8729">
                  <c:v>87.29</c:v>
                </c:pt>
                <c:pt idx="8730">
                  <c:v>87.3</c:v>
                </c:pt>
                <c:pt idx="8731">
                  <c:v>87.31</c:v>
                </c:pt>
                <c:pt idx="8732">
                  <c:v>87.32</c:v>
                </c:pt>
                <c:pt idx="8733">
                  <c:v>87.33</c:v>
                </c:pt>
                <c:pt idx="8734">
                  <c:v>87.34</c:v>
                </c:pt>
                <c:pt idx="8735">
                  <c:v>87.35</c:v>
                </c:pt>
                <c:pt idx="8736">
                  <c:v>87.36</c:v>
                </c:pt>
                <c:pt idx="8737">
                  <c:v>87.37</c:v>
                </c:pt>
                <c:pt idx="8738">
                  <c:v>87.38</c:v>
                </c:pt>
                <c:pt idx="8739">
                  <c:v>87.39</c:v>
                </c:pt>
                <c:pt idx="8740">
                  <c:v>87.4</c:v>
                </c:pt>
                <c:pt idx="8741">
                  <c:v>87.41</c:v>
                </c:pt>
                <c:pt idx="8742">
                  <c:v>87.42</c:v>
                </c:pt>
                <c:pt idx="8743">
                  <c:v>87.43</c:v>
                </c:pt>
                <c:pt idx="8744">
                  <c:v>87.44</c:v>
                </c:pt>
                <c:pt idx="8745">
                  <c:v>87.45</c:v>
                </c:pt>
                <c:pt idx="8746">
                  <c:v>87.46</c:v>
                </c:pt>
                <c:pt idx="8747">
                  <c:v>87.47</c:v>
                </c:pt>
                <c:pt idx="8748">
                  <c:v>87.48</c:v>
                </c:pt>
                <c:pt idx="8749">
                  <c:v>87.49</c:v>
                </c:pt>
                <c:pt idx="8750">
                  <c:v>87.5</c:v>
                </c:pt>
                <c:pt idx="8751">
                  <c:v>87.51</c:v>
                </c:pt>
                <c:pt idx="8752">
                  <c:v>87.52</c:v>
                </c:pt>
                <c:pt idx="8753">
                  <c:v>87.53</c:v>
                </c:pt>
                <c:pt idx="8754">
                  <c:v>87.54</c:v>
                </c:pt>
                <c:pt idx="8755">
                  <c:v>87.55</c:v>
                </c:pt>
                <c:pt idx="8756">
                  <c:v>87.56</c:v>
                </c:pt>
                <c:pt idx="8757">
                  <c:v>87.57</c:v>
                </c:pt>
                <c:pt idx="8758">
                  <c:v>87.58</c:v>
                </c:pt>
                <c:pt idx="8759">
                  <c:v>87.59</c:v>
                </c:pt>
                <c:pt idx="8760">
                  <c:v>87.6</c:v>
                </c:pt>
                <c:pt idx="8761">
                  <c:v>87.61</c:v>
                </c:pt>
                <c:pt idx="8762">
                  <c:v>87.62</c:v>
                </c:pt>
                <c:pt idx="8763">
                  <c:v>87.63</c:v>
                </c:pt>
                <c:pt idx="8764">
                  <c:v>87.64</c:v>
                </c:pt>
                <c:pt idx="8765">
                  <c:v>87.65</c:v>
                </c:pt>
                <c:pt idx="8766">
                  <c:v>87.66</c:v>
                </c:pt>
                <c:pt idx="8767">
                  <c:v>87.67</c:v>
                </c:pt>
                <c:pt idx="8768">
                  <c:v>87.68</c:v>
                </c:pt>
                <c:pt idx="8769">
                  <c:v>87.69</c:v>
                </c:pt>
                <c:pt idx="8770">
                  <c:v>87.7</c:v>
                </c:pt>
                <c:pt idx="8771">
                  <c:v>87.71</c:v>
                </c:pt>
                <c:pt idx="8772">
                  <c:v>87.72</c:v>
                </c:pt>
                <c:pt idx="8773">
                  <c:v>87.73</c:v>
                </c:pt>
                <c:pt idx="8774">
                  <c:v>87.74</c:v>
                </c:pt>
                <c:pt idx="8775">
                  <c:v>87.75</c:v>
                </c:pt>
                <c:pt idx="8776">
                  <c:v>87.76</c:v>
                </c:pt>
                <c:pt idx="8777">
                  <c:v>87.77</c:v>
                </c:pt>
                <c:pt idx="8778">
                  <c:v>87.78</c:v>
                </c:pt>
                <c:pt idx="8779">
                  <c:v>87.79</c:v>
                </c:pt>
                <c:pt idx="8780">
                  <c:v>87.8</c:v>
                </c:pt>
                <c:pt idx="8781">
                  <c:v>87.81</c:v>
                </c:pt>
                <c:pt idx="8782">
                  <c:v>87.82</c:v>
                </c:pt>
                <c:pt idx="8783">
                  <c:v>87.83</c:v>
                </c:pt>
                <c:pt idx="8784">
                  <c:v>87.84</c:v>
                </c:pt>
                <c:pt idx="8785">
                  <c:v>87.85</c:v>
                </c:pt>
                <c:pt idx="8786">
                  <c:v>87.86</c:v>
                </c:pt>
                <c:pt idx="8787">
                  <c:v>87.87</c:v>
                </c:pt>
                <c:pt idx="8788">
                  <c:v>87.88</c:v>
                </c:pt>
                <c:pt idx="8789">
                  <c:v>87.89</c:v>
                </c:pt>
                <c:pt idx="8790">
                  <c:v>87.9</c:v>
                </c:pt>
                <c:pt idx="8791">
                  <c:v>87.91</c:v>
                </c:pt>
                <c:pt idx="8792">
                  <c:v>87.92</c:v>
                </c:pt>
                <c:pt idx="8793">
                  <c:v>87.93</c:v>
                </c:pt>
                <c:pt idx="8794">
                  <c:v>87.94</c:v>
                </c:pt>
                <c:pt idx="8795">
                  <c:v>87.95</c:v>
                </c:pt>
                <c:pt idx="8796">
                  <c:v>87.96</c:v>
                </c:pt>
                <c:pt idx="8797">
                  <c:v>87.97</c:v>
                </c:pt>
                <c:pt idx="8798">
                  <c:v>87.98</c:v>
                </c:pt>
                <c:pt idx="8799">
                  <c:v>87.99</c:v>
                </c:pt>
                <c:pt idx="8800">
                  <c:v>88</c:v>
                </c:pt>
                <c:pt idx="8801">
                  <c:v>88.01</c:v>
                </c:pt>
                <c:pt idx="8802">
                  <c:v>88.02</c:v>
                </c:pt>
                <c:pt idx="8803">
                  <c:v>88.03</c:v>
                </c:pt>
                <c:pt idx="8804">
                  <c:v>88.04</c:v>
                </c:pt>
                <c:pt idx="8805">
                  <c:v>88.05</c:v>
                </c:pt>
                <c:pt idx="8806">
                  <c:v>88.06</c:v>
                </c:pt>
                <c:pt idx="8807">
                  <c:v>88.07</c:v>
                </c:pt>
                <c:pt idx="8808">
                  <c:v>88.08</c:v>
                </c:pt>
                <c:pt idx="8809">
                  <c:v>88.09</c:v>
                </c:pt>
                <c:pt idx="8810">
                  <c:v>88.1</c:v>
                </c:pt>
                <c:pt idx="8811">
                  <c:v>88.11</c:v>
                </c:pt>
                <c:pt idx="8812">
                  <c:v>88.12</c:v>
                </c:pt>
                <c:pt idx="8813">
                  <c:v>88.13</c:v>
                </c:pt>
                <c:pt idx="8814">
                  <c:v>88.14</c:v>
                </c:pt>
                <c:pt idx="8815">
                  <c:v>88.15</c:v>
                </c:pt>
                <c:pt idx="8816">
                  <c:v>88.16</c:v>
                </c:pt>
                <c:pt idx="8817">
                  <c:v>88.17</c:v>
                </c:pt>
                <c:pt idx="8818">
                  <c:v>88.18</c:v>
                </c:pt>
                <c:pt idx="8819">
                  <c:v>88.19</c:v>
                </c:pt>
                <c:pt idx="8820">
                  <c:v>88.2</c:v>
                </c:pt>
                <c:pt idx="8821">
                  <c:v>88.21</c:v>
                </c:pt>
                <c:pt idx="8822">
                  <c:v>88.22</c:v>
                </c:pt>
                <c:pt idx="8823">
                  <c:v>88.23</c:v>
                </c:pt>
                <c:pt idx="8824">
                  <c:v>88.24</c:v>
                </c:pt>
                <c:pt idx="8825">
                  <c:v>88.25</c:v>
                </c:pt>
                <c:pt idx="8826">
                  <c:v>88.26</c:v>
                </c:pt>
                <c:pt idx="8827">
                  <c:v>88.27</c:v>
                </c:pt>
                <c:pt idx="8828">
                  <c:v>88.28</c:v>
                </c:pt>
                <c:pt idx="8829">
                  <c:v>88.29</c:v>
                </c:pt>
                <c:pt idx="8830">
                  <c:v>88.3</c:v>
                </c:pt>
                <c:pt idx="8831">
                  <c:v>88.31</c:v>
                </c:pt>
                <c:pt idx="8832">
                  <c:v>88.32</c:v>
                </c:pt>
                <c:pt idx="8833">
                  <c:v>88.33</c:v>
                </c:pt>
                <c:pt idx="8834">
                  <c:v>88.34</c:v>
                </c:pt>
                <c:pt idx="8835">
                  <c:v>88.35</c:v>
                </c:pt>
                <c:pt idx="8836">
                  <c:v>88.36</c:v>
                </c:pt>
                <c:pt idx="8837">
                  <c:v>88.37</c:v>
                </c:pt>
                <c:pt idx="8838">
                  <c:v>88.38</c:v>
                </c:pt>
                <c:pt idx="8839">
                  <c:v>88.39</c:v>
                </c:pt>
                <c:pt idx="8840">
                  <c:v>88.4</c:v>
                </c:pt>
                <c:pt idx="8841">
                  <c:v>88.41</c:v>
                </c:pt>
                <c:pt idx="8842">
                  <c:v>88.42</c:v>
                </c:pt>
                <c:pt idx="8843">
                  <c:v>88.43</c:v>
                </c:pt>
                <c:pt idx="8844">
                  <c:v>88.44</c:v>
                </c:pt>
                <c:pt idx="8845">
                  <c:v>88.45</c:v>
                </c:pt>
                <c:pt idx="8846">
                  <c:v>88.46</c:v>
                </c:pt>
                <c:pt idx="8847">
                  <c:v>88.47</c:v>
                </c:pt>
                <c:pt idx="8848">
                  <c:v>88.48</c:v>
                </c:pt>
                <c:pt idx="8849">
                  <c:v>88.49</c:v>
                </c:pt>
                <c:pt idx="8850">
                  <c:v>88.5</c:v>
                </c:pt>
                <c:pt idx="8851">
                  <c:v>88.51</c:v>
                </c:pt>
                <c:pt idx="8852">
                  <c:v>88.52</c:v>
                </c:pt>
                <c:pt idx="8853">
                  <c:v>88.53</c:v>
                </c:pt>
                <c:pt idx="8854">
                  <c:v>88.54</c:v>
                </c:pt>
                <c:pt idx="8855">
                  <c:v>88.55</c:v>
                </c:pt>
                <c:pt idx="8856">
                  <c:v>88.56</c:v>
                </c:pt>
                <c:pt idx="8857">
                  <c:v>88.57</c:v>
                </c:pt>
                <c:pt idx="8858">
                  <c:v>88.58</c:v>
                </c:pt>
                <c:pt idx="8859">
                  <c:v>88.59</c:v>
                </c:pt>
                <c:pt idx="8860">
                  <c:v>88.6</c:v>
                </c:pt>
                <c:pt idx="8861">
                  <c:v>88.61</c:v>
                </c:pt>
                <c:pt idx="8862">
                  <c:v>88.62</c:v>
                </c:pt>
                <c:pt idx="8863">
                  <c:v>88.63</c:v>
                </c:pt>
                <c:pt idx="8864">
                  <c:v>88.64</c:v>
                </c:pt>
                <c:pt idx="8865">
                  <c:v>88.65</c:v>
                </c:pt>
                <c:pt idx="8866">
                  <c:v>88.66</c:v>
                </c:pt>
                <c:pt idx="8867">
                  <c:v>88.67</c:v>
                </c:pt>
                <c:pt idx="8868">
                  <c:v>88.68</c:v>
                </c:pt>
                <c:pt idx="8869">
                  <c:v>88.69</c:v>
                </c:pt>
                <c:pt idx="8870">
                  <c:v>88.7</c:v>
                </c:pt>
                <c:pt idx="8871">
                  <c:v>88.71</c:v>
                </c:pt>
                <c:pt idx="8872">
                  <c:v>88.72</c:v>
                </c:pt>
                <c:pt idx="8873">
                  <c:v>88.73</c:v>
                </c:pt>
                <c:pt idx="8874">
                  <c:v>88.74</c:v>
                </c:pt>
                <c:pt idx="8875">
                  <c:v>88.75</c:v>
                </c:pt>
                <c:pt idx="8876">
                  <c:v>88.76</c:v>
                </c:pt>
                <c:pt idx="8877">
                  <c:v>88.77</c:v>
                </c:pt>
                <c:pt idx="8878">
                  <c:v>88.78</c:v>
                </c:pt>
                <c:pt idx="8879">
                  <c:v>88.79</c:v>
                </c:pt>
                <c:pt idx="8880">
                  <c:v>88.8</c:v>
                </c:pt>
                <c:pt idx="8881">
                  <c:v>88.81</c:v>
                </c:pt>
                <c:pt idx="8882">
                  <c:v>88.82</c:v>
                </c:pt>
                <c:pt idx="8883">
                  <c:v>88.83</c:v>
                </c:pt>
                <c:pt idx="8884">
                  <c:v>88.84</c:v>
                </c:pt>
                <c:pt idx="8885">
                  <c:v>88.85</c:v>
                </c:pt>
                <c:pt idx="8886">
                  <c:v>88.86</c:v>
                </c:pt>
                <c:pt idx="8887">
                  <c:v>88.87</c:v>
                </c:pt>
                <c:pt idx="8888">
                  <c:v>88.88</c:v>
                </c:pt>
                <c:pt idx="8889">
                  <c:v>88.89</c:v>
                </c:pt>
                <c:pt idx="8890">
                  <c:v>88.9</c:v>
                </c:pt>
                <c:pt idx="8891">
                  <c:v>88.91</c:v>
                </c:pt>
                <c:pt idx="8892">
                  <c:v>88.92</c:v>
                </c:pt>
                <c:pt idx="8893">
                  <c:v>88.93</c:v>
                </c:pt>
                <c:pt idx="8894">
                  <c:v>88.94</c:v>
                </c:pt>
                <c:pt idx="8895">
                  <c:v>88.95</c:v>
                </c:pt>
                <c:pt idx="8896">
                  <c:v>88.96</c:v>
                </c:pt>
                <c:pt idx="8897">
                  <c:v>88.97</c:v>
                </c:pt>
                <c:pt idx="8898">
                  <c:v>88.98</c:v>
                </c:pt>
                <c:pt idx="8899">
                  <c:v>88.99</c:v>
                </c:pt>
                <c:pt idx="8900">
                  <c:v>89</c:v>
                </c:pt>
                <c:pt idx="8901">
                  <c:v>89.01</c:v>
                </c:pt>
                <c:pt idx="8902">
                  <c:v>89.02</c:v>
                </c:pt>
                <c:pt idx="8903">
                  <c:v>89.03</c:v>
                </c:pt>
                <c:pt idx="8904">
                  <c:v>89.04</c:v>
                </c:pt>
                <c:pt idx="8905">
                  <c:v>89.05</c:v>
                </c:pt>
                <c:pt idx="8906">
                  <c:v>89.06</c:v>
                </c:pt>
                <c:pt idx="8907">
                  <c:v>89.07</c:v>
                </c:pt>
                <c:pt idx="8908">
                  <c:v>89.08</c:v>
                </c:pt>
                <c:pt idx="8909">
                  <c:v>89.09</c:v>
                </c:pt>
                <c:pt idx="8910">
                  <c:v>89.1</c:v>
                </c:pt>
                <c:pt idx="8911">
                  <c:v>89.11</c:v>
                </c:pt>
                <c:pt idx="8912">
                  <c:v>89.12</c:v>
                </c:pt>
                <c:pt idx="8913">
                  <c:v>89.13</c:v>
                </c:pt>
                <c:pt idx="8914">
                  <c:v>89.14</c:v>
                </c:pt>
                <c:pt idx="8915">
                  <c:v>89.15</c:v>
                </c:pt>
                <c:pt idx="8916">
                  <c:v>89.16</c:v>
                </c:pt>
                <c:pt idx="8917">
                  <c:v>89.17</c:v>
                </c:pt>
                <c:pt idx="8918">
                  <c:v>89.18</c:v>
                </c:pt>
                <c:pt idx="8919">
                  <c:v>89.19</c:v>
                </c:pt>
                <c:pt idx="8920">
                  <c:v>89.2</c:v>
                </c:pt>
                <c:pt idx="8921">
                  <c:v>89.21</c:v>
                </c:pt>
                <c:pt idx="8922">
                  <c:v>89.22</c:v>
                </c:pt>
                <c:pt idx="8923">
                  <c:v>89.23</c:v>
                </c:pt>
                <c:pt idx="8924">
                  <c:v>89.24</c:v>
                </c:pt>
                <c:pt idx="8925">
                  <c:v>89.25</c:v>
                </c:pt>
                <c:pt idx="8926">
                  <c:v>89.26</c:v>
                </c:pt>
                <c:pt idx="8927">
                  <c:v>89.27</c:v>
                </c:pt>
                <c:pt idx="8928">
                  <c:v>89.28</c:v>
                </c:pt>
                <c:pt idx="8929">
                  <c:v>89.29</c:v>
                </c:pt>
                <c:pt idx="8930">
                  <c:v>89.3</c:v>
                </c:pt>
                <c:pt idx="8931">
                  <c:v>89.31</c:v>
                </c:pt>
                <c:pt idx="8932">
                  <c:v>89.32</c:v>
                </c:pt>
                <c:pt idx="8933">
                  <c:v>89.33</c:v>
                </c:pt>
                <c:pt idx="8934">
                  <c:v>89.34</c:v>
                </c:pt>
                <c:pt idx="8935">
                  <c:v>89.35</c:v>
                </c:pt>
                <c:pt idx="8936">
                  <c:v>89.36</c:v>
                </c:pt>
                <c:pt idx="8937">
                  <c:v>89.37</c:v>
                </c:pt>
                <c:pt idx="8938">
                  <c:v>89.38</c:v>
                </c:pt>
                <c:pt idx="8939">
                  <c:v>89.39</c:v>
                </c:pt>
                <c:pt idx="8940">
                  <c:v>89.4</c:v>
                </c:pt>
                <c:pt idx="8941">
                  <c:v>89.41</c:v>
                </c:pt>
                <c:pt idx="8942">
                  <c:v>89.42</c:v>
                </c:pt>
                <c:pt idx="8943">
                  <c:v>89.43</c:v>
                </c:pt>
                <c:pt idx="8944">
                  <c:v>89.44</c:v>
                </c:pt>
                <c:pt idx="8945">
                  <c:v>89.45</c:v>
                </c:pt>
                <c:pt idx="8946">
                  <c:v>89.46</c:v>
                </c:pt>
                <c:pt idx="8947">
                  <c:v>89.47</c:v>
                </c:pt>
                <c:pt idx="8948">
                  <c:v>89.48</c:v>
                </c:pt>
                <c:pt idx="8949">
                  <c:v>89.49</c:v>
                </c:pt>
                <c:pt idx="8950">
                  <c:v>89.5</c:v>
                </c:pt>
                <c:pt idx="8951">
                  <c:v>89.51</c:v>
                </c:pt>
                <c:pt idx="8952">
                  <c:v>89.52</c:v>
                </c:pt>
                <c:pt idx="8953">
                  <c:v>89.53</c:v>
                </c:pt>
                <c:pt idx="8954">
                  <c:v>89.54</c:v>
                </c:pt>
                <c:pt idx="8955">
                  <c:v>89.55</c:v>
                </c:pt>
                <c:pt idx="8956">
                  <c:v>89.56</c:v>
                </c:pt>
                <c:pt idx="8957">
                  <c:v>89.57</c:v>
                </c:pt>
                <c:pt idx="8958">
                  <c:v>89.58</c:v>
                </c:pt>
                <c:pt idx="8959">
                  <c:v>89.59</c:v>
                </c:pt>
                <c:pt idx="8960">
                  <c:v>89.6</c:v>
                </c:pt>
                <c:pt idx="8961">
                  <c:v>89.61</c:v>
                </c:pt>
                <c:pt idx="8962">
                  <c:v>89.62</c:v>
                </c:pt>
                <c:pt idx="8963">
                  <c:v>89.63</c:v>
                </c:pt>
                <c:pt idx="8964">
                  <c:v>89.64</c:v>
                </c:pt>
                <c:pt idx="8965">
                  <c:v>89.65</c:v>
                </c:pt>
                <c:pt idx="8966">
                  <c:v>89.66</c:v>
                </c:pt>
                <c:pt idx="8967">
                  <c:v>89.67</c:v>
                </c:pt>
                <c:pt idx="8968">
                  <c:v>89.68</c:v>
                </c:pt>
                <c:pt idx="8969">
                  <c:v>89.69</c:v>
                </c:pt>
                <c:pt idx="8970">
                  <c:v>89.7</c:v>
                </c:pt>
                <c:pt idx="8971">
                  <c:v>89.71</c:v>
                </c:pt>
                <c:pt idx="8972">
                  <c:v>89.72</c:v>
                </c:pt>
                <c:pt idx="8973">
                  <c:v>89.73</c:v>
                </c:pt>
                <c:pt idx="8974">
                  <c:v>89.74</c:v>
                </c:pt>
                <c:pt idx="8975">
                  <c:v>89.75</c:v>
                </c:pt>
                <c:pt idx="8976">
                  <c:v>89.76</c:v>
                </c:pt>
                <c:pt idx="8977">
                  <c:v>89.77</c:v>
                </c:pt>
                <c:pt idx="8978">
                  <c:v>89.78</c:v>
                </c:pt>
                <c:pt idx="8979">
                  <c:v>89.79</c:v>
                </c:pt>
                <c:pt idx="8980">
                  <c:v>89.8</c:v>
                </c:pt>
                <c:pt idx="8981">
                  <c:v>89.81</c:v>
                </c:pt>
                <c:pt idx="8982">
                  <c:v>89.82</c:v>
                </c:pt>
                <c:pt idx="8983">
                  <c:v>89.83</c:v>
                </c:pt>
                <c:pt idx="8984">
                  <c:v>89.84</c:v>
                </c:pt>
                <c:pt idx="8985">
                  <c:v>89.85</c:v>
                </c:pt>
                <c:pt idx="8986">
                  <c:v>89.86</c:v>
                </c:pt>
                <c:pt idx="8987">
                  <c:v>89.87</c:v>
                </c:pt>
                <c:pt idx="8988">
                  <c:v>89.88</c:v>
                </c:pt>
                <c:pt idx="8989">
                  <c:v>89.89</c:v>
                </c:pt>
                <c:pt idx="8990">
                  <c:v>89.9</c:v>
                </c:pt>
                <c:pt idx="8991">
                  <c:v>89.91</c:v>
                </c:pt>
                <c:pt idx="8992">
                  <c:v>89.92</c:v>
                </c:pt>
                <c:pt idx="8993">
                  <c:v>89.93</c:v>
                </c:pt>
                <c:pt idx="8994">
                  <c:v>89.94</c:v>
                </c:pt>
                <c:pt idx="8995">
                  <c:v>89.95</c:v>
                </c:pt>
                <c:pt idx="8996">
                  <c:v>89.96</c:v>
                </c:pt>
                <c:pt idx="8997">
                  <c:v>89.97</c:v>
                </c:pt>
                <c:pt idx="8998">
                  <c:v>89.98</c:v>
                </c:pt>
                <c:pt idx="8999">
                  <c:v>89.99</c:v>
                </c:pt>
                <c:pt idx="9000">
                  <c:v>90</c:v>
                </c:pt>
                <c:pt idx="9001">
                  <c:v>90.01</c:v>
                </c:pt>
                <c:pt idx="9002">
                  <c:v>90.02</c:v>
                </c:pt>
                <c:pt idx="9003">
                  <c:v>90.03</c:v>
                </c:pt>
                <c:pt idx="9004">
                  <c:v>90.04</c:v>
                </c:pt>
                <c:pt idx="9005">
                  <c:v>90.05</c:v>
                </c:pt>
                <c:pt idx="9006">
                  <c:v>90.06</c:v>
                </c:pt>
                <c:pt idx="9007">
                  <c:v>90.07</c:v>
                </c:pt>
                <c:pt idx="9008">
                  <c:v>90.08</c:v>
                </c:pt>
                <c:pt idx="9009">
                  <c:v>90.09</c:v>
                </c:pt>
                <c:pt idx="9010">
                  <c:v>90.1</c:v>
                </c:pt>
                <c:pt idx="9011">
                  <c:v>90.11</c:v>
                </c:pt>
                <c:pt idx="9012">
                  <c:v>90.12</c:v>
                </c:pt>
                <c:pt idx="9013">
                  <c:v>90.13</c:v>
                </c:pt>
                <c:pt idx="9014">
                  <c:v>90.14</c:v>
                </c:pt>
                <c:pt idx="9015">
                  <c:v>90.15</c:v>
                </c:pt>
                <c:pt idx="9016">
                  <c:v>90.16</c:v>
                </c:pt>
                <c:pt idx="9017">
                  <c:v>90.17</c:v>
                </c:pt>
                <c:pt idx="9018">
                  <c:v>90.18</c:v>
                </c:pt>
                <c:pt idx="9019">
                  <c:v>90.19</c:v>
                </c:pt>
                <c:pt idx="9020">
                  <c:v>90.2</c:v>
                </c:pt>
                <c:pt idx="9021">
                  <c:v>90.21</c:v>
                </c:pt>
                <c:pt idx="9022">
                  <c:v>90.22</c:v>
                </c:pt>
                <c:pt idx="9023">
                  <c:v>90.23</c:v>
                </c:pt>
                <c:pt idx="9024">
                  <c:v>90.24</c:v>
                </c:pt>
                <c:pt idx="9025">
                  <c:v>90.25</c:v>
                </c:pt>
                <c:pt idx="9026">
                  <c:v>90.26</c:v>
                </c:pt>
                <c:pt idx="9027">
                  <c:v>90.27</c:v>
                </c:pt>
                <c:pt idx="9028">
                  <c:v>90.28</c:v>
                </c:pt>
                <c:pt idx="9029">
                  <c:v>90.29</c:v>
                </c:pt>
                <c:pt idx="9030">
                  <c:v>90.3</c:v>
                </c:pt>
                <c:pt idx="9031">
                  <c:v>90.31</c:v>
                </c:pt>
                <c:pt idx="9032">
                  <c:v>90.32</c:v>
                </c:pt>
                <c:pt idx="9033">
                  <c:v>90.33</c:v>
                </c:pt>
                <c:pt idx="9034">
                  <c:v>90.34</c:v>
                </c:pt>
                <c:pt idx="9035">
                  <c:v>90.35</c:v>
                </c:pt>
                <c:pt idx="9036">
                  <c:v>90.36</c:v>
                </c:pt>
                <c:pt idx="9037">
                  <c:v>90.37</c:v>
                </c:pt>
                <c:pt idx="9038">
                  <c:v>90.38</c:v>
                </c:pt>
                <c:pt idx="9039">
                  <c:v>90.39</c:v>
                </c:pt>
                <c:pt idx="9040">
                  <c:v>90.4</c:v>
                </c:pt>
                <c:pt idx="9041">
                  <c:v>90.41</c:v>
                </c:pt>
                <c:pt idx="9042">
                  <c:v>90.42</c:v>
                </c:pt>
                <c:pt idx="9043">
                  <c:v>90.43</c:v>
                </c:pt>
                <c:pt idx="9044">
                  <c:v>90.44</c:v>
                </c:pt>
                <c:pt idx="9045">
                  <c:v>90.45</c:v>
                </c:pt>
                <c:pt idx="9046">
                  <c:v>90.46</c:v>
                </c:pt>
                <c:pt idx="9047">
                  <c:v>90.47</c:v>
                </c:pt>
                <c:pt idx="9048">
                  <c:v>90.48</c:v>
                </c:pt>
                <c:pt idx="9049">
                  <c:v>90.49</c:v>
                </c:pt>
                <c:pt idx="9050">
                  <c:v>90.5</c:v>
                </c:pt>
                <c:pt idx="9051">
                  <c:v>90.51</c:v>
                </c:pt>
                <c:pt idx="9052">
                  <c:v>90.52</c:v>
                </c:pt>
                <c:pt idx="9053">
                  <c:v>90.53</c:v>
                </c:pt>
                <c:pt idx="9054">
                  <c:v>90.54</c:v>
                </c:pt>
                <c:pt idx="9055">
                  <c:v>90.55</c:v>
                </c:pt>
                <c:pt idx="9056">
                  <c:v>90.56</c:v>
                </c:pt>
                <c:pt idx="9057">
                  <c:v>90.57</c:v>
                </c:pt>
                <c:pt idx="9058">
                  <c:v>90.58</c:v>
                </c:pt>
                <c:pt idx="9059">
                  <c:v>90.59</c:v>
                </c:pt>
                <c:pt idx="9060">
                  <c:v>90.6</c:v>
                </c:pt>
                <c:pt idx="9061">
                  <c:v>90.61</c:v>
                </c:pt>
                <c:pt idx="9062">
                  <c:v>90.62</c:v>
                </c:pt>
                <c:pt idx="9063">
                  <c:v>90.63</c:v>
                </c:pt>
                <c:pt idx="9064">
                  <c:v>90.64</c:v>
                </c:pt>
                <c:pt idx="9065">
                  <c:v>90.65</c:v>
                </c:pt>
                <c:pt idx="9066">
                  <c:v>90.66</c:v>
                </c:pt>
                <c:pt idx="9067">
                  <c:v>90.67</c:v>
                </c:pt>
                <c:pt idx="9068">
                  <c:v>90.68</c:v>
                </c:pt>
                <c:pt idx="9069">
                  <c:v>90.69</c:v>
                </c:pt>
                <c:pt idx="9070">
                  <c:v>90.7</c:v>
                </c:pt>
                <c:pt idx="9071">
                  <c:v>90.71</c:v>
                </c:pt>
                <c:pt idx="9072">
                  <c:v>90.72</c:v>
                </c:pt>
                <c:pt idx="9073">
                  <c:v>90.73</c:v>
                </c:pt>
                <c:pt idx="9074">
                  <c:v>90.74</c:v>
                </c:pt>
                <c:pt idx="9075">
                  <c:v>90.75</c:v>
                </c:pt>
                <c:pt idx="9076">
                  <c:v>90.76</c:v>
                </c:pt>
                <c:pt idx="9077">
                  <c:v>90.77</c:v>
                </c:pt>
                <c:pt idx="9078">
                  <c:v>90.78</c:v>
                </c:pt>
                <c:pt idx="9079">
                  <c:v>90.79</c:v>
                </c:pt>
                <c:pt idx="9080">
                  <c:v>90.8</c:v>
                </c:pt>
                <c:pt idx="9081">
                  <c:v>90.81</c:v>
                </c:pt>
                <c:pt idx="9082">
                  <c:v>90.82</c:v>
                </c:pt>
                <c:pt idx="9083">
                  <c:v>90.83</c:v>
                </c:pt>
                <c:pt idx="9084">
                  <c:v>90.84</c:v>
                </c:pt>
                <c:pt idx="9085">
                  <c:v>90.85</c:v>
                </c:pt>
                <c:pt idx="9086">
                  <c:v>90.86</c:v>
                </c:pt>
                <c:pt idx="9087">
                  <c:v>90.87</c:v>
                </c:pt>
                <c:pt idx="9088">
                  <c:v>90.88</c:v>
                </c:pt>
                <c:pt idx="9089">
                  <c:v>90.89</c:v>
                </c:pt>
                <c:pt idx="9090">
                  <c:v>90.9</c:v>
                </c:pt>
                <c:pt idx="9091">
                  <c:v>90.91</c:v>
                </c:pt>
                <c:pt idx="9092">
                  <c:v>90.92</c:v>
                </c:pt>
                <c:pt idx="9093">
                  <c:v>90.93</c:v>
                </c:pt>
                <c:pt idx="9094">
                  <c:v>90.94</c:v>
                </c:pt>
                <c:pt idx="9095">
                  <c:v>90.95</c:v>
                </c:pt>
                <c:pt idx="9096">
                  <c:v>90.96</c:v>
                </c:pt>
                <c:pt idx="9097">
                  <c:v>90.97</c:v>
                </c:pt>
                <c:pt idx="9098">
                  <c:v>90.98</c:v>
                </c:pt>
                <c:pt idx="9099">
                  <c:v>90.99</c:v>
                </c:pt>
                <c:pt idx="9100">
                  <c:v>91</c:v>
                </c:pt>
                <c:pt idx="9101">
                  <c:v>91.01</c:v>
                </c:pt>
                <c:pt idx="9102">
                  <c:v>91.02</c:v>
                </c:pt>
                <c:pt idx="9103">
                  <c:v>91.03</c:v>
                </c:pt>
                <c:pt idx="9104">
                  <c:v>91.04</c:v>
                </c:pt>
                <c:pt idx="9105">
                  <c:v>91.05</c:v>
                </c:pt>
                <c:pt idx="9106">
                  <c:v>91.06</c:v>
                </c:pt>
                <c:pt idx="9107">
                  <c:v>91.07</c:v>
                </c:pt>
                <c:pt idx="9108">
                  <c:v>91.08</c:v>
                </c:pt>
                <c:pt idx="9109">
                  <c:v>91.09</c:v>
                </c:pt>
                <c:pt idx="9110">
                  <c:v>91.1</c:v>
                </c:pt>
                <c:pt idx="9111">
                  <c:v>91.11</c:v>
                </c:pt>
                <c:pt idx="9112">
                  <c:v>91.12</c:v>
                </c:pt>
                <c:pt idx="9113">
                  <c:v>91.13</c:v>
                </c:pt>
                <c:pt idx="9114">
                  <c:v>91.14</c:v>
                </c:pt>
                <c:pt idx="9115">
                  <c:v>91.15</c:v>
                </c:pt>
                <c:pt idx="9116">
                  <c:v>91.16</c:v>
                </c:pt>
                <c:pt idx="9117">
                  <c:v>91.17</c:v>
                </c:pt>
                <c:pt idx="9118">
                  <c:v>91.18</c:v>
                </c:pt>
                <c:pt idx="9119">
                  <c:v>91.19</c:v>
                </c:pt>
                <c:pt idx="9120">
                  <c:v>91.2</c:v>
                </c:pt>
                <c:pt idx="9121">
                  <c:v>91.21</c:v>
                </c:pt>
                <c:pt idx="9122">
                  <c:v>91.22</c:v>
                </c:pt>
                <c:pt idx="9123">
                  <c:v>91.23</c:v>
                </c:pt>
                <c:pt idx="9124">
                  <c:v>91.24</c:v>
                </c:pt>
                <c:pt idx="9125">
                  <c:v>91.25</c:v>
                </c:pt>
                <c:pt idx="9126">
                  <c:v>91.26</c:v>
                </c:pt>
                <c:pt idx="9127">
                  <c:v>91.27</c:v>
                </c:pt>
                <c:pt idx="9128">
                  <c:v>91.28</c:v>
                </c:pt>
                <c:pt idx="9129">
                  <c:v>91.29</c:v>
                </c:pt>
                <c:pt idx="9130">
                  <c:v>91.3</c:v>
                </c:pt>
                <c:pt idx="9131">
                  <c:v>91.31</c:v>
                </c:pt>
                <c:pt idx="9132">
                  <c:v>91.32</c:v>
                </c:pt>
                <c:pt idx="9133">
                  <c:v>91.33</c:v>
                </c:pt>
                <c:pt idx="9134">
                  <c:v>91.34</c:v>
                </c:pt>
                <c:pt idx="9135">
                  <c:v>91.35</c:v>
                </c:pt>
                <c:pt idx="9136">
                  <c:v>91.36</c:v>
                </c:pt>
                <c:pt idx="9137">
                  <c:v>91.37</c:v>
                </c:pt>
                <c:pt idx="9138">
                  <c:v>91.38</c:v>
                </c:pt>
                <c:pt idx="9139">
                  <c:v>91.39</c:v>
                </c:pt>
                <c:pt idx="9140">
                  <c:v>91.4</c:v>
                </c:pt>
                <c:pt idx="9141">
                  <c:v>91.41</c:v>
                </c:pt>
                <c:pt idx="9142">
                  <c:v>91.42</c:v>
                </c:pt>
                <c:pt idx="9143">
                  <c:v>91.43</c:v>
                </c:pt>
                <c:pt idx="9144">
                  <c:v>91.44</c:v>
                </c:pt>
                <c:pt idx="9145">
                  <c:v>91.45</c:v>
                </c:pt>
                <c:pt idx="9146">
                  <c:v>91.46</c:v>
                </c:pt>
                <c:pt idx="9147">
                  <c:v>91.47</c:v>
                </c:pt>
                <c:pt idx="9148">
                  <c:v>91.48</c:v>
                </c:pt>
                <c:pt idx="9149">
                  <c:v>91.49</c:v>
                </c:pt>
                <c:pt idx="9150">
                  <c:v>91.5</c:v>
                </c:pt>
                <c:pt idx="9151">
                  <c:v>91.51</c:v>
                </c:pt>
                <c:pt idx="9152">
                  <c:v>91.52</c:v>
                </c:pt>
                <c:pt idx="9153">
                  <c:v>91.53</c:v>
                </c:pt>
                <c:pt idx="9154">
                  <c:v>91.54</c:v>
                </c:pt>
                <c:pt idx="9155">
                  <c:v>91.55</c:v>
                </c:pt>
                <c:pt idx="9156">
                  <c:v>91.56</c:v>
                </c:pt>
                <c:pt idx="9157">
                  <c:v>91.57</c:v>
                </c:pt>
                <c:pt idx="9158">
                  <c:v>91.58</c:v>
                </c:pt>
                <c:pt idx="9159">
                  <c:v>91.59</c:v>
                </c:pt>
                <c:pt idx="9160">
                  <c:v>91.6</c:v>
                </c:pt>
                <c:pt idx="9161">
                  <c:v>91.61</c:v>
                </c:pt>
                <c:pt idx="9162">
                  <c:v>91.62</c:v>
                </c:pt>
                <c:pt idx="9163">
                  <c:v>91.63</c:v>
                </c:pt>
                <c:pt idx="9164">
                  <c:v>91.64</c:v>
                </c:pt>
                <c:pt idx="9165">
                  <c:v>91.65</c:v>
                </c:pt>
                <c:pt idx="9166">
                  <c:v>91.66</c:v>
                </c:pt>
                <c:pt idx="9167">
                  <c:v>91.67</c:v>
                </c:pt>
                <c:pt idx="9168">
                  <c:v>91.68</c:v>
                </c:pt>
                <c:pt idx="9169">
                  <c:v>91.69</c:v>
                </c:pt>
                <c:pt idx="9170">
                  <c:v>91.7</c:v>
                </c:pt>
                <c:pt idx="9171">
                  <c:v>91.71</c:v>
                </c:pt>
                <c:pt idx="9172">
                  <c:v>91.72</c:v>
                </c:pt>
                <c:pt idx="9173">
                  <c:v>91.73</c:v>
                </c:pt>
                <c:pt idx="9174">
                  <c:v>91.74</c:v>
                </c:pt>
                <c:pt idx="9175">
                  <c:v>91.75</c:v>
                </c:pt>
                <c:pt idx="9176">
                  <c:v>91.76</c:v>
                </c:pt>
                <c:pt idx="9177">
                  <c:v>91.77</c:v>
                </c:pt>
                <c:pt idx="9178">
                  <c:v>91.78</c:v>
                </c:pt>
                <c:pt idx="9179">
                  <c:v>91.79</c:v>
                </c:pt>
                <c:pt idx="9180">
                  <c:v>91.8</c:v>
                </c:pt>
                <c:pt idx="9181">
                  <c:v>91.81</c:v>
                </c:pt>
                <c:pt idx="9182">
                  <c:v>91.82</c:v>
                </c:pt>
                <c:pt idx="9183">
                  <c:v>91.83</c:v>
                </c:pt>
                <c:pt idx="9184">
                  <c:v>91.84</c:v>
                </c:pt>
                <c:pt idx="9185">
                  <c:v>91.85</c:v>
                </c:pt>
                <c:pt idx="9186">
                  <c:v>91.86</c:v>
                </c:pt>
                <c:pt idx="9187">
                  <c:v>91.87</c:v>
                </c:pt>
                <c:pt idx="9188">
                  <c:v>91.88</c:v>
                </c:pt>
                <c:pt idx="9189">
                  <c:v>91.89</c:v>
                </c:pt>
                <c:pt idx="9190">
                  <c:v>91.9</c:v>
                </c:pt>
                <c:pt idx="9191">
                  <c:v>91.91</c:v>
                </c:pt>
                <c:pt idx="9192">
                  <c:v>91.92</c:v>
                </c:pt>
                <c:pt idx="9193">
                  <c:v>91.93</c:v>
                </c:pt>
                <c:pt idx="9194">
                  <c:v>91.94</c:v>
                </c:pt>
                <c:pt idx="9195">
                  <c:v>91.95</c:v>
                </c:pt>
                <c:pt idx="9196">
                  <c:v>91.96</c:v>
                </c:pt>
                <c:pt idx="9197">
                  <c:v>91.97</c:v>
                </c:pt>
                <c:pt idx="9198">
                  <c:v>91.98</c:v>
                </c:pt>
                <c:pt idx="9199">
                  <c:v>91.99</c:v>
                </c:pt>
                <c:pt idx="9200">
                  <c:v>92</c:v>
                </c:pt>
                <c:pt idx="9201">
                  <c:v>92.01</c:v>
                </c:pt>
                <c:pt idx="9202">
                  <c:v>92.02</c:v>
                </c:pt>
                <c:pt idx="9203">
                  <c:v>92.03</c:v>
                </c:pt>
                <c:pt idx="9204">
                  <c:v>92.04</c:v>
                </c:pt>
                <c:pt idx="9205">
                  <c:v>92.05</c:v>
                </c:pt>
                <c:pt idx="9206">
                  <c:v>92.06</c:v>
                </c:pt>
                <c:pt idx="9207">
                  <c:v>92.07</c:v>
                </c:pt>
                <c:pt idx="9208">
                  <c:v>92.08</c:v>
                </c:pt>
                <c:pt idx="9209">
                  <c:v>92.09</c:v>
                </c:pt>
                <c:pt idx="9210">
                  <c:v>92.1</c:v>
                </c:pt>
                <c:pt idx="9211">
                  <c:v>92.11</c:v>
                </c:pt>
                <c:pt idx="9212">
                  <c:v>92.12</c:v>
                </c:pt>
                <c:pt idx="9213">
                  <c:v>92.13</c:v>
                </c:pt>
                <c:pt idx="9214">
                  <c:v>92.14</c:v>
                </c:pt>
                <c:pt idx="9215">
                  <c:v>92.15</c:v>
                </c:pt>
                <c:pt idx="9216">
                  <c:v>92.16</c:v>
                </c:pt>
                <c:pt idx="9217">
                  <c:v>92.17</c:v>
                </c:pt>
                <c:pt idx="9218">
                  <c:v>92.18</c:v>
                </c:pt>
                <c:pt idx="9219">
                  <c:v>92.19</c:v>
                </c:pt>
                <c:pt idx="9220">
                  <c:v>92.2</c:v>
                </c:pt>
                <c:pt idx="9221">
                  <c:v>92.21</c:v>
                </c:pt>
                <c:pt idx="9222">
                  <c:v>92.22</c:v>
                </c:pt>
                <c:pt idx="9223">
                  <c:v>92.23</c:v>
                </c:pt>
                <c:pt idx="9224">
                  <c:v>92.24</c:v>
                </c:pt>
                <c:pt idx="9225">
                  <c:v>92.25</c:v>
                </c:pt>
                <c:pt idx="9226">
                  <c:v>92.26</c:v>
                </c:pt>
                <c:pt idx="9227">
                  <c:v>92.27</c:v>
                </c:pt>
                <c:pt idx="9228">
                  <c:v>92.28</c:v>
                </c:pt>
                <c:pt idx="9229">
                  <c:v>92.29</c:v>
                </c:pt>
                <c:pt idx="9230">
                  <c:v>92.3</c:v>
                </c:pt>
                <c:pt idx="9231">
                  <c:v>92.31</c:v>
                </c:pt>
                <c:pt idx="9232">
                  <c:v>92.32</c:v>
                </c:pt>
                <c:pt idx="9233">
                  <c:v>92.33</c:v>
                </c:pt>
                <c:pt idx="9234">
                  <c:v>92.34</c:v>
                </c:pt>
                <c:pt idx="9235">
                  <c:v>92.35</c:v>
                </c:pt>
                <c:pt idx="9236">
                  <c:v>92.36</c:v>
                </c:pt>
                <c:pt idx="9237">
                  <c:v>92.37</c:v>
                </c:pt>
                <c:pt idx="9238">
                  <c:v>92.38</c:v>
                </c:pt>
                <c:pt idx="9239">
                  <c:v>92.39</c:v>
                </c:pt>
                <c:pt idx="9240">
                  <c:v>92.4</c:v>
                </c:pt>
                <c:pt idx="9241">
                  <c:v>92.41</c:v>
                </c:pt>
                <c:pt idx="9242">
                  <c:v>92.42</c:v>
                </c:pt>
                <c:pt idx="9243">
                  <c:v>92.43</c:v>
                </c:pt>
                <c:pt idx="9244">
                  <c:v>92.44</c:v>
                </c:pt>
                <c:pt idx="9245">
                  <c:v>92.45</c:v>
                </c:pt>
                <c:pt idx="9246">
                  <c:v>92.46</c:v>
                </c:pt>
                <c:pt idx="9247">
                  <c:v>92.47</c:v>
                </c:pt>
                <c:pt idx="9248">
                  <c:v>92.48</c:v>
                </c:pt>
                <c:pt idx="9249">
                  <c:v>92.49</c:v>
                </c:pt>
                <c:pt idx="9250">
                  <c:v>92.5</c:v>
                </c:pt>
                <c:pt idx="9251">
                  <c:v>92.51</c:v>
                </c:pt>
                <c:pt idx="9252">
                  <c:v>92.52</c:v>
                </c:pt>
                <c:pt idx="9253">
                  <c:v>92.53</c:v>
                </c:pt>
                <c:pt idx="9254">
                  <c:v>92.54</c:v>
                </c:pt>
                <c:pt idx="9255">
                  <c:v>92.55</c:v>
                </c:pt>
                <c:pt idx="9256">
                  <c:v>92.56</c:v>
                </c:pt>
                <c:pt idx="9257">
                  <c:v>92.57</c:v>
                </c:pt>
                <c:pt idx="9258">
                  <c:v>92.58</c:v>
                </c:pt>
                <c:pt idx="9259">
                  <c:v>92.59</c:v>
                </c:pt>
                <c:pt idx="9260">
                  <c:v>92.6</c:v>
                </c:pt>
                <c:pt idx="9261">
                  <c:v>92.61</c:v>
                </c:pt>
                <c:pt idx="9262">
                  <c:v>92.62</c:v>
                </c:pt>
                <c:pt idx="9263">
                  <c:v>92.63</c:v>
                </c:pt>
                <c:pt idx="9264">
                  <c:v>92.64</c:v>
                </c:pt>
                <c:pt idx="9265">
                  <c:v>92.65</c:v>
                </c:pt>
                <c:pt idx="9266">
                  <c:v>92.66</c:v>
                </c:pt>
                <c:pt idx="9267">
                  <c:v>92.67</c:v>
                </c:pt>
                <c:pt idx="9268">
                  <c:v>92.68</c:v>
                </c:pt>
                <c:pt idx="9269">
                  <c:v>92.69</c:v>
                </c:pt>
                <c:pt idx="9270">
                  <c:v>92.7</c:v>
                </c:pt>
                <c:pt idx="9271">
                  <c:v>92.71</c:v>
                </c:pt>
                <c:pt idx="9272">
                  <c:v>92.72</c:v>
                </c:pt>
                <c:pt idx="9273">
                  <c:v>92.73</c:v>
                </c:pt>
                <c:pt idx="9274">
                  <c:v>92.74</c:v>
                </c:pt>
                <c:pt idx="9275">
                  <c:v>92.75</c:v>
                </c:pt>
                <c:pt idx="9276">
                  <c:v>92.76</c:v>
                </c:pt>
                <c:pt idx="9277">
                  <c:v>92.77</c:v>
                </c:pt>
                <c:pt idx="9278">
                  <c:v>92.78</c:v>
                </c:pt>
                <c:pt idx="9279">
                  <c:v>92.79</c:v>
                </c:pt>
                <c:pt idx="9280">
                  <c:v>92.8</c:v>
                </c:pt>
                <c:pt idx="9281">
                  <c:v>92.81</c:v>
                </c:pt>
                <c:pt idx="9282">
                  <c:v>92.82</c:v>
                </c:pt>
                <c:pt idx="9283">
                  <c:v>92.83</c:v>
                </c:pt>
                <c:pt idx="9284">
                  <c:v>92.84</c:v>
                </c:pt>
                <c:pt idx="9285">
                  <c:v>92.85</c:v>
                </c:pt>
                <c:pt idx="9286">
                  <c:v>92.86</c:v>
                </c:pt>
                <c:pt idx="9287">
                  <c:v>92.87</c:v>
                </c:pt>
                <c:pt idx="9288">
                  <c:v>92.88</c:v>
                </c:pt>
                <c:pt idx="9289">
                  <c:v>92.89</c:v>
                </c:pt>
                <c:pt idx="9290">
                  <c:v>92.9</c:v>
                </c:pt>
                <c:pt idx="9291">
                  <c:v>92.91</c:v>
                </c:pt>
                <c:pt idx="9292">
                  <c:v>92.92</c:v>
                </c:pt>
                <c:pt idx="9293">
                  <c:v>92.93</c:v>
                </c:pt>
                <c:pt idx="9294">
                  <c:v>92.94</c:v>
                </c:pt>
                <c:pt idx="9295">
                  <c:v>92.95</c:v>
                </c:pt>
                <c:pt idx="9296">
                  <c:v>92.96</c:v>
                </c:pt>
                <c:pt idx="9297">
                  <c:v>92.97</c:v>
                </c:pt>
                <c:pt idx="9298">
                  <c:v>92.98</c:v>
                </c:pt>
                <c:pt idx="9299">
                  <c:v>92.99</c:v>
                </c:pt>
                <c:pt idx="9300">
                  <c:v>93</c:v>
                </c:pt>
                <c:pt idx="9301">
                  <c:v>93.01</c:v>
                </c:pt>
                <c:pt idx="9302">
                  <c:v>93.02</c:v>
                </c:pt>
                <c:pt idx="9303">
                  <c:v>93.03</c:v>
                </c:pt>
                <c:pt idx="9304">
                  <c:v>93.04</c:v>
                </c:pt>
                <c:pt idx="9305">
                  <c:v>93.05</c:v>
                </c:pt>
                <c:pt idx="9306">
                  <c:v>93.06</c:v>
                </c:pt>
                <c:pt idx="9307">
                  <c:v>93.07</c:v>
                </c:pt>
                <c:pt idx="9308">
                  <c:v>93.08</c:v>
                </c:pt>
                <c:pt idx="9309">
                  <c:v>93.09</c:v>
                </c:pt>
                <c:pt idx="9310">
                  <c:v>93.1</c:v>
                </c:pt>
                <c:pt idx="9311">
                  <c:v>93.11</c:v>
                </c:pt>
                <c:pt idx="9312">
                  <c:v>93.12</c:v>
                </c:pt>
                <c:pt idx="9313">
                  <c:v>93.13</c:v>
                </c:pt>
                <c:pt idx="9314">
                  <c:v>93.14</c:v>
                </c:pt>
                <c:pt idx="9315">
                  <c:v>93.15</c:v>
                </c:pt>
                <c:pt idx="9316">
                  <c:v>93.16</c:v>
                </c:pt>
                <c:pt idx="9317">
                  <c:v>93.17</c:v>
                </c:pt>
                <c:pt idx="9318">
                  <c:v>93.18</c:v>
                </c:pt>
                <c:pt idx="9319">
                  <c:v>93.19</c:v>
                </c:pt>
                <c:pt idx="9320">
                  <c:v>93.2</c:v>
                </c:pt>
                <c:pt idx="9321">
                  <c:v>93.21</c:v>
                </c:pt>
                <c:pt idx="9322">
                  <c:v>93.22</c:v>
                </c:pt>
                <c:pt idx="9323">
                  <c:v>93.23</c:v>
                </c:pt>
                <c:pt idx="9324">
                  <c:v>93.24</c:v>
                </c:pt>
                <c:pt idx="9325">
                  <c:v>93.25</c:v>
                </c:pt>
                <c:pt idx="9326">
                  <c:v>93.26</c:v>
                </c:pt>
                <c:pt idx="9327">
                  <c:v>93.27</c:v>
                </c:pt>
                <c:pt idx="9328">
                  <c:v>93.28</c:v>
                </c:pt>
                <c:pt idx="9329">
                  <c:v>93.29</c:v>
                </c:pt>
                <c:pt idx="9330">
                  <c:v>93.3</c:v>
                </c:pt>
                <c:pt idx="9331">
                  <c:v>93.31</c:v>
                </c:pt>
                <c:pt idx="9332">
                  <c:v>93.32</c:v>
                </c:pt>
                <c:pt idx="9333">
                  <c:v>93.33</c:v>
                </c:pt>
                <c:pt idx="9334">
                  <c:v>93.34</c:v>
                </c:pt>
                <c:pt idx="9335">
                  <c:v>93.35</c:v>
                </c:pt>
                <c:pt idx="9336">
                  <c:v>93.36</c:v>
                </c:pt>
                <c:pt idx="9337">
                  <c:v>93.37</c:v>
                </c:pt>
                <c:pt idx="9338">
                  <c:v>93.38</c:v>
                </c:pt>
                <c:pt idx="9339">
                  <c:v>93.39</c:v>
                </c:pt>
                <c:pt idx="9340">
                  <c:v>93.4</c:v>
                </c:pt>
                <c:pt idx="9341">
                  <c:v>93.41</c:v>
                </c:pt>
                <c:pt idx="9342">
                  <c:v>93.42</c:v>
                </c:pt>
                <c:pt idx="9343">
                  <c:v>93.43</c:v>
                </c:pt>
                <c:pt idx="9344">
                  <c:v>93.44</c:v>
                </c:pt>
                <c:pt idx="9345">
                  <c:v>93.45</c:v>
                </c:pt>
                <c:pt idx="9346">
                  <c:v>93.46</c:v>
                </c:pt>
                <c:pt idx="9347">
                  <c:v>93.47</c:v>
                </c:pt>
                <c:pt idx="9348">
                  <c:v>93.48</c:v>
                </c:pt>
                <c:pt idx="9349">
                  <c:v>93.49</c:v>
                </c:pt>
                <c:pt idx="9350">
                  <c:v>93.5</c:v>
                </c:pt>
                <c:pt idx="9351">
                  <c:v>93.51</c:v>
                </c:pt>
                <c:pt idx="9352">
                  <c:v>93.52</c:v>
                </c:pt>
                <c:pt idx="9353">
                  <c:v>93.53</c:v>
                </c:pt>
                <c:pt idx="9354">
                  <c:v>93.54</c:v>
                </c:pt>
                <c:pt idx="9355">
                  <c:v>93.55</c:v>
                </c:pt>
                <c:pt idx="9356">
                  <c:v>93.56</c:v>
                </c:pt>
                <c:pt idx="9357">
                  <c:v>93.57</c:v>
                </c:pt>
                <c:pt idx="9358">
                  <c:v>93.58</c:v>
                </c:pt>
                <c:pt idx="9359">
                  <c:v>93.59</c:v>
                </c:pt>
                <c:pt idx="9360">
                  <c:v>93.6</c:v>
                </c:pt>
                <c:pt idx="9361">
                  <c:v>93.61</c:v>
                </c:pt>
                <c:pt idx="9362">
                  <c:v>93.62</c:v>
                </c:pt>
                <c:pt idx="9363">
                  <c:v>93.63</c:v>
                </c:pt>
                <c:pt idx="9364">
                  <c:v>93.64</c:v>
                </c:pt>
                <c:pt idx="9365">
                  <c:v>93.65</c:v>
                </c:pt>
                <c:pt idx="9366">
                  <c:v>93.66</c:v>
                </c:pt>
                <c:pt idx="9367">
                  <c:v>93.67</c:v>
                </c:pt>
                <c:pt idx="9368">
                  <c:v>93.68</c:v>
                </c:pt>
                <c:pt idx="9369">
                  <c:v>93.69</c:v>
                </c:pt>
                <c:pt idx="9370">
                  <c:v>93.7</c:v>
                </c:pt>
                <c:pt idx="9371">
                  <c:v>93.71</c:v>
                </c:pt>
                <c:pt idx="9372">
                  <c:v>93.72</c:v>
                </c:pt>
                <c:pt idx="9373">
                  <c:v>93.73</c:v>
                </c:pt>
                <c:pt idx="9374">
                  <c:v>93.74</c:v>
                </c:pt>
                <c:pt idx="9375">
                  <c:v>93.75</c:v>
                </c:pt>
                <c:pt idx="9376">
                  <c:v>93.76</c:v>
                </c:pt>
                <c:pt idx="9377">
                  <c:v>93.77</c:v>
                </c:pt>
                <c:pt idx="9378">
                  <c:v>93.78</c:v>
                </c:pt>
                <c:pt idx="9379">
                  <c:v>93.79</c:v>
                </c:pt>
                <c:pt idx="9380">
                  <c:v>93.8</c:v>
                </c:pt>
                <c:pt idx="9381">
                  <c:v>93.81</c:v>
                </c:pt>
                <c:pt idx="9382">
                  <c:v>93.82</c:v>
                </c:pt>
                <c:pt idx="9383">
                  <c:v>93.83</c:v>
                </c:pt>
                <c:pt idx="9384">
                  <c:v>93.84</c:v>
                </c:pt>
                <c:pt idx="9385">
                  <c:v>93.85</c:v>
                </c:pt>
                <c:pt idx="9386">
                  <c:v>93.86</c:v>
                </c:pt>
                <c:pt idx="9387">
                  <c:v>93.87</c:v>
                </c:pt>
                <c:pt idx="9388">
                  <c:v>93.88</c:v>
                </c:pt>
                <c:pt idx="9389">
                  <c:v>93.89</c:v>
                </c:pt>
                <c:pt idx="9390">
                  <c:v>93.9</c:v>
                </c:pt>
                <c:pt idx="9391">
                  <c:v>93.91</c:v>
                </c:pt>
                <c:pt idx="9392">
                  <c:v>93.92</c:v>
                </c:pt>
                <c:pt idx="9393">
                  <c:v>93.93</c:v>
                </c:pt>
                <c:pt idx="9394">
                  <c:v>93.94</c:v>
                </c:pt>
                <c:pt idx="9395">
                  <c:v>93.95</c:v>
                </c:pt>
                <c:pt idx="9396">
                  <c:v>93.96</c:v>
                </c:pt>
                <c:pt idx="9397">
                  <c:v>93.97</c:v>
                </c:pt>
                <c:pt idx="9398">
                  <c:v>93.98</c:v>
                </c:pt>
                <c:pt idx="9399">
                  <c:v>93.99</c:v>
                </c:pt>
                <c:pt idx="9400">
                  <c:v>94</c:v>
                </c:pt>
                <c:pt idx="9401">
                  <c:v>94.01</c:v>
                </c:pt>
                <c:pt idx="9402">
                  <c:v>94.02</c:v>
                </c:pt>
                <c:pt idx="9403">
                  <c:v>94.03</c:v>
                </c:pt>
                <c:pt idx="9404">
                  <c:v>94.04</c:v>
                </c:pt>
                <c:pt idx="9405">
                  <c:v>94.05</c:v>
                </c:pt>
                <c:pt idx="9406">
                  <c:v>94.06</c:v>
                </c:pt>
                <c:pt idx="9407">
                  <c:v>94.07</c:v>
                </c:pt>
                <c:pt idx="9408">
                  <c:v>94.08</c:v>
                </c:pt>
                <c:pt idx="9409">
                  <c:v>94.09</c:v>
                </c:pt>
                <c:pt idx="9410">
                  <c:v>94.1</c:v>
                </c:pt>
                <c:pt idx="9411">
                  <c:v>94.11</c:v>
                </c:pt>
                <c:pt idx="9412">
                  <c:v>94.12</c:v>
                </c:pt>
                <c:pt idx="9413">
                  <c:v>94.13</c:v>
                </c:pt>
                <c:pt idx="9414">
                  <c:v>94.14</c:v>
                </c:pt>
                <c:pt idx="9415">
                  <c:v>94.15</c:v>
                </c:pt>
                <c:pt idx="9416">
                  <c:v>94.16</c:v>
                </c:pt>
                <c:pt idx="9417">
                  <c:v>94.17</c:v>
                </c:pt>
                <c:pt idx="9418">
                  <c:v>94.18</c:v>
                </c:pt>
                <c:pt idx="9419">
                  <c:v>94.19</c:v>
                </c:pt>
                <c:pt idx="9420">
                  <c:v>94.2</c:v>
                </c:pt>
                <c:pt idx="9421">
                  <c:v>94.21</c:v>
                </c:pt>
                <c:pt idx="9422">
                  <c:v>94.22</c:v>
                </c:pt>
                <c:pt idx="9423">
                  <c:v>94.23</c:v>
                </c:pt>
                <c:pt idx="9424">
                  <c:v>94.24</c:v>
                </c:pt>
                <c:pt idx="9425">
                  <c:v>94.25</c:v>
                </c:pt>
                <c:pt idx="9426">
                  <c:v>94.26</c:v>
                </c:pt>
                <c:pt idx="9427">
                  <c:v>94.27</c:v>
                </c:pt>
                <c:pt idx="9428">
                  <c:v>94.28</c:v>
                </c:pt>
                <c:pt idx="9429">
                  <c:v>94.29</c:v>
                </c:pt>
                <c:pt idx="9430">
                  <c:v>94.3</c:v>
                </c:pt>
                <c:pt idx="9431">
                  <c:v>94.31</c:v>
                </c:pt>
                <c:pt idx="9432">
                  <c:v>94.32</c:v>
                </c:pt>
                <c:pt idx="9433">
                  <c:v>94.33</c:v>
                </c:pt>
                <c:pt idx="9434">
                  <c:v>94.34</c:v>
                </c:pt>
                <c:pt idx="9435">
                  <c:v>94.35</c:v>
                </c:pt>
                <c:pt idx="9436">
                  <c:v>94.36</c:v>
                </c:pt>
                <c:pt idx="9437">
                  <c:v>94.37</c:v>
                </c:pt>
                <c:pt idx="9438">
                  <c:v>94.38</c:v>
                </c:pt>
                <c:pt idx="9439">
                  <c:v>94.39</c:v>
                </c:pt>
                <c:pt idx="9440">
                  <c:v>94.4</c:v>
                </c:pt>
                <c:pt idx="9441">
                  <c:v>94.41</c:v>
                </c:pt>
                <c:pt idx="9442">
                  <c:v>94.42</c:v>
                </c:pt>
                <c:pt idx="9443">
                  <c:v>94.43</c:v>
                </c:pt>
                <c:pt idx="9444">
                  <c:v>94.44</c:v>
                </c:pt>
                <c:pt idx="9445">
                  <c:v>94.45</c:v>
                </c:pt>
                <c:pt idx="9446">
                  <c:v>94.46</c:v>
                </c:pt>
                <c:pt idx="9447">
                  <c:v>94.47</c:v>
                </c:pt>
                <c:pt idx="9448">
                  <c:v>94.48</c:v>
                </c:pt>
                <c:pt idx="9449">
                  <c:v>94.49</c:v>
                </c:pt>
                <c:pt idx="9450">
                  <c:v>94.5</c:v>
                </c:pt>
                <c:pt idx="9451">
                  <c:v>94.51</c:v>
                </c:pt>
                <c:pt idx="9452">
                  <c:v>94.52</c:v>
                </c:pt>
                <c:pt idx="9453">
                  <c:v>94.53</c:v>
                </c:pt>
                <c:pt idx="9454">
                  <c:v>94.54</c:v>
                </c:pt>
                <c:pt idx="9455">
                  <c:v>94.55</c:v>
                </c:pt>
                <c:pt idx="9456">
                  <c:v>94.56</c:v>
                </c:pt>
                <c:pt idx="9457">
                  <c:v>94.57</c:v>
                </c:pt>
                <c:pt idx="9458">
                  <c:v>94.58</c:v>
                </c:pt>
                <c:pt idx="9459">
                  <c:v>94.59</c:v>
                </c:pt>
                <c:pt idx="9460">
                  <c:v>94.6</c:v>
                </c:pt>
                <c:pt idx="9461">
                  <c:v>94.61</c:v>
                </c:pt>
                <c:pt idx="9462">
                  <c:v>94.62</c:v>
                </c:pt>
                <c:pt idx="9463">
                  <c:v>94.63</c:v>
                </c:pt>
                <c:pt idx="9464">
                  <c:v>94.64</c:v>
                </c:pt>
                <c:pt idx="9465">
                  <c:v>94.65</c:v>
                </c:pt>
                <c:pt idx="9466">
                  <c:v>94.66</c:v>
                </c:pt>
                <c:pt idx="9467">
                  <c:v>94.67</c:v>
                </c:pt>
                <c:pt idx="9468">
                  <c:v>94.68</c:v>
                </c:pt>
                <c:pt idx="9469">
                  <c:v>94.69</c:v>
                </c:pt>
                <c:pt idx="9470">
                  <c:v>94.7</c:v>
                </c:pt>
                <c:pt idx="9471">
                  <c:v>94.71</c:v>
                </c:pt>
                <c:pt idx="9472">
                  <c:v>94.72</c:v>
                </c:pt>
                <c:pt idx="9473">
                  <c:v>94.73</c:v>
                </c:pt>
                <c:pt idx="9474">
                  <c:v>94.74</c:v>
                </c:pt>
                <c:pt idx="9475">
                  <c:v>94.75</c:v>
                </c:pt>
                <c:pt idx="9476">
                  <c:v>94.76</c:v>
                </c:pt>
                <c:pt idx="9477">
                  <c:v>94.77</c:v>
                </c:pt>
                <c:pt idx="9478">
                  <c:v>94.78</c:v>
                </c:pt>
                <c:pt idx="9479">
                  <c:v>94.79</c:v>
                </c:pt>
                <c:pt idx="9480">
                  <c:v>94.8</c:v>
                </c:pt>
                <c:pt idx="9481">
                  <c:v>94.81</c:v>
                </c:pt>
                <c:pt idx="9482">
                  <c:v>94.82</c:v>
                </c:pt>
                <c:pt idx="9483">
                  <c:v>94.83</c:v>
                </c:pt>
                <c:pt idx="9484">
                  <c:v>94.84</c:v>
                </c:pt>
                <c:pt idx="9485">
                  <c:v>94.85</c:v>
                </c:pt>
                <c:pt idx="9486">
                  <c:v>94.86</c:v>
                </c:pt>
                <c:pt idx="9487">
                  <c:v>94.87</c:v>
                </c:pt>
                <c:pt idx="9488">
                  <c:v>94.88</c:v>
                </c:pt>
                <c:pt idx="9489">
                  <c:v>94.89</c:v>
                </c:pt>
                <c:pt idx="9490">
                  <c:v>94.9</c:v>
                </c:pt>
                <c:pt idx="9491">
                  <c:v>94.91</c:v>
                </c:pt>
                <c:pt idx="9492">
                  <c:v>94.92</c:v>
                </c:pt>
                <c:pt idx="9493">
                  <c:v>94.93</c:v>
                </c:pt>
                <c:pt idx="9494">
                  <c:v>94.94</c:v>
                </c:pt>
                <c:pt idx="9495">
                  <c:v>94.95</c:v>
                </c:pt>
                <c:pt idx="9496">
                  <c:v>94.96</c:v>
                </c:pt>
                <c:pt idx="9497">
                  <c:v>94.97</c:v>
                </c:pt>
                <c:pt idx="9498">
                  <c:v>94.98</c:v>
                </c:pt>
                <c:pt idx="9499">
                  <c:v>94.99</c:v>
                </c:pt>
                <c:pt idx="9500">
                  <c:v>95</c:v>
                </c:pt>
                <c:pt idx="9501">
                  <c:v>95.01</c:v>
                </c:pt>
                <c:pt idx="9502">
                  <c:v>95.02</c:v>
                </c:pt>
                <c:pt idx="9503">
                  <c:v>95.03</c:v>
                </c:pt>
                <c:pt idx="9504">
                  <c:v>95.04</c:v>
                </c:pt>
                <c:pt idx="9505">
                  <c:v>95.05</c:v>
                </c:pt>
                <c:pt idx="9506">
                  <c:v>95.06</c:v>
                </c:pt>
                <c:pt idx="9507">
                  <c:v>95.07</c:v>
                </c:pt>
                <c:pt idx="9508">
                  <c:v>95.08</c:v>
                </c:pt>
                <c:pt idx="9509">
                  <c:v>95.09</c:v>
                </c:pt>
                <c:pt idx="9510">
                  <c:v>95.1</c:v>
                </c:pt>
                <c:pt idx="9511">
                  <c:v>95.11</c:v>
                </c:pt>
                <c:pt idx="9512">
                  <c:v>95.12</c:v>
                </c:pt>
                <c:pt idx="9513">
                  <c:v>95.13</c:v>
                </c:pt>
                <c:pt idx="9514">
                  <c:v>95.14</c:v>
                </c:pt>
                <c:pt idx="9515">
                  <c:v>95.15</c:v>
                </c:pt>
                <c:pt idx="9516">
                  <c:v>95.16</c:v>
                </c:pt>
                <c:pt idx="9517">
                  <c:v>95.17</c:v>
                </c:pt>
                <c:pt idx="9518">
                  <c:v>95.18</c:v>
                </c:pt>
                <c:pt idx="9519">
                  <c:v>95.19</c:v>
                </c:pt>
                <c:pt idx="9520">
                  <c:v>95.2</c:v>
                </c:pt>
                <c:pt idx="9521">
                  <c:v>95.21</c:v>
                </c:pt>
                <c:pt idx="9522">
                  <c:v>95.22</c:v>
                </c:pt>
                <c:pt idx="9523">
                  <c:v>95.23</c:v>
                </c:pt>
                <c:pt idx="9524">
                  <c:v>95.24</c:v>
                </c:pt>
                <c:pt idx="9525">
                  <c:v>95.25</c:v>
                </c:pt>
                <c:pt idx="9526">
                  <c:v>95.26</c:v>
                </c:pt>
                <c:pt idx="9527">
                  <c:v>95.27</c:v>
                </c:pt>
                <c:pt idx="9528">
                  <c:v>95.28</c:v>
                </c:pt>
                <c:pt idx="9529">
                  <c:v>95.29</c:v>
                </c:pt>
                <c:pt idx="9530">
                  <c:v>95.3</c:v>
                </c:pt>
                <c:pt idx="9531">
                  <c:v>95.31</c:v>
                </c:pt>
                <c:pt idx="9532">
                  <c:v>95.32</c:v>
                </c:pt>
                <c:pt idx="9533">
                  <c:v>95.33</c:v>
                </c:pt>
                <c:pt idx="9534">
                  <c:v>95.34</c:v>
                </c:pt>
                <c:pt idx="9535">
                  <c:v>95.35</c:v>
                </c:pt>
                <c:pt idx="9536">
                  <c:v>95.36</c:v>
                </c:pt>
                <c:pt idx="9537">
                  <c:v>95.37</c:v>
                </c:pt>
                <c:pt idx="9538">
                  <c:v>95.38</c:v>
                </c:pt>
                <c:pt idx="9539">
                  <c:v>95.39</c:v>
                </c:pt>
                <c:pt idx="9540">
                  <c:v>95.4</c:v>
                </c:pt>
                <c:pt idx="9541">
                  <c:v>95.41</c:v>
                </c:pt>
                <c:pt idx="9542">
                  <c:v>95.42</c:v>
                </c:pt>
                <c:pt idx="9543">
                  <c:v>95.43</c:v>
                </c:pt>
                <c:pt idx="9544">
                  <c:v>95.44</c:v>
                </c:pt>
                <c:pt idx="9545">
                  <c:v>95.45</c:v>
                </c:pt>
                <c:pt idx="9546">
                  <c:v>95.46</c:v>
                </c:pt>
                <c:pt idx="9547">
                  <c:v>95.47</c:v>
                </c:pt>
                <c:pt idx="9548">
                  <c:v>95.48</c:v>
                </c:pt>
                <c:pt idx="9549">
                  <c:v>95.49</c:v>
                </c:pt>
                <c:pt idx="9550">
                  <c:v>95.5</c:v>
                </c:pt>
                <c:pt idx="9551">
                  <c:v>95.51</c:v>
                </c:pt>
                <c:pt idx="9552">
                  <c:v>95.52</c:v>
                </c:pt>
                <c:pt idx="9553">
                  <c:v>95.53</c:v>
                </c:pt>
                <c:pt idx="9554">
                  <c:v>95.54</c:v>
                </c:pt>
                <c:pt idx="9555">
                  <c:v>95.55</c:v>
                </c:pt>
                <c:pt idx="9556">
                  <c:v>95.56</c:v>
                </c:pt>
                <c:pt idx="9557">
                  <c:v>95.57</c:v>
                </c:pt>
                <c:pt idx="9558">
                  <c:v>95.58</c:v>
                </c:pt>
                <c:pt idx="9559">
                  <c:v>95.59</c:v>
                </c:pt>
                <c:pt idx="9560">
                  <c:v>95.6</c:v>
                </c:pt>
                <c:pt idx="9561">
                  <c:v>95.61</c:v>
                </c:pt>
                <c:pt idx="9562">
                  <c:v>95.62</c:v>
                </c:pt>
                <c:pt idx="9563">
                  <c:v>95.63</c:v>
                </c:pt>
                <c:pt idx="9564">
                  <c:v>95.64</c:v>
                </c:pt>
                <c:pt idx="9565">
                  <c:v>95.65</c:v>
                </c:pt>
                <c:pt idx="9566">
                  <c:v>95.66</c:v>
                </c:pt>
                <c:pt idx="9567">
                  <c:v>95.67</c:v>
                </c:pt>
                <c:pt idx="9568">
                  <c:v>95.68</c:v>
                </c:pt>
                <c:pt idx="9569">
                  <c:v>95.69</c:v>
                </c:pt>
                <c:pt idx="9570">
                  <c:v>95.7</c:v>
                </c:pt>
                <c:pt idx="9571">
                  <c:v>95.71</c:v>
                </c:pt>
                <c:pt idx="9572">
                  <c:v>95.72</c:v>
                </c:pt>
                <c:pt idx="9573">
                  <c:v>95.73</c:v>
                </c:pt>
                <c:pt idx="9574">
                  <c:v>95.74</c:v>
                </c:pt>
                <c:pt idx="9575">
                  <c:v>95.75</c:v>
                </c:pt>
                <c:pt idx="9576">
                  <c:v>95.76</c:v>
                </c:pt>
                <c:pt idx="9577">
                  <c:v>95.77</c:v>
                </c:pt>
                <c:pt idx="9578">
                  <c:v>95.78</c:v>
                </c:pt>
                <c:pt idx="9579">
                  <c:v>95.79</c:v>
                </c:pt>
                <c:pt idx="9580">
                  <c:v>95.8</c:v>
                </c:pt>
                <c:pt idx="9581">
                  <c:v>95.81</c:v>
                </c:pt>
                <c:pt idx="9582">
                  <c:v>95.82</c:v>
                </c:pt>
                <c:pt idx="9583">
                  <c:v>95.83</c:v>
                </c:pt>
                <c:pt idx="9584">
                  <c:v>95.84</c:v>
                </c:pt>
                <c:pt idx="9585">
                  <c:v>95.85</c:v>
                </c:pt>
                <c:pt idx="9586">
                  <c:v>95.86</c:v>
                </c:pt>
                <c:pt idx="9587">
                  <c:v>95.87</c:v>
                </c:pt>
                <c:pt idx="9588">
                  <c:v>95.88</c:v>
                </c:pt>
                <c:pt idx="9589">
                  <c:v>95.89</c:v>
                </c:pt>
                <c:pt idx="9590">
                  <c:v>95.9</c:v>
                </c:pt>
                <c:pt idx="9591">
                  <c:v>95.91</c:v>
                </c:pt>
                <c:pt idx="9592">
                  <c:v>95.92</c:v>
                </c:pt>
                <c:pt idx="9593">
                  <c:v>95.93</c:v>
                </c:pt>
                <c:pt idx="9594">
                  <c:v>95.94</c:v>
                </c:pt>
                <c:pt idx="9595">
                  <c:v>95.95</c:v>
                </c:pt>
                <c:pt idx="9596">
                  <c:v>95.96</c:v>
                </c:pt>
                <c:pt idx="9597">
                  <c:v>95.97</c:v>
                </c:pt>
                <c:pt idx="9598">
                  <c:v>95.98</c:v>
                </c:pt>
                <c:pt idx="9599">
                  <c:v>95.99</c:v>
                </c:pt>
                <c:pt idx="9600">
                  <c:v>96</c:v>
                </c:pt>
                <c:pt idx="9601">
                  <c:v>96.01</c:v>
                </c:pt>
                <c:pt idx="9602">
                  <c:v>96.02</c:v>
                </c:pt>
                <c:pt idx="9603">
                  <c:v>96.03</c:v>
                </c:pt>
                <c:pt idx="9604">
                  <c:v>96.04</c:v>
                </c:pt>
                <c:pt idx="9605">
                  <c:v>96.05</c:v>
                </c:pt>
                <c:pt idx="9606">
                  <c:v>96.06</c:v>
                </c:pt>
                <c:pt idx="9607">
                  <c:v>96.07</c:v>
                </c:pt>
                <c:pt idx="9608">
                  <c:v>96.08</c:v>
                </c:pt>
                <c:pt idx="9609">
                  <c:v>96.09</c:v>
                </c:pt>
                <c:pt idx="9610">
                  <c:v>96.1</c:v>
                </c:pt>
                <c:pt idx="9611">
                  <c:v>96.11</c:v>
                </c:pt>
                <c:pt idx="9612">
                  <c:v>96.12</c:v>
                </c:pt>
                <c:pt idx="9613">
                  <c:v>96.13</c:v>
                </c:pt>
                <c:pt idx="9614">
                  <c:v>96.14</c:v>
                </c:pt>
                <c:pt idx="9615">
                  <c:v>96.15</c:v>
                </c:pt>
                <c:pt idx="9616">
                  <c:v>96.16</c:v>
                </c:pt>
                <c:pt idx="9617">
                  <c:v>96.17</c:v>
                </c:pt>
                <c:pt idx="9618">
                  <c:v>96.18</c:v>
                </c:pt>
                <c:pt idx="9619">
                  <c:v>96.19</c:v>
                </c:pt>
                <c:pt idx="9620">
                  <c:v>96.2</c:v>
                </c:pt>
                <c:pt idx="9621">
                  <c:v>96.21</c:v>
                </c:pt>
                <c:pt idx="9622">
                  <c:v>96.22</c:v>
                </c:pt>
                <c:pt idx="9623">
                  <c:v>96.23</c:v>
                </c:pt>
                <c:pt idx="9624">
                  <c:v>96.24</c:v>
                </c:pt>
                <c:pt idx="9625">
                  <c:v>96.25</c:v>
                </c:pt>
                <c:pt idx="9626">
                  <c:v>96.26</c:v>
                </c:pt>
                <c:pt idx="9627">
                  <c:v>96.27</c:v>
                </c:pt>
                <c:pt idx="9628">
                  <c:v>96.28</c:v>
                </c:pt>
                <c:pt idx="9629">
                  <c:v>96.29</c:v>
                </c:pt>
                <c:pt idx="9630">
                  <c:v>96.3</c:v>
                </c:pt>
                <c:pt idx="9631">
                  <c:v>96.31</c:v>
                </c:pt>
                <c:pt idx="9632">
                  <c:v>96.32</c:v>
                </c:pt>
                <c:pt idx="9633">
                  <c:v>96.33</c:v>
                </c:pt>
                <c:pt idx="9634">
                  <c:v>96.34</c:v>
                </c:pt>
                <c:pt idx="9635">
                  <c:v>96.35</c:v>
                </c:pt>
                <c:pt idx="9636">
                  <c:v>96.36</c:v>
                </c:pt>
                <c:pt idx="9637">
                  <c:v>96.37</c:v>
                </c:pt>
                <c:pt idx="9638">
                  <c:v>96.38</c:v>
                </c:pt>
                <c:pt idx="9639">
                  <c:v>96.39</c:v>
                </c:pt>
                <c:pt idx="9640">
                  <c:v>96.4</c:v>
                </c:pt>
                <c:pt idx="9641">
                  <c:v>96.41</c:v>
                </c:pt>
                <c:pt idx="9642">
                  <c:v>96.42</c:v>
                </c:pt>
                <c:pt idx="9643">
                  <c:v>96.43</c:v>
                </c:pt>
                <c:pt idx="9644">
                  <c:v>96.44</c:v>
                </c:pt>
                <c:pt idx="9645">
                  <c:v>96.45</c:v>
                </c:pt>
                <c:pt idx="9646">
                  <c:v>96.46</c:v>
                </c:pt>
                <c:pt idx="9647">
                  <c:v>96.47</c:v>
                </c:pt>
                <c:pt idx="9648">
                  <c:v>96.48</c:v>
                </c:pt>
                <c:pt idx="9649">
                  <c:v>96.49</c:v>
                </c:pt>
                <c:pt idx="9650">
                  <c:v>96.5</c:v>
                </c:pt>
                <c:pt idx="9651">
                  <c:v>96.51</c:v>
                </c:pt>
                <c:pt idx="9652">
                  <c:v>96.52</c:v>
                </c:pt>
                <c:pt idx="9653">
                  <c:v>96.53</c:v>
                </c:pt>
                <c:pt idx="9654">
                  <c:v>96.54</c:v>
                </c:pt>
                <c:pt idx="9655">
                  <c:v>96.55</c:v>
                </c:pt>
                <c:pt idx="9656">
                  <c:v>96.56</c:v>
                </c:pt>
                <c:pt idx="9657">
                  <c:v>96.57</c:v>
                </c:pt>
                <c:pt idx="9658">
                  <c:v>96.58</c:v>
                </c:pt>
                <c:pt idx="9659">
                  <c:v>96.59</c:v>
                </c:pt>
                <c:pt idx="9660">
                  <c:v>96.6</c:v>
                </c:pt>
                <c:pt idx="9661">
                  <c:v>96.61</c:v>
                </c:pt>
                <c:pt idx="9662">
                  <c:v>96.62</c:v>
                </c:pt>
                <c:pt idx="9663">
                  <c:v>96.63</c:v>
                </c:pt>
                <c:pt idx="9664">
                  <c:v>96.64</c:v>
                </c:pt>
                <c:pt idx="9665">
                  <c:v>96.65</c:v>
                </c:pt>
                <c:pt idx="9666">
                  <c:v>96.66</c:v>
                </c:pt>
                <c:pt idx="9667">
                  <c:v>96.67</c:v>
                </c:pt>
                <c:pt idx="9668">
                  <c:v>96.68</c:v>
                </c:pt>
                <c:pt idx="9669">
                  <c:v>96.69</c:v>
                </c:pt>
                <c:pt idx="9670">
                  <c:v>96.7</c:v>
                </c:pt>
                <c:pt idx="9671">
                  <c:v>96.71</c:v>
                </c:pt>
                <c:pt idx="9672">
                  <c:v>96.72</c:v>
                </c:pt>
                <c:pt idx="9673">
                  <c:v>96.73</c:v>
                </c:pt>
                <c:pt idx="9674">
                  <c:v>96.74</c:v>
                </c:pt>
                <c:pt idx="9675">
                  <c:v>96.75</c:v>
                </c:pt>
                <c:pt idx="9676">
                  <c:v>96.76</c:v>
                </c:pt>
                <c:pt idx="9677">
                  <c:v>96.77</c:v>
                </c:pt>
                <c:pt idx="9678">
                  <c:v>96.78</c:v>
                </c:pt>
                <c:pt idx="9679">
                  <c:v>96.79</c:v>
                </c:pt>
                <c:pt idx="9680">
                  <c:v>96.8</c:v>
                </c:pt>
                <c:pt idx="9681">
                  <c:v>96.81</c:v>
                </c:pt>
                <c:pt idx="9682">
                  <c:v>96.82</c:v>
                </c:pt>
                <c:pt idx="9683">
                  <c:v>96.83</c:v>
                </c:pt>
                <c:pt idx="9684">
                  <c:v>96.84</c:v>
                </c:pt>
                <c:pt idx="9685">
                  <c:v>96.85</c:v>
                </c:pt>
                <c:pt idx="9686">
                  <c:v>96.86</c:v>
                </c:pt>
                <c:pt idx="9687">
                  <c:v>96.87</c:v>
                </c:pt>
                <c:pt idx="9688">
                  <c:v>96.88</c:v>
                </c:pt>
                <c:pt idx="9689">
                  <c:v>96.89</c:v>
                </c:pt>
                <c:pt idx="9690">
                  <c:v>96.9</c:v>
                </c:pt>
                <c:pt idx="9691">
                  <c:v>96.91</c:v>
                </c:pt>
                <c:pt idx="9692">
                  <c:v>96.92</c:v>
                </c:pt>
                <c:pt idx="9693">
                  <c:v>96.93</c:v>
                </c:pt>
                <c:pt idx="9694">
                  <c:v>96.94</c:v>
                </c:pt>
                <c:pt idx="9695">
                  <c:v>96.95</c:v>
                </c:pt>
                <c:pt idx="9696">
                  <c:v>96.96</c:v>
                </c:pt>
                <c:pt idx="9697">
                  <c:v>96.97</c:v>
                </c:pt>
                <c:pt idx="9698">
                  <c:v>96.98</c:v>
                </c:pt>
                <c:pt idx="9699">
                  <c:v>96.99</c:v>
                </c:pt>
                <c:pt idx="9700">
                  <c:v>97</c:v>
                </c:pt>
                <c:pt idx="9701">
                  <c:v>97.01</c:v>
                </c:pt>
                <c:pt idx="9702">
                  <c:v>97.02</c:v>
                </c:pt>
                <c:pt idx="9703">
                  <c:v>97.03</c:v>
                </c:pt>
                <c:pt idx="9704">
                  <c:v>97.04</c:v>
                </c:pt>
                <c:pt idx="9705">
                  <c:v>97.05</c:v>
                </c:pt>
                <c:pt idx="9706">
                  <c:v>97.06</c:v>
                </c:pt>
                <c:pt idx="9707">
                  <c:v>97.07</c:v>
                </c:pt>
                <c:pt idx="9708">
                  <c:v>97.08</c:v>
                </c:pt>
                <c:pt idx="9709">
                  <c:v>97.09</c:v>
                </c:pt>
                <c:pt idx="9710">
                  <c:v>97.1</c:v>
                </c:pt>
                <c:pt idx="9711">
                  <c:v>97.11</c:v>
                </c:pt>
                <c:pt idx="9712">
                  <c:v>97.12</c:v>
                </c:pt>
                <c:pt idx="9713">
                  <c:v>97.13</c:v>
                </c:pt>
                <c:pt idx="9714">
                  <c:v>97.14</c:v>
                </c:pt>
                <c:pt idx="9715">
                  <c:v>97.15</c:v>
                </c:pt>
                <c:pt idx="9716">
                  <c:v>97.16</c:v>
                </c:pt>
                <c:pt idx="9717">
                  <c:v>97.17</c:v>
                </c:pt>
                <c:pt idx="9718">
                  <c:v>97.18</c:v>
                </c:pt>
                <c:pt idx="9719">
                  <c:v>97.19</c:v>
                </c:pt>
                <c:pt idx="9720">
                  <c:v>97.2</c:v>
                </c:pt>
                <c:pt idx="9721">
                  <c:v>97.21</c:v>
                </c:pt>
                <c:pt idx="9722">
                  <c:v>97.22</c:v>
                </c:pt>
                <c:pt idx="9723">
                  <c:v>97.23</c:v>
                </c:pt>
                <c:pt idx="9724">
                  <c:v>97.24</c:v>
                </c:pt>
                <c:pt idx="9725">
                  <c:v>97.25</c:v>
                </c:pt>
                <c:pt idx="9726">
                  <c:v>97.26</c:v>
                </c:pt>
                <c:pt idx="9727">
                  <c:v>97.27</c:v>
                </c:pt>
                <c:pt idx="9728">
                  <c:v>97.28</c:v>
                </c:pt>
                <c:pt idx="9729">
                  <c:v>97.29</c:v>
                </c:pt>
                <c:pt idx="9730">
                  <c:v>97.3</c:v>
                </c:pt>
                <c:pt idx="9731">
                  <c:v>97.31</c:v>
                </c:pt>
                <c:pt idx="9732">
                  <c:v>97.32</c:v>
                </c:pt>
                <c:pt idx="9733">
                  <c:v>97.33</c:v>
                </c:pt>
                <c:pt idx="9734">
                  <c:v>97.34</c:v>
                </c:pt>
                <c:pt idx="9735">
                  <c:v>97.35</c:v>
                </c:pt>
                <c:pt idx="9736">
                  <c:v>97.36</c:v>
                </c:pt>
                <c:pt idx="9737">
                  <c:v>97.37</c:v>
                </c:pt>
                <c:pt idx="9738">
                  <c:v>97.38</c:v>
                </c:pt>
                <c:pt idx="9739">
                  <c:v>97.39</c:v>
                </c:pt>
                <c:pt idx="9740">
                  <c:v>97.4</c:v>
                </c:pt>
                <c:pt idx="9741">
                  <c:v>97.41</c:v>
                </c:pt>
                <c:pt idx="9742">
                  <c:v>97.42</c:v>
                </c:pt>
                <c:pt idx="9743">
                  <c:v>97.43</c:v>
                </c:pt>
                <c:pt idx="9744">
                  <c:v>97.44</c:v>
                </c:pt>
                <c:pt idx="9745">
                  <c:v>97.45</c:v>
                </c:pt>
                <c:pt idx="9746">
                  <c:v>97.46</c:v>
                </c:pt>
                <c:pt idx="9747">
                  <c:v>97.47</c:v>
                </c:pt>
                <c:pt idx="9748">
                  <c:v>97.48</c:v>
                </c:pt>
                <c:pt idx="9749">
                  <c:v>97.49</c:v>
                </c:pt>
                <c:pt idx="9750">
                  <c:v>97.5</c:v>
                </c:pt>
                <c:pt idx="9751">
                  <c:v>97.51</c:v>
                </c:pt>
                <c:pt idx="9752">
                  <c:v>97.52</c:v>
                </c:pt>
                <c:pt idx="9753">
                  <c:v>97.53</c:v>
                </c:pt>
                <c:pt idx="9754">
                  <c:v>97.54</c:v>
                </c:pt>
                <c:pt idx="9755">
                  <c:v>97.55</c:v>
                </c:pt>
                <c:pt idx="9756">
                  <c:v>97.56</c:v>
                </c:pt>
                <c:pt idx="9757">
                  <c:v>97.57</c:v>
                </c:pt>
                <c:pt idx="9758">
                  <c:v>97.58</c:v>
                </c:pt>
                <c:pt idx="9759">
                  <c:v>97.59</c:v>
                </c:pt>
                <c:pt idx="9760">
                  <c:v>97.6</c:v>
                </c:pt>
                <c:pt idx="9761">
                  <c:v>97.61</c:v>
                </c:pt>
                <c:pt idx="9762">
                  <c:v>97.62</c:v>
                </c:pt>
                <c:pt idx="9763">
                  <c:v>97.63</c:v>
                </c:pt>
                <c:pt idx="9764">
                  <c:v>97.64</c:v>
                </c:pt>
                <c:pt idx="9765">
                  <c:v>97.65</c:v>
                </c:pt>
                <c:pt idx="9766">
                  <c:v>97.66</c:v>
                </c:pt>
                <c:pt idx="9767">
                  <c:v>97.67</c:v>
                </c:pt>
                <c:pt idx="9768">
                  <c:v>97.68</c:v>
                </c:pt>
                <c:pt idx="9769">
                  <c:v>97.69</c:v>
                </c:pt>
                <c:pt idx="9770">
                  <c:v>97.7</c:v>
                </c:pt>
                <c:pt idx="9771">
                  <c:v>97.71</c:v>
                </c:pt>
                <c:pt idx="9772">
                  <c:v>97.72</c:v>
                </c:pt>
                <c:pt idx="9773">
                  <c:v>97.73</c:v>
                </c:pt>
                <c:pt idx="9774">
                  <c:v>97.74</c:v>
                </c:pt>
                <c:pt idx="9775">
                  <c:v>97.75</c:v>
                </c:pt>
                <c:pt idx="9776">
                  <c:v>97.76</c:v>
                </c:pt>
                <c:pt idx="9777">
                  <c:v>97.77</c:v>
                </c:pt>
                <c:pt idx="9778">
                  <c:v>97.78</c:v>
                </c:pt>
                <c:pt idx="9779">
                  <c:v>97.79</c:v>
                </c:pt>
                <c:pt idx="9780">
                  <c:v>97.8</c:v>
                </c:pt>
                <c:pt idx="9781">
                  <c:v>97.81</c:v>
                </c:pt>
                <c:pt idx="9782">
                  <c:v>97.82</c:v>
                </c:pt>
                <c:pt idx="9783">
                  <c:v>97.83</c:v>
                </c:pt>
                <c:pt idx="9784">
                  <c:v>97.84</c:v>
                </c:pt>
                <c:pt idx="9785">
                  <c:v>97.85</c:v>
                </c:pt>
                <c:pt idx="9786">
                  <c:v>97.86</c:v>
                </c:pt>
                <c:pt idx="9787">
                  <c:v>97.87</c:v>
                </c:pt>
                <c:pt idx="9788">
                  <c:v>97.88</c:v>
                </c:pt>
                <c:pt idx="9789">
                  <c:v>97.89</c:v>
                </c:pt>
                <c:pt idx="9790">
                  <c:v>97.9</c:v>
                </c:pt>
                <c:pt idx="9791">
                  <c:v>97.91</c:v>
                </c:pt>
                <c:pt idx="9792">
                  <c:v>97.92</c:v>
                </c:pt>
                <c:pt idx="9793">
                  <c:v>97.93</c:v>
                </c:pt>
                <c:pt idx="9794">
                  <c:v>97.94</c:v>
                </c:pt>
                <c:pt idx="9795">
                  <c:v>97.95</c:v>
                </c:pt>
                <c:pt idx="9796">
                  <c:v>97.96</c:v>
                </c:pt>
                <c:pt idx="9797">
                  <c:v>97.97</c:v>
                </c:pt>
                <c:pt idx="9798">
                  <c:v>97.98</c:v>
                </c:pt>
                <c:pt idx="9799">
                  <c:v>97.99</c:v>
                </c:pt>
                <c:pt idx="9800">
                  <c:v>98</c:v>
                </c:pt>
                <c:pt idx="9801">
                  <c:v>98.01</c:v>
                </c:pt>
                <c:pt idx="9802">
                  <c:v>98.02</c:v>
                </c:pt>
                <c:pt idx="9803">
                  <c:v>98.03</c:v>
                </c:pt>
                <c:pt idx="9804">
                  <c:v>98.04</c:v>
                </c:pt>
                <c:pt idx="9805">
                  <c:v>98.05</c:v>
                </c:pt>
                <c:pt idx="9806">
                  <c:v>98.06</c:v>
                </c:pt>
                <c:pt idx="9807">
                  <c:v>98.07</c:v>
                </c:pt>
                <c:pt idx="9808">
                  <c:v>98.08</c:v>
                </c:pt>
                <c:pt idx="9809">
                  <c:v>98.09</c:v>
                </c:pt>
                <c:pt idx="9810">
                  <c:v>98.1</c:v>
                </c:pt>
                <c:pt idx="9811">
                  <c:v>98.11</c:v>
                </c:pt>
                <c:pt idx="9812">
                  <c:v>98.12</c:v>
                </c:pt>
                <c:pt idx="9813">
                  <c:v>98.13</c:v>
                </c:pt>
                <c:pt idx="9814">
                  <c:v>98.14</c:v>
                </c:pt>
                <c:pt idx="9815">
                  <c:v>98.15</c:v>
                </c:pt>
                <c:pt idx="9816">
                  <c:v>98.16</c:v>
                </c:pt>
                <c:pt idx="9817">
                  <c:v>98.17</c:v>
                </c:pt>
                <c:pt idx="9818">
                  <c:v>98.18</c:v>
                </c:pt>
                <c:pt idx="9819">
                  <c:v>98.19</c:v>
                </c:pt>
                <c:pt idx="9820">
                  <c:v>98.2</c:v>
                </c:pt>
                <c:pt idx="9821">
                  <c:v>98.21</c:v>
                </c:pt>
                <c:pt idx="9822">
                  <c:v>98.22</c:v>
                </c:pt>
                <c:pt idx="9823">
                  <c:v>98.23</c:v>
                </c:pt>
                <c:pt idx="9824">
                  <c:v>98.24</c:v>
                </c:pt>
                <c:pt idx="9825">
                  <c:v>98.25</c:v>
                </c:pt>
                <c:pt idx="9826">
                  <c:v>98.26</c:v>
                </c:pt>
                <c:pt idx="9827">
                  <c:v>98.27</c:v>
                </c:pt>
                <c:pt idx="9828">
                  <c:v>98.28</c:v>
                </c:pt>
                <c:pt idx="9829">
                  <c:v>98.29</c:v>
                </c:pt>
                <c:pt idx="9830">
                  <c:v>98.3</c:v>
                </c:pt>
                <c:pt idx="9831">
                  <c:v>98.31</c:v>
                </c:pt>
                <c:pt idx="9832">
                  <c:v>98.32</c:v>
                </c:pt>
                <c:pt idx="9833">
                  <c:v>98.33</c:v>
                </c:pt>
                <c:pt idx="9834">
                  <c:v>98.34</c:v>
                </c:pt>
                <c:pt idx="9835">
                  <c:v>98.35</c:v>
                </c:pt>
                <c:pt idx="9836">
                  <c:v>98.36</c:v>
                </c:pt>
                <c:pt idx="9837">
                  <c:v>98.37</c:v>
                </c:pt>
                <c:pt idx="9838">
                  <c:v>98.38</c:v>
                </c:pt>
                <c:pt idx="9839">
                  <c:v>98.39</c:v>
                </c:pt>
                <c:pt idx="9840">
                  <c:v>98.4</c:v>
                </c:pt>
                <c:pt idx="9841">
                  <c:v>98.41</c:v>
                </c:pt>
                <c:pt idx="9842">
                  <c:v>98.42</c:v>
                </c:pt>
                <c:pt idx="9843">
                  <c:v>98.43</c:v>
                </c:pt>
                <c:pt idx="9844">
                  <c:v>98.44</c:v>
                </c:pt>
                <c:pt idx="9845">
                  <c:v>98.45</c:v>
                </c:pt>
                <c:pt idx="9846">
                  <c:v>98.46</c:v>
                </c:pt>
                <c:pt idx="9847">
                  <c:v>98.47</c:v>
                </c:pt>
                <c:pt idx="9848">
                  <c:v>98.48</c:v>
                </c:pt>
                <c:pt idx="9849">
                  <c:v>98.49</c:v>
                </c:pt>
                <c:pt idx="9850">
                  <c:v>98.5</c:v>
                </c:pt>
                <c:pt idx="9851">
                  <c:v>98.51</c:v>
                </c:pt>
                <c:pt idx="9852">
                  <c:v>98.52</c:v>
                </c:pt>
                <c:pt idx="9853">
                  <c:v>98.53</c:v>
                </c:pt>
                <c:pt idx="9854">
                  <c:v>98.54</c:v>
                </c:pt>
                <c:pt idx="9855">
                  <c:v>98.55</c:v>
                </c:pt>
                <c:pt idx="9856">
                  <c:v>98.56</c:v>
                </c:pt>
                <c:pt idx="9857">
                  <c:v>98.57</c:v>
                </c:pt>
                <c:pt idx="9858">
                  <c:v>98.58</c:v>
                </c:pt>
                <c:pt idx="9859">
                  <c:v>98.59</c:v>
                </c:pt>
                <c:pt idx="9860">
                  <c:v>98.6</c:v>
                </c:pt>
                <c:pt idx="9861">
                  <c:v>98.61</c:v>
                </c:pt>
                <c:pt idx="9862">
                  <c:v>98.62</c:v>
                </c:pt>
                <c:pt idx="9863">
                  <c:v>98.63</c:v>
                </c:pt>
                <c:pt idx="9864">
                  <c:v>98.64</c:v>
                </c:pt>
                <c:pt idx="9865">
                  <c:v>98.65</c:v>
                </c:pt>
                <c:pt idx="9866">
                  <c:v>98.66</c:v>
                </c:pt>
                <c:pt idx="9867">
                  <c:v>98.67</c:v>
                </c:pt>
                <c:pt idx="9868">
                  <c:v>98.68</c:v>
                </c:pt>
                <c:pt idx="9869">
                  <c:v>98.69</c:v>
                </c:pt>
                <c:pt idx="9870">
                  <c:v>98.7</c:v>
                </c:pt>
                <c:pt idx="9871">
                  <c:v>98.71</c:v>
                </c:pt>
                <c:pt idx="9872">
                  <c:v>98.72</c:v>
                </c:pt>
                <c:pt idx="9873">
                  <c:v>98.73</c:v>
                </c:pt>
                <c:pt idx="9874">
                  <c:v>98.74</c:v>
                </c:pt>
                <c:pt idx="9875">
                  <c:v>98.75</c:v>
                </c:pt>
                <c:pt idx="9876">
                  <c:v>98.76</c:v>
                </c:pt>
                <c:pt idx="9877">
                  <c:v>98.77</c:v>
                </c:pt>
                <c:pt idx="9878">
                  <c:v>98.78</c:v>
                </c:pt>
                <c:pt idx="9879">
                  <c:v>98.79</c:v>
                </c:pt>
                <c:pt idx="9880">
                  <c:v>98.8</c:v>
                </c:pt>
                <c:pt idx="9881">
                  <c:v>98.81</c:v>
                </c:pt>
                <c:pt idx="9882">
                  <c:v>98.82</c:v>
                </c:pt>
                <c:pt idx="9883">
                  <c:v>98.83</c:v>
                </c:pt>
                <c:pt idx="9884">
                  <c:v>98.84</c:v>
                </c:pt>
                <c:pt idx="9885">
                  <c:v>98.85</c:v>
                </c:pt>
                <c:pt idx="9886">
                  <c:v>98.86</c:v>
                </c:pt>
                <c:pt idx="9887">
                  <c:v>98.87</c:v>
                </c:pt>
                <c:pt idx="9888">
                  <c:v>98.88</c:v>
                </c:pt>
                <c:pt idx="9889">
                  <c:v>98.89</c:v>
                </c:pt>
                <c:pt idx="9890">
                  <c:v>98.9</c:v>
                </c:pt>
                <c:pt idx="9891">
                  <c:v>98.91</c:v>
                </c:pt>
                <c:pt idx="9892">
                  <c:v>98.92</c:v>
                </c:pt>
                <c:pt idx="9893">
                  <c:v>98.93</c:v>
                </c:pt>
                <c:pt idx="9894">
                  <c:v>98.94</c:v>
                </c:pt>
                <c:pt idx="9895">
                  <c:v>98.95</c:v>
                </c:pt>
                <c:pt idx="9896">
                  <c:v>98.96</c:v>
                </c:pt>
                <c:pt idx="9897">
                  <c:v>98.97</c:v>
                </c:pt>
                <c:pt idx="9898">
                  <c:v>98.98</c:v>
                </c:pt>
                <c:pt idx="9899">
                  <c:v>98.99</c:v>
                </c:pt>
                <c:pt idx="9900">
                  <c:v>99</c:v>
                </c:pt>
                <c:pt idx="9901">
                  <c:v>99.01</c:v>
                </c:pt>
                <c:pt idx="9902">
                  <c:v>99.02</c:v>
                </c:pt>
                <c:pt idx="9903">
                  <c:v>99.03</c:v>
                </c:pt>
                <c:pt idx="9904">
                  <c:v>99.04</c:v>
                </c:pt>
                <c:pt idx="9905">
                  <c:v>99.05</c:v>
                </c:pt>
                <c:pt idx="9906">
                  <c:v>99.06</c:v>
                </c:pt>
                <c:pt idx="9907">
                  <c:v>99.07</c:v>
                </c:pt>
                <c:pt idx="9908">
                  <c:v>99.08</c:v>
                </c:pt>
                <c:pt idx="9909">
                  <c:v>99.09</c:v>
                </c:pt>
                <c:pt idx="9910">
                  <c:v>99.1</c:v>
                </c:pt>
                <c:pt idx="9911">
                  <c:v>99.11</c:v>
                </c:pt>
                <c:pt idx="9912">
                  <c:v>99.12</c:v>
                </c:pt>
                <c:pt idx="9913">
                  <c:v>99.13</c:v>
                </c:pt>
                <c:pt idx="9914">
                  <c:v>99.14</c:v>
                </c:pt>
                <c:pt idx="9915">
                  <c:v>99.15</c:v>
                </c:pt>
                <c:pt idx="9916">
                  <c:v>99.16</c:v>
                </c:pt>
                <c:pt idx="9917">
                  <c:v>99.17</c:v>
                </c:pt>
                <c:pt idx="9918">
                  <c:v>99.18</c:v>
                </c:pt>
                <c:pt idx="9919">
                  <c:v>99.19</c:v>
                </c:pt>
                <c:pt idx="9920">
                  <c:v>99.2</c:v>
                </c:pt>
                <c:pt idx="9921">
                  <c:v>99.21</c:v>
                </c:pt>
                <c:pt idx="9922">
                  <c:v>99.22</c:v>
                </c:pt>
                <c:pt idx="9923">
                  <c:v>99.23</c:v>
                </c:pt>
                <c:pt idx="9924">
                  <c:v>99.24</c:v>
                </c:pt>
                <c:pt idx="9925">
                  <c:v>99.25</c:v>
                </c:pt>
                <c:pt idx="9926">
                  <c:v>99.26</c:v>
                </c:pt>
                <c:pt idx="9927">
                  <c:v>99.27</c:v>
                </c:pt>
                <c:pt idx="9928">
                  <c:v>99.28</c:v>
                </c:pt>
                <c:pt idx="9929">
                  <c:v>99.29</c:v>
                </c:pt>
                <c:pt idx="9930">
                  <c:v>99.3</c:v>
                </c:pt>
                <c:pt idx="9931">
                  <c:v>99.31</c:v>
                </c:pt>
                <c:pt idx="9932">
                  <c:v>99.32</c:v>
                </c:pt>
                <c:pt idx="9933">
                  <c:v>99.33</c:v>
                </c:pt>
                <c:pt idx="9934">
                  <c:v>99.34</c:v>
                </c:pt>
                <c:pt idx="9935">
                  <c:v>99.35</c:v>
                </c:pt>
                <c:pt idx="9936">
                  <c:v>99.36</c:v>
                </c:pt>
                <c:pt idx="9937">
                  <c:v>99.37</c:v>
                </c:pt>
                <c:pt idx="9938">
                  <c:v>99.38</c:v>
                </c:pt>
                <c:pt idx="9939">
                  <c:v>99.39</c:v>
                </c:pt>
                <c:pt idx="9940">
                  <c:v>99.4</c:v>
                </c:pt>
                <c:pt idx="9941">
                  <c:v>99.41</c:v>
                </c:pt>
                <c:pt idx="9942">
                  <c:v>99.42</c:v>
                </c:pt>
                <c:pt idx="9943">
                  <c:v>99.43</c:v>
                </c:pt>
                <c:pt idx="9944">
                  <c:v>99.44</c:v>
                </c:pt>
                <c:pt idx="9945">
                  <c:v>99.45</c:v>
                </c:pt>
                <c:pt idx="9946">
                  <c:v>99.46</c:v>
                </c:pt>
                <c:pt idx="9947">
                  <c:v>99.47</c:v>
                </c:pt>
                <c:pt idx="9948">
                  <c:v>99.48</c:v>
                </c:pt>
                <c:pt idx="9949">
                  <c:v>99.49</c:v>
                </c:pt>
                <c:pt idx="9950">
                  <c:v>99.5</c:v>
                </c:pt>
                <c:pt idx="9951">
                  <c:v>99.51</c:v>
                </c:pt>
                <c:pt idx="9952">
                  <c:v>99.52</c:v>
                </c:pt>
                <c:pt idx="9953">
                  <c:v>99.53</c:v>
                </c:pt>
                <c:pt idx="9954">
                  <c:v>99.54</c:v>
                </c:pt>
                <c:pt idx="9955">
                  <c:v>99.55</c:v>
                </c:pt>
                <c:pt idx="9956">
                  <c:v>99.56</c:v>
                </c:pt>
                <c:pt idx="9957">
                  <c:v>99.57</c:v>
                </c:pt>
                <c:pt idx="9958">
                  <c:v>99.58</c:v>
                </c:pt>
                <c:pt idx="9959">
                  <c:v>99.59</c:v>
                </c:pt>
                <c:pt idx="9960">
                  <c:v>99.6</c:v>
                </c:pt>
                <c:pt idx="9961">
                  <c:v>99.61</c:v>
                </c:pt>
                <c:pt idx="9962">
                  <c:v>99.62</c:v>
                </c:pt>
                <c:pt idx="9963">
                  <c:v>99.63</c:v>
                </c:pt>
                <c:pt idx="9964">
                  <c:v>99.64</c:v>
                </c:pt>
                <c:pt idx="9965">
                  <c:v>99.65</c:v>
                </c:pt>
                <c:pt idx="9966">
                  <c:v>99.66</c:v>
                </c:pt>
                <c:pt idx="9967">
                  <c:v>99.67</c:v>
                </c:pt>
                <c:pt idx="9968">
                  <c:v>99.68</c:v>
                </c:pt>
                <c:pt idx="9969">
                  <c:v>99.69</c:v>
                </c:pt>
                <c:pt idx="9970">
                  <c:v>99.7</c:v>
                </c:pt>
                <c:pt idx="9971">
                  <c:v>99.71</c:v>
                </c:pt>
                <c:pt idx="9972">
                  <c:v>99.72</c:v>
                </c:pt>
                <c:pt idx="9973">
                  <c:v>99.73</c:v>
                </c:pt>
                <c:pt idx="9974">
                  <c:v>99.74</c:v>
                </c:pt>
                <c:pt idx="9975">
                  <c:v>99.75</c:v>
                </c:pt>
                <c:pt idx="9976">
                  <c:v>99.76</c:v>
                </c:pt>
                <c:pt idx="9977">
                  <c:v>99.77</c:v>
                </c:pt>
                <c:pt idx="9978">
                  <c:v>99.78</c:v>
                </c:pt>
                <c:pt idx="9979">
                  <c:v>99.79</c:v>
                </c:pt>
                <c:pt idx="9980">
                  <c:v>99.8</c:v>
                </c:pt>
                <c:pt idx="9981">
                  <c:v>99.81</c:v>
                </c:pt>
                <c:pt idx="9982">
                  <c:v>99.82</c:v>
                </c:pt>
                <c:pt idx="9983">
                  <c:v>99.83</c:v>
                </c:pt>
                <c:pt idx="9984">
                  <c:v>99.84</c:v>
                </c:pt>
                <c:pt idx="9985">
                  <c:v>99.85</c:v>
                </c:pt>
                <c:pt idx="9986">
                  <c:v>99.86</c:v>
                </c:pt>
                <c:pt idx="9987">
                  <c:v>99.87</c:v>
                </c:pt>
                <c:pt idx="9988">
                  <c:v>99.88</c:v>
                </c:pt>
                <c:pt idx="9989">
                  <c:v>99.89</c:v>
                </c:pt>
                <c:pt idx="9990">
                  <c:v>99.9</c:v>
                </c:pt>
                <c:pt idx="9991">
                  <c:v>99.91</c:v>
                </c:pt>
                <c:pt idx="9992">
                  <c:v>99.92</c:v>
                </c:pt>
                <c:pt idx="9993">
                  <c:v>99.93</c:v>
                </c:pt>
                <c:pt idx="9994">
                  <c:v>99.94</c:v>
                </c:pt>
                <c:pt idx="9995">
                  <c:v>99.95</c:v>
                </c:pt>
                <c:pt idx="9996">
                  <c:v>99.96</c:v>
                </c:pt>
                <c:pt idx="9997">
                  <c:v>99.97</c:v>
                </c:pt>
                <c:pt idx="9998">
                  <c:v>99.98</c:v>
                </c:pt>
                <c:pt idx="9999">
                  <c:v>99.99</c:v>
                </c:pt>
                <c:pt idx="10000">
                  <c:v>100</c:v>
                </c:pt>
              </c:numCache>
            </c:numRef>
          </c:xVal>
          <c:yVal>
            <c:numRef>
              <c:f>RMSD!$D$5:$D$10005</c:f>
              <c:numCache>
                <c:formatCode>General</c:formatCode>
                <c:ptCount val="10001"/>
                <c:pt idx="0">
                  <c:v>4.9379999999999997E-4</c:v>
                </c:pt>
                <c:pt idx="1">
                  <c:v>0.10668950000000001</c:v>
                </c:pt>
                <c:pt idx="2">
                  <c:v>8.7860400000000005E-2</c:v>
                </c:pt>
                <c:pt idx="3">
                  <c:v>0.1057642</c:v>
                </c:pt>
                <c:pt idx="4">
                  <c:v>0.100332</c:v>
                </c:pt>
                <c:pt idx="5">
                  <c:v>0.13070609999999999</c:v>
                </c:pt>
                <c:pt idx="6">
                  <c:v>0.12192359999999999</c:v>
                </c:pt>
                <c:pt idx="7">
                  <c:v>0.11226419999999999</c:v>
                </c:pt>
                <c:pt idx="8">
                  <c:v>0.10284</c:v>
                </c:pt>
                <c:pt idx="9">
                  <c:v>0.11707960000000001</c:v>
                </c:pt>
                <c:pt idx="10">
                  <c:v>0.1194548</c:v>
                </c:pt>
                <c:pt idx="11">
                  <c:v>0.1324758</c:v>
                </c:pt>
                <c:pt idx="12">
                  <c:v>0.13173899999999999</c:v>
                </c:pt>
                <c:pt idx="13">
                  <c:v>0.1246457</c:v>
                </c:pt>
                <c:pt idx="14">
                  <c:v>0.11745220000000001</c:v>
                </c:pt>
                <c:pt idx="15">
                  <c:v>0.12040099999999999</c:v>
                </c:pt>
                <c:pt idx="16">
                  <c:v>0.1055446</c:v>
                </c:pt>
                <c:pt idx="17">
                  <c:v>0.1208037</c:v>
                </c:pt>
                <c:pt idx="18">
                  <c:v>0.1230637</c:v>
                </c:pt>
                <c:pt idx="19">
                  <c:v>0.1198009</c:v>
                </c:pt>
                <c:pt idx="20">
                  <c:v>0.13419130000000001</c:v>
                </c:pt>
                <c:pt idx="21">
                  <c:v>0.1436588</c:v>
                </c:pt>
                <c:pt idx="22">
                  <c:v>0.14124729999999999</c:v>
                </c:pt>
                <c:pt idx="23">
                  <c:v>0.15732209999999999</c:v>
                </c:pt>
                <c:pt idx="24">
                  <c:v>0.1451481</c:v>
                </c:pt>
                <c:pt idx="25">
                  <c:v>0.1575783</c:v>
                </c:pt>
                <c:pt idx="26">
                  <c:v>0.14084289999999999</c:v>
                </c:pt>
                <c:pt idx="27">
                  <c:v>0.1368181</c:v>
                </c:pt>
                <c:pt idx="28">
                  <c:v>0.1620963</c:v>
                </c:pt>
                <c:pt idx="29">
                  <c:v>0.15845339999999999</c:v>
                </c:pt>
                <c:pt idx="30">
                  <c:v>0.1586071</c:v>
                </c:pt>
                <c:pt idx="31">
                  <c:v>0.15794839999999999</c:v>
                </c:pt>
                <c:pt idx="32">
                  <c:v>0.16103319999999999</c:v>
                </c:pt>
                <c:pt idx="33">
                  <c:v>0.14893219999999999</c:v>
                </c:pt>
                <c:pt idx="34">
                  <c:v>0.16942399999999999</c:v>
                </c:pt>
                <c:pt idx="35">
                  <c:v>0.15182280000000001</c:v>
                </c:pt>
                <c:pt idx="36">
                  <c:v>0.1900268</c:v>
                </c:pt>
                <c:pt idx="37">
                  <c:v>0.17596729999999999</c:v>
                </c:pt>
                <c:pt idx="38">
                  <c:v>0.1613231</c:v>
                </c:pt>
                <c:pt idx="39">
                  <c:v>0.15401870000000001</c:v>
                </c:pt>
                <c:pt idx="40">
                  <c:v>0.1567905</c:v>
                </c:pt>
                <c:pt idx="41">
                  <c:v>0.16432869999999999</c:v>
                </c:pt>
                <c:pt idx="42">
                  <c:v>0.14873320000000001</c:v>
                </c:pt>
                <c:pt idx="43">
                  <c:v>0.17804529999999999</c:v>
                </c:pt>
                <c:pt idx="44">
                  <c:v>0.16072400000000001</c:v>
                </c:pt>
                <c:pt idx="45">
                  <c:v>0.15243200000000001</c:v>
                </c:pt>
                <c:pt idx="46">
                  <c:v>0.16722229999999999</c:v>
                </c:pt>
                <c:pt idx="47">
                  <c:v>0.1639987</c:v>
                </c:pt>
                <c:pt idx="48">
                  <c:v>0.17851729999999999</c:v>
                </c:pt>
                <c:pt idx="49">
                  <c:v>0.1523707</c:v>
                </c:pt>
                <c:pt idx="50">
                  <c:v>0.15349860000000001</c:v>
                </c:pt>
                <c:pt idx="51">
                  <c:v>0.1416452</c:v>
                </c:pt>
                <c:pt idx="52">
                  <c:v>0.1452473</c:v>
                </c:pt>
                <c:pt idx="53">
                  <c:v>0.16643559999999999</c:v>
                </c:pt>
                <c:pt idx="54">
                  <c:v>0.18163319999999999</c:v>
                </c:pt>
                <c:pt idx="55">
                  <c:v>0.1827878</c:v>
                </c:pt>
                <c:pt idx="56">
                  <c:v>0.17716370000000001</c:v>
                </c:pt>
                <c:pt idx="57">
                  <c:v>0.16939760000000001</c:v>
                </c:pt>
                <c:pt idx="58">
                  <c:v>0.18139040000000001</c:v>
                </c:pt>
                <c:pt idx="59">
                  <c:v>0.15554950000000001</c:v>
                </c:pt>
                <c:pt idx="60">
                  <c:v>0.15897359999999999</c:v>
                </c:pt>
                <c:pt idx="61">
                  <c:v>0.1770514</c:v>
                </c:pt>
                <c:pt idx="62">
                  <c:v>0.16470960000000001</c:v>
                </c:pt>
                <c:pt idx="63">
                  <c:v>0.1623927</c:v>
                </c:pt>
                <c:pt idx="64">
                  <c:v>0.15258820000000001</c:v>
                </c:pt>
                <c:pt idx="65">
                  <c:v>0.14975060000000001</c:v>
                </c:pt>
                <c:pt idx="66">
                  <c:v>0.15170639999999999</c:v>
                </c:pt>
                <c:pt idx="67">
                  <c:v>0.1521738</c:v>
                </c:pt>
                <c:pt idx="68">
                  <c:v>0.1605115</c:v>
                </c:pt>
                <c:pt idx="69">
                  <c:v>0.15518750000000001</c:v>
                </c:pt>
                <c:pt idx="70">
                  <c:v>0.15613969999999999</c:v>
                </c:pt>
                <c:pt idx="71">
                  <c:v>0.1475728</c:v>
                </c:pt>
                <c:pt idx="72">
                  <c:v>0.15652440000000001</c:v>
                </c:pt>
                <c:pt idx="73">
                  <c:v>0.16333600000000001</c:v>
                </c:pt>
                <c:pt idx="74">
                  <c:v>0.1712262</c:v>
                </c:pt>
                <c:pt idx="75">
                  <c:v>0.14659469999999999</c:v>
                </c:pt>
                <c:pt idx="76">
                  <c:v>0.1464395</c:v>
                </c:pt>
                <c:pt idx="77">
                  <c:v>0.1527551</c:v>
                </c:pt>
                <c:pt idx="78">
                  <c:v>0.16131119999999999</c:v>
                </c:pt>
                <c:pt idx="79">
                  <c:v>0.15207789999999999</c:v>
                </c:pt>
                <c:pt idx="80">
                  <c:v>0.16400509999999999</c:v>
                </c:pt>
                <c:pt idx="81">
                  <c:v>0.15472620000000001</c:v>
                </c:pt>
                <c:pt idx="82">
                  <c:v>0.18939159999999999</c:v>
                </c:pt>
                <c:pt idx="83">
                  <c:v>0.18049100000000001</c:v>
                </c:pt>
                <c:pt idx="84">
                  <c:v>0.17027970000000001</c:v>
                </c:pt>
                <c:pt idx="85">
                  <c:v>0.1626657</c:v>
                </c:pt>
                <c:pt idx="86">
                  <c:v>0.1693269</c:v>
                </c:pt>
                <c:pt idx="87">
                  <c:v>0.17473920000000001</c:v>
                </c:pt>
                <c:pt idx="88">
                  <c:v>0.1724358</c:v>
                </c:pt>
                <c:pt idx="89">
                  <c:v>0.19358</c:v>
                </c:pt>
                <c:pt idx="90">
                  <c:v>0.17691029999999999</c:v>
                </c:pt>
                <c:pt idx="91">
                  <c:v>0.16529350000000001</c:v>
                </c:pt>
                <c:pt idx="92">
                  <c:v>0.1523853</c:v>
                </c:pt>
                <c:pt idx="93">
                  <c:v>0.1562798</c:v>
                </c:pt>
                <c:pt idx="94">
                  <c:v>0.18256559999999999</c:v>
                </c:pt>
                <c:pt idx="95">
                  <c:v>0.19214580000000001</c:v>
                </c:pt>
                <c:pt idx="96">
                  <c:v>0.18420110000000001</c:v>
                </c:pt>
                <c:pt idx="97">
                  <c:v>0.17697009999999999</c:v>
                </c:pt>
                <c:pt idx="98">
                  <c:v>0.20062640000000001</c:v>
                </c:pt>
                <c:pt idx="99">
                  <c:v>0.17831630000000001</c:v>
                </c:pt>
                <c:pt idx="100">
                  <c:v>0.19642000000000001</c:v>
                </c:pt>
                <c:pt idx="101">
                  <c:v>0.18697510000000001</c:v>
                </c:pt>
                <c:pt idx="102">
                  <c:v>0.1939814</c:v>
                </c:pt>
                <c:pt idx="103">
                  <c:v>0.194885</c:v>
                </c:pt>
                <c:pt idx="104">
                  <c:v>0.21583379999999999</c:v>
                </c:pt>
                <c:pt idx="105">
                  <c:v>0.2141586</c:v>
                </c:pt>
                <c:pt idx="106">
                  <c:v>0.2065188</c:v>
                </c:pt>
                <c:pt idx="107">
                  <c:v>0.1710324</c:v>
                </c:pt>
                <c:pt idx="108">
                  <c:v>0.16851730000000001</c:v>
                </c:pt>
                <c:pt idx="109">
                  <c:v>0.19162460000000001</c:v>
                </c:pt>
                <c:pt idx="110">
                  <c:v>0.20458370000000001</c:v>
                </c:pt>
                <c:pt idx="111">
                  <c:v>0.19805210000000001</c:v>
                </c:pt>
                <c:pt idx="112">
                  <c:v>0.2189228</c:v>
                </c:pt>
                <c:pt idx="113">
                  <c:v>0.21850800000000001</c:v>
                </c:pt>
                <c:pt idx="114">
                  <c:v>0.20187930000000001</c:v>
                </c:pt>
                <c:pt idx="115">
                  <c:v>0.1994051</c:v>
                </c:pt>
                <c:pt idx="116">
                  <c:v>0.1870164</c:v>
                </c:pt>
                <c:pt idx="117">
                  <c:v>0.17877570000000001</c:v>
                </c:pt>
                <c:pt idx="118">
                  <c:v>0.1727861</c:v>
                </c:pt>
                <c:pt idx="119">
                  <c:v>0.16999729999999999</c:v>
                </c:pt>
                <c:pt idx="120">
                  <c:v>0.1650903</c:v>
                </c:pt>
                <c:pt idx="121">
                  <c:v>0.16306100000000001</c:v>
                </c:pt>
                <c:pt idx="122">
                  <c:v>0.16933970000000001</c:v>
                </c:pt>
                <c:pt idx="123">
                  <c:v>0.1556805</c:v>
                </c:pt>
                <c:pt idx="124">
                  <c:v>0.1661869</c:v>
                </c:pt>
                <c:pt idx="125">
                  <c:v>0.18135789999999999</c:v>
                </c:pt>
                <c:pt idx="126">
                  <c:v>0.18628790000000001</c:v>
                </c:pt>
                <c:pt idx="127">
                  <c:v>0.15853030000000001</c:v>
                </c:pt>
                <c:pt idx="128">
                  <c:v>0.16151299999999999</c:v>
                </c:pt>
                <c:pt idx="129">
                  <c:v>0.1659757</c:v>
                </c:pt>
                <c:pt idx="130">
                  <c:v>0.16902590000000001</c:v>
                </c:pt>
                <c:pt idx="131">
                  <c:v>0.16153600000000001</c:v>
                </c:pt>
                <c:pt idx="132">
                  <c:v>0.1473487</c:v>
                </c:pt>
                <c:pt idx="133">
                  <c:v>0.17483380000000001</c:v>
                </c:pt>
                <c:pt idx="134">
                  <c:v>0.17495810000000001</c:v>
                </c:pt>
                <c:pt idx="135">
                  <c:v>0.1657785</c:v>
                </c:pt>
                <c:pt idx="136">
                  <c:v>0.16258049999999999</c:v>
                </c:pt>
                <c:pt idx="137">
                  <c:v>0.17242730000000001</c:v>
                </c:pt>
                <c:pt idx="138">
                  <c:v>0.15682879999999999</c:v>
                </c:pt>
                <c:pt idx="139">
                  <c:v>0.17199790000000001</c:v>
                </c:pt>
                <c:pt idx="140">
                  <c:v>0.18352859999999999</c:v>
                </c:pt>
                <c:pt idx="141">
                  <c:v>0.1643947</c:v>
                </c:pt>
                <c:pt idx="142">
                  <c:v>0.16507830000000001</c:v>
                </c:pt>
                <c:pt idx="143">
                  <c:v>0.1558621</c:v>
                </c:pt>
                <c:pt idx="144">
                  <c:v>0.1713691</c:v>
                </c:pt>
                <c:pt idx="145">
                  <c:v>0.20700370000000001</c:v>
                </c:pt>
                <c:pt idx="146">
                  <c:v>0.17250480000000001</c:v>
                </c:pt>
                <c:pt idx="147">
                  <c:v>0.18021870000000001</c:v>
                </c:pt>
                <c:pt idx="148">
                  <c:v>0.1587488</c:v>
                </c:pt>
                <c:pt idx="149">
                  <c:v>0.1688829</c:v>
                </c:pt>
                <c:pt idx="150">
                  <c:v>0.18110370000000001</c:v>
                </c:pt>
                <c:pt idx="151">
                  <c:v>0.1798796</c:v>
                </c:pt>
                <c:pt idx="152">
                  <c:v>0.1516497</c:v>
                </c:pt>
                <c:pt idx="153">
                  <c:v>0.15436839999999999</c:v>
                </c:pt>
                <c:pt idx="154">
                  <c:v>0.16097259999999999</c:v>
                </c:pt>
                <c:pt idx="155">
                  <c:v>0.19388620000000001</c:v>
                </c:pt>
                <c:pt idx="156">
                  <c:v>0.16649849999999999</c:v>
                </c:pt>
                <c:pt idx="157">
                  <c:v>0.179947</c:v>
                </c:pt>
                <c:pt idx="158">
                  <c:v>0.1993444</c:v>
                </c:pt>
                <c:pt idx="159">
                  <c:v>0.18822939999999999</c:v>
                </c:pt>
                <c:pt idx="160">
                  <c:v>0.18452470000000001</c:v>
                </c:pt>
                <c:pt idx="161">
                  <c:v>0.18206020000000001</c:v>
                </c:pt>
                <c:pt idx="162">
                  <c:v>0.18257129999999999</c:v>
                </c:pt>
                <c:pt idx="163">
                  <c:v>0.18174960000000001</c:v>
                </c:pt>
                <c:pt idx="164">
                  <c:v>0.1820898</c:v>
                </c:pt>
                <c:pt idx="165">
                  <c:v>0.18191830000000001</c:v>
                </c:pt>
                <c:pt idx="166">
                  <c:v>0.192084</c:v>
                </c:pt>
                <c:pt idx="167">
                  <c:v>0.18197959999999999</c:v>
                </c:pt>
                <c:pt idx="168">
                  <c:v>0.17793700000000001</c:v>
                </c:pt>
                <c:pt idx="169">
                  <c:v>0.192077</c:v>
                </c:pt>
                <c:pt idx="170">
                  <c:v>0.18291370000000001</c:v>
                </c:pt>
                <c:pt idx="171">
                  <c:v>0.1713046</c:v>
                </c:pt>
                <c:pt idx="172">
                  <c:v>0.15565780000000001</c:v>
                </c:pt>
                <c:pt idx="173">
                  <c:v>0.1529973</c:v>
                </c:pt>
                <c:pt idx="174">
                  <c:v>0.1697697</c:v>
                </c:pt>
                <c:pt idx="175">
                  <c:v>0.1722436</c:v>
                </c:pt>
                <c:pt idx="176">
                  <c:v>0.1904467</c:v>
                </c:pt>
                <c:pt idx="177">
                  <c:v>0.1827532</c:v>
                </c:pt>
                <c:pt idx="178">
                  <c:v>0.18904000000000001</c:v>
                </c:pt>
                <c:pt idx="179">
                  <c:v>0.1936708</c:v>
                </c:pt>
                <c:pt idx="180">
                  <c:v>0.19626350000000001</c:v>
                </c:pt>
                <c:pt idx="181">
                  <c:v>0.2225463</c:v>
                </c:pt>
                <c:pt idx="182">
                  <c:v>0.1906407</c:v>
                </c:pt>
                <c:pt idx="183">
                  <c:v>0.1915521</c:v>
                </c:pt>
                <c:pt idx="184">
                  <c:v>0.20294670000000001</c:v>
                </c:pt>
                <c:pt idx="185">
                  <c:v>0.2035477</c:v>
                </c:pt>
                <c:pt idx="186">
                  <c:v>0.20599490000000001</c:v>
                </c:pt>
                <c:pt idx="187">
                  <c:v>0.219776</c:v>
                </c:pt>
                <c:pt idx="188">
                  <c:v>0.2181787</c:v>
                </c:pt>
                <c:pt idx="189">
                  <c:v>0.1974455</c:v>
                </c:pt>
                <c:pt idx="190">
                  <c:v>0.21297089999999999</c:v>
                </c:pt>
                <c:pt idx="191">
                  <c:v>0.2220018</c:v>
                </c:pt>
                <c:pt idx="192">
                  <c:v>0.2101112</c:v>
                </c:pt>
                <c:pt idx="193">
                  <c:v>0.19211239999999999</c:v>
                </c:pt>
                <c:pt idx="194">
                  <c:v>0.1935316</c:v>
                </c:pt>
                <c:pt idx="195">
                  <c:v>0.19367960000000001</c:v>
                </c:pt>
                <c:pt idx="196">
                  <c:v>0.1735189</c:v>
                </c:pt>
                <c:pt idx="197">
                  <c:v>0.1614131</c:v>
                </c:pt>
                <c:pt idx="198">
                  <c:v>0.1536566</c:v>
                </c:pt>
                <c:pt idx="199">
                  <c:v>0.14653769999999999</c:v>
                </c:pt>
                <c:pt idx="200">
                  <c:v>0.1528564</c:v>
                </c:pt>
                <c:pt idx="201">
                  <c:v>0.16139429999999999</c:v>
                </c:pt>
                <c:pt idx="202">
                  <c:v>0.13642199999999999</c:v>
                </c:pt>
                <c:pt idx="203">
                  <c:v>0.1297963</c:v>
                </c:pt>
                <c:pt idx="204">
                  <c:v>0.1440573</c:v>
                </c:pt>
                <c:pt idx="205">
                  <c:v>0.14328759999999999</c:v>
                </c:pt>
                <c:pt idx="206">
                  <c:v>0.1400026</c:v>
                </c:pt>
                <c:pt idx="207">
                  <c:v>0.15554660000000001</c:v>
                </c:pt>
                <c:pt idx="208">
                  <c:v>0.16145979999999999</c:v>
                </c:pt>
                <c:pt idx="209">
                  <c:v>0.1652921</c:v>
                </c:pt>
                <c:pt idx="210">
                  <c:v>0.1804579</c:v>
                </c:pt>
                <c:pt idx="211">
                  <c:v>0.1684052</c:v>
                </c:pt>
                <c:pt idx="212">
                  <c:v>0.1829993</c:v>
                </c:pt>
                <c:pt idx="213">
                  <c:v>0.1965269</c:v>
                </c:pt>
                <c:pt idx="214">
                  <c:v>0.15983829999999999</c:v>
                </c:pt>
                <c:pt idx="215">
                  <c:v>0.15799460000000001</c:v>
                </c:pt>
                <c:pt idx="216">
                  <c:v>0.1541449</c:v>
                </c:pt>
                <c:pt idx="217">
                  <c:v>0.1302712</c:v>
                </c:pt>
                <c:pt idx="218">
                  <c:v>0.1537046</c:v>
                </c:pt>
                <c:pt idx="219">
                  <c:v>0.151229</c:v>
                </c:pt>
                <c:pt idx="220">
                  <c:v>0.15587989999999999</c:v>
                </c:pt>
                <c:pt idx="221">
                  <c:v>0.17315079999999999</c:v>
                </c:pt>
                <c:pt idx="222">
                  <c:v>0.164685</c:v>
                </c:pt>
                <c:pt idx="223">
                  <c:v>0.15143870000000001</c:v>
                </c:pt>
                <c:pt idx="224">
                  <c:v>0.1354109</c:v>
                </c:pt>
                <c:pt idx="225">
                  <c:v>0.1630818</c:v>
                </c:pt>
                <c:pt idx="226">
                  <c:v>0.14833789999999999</c:v>
                </c:pt>
                <c:pt idx="227">
                  <c:v>0.1584016</c:v>
                </c:pt>
                <c:pt idx="228">
                  <c:v>0.1511817</c:v>
                </c:pt>
                <c:pt idx="229">
                  <c:v>0.15972739999999999</c:v>
                </c:pt>
                <c:pt idx="230">
                  <c:v>0.19360740000000001</c:v>
                </c:pt>
                <c:pt idx="231">
                  <c:v>0.1841438</c:v>
                </c:pt>
                <c:pt idx="232">
                  <c:v>0.1947247</c:v>
                </c:pt>
                <c:pt idx="233">
                  <c:v>0.18597730000000001</c:v>
                </c:pt>
                <c:pt idx="234">
                  <c:v>0.20246720000000001</c:v>
                </c:pt>
                <c:pt idx="235">
                  <c:v>0.18640190000000001</c:v>
                </c:pt>
                <c:pt idx="236">
                  <c:v>0.20520360000000001</c:v>
                </c:pt>
                <c:pt idx="237">
                  <c:v>0.23417660000000001</c:v>
                </c:pt>
                <c:pt idx="238">
                  <c:v>0.2130505</c:v>
                </c:pt>
                <c:pt idx="239">
                  <c:v>0.21795300000000001</c:v>
                </c:pt>
                <c:pt idx="240">
                  <c:v>0.2283676</c:v>
                </c:pt>
                <c:pt idx="241">
                  <c:v>0.2247789</c:v>
                </c:pt>
                <c:pt idx="242">
                  <c:v>0.21199760000000001</c:v>
                </c:pt>
                <c:pt idx="243">
                  <c:v>0.21447459999999999</c:v>
                </c:pt>
                <c:pt idx="244">
                  <c:v>0.2028915</c:v>
                </c:pt>
                <c:pt idx="245">
                  <c:v>0.2124479</c:v>
                </c:pt>
                <c:pt idx="246">
                  <c:v>0.21116650000000001</c:v>
                </c:pt>
                <c:pt idx="247">
                  <c:v>0.21561720000000001</c:v>
                </c:pt>
                <c:pt idx="248">
                  <c:v>0.2081027</c:v>
                </c:pt>
                <c:pt idx="249">
                  <c:v>0.2156218</c:v>
                </c:pt>
                <c:pt idx="250">
                  <c:v>0.2024398</c:v>
                </c:pt>
                <c:pt idx="251">
                  <c:v>0.20688380000000001</c:v>
                </c:pt>
                <c:pt idx="252">
                  <c:v>0.19960459999999999</c:v>
                </c:pt>
                <c:pt idx="253">
                  <c:v>0.21126739999999999</c:v>
                </c:pt>
                <c:pt idx="254">
                  <c:v>0.2089599</c:v>
                </c:pt>
                <c:pt idx="255">
                  <c:v>0.19300870000000001</c:v>
                </c:pt>
                <c:pt idx="256">
                  <c:v>0.19674820000000001</c:v>
                </c:pt>
                <c:pt idx="257">
                  <c:v>0.1910799</c:v>
                </c:pt>
                <c:pt idx="258">
                  <c:v>0.1758101</c:v>
                </c:pt>
                <c:pt idx="259">
                  <c:v>0.18521380000000001</c:v>
                </c:pt>
                <c:pt idx="260">
                  <c:v>0.20479649999999999</c:v>
                </c:pt>
                <c:pt idx="261">
                  <c:v>0.19813790000000001</c:v>
                </c:pt>
                <c:pt idx="262">
                  <c:v>0.20981440000000001</c:v>
                </c:pt>
                <c:pt idx="263">
                  <c:v>0.1839452</c:v>
                </c:pt>
                <c:pt idx="264">
                  <c:v>0.1788216</c:v>
                </c:pt>
                <c:pt idx="265">
                  <c:v>0.18474309999999999</c:v>
                </c:pt>
                <c:pt idx="266">
                  <c:v>0.19663620000000001</c:v>
                </c:pt>
                <c:pt idx="267">
                  <c:v>0.20040430000000001</c:v>
                </c:pt>
                <c:pt idx="268">
                  <c:v>0.18743699999999999</c:v>
                </c:pt>
                <c:pt idx="269">
                  <c:v>0.1955054</c:v>
                </c:pt>
                <c:pt idx="270">
                  <c:v>0.17421229999999999</c:v>
                </c:pt>
                <c:pt idx="271">
                  <c:v>0.17094139999999999</c:v>
                </c:pt>
                <c:pt idx="272">
                  <c:v>0.17522699999999999</c:v>
                </c:pt>
                <c:pt idx="273">
                  <c:v>0.18393699999999999</c:v>
                </c:pt>
                <c:pt idx="274">
                  <c:v>0.1722331</c:v>
                </c:pt>
                <c:pt idx="275">
                  <c:v>0.1902982</c:v>
                </c:pt>
                <c:pt idx="276">
                  <c:v>0.19508529999999999</c:v>
                </c:pt>
                <c:pt idx="277">
                  <c:v>0.20632809999999999</c:v>
                </c:pt>
                <c:pt idx="278">
                  <c:v>0.20061039999999999</c:v>
                </c:pt>
                <c:pt idx="279">
                  <c:v>0.1995257</c:v>
                </c:pt>
                <c:pt idx="280">
                  <c:v>0.18837119999999999</c:v>
                </c:pt>
                <c:pt idx="281">
                  <c:v>0.19296559999999999</c:v>
                </c:pt>
                <c:pt idx="282">
                  <c:v>0.1935355</c:v>
                </c:pt>
                <c:pt idx="283">
                  <c:v>0.20207600000000001</c:v>
                </c:pt>
                <c:pt idx="284">
                  <c:v>0.20134179999999999</c:v>
                </c:pt>
                <c:pt idx="285">
                  <c:v>0.2054156</c:v>
                </c:pt>
                <c:pt idx="286">
                  <c:v>0.19355549999999999</c:v>
                </c:pt>
                <c:pt idx="287">
                  <c:v>0.2099174</c:v>
                </c:pt>
                <c:pt idx="288">
                  <c:v>0.2051443</c:v>
                </c:pt>
                <c:pt idx="289">
                  <c:v>0.2050572</c:v>
                </c:pt>
                <c:pt idx="290">
                  <c:v>0.19443079999999999</c:v>
                </c:pt>
                <c:pt idx="291">
                  <c:v>0.20884829999999999</c:v>
                </c:pt>
                <c:pt idx="292">
                  <c:v>0.20122470000000001</c:v>
                </c:pt>
                <c:pt idx="293">
                  <c:v>0.19459389999999999</c:v>
                </c:pt>
                <c:pt idx="294">
                  <c:v>0.1737061</c:v>
                </c:pt>
                <c:pt idx="295">
                  <c:v>0.1952614</c:v>
                </c:pt>
                <c:pt idx="296">
                  <c:v>0.1919689</c:v>
                </c:pt>
                <c:pt idx="297">
                  <c:v>0.19500429999999999</c:v>
                </c:pt>
                <c:pt idx="298">
                  <c:v>0.1975102</c:v>
                </c:pt>
                <c:pt idx="299">
                  <c:v>0.1887482</c:v>
                </c:pt>
                <c:pt idx="300">
                  <c:v>0.20196990000000001</c:v>
                </c:pt>
                <c:pt idx="301">
                  <c:v>0.20450979999999999</c:v>
                </c:pt>
                <c:pt idx="302">
                  <c:v>0.20128589999999999</c:v>
                </c:pt>
                <c:pt idx="303">
                  <c:v>0.1953821</c:v>
                </c:pt>
                <c:pt idx="304">
                  <c:v>0.2257979</c:v>
                </c:pt>
                <c:pt idx="305">
                  <c:v>0.20717269999999999</c:v>
                </c:pt>
                <c:pt idx="306">
                  <c:v>0.21525440000000001</c:v>
                </c:pt>
                <c:pt idx="307">
                  <c:v>0.23412479999999999</c:v>
                </c:pt>
                <c:pt idx="308">
                  <c:v>0.23747960000000001</c:v>
                </c:pt>
                <c:pt idx="309">
                  <c:v>0.21798690000000001</c:v>
                </c:pt>
                <c:pt idx="310">
                  <c:v>0.23859620000000001</c:v>
                </c:pt>
                <c:pt idx="311">
                  <c:v>0.22571459999999999</c:v>
                </c:pt>
                <c:pt idx="312">
                  <c:v>0.22467819999999999</c:v>
                </c:pt>
                <c:pt idx="313">
                  <c:v>0.23754629999999999</c:v>
                </c:pt>
                <c:pt idx="314">
                  <c:v>0.23040869999999999</c:v>
                </c:pt>
                <c:pt idx="315">
                  <c:v>0.2356424</c:v>
                </c:pt>
                <c:pt idx="316">
                  <c:v>0.20659549999999999</c:v>
                </c:pt>
                <c:pt idx="317">
                  <c:v>0.2119557</c:v>
                </c:pt>
                <c:pt idx="318">
                  <c:v>0.229239</c:v>
                </c:pt>
                <c:pt idx="319">
                  <c:v>0.2338209</c:v>
                </c:pt>
                <c:pt idx="320">
                  <c:v>0.21262739999999999</c:v>
                </c:pt>
                <c:pt idx="321">
                  <c:v>0.24368119999999999</c:v>
                </c:pt>
                <c:pt idx="322">
                  <c:v>0.22577710000000001</c:v>
                </c:pt>
                <c:pt idx="323">
                  <c:v>0.2298914</c:v>
                </c:pt>
                <c:pt idx="324">
                  <c:v>0.24208170000000001</c:v>
                </c:pt>
                <c:pt idx="325">
                  <c:v>0.25239899999999998</c:v>
                </c:pt>
                <c:pt idx="326">
                  <c:v>0.2158436</c:v>
                </c:pt>
                <c:pt idx="327">
                  <c:v>0.2164161</c:v>
                </c:pt>
                <c:pt idx="328">
                  <c:v>0.22065399999999999</c:v>
                </c:pt>
                <c:pt idx="329">
                  <c:v>0.2138766</c:v>
                </c:pt>
                <c:pt idx="330">
                  <c:v>0.19755700000000001</c:v>
                </c:pt>
                <c:pt idx="331">
                  <c:v>0.23190369999999999</c:v>
                </c:pt>
                <c:pt idx="332">
                  <c:v>0.25001570000000001</c:v>
                </c:pt>
                <c:pt idx="333">
                  <c:v>0.2506524</c:v>
                </c:pt>
                <c:pt idx="334">
                  <c:v>0.25010789999999999</c:v>
                </c:pt>
                <c:pt idx="335">
                  <c:v>0.23319799999999999</c:v>
                </c:pt>
                <c:pt idx="336">
                  <c:v>0.26175490000000001</c:v>
                </c:pt>
                <c:pt idx="337">
                  <c:v>0.25457689999999999</c:v>
                </c:pt>
                <c:pt idx="338">
                  <c:v>0.2523936</c:v>
                </c:pt>
                <c:pt idx="339">
                  <c:v>0.25016470000000002</c:v>
                </c:pt>
                <c:pt idx="340">
                  <c:v>0.25169459999999999</c:v>
                </c:pt>
                <c:pt idx="341">
                  <c:v>0.25002429999999998</c:v>
                </c:pt>
                <c:pt idx="342">
                  <c:v>0.28412670000000001</c:v>
                </c:pt>
                <c:pt idx="343">
                  <c:v>0.254741</c:v>
                </c:pt>
                <c:pt idx="344">
                  <c:v>0.27359709999999998</c:v>
                </c:pt>
                <c:pt idx="345">
                  <c:v>0.25551000000000001</c:v>
                </c:pt>
                <c:pt idx="346">
                  <c:v>0.2534498</c:v>
                </c:pt>
                <c:pt idx="347">
                  <c:v>0.2466894</c:v>
                </c:pt>
                <c:pt idx="348">
                  <c:v>0.25312370000000001</c:v>
                </c:pt>
                <c:pt idx="349">
                  <c:v>0.25485869999999999</c:v>
                </c:pt>
                <c:pt idx="350">
                  <c:v>0.26188489999999998</c:v>
                </c:pt>
                <c:pt idx="351">
                  <c:v>0.25571749999999999</c:v>
                </c:pt>
                <c:pt idx="352">
                  <c:v>0.2410487</c:v>
                </c:pt>
                <c:pt idx="353">
                  <c:v>0.2302159</c:v>
                </c:pt>
                <c:pt idx="354">
                  <c:v>0.23191059999999999</c:v>
                </c:pt>
                <c:pt idx="355">
                  <c:v>0.2552836</c:v>
                </c:pt>
                <c:pt idx="356">
                  <c:v>0.24462320000000001</c:v>
                </c:pt>
                <c:pt idx="357">
                  <c:v>0.23467669999999999</c:v>
                </c:pt>
                <c:pt idx="358">
                  <c:v>0.2286889</c:v>
                </c:pt>
                <c:pt idx="359">
                  <c:v>0.22758970000000001</c:v>
                </c:pt>
                <c:pt idx="360">
                  <c:v>0.23457729999999999</c:v>
                </c:pt>
                <c:pt idx="361">
                  <c:v>0.22371099999999999</c:v>
                </c:pt>
                <c:pt idx="362">
                  <c:v>0.22258040000000001</c:v>
                </c:pt>
                <c:pt idx="363">
                  <c:v>0.221939</c:v>
                </c:pt>
                <c:pt idx="364">
                  <c:v>0.22736300000000001</c:v>
                </c:pt>
                <c:pt idx="365">
                  <c:v>0.2383294</c:v>
                </c:pt>
                <c:pt idx="366">
                  <c:v>0.22832640000000001</c:v>
                </c:pt>
                <c:pt idx="367">
                  <c:v>0.2103256</c:v>
                </c:pt>
                <c:pt idx="368">
                  <c:v>0.2116256</c:v>
                </c:pt>
                <c:pt idx="369">
                  <c:v>0.23672299999999999</c:v>
                </c:pt>
                <c:pt idx="370">
                  <c:v>0.23868159999999999</c:v>
                </c:pt>
                <c:pt idx="371">
                  <c:v>0.25870199999999999</c:v>
                </c:pt>
                <c:pt idx="372">
                  <c:v>0.2192278</c:v>
                </c:pt>
                <c:pt idx="373">
                  <c:v>0.23378940000000001</c:v>
                </c:pt>
                <c:pt idx="374">
                  <c:v>0.23352339999999999</c:v>
                </c:pt>
                <c:pt idx="375">
                  <c:v>0.23634060000000001</c:v>
                </c:pt>
                <c:pt idx="376">
                  <c:v>0.24590709999999999</c:v>
                </c:pt>
                <c:pt idx="377">
                  <c:v>0.2379087</c:v>
                </c:pt>
                <c:pt idx="378">
                  <c:v>0.27911770000000002</c:v>
                </c:pt>
                <c:pt idx="379">
                  <c:v>0.28400370000000003</c:v>
                </c:pt>
                <c:pt idx="380">
                  <c:v>0.27549509999999999</c:v>
                </c:pt>
                <c:pt idx="381">
                  <c:v>0.26321359999999999</c:v>
                </c:pt>
                <c:pt idx="382">
                  <c:v>0.2500366</c:v>
                </c:pt>
                <c:pt idx="383">
                  <c:v>0.24048220000000001</c:v>
                </c:pt>
                <c:pt idx="384">
                  <c:v>0.23288020000000001</c:v>
                </c:pt>
                <c:pt idx="385">
                  <c:v>0.23658370000000001</c:v>
                </c:pt>
                <c:pt idx="386">
                  <c:v>0.25573639999999997</c:v>
                </c:pt>
                <c:pt idx="387">
                  <c:v>0.24782270000000001</c:v>
                </c:pt>
                <c:pt idx="388">
                  <c:v>0.26022010000000001</c:v>
                </c:pt>
                <c:pt idx="389">
                  <c:v>0.24690819999999999</c:v>
                </c:pt>
                <c:pt idx="390">
                  <c:v>0.24286099999999999</c:v>
                </c:pt>
                <c:pt idx="391">
                  <c:v>0.23621149999999999</c:v>
                </c:pt>
                <c:pt idx="392">
                  <c:v>0.2489701</c:v>
                </c:pt>
                <c:pt idx="393">
                  <c:v>0.246478</c:v>
                </c:pt>
                <c:pt idx="394">
                  <c:v>0.2475406</c:v>
                </c:pt>
                <c:pt idx="395">
                  <c:v>0.27040029999999998</c:v>
                </c:pt>
                <c:pt idx="396">
                  <c:v>0.25757380000000002</c:v>
                </c:pt>
                <c:pt idx="397">
                  <c:v>0.24666360000000001</c:v>
                </c:pt>
                <c:pt idx="398">
                  <c:v>0.25005440000000001</c:v>
                </c:pt>
                <c:pt idx="399">
                  <c:v>0.2296967</c:v>
                </c:pt>
                <c:pt idx="400">
                  <c:v>0.25841510000000001</c:v>
                </c:pt>
                <c:pt idx="401">
                  <c:v>0.2567644</c:v>
                </c:pt>
                <c:pt idx="402">
                  <c:v>0.2553182</c:v>
                </c:pt>
                <c:pt idx="403">
                  <c:v>0.23992810000000001</c:v>
                </c:pt>
                <c:pt idx="404">
                  <c:v>0.24224599999999999</c:v>
                </c:pt>
                <c:pt idx="405">
                  <c:v>0.22676750000000001</c:v>
                </c:pt>
                <c:pt idx="406">
                  <c:v>0.23051369999999999</c:v>
                </c:pt>
                <c:pt idx="407">
                  <c:v>0.20826349999999999</c:v>
                </c:pt>
                <c:pt idx="408">
                  <c:v>0.20722789999999999</c:v>
                </c:pt>
                <c:pt idx="409">
                  <c:v>0.21093200000000001</c:v>
                </c:pt>
                <c:pt idx="410">
                  <c:v>0.21491440000000001</c:v>
                </c:pt>
                <c:pt idx="411">
                  <c:v>0.21282209999999999</c:v>
                </c:pt>
                <c:pt idx="412">
                  <c:v>0.21844420000000001</c:v>
                </c:pt>
                <c:pt idx="413">
                  <c:v>0.22486100000000001</c:v>
                </c:pt>
                <c:pt idx="414">
                  <c:v>0.22481870000000001</c:v>
                </c:pt>
                <c:pt idx="415">
                  <c:v>0.23057420000000001</c:v>
                </c:pt>
                <c:pt idx="416">
                  <c:v>0.22401750000000001</c:v>
                </c:pt>
                <c:pt idx="417">
                  <c:v>0.223548</c:v>
                </c:pt>
                <c:pt idx="418">
                  <c:v>0.22728390000000001</c:v>
                </c:pt>
                <c:pt idx="419">
                  <c:v>0.2254921</c:v>
                </c:pt>
                <c:pt idx="420">
                  <c:v>0.2231303</c:v>
                </c:pt>
                <c:pt idx="421">
                  <c:v>0.231964</c:v>
                </c:pt>
                <c:pt idx="422">
                  <c:v>0.23323430000000001</c:v>
                </c:pt>
                <c:pt idx="423">
                  <c:v>0.2380642</c:v>
                </c:pt>
                <c:pt idx="424">
                  <c:v>0.2492828</c:v>
                </c:pt>
                <c:pt idx="425">
                  <c:v>0.26044070000000002</c:v>
                </c:pt>
                <c:pt idx="426">
                  <c:v>0.25652009999999997</c:v>
                </c:pt>
                <c:pt idx="427">
                  <c:v>0.29083049999999999</c:v>
                </c:pt>
                <c:pt idx="428">
                  <c:v>0.29817260000000001</c:v>
                </c:pt>
                <c:pt idx="429">
                  <c:v>0.28866530000000001</c:v>
                </c:pt>
                <c:pt idx="430">
                  <c:v>0.29048590000000002</c:v>
                </c:pt>
                <c:pt idx="431">
                  <c:v>0.26908919999999997</c:v>
                </c:pt>
                <c:pt idx="432">
                  <c:v>0.26324209999999998</c:v>
                </c:pt>
                <c:pt idx="433">
                  <c:v>0.25242320000000001</c:v>
                </c:pt>
                <c:pt idx="434">
                  <c:v>0.2724818</c:v>
                </c:pt>
                <c:pt idx="435">
                  <c:v>0.26523190000000002</c:v>
                </c:pt>
                <c:pt idx="436">
                  <c:v>0.26860079999999997</c:v>
                </c:pt>
                <c:pt idx="437">
                  <c:v>0.24688489999999999</c:v>
                </c:pt>
                <c:pt idx="438">
                  <c:v>0.26417600000000002</c:v>
                </c:pt>
                <c:pt idx="439">
                  <c:v>0.2536195</c:v>
                </c:pt>
                <c:pt idx="440">
                  <c:v>0.26530290000000001</c:v>
                </c:pt>
                <c:pt idx="441">
                  <c:v>0.28472140000000001</c:v>
                </c:pt>
                <c:pt idx="442">
                  <c:v>0.26749149999999999</c:v>
                </c:pt>
                <c:pt idx="443">
                  <c:v>0.27707680000000001</c:v>
                </c:pt>
                <c:pt idx="444">
                  <c:v>0.2650091</c:v>
                </c:pt>
                <c:pt idx="445">
                  <c:v>0.25895610000000002</c:v>
                </c:pt>
                <c:pt idx="446">
                  <c:v>0.26706299999999999</c:v>
                </c:pt>
                <c:pt idx="447">
                  <c:v>0.2361674</c:v>
                </c:pt>
                <c:pt idx="448">
                  <c:v>0.22196009999999999</c:v>
                </c:pt>
                <c:pt idx="449">
                  <c:v>0.2164575</c:v>
                </c:pt>
                <c:pt idx="450">
                  <c:v>0.20086609999999999</c:v>
                </c:pt>
                <c:pt idx="451">
                  <c:v>0.19887009999999999</c:v>
                </c:pt>
                <c:pt idx="452">
                  <c:v>0.22181300000000001</c:v>
                </c:pt>
                <c:pt idx="453">
                  <c:v>0.22756129999999999</c:v>
                </c:pt>
                <c:pt idx="454">
                  <c:v>0.19288559999999999</c:v>
                </c:pt>
                <c:pt idx="455">
                  <c:v>0.20279330000000001</c:v>
                </c:pt>
                <c:pt idx="456">
                  <c:v>0.2070284</c:v>
                </c:pt>
                <c:pt idx="457">
                  <c:v>0.22780500000000001</c:v>
                </c:pt>
                <c:pt idx="458">
                  <c:v>0.228413</c:v>
                </c:pt>
                <c:pt idx="459">
                  <c:v>0.21713180000000001</c:v>
                </c:pt>
                <c:pt idx="460">
                  <c:v>0.21260270000000001</c:v>
                </c:pt>
                <c:pt idx="461">
                  <c:v>0.2104673</c:v>
                </c:pt>
                <c:pt idx="462">
                  <c:v>0.2151593</c:v>
                </c:pt>
                <c:pt idx="463">
                  <c:v>0.22838810000000001</c:v>
                </c:pt>
                <c:pt idx="464">
                  <c:v>0.2254437</c:v>
                </c:pt>
                <c:pt idx="465">
                  <c:v>0.2292602</c:v>
                </c:pt>
                <c:pt idx="466">
                  <c:v>0.20699629999999999</c:v>
                </c:pt>
                <c:pt idx="467">
                  <c:v>0.17967089999999999</c:v>
                </c:pt>
                <c:pt idx="468">
                  <c:v>0.17513519999999999</c:v>
                </c:pt>
                <c:pt idx="469">
                  <c:v>0.17590020000000001</c:v>
                </c:pt>
                <c:pt idx="470">
                  <c:v>0.1853022</c:v>
                </c:pt>
                <c:pt idx="471">
                  <c:v>0.1728082</c:v>
                </c:pt>
                <c:pt idx="472">
                  <c:v>0.17583480000000001</c:v>
                </c:pt>
                <c:pt idx="473">
                  <c:v>0.18273780000000001</c:v>
                </c:pt>
                <c:pt idx="474">
                  <c:v>0.17346929999999999</c:v>
                </c:pt>
                <c:pt idx="475">
                  <c:v>0.1925385</c:v>
                </c:pt>
                <c:pt idx="476">
                  <c:v>0.17690359999999999</c:v>
                </c:pt>
                <c:pt idx="477">
                  <c:v>0.17826610000000001</c:v>
                </c:pt>
                <c:pt idx="478">
                  <c:v>0.183173</c:v>
                </c:pt>
                <c:pt idx="479">
                  <c:v>0.18400620000000001</c:v>
                </c:pt>
                <c:pt idx="480">
                  <c:v>0.18134239999999999</c:v>
                </c:pt>
                <c:pt idx="481">
                  <c:v>0.1660297</c:v>
                </c:pt>
                <c:pt idx="482">
                  <c:v>0.17201130000000001</c:v>
                </c:pt>
                <c:pt idx="483">
                  <c:v>0.17596590000000001</c:v>
                </c:pt>
                <c:pt idx="484">
                  <c:v>0.18580279999999999</c:v>
                </c:pt>
                <c:pt idx="485">
                  <c:v>0.17774590000000001</c:v>
                </c:pt>
                <c:pt idx="486">
                  <c:v>0.16506480000000001</c:v>
                </c:pt>
                <c:pt idx="487">
                  <c:v>0.17700289999999999</c:v>
                </c:pt>
                <c:pt idx="488">
                  <c:v>0.17075199999999999</c:v>
                </c:pt>
                <c:pt idx="489">
                  <c:v>0.187277</c:v>
                </c:pt>
                <c:pt idx="490">
                  <c:v>0.17436189999999999</c:v>
                </c:pt>
                <c:pt idx="491">
                  <c:v>0.1761441</c:v>
                </c:pt>
                <c:pt idx="492">
                  <c:v>0.17815790000000001</c:v>
                </c:pt>
                <c:pt idx="493">
                  <c:v>0.15848880000000001</c:v>
                </c:pt>
                <c:pt idx="494">
                  <c:v>0.17221059999999999</c:v>
                </c:pt>
                <c:pt idx="495">
                  <c:v>0.18067159999999999</c:v>
                </c:pt>
                <c:pt idx="496">
                  <c:v>0.18926750000000001</c:v>
                </c:pt>
                <c:pt idx="497">
                  <c:v>0.20048930000000001</c:v>
                </c:pt>
                <c:pt idx="498">
                  <c:v>0.1851515</c:v>
                </c:pt>
                <c:pt idx="499">
                  <c:v>0.17166400000000001</c:v>
                </c:pt>
                <c:pt idx="500">
                  <c:v>0.1863273</c:v>
                </c:pt>
                <c:pt idx="501">
                  <c:v>0.18733030000000001</c:v>
                </c:pt>
                <c:pt idx="502">
                  <c:v>0.2043229</c:v>
                </c:pt>
                <c:pt idx="503">
                  <c:v>0.2067697</c:v>
                </c:pt>
                <c:pt idx="504">
                  <c:v>0.21254219999999999</c:v>
                </c:pt>
                <c:pt idx="505">
                  <c:v>0.20209089999999999</c:v>
                </c:pt>
                <c:pt idx="506">
                  <c:v>0.20504</c:v>
                </c:pt>
                <c:pt idx="507">
                  <c:v>0.17327110000000001</c:v>
                </c:pt>
                <c:pt idx="508">
                  <c:v>0.1890492</c:v>
                </c:pt>
                <c:pt idx="509">
                  <c:v>0.1840746</c:v>
                </c:pt>
                <c:pt idx="510">
                  <c:v>0.2046413</c:v>
                </c:pt>
                <c:pt idx="511">
                  <c:v>0.21113860000000001</c:v>
                </c:pt>
                <c:pt idx="512">
                  <c:v>0.22782359999999999</c:v>
                </c:pt>
                <c:pt idx="513">
                  <c:v>0.24241470000000001</c:v>
                </c:pt>
                <c:pt idx="514">
                  <c:v>0.23731640000000001</c:v>
                </c:pt>
                <c:pt idx="515">
                  <c:v>0.25363560000000002</c:v>
                </c:pt>
                <c:pt idx="516">
                  <c:v>0.24383659999999999</c:v>
                </c:pt>
                <c:pt idx="517">
                  <c:v>0.2257576</c:v>
                </c:pt>
                <c:pt idx="518">
                  <c:v>0.2269379</c:v>
                </c:pt>
                <c:pt idx="519">
                  <c:v>0.23584430000000001</c:v>
                </c:pt>
                <c:pt idx="520">
                  <c:v>0.25084390000000001</c:v>
                </c:pt>
                <c:pt idx="521">
                  <c:v>0.23459920000000001</c:v>
                </c:pt>
                <c:pt idx="522">
                  <c:v>0.26068740000000001</c:v>
                </c:pt>
                <c:pt idx="523">
                  <c:v>0.24082129999999999</c:v>
                </c:pt>
                <c:pt idx="524">
                  <c:v>0.22851189999999999</c:v>
                </c:pt>
                <c:pt idx="525">
                  <c:v>0.22718669999999999</c:v>
                </c:pt>
                <c:pt idx="526">
                  <c:v>0.2209605</c:v>
                </c:pt>
                <c:pt idx="527">
                  <c:v>0.22718830000000001</c:v>
                </c:pt>
                <c:pt idx="528">
                  <c:v>0.2258474</c:v>
                </c:pt>
                <c:pt idx="529">
                  <c:v>0.22699739999999999</c:v>
                </c:pt>
                <c:pt idx="530">
                  <c:v>0.22253809999999999</c:v>
                </c:pt>
                <c:pt idx="531">
                  <c:v>0.2092059</c:v>
                </c:pt>
                <c:pt idx="532">
                  <c:v>0.20676890000000001</c:v>
                </c:pt>
                <c:pt idx="533">
                  <c:v>0.20323939999999999</c:v>
                </c:pt>
                <c:pt idx="534">
                  <c:v>0.20127880000000001</c:v>
                </c:pt>
                <c:pt idx="535">
                  <c:v>0.2070207</c:v>
                </c:pt>
                <c:pt idx="536">
                  <c:v>0.20524029999999999</c:v>
                </c:pt>
                <c:pt idx="537">
                  <c:v>0.17534469999999999</c:v>
                </c:pt>
                <c:pt idx="538">
                  <c:v>0.18566460000000001</c:v>
                </c:pt>
                <c:pt idx="539">
                  <c:v>0.21302750000000001</c:v>
                </c:pt>
                <c:pt idx="540">
                  <c:v>0.1977942</c:v>
                </c:pt>
                <c:pt idx="541">
                  <c:v>0.2042283</c:v>
                </c:pt>
                <c:pt idx="542">
                  <c:v>0.1998414</c:v>
                </c:pt>
                <c:pt idx="543">
                  <c:v>0.170296</c:v>
                </c:pt>
                <c:pt idx="544">
                  <c:v>0.2012999</c:v>
                </c:pt>
                <c:pt idx="545">
                  <c:v>0.1816798</c:v>
                </c:pt>
                <c:pt idx="546">
                  <c:v>0.20055110000000001</c:v>
                </c:pt>
                <c:pt idx="547">
                  <c:v>0.18581700000000001</c:v>
                </c:pt>
                <c:pt idx="548">
                  <c:v>0.2050188</c:v>
                </c:pt>
                <c:pt idx="549">
                  <c:v>0.1937045</c:v>
                </c:pt>
                <c:pt idx="550">
                  <c:v>0.20307700000000001</c:v>
                </c:pt>
                <c:pt idx="551">
                  <c:v>0.1990865</c:v>
                </c:pt>
                <c:pt idx="552">
                  <c:v>0.20209530000000001</c:v>
                </c:pt>
                <c:pt idx="553">
                  <c:v>0.2003713</c:v>
                </c:pt>
                <c:pt idx="554">
                  <c:v>0.18716940000000001</c:v>
                </c:pt>
                <c:pt idx="555">
                  <c:v>0.18945999999999999</c:v>
                </c:pt>
                <c:pt idx="556">
                  <c:v>0.1710093</c:v>
                </c:pt>
                <c:pt idx="557">
                  <c:v>0.17341909999999999</c:v>
                </c:pt>
                <c:pt idx="558">
                  <c:v>0.17250099999999999</c:v>
                </c:pt>
                <c:pt idx="559">
                  <c:v>0.18819549999999999</c:v>
                </c:pt>
                <c:pt idx="560">
                  <c:v>0.17770269999999999</c:v>
                </c:pt>
                <c:pt idx="561">
                  <c:v>0.1817667</c:v>
                </c:pt>
                <c:pt idx="562">
                  <c:v>0.18761949999999999</c:v>
                </c:pt>
                <c:pt idx="563">
                  <c:v>0.20263970000000001</c:v>
                </c:pt>
                <c:pt idx="564">
                  <c:v>0.1877325</c:v>
                </c:pt>
                <c:pt idx="565">
                  <c:v>0.18192430000000001</c:v>
                </c:pt>
                <c:pt idx="566">
                  <c:v>0.18677299999999999</c:v>
                </c:pt>
                <c:pt idx="567">
                  <c:v>0.18754779999999999</c:v>
                </c:pt>
                <c:pt idx="568">
                  <c:v>0.1785651</c:v>
                </c:pt>
                <c:pt idx="569">
                  <c:v>0.18108659999999999</c:v>
                </c:pt>
                <c:pt idx="570">
                  <c:v>0.19985269999999999</c:v>
                </c:pt>
                <c:pt idx="571">
                  <c:v>0.19084470000000001</c:v>
                </c:pt>
                <c:pt idx="572">
                  <c:v>0.1972448</c:v>
                </c:pt>
                <c:pt idx="573">
                  <c:v>0.2297546</c:v>
                </c:pt>
                <c:pt idx="574">
                  <c:v>0.221474</c:v>
                </c:pt>
                <c:pt idx="575">
                  <c:v>0.20887</c:v>
                </c:pt>
                <c:pt idx="576">
                  <c:v>0.2148255</c:v>
                </c:pt>
                <c:pt idx="577">
                  <c:v>0.21761269999999999</c:v>
                </c:pt>
                <c:pt idx="578">
                  <c:v>0.23541380000000001</c:v>
                </c:pt>
                <c:pt idx="579">
                  <c:v>0.2200878</c:v>
                </c:pt>
                <c:pt idx="580">
                  <c:v>0.2274834</c:v>
                </c:pt>
                <c:pt idx="581">
                  <c:v>0.2140002</c:v>
                </c:pt>
                <c:pt idx="582">
                  <c:v>0.2115802</c:v>
                </c:pt>
                <c:pt idx="583">
                  <c:v>0.2107821</c:v>
                </c:pt>
                <c:pt idx="584">
                  <c:v>0.19673109999999999</c:v>
                </c:pt>
                <c:pt idx="585">
                  <c:v>0.19021740000000001</c:v>
                </c:pt>
                <c:pt idx="586">
                  <c:v>0.1965751</c:v>
                </c:pt>
                <c:pt idx="587">
                  <c:v>0.19350529999999999</c:v>
                </c:pt>
                <c:pt idx="588">
                  <c:v>0.2058239</c:v>
                </c:pt>
                <c:pt idx="589">
                  <c:v>0.20927409999999999</c:v>
                </c:pt>
                <c:pt idx="590">
                  <c:v>0.22346360000000001</c:v>
                </c:pt>
                <c:pt idx="591">
                  <c:v>0.219445</c:v>
                </c:pt>
                <c:pt idx="592">
                  <c:v>0.20900160000000001</c:v>
                </c:pt>
                <c:pt idx="593">
                  <c:v>0.20149520000000001</c:v>
                </c:pt>
                <c:pt idx="594">
                  <c:v>0.1847558</c:v>
                </c:pt>
                <c:pt idx="595">
                  <c:v>0.213472</c:v>
                </c:pt>
                <c:pt idx="596">
                  <c:v>0.20041149999999999</c:v>
                </c:pt>
                <c:pt idx="597">
                  <c:v>0.19482840000000001</c:v>
                </c:pt>
                <c:pt idx="598">
                  <c:v>0.1847057</c:v>
                </c:pt>
                <c:pt idx="599">
                  <c:v>0.1811104</c:v>
                </c:pt>
                <c:pt idx="600">
                  <c:v>0.19739010000000001</c:v>
                </c:pt>
                <c:pt idx="601">
                  <c:v>0.1764165</c:v>
                </c:pt>
                <c:pt idx="602">
                  <c:v>0.17879600000000001</c:v>
                </c:pt>
                <c:pt idx="603">
                  <c:v>0.18872130000000001</c:v>
                </c:pt>
                <c:pt idx="604">
                  <c:v>0.19768730000000001</c:v>
                </c:pt>
                <c:pt idx="605">
                  <c:v>0.18930900000000001</c:v>
                </c:pt>
                <c:pt idx="606">
                  <c:v>0.20130580000000001</c:v>
                </c:pt>
                <c:pt idx="607">
                  <c:v>0.20547850000000001</c:v>
                </c:pt>
                <c:pt idx="608">
                  <c:v>0.19149920000000001</c:v>
                </c:pt>
                <c:pt idx="609">
                  <c:v>0.17391400000000001</c:v>
                </c:pt>
                <c:pt idx="610">
                  <c:v>0.1854769</c:v>
                </c:pt>
                <c:pt idx="611">
                  <c:v>0.16536090000000001</c:v>
                </c:pt>
                <c:pt idx="612">
                  <c:v>0.1771742</c:v>
                </c:pt>
                <c:pt idx="613">
                  <c:v>0.18746599999999999</c:v>
                </c:pt>
                <c:pt idx="614">
                  <c:v>0.17554629999999999</c:v>
                </c:pt>
                <c:pt idx="615">
                  <c:v>0.17550189999999999</c:v>
                </c:pt>
                <c:pt idx="616">
                  <c:v>0.1753432</c:v>
                </c:pt>
                <c:pt idx="617">
                  <c:v>0.16380130000000001</c:v>
                </c:pt>
                <c:pt idx="618">
                  <c:v>0.1917247</c:v>
                </c:pt>
                <c:pt idx="619">
                  <c:v>0.1977052</c:v>
                </c:pt>
                <c:pt idx="620">
                  <c:v>0.20000889999999999</c:v>
                </c:pt>
                <c:pt idx="621">
                  <c:v>0.1862057</c:v>
                </c:pt>
                <c:pt idx="622">
                  <c:v>0.1848235</c:v>
                </c:pt>
                <c:pt idx="623">
                  <c:v>0.19635150000000001</c:v>
                </c:pt>
                <c:pt idx="624">
                  <c:v>0.1854095</c:v>
                </c:pt>
                <c:pt idx="625">
                  <c:v>0.1792184</c:v>
                </c:pt>
                <c:pt idx="626">
                  <c:v>0.17512810000000001</c:v>
                </c:pt>
                <c:pt idx="627">
                  <c:v>0.1657662</c:v>
                </c:pt>
                <c:pt idx="628">
                  <c:v>0.171625</c:v>
                </c:pt>
                <c:pt idx="629">
                  <c:v>0.17896239999999999</c:v>
                </c:pt>
                <c:pt idx="630">
                  <c:v>0.17045830000000001</c:v>
                </c:pt>
                <c:pt idx="631">
                  <c:v>0.18324319999999999</c:v>
                </c:pt>
                <c:pt idx="632">
                  <c:v>0.17437649999999999</c:v>
                </c:pt>
                <c:pt idx="633">
                  <c:v>0.18554799999999999</c:v>
                </c:pt>
                <c:pt idx="634">
                  <c:v>0.18791289999999999</c:v>
                </c:pt>
                <c:pt idx="635">
                  <c:v>0.17889440000000001</c:v>
                </c:pt>
                <c:pt idx="636">
                  <c:v>0.17842620000000001</c:v>
                </c:pt>
                <c:pt idx="637">
                  <c:v>0.18618750000000001</c:v>
                </c:pt>
                <c:pt idx="638">
                  <c:v>0.1682604</c:v>
                </c:pt>
                <c:pt idx="639">
                  <c:v>0.17581620000000001</c:v>
                </c:pt>
                <c:pt idx="640">
                  <c:v>0.1633444</c:v>
                </c:pt>
                <c:pt idx="641">
                  <c:v>0.16976540000000001</c:v>
                </c:pt>
                <c:pt idx="642">
                  <c:v>0.176431</c:v>
                </c:pt>
                <c:pt idx="643">
                  <c:v>0.1724183</c:v>
                </c:pt>
                <c:pt idx="644">
                  <c:v>0.1856593</c:v>
                </c:pt>
                <c:pt idx="645">
                  <c:v>0.1904209</c:v>
                </c:pt>
                <c:pt idx="646">
                  <c:v>0.16908989999999999</c:v>
                </c:pt>
                <c:pt idx="647">
                  <c:v>0.16529550000000001</c:v>
                </c:pt>
                <c:pt idx="648">
                  <c:v>0.17408650000000001</c:v>
                </c:pt>
                <c:pt idx="649">
                  <c:v>0.15921370000000001</c:v>
                </c:pt>
                <c:pt idx="650">
                  <c:v>0.1635818</c:v>
                </c:pt>
                <c:pt idx="651">
                  <c:v>0.18403620000000001</c:v>
                </c:pt>
                <c:pt idx="652">
                  <c:v>0.1799762</c:v>
                </c:pt>
                <c:pt idx="653">
                  <c:v>0.17163039999999999</c:v>
                </c:pt>
                <c:pt idx="654">
                  <c:v>0.17120920000000001</c:v>
                </c:pt>
                <c:pt idx="655">
                  <c:v>0.18062259999999999</c:v>
                </c:pt>
                <c:pt idx="656">
                  <c:v>0.18545220000000001</c:v>
                </c:pt>
                <c:pt idx="657">
                  <c:v>0.18150930000000001</c:v>
                </c:pt>
                <c:pt idx="658">
                  <c:v>0.19109000000000001</c:v>
                </c:pt>
                <c:pt idx="659">
                  <c:v>0.1755031</c:v>
                </c:pt>
                <c:pt idx="660">
                  <c:v>0.1721346</c:v>
                </c:pt>
                <c:pt idx="661">
                  <c:v>0.18093529999999999</c:v>
                </c:pt>
                <c:pt idx="662">
                  <c:v>0.1828524</c:v>
                </c:pt>
                <c:pt idx="663">
                  <c:v>0.18463199999999999</c:v>
                </c:pt>
                <c:pt idx="664">
                  <c:v>0.18367249999999999</c:v>
                </c:pt>
                <c:pt idx="665">
                  <c:v>0.1785957</c:v>
                </c:pt>
                <c:pt idx="666">
                  <c:v>0.17592679999999999</c:v>
                </c:pt>
                <c:pt idx="667">
                  <c:v>0.17811940000000001</c:v>
                </c:pt>
                <c:pt idx="668">
                  <c:v>0.17686840000000001</c:v>
                </c:pt>
                <c:pt idx="669">
                  <c:v>0.18671360000000001</c:v>
                </c:pt>
                <c:pt idx="670">
                  <c:v>0.1841854</c:v>
                </c:pt>
                <c:pt idx="671">
                  <c:v>0.17668539999999999</c:v>
                </c:pt>
                <c:pt idx="672">
                  <c:v>0.1681327</c:v>
                </c:pt>
                <c:pt idx="673">
                  <c:v>0.17873749999999999</c:v>
                </c:pt>
                <c:pt idx="674">
                  <c:v>0.1854036</c:v>
                </c:pt>
                <c:pt idx="675">
                  <c:v>0.1806903</c:v>
                </c:pt>
                <c:pt idx="676">
                  <c:v>0.16678760000000001</c:v>
                </c:pt>
                <c:pt idx="677">
                  <c:v>0.1855221</c:v>
                </c:pt>
                <c:pt idx="678">
                  <c:v>0.17795900000000001</c:v>
                </c:pt>
                <c:pt idx="679">
                  <c:v>0.1788961</c:v>
                </c:pt>
                <c:pt idx="680">
                  <c:v>0.1837337</c:v>
                </c:pt>
                <c:pt idx="681">
                  <c:v>0.1823391</c:v>
                </c:pt>
                <c:pt idx="682">
                  <c:v>0.171296</c:v>
                </c:pt>
                <c:pt idx="683">
                  <c:v>0.18445610000000001</c:v>
                </c:pt>
                <c:pt idx="684">
                  <c:v>0.1888859</c:v>
                </c:pt>
                <c:pt idx="685">
                  <c:v>0.19114449999999999</c:v>
                </c:pt>
                <c:pt idx="686">
                  <c:v>0.1850909</c:v>
                </c:pt>
                <c:pt idx="687">
                  <c:v>0.1788653</c:v>
                </c:pt>
                <c:pt idx="688">
                  <c:v>0.18255869999999999</c:v>
                </c:pt>
                <c:pt idx="689">
                  <c:v>0.17874760000000001</c:v>
                </c:pt>
                <c:pt idx="690">
                  <c:v>0.18662680000000001</c:v>
                </c:pt>
                <c:pt idx="691">
                  <c:v>0.18886240000000001</c:v>
                </c:pt>
                <c:pt idx="692">
                  <c:v>0.19193279999999999</c:v>
                </c:pt>
                <c:pt idx="693">
                  <c:v>0.17474890000000001</c:v>
                </c:pt>
                <c:pt idx="694">
                  <c:v>0.18326110000000001</c:v>
                </c:pt>
                <c:pt idx="695">
                  <c:v>0.19005150000000001</c:v>
                </c:pt>
                <c:pt idx="696">
                  <c:v>0.1888476</c:v>
                </c:pt>
                <c:pt idx="697">
                  <c:v>0.1911746</c:v>
                </c:pt>
                <c:pt idx="698">
                  <c:v>0.1776238</c:v>
                </c:pt>
                <c:pt idx="699">
                  <c:v>0.17814389999999999</c:v>
                </c:pt>
                <c:pt idx="700">
                  <c:v>0.1853525</c:v>
                </c:pt>
                <c:pt idx="701">
                  <c:v>0.19386329999999999</c:v>
                </c:pt>
                <c:pt idx="702">
                  <c:v>0.1946708</c:v>
                </c:pt>
                <c:pt idx="703">
                  <c:v>0.2062696</c:v>
                </c:pt>
                <c:pt idx="704">
                  <c:v>0.17642730000000001</c:v>
                </c:pt>
                <c:pt idx="705">
                  <c:v>0.2028287</c:v>
                </c:pt>
                <c:pt idx="706">
                  <c:v>0.2085554</c:v>
                </c:pt>
                <c:pt idx="707">
                  <c:v>0.18900310000000001</c:v>
                </c:pt>
                <c:pt idx="708">
                  <c:v>0.1909014</c:v>
                </c:pt>
                <c:pt idx="709">
                  <c:v>0.1829498</c:v>
                </c:pt>
                <c:pt idx="710">
                  <c:v>0.18348239999999999</c:v>
                </c:pt>
                <c:pt idx="711">
                  <c:v>0.17075190000000001</c:v>
                </c:pt>
                <c:pt idx="712">
                  <c:v>0.168881</c:v>
                </c:pt>
                <c:pt idx="713">
                  <c:v>0.17982400000000001</c:v>
                </c:pt>
                <c:pt idx="714">
                  <c:v>0.1688704</c:v>
                </c:pt>
                <c:pt idx="715">
                  <c:v>0.165072</c:v>
                </c:pt>
                <c:pt idx="716">
                  <c:v>0.16697600000000001</c:v>
                </c:pt>
                <c:pt idx="717">
                  <c:v>0.16137280000000001</c:v>
                </c:pt>
                <c:pt idx="718">
                  <c:v>0.19053249999999999</c:v>
                </c:pt>
                <c:pt idx="719">
                  <c:v>0.1717571</c:v>
                </c:pt>
                <c:pt idx="720">
                  <c:v>0.1770129</c:v>
                </c:pt>
                <c:pt idx="721">
                  <c:v>0.18571319999999999</c:v>
                </c:pt>
                <c:pt idx="722">
                  <c:v>0.16557450000000001</c:v>
                </c:pt>
                <c:pt idx="723">
                  <c:v>0.17226920000000001</c:v>
                </c:pt>
                <c:pt idx="724">
                  <c:v>0.17976010000000001</c:v>
                </c:pt>
                <c:pt idx="725">
                  <c:v>0.1783711</c:v>
                </c:pt>
                <c:pt idx="726">
                  <c:v>0.169932</c:v>
                </c:pt>
                <c:pt idx="727">
                  <c:v>0.1779347</c:v>
                </c:pt>
                <c:pt idx="728">
                  <c:v>0.17364540000000001</c:v>
                </c:pt>
                <c:pt idx="729">
                  <c:v>0.17484859999999999</c:v>
                </c:pt>
                <c:pt idx="730">
                  <c:v>0.1784058</c:v>
                </c:pt>
                <c:pt idx="731">
                  <c:v>0.19198470000000001</c:v>
                </c:pt>
                <c:pt idx="732">
                  <c:v>0.1719898</c:v>
                </c:pt>
                <c:pt idx="733">
                  <c:v>0.17581040000000001</c:v>
                </c:pt>
                <c:pt idx="734">
                  <c:v>0.16662540000000001</c:v>
                </c:pt>
                <c:pt idx="735">
                  <c:v>0.1622989</c:v>
                </c:pt>
                <c:pt idx="736">
                  <c:v>0.17843809999999999</c:v>
                </c:pt>
                <c:pt idx="737">
                  <c:v>0.1598649</c:v>
                </c:pt>
                <c:pt idx="738">
                  <c:v>0.17324129999999999</c:v>
                </c:pt>
                <c:pt idx="739">
                  <c:v>0.19509309999999999</c:v>
                </c:pt>
                <c:pt idx="740">
                  <c:v>0.1980259</c:v>
                </c:pt>
                <c:pt idx="741">
                  <c:v>0.20088880000000001</c:v>
                </c:pt>
                <c:pt idx="742">
                  <c:v>0.19336590000000001</c:v>
                </c:pt>
                <c:pt idx="743">
                  <c:v>0.1979901</c:v>
                </c:pt>
                <c:pt idx="744">
                  <c:v>0.20582220000000001</c:v>
                </c:pt>
                <c:pt idx="745">
                  <c:v>0.2054165</c:v>
                </c:pt>
                <c:pt idx="746">
                  <c:v>0.21580479999999999</c:v>
                </c:pt>
                <c:pt idx="747">
                  <c:v>0.2005787</c:v>
                </c:pt>
                <c:pt idx="748">
                  <c:v>0.2096558</c:v>
                </c:pt>
                <c:pt idx="749">
                  <c:v>0.2287459</c:v>
                </c:pt>
                <c:pt idx="750">
                  <c:v>0.23165740000000001</c:v>
                </c:pt>
                <c:pt idx="751">
                  <c:v>0.2230578</c:v>
                </c:pt>
                <c:pt idx="752">
                  <c:v>0.21166470000000001</c:v>
                </c:pt>
                <c:pt idx="753">
                  <c:v>0.21686569999999999</c:v>
                </c:pt>
                <c:pt idx="754">
                  <c:v>0.20568149999999999</c:v>
                </c:pt>
                <c:pt idx="755">
                  <c:v>0.21380289999999999</c:v>
                </c:pt>
                <c:pt idx="756">
                  <c:v>0.22088579999999999</c:v>
                </c:pt>
                <c:pt idx="757">
                  <c:v>0.20093569999999999</c:v>
                </c:pt>
                <c:pt idx="758">
                  <c:v>0.1839257</c:v>
                </c:pt>
                <c:pt idx="759">
                  <c:v>0.18753010000000001</c:v>
                </c:pt>
                <c:pt idx="760">
                  <c:v>0.19252929999999999</c:v>
                </c:pt>
                <c:pt idx="761">
                  <c:v>0.20084089999999999</c:v>
                </c:pt>
                <c:pt idx="762">
                  <c:v>0.20198430000000001</c:v>
                </c:pt>
                <c:pt idx="763">
                  <c:v>0.18483820000000001</c:v>
                </c:pt>
                <c:pt idx="764">
                  <c:v>0.19614899999999999</c:v>
                </c:pt>
                <c:pt idx="765">
                  <c:v>0.19472449999999999</c:v>
                </c:pt>
                <c:pt idx="766">
                  <c:v>0.20330390000000001</c:v>
                </c:pt>
                <c:pt idx="767">
                  <c:v>0.20305519999999999</c:v>
                </c:pt>
                <c:pt idx="768">
                  <c:v>0.21523030000000001</c:v>
                </c:pt>
                <c:pt idx="769">
                  <c:v>0.2048275</c:v>
                </c:pt>
                <c:pt idx="770">
                  <c:v>0.2226332</c:v>
                </c:pt>
                <c:pt idx="771">
                  <c:v>0.20133619999999999</c:v>
                </c:pt>
                <c:pt idx="772">
                  <c:v>0.19551769999999999</c:v>
                </c:pt>
                <c:pt idx="773">
                  <c:v>0.1918733</c:v>
                </c:pt>
                <c:pt idx="774">
                  <c:v>0.18266850000000001</c:v>
                </c:pt>
                <c:pt idx="775">
                  <c:v>0.1998278</c:v>
                </c:pt>
                <c:pt idx="776">
                  <c:v>0.19916710000000001</c:v>
                </c:pt>
                <c:pt idx="777">
                  <c:v>0.18886559999999999</c:v>
                </c:pt>
                <c:pt idx="778">
                  <c:v>0.18573439999999999</c:v>
                </c:pt>
                <c:pt idx="779">
                  <c:v>0.19299949999999999</c:v>
                </c:pt>
                <c:pt idx="780">
                  <c:v>0.17767649999999999</c:v>
                </c:pt>
                <c:pt idx="781">
                  <c:v>0.176037</c:v>
                </c:pt>
                <c:pt idx="782">
                  <c:v>0.1947324</c:v>
                </c:pt>
                <c:pt idx="783">
                  <c:v>0.1870597</c:v>
                </c:pt>
                <c:pt idx="784">
                  <c:v>0.1909641</c:v>
                </c:pt>
                <c:pt idx="785">
                  <c:v>0.18470329999999999</c:v>
                </c:pt>
                <c:pt idx="786">
                  <c:v>0.20966290000000001</c:v>
                </c:pt>
                <c:pt idx="787">
                  <c:v>0.20051630000000001</c:v>
                </c:pt>
                <c:pt idx="788">
                  <c:v>0.19325059999999999</c:v>
                </c:pt>
                <c:pt idx="789">
                  <c:v>0.19606960000000001</c:v>
                </c:pt>
                <c:pt idx="790">
                  <c:v>0.21814649999999999</c:v>
                </c:pt>
                <c:pt idx="791">
                  <c:v>0.1979533</c:v>
                </c:pt>
                <c:pt idx="792">
                  <c:v>0.19841230000000001</c:v>
                </c:pt>
                <c:pt idx="793">
                  <c:v>0.1928002</c:v>
                </c:pt>
                <c:pt idx="794">
                  <c:v>0.18813070000000001</c:v>
                </c:pt>
                <c:pt idx="795">
                  <c:v>0.19983960000000001</c:v>
                </c:pt>
                <c:pt idx="796">
                  <c:v>0.1821564</c:v>
                </c:pt>
                <c:pt idx="797">
                  <c:v>0.18868750000000001</c:v>
                </c:pt>
                <c:pt idx="798">
                  <c:v>0.2004523</c:v>
                </c:pt>
                <c:pt idx="799">
                  <c:v>0.20386119999999999</c:v>
                </c:pt>
                <c:pt idx="800">
                  <c:v>0.19025590000000001</c:v>
                </c:pt>
                <c:pt idx="801">
                  <c:v>0.19647200000000001</c:v>
                </c:pt>
                <c:pt idx="802">
                  <c:v>0.18980810000000001</c:v>
                </c:pt>
                <c:pt idx="803">
                  <c:v>0.21062980000000001</c:v>
                </c:pt>
                <c:pt idx="804">
                  <c:v>0.206568</c:v>
                </c:pt>
                <c:pt idx="805">
                  <c:v>0.19317509999999999</c:v>
                </c:pt>
                <c:pt idx="806">
                  <c:v>0.18475559999999999</c:v>
                </c:pt>
                <c:pt idx="807">
                  <c:v>0.19779569999999999</c:v>
                </c:pt>
                <c:pt idx="808">
                  <c:v>0.1949033</c:v>
                </c:pt>
                <c:pt idx="809">
                  <c:v>0.19285269999999999</c:v>
                </c:pt>
                <c:pt idx="810">
                  <c:v>0.1975374</c:v>
                </c:pt>
                <c:pt idx="811">
                  <c:v>0.19736490000000001</c:v>
                </c:pt>
                <c:pt idx="812">
                  <c:v>0.19750280000000001</c:v>
                </c:pt>
                <c:pt idx="813">
                  <c:v>0.21232870000000001</c:v>
                </c:pt>
                <c:pt idx="814">
                  <c:v>0.20814389999999999</c:v>
                </c:pt>
                <c:pt idx="815">
                  <c:v>0.195269</c:v>
                </c:pt>
                <c:pt idx="816">
                  <c:v>0.1990943</c:v>
                </c:pt>
                <c:pt idx="817">
                  <c:v>0.1974648</c:v>
                </c:pt>
                <c:pt idx="818">
                  <c:v>0.2107549</c:v>
                </c:pt>
                <c:pt idx="819">
                  <c:v>0.21895329999999999</c:v>
                </c:pt>
                <c:pt idx="820">
                  <c:v>0.20537949999999999</c:v>
                </c:pt>
                <c:pt idx="821">
                  <c:v>0.20211879999999999</c:v>
                </c:pt>
                <c:pt idx="822">
                  <c:v>0.19343350000000001</c:v>
                </c:pt>
                <c:pt idx="823">
                  <c:v>0.2101875</c:v>
                </c:pt>
                <c:pt idx="824">
                  <c:v>0.2002217</c:v>
                </c:pt>
                <c:pt idx="825">
                  <c:v>0.20635980000000001</c:v>
                </c:pt>
                <c:pt idx="826">
                  <c:v>0.2124586</c:v>
                </c:pt>
                <c:pt idx="827">
                  <c:v>0.198351</c:v>
                </c:pt>
                <c:pt idx="828">
                  <c:v>0.21165909999999999</c:v>
                </c:pt>
                <c:pt idx="829">
                  <c:v>0.20899599999999999</c:v>
                </c:pt>
                <c:pt idx="830">
                  <c:v>0.2141836</c:v>
                </c:pt>
                <c:pt idx="831">
                  <c:v>0.20168949999999999</c:v>
                </c:pt>
                <c:pt idx="832">
                  <c:v>0.22344900000000001</c:v>
                </c:pt>
                <c:pt idx="833">
                  <c:v>0.21229809999999999</c:v>
                </c:pt>
                <c:pt idx="834">
                  <c:v>0.2031403</c:v>
                </c:pt>
                <c:pt idx="835">
                  <c:v>0.2027118</c:v>
                </c:pt>
                <c:pt idx="836">
                  <c:v>0.19121949999999999</c:v>
                </c:pt>
                <c:pt idx="837">
                  <c:v>0.1769278</c:v>
                </c:pt>
                <c:pt idx="838">
                  <c:v>0.18586829999999999</c:v>
                </c:pt>
                <c:pt idx="839">
                  <c:v>0.17158899999999999</c:v>
                </c:pt>
                <c:pt idx="840">
                  <c:v>0.17978749999999999</c:v>
                </c:pt>
                <c:pt idx="841">
                  <c:v>0.18982470000000001</c:v>
                </c:pt>
                <c:pt idx="842">
                  <c:v>0.1743915</c:v>
                </c:pt>
                <c:pt idx="843">
                  <c:v>0.17889859999999999</c:v>
                </c:pt>
                <c:pt idx="844">
                  <c:v>0.18352199999999999</c:v>
                </c:pt>
                <c:pt idx="845">
                  <c:v>0.19111210000000001</c:v>
                </c:pt>
                <c:pt idx="846">
                  <c:v>0.1817647</c:v>
                </c:pt>
                <c:pt idx="847">
                  <c:v>0.16887820000000001</c:v>
                </c:pt>
                <c:pt idx="848">
                  <c:v>0.17831430000000001</c:v>
                </c:pt>
                <c:pt idx="849">
                  <c:v>0.1753036</c:v>
                </c:pt>
                <c:pt idx="850">
                  <c:v>0.16915240000000001</c:v>
                </c:pt>
                <c:pt idx="851">
                  <c:v>0.1844587</c:v>
                </c:pt>
                <c:pt idx="852">
                  <c:v>0.1759358</c:v>
                </c:pt>
                <c:pt idx="853">
                  <c:v>0.1924874</c:v>
                </c:pt>
                <c:pt idx="854">
                  <c:v>0.18328059999999999</c:v>
                </c:pt>
                <c:pt idx="855">
                  <c:v>0.1738537</c:v>
                </c:pt>
                <c:pt idx="856">
                  <c:v>0.1834066</c:v>
                </c:pt>
                <c:pt idx="857">
                  <c:v>0.183614</c:v>
                </c:pt>
                <c:pt idx="858">
                  <c:v>0.17001479999999999</c:v>
                </c:pt>
                <c:pt idx="859">
                  <c:v>0.16856209999999999</c:v>
                </c:pt>
                <c:pt idx="860">
                  <c:v>0.17557</c:v>
                </c:pt>
                <c:pt idx="861">
                  <c:v>0.1882616</c:v>
                </c:pt>
                <c:pt idx="862">
                  <c:v>0.1800958</c:v>
                </c:pt>
                <c:pt idx="863">
                  <c:v>0.166599</c:v>
                </c:pt>
                <c:pt idx="864">
                  <c:v>0.1661793</c:v>
                </c:pt>
                <c:pt idx="865">
                  <c:v>0.1729649</c:v>
                </c:pt>
                <c:pt idx="866">
                  <c:v>0.17632980000000001</c:v>
                </c:pt>
                <c:pt idx="867">
                  <c:v>0.17490530000000001</c:v>
                </c:pt>
                <c:pt idx="868">
                  <c:v>0.1892837</c:v>
                </c:pt>
                <c:pt idx="869">
                  <c:v>0.18202560000000001</c:v>
                </c:pt>
                <c:pt idx="870">
                  <c:v>0.17398269999999999</c:v>
                </c:pt>
                <c:pt idx="871">
                  <c:v>0.1781942</c:v>
                </c:pt>
                <c:pt idx="872">
                  <c:v>0.175097</c:v>
                </c:pt>
                <c:pt idx="873">
                  <c:v>0.1762563</c:v>
                </c:pt>
                <c:pt idx="874">
                  <c:v>0.16598779999999999</c:v>
                </c:pt>
                <c:pt idx="875">
                  <c:v>0.16164790000000001</c:v>
                </c:pt>
                <c:pt idx="876">
                  <c:v>0.1623376</c:v>
                </c:pt>
                <c:pt idx="877">
                  <c:v>0.16758719999999999</c:v>
                </c:pt>
                <c:pt idx="878">
                  <c:v>0.18219830000000001</c:v>
                </c:pt>
                <c:pt idx="879">
                  <c:v>0.17695440000000001</c:v>
                </c:pt>
                <c:pt idx="880">
                  <c:v>0.18529770000000001</c:v>
                </c:pt>
                <c:pt idx="881">
                  <c:v>0.20456360000000001</c:v>
                </c:pt>
                <c:pt idx="882">
                  <c:v>0.1988432</c:v>
                </c:pt>
                <c:pt idx="883">
                  <c:v>0.1990159</c:v>
                </c:pt>
                <c:pt idx="884">
                  <c:v>0.19282659999999999</c:v>
                </c:pt>
                <c:pt idx="885">
                  <c:v>0.2082888</c:v>
                </c:pt>
                <c:pt idx="886">
                  <c:v>0.20964179999999999</c:v>
                </c:pt>
                <c:pt idx="887">
                  <c:v>0.21530009999999999</c:v>
                </c:pt>
                <c:pt idx="888">
                  <c:v>0.21025440000000001</c:v>
                </c:pt>
                <c:pt idx="889">
                  <c:v>0.2040817</c:v>
                </c:pt>
                <c:pt idx="890">
                  <c:v>0.22658809999999999</c:v>
                </c:pt>
                <c:pt idx="891">
                  <c:v>0.2289052</c:v>
                </c:pt>
                <c:pt idx="892">
                  <c:v>0.2319175</c:v>
                </c:pt>
                <c:pt idx="893">
                  <c:v>0.22812260000000001</c:v>
                </c:pt>
                <c:pt idx="894">
                  <c:v>0.2403631</c:v>
                </c:pt>
                <c:pt idx="895">
                  <c:v>0.22342119999999999</c:v>
                </c:pt>
                <c:pt idx="896">
                  <c:v>0.22221150000000001</c:v>
                </c:pt>
                <c:pt idx="897">
                  <c:v>0.2338153</c:v>
                </c:pt>
                <c:pt idx="898">
                  <c:v>0.2228707</c:v>
                </c:pt>
                <c:pt idx="899">
                  <c:v>0.2299001</c:v>
                </c:pt>
                <c:pt idx="900">
                  <c:v>0.2426431</c:v>
                </c:pt>
                <c:pt idx="901">
                  <c:v>0.26187009999999999</c:v>
                </c:pt>
                <c:pt idx="902">
                  <c:v>0.2273956</c:v>
                </c:pt>
                <c:pt idx="903">
                  <c:v>0.23845749999999999</c:v>
                </c:pt>
                <c:pt idx="904">
                  <c:v>0.2432378</c:v>
                </c:pt>
                <c:pt idx="905">
                  <c:v>0.2358893</c:v>
                </c:pt>
                <c:pt idx="906">
                  <c:v>0.23555980000000001</c:v>
                </c:pt>
                <c:pt idx="907">
                  <c:v>0.25386379999999997</c:v>
                </c:pt>
                <c:pt idx="908">
                  <c:v>0.2337342</c:v>
                </c:pt>
                <c:pt idx="909">
                  <c:v>0.2424222</c:v>
                </c:pt>
                <c:pt idx="910">
                  <c:v>0.2415149</c:v>
                </c:pt>
                <c:pt idx="911">
                  <c:v>0.22970119999999999</c:v>
                </c:pt>
                <c:pt idx="912">
                  <c:v>0.24790229999999999</c:v>
                </c:pt>
                <c:pt idx="913">
                  <c:v>0.24656990000000001</c:v>
                </c:pt>
                <c:pt idx="914">
                  <c:v>0.23227100000000001</c:v>
                </c:pt>
                <c:pt idx="915">
                  <c:v>0.23036690000000001</c:v>
                </c:pt>
                <c:pt idx="916">
                  <c:v>0.2428736</c:v>
                </c:pt>
                <c:pt idx="917">
                  <c:v>0.23940529999999999</c:v>
                </c:pt>
                <c:pt idx="918">
                  <c:v>0.2470706</c:v>
                </c:pt>
                <c:pt idx="919">
                  <c:v>0.2507548</c:v>
                </c:pt>
                <c:pt idx="920">
                  <c:v>0.25722820000000002</c:v>
                </c:pt>
                <c:pt idx="921">
                  <c:v>0.23269790000000001</c:v>
                </c:pt>
                <c:pt idx="922">
                  <c:v>0.23402880000000001</c:v>
                </c:pt>
                <c:pt idx="923">
                  <c:v>0.23038110000000001</c:v>
                </c:pt>
                <c:pt idx="924">
                  <c:v>0.2287315</c:v>
                </c:pt>
                <c:pt idx="925">
                  <c:v>0.23397409999999999</c:v>
                </c:pt>
                <c:pt idx="926">
                  <c:v>0.23017409999999999</c:v>
                </c:pt>
                <c:pt idx="927">
                  <c:v>0.24341940000000001</c:v>
                </c:pt>
                <c:pt idx="928">
                  <c:v>0.23650180000000001</c:v>
                </c:pt>
                <c:pt idx="929">
                  <c:v>0.24280289999999999</c:v>
                </c:pt>
                <c:pt idx="930">
                  <c:v>0.239257</c:v>
                </c:pt>
                <c:pt idx="931">
                  <c:v>0.2468863</c:v>
                </c:pt>
                <c:pt idx="932">
                  <c:v>0.24740039999999999</c:v>
                </c:pt>
                <c:pt idx="933">
                  <c:v>0.24738879999999999</c:v>
                </c:pt>
                <c:pt idx="934">
                  <c:v>0.2480279</c:v>
                </c:pt>
                <c:pt idx="935">
                  <c:v>0.24718019999999999</c:v>
                </c:pt>
                <c:pt idx="936">
                  <c:v>0.2315894</c:v>
                </c:pt>
                <c:pt idx="937">
                  <c:v>0.23739969999999999</c:v>
                </c:pt>
                <c:pt idx="938">
                  <c:v>0.25144349999999999</c:v>
                </c:pt>
                <c:pt idx="939">
                  <c:v>0.2564514</c:v>
                </c:pt>
                <c:pt idx="940">
                  <c:v>0.24035619999999999</c:v>
                </c:pt>
                <c:pt idx="941">
                  <c:v>0.27683960000000002</c:v>
                </c:pt>
                <c:pt idx="942">
                  <c:v>0.27447749999999999</c:v>
                </c:pt>
                <c:pt idx="943">
                  <c:v>0.27367530000000001</c:v>
                </c:pt>
                <c:pt idx="944">
                  <c:v>0.25924970000000003</c:v>
                </c:pt>
                <c:pt idx="945">
                  <c:v>0.27699439999999997</c:v>
                </c:pt>
                <c:pt idx="946">
                  <c:v>0.24265909999999999</c:v>
                </c:pt>
                <c:pt idx="947">
                  <c:v>0.28621419999999997</c:v>
                </c:pt>
                <c:pt idx="948">
                  <c:v>0.27986620000000001</c:v>
                </c:pt>
                <c:pt idx="949">
                  <c:v>0.2629068</c:v>
                </c:pt>
                <c:pt idx="950">
                  <c:v>0.27424229999999999</c:v>
                </c:pt>
                <c:pt idx="951">
                  <c:v>0.25678030000000002</c:v>
                </c:pt>
                <c:pt idx="952">
                  <c:v>0.27117649999999999</c:v>
                </c:pt>
                <c:pt idx="953">
                  <c:v>0.2630092</c:v>
                </c:pt>
                <c:pt idx="954">
                  <c:v>0.24940850000000001</c:v>
                </c:pt>
                <c:pt idx="955">
                  <c:v>0.26244390000000001</c:v>
                </c:pt>
                <c:pt idx="956">
                  <c:v>0.25658229999999999</c:v>
                </c:pt>
                <c:pt idx="957">
                  <c:v>0.2463611</c:v>
                </c:pt>
                <c:pt idx="958">
                  <c:v>0.26402599999999998</c:v>
                </c:pt>
                <c:pt idx="959">
                  <c:v>0.24172270000000001</c:v>
                </c:pt>
                <c:pt idx="960">
                  <c:v>0.25282870000000002</c:v>
                </c:pt>
                <c:pt idx="961">
                  <c:v>0.25601950000000001</c:v>
                </c:pt>
                <c:pt idx="962">
                  <c:v>0.25401000000000001</c:v>
                </c:pt>
                <c:pt idx="963">
                  <c:v>0.24757119999999999</c:v>
                </c:pt>
                <c:pt idx="964">
                  <c:v>0.2500927</c:v>
                </c:pt>
                <c:pt idx="965">
                  <c:v>0.25241140000000001</c:v>
                </c:pt>
                <c:pt idx="966">
                  <c:v>0.25515840000000001</c:v>
                </c:pt>
                <c:pt idx="967">
                  <c:v>0.28237800000000002</c:v>
                </c:pt>
                <c:pt idx="968">
                  <c:v>0.26521749999999999</c:v>
                </c:pt>
                <c:pt idx="969">
                  <c:v>0.26150800000000002</c:v>
                </c:pt>
                <c:pt idx="970">
                  <c:v>0.25466689999999997</c:v>
                </c:pt>
                <c:pt idx="971">
                  <c:v>0.24979999999999999</c:v>
                </c:pt>
                <c:pt idx="972">
                  <c:v>0.23843800000000001</c:v>
                </c:pt>
                <c:pt idx="973">
                  <c:v>0.24111070000000001</c:v>
                </c:pt>
                <c:pt idx="974">
                  <c:v>0.2479894</c:v>
                </c:pt>
                <c:pt idx="975">
                  <c:v>0.24424860000000001</c:v>
                </c:pt>
                <c:pt idx="976">
                  <c:v>0.23368430000000001</c:v>
                </c:pt>
                <c:pt idx="977">
                  <c:v>0.2447886</c:v>
                </c:pt>
                <c:pt idx="978">
                  <c:v>0.23429340000000001</c:v>
                </c:pt>
                <c:pt idx="979">
                  <c:v>0.21886</c:v>
                </c:pt>
                <c:pt idx="980">
                  <c:v>0.2136209</c:v>
                </c:pt>
                <c:pt idx="981">
                  <c:v>0.22483420000000001</c:v>
                </c:pt>
                <c:pt idx="982">
                  <c:v>0.21943660000000001</c:v>
                </c:pt>
                <c:pt idx="983">
                  <c:v>0.23111429999999999</c:v>
                </c:pt>
                <c:pt idx="984">
                  <c:v>0.22886000000000001</c:v>
                </c:pt>
                <c:pt idx="985">
                  <c:v>0.2232451</c:v>
                </c:pt>
                <c:pt idx="986">
                  <c:v>0.2157771</c:v>
                </c:pt>
                <c:pt idx="987">
                  <c:v>0.2232605</c:v>
                </c:pt>
                <c:pt idx="988">
                  <c:v>0.21024229999999999</c:v>
                </c:pt>
                <c:pt idx="989">
                  <c:v>0.22074969999999999</c:v>
                </c:pt>
                <c:pt idx="990">
                  <c:v>0.23515639999999999</c:v>
                </c:pt>
                <c:pt idx="991">
                  <c:v>0.2442764</c:v>
                </c:pt>
                <c:pt idx="992">
                  <c:v>0.22813800000000001</c:v>
                </c:pt>
                <c:pt idx="993">
                  <c:v>0.23858940000000001</c:v>
                </c:pt>
                <c:pt idx="994">
                  <c:v>0.2289312</c:v>
                </c:pt>
                <c:pt idx="995">
                  <c:v>0.24115639999999999</c:v>
                </c:pt>
                <c:pt idx="996">
                  <c:v>0.23238690000000001</c:v>
                </c:pt>
                <c:pt idx="997">
                  <c:v>0.24548439999999999</c:v>
                </c:pt>
                <c:pt idx="998">
                  <c:v>0.25104900000000002</c:v>
                </c:pt>
                <c:pt idx="999">
                  <c:v>0.25262109999999999</c:v>
                </c:pt>
                <c:pt idx="1000">
                  <c:v>0.2451672</c:v>
                </c:pt>
                <c:pt idx="1001">
                  <c:v>0.26116610000000001</c:v>
                </c:pt>
                <c:pt idx="1002">
                  <c:v>0.22721079999999999</c:v>
                </c:pt>
                <c:pt idx="1003">
                  <c:v>0.2457646</c:v>
                </c:pt>
                <c:pt idx="1004">
                  <c:v>0.22412779999999999</c:v>
                </c:pt>
                <c:pt idx="1005">
                  <c:v>0.2404898</c:v>
                </c:pt>
                <c:pt idx="1006">
                  <c:v>0.23364270000000001</c:v>
                </c:pt>
                <c:pt idx="1007">
                  <c:v>0.24571589999999999</c:v>
                </c:pt>
                <c:pt idx="1008">
                  <c:v>0.2417368</c:v>
                </c:pt>
                <c:pt idx="1009">
                  <c:v>0.23461399999999999</c:v>
                </c:pt>
                <c:pt idx="1010">
                  <c:v>0.23589070000000001</c:v>
                </c:pt>
                <c:pt idx="1011">
                  <c:v>0.22694880000000001</c:v>
                </c:pt>
                <c:pt idx="1012">
                  <c:v>0.22585459999999999</c:v>
                </c:pt>
                <c:pt idx="1013">
                  <c:v>0.25380459999999999</c:v>
                </c:pt>
                <c:pt idx="1014">
                  <c:v>0.2467404</c:v>
                </c:pt>
                <c:pt idx="1015">
                  <c:v>0.24762029999999999</c:v>
                </c:pt>
                <c:pt idx="1016">
                  <c:v>0.23621310000000001</c:v>
                </c:pt>
                <c:pt idx="1017">
                  <c:v>0.24371519999999999</c:v>
                </c:pt>
                <c:pt idx="1018">
                  <c:v>0.24809300000000001</c:v>
                </c:pt>
                <c:pt idx="1019">
                  <c:v>0.23115749999999999</c:v>
                </c:pt>
                <c:pt idx="1020">
                  <c:v>0.24081910000000001</c:v>
                </c:pt>
                <c:pt idx="1021">
                  <c:v>0.249444</c:v>
                </c:pt>
                <c:pt idx="1022">
                  <c:v>0.23483270000000001</c:v>
                </c:pt>
                <c:pt idx="1023">
                  <c:v>0.2411903</c:v>
                </c:pt>
                <c:pt idx="1024">
                  <c:v>0.24349170000000001</c:v>
                </c:pt>
                <c:pt idx="1025">
                  <c:v>0.2186911</c:v>
                </c:pt>
                <c:pt idx="1026">
                  <c:v>0.21341460000000001</c:v>
                </c:pt>
                <c:pt idx="1027">
                  <c:v>0.22672539999999999</c:v>
                </c:pt>
                <c:pt idx="1028">
                  <c:v>0.24714</c:v>
                </c:pt>
                <c:pt idx="1029">
                  <c:v>0.22800119999999999</c:v>
                </c:pt>
                <c:pt idx="1030">
                  <c:v>0.2239186</c:v>
                </c:pt>
                <c:pt idx="1031">
                  <c:v>0.2122223</c:v>
                </c:pt>
                <c:pt idx="1032">
                  <c:v>0.2328095</c:v>
                </c:pt>
                <c:pt idx="1033">
                  <c:v>0.2387975</c:v>
                </c:pt>
                <c:pt idx="1034">
                  <c:v>0.25190639999999997</c:v>
                </c:pt>
                <c:pt idx="1035">
                  <c:v>0.2411489</c:v>
                </c:pt>
                <c:pt idx="1036">
                  <c:v>0.22526019999999999</c:v>
                </c:pt>
                <c:pt idx="1037">
                  <c:v>0.23076459999999999</c:v>
                </c:pt>
                <c:pt idx="1038">
                  <c:v>0.2187171</c:v>
                </c:pt>
                <c:pt idx="1039">
                  <c:v>0.22532079999999999</c:v>
                </c:pt>
                <c:pt idx="1040">
                  <c:v>0.22906270000000001</c:v>
                </c:pt>
                <c:pt idx="1041">
                  <c:v>0.221521</c:v>
                </c:pt>
                <c:pt idx="1042">
                  <c:v>0.2292913</c:v>
                </c:pt>
                <c:pt idx="1043">
                  <c:v>0.2091819</c:v>
                </c:pt>
                <c:pt idx="1044">
                  <c:v>0.2055092</c:v>
                </c:pt>
                <c:pt idx="1045">
                  <c:v>0.1985015</c:v>
                </c:pt>
                <c:pt idx="1046">
                  <c:v>0.20433660000000001</c:v>
                </c:pt>
                <c:pt idx="1047">
                  <c:v>0.21801309999999999</c:v>
                </c:pt>
                <c:pt idx="1048">
                  <c:v>0.22870950000000001</c:v>
                </c:pt>
                <c:pt idx="1049">
                  <c:v>0.2159729</c:v>
                </c:pt>
                <c:pt idx="1050">
                  <c:v>0.20930380000000001</c:v>
                </c:pt>
                <c:pt idx="1051">
                  <c:v>0.21795229999999999</c:v>
                </c:pt>
                <c:pt idx="1052">
                  <c:v>0.20784250000000001</c:v>
                </c:pt>
                <c:pt idx="1053">
                  <c:v>0.2072292</c:v>
                </c:pt>
                <c:pt idx="1054">
                  <c:v>0.22159889999999999</c:v>
                </c:pt>
                <c:pt idx="1055">
                  <c:v>0.2024465</c:v>
                </c:pt>
                <c:pt idx="1056">
                  <c:v>0.1862798</c:v>
                </c:pt>
                <c:pt idx="1057">
                  <c:v>0.2019579</c:v>
                </c:pt>
                <c:pt idx="1058">
                  <c:v>0.19271849999999999</c:v>
                </c:pt>
                <c:pt idx="1059">
                  <c:v>0.2004541</c:v>
                </c:pt>
                <c:pt idx="1060">
                  <c:v>0.21307619999999999</c:v>
                </c:pt>
                <c:pt idx="1061">
                  <c:v>0.21934819999999999</c:v>
                </c:pt>
                <c:pt idx="1062">
                  <c:v>0.21234749999999999</c:v>
                </c:pt>
                <c:pt idx="1063">
                  <c:v>0.205235</c:v>
                </c:pt>
                <c:pt idx="1064">
                  <c:v>0.2062126</c:v>
                </c:pt>
                <c:pt idx="1065">
                  <c:v>0.1930818</c:v>
                </c:pt>
                <c:pt idx="1066">
                  <c:v>0.19975899999999999</c:v>
                </c:pt>
                <c:pt idx="1067">
                  <c:v>0.22427739999999999</c:v>
                </c:pt>
                <c:pt idx="1068">
                  <c:v>0.23444519999999999</c:v>
                </c:pt>
                <c:pt idx="1069">
                  <c:v>0.21701570000000001</c:v>
                </c:pt>
                <c:pt idx="1070">
                  <c:v>0.20012640000000001</c:v>
                </c:pt>
                <c:pt idx="1071">
                  <c:v>0.21409</c:v>
                </c:pt>
                <c:pt idx="1072">
                  <c:v>0.2118302</c:v>
                </c:pt>
                <c:pt idx="1073">
                  <c:v>0.21326780000000001</c:v>
                </c:pt>
                <c:pt idx="1074">
                  <c:v>0.21783179999999999</c:v>
                </c:pt>
                <c:pt idx="1075">
                  <c:v>0.2189458</c:v>
                </c:pt>
                <c:pt idx="1076">
                  <c:v>0.23274629999999999</c:v>
                </c:pt>
                <c:pt idx="1077">
                  <c:v>0.21193690000000001</c:v>
                </c:pt>
                <c:pt idx="1078">
                  <c:v>0.20237910000000001</c:v>
                </c:pt>
                <c:pt idx="1079">
                  <c:v>0.1946148</c:v>
                </c:pt>
                <c:pt idx="1080">
                  <c:v>0.21173210000000001</c:v>
                </c:pt>
                <c:pt idx="1081">
                  <c:v>0.2193803</c:v>
                </c:pt>
                <c:pt idx="1082">
                  <c:v>0.2128245</c:v>
                </c:pt>
                <c:pt idx="1083">
                  <c:v>0.23706099999999999</c:v>
                </c:pt>
                <c:pt idx="1084">
                  <c:v>0.2004012</c:v>
                </c:pt>
                <c:pt idx="1085">
                  <c:v>0.20920079999999999</c:v>
                </c:pt>
                <c:pt idx="1086">
                  <c:v>0.20757729999999999</c:v>
                </c:pt>
                <c:pt idx="1087">
                  <c:v>0.2146255</c:v>
                </c:pt>
                <c:pt idx="1088">
                  <c:v>0.21822</c:v>
                </c:pt>
                <c:pt idx="1089">
                  <c:v>0.2197865</c:v>
                </c:pt>
                <c:pt idx="1090">
                  <c:v>0.2124887</c:v>
                </c:pt>
                <c:pt idx="1091">
                  <c:v>0.21070079999999999</c:v>
                </c:pt>
                <c:pt idx="1092">
                  <c:v>0.21666759999999999</c:v>
                </c:pt>
                <c:pt idx="1093">
                  <c:v>0.22602920000000001</c:v>
                </c:pt>
                <c:pt idx="1094">
                  <c:v>0.2340381</c:v>
                </c:pt>
                <c:pt idx="1095">
                  <c:v>0.21196870000000001</c:v>
                </c:pt>
                <c:pt idx="1096">
                  <c:v>0.21052370000000001</c:v>
                </c:pt>
                <c:pt idx="1097">
                  <c:v>0.21379580000000001</c:v>
                </c:pt>
                <c:pt idx="1098">
                  <c:v>0.22267709999999999</c:v>
                </c:pt>
                <c:pt idx="1099">
                  <c:v>0.2097492</c:v>
                </c:pt>
                <c:pt idx="1100">
                  <c:v>0.2110785</c:v>
                </c:pt>
                <c:pt idx="1101">
                  <c:v>0.21349360000000001</c:v>
                </c:pt>
                <c:pt idx="1102">
                  <c:v>0.21407909999999999</c:v>
                </c:pt>
                <c:pt idx="1103">
                  <c:v>0.22542719999999999</c:v>
                </c:pt>
                <c:pt idx="1104">
                  <c:v>0.20661019999999999</c:v>
                </c:pt>
                <c:pt idx="1105">
                  <c:v>0.20040749999999999</c:v>
                </c:pt>
                <c:pt idx="1106">
                  <c:v>0.19176319999999999</c:v>
                </c:pt>
                <c:pt idx="1107">
                  <c:v>0.20395540000000001</c:v>
                </c:pt>
                <c:pt idx="1108">
                  <c:v>0.19077</c:v>
                </c:pt>
                <c:pt idx="1109">
                  <c:v>0.21974270000000001</c:v>
                </c:pt>
                <c:pt idx="1110">
                  <c:v>0.19714129999999999</c:v>
                </c:pt>
                <c:pt idx="1111">
                  <c:v>0.19357679999999999</c:v>
                </c:pt>
                <c:pt idx="1112">
                  <c:v>0.19899739999999999</c:v>
                </c:pt>
                <c:pt idx="1113">
                  <c:v>0.23028509999999999</c:v>
                </c:pt>
                <c:pt idx="1114">
                  <c:v>0.21972559999999999</c:v>
                </c:pt>
                <c:pt idx="1115">
                  <c:v>0.2073933</c:v>
                </c:pt>
                <c:pt idx="1116">
                  <c:v>0.1989783</c:v>
                </c:pt>
                <c:pt idx="1117">
                  <c:v>0.19731899999999999</c:v>
                </c:pt>
                <c:pt idx="1118">
                  <c:v>0.19535189999999999</c:v>
                </c:pt>
                <c:pt idx="1119">
                  <c:v>0.19760939999999999</c:v>
                </c:pt>
                <c:pt idx="1120">
                  <c:v>0.2177916</c:v>
                </c:pt>
                <c:pt idx="1121">
                  <c:v>0.2169731</c:v>
                </c:pt>
                <c:pt idx="1122">
                  <c:v>0.20824429999999999</c:v>
                </c:pt>
                <c:pt idx="1123">
                  <c:v>0.1970461</c:v>
                </c:pt>
                <c:pt idx="1124">
                  <c:v>0.20395949999999999</c:v>
                </c:pt>
                <c:pt idx="1125">
                  <c:v>0.21126400000000001</c:v>
                </c:pt>
                <c:pt idx="1126">
                  <c:v>0.2091607</c:v>
                </c:pt>
                <c:pt idx="1127">
                  <c:v>0.2048915</c:v>
                </c:pt>
                <c:pt idx="1128">
                  <c:v>0.2077966</c:v>
                </c:pt>
                <c:pt idx="1129">
                  <c:v>0.2000844</c:v>
                </c:pt>
                <c:pt idx="1130">
                  <c:v>0.2010333</c:v>
                </c:pt>
                <c:pt idx="1131">
                  <c:v>0.18730379999999999</c:v>
                </c:pt>
                <c:pt idx="1132">
                  <c:v>0.20299990000000001</c:v>
                </c:pt>
                <c:pt idx="1133">
                  <c:v>0.19437740000000001</c:v>
                </c:pt>
                <c:pt idx="1134">
                  <c:v>0.20620440000000001</c:v>
                </c:pt>
                <c:pt idx="1135">
                  <c:v>0.1844973</c:v>
                </c:pt>
                <c:pt idx="1136">
                  <c:v>0.1942382</c:v>
                </c:pt>
                <c:pt idx="1137">
                  <c:v>0.21903990000000001</c:v>
                </c:pt>
                <c:pt idx="1138">
                  <c:v>0.22554199999999999</c:v>
                </c:pt>
                <c:pt idx="1139">
                  <c:v>0.2169353</c:v>
                </c:pt>
                <c:pt idx="1140">
                  <c:v>0.18954869999999999</c:v>
                </c:pt>
                <c:pt idx="1141">
                  <c:v>0.19914950000000001</c:v>
                </c:pt>
                <c:pt idx="1142">
                  <c:v>0.1867711</c:v>
                </c:pt>
                <c:pt idx="1143">
                  <c:v>0.2103429</c:v>
                </c:pt>
                <c:pt idx="1144">
                  <c:v>0.21341779999999999</c:v>
                </c:pt>
                <c:pt idx="1145">
                  <c:v>0.216284</c:v>
                </c:pt>
                <c:pt idx="1146">
                  <c:v>0.2213831</c:v>
                </c:pt>
                <c:pt idx="1147">
                  <c:v>0.2111981</c:v>
                </c:pt>
                <c:pt idx="1148">
                  <c:v>0.20592189999999999</c:v>
                </c:pt>
                <c:pt idx="1149">
                  <c:v>0.2093864</c:v>
                </c:pt>
                <c:pt idx="1150">
                  <c:v>0.21326519999999999</c:v>
                </c:pt>
                <c:pt idx="1151">
                  <c:v>0.20537810000000001</c:v>
                </c:pt>
                <c:pt idx="1152">
                  <c:v>0.2008983</c:v>
                </c:pt>
                <c:pt idx="1153">
                  <c:v>0.19216330000000001</c:v>
                </c:pt>
                <c:pt idx="1154">
                  <c:v>0.17185539999999999</c:v>
                </c:pt>
                <c:pt idx="1155">
                  <c:v>0.1914556</c:v>
                </c:pt>
                <c:pt idx="1156">
                  <c:v>0.2067706</c:v>
                </c:pt>
                <c:pt idx="1157">
                  <c:v>0.2089462</c:v>
                </c:pt>
                <c:pt idx="1158">
                  <c:v>0.20975450000000001</c:v>
                </c:pt>
                <c:pt idx="1159">
                  <c:v>0.21786459999999999</c:v>
                </c:pt>
                <c:pt idx="1160">
                  <c:v>0.2210125</c:v>
                </c:pt>
                <c:pt idx="1161">
                  <c:v>0.21791969999999999</c:v>
                </c:pt>
                <c:pt idx="1162">
                  <c:v>0.2239766</c:v>
                </c:pt>
                <c:pt idx="1163">
                  <c:v>0.20989240000000001</c:v>
                </c:pt>
                <c:pt idx="1164">
                  <c:v>0.20451759999999999</c:v>
                </c:pt>
                <c:pt idx="1165">
                  <c:v>0.20099510000000001</c:v>
                </c:pt>
                <c:pt idx="1166">
                  <c:v>0.21586079999999999</c:v>
                </c:pt>
                <c:pt idx="1167">
                  <c:v>0.21159339999999999</c:v>
                </c:pt>
                <c:pt idx="1168">
                  <c:v>0.208588</c:v>
                </c:pt>
                <c:pt idx="1169">
                  <c:v>0.19641230000000001</c:v>
                </c:pt>
                <c:pt idx="1170">
                  <c:v>0.20273920000000001</c:v>
                </c:pt>
                <c:pt idx="1171">
                  <c:v>0.19149360000000001</c:v>
                </c:pt>
                <c:pt idx="1172">
                  <c:v>0.2155782</c:v>
                </c:pt>
                <c:pt idx="1173">
                  <c:v>0.2387022</c:v>
                </c:pt>
                <c:pt idx="1174">
                  <c:v>0.2366289</c:v>
                </c:pt>
                <c:pt idx="1175">
                  <c:v>0.2431777</c:v>
                </c:pt>
                <c:pt idx="1176">
                  <c:v>0.24722140000000001</c:v>
                </c:pt>
                <c:pt idx="1177">
                  <c:v>0.2254997</c:v>
                </c:pt>
                <c:pt idx="1178">
                  <c:v>0.24475839999999999</c:v>
                </c:pt>
                <c:pt idx="1179">
                  <c:v>0.23166529999999999</c:v>
                </c:pt>
                <c:pt idx="1180">
                  <c:v>0.2111016</c:v>
                </c:pt>
                <c:pt idx="1181">
                  <c:v>0.23477529999999999</c:v>
                </c:pt>
                <c:pt idx="1182">
                  <c:v>0.22947129999999999</c:v>
                </c:pt>
                <c:pt idx="1183">
                  <c:v>0.2217644</c:v>
                </c:pt>
                <c:pt idx="1184">
                  <c:v>0.22587869999999999</c:v>
                </c:pt>
                <c:pt idx="1185">
                  <c:v>0.24510280000000001</c:v>
                </c:pt>
                <c:pt idx="1186">
                  <c:v>0.21978919999999999</c:v>
                </c:pt>
                <c:pt idx="1187">
                  <c:v>0.2281464</c:v>
                </c:pt>
                <c:pt idx="1188">
                  <c:v>0.21519949999999999</c:v>
                </c:pt>
                <c:pt idx="1189">
                  <c:v>0.19902449999999999</c:v>
                </c:pt>
                <c:pt idx="1190">
                  <c:v>0.2178494</c:v>
                </c:pt>
                <c:pt idx="1191">
                  <c:v>0.22627449999999999</c:v>
                </c:pt>
                <c:pt idx="1192">
                  <c:v>0.2346731</c:v>
                </c:pt>
                <c:pt idx="1193">
                  <c:v>0.2304939</c:v>
                </c:pt>
                <c:pt idx="1194">
                  <c:v>0.2342854</c:v>
                </c:pt>
                <c:pt idx="1195">
                  <c:v>0.23720579999999999</c:v>
                </c:pt>
                <c:pt idx="1196">
                  <c:v>0.22772880000000001</c:v>
                </c:pt>
                <c:pt idx="1197">
                  <c:v>0.2371557</c:v>
                </c:pt>
                <c:pt idx="1198">
                  <c:v>0.2418863</c:v>
                </c:pt>
                <c:pt idx="1199">
                  <c:v>0.2148504</c:v>
                </c:pt>
                <c:pt idx="1200">
                  <c:v>0.22345309999999999</c:v>
                </c:pt>
                <c:pt idx="1201">
                  <c:v>0.2260664</c:v>
                </c:pt>
                <c:pt idx="1202">
                  <c:v>0.22836709999999999</c:v>
                </c:pt>
                <c:pt idx="1203">
                  <c:v>0.21968070000000001</c:v>
                </c:pt>
                <c:pt idx="1204">
                  <c:v>0.22142790000000001</c:v>
                </c:pt>
                <c:pt idx="1205">
                  <c:v>0.22152430000000001</c:v>
                </c:pt>
                <c:pt idx="1206">
                  <c:v>0.2390215</c:v>
                </c:pt>
                <c:pt idx="1207">
                  <c:v>0.23757890000000001</c:v>
                </c:pt>
                <c:pt idx="1208">
                  <c:v>0.22158720000000001</c:v>
                </c:pt>
                <c:pt idx="1209">
                  <c:v>0.2283538</c:v>
                </c:pt>
                <c:pt idx="1210">
                  <c:v>0.22636629999999999</c:v>
                </c:pt>
                <c:pt idx="1211">
                  <c:v>0.2390359</c:v>
                </c:pt>
                <c:pt idx="1212">
                  <c:v>0.2273444</c:v>
                </c:pt>
                <c:pt idx="1213">
                  <c:v>0.21225269999999999</c:v>
                </c:pt>
                <c:pt idx="1214">
                  <c:v>0.2182386</c:v>
                </c:pt>
                <c:pt idx="1215">
                  <c:v>0.2269621</c:v>
                </c:pt>
                <c:pt idx="1216">
                  <c:v>0.2266736</c:v>
                </c:pt>
                <c:pt idx="1217">
                  <c:v>0.24102100000000001</c:v>
                </c:pt>
                <c:pt idx="1218">
                  <c:v>0.23642199999999999</c:v>
                </c:pt>
                <c:pt idx="1219">
                  <c:v>0.2247731</c:v>
                </c:pt>
                <c:pt idx="1220">
                  <c:v>0.23863580000000001</c:v>
                </c:pt>
                <c:pt idx="1221">
                  <c:v>0.25067420000000001</c:v>
                </c:pt>
                <c:pt idx="1222">
                  <c:v>0.25362240000000003</c:v>
                </c:pt>
                <c:pt idx="1223">
                  <c:v>0.25808219999999998</c:v>
                </c:pt>
                <c:pt idx="1224">
                  <c:v>0.26210869999999997</c:v>
                </c:pt>
                <c:pt idx="1225">
                  <c:v>0.2476488</c:v>
                </c:pt>
                <c:pt idx="1226">
                  <c:v>0.24840400000000001</c:v>
                </c:pt>
                <c:pt idx="1227">
                  <c:v>0.25414369999999997</c:v>
                </c:pt>
                <c:pt idx="1228">
                  <c:v>0.24354870000000001</c:v>
                </c:pt>
                <c:pt idx="1229">
                  <c:v>0.25512590000000002</c:v>
                </c:pt>
                <c:pt idx="1230">
                  <c:v>0.2425146</c:v>
                </c:pt>
                <c:pt idx="1231">
                  <c:v>0.2488812</c:v>
                </c:pt>
                <c:pt idx="1232">
                  <c:v>0.25774259999999999</c:v>
                </c:pt>
                <c:pt idx="1233">
                  <c:v>0.24739359999999999</c:v>
                </c:pt>
                <c:pt idx="1234">
                  <c:v>0.24070330000000001</c:v>
                </c:pt>
                <c:pt idx="1235">
                  <c:v>0.2430466</c:v>
                </c:pt>
                <c:pt idx="1236">
                  <c:v>0.2547237</c:v>
                </c:pt>
                <c:pt idx="1237">
                  <c:v>0.24377509999999999</c:v>
                </c:pt>
                <c:pt idx="1238">
                  <c:v>0.23143849999999999</c:v>
                </c:pt>
                <c:pt idx="1239">
                  <c:v>0.2311849</c:v>
                </c:pt>
                <c:pt idx="1240">
                  <c:v>0.22908999999999999</c:v>
                </c:pt>
                <c:pt idx="1241">
                  <c:v>0.2276907</c:v>
                </c:pt>
                <c:pt idx="1242">
                  <c:v>0.22925400000000001</c:v>
                </c:pt>
                <c:pt idx="1243">
                  <c:v>0.2283811</c:v>
                </c:pt>
                <c:pt idx="1244">
                  <c:v>0.22809950000000001</c:v>
                </c:pt>
                <c:pt idx="1245">
                  <c:v>0.251388</c:v>
                </c:pt>
                <c:pt idx="1246">
                  <c:v>0.26522240000000002</c:v>
                </c:pt>
                <c:pt idx="1247">
                  <c:v>0.25054510000000002</c:v>
                </c:pt>
                <c:pt idx="1248">
                  <c:v>0.2402541</c:v>
                </c:pt>
                <c:pt idx="1249">
                  <c:v>0.23049149999999999</c:v>
                </c:pt>
                <c:pt idx="1250">
                  <c:v>0.2189033</c:v>
                </c:pt>
                <c:pt idx="1251">
                  <c:v>0.24026749999999999</c:v>
                </c:pt>
                <c:pt idx="1252">
                  <c:v>0.240229</c:v>
                </c:pt>
                <c:pt idx="1253">
                  <c:v>0.24244959999999999</c:v>
                </c:pt>
                <c:pt idx="1254">
                  <c:v>0.25019950000000002</c:v>
                </c:pt>
                <c:pt idx="1255">
                  <c:v>0.22191910000000001</c:v>
                </c:pt>
                <c:pt idx="1256">
                  <c:v>0.21141160000000001</c:v>
                </c:pt>
                <c:pt idx="1257">
                  <c:v>0.21638579999999999</c:v>
                </c:pt>
                <c:pt idx="1258">
                  <c:v>0.2439595</c:v>
                </c:pt>
                <c:pt idx="1259">
                  <c:v>0.2278404</c:v>
                </c:pt>
                <c:pt idx="1260">
                  <c:v>0.2408594</c:v>
                </c:pt>
                <c:pt idx="1261">
                  <c:v>0.2426422</c:v>
                </c:pt>
                <c:pt idx="1262">
                  <c:v>0.21994520000000001</c:v>
                </c:pt>
                <c:pt idx="1263">
                  <c:v>0.23573350000000001</c:v>
                </c:pt>
                <c:pt idx="1264">
                  <c:v>0.2263906</c:v>
                </c:pt>
                <c:pt idx="1265">
                  <c:v>0.24772340000000001</c:v>
                </c:pt>
                <c:pt idx="1266">
                  <c:v>0.25110710000000003</c:v>
                </c:pt>
                <c:pt idx="1267">
                  <c:v>0.22546060000000001</c:v>
                </c:pt>
                <c:pt idx="1268">
                  <c:v>0.2404068</c:v>
                </c:pt>
                <c:pt idx="1269">
                  <c:v>0.2369385</c:v>
                </c:pt>
                <c:pt idx="1270">
                  <c:v>0.2361183</c:v>
                </c:pt>
                <c:pt idx="1271">
                  <c:v>0.2402318</c:v>
                </c:pt>
                <c:pt idx="1272">
                  <c:v>0.2401411</c:v>
                </c:pt>
                <c:pt idx="1273">
                  <c:v>0.2329087</c:v>
                </c:pt>
                <c:pt idx="1274">
                  <c:v>0.2294139</c:v>
                </c:pt>
                <c:pt idx="1275">
                  <c:v>0.22234780000000001</c:v>
                </c:pt>
                <c:pt idx="1276">
                  <c:v>0.235425</c:v>
                </c:pt>
                <c:pt idx="1277">
                  <c:v>0.23524410000000001</c:v>
                </c:pt>
                <c:pt idx="1278">
                  <c:v>0.2345768</c:v>
                </c:pt>
                <c:pt idx="1279">
                  <c:v>0.23281850000000001</c:v>
                </c:pt>
                <c:pt idx="1280">
                  <c:v>0.2352988</c:v>
                </c:pt>
                <c:pt idx="1281">
                  <c:v>0.23673669999999999</c:v>
                </c:pt>
                <c:pt idx="1282">
                  <c:v>0.2308317</c:v>
                </c:pt>
                <c:pt idx="1283">
                  <c:v>0.2461421</c:v>
                </c:pt>
                <c:pt idx="1284">
                  <c:v>0.24334230000000001</c:v>
                </c:pt>
                <c:pt idx="1285">
                  <c:v>0.24109530000000001</c:v>
                </c:pt>
                <c:pt idx="1286">
                  <c:v>0.22818649999999999</c:v>
                </c:pt>
                <c:pt idx="1287">
                  <c:v>0.26401269999999999</c:v>
                </c:pt>
                <c:pt idx="1288">
                  <c:v>0.25539489999999998</c:v>
                </c:pt>
                <c:pt idx="1289">
                  <c:v>0.25397769999999997</c:v>
                </c:pt>
                <c:pt idx="1290">
                  <c:v>0.24661350000000001</c:v>
                </c:pt>
                <c:pt idx="1291">
                  <c:v>0.23672850000000001</c:v>
                </c:pt>
                <c:pt idx="1292">
                  <c:v>0.242119</c:v>
                </c:pt>
                <c:pt idx="1293">
                  <c:v>0.21153340000000001</c:v>
                </c:pt>
                <c:pt idx="1294">
                  <c:v>0.23279359999999999</c:v>
                </c:pt>
                <c:pt idx="1295">
                  <c:v>0.23356969999999999</c:v>
                </c:pt>
                <c:pt idx="1296">
                  <c:v>0.2273136</c:v>
                </c:pt>
                <c:pt idx="1297">
                  <c:v>0.22264120000000001</c:v>
                </c:pt>
                <c:pt idx="1298">
                  <c:v>0.22816919999999999</c:v>
                </c:pt>
                <c:pt idx="1299">
                  <c:v>0.22017039999999999</c:v>
                </c:pt>
                <c:pt idx="1300">
                  <c:v>0.22042059999999999</c:v>
                </c:pt>
                <c:pt idx="1301">
                  <c:v>0.23005800000000001</c:v>
                </c:pt>
                <c:pt idx="1302">
                  <c:v>0.2120476</c:v>
                </c:pt>
                <c:pt idx="1303">
                  <c:v>0.2253521</c:v>
                </c:pt>
                <c:pt idx="1304">
                  <c:v>0.22538040000000001</c:v>
                </c:pt>
                <c:pt idx="1305">
                  <c:v>0.21641550000000001</c:v>
                </c:pt>
                <c:pt idx="1306">
                  <c:v>0.22065280000000001</c:v>
                </c:pt>
                <c:pt idx="1307">
                  <c:v>0.2466362</c:v>
                </c:pt>
                <c:pt idx="1308">
                  <c:v>0.23986779999999999</c:v>
                </c:pt>
                <c:pt idx="1309">
                  <c:v>0.2424615</c:v>
                </c:pt>
                <c:pt idx="1310">
                  <c:v>0.25676670000000001</c:v>
                </c:pt>
                <c:pt idx="1311">
                  <c:v>0.23018939999999999</c:v>
                </c:pt>
                <c:pt idx="1312">
                  <c:v>0.23691590000000001</c:v>
                </c:pt>
                <c:pt idx="1313">
                  <c:v>0.22995080000000001</c:v>
                </c:pt>
                <c:pt idx="1314">
                  <c:v>0.2293</c:v>
                </c:pt>
                <c:pt idx="1315">
                  <c:v>0.22491120000000001</c:v>
                </c:pt>
                <c:pt idx="1316">
                  <c:v>0.2160328</c:v>
                </c:pt>
                <c:pt idx="1317">
                  <c:v>0.2302921</c:v>
                </c:pt>
                <c:pt idx="1318">
                  <c:v>0.25805990000000001</c:v>
                </c:pt>
                <c:pt idx="1319">
                  <c:v>0.2386086</c:v>
                </c:pt>
                <c:pt idx="1320">
                  <c:v>0.24554500000000001</c:v>
                </c:pt>
                <c:pt idx="1321">
                  <c:v>0.24132229999999999</c:v>
                </c:pt>
                <c:pt idx="1322">
                  <c:v>0.23970060000000001</c:v>
                </c:pt>
                <c:pt idx="1323">
                  <c:v>0.25039339999999999</c:v>
                </c:pt>
                <c:pt idx="1324">
                  <c:v>0.23560780000000001</c:v>
                </c:pt>
                <c:pt idx="1325">
                  <c:v>0.2415369</c:v>
                </c:pt>
                <c:pt idx="1326">
                  <c:v>0.23166100000000001</c:v>
                </c:pt>
                <c:pt idx="1327">
                  <c:v>0.2430445</c:v>
                </c:pt>
                <c:pt idx="1328">
                  <c:v>0.2250673</c:v>
                </c:pt>
                <c:pt idx="1329">
                  <c:v>0.24595639999999999</c:v>
                </c:pt>
                <c:pt idx="1330">
                  <c:v>0.2489334</c:v>
                </c:pt>
                <c:pt idx="1331">
                  <c:v>0.2355486</c:v>
                </c:pt>
                <c:pt idx="1332">
                  <c:v>0.24528140000000001</c:v>
                </c:pt>
                <c:pt idx="1333">
                  <c:v>0.23965449999999999</c:v>
                </c:pt>
                <c:pt idx="1334">
                  <c:v>0.23802129999999999</c:v>
                </c:pt>
                <c:pt idx="1335">
                  <c:v>0.22628609999999999</c:v>
                </c:pt>
                <c:pt idx="1336">
                  <c:v>0.22782839999999999</c:v>
                </c:pt>
                <c:pt idx="1337">
                  <c:v>0.25394749999999999</c:v>
                </c:pt>
                <c:pt idx="1338">
                  <c:v>0.2399355</c:v>
                </c:pt>
                <c:pt idx="1339">
                  <c:v>0.2438062</c:v>
                </c:pt>
                <c:pt idx="1340">
                  <c:v>0.2344907</c:v>
                </c:pt>
                <c:pt idx="1341">
                  <c:v>0.2295304</c:v>
                </c:pt>
                <c:pt idx="1342">
                  <c:v>0.2305826</c:v>
                </c:pt>
                <c:pt idx="1343">
                  <c:v>0.23406379999999999</c:v>
                </c:pt>
                <c:pt idx="1344">
                  <c:v>0.24762709999999999</c:v>
                </c:pt>
                <c:pt idx="1345">
                  <c:v>0.23923920000000001</c:v>
                </c:pt>
                <c:pt idx="1346">
                  <c:v>0.24793879999999999</c:v>
                </c:pt>
                <c:pt idx="1347">
                  <c:v>0.2474324</c:v>
                </c:pt>
                <c:pt idx="1348">
                  <c:v>0.25358009999999997</c:v>
                </c:pt>
                <c:pt idx="1349">
                  <c:v>0.22900100000000001</c:v>
                </c:pt>
                <c:pt idx="1350">
                  <c:v>0.25073580000000001</c:v>
                </c:pt>
                <c:pt idx="1351">
                  <c:v>0.2452164</c:v>
                </c:pt>
                <c:pt idx="1352">
                  <c:v>0.2342188</c:v>
                </c:pt>
                <c:pt idx="1353">
                  <c:v>0.2421625</c:v>
                </c:pt>
                <c:pt idx="1354">
                  <c:v>0.23823510000000001</c:v>
                </c:pt>
                <c:pt idx="1355">
                  <c:v>0.23263800000000001</c:v>
                </c:pt>
                <c:pt idx="1356">
                  <c:v>0.20626729999999999</c:v>
                </c:pt>
                <c:pt idx="1357">
                  <c:v>0.23206470000000001</c:v>
                </c:pt>
                <c:pt idx="1358">
                  <c:v>0.2382946</c:v>
                </c:pt>
                <c:pt idx="1359">
                  <c:v>0.2406906</c:v>
                </c:pt>
                <c:pt idx="1360">
                  <c:v>0.24025450000000001</c:v>
                </c:pt>
                <c:pt idx="1361">
                  <c:v>0.2380254</c:v>
                </c:pt>
                <c:pt idx="1362">
                  <c:v>0.23216829999999999</c:v>
                </c:pt>
                <c:pt idx="1363">
                  <c:v>0.24028040000000001</c:v>
                </c:pt>
                <c:pt idx="1364">
                  <c:v>0.22722729999999999</c:v>
                </c:pt>
                <c:pt idx="1365">
                  <c:v>0.24881300000000001</c:v>
                </c:pt>
                <c:pt idx="1366">
                  <c:v>0.23862259999999999</c:v>
                </c:pt>
                <c:pt idx="1367">
                  <c:v>0.2471149</c:v>
                </c:pt>
                <c:pt idx="1368">
                  <c:v>0.23828360000000001</c:v>
                </c:pt>
                <c:pt idx="1369">
                  <c:v>0.24121509999999999</c:v>
                </c:pt>
                <c:pt idx="1370">
                  <c:v>0.23824029999999999</c:v>
                </c:pt>
                <c:pt idx="1371">
                  <c:v>0.22243950000000001</c:v>
                </c:pt>
                <c:pt idx="1372">
                  <c:v>0.22755839999999999</c:v>
                </c:pt>
                <c:pt idx="1373">
                  <c:v>0.2364154</c:v>
                </c:pt>
                <c:pt idx="1374">
                  <c:v>0.235156</c:v>
                </c:pt>
                <c:pt idx="1375">
                  <c:v>0.23949300000000001</c:v>
                </c:pt>
                <c:pt idx="1376">
                  <c:v>0.23634269999999999</c:v>
                </c:pt>
                <c:pt idx="1377">
                  <c:v>0.24956539999999999</c:v>
                </c:pt>
                <c:pt idx="1378">
                  <c:v>0.24974440000000001</c:v>
                </c:pt>
                <c:pt idx="1379">
                  <c:v>0.26298389999999999</c:v>
                </c:pt>
                <c:pt idx="1380">
                  <c:v>0.22755420000000001</c:v>
                </c:pt>
                <c:pt idx="1381">
                  <c:v>0.2323886</c:v>
                </c:pt>
                <c:pt idx="1382">
                  <c:v>0.25411699999999998</c:v>
                </c:pt>
                <c:pt idx="1383">
                  <c:v>0.26493109999999997</c:v>
                </c:pt>
                <c:pt idx="1384">
                  <c:v>0.2585963</c:v>
                </c:pt>
                <c:pt idx="1385">
                  <c:v>0.2412116</c:v>
                </c:pt>
                <c:pt idx="1386">
                  <c:v>0.24135670000000001</c:v>
                </c:pt>
                <c:pt idx="1387">
                  <c:v>0.24534030000000001</c:v>
                </c:pt>
                <c:pt idx="1388">
                  <c:v>0.24093580000000001</c:v>
                </c:pt>
                <c:pt idx="1389">
                  <c:v>0.24655260000000001</c:v>
                </c:pt>
                <c:pt idx="1390">
                  <c:v>0.25264370000000003</c:v>
                </c:pt>
                <c:pt idx="1391">
                  <c:v>0.24494920000000001</c:v>
                </c:pt>
                <c:pt idx="1392">
                  <c:v>0.2418555</c:v>
                </c:pt>
                <c:pt idx="1393">
                  <c:v>0.26771489999999998</c:v>
                </c:pt>
                <c:pt idx="1394">
                  <c:v>0.26481320000000003</c:v>
                </c:pt>
                <c:pt idx="1395">
                  <c:v>0.24779899999999999</c:v>
                </c:pt>
                <c:pt idx="1396">
                  <c:v>0.2392214</c:v>
                </c:pt>
                <c:pt idx="1397">
                  <c:v>0.22965640000000001</c:v>
                </c:pt>
                <c:pt idx="1398">
                  <c:v>0.23166400000000001</c:v>
                </c:pt>
                <c:pt idx="1399">
                  <c:v>0.24153430000000001</c:v>
                </c:pt>
                <c:pt idx="1400">
                  <c:v>0.2480588</c:v>
                </c:pt>
                <c:pt idx="1401">
                  <c:v>0.2546061</c:v>
                </c:pt>
                <c:pt idx="1402">
                  <c:v>0.25852370000000002</c:v>
                </c:pt>
                <c:pt idx="1403">
                  <c:v>0.25202069999999999</c:v>
                </c:pt>
                <c:pt idx="1404">
                  <c:v>0.26307229999999998</c:v>
                </c:pt>
                <c:pt idx="1405">
                  <c:v>0.26317459999999998</c:v>
                </c:pt>
                <c:pt idx="1406">
                  <c:v>0.25431429999999999</c:v>
                </c:pt>
                <c:pt idx="1407">
                  <c:v>0.23477390000000001</c:v>
                </c:pt>
                <c:pt idx="1408">
                  <c:v>0.24882119999999999</c:v>
                </c:pt>
                <c:pt idx="1409">
                  <c:v>0.23578399999999999</c:v>
                </c:pt>
                <c:pt idx="1410">
                  <c:v>0.24749499999999999</c:v>
                </c:pt>
                <c:pt idx="1411">
                  <c:v>0.2361568</c:v>
                </c:pt>
                <c:pt idx="1412">
                  <c:v>0.22989979999999999</c:v>
                </c:pt>
                <c:pt idx="1413">
                  <c:v>0.24152799999999999</c:v>
                </c:pt>
                <c:pt idx="1414">
                  <c:v>0.24601709999999999</c:v>
                </c:pt>
                <c:pt idx="1415">
                  <c:v>0.25191249999999998</c:v>
                </c:pt>
                <c:pt idx="1416">
                  <c:v>0.2679356</c:v>
                </c:pt>
                <c:pt idx="1417">
                  <c:v>0.24121339999999999</c:v>
                </c:pt>
                <c:pt idx="1418">
                  <c:v>0.2339321</c:v>
                </c:pt>
                <c:pt idx="1419">
                  <c:v>0.22860040000000001</c:v>
                </c:pt>
                <c:pt idx="1420">
                  <c:v>0.20920259999999999</c:v>
                </c:pt>
                <c:pt idx="1421">
                  <c:v>0.2144305</c:v>
                </c:pt>
                <c:pt idx="1422">
                  <c:v>0.22621759999999999</c:v>
                </c:pt>
                <c:pt idx="1423">
                  <c:v>0.2314379</c:v>
                </c:pt>
                <c:pt idx="1424">
                  <c:v>0.23962919999999999</c:v>
                </c:pt>
                <c:pt idx="1425">
                  <c:v>0.2271687</c:v>
                </c:pt>
                <c:pt idx="1426">
                  <c:v>0.2333858</c:v>
                </c:pt>
                <c:pt idx="1427">
                  <c:v>0.22777</c:v>
                </c:pt>
                <c:pt idx="1428">
                  <c:v>0.23758019999999999</c:v>
                </c:pt>
                <c:pt idx="1429">
                  <c:v>0.24714059999999999</c:v>
                </c:pt>
                <c:pt idx="1430">
                  <c:v>0.25165090000000001</c:v>
                </c:pt>
                <c:pt idx="1431">
                  <c:v>0.2499633</c:v>
                </c:pt>
                <c:pt idx="1432">
                  <c:v>0.23586299999999999</c:v>
                </c:pt>
                <c:pt idx="1433">
                  <c:v>0.2328047</c:v>
                </c:pt>
                <c:pt idx="1434">
                  <c:v>0.25160860000000002</c:v>
                </c:pt>
                <c:pt idx="1435">
                  <c:v>0.25262869999999998</c:v>
                </c:pt>
                <c:pt idx="1436">
                  <c:v>0.2406047</c:v>
                </c:pt>
                <c:pt idx="1437">
                  <c:v>0.2402176</c:v>
                </c:pt>
                <c:pt idx="1438">
                  <c:v>0.25026989999999999</c:v>
                </c:pt>
                <c:pt idx="1439">
                  <c:v>0.24413499999999999</c:v>
                </c:pt>
                <c:pt idx="1440">
                  <c:v>0.24016489999999999</c:v>
                </c:pt>
                <c:pt idx="1441">
                  <c:v>0.25299470000000002</c:v>
                </c:pt>
                <c:pt idx="1442">
                  <c:v>0.24828790000000001</c:v>
                </c:pt>
                <c:pt idx="1443">
                  <c:v>0.24849070000000001</c:v>
                </c:pt>
                <c:pt idx="1444">
                  <c:v>0.25436389999999998</c:v>
                </c:pt>
                <c:pt idx="1445">
                  <c:v>0.2386915</c:v>
                </c:pt>
                <c:pt idx="1446">
                  <c:v>0.25940020000000003</c:v>
                </c:pt>
                <c:pt idx="1447">
                  <c:v>0.24834110000000001</c:v>
                </c:pt>
                <c:pt idx="1448">
                  <c:v>0.25014520000000001</c:v>
                </c:pt>
                <c:pt idx="1449">
                  <c:v>0.24465310000000001</c:v>
                </c:pt>
                <c:pt idx="1450">
                  <c:v>0.247525</c:v>
                </c:pt>
                <c:pt idx="1451">
                  <c:v>0.25312309999999999</c:v>
                </c:pt>
                <c:pt idx="1452">
                  <c:v>0.25563049999999998</c:v>
                </c:pt>
                <c:pt idx="1453">
                  <c:v>0.2457637</c:v>
                </c:pt>
                <c:pt idx="1454">
                  <c:v>0.2465591</c:v>
                </c:pt>
                <c:pt idx="1455">
                  <c:v>0.25261159999999999</c:v>
                </c:pt>
                <c:pt idx="1456">
                  <c:v>0.24163270000000001</c:v>
                </c:pt>
                <c:pt idx="1457">
                  <c:v>0.24896289999999999</c:v>
                </c:pt>
                <c:pt idx="1458">
                  <c:v>0.24744679999999999</c:v>
                </c:pt>
                <c:pt idx="1459">
                  <c:v>0.25161050000000001</c:v>
                </c:pt>
                <c:pt idx="1460">
                  <c:v>0.25665909999999997</c:v>
                </c:pt>
                <c:pt idx="1461">
                  <c:v>0.26106689999999999</c:v>
                </c:pt>
                <c:pt idx="1462">
                  <c:v>0.26351940000000001</c:v>
                </c:pt>
                <c:pt idx="1463">
                  <c:v>0.26394849999999997</c:v>
                </c:pt>
                <c:pt idx="1464">
                  <c:v>0.24559439999999999</c:v>
                </c:pt>
                <c:pt idx="1465">
                  <c:v>0.22557930000000001</c:v>
                </c:pt>
                <c:pt idx="1466">
                  <c:v>0.23667340000000001</c:v>
                </c:pt>
                <c:pt idx="1467">
                  <c:v>0.22569259999999999</c:v>
                </c:pt>
                <c:pt idx="1468">
                  <c:v>0.23396810000000001</c:v>
                </c:pt>
                <c:pt idx="1469">
                  <c:v>0.23524329999999999</c:v>
                </c:pt>
                <c:pt idx="1470">
                  <c:v>0.23405790000000001</c:v>
                </c:pt>
                <c:pt idx="1471">
                  <c:v>0.24527309999999999</c:v>
                </c:pt>
                <c:pt idx="1472">
                  <c:v>0.24319589999999999</c:v>
                </c:pt>
                <c:pt idx="1473">
                  <c:v>0.24213779999999999</c:v>
                </c:pt>
                <c:pt idx="1474">
                  <c:v>0.2359366</c:v>
                </c:pt>
                <c:pt idx="1475">
                  <c:v>0.24031920000000001</c:v>
                </c:pt>
                <c:pt idx="1476">
                  <c:v>0.2488109</c:v>
                </c:pt>
                <c:pt idx="1477">
                  <c:v>0.25202239999999998</c:v>
                </c:pt>
                <c:pt idx="1478">
                  <c:v>0.27148709999999998</c:v>
                </c:pt>
                <c:pt idx="1479">
                  <c:v>0.26160689999999998</c:v>
                </c:pt>
                <c:pt idx="1480">
                  <c:v>0.2468815</c:v>
                </c:pt>
                <c:pt idx="1481">
                  <c:v>0.26189590000000001</c:v>
                </c:pt>
                <c:pt idx="1482">
                  <c:v>0.24905969999999999</c:v>
                </c:pt>
                <c:pt idx="1483">
                  <c:v>0.25088359999999998</c:v>
                </c:pt>
                <c:pt idx="1484">
                  <c:v>0.2327333</c:v>
                </c:pt>
                <c:pt idx="1485">
                  <c:v>0.24058650000000001</c:v>
                </c:pt>
                <c:pt idx="1486">
                  <c:v>0.2403441</c:v>
                </c:pt>
                <c:pt idx="1487">
                  <c:v>0.23570920000000001</c:v>
                </c:pt>
                <c:pt idx="1488">
                  <c:v>0.2219264</c:v>
                </c:pt>
                <c:pt idx="1489">
                  <c:v>0.24637439999999999</c:v>
                </c:pt>
                <c:pt idx="1490">
                  <c:v>0.23814959999999999</c:v>
                </c:pt>
                <c:pt idx="1491">
                  <c:v>0.2306685</c:v>
                </c:pt>
                <c:pt idx="1492">
                  <c:v>0.237842</c:v>
                </c:pt>
                <c:pt idx="1493">
                  <c:v>0.2262989</c:v>
                </c:pt>
                <c:pt idx="1494">
                  <c:v>0.23569200000000001</c:v>
                </c:pt>
                <c:pt idx="1495">
                  <c:v>0.23194699999999999</c:v>
                </c:pt>
                <c:pt idx="1496">
                  <c:v>0.2183254</c:v>
                </c:pt>
                <c:pt idx="1497">
                  <c:v>0.215117</c:v>
                </c:pt>
                <c:pt idx="1498">
                  <c:v>0.21815129999999999</c:v>
                </c:pt>
                <c:pt idx="1499">
                  <c:v>0.2255065</c:v>
                </c:pt>
                <c:pt idx="1500">
                  <c:v>0.23217960000000001</c:v>
                </c:pt>
                <c:pt idx="1501">
                  <c:v>0.23518649999999999</c:v>
                </c:pt>
                <c:pt idx="1502">
                  <c:v>0.23471800000000001</c:v>
                </c:pt>
                <c:pt idx="1503">
                  <c:v>0.2161478</c:v>
                </c:pt>
                <c:pt idx="1504">
                  <c:v>0.2185986</c:v>
                </c:pt>
                <c:pt idx="1505">
                  <c:v>0.22692689999999999</c:v>
                </c:pt>
                <c:pt idx="1506">
                  <c:v>0.23546619999999999</c:v>
                </c:pt>
                <c:pt idx="1507">
                  <c:v>0.23010929999999999</c:v>
                </c:pt>
                <c:pt idx="1508">
                  <c:v>0.22056319999999999</c:v>
                </c:pt>
                <c:pt idx="1509">
                  <c:v>0.23222899999999999</c:v>
                </c:pt>
                <c:pt idx="1510">
                  <c:v>0.22677359999999999</c:v>
                </c:pt>
                <c:pt idx="1511">
                  <c:v>0.22189320000000001</c:v>
                </c:pt>
                <c:pt idx="1512">
                  <c:v>0.23411709999999999</c:v>
                </c:pt>
                <c:pt idx="1513">
                  <c:v>0.23502960000000001</c:v>
                </c:pt>
                <c:pt idx="1514">
                  <c:v>0.2149557</c:v>
                </c:pt>
                <c:pt idx="1515">
                  <c:v>0.21286820000000001</c:v>
                </c:pt>
                <c:pt idx="1516">
                  <c:v>0.24122940000000001</c:v>
                </c:pt>
                <c:pt idx="1517">
                  <c:v>0.2253587</c:v>
                </c:pt>
                <c:pt idx="1518">
                  <c:v>0.2236032</c:v>
                </c:pt>
                <c:pt idx="1519">
                  <c:v>0.24575900000000001</c:v>
                </c:pt>
                <c:pt idx="1520">
                  <c:v>0.23614299999999999</c:v>
                </c:pt>
                <c:pt idx="1521">
                  <c:v>0.23919689999999999</c:v>
                </c:pt>
                <c:pt idx="1522">
                  <c:v>0.21952179999999999</c:v>
                </c:pt>
                <c:pt idx="1523">
                  <c:v>0.21696550000000001</c:v>
                </c:pt>
                <c:pt idx="1524">
                  <c:v>0.22240180000000001</c:v>
                </c:pt>
                <c:pt idx="1525">
                  <c:v>0.23114889999999999</c:v>
                </c:pt>
                <c:pt idx="1526">
                  <c:v>0.22281670000000001</c:v>
                </c:pt>
                <c:pt idx="1527">
                  <c:v>0.21459300000000001</c:v>
                </c:pt>
                <c:pt idx="1528">
                  <c:v>0.22277250000000001</c:v>
                </c:pt>
                <c:pt idx="1529">
                  <c:v>0.209983</c:v>
                </c:pt>
                <c:pt idx="1530">
                  <c:v>0.20846919999999999</c:v>
                </c:pt>
                <c:pt idx="1531">
                  <c:v>0.21323639999999999</c:v>
                </c:pt>
                <c:pt idx="1532">
                  <c:v>0.21558849999999999</c:v>
                </c:pt>
                <c:pt idx="1533">
                  <c:v>0.21835379999999999</c:v>
                </c:pt>
                <c:pt idx="1534">
                  <c:v>0.21870529999999999</c:v>
                </c:pt>
                <c:pt idx="1535">
                  <c:v>0.23078989999999999</c:v>
                </c:pt>
                <c:pt idx="1536">
                  <c:v>0.21140139999999999</c:v>
                </c:pt>
                <c:pt idx="1537">
                  <c:v>0.21115880000000001</c:v>
                </c:pt>
                <c:pt idx="1538">
                  <c:v>0.23256070000000001</c:v>
                </c:pt>
                <c:pt idx="1539">
                  <c:v>0.23513800000000001</c:v>
                </c:pt>
                <c:pt idx="1540">
                  <c:v>0.24034849999999999</c:v>
                </c:pt>
                <c:pt idx="1541">
                  <c:v>0.22245500000000001</c:v>
                </c:pt>
                <c:pt idx="1542">
                  <c:v>0.21456410000000001</c:v>
                </c:pt>
                <c:pt idx="1543">
                  <c:v>0.2171392</c:v>
                </c:pt>
                <c:pt idx="1544">
                  <c:v>0.21528829999999999</c:v>
                </c:pt>
                <c:pt idx="1545">
                  <c:v>0.2140997</c:v>
                </c:pt>
                <c:pt idx="1546">
                  <c:v>0.2299879</c:v>
                </c:pt>
                <c:pt idx="1547">
                  <c:v>0.21685989999999999</c:v>
                </c:pt>
                <c:pt idx="1548">
                  <c:v>0.23421330000000001</c:v>
                </c:pt>
                <c:pt idx="1549">
                  <c:v>0.2171169</c:v>
                </c:pt>
                <c:pt idx="1550">
                  <c:v>0.21262059999999999</c:v>
                </c:pt>
                <c:pt idx="1551">
                  <c:v>0.21838650000000001</c:v>
                </c:pt>
                <c:pt idx="1552">
                  <c:v>0.21433940000000001</c:v>
                </c:pt>
                <c:pt idx="1553">
                  <c:v>0.22344059999999999</c:v>
                </c:pt>
                <c:pt idx="1554">
                  <c:v>0.2216389</c:v>
                </c:pt>
                <c:pt idx="1555">
                  <c:v>0.23102049999999999</c:v>
                </c:pt>
                <c:pt idx="1556">
                  <c:v>0.23113529999999999</c:v>
                </c:pt>
                <c:pt idx="1557">
                  <c:v>0.2186321</c:v>
                </c:pt>
                <c:pt idx="1558">
                  <c:v>0.21074689999999999</c:v>
                </c:pt>
                <c:pt idx="1559">
                  <c:v>0.21603330000000001</c:v>
                </c:pt>
                <c:pt idx="1560">
                  <c:v>0.24825949999999999</c:v>
                </c:pt>
                <c:pt idx="1561">
                  <c:v>0.24700639999999999</c:v>
                </c:pt>
                <c:pt idx="1562">
                  <c:v>0.2209421</c:v>
                </c:pt>
                <c:pt idx="1563">
                  <c:v>0.23129910000000001</c:v>
                </c:pt>
                <c:pt idx="1564">
                  <c:v>0.219224</c:v>
                </c:pt>
                <c:pt idx="1565">
                  <c:v>0.2318298</c:v>
                </c:pt>
                <c:pt idx="1566">
                  <c:v>0.2304185</c:v>
                </c:pt>
                <c:pt idx="1567">
                  <c:v>0.22457859999999999</c:v>
                </c:pt>
                <c:pt idx="1568">
                  <c:v>0.22675870000000001</c:v>
                </c:pt>
                <c:pt idx="1569">
                  <c:v>0.22265660000000001</c:v>
                </c:pt>
                <c:pt idx="1570">
                  <c:v>0.22030859999999999</c:v>
                </c:pt>
                <c:pt idx="1571">
                  <c:v>0.2224846</c:v>
                </c:pt>
                <c:pt idx="1572">
                  <c:v>0.2391163</c:v>
                </c:pt>
                <c:pt idx="1573">
                  <c:v>0.2343026</c:v>
                </c:pt>
                <c:pt idx="1574">
                  <c:v>0.23083200000000001</c:v>
                </c:pt>
                <c:pt idx="1575">
                  <c:v>0.22858690000000001</c:v>
                </c:pt>
                <c:pt idx="1576">
                  <c:v>0.2401586</c:v>
                </c:pt>
                <c:pt idx="1577">
                  <c:v>0.23385049999999999</c:v>
                </c:pt>
                <c:pt idx="1578">
                  <c:v>0.23358909999999999</c:v>
                </c:pt>
                <c:pt idx="1579">
                  <c:v>0.25422840000000002</c:v>
                </c:pt>
                <c:pt idx="1580">
                  <c:v>0.25106270000000003</c:v>
                </c:pt>
                <c:pt idx="1581">
                  <c:v>0.25183879999999997</c:v>
                </c:pt>
                <c:pt idx="1582">
                  <c:v>0.2494258</c:v>
                </c:pt>
                <c:pt idx="1583">
                  <c:v>0.23588100000000001</c:v>
                </c:pt>
                <c:pt idx="1584">
                  <c:v>0.2207615</c:v>
                </c:pt>
                <c:pt idx="1585">
                  <c:v>0.23235459999999999</c:v>
                </c:pt>
                <c:pt idx="1586">
                  <c:v>0.22879650000000001</c:v>
                </c:pt>
                <c:pt idx="1587">
                  <c:v>0.21822459999999999</c:v>
                </c:pt>
                <c:pt idx="1588">
                  <c:v>0.23601</c:v>
                </c:pt>
                <c:pt idx="1589">
                  <c:v>0.24861169999999999</c:v>
                </c:pt>
                <c:pt idx="1590">
                  <c:v>0.23202139999999999</c:v>
                </c:pt>
                <c:pt idx="1591">
                  <c:v>0.25736819999999999</c:v>
                </c:pt>
                <c:pt idx="1592">
                  <c:v>0.26577849999999997</c:v>
                </c:pt>
                <c:pt idx="1593">
                  <c:v>0.24962970000000001</c:v>
                </c:pt>
                <c:pt idx="1594">
                  <c:v>0.24109130000000001</c:v>
                </c:pt>
                <c:pt idx="1595">
                  <c:v>0.23578650000000001</c:v>
                </c:pt>
                <c:pt idx="1596">
                  <c:v>0.2397</c:v>
                </c:pt>
                <c:pt idx="1597">
                  <c:v>0.26686460000000001</c:v>
                </c:pt>
                <c:pt idx="1598">
                  <c:v>0.26287470000000002</c:v>
                </c:pt>
                <c:pt idx="1599">
                  <c:v>0.26362869999999999</c:v>
                </c:pt>
                <c:pt idx="1600">
                  <c:v>0.24460680000000001</c:v>
                </c:pt>
                <c:pt idx="1601">
                  <c:v>0.2690246</c:v>
                </c:pt>
                <c:pt idx="1602">
                  <c:v>0.23633019999999999</c:v>
                </c:pt>
                <c:pt idx="1603">
                  <c:v>0.23841780000000001</c:v>
                </c:pt>
                <c:pt idx="1604">
                  <c:v>0.2360228</c:v>
                </c:pt>
                <c:pt idx="1605">
                  <c:v>0.22735279999999999</c:v>
                </c:pt>
                <c:pt idx="1606">
                  <c:v>0.23943800000000001</c:v>
                </c:pt>
                <c:pt idx="1607">
                  <c:v>0.24434500000000001</c:v>
                </c:pt>
                <c:pt idx="1608">
                  <c:v>0.23515430000000001</c:v>
                </c:pt>
                <c:pt idx="1609">
                  <c:v>0.2332457</c:v>
                </c:pt>
                <c:pt idx="1610">
                  <c:v>0.22024920000000001</c:v>
                </c:pt>
                <c:pt idx="1611">
                  <c:v>0.23114370000000001</c:v>
                </c:pt>
                <c:pt idx="1612">
                  <c:v>0.2388719</c:v>
                </c:pt>
                <c:pt idx="1613">
                  <c:v>0.26111620000000002</c:v>
                </c:pt>
                <c:pt idx="1614">
                  <c:v>0.26027509999999998</c:v>
                </c:pt>
                <c:pt idx="1615">
                  <c:v>0.2465608</c:v>
                </c:pt>
                <c:pt idx="1616">
                  <c:v>0.24030679999999999</c:v>
                </c:pt>
                <c:pt idx="1617">
                  <c:v>0.22494929999999999</c:v>
                </c:pt>
                <c:pt idx="1618">
                  <c:v>0.2428593</c:v>
                </c:pt>
                <c:pt idx="1619">
                  <c:v>0.25532830000000001</c:v>
                </c:pt>
                <c:pt idx="1620">
                  <c:v>0.2417446</c:v>
                </c:pt>
                <c:pt idx="1621">
                  <c:v>0.25519910000000001</c:v>
                </c:pt>
                <c:pt idx="1622">
                  <c:v>0.24766099999999999</c:v>
                </c:pt>
                <c:pt idx="1623">
                  <c:v>0.23471629999999999</c:v>
                </c:pt>
                <c:pt idx="1624">
                  <c:v>0.24350640000000001</c:v>
                </c:pt>
                <c:pt idx="1625">
                  <c:v>0.24023510000000001</c:v>
                </c:pt>
                <c:pt idx="1626">
                  <c:v>0.23639779999999999</c:v>
                </c:pt>
                <c:pt idx="1627">
                  <c:v>0.2327621</c:v>
                </c:pt>
                <c:pt idx="1628">
                  <c:v>0.24785070000000001</c:v>
                </c:pt>
                <c:pt idx="1629">
                  <c:v>0.2438361</c:v>
                </c:pt>
                <c:pt idx="1630">
                  <c:v>0.24412619999999999</c:v>
                </c:pt>
                <c:pt idx="1631">
                  <c:v>0.2430609</c:v>
                </c:pt>
                <c:pt idx="1632">
                  <c:v>0.2441507</c:v>
                </c:pt>
                <c:pt idx="1633">
                  <c:v>0.24121529999999999</c:v>
                </c:pt>
                <c:pt idx="1634">
                  <c:v>0.2182181</c:v>
                </c:pt>
                <c:pt idx="1635">
                  <c:v>0.2396054</c:v>
                </c:pt>
                <c:pt idx="1636">
                  <c:v>0.25475759999999997</c:v>
                </c:pt>
                <c:pt idx="1637">
                  <c:v>0.2202115</c:v>
                </c:pt>
                <c:pt idx="1638">
                  <c:v>0.2272768</c:v>
                </c:pt>
                <c:pt idx="1639">
                  <c:v>0.23946719999999999</c:v>
                </c:pt>
                <c:pt idx="1640">
                  <c:v>0.24782380000000001</c:v>
                </c:pt>
                <c:pt idx="1641">
                  <c:v>0.22820889999999999</c:v>
                </c:pt>
                <c:pt idx="1642">
                  <c:v>0.22914180000000001</c:v>
                </c:pt>
                <c:pt idx="1643">
                  <c:v>0.2236533</c:v>
                </c:pt>
                <c:pt idx="1644">
                  <c:v>0.24148269999999999</c:v>
                </c:pt>
                <c:pt idx="1645">
                  <c:v>0.237563</c:v>
                </c:pt>
                <c:pt idx="1646">
                  <c:v>0.23475869999999999</c:v>
                </c:pt>
                <c:pt idx="1647">
                  <c:v>0.22031899999999999</c:v>
                </c:pt>
                <c:pt idx="1648">
                  <c:v>0.2347243</c:v>
                </c:pt>
                <c:pt idx="1649">
                  <c:v>0.23581099999999999</c:v>
                </c:pt>
                <c:pt idx="1650">
                  <c:v>0.22071160000000001</c:v>
                </c:pt>
                <c:pt idx="1651">
                  <c:v>0.20824709999999999</c:v>
                </c:pt>
                <c:pt idx="1652">
                  <c:v>0.222605</c:v>
                </c:pt>
                <c:pt idx="1653">
                  <c:v>0.22296260000000001</c:v>
                </c:pt>
                <c:pt idx="1654">
                  <c:v>0.21081079999999999</c:v>
                </c:pt>
                <c:pt idx="1655">
                  <c:v>0.22867689999999999</c:v>
                </c:pt>
                <c:pt idx="1656">
                  <c:v>0.2127452</c:v>
                </c:pt>
                <c:pt idx="1657">
                  <c:v>0.2316665</c:v>
                </c:pt>
                <c:pt idx="1658">
                  <c:v>0.2291704</c:v>
                </c:pt>
                <c:pt idx="1659">
                  <c:v>0.23840349999999999</c:v>
                </c:pt>
                <c:pt idx="1660">
                  <c:v>0.24676880000000001</c:v>
                </c:pt>
                <c:pt idx="1661">
                  <c:v>0.24119409999999999</c:v>
                </c:pt>
                <c:pt idx="1662">
                  <c:v>0.23102349999999999</c:v>
                </c:pt>
                <c:pt idx="1663">
                  <c:v>0.21650539999999999</c:v>
                </c:pt>
                <c:pt idx="1664">
                  <c:v>0.21537310000000001</c:v>
                </c:pt>
                <c:pt idx="1665">
                  <c:v>0.2408265</c:v>
                </c:pt>
                <c:pt idx="1666">
                  <c:v>0.2136641</c:v>
                </c:pt>
                <c:pt idx="1667">
                  <c:v>0.21811720000000001</c:v>
                </c:pt>
                <c:pt idx="1668">
                  <c:v>0.23191410000000001</c:v>
                </c:pt>
                <c:pt idx="1669">
                  <c:v>0.22545480000000001</c:v>
                </c:pt>
                <c:pt idx="1670">
                  <c:v>0.22399540000000001</c:v>
                </c:pt>
                <c:pt idx="1671">
                  <c:v>0.21136920000000001</c:v>
                </c:pt>
                <c:pt idx="1672">
                  <c:v>0.20878579999999999</c:v>
                </c:pt>
                <c:pt idx="1673">
                  <c:v>0.20841989999999999</c:v>
                </c:pt>
                <c:pt idx="1674">
                  <c:v>0.2309339</c:v>
                </c:pt>
                <c:pt idx="1675">
                  <c:v>0.22465540000000001</c:v>
                </c:pt>
                <c:pt idx="1676">
                  <c:v>0.21756320000000001</c:v>
                </c:pt>
                <c:pt idx="1677">
                  <c:v>0.2235982</c:v>
                </c:pt>
                <c:pt idx="1678">
                  <c:v>0.21019019999999999</c:v>
                </c:pt>
                <c:pt idx="1679">
                  <c:v>0.2268329</c:v>
                </c:pt>
                <c:pt idx="1680">
                  <c:v>0.21848239999999999</c:v>
                </c:pt>
                <c:pt idx="1681">
                  <c:v>0.22182250000000001</c:v>
                </c:pt>
                <c:pt idx="1682">
                  <c:v>0.2349531</c:v>
                </c:pt>
                <c:pt idx="1683">
                  <c:v>0.2309088</c:v>
                </c:pt>
                <c:pt idx="1684">
                  <c:v>0.23846539999999999</c:v>
                </c:pt>
                <c:pt idx="1685">
                  <c:v>0.2176323</c:v>
                </c:pt>
                <c:pt idx="1686">
                  <c:v>0.2142442</c:v>
                </c:pt>
                <c:pt idx="1687">
                  <c:v>0.2339398</c:v>
                </c:pt>
                <c:pt idx="1688">
                  <c:v>0.24710209999999999</c:v>
                </c:pt>
                <c:pt idx="1689">
                  <c:v>0.23507069999999999</c:v>
                </c:pt>
                <c:pt idx="1690">
                  <c:v>0.25472220000000001</c:v>
                </c:pt>
                <c:pt idx="1691">
                  <c:v>0.24227870000000001</c:v>
                </c:pt>
                <c:pt idx="1692">
                  <c:v>0.24621899999999999</c:v>
                </c:pt>
                <c:pt idx="1693">
                  <c:v>0.20743890000000001</c:v>
                </c:pt>
                <c:pt idx="1694">
                  <c:v>0.2225753</c:v>
                </c:pt>
                <c:pt idx="1695">
                  <c:v>0.24959020000000001</c:v>
                </c:pt>
                <c:pt idx="1696">
                  <c:v>0.23039599999999999</c:v>
                </c:pt>
                <c:pt idx="1697">
                  <c:v>0.22152540000000001</c:v>
                </c:pt>
                <c:pt idx="1698">
                  <c:v>0.22993</c:v>
                </c:pt>
                <c:pt idx="1699">
                  <c:v>0.22023400000000001</c:v>
                </c:pt>
                <c:pt idx="1700">
                  <c:v>0.23456959999999999</c:v>
                </c:pt>
                <c:pt idx="1701">
                  <c:v>0.2092424</c:v>
                </c:pt>
                <c:pt idx="1702">
                  <c:v>0.21328250000000001</c:v>
                </c:pt>
                <c:pt idx="1703">
                  <c:v>0.20665529999999999</c:v>
                </c:pt>
                <c:pt idx="1704">
                  <c:v>0.20773079999999999</c:v>
                </c:pt>
                <c:pt idx="1705">
                  <c:v>0.2291917</c:v>
                </c:pt>
                <c:pt idx="1706">
                  <c:v>0.22708880000000001</c:v>
                </c:pt>
                <c:pt idx="1707">
                  <c:v>0.2119588</c:v>
                </c:pt>
                <c:pt idx="1708">
                  <c:v>0.2049376</c:v>
                </c:pt>
                <c:pt idx="1709">
                  <c:v>0.18596599999999999</c:v>
                </c:pt>
                <c:pt idx="1710">
                  <c:v>0.19871730000000001</c:v>
                </c:pt>
                <c:pt idx="1711">
                  <c:v>0.21135670000000001</c:v>
                </c:pt>
                <c:pt idx="1712">
                  <c:v>0.2281205</c:v>
                </c:pt>
                <c:pt idx="1713">
                  <c:v>0.256355</c:v>
                </c:pt>
                <c:pt idx="1714">
                  <c:v>0.22952710000000001</c:v>
                </c:pt>
                <c:pt idx="1715">
                  <c:v>0.23302129999999999</c:v>
                </c:pt>
                <c:pt idx="1716">
                  <c:v>0.2386395</c:v>
                </c:pt>
                <c:pt idx="1717">
                  <c:v>0.2265374</c:v>
                </c:pt>
                <c:pt idx="1718">
                  <c:v>0.2142646</c:v>
                </c:pt>
                <c:pt idx="1719">
                  <c:v>0.22676750000000001</c:v>
                </c:pt>
                <c:pt idx="1720">
                  <c:v>0.2349184</c:v>
                </c:pt>
                <c:pt idx="1721">
                  <c:v>0.2476843</c:v>
                </c:pt>
                <c:pt idx="1722">
                  <c:v>0.22164149999999999</c:v>
                </c:pt>
                <c:pt idx="1723">
                  <c:v>0.21940779999999999</c:v>
                </c:pt>
                <c:pt idx="1724">
                  <c:v>0.23632539999999999</c:v>
                </c:pt>
                <c:pt idx="1725">
                  <c:v>0.23720949999999999</c:v>
                </c:pt>
                <c:pt idx="1726">
                  <c:v>0.24218629999999999</c:v>
                </c:pt>
                <c:pt idx="1727">
                  <c:v>0.22908770000000001</c:v>
                </c:pt>
                <c:pt idx="1728">
                  <c:v>0.20504919999999999</c:v>
                </c:pt>
                <c:pt idx="1729">
                  <c:v>0.23891870000000001</c:v>
                </c:pt>
                <c:pt idx="1730">
                  <c:v>0.2484769</c:v>
                </c:pt>
                <c:pt idx="1731">
                  <c:v>0.23371749999999999</c:v>
                </c:pt>
                <c:pt idx="1732">
                  <c:v>0.2179664</c:v>
                </c:pt>
                <c:pt idx="1733">
                  <c:v>0.23462659999999999</c:v>
                </c:pt>
                <c:pt idx="1734">
                  <c:v>0.21306349999999999</c:v>
                </c:pt>
                <c:pt idx="1735">
                  <c:v>0.20986009999999999</c:v>
                </c:pt>
                <c:pt idx="1736">
                  <c:v>0.21149309999999999</c:v>
                </c:pt>
                <c:pt idx="1737">
                  <c:v>0.22456970000000001</c:v>
                </c:pt>
                <c:pt idx="1738">
                  <c:v>0.22186220000000001</c:v>
                </c:pt>
                <c:pt idx="1739">
                  <c:v>0.2153178</c:v>
                </c:pt>
                <c:pt idx="1740">
                  <c:v>0.2321377</c:v>
                </c:pt>
                <c:pt idx="1741">
                  <c:v>0.22107250000000001</c:v>
                </c:pt>
                <c:pt idx="1742">
                  <c:v>0.23138320000000001</c:v>
                </c:pt>
                <c:pt idx="1743">
                  <c:v>0.21214069999999999</c:v>
                </c:pt>
                <c:pt idx="1744">
                  <c:v>0.2210307</c:v>
                </c:pt>
                <c:pt idx="1745">
                  <c:v>0.2569787</c:v>
                </c:pt>
                <c:pt idx="1746">
                  <c:v>0.2464808</c:v>
                </c:pt>
                <c:pt idx="1747">
                  <c:v>0.23443810000000001</c:v>
                </c:pt>
                <c:pt idx="1748">
                  <c:v>0.2228637</c:v>
                </c:pt>
                <c:pt idx="1749">
                  <c:v>0.25603409999999999</c:v>
                </c:pt>
                <c:pt idx="1750">
                  <c:v>0.24665300000000001</c:v>
                </c:pt>
                <c:pt idx="1751">
                  <c:v>0.24377579999999999</c:v>
                </c:pt>
                <c:pt idx="1752">
                  <c:v>0.25431700000000002</c:v>
                </c:pt>
                <c:pt idx="1753">
                  <c:v>0.24865290000000001</c:v>
                </c:pt>
                <c:pt idx="1754">
                  <c:v>0.27373180000000003</c:v>
                </c:pt>
                <c:pt idx="1755">
                  <c:v>0.2368827</c:v>
                </c:pt>
                <c:pt idx="1756">
                  <c:v>0.2396221</c:v>
                </c:pt>
                <c:pt idx="1757">
                  <c:v>0.25169799999999998</c:v>
                </c:pt>
                <c:pt idx="1758">
                  <c:v>0.24933730000000001</c:v>
                </c:pt>
                <c:pt idx="1759">
                  <c:v>0.2238742</c:v>
                </c:pt>
                <c:pt idx="1760">
                  <c:v>0.23737449999999999</c:v>
                </c:pt>
                <c:pt idx="1761">
                  <c:v>0.25041570000000002</c:v>
                </c:pt>
                <c:pt idx="1762">
                  <c:v>0.2476846</c:v>
                </c:pt>
                <c:pt idx="1763">
                  <c:v>0.24368799999999999</c:v>
                </c:pt>
                <c:pt idx="1764">
                  <c:v>0.25195580000000001</c:v>
                </c:pt>
                <c:pt idx="1765">
                  <c:v>0.24790129999999999</c:v>
                </c:pt>
                <c:pt idx="1766">
                  <c:v>0.24166869999999999</c:v>
                </c:pt>
                <c:pt idx="1767">
                  <c:v>0.23813509999999999</c:v>
                </c:pt>
                <c:pt idx="1768">
                  <c:v>0.25065019999999999</c:v>
                </c:pt>
                <c:pt idx="1769">
                  <c:v>0.24723010000000001</c:v>
                </c:pt>
                <c:pt idx="1770">
                  <c:v>0.25366620000000001</c:v>
                </c:pt>
                <c:pt idx="1771">
                  <c:v>0.24702560000000001</c:v>
                </c:pt>
                <c:pt idx="1772">
                  <c:v>0.22232879999999999</c:v>
                </c:pt>
                <c:pt idx="1773">
                  <c:v>0.2144373</c:v>
                </c:pt>
                <c:pt idx="1774">
                  <c:v>0.23869850000000001</c:v>
                </c:pt>
                <c:pt idx="1775">
                  <c:v>0.22887940000000001</c:v>
                </c:pt>
                <c:pt idx="1776">
                  <c:v>0.2479314</c:v>
                </c:pt>
                <c:pt idx="1777">
                  <c:v>0.25679030000000003</c:v>
                </c:pt>
                <c:pt idx="1778">
                  <c:v>0.24988850000000001</c:v>
                </c:pt>
                <c:pt idx="1779">
                  <c:v>0.2572257</c:v>
                </c:pt>
                <c:pt idx="1780">
                  <c:v>0.2460125</c:v>
                </c:pt>
                <c:pt idx="1781">
                  <c:v>0.2427446</c:v>
                </c:pt>
                <c:pt idx="1782">
                  <c:v>0.24254990000000001</c:v>
                </c:pt>
                <c:pt idx="1783">
                  <c:v>0.23869599999999999</c:v>
                </c:pt>
                <c:pt idx="1784">
                  <c:v>0.22391269999999999</c:v>
                </c:pt>
                <c:pt idx="1785">
                  <c:v>0.2342834</c:v>
                </c:pt>
                <c:pt idx="1786">
                  <c:v>0.22760520000000001</c:v>
                </c:pt>
                <c:pt idx="1787">
                  <c:v>0.22581770000000001</c:v>
                </c:pt>
                <c:pt idx="1788">
                  <c:v>0.22224459999999999</c:v>
                </c:pt>
                <c:pt idx="1789">
                  <c:v>0.23887359999999999</c:v>
                </c:pt>
                <c:pt idx="1790">
                  <c:v>0.2459952</c:v>
                </c:pt>
                <c:pt idx="1791">
                  <c:v>0.25991609999999998</c:v>
                </c:pt>
                <c:pt idx="1792">
                  <c:v>0.2526639</c:v>
                </c:pt>
                <c:pt idx="1793">
                  <c:v>0.24212139999999999</c:v>
                </c:pt>
                <c:pt idx="1794">
                  <c:v>0.25442490000000001</c:v>
                </c:pt>
                <c:pt idx="1795">
                  <c:v>0.26005040000000001</c:v>
                </c:pt>
                <c:pt idx="1796">
                  <c:v>0.23354520000000001</c:v>
                </c:pt>
                <c:pt idx="1797">
                  <c:v>0.21963099999999999</c:v>
                </c:pt>
                <c:pt idx="1798">
                  <c:v>0.22311710000000001</c:v>
                </c:pt>
                <c:pt idx="1799">
                  <c:v>0.24124180000000001</c:v>
                </c:pt>
                <c:pt idx="1800">
                  <c:v>0.23930770000000001</c:v>
                </c:pt>
                <c:pt idx="1801">
                  <c:v>0.23097980000000001</c:v>
                </c:pt>
                <c:pt idx="1802">
                  <c:v>0.2422031</c:v>
                </c:pt>
                <c:pt idx="1803">
                  <c:v>0.20862130000000001</c:v>
                </c:pt>
                <c:pt idx="1804">
                  <c:v>0.22338189999999999</c:v>
                </c:pt>
                <c:pt idx="1805">
                  <c:v>0.21946089999999999</c:v>
                </c:pt>
                <c:pt idx="1806">
                  <c:v>0.2338983</c:v>
                </c:pt>
                <c:pt idx="1807">
                  <c:v>0.21582370000000001</c:v>
                </c:pt>
                <c:pt idx="1808">
                  <c:v>0.21095369999999999</c:v>
                </c:pt>
                <c:pt idx="1809">
                  <c:v>0.21980189999999999</c:v>
                </c:pt>
                <c:pt idx="1810">
                  <c:v>0.223915</c:v>
                </c:pt>
                <c:pt idx="1811">
                  <c:v>0.230874</c:v>
                </c:pt>
                <c:pt idx="1812">
                  <c:v>0.22767319999999999</c:v>
                </c:pt>
                <c:pt idx="1813">
                  <c:v>0.23030539999999999</c:v>
                </c:pt>
                <c:pt idx="1814">
                  <c:v>0.22255829999999999</c:v>
                </c:pt>
                <c:pt idx="1815">
                  <c:v>0.2321626</c:v>
                </c:pt>
                <c:pt idx="1816">
                  <c:v>0.23491029999999999</c:v>
                </c:pt>
                <c:pt idx="1817">
                  <c:v>0.22525429999999999</c:v>
                </c:pt>
                <c:pt idx="1818">
                  <c:v>0.23814109999999999</c:v>
                </c:pt>
                <c:pt idx="1819">
                  <c:v>0.24974350000000001</c:v>
                </c:pt>
                <c:pt idx="1820">
                  <c:v>0.2367689</c:v>
                </c:pt>
                <c:pt idx="1821">
                  <c:v>0.25325560000000003</c:v>
                </c:pt>
                <c:pt idx="1822">
                  <c:v>0.26308710000000002</c:v>
                </c:pt>
                <c:pt idx="1823">
                  <c:v>0.24779129999999999</c:v>
                </c:pt>
                <c:pt idx="1824">
                  <c:v>0.23653950000000001</c:v>
                </c:pt>
                <c:pt idx="1825">
                  <c:v>0.23756749999999999</c:v>
                </c:pt>
                <c:pt idx="1826">
                  <c:v>0.23124420000000001</c:v>
                </c:pt>
                <c:pt idx="1827">
                  <c:v>0.23547940000000001</c:v>
                </c:pt>
                <c:pt idx="1828">
                  <c:v>0.23021159999999999</c:v>
                </c:pt>
                <c:pt idx="1829">
                  <c:v>0.22140799999999999</c:v>
                </c:pt>
                <c:pt idx="1830">
                  <c:v>0.23387160000000001</c:v>
                </c:pt>
                <c:pt idx="1831">
                  <c:v>0.23687059999999999</c:v>
                </c:pt>
                <c:pt idx="1832">
                  <c:v>0.25912489999999999</c:v>
                </c:pt>
                <c:pt idx="1833">
                  <c:v>0.24252090000000001</c:v>
                </c:pt>
                <c:pt idx="1834">
                  <c:v>0.23966319999999999</c:v>
                </c:pt>
                <c:pt idx="1835">
                  <c:v>0.23219680000000001</c:v>
                </c:pt>
                <c:pt idx="1836">
                  <c:v>0.2415186</c:v>
                </c:pt>
                <c:pt idx="1837">
                  <c:v>0.24663399999999999</c:v>
                </c:pt>
                <c:pt idx="1838">
                  <c:v>0.24119750000000001</c:v>
                </c:pt>
                <c:pt idx="1839">
                  <c:v>0.244562</c:v>
                </c:pt>
                <c:pt idx="1840">
                  <c:v>0.25215340000000003</c:v>
                </c:pt>
                <c:pt idx="1841">
                  <c:v>0.26214900000000002</c:v>
                </c:pt>
                <c:pt idx="1842">
                  <c:v>0.25360709999999997</c:v>
                </c:pt>
                <c:pt idx="1843">
                  <c:v>0.24809890000000001</c:v>
                </c:pt>
                <c:pt idx="1844">
                  <c:v>0.25231809999999999</c:v>
                </c:pt>
                <c:pt idx="1845">
                  <c:v>0.26037900000000003</c:v>
                </c:pt>
                <c:pt idx="1846">
                  <c:v>0.2478524</c:v>
                </c:pt>
                <c:pt idx="1847">
                  <c:v>0.23442299999999999</c:v>
                </c:pt>
                <c:pt idx="1848">
                  <c:v>0.2401044</c:v>
                </c:pt>
                <c:pt idx="1849">
                  <c:v>0.2514498</c:v>
                </c:pt>
                <c:pt idx="1850">
                  <c:v>0.23200470000000001</c:v>
                </c:pt>
                <c:pt idx="1851">
                  <c:v>0.23276530000000001</c:v>
                </c:pt>
                <c:pt idx="1852">
                  <c:v>0.2170994</c:v>
                </c:pt>
                <c:pt idx="1853">
                  <c:v>0.2171825</c:v>
                </c:pt>
                <c:pt idx="1854">
                  <c:v>0.22733729999999999</c:v>
                </c:pt>
                <c:pt idx="1855">
                  <c:v>0.21518709999999999</c:v>
                </c:pt>
                <c:pt idx="1856">
                  <c:v>0.22731009999999999</c:v>
                </c:pt>
                <c:pt idx="1857">
                  <c:v>0.23283219999999999</c:v>
                </c:pt>
                <c:pt idx="1858">
                  <c:v>0.2351985</c:v>
                </c:pt>
                <c:pt idx="1859">
                  <c:v>0.2281599</c:v>
                </c:pt>
                <c:pt idx="1860">
                  <c:v>0.23939730000000001</c:v>
                </c:pt>
                <c:pt idx="1861">
                  <c:v>0.26073689999999999</c:v>
                </c:pt>
                <c:pt idx="1862">
                  <c:v>0.24249899999999999</c:v>
                </c:pt>
                <c:pt idx="1863">
                  <c:v>0.25635960000000002</c:v>
                </c:pt>
                <c:pt idx="1864">
                  <c:v>0.24794440000000001</c:v>
                </c:pt>
                <c:pt idx="1865">
                  <c:v>0.24307409999999999</c:v>
                </c:pt>
                <c:pt idx="1866">
                  <c:v>0.23728669999999999</c:v>
                </c:pt>
                <c:pt idx="1867">
                  <c:v>0.21935850000000001</c:v>
                </c:pt>
                <c:pt idx="1868">
                  <c:v>0.2343152</c:v>
                </c:pt>
                <c:pt idx="1869">
                  <c:v>0.23595650000000001</c:v>
                </c:pt>
                <c:pt idx="1870">
                  <c:v>0.21174709999999999</c:v>
                </c:pt>
                <c:pt idx="1871">
                  <c:v>0.22519459999999999</c:v>
                </c:pt>
                <c:pt idx="1872">
                  <c:v>0.2356992</c:v>
                </c:pt>
                <c:pt idx="1873">
                  <c:v>0.2350196</c:v>
                </c:pt>
                <c:pt idx="1874">
                  <c:v>0.22822010000000001</c:v>
                </c:pt>
                <c:pt idx="1875">
                  <c:v>0.2306493</c:v>
                </c:pt>
                <c:pt idx="1876">
                  <c:v>0.22492319999999999</c:v>
                </c:pt>
                <c:pt idx="1877">
                  <c:v>0.2354523</c:v>
                </c:pt>
                <c:pt idx="1878">
                  <c:v>0.2193031</c:v>
                </c:pt>
                <c:pt idx="1879">
                  <c:v>0.23668900000000001</c:v>
                </c:pt>
                <c:pt idx="1880">
                  <c:v>0.2226331</c:v>
                </c:pt>
                <c:pt idx="1881">
                  <c:v>0.2266417</c:v>
                </c:pt>
                <c:pt idx="1882">
                  <c:v>0.22918369999999999</c:v>
                </c:pt>
                <c:pt idx="1883">
                  <c:v>0.21365049999999999</c:v>
                </c:pt>
                <c:pt idx="1884">
                  <c:v>0.19917080000000001</c:v>
                </c:pt>
                <c:pt idx="1885">
                  <c:v>0.2158564</c:v>
                </c:pt>
                <c:pt idx="1886">
                  <c:v>0.2358672</c:v>
                </c:pt>
                <c:pt idx="1887">
                  <c:v>0.2200761</c:v>
                </c:pt>
                <c:pt idx="1888">
                  <c:v>0.22489680000000001</c:v>
                </c:pt>
                <c:pt idx="1889">
                  <c:v>0.23578370000000001</c:v>
                </c:pt>
                <c:pt idx="1890">
                  <c:v>0.23436709999999999</c:v>
                </c:pt>
                <c:pt idx="1891">
                  <c:v>0.2239942</c:v>
                </c:pt>
                <c:pt idx="1892">
                  <c:v>0.24291840000000001</c:v>
                </c:pt>
                <c:pt idx="1893">
                  <c:v>0.23817340000000001</c:v>
                </c:pt>
                <c:pt idx="1894">
                  <c:v>0.2444123</c:v>
                </c:pt>
                <c:pt idx="1895">
                  <c:v>0.2360371</c:v>
                </c:pt>
                <c:pt idx="1896">
                  <c:v>0.2372457</c:v>
                </c:pt>
                <c:pt idx="1897">
                  <c:v>0.24509059999999999</c:v>
                </c:pt>
                <c:pt idx="1898">
                  <c:v>0.22296299999999999</c:v>
                </c:pt>
                <c:pt idx="1899">
                  <c:v>0.2129713</c:v>
                </c:pt>
                <c:pt idx="1900">
                  <c:v>0.23890400000000001</c:v>
                </c:pt>
                <c:pt idx="1901">
                  <c:v>0.24970329999999999</c:v>
                </c:pt>
                <c:pt idx="1902">
                  <c:v>0.26107409999999998</c:v>
                </c:pt>
                <c:pt idx="1903">
                  <c:v>0.25780730000000002</c:v>
                </c:pt>
                <c:pt idx="1904">
                  <c:v>0.237626</c:v>
                </c:pt>
                <c:pt idx="1905">
                  <c:v>0.24354909999999999</c:v>
                </c:pt>
                <c:pt idx="1906">
                  <c:v>0.2462432</c:v>
                </c:pt>
                <c:pt idx="1907">
                  <c:v>0.26103029999999999</c:v>
                </c:pt>
                <c:pt idx="1908">
                  <c:v>0.23868590000000001</c:v>
                </c:pt>
                <c:pt idx="1909">
                  <c:v>0.23253750000000001</c:v>
                </c:pt>
                <c:pt idx="1910">
                  <c:v>0.2323248</c:v>
                </c:pt>
                <c:pt idx="1911">
                  <c:v>0.2404879</c:v>
                </c:pt>
                <c:pt idx="1912">
                  <c:v>0.2408624</c:v>
                </c:pt>
                <c:pt idx="1913">
                  <c:v>0.24493529999999999</c:v>
                </c:pt>
                <c:pt idx="1914">
                  <c:v>0.23745579999999999</c:v>
                </c:pt>
                <c:pt idx="1915">
                  <c:v>0.2311289</c:v>
                </c:pt>
                <c:pt idx="1916">
                  <c:v>0.22320090000000001</c:v>
                </c:pt>
                <c:pt idx="1917">
                  <c:v>0.226468</c:v>
                </c:pt>
                <c:pt idx="1918">
                  <c:v>0.20788860000000001</c:v>
                </c:pt>
                <c:pt idx="1919">
                  <c:v>0.21316879999999999</c:v>
                </c:pt>
                <c:pt idx="1920">
                  <c:v>0.22749220000000001</c:v>
                </c:pt>
                <c:pt idx="1921">
                  <c:v>0.22445100000000001</c:v>
                </c:pt>
                <c:pt idx="1922">
                  <c:v>0.2286996</c:v>
                </c:pt>
                <c:pt idx="1923">
                  <c:v>0.23398459999999999</c:v>
                </c:pt>
                <c:pt idx="1924">
                  <c:v>0.2378101</c:v>
                </c:pt>
                <c:pt idx="1925">
                  <c:v>0.21907760000000001</c:v>
                </c:pt>
                <c:pt idx="1926">
                  <c:v>0.20553779999999999</c:v>
                </c:pt>
                <c:pt idx="1927">
                  <c:v>0.2118804</c:v>
                </c:pt>
                <c:pt idx="1928">
                  <c:v>0.2338616</c:v>
                </c:pt>
                <c:pt idx="1929">
                  <c:v>0.24360870000000001</c:v>
                </c:pt>
                <c:pt idx="1930">
                  <c:v>0.23343710000000001</c:v>
                </c:pt>
                <c:pt idx="1931">
                  <c:v>0.2338518</c:v>
                </c:pt>
                <c:pt idx="1932">
                  <c:v>0.21719479999999999</c:v>
                </c:pt>
                <c:pt idx="1933">
                  <c:v>0.22739590000000001</c:v>
                </c:pt>
                <c:pt idx="1934">
                  <c:v>0.23515449999999999</c:v>
                </c:pt>
                <c:pt idx="1935">
                  <c:v>0.23393839999999999</c:v>
                </c:pt>
                <c:pt idx="1936">
                  <c:v>0.23419319999999999</c:v>
                </c:pt>
                <c:pt idx="1937">
                  <c:v>0.24570510000000001</c:v>
                </c:pt>
                <c:pt idx="1938">
                  <c:v>0.2361943</c:v>
                </c:pt>
                <c:pt idx="1939">
                  <c:v>0.23709160000000001</c:v>
                </c:pt>
                <c:pt idx="1940">
                  <c:v>0.24089759999999999</c:v>
                </c:pt>
                <c:pt idx="1941">
                  <c:v>0.25017250000000002</c:v>
                </c:pt>
                <c:pt idx="1942">
                  <c:v>0.23948030000000001</c:v>
                </c:pt>
                <c:pt idx="1943">
                  <c:v>0.2485588</c:v>
                </c:pt>
                <c:pt idx="1944">
                  <c:v>0.25184260000000003</c:v>
                </c:pt>
                <c:pt idx="1945">
                  <c:v>0.250054</c:v>
                </c:pt>
                <c:pt idx="1946">
                  <c:v>0.2379706</c:v>
                </c:pt>
                <c:pt idx="1947">
                  <c:v>0.2508919</c:v>
                </c:pt>
                <c:pt idx="1948">
                  <c:v>0.24282229999999999</c:v>
                </c:pt>
                <c:pt idx="1949">
                  <c:v>0.25685760000000002</c:v>
                </c:pt>
                <c:pt idx="1950">
                  <c:v>0.2524187</c:v>
                </c:pt>
                <c:pt idx="1951">
                  <c:v>0.24718480000000001</c:v>
                </c:pt>
                <c:pt idx="1952">
                  <c:v>0.2429637</c:v>
                </c:pt>
                <c:pt idx="1953">
                  <c:v>0.24324699999999999</c:v>
                </c:pt>
                <c:pt idx="1954">
                  <c:v>0.23439489999999999</c:v>
                </c:pt>
                <c:pt idx="1955">
                  <c:v>0.23663670000000001</c:v>
                </c:pt>
                <c:pt idx="1956">
                  <c:v>0.2446506</c:v>
                </c:pt>
                <c:pt idx="1957">
                  <c:v>0.23647480000000001</c:v>
                </c:pt>
                <c:pt idx="1958">
                  <c:v>0.25767810000000002</c:v>
                </c:pt>
                <c:pt idx="1959">
                  <c:v>0.249253</c:v>
                </c:pt>
                <c:pt idx="1960">
                  <c:v>0.24362049999999999</c:v>
                </c:pt>
                <c:pt idx="1961">
                  <c:v>0.2486256</c:v>
                </c:pt>
                <c:pt idx="1962">
                  <c:v>0.25238690000000003</c:v>
                </c:pt>
                <c:pt idx="1963">
                  <c:v>0.25837290000000002</c:v>
                </c:pt>
                <c:pt idx="1964">
                  <c:v>0.25652419999999998</c:v>
                </c:pt>
                <c:pt idx="1965">
                  <c:v>0.2482916</c:v>
                </c:pt>
                <c:pt idx="1966">
                  <c:v>0.26077990000000001</c:v>
                </c:pt>
                <c:pt idx="1967">
                  <c:v>0.24709729999999999</c:v>
                </c:pt>
                <c:pt idx="1968">
                  <c:v>0.23850089999999999</c:v>
                </c:pt>
                <c:pt idx="1969">
                  <c:v>0.23921029999999999</c:v>
                </c:pt>
                <c:pt idx="1970">
                  <c:v>0.2476979</c:v>
                </c:pt>
                <c:pt idx="1971">
                  <c:v>0.23702570000000001</c:v>
                </c:pt>
                <c:pt idx="1972">
                  <c:v>0.24800800000000001</c:v>
                </c:pt>
                <c:pt idx="1973">
                  <c:v>0.23221520000000001</c:v>
                </c:pt>
                <c:pt idx="1974">
                  <c:v>0.22483049999999999</c:v>
                </c:pt>
                <c:pt idx="1975">
                  <c:v>0.2238742</c:v>
                </c:pt>
                <c:pt idx="1976">
                  <c:v>0.23658499999999999</c:v>
                </c:pt>
                <c:pt idx="1977">
                  <c:v>0.25224740000000001</c:v>
                </c:pt>
                <c:pt idx="1978">
                  <c:v>0.24978529999999999</c:v>
                </c:pt>
                <c:pt idx="1979">
                  <c:v>0.2434981</c:v>
                </c:pt>
                <c:pt idx="1980">
                  <c:v>0.2462443</c:v>
                </c:pt>
                <c:pt idx="1981">
                  <c:v>0.2351906</c:v>
                </c:pt>
                <c:pt idx="1982">
                  <c:v>0.2356201</c:v>
                </c:pt>
                <c:pt idx="1983">
                  <c:v>0.22403029999999999</c:v>
                </c:pt>
                <c:pt idx="1984">
                  <c:v>0.2184132</c:v>
                </c:pt>
                <c:pt idx="1985">
                  <c:v>0.23505789999999999</c:v>
                </c:pt>
                <c:pt idx="1986">
                  <c:v>0.2272264</c:v>
                </c:pt>
                <c:pt idx="1987">
                  <c:v>0.23719580000000001</c:v>
                </c:pt>
                <c:pt idx="1988">
                  <c:v>0.22059329999999999</c:v>
                </c:pt>
                <c:pt idx="1989">
                  <c:v>0.2290314</c:v>
                </c:pt>
                <c:pt idx="1990">
                  <c:v>0.21545700000000001</c:v>
                </c:pt>
                <c:pt idx="1991">
                  <c:v>0.20990919999999999</c:v>
                </c:pt>
                <c:pt idx="1992">
                  <c:v>0.2157453</c:v>
                </c:pt>
                <c:pt idx="1993">
                  <c:v>0.23679729999999999</c:v>
                </c:pt>
                <c:pt idx="1994">
                  <c:v>0.2197269</c:v>
                </c:pt>
                <c:pt idx="1995">
                  <c:v>0.220419</c:v>
                </c:pt>
                <c:pt idx="1996">
                  <c:v>0.2185589</c:v>
                </c:pt>
                <c:pt idx="1997">
                  <c:v>0.23539850000000001</c:v>
                </c:pt>
                <c:pt idx="1998">
                  <c:v>0.22524240000000001</c:v>
                </c:pt>
                <c:pt idx="1999">
                  <c:v>0.2290123</c:v>
                </c:pt>
                <c:pt idx="2000">
                  <c:v>0.2373759</c:v>
                </c:pt>
                <c:pt idx="2001">
                  <c:v>0.23593620000000001</c:v>
                </c:pt>
                <c:pt idx="2002">
                  <c:v>0.23471919999999999</c:v>
                </c:pt>
                <c:pt idx="2003">
                  <c:v>0.24696270000000001</c:v>
                </c:pt>
                <c:pt idx="2004">
                  <c:v>0.25229469999999998</c:v>
                </c:pt>
                <c:pt idx="2005">
                  <c:v>0.24941079999999999</c:v>
                </c:pt>
                <c:pt idx="2006">
                  <c:v>0.24630630000000001</c:v>
                </c:pt>
                <c:pt idx="2007">
                  <c:v>0.23701369999999999</c:v>
                </c:pt>
                <c:pt idx="2008">
                  <c:v>0.23471139999999999</c:v>
                </c:pt>
                <c:pt idx="2009">
                  <c:v>0.2421256</c:v>
                </c:pt>
                <c:pt idx="2010">
                  <c:v>0.24203939999999999</c:v>
                </c:pt>
                <c:pt idx="2011">
                  <c:v>0.25088189999999999</c:v>
                </c:pt>
                <c:pt idx="2012">
                  <c:v>0.24979509999999999</c:v>
                </c:pt>
                <c:pt idx="2013">
                  <c:v>0.24369260000000001</c:v>
                </c:pt>
                <c:pt idx="2014">
                  <c:v>0.25480540000000002</c:v>
                </c:pt>
                <c:pt idx="2015">
                  <c:v>0.2452947</c:v>
                </c:pt>
                <c:pt idx="2016">
                  <c:v>0.2470936</c:v>
                </c:pt>
                <c:pt idx="2017">
                  <c:v>0.24079800000000001</c:v>
                </c:pt>
                <c:pt idx="2018">
                  <c:v>0.24290220000000001</c:v>
                </c:pt>
                <c:pt idx="2019">
                  <c:v>0.242369</c:v>
                </c:pt>
                <c:pt idx="2020">
                  <c:v>0.24766089999999999</c:v>
                </c:pt>
                <c:pt idx="2021">
                  <c:v>0.24847910000000001</c:v>
                </c:pt>
                <c:pt idx="2022">
                  <c:v>0.24104429999999999</c:v>
                </c:pt>
                <c:pt idx="2023">
                  <c:v>0.2490656</c:v>
                </c:pt>
                <c:pt idx="2024">
                  <c:v>0.25843460000000001</c:v>
                </c:pt>
                <c:pt idx="2025">
                  <c:v>0.25747150000000002</c:v>
                </c:pt>
                <c:pt idx="2026">
                  <c:v>0.25638060000000001</c:v>
                </c:pt>
                <c:pt idx="2027">
                  <c:v>0.2442203</c:v>
                </c:pt>
                <c:pt idx="2028">
                  <c:v>0.2460174</c:v>
                </c:pt>
                <c:pt idx="2029">
                  <c:v>0.2363402</c:v>
                </c:pt>
                <c:pt idx="2030">
                  <c:v>0.2363104</c:v>
                </c:pt>
                <c:pt idx="2031">
                  <c:v>0.24709990000000001</c:v>
                </c:pt>
                <c:pt idx="2032">
                  <c:v>0.26357190000000003</c:v>
                </c:pt>
                <c:pt idx="2033">
                  <c:v>0.24533679999999999</c:v>
                </c:pt>
                <c:pt idx="2034">
                  <c:v>0.2401105</c:v>
                </c:pt>
                <c:pt idx="2035">
                  <c:v>0.2586561</c:v>
                </c:pt>
                <c:pt idx="2036">
                  <c:v>0.25927139999999999</c:v>
                </c:pt>
                <c:pt idx="2037">
                  <c:v>0.25487280000000001</c:v>
                </c:pt>
                <c:pt idx="2038">
                  <c:v>0.24458659999999999</c:v>
                </c:pt>
                <c:pt idx="2039">
                  <c:v>0.25335180000000002</c:v>
                </c:pt>
                <c:pt idx="2040">
                  <c:v>0.2562778</c:v>
                </c:pt>
                <c:pt idx="2041">
                  <c:v>0.26145560000000001</c:v>
                </c:pt>
                <c:pt idx="2042">
                  <c:v>0.26730159999999997</c:v>
                </c:pt>
                <c:pt idx="2043">
                  <c:v>0.26402680000000001</c:v>
                </c:pt>
                <c:pt idx="2044">
                  <c:v>0.28271249999999998</c:v>
                </c:pt>
                <c:pt idx="2045">
                  <c:v>0.26898719999999998</c:v>
                </c:pt>
                <c:pt idx="2046">
                  <c:v>0.26221100000000003</c:v>
                </c:pt>
                <c:pt idx="2047">
                  <c:v>0.26356950000000001</c:v>
                </c:pt>
                <c:pt idx="2048">
                  <c:v>0.27072010000000002</c:v>
                </c:pt>
                <c:pt idx="2049">
                  <c:v>0.25461909999999999</c:v>
                </c:pt>
                <c:pt idx="2050">
                  <c:v>0.25232250000000001</c:v>
                </c:pt>
                <c:pt idx="2051">
                  <c:v>0.24393219999999999</c:v>
                </c:pt>
                <c:pt idx="2052">
                  <c:v>0.25706000000000001</c:v>
                </c:pt>
                <c:pt idx="2053">
                  <c:v>0.25416899999999998</c:v>
                </c:pt>
                <c:pt idx="2054">
                  <c:v>0.24777959999999999</c:v>
                </c:pt>
                <c:pt idx="2055">
                  <c:v>0.26800259999999998</c:v>
                </c:pt>
                <c:pt idx="2056">
                  <c:v>0.2550984</c:v>
                </c:pt>
                <c:pt idx="2057">
                  <c:v>0.24365709999999999</c:v>
                </c:pt>
                <c:pt idx="2058">
                  <c:v>0.24069499999999999</c:v>
                </c:pt>
                <c:pt idx="2059">
                  <c:v>0.25398989999999999</c:v>
                </c:pt>
                <c:pt idx="2060">
                  <c:v>0.25269370000000002</c:v>
                </c:pt>
                <c:pt idx="2061">
                  <c:v>0.26235760000000002</c:v>
                </c:pt>
                <c:pt idx="2062">
                  <c:v>0.2476971</c:v>
                </c:pt>
                <c:pt idx="2063">
                  <c:v>0.24185400000000001</c:v>
                </c:pt>
                <c:pt idx="2064">
                  <c:v>0.25195289999999998</c:v>
                </c:pt>
                <c:pt idx="2065">
                  <c:v>0.22952159999999999</c:v>
                </c:pt>
                <c:pt idx="2066">
                  <c:v>0.25095339999999999</c:v>
                </c:pt>
                <c:pt idx="2067">
                  <c:v>0.25786890000000001</c:v>
                </c:pt>
                <c:pt idx="2068">
                  <c:v>0.24360390000000001</c:v>
                </c:pt>
                <c:pt idx="2069">
                  <c:v>0.2455976</c:v>
                </c:pt>
                <c:pt idx="2070">
                  <c:v>0.2618354</c:v>
                </c:pt>
                <c:pt idx="2071">
                  <c:v>0.24854519999999999</c:v>
                </c:pt>
                <c:pt idx="2072">
                  <c:v>0.25176579999999998</c:v>
                </c:pt>
                <c:pt idx="2073">
                  <c:v>0.27173439999999999</c:v>
                </c:pt>
                <c:pt idx="2074">
                  <c:v>0.24024599999999999</c:v>
                </c:pt>
                <c:pt idx="2075">
                  <c:v>0.24954580000000001</c:v>
                </c:pt>
                <c:pt idx="2076">
                  <c:v>0.25275979999999998</c:v>
                </c:pt>
                <c:pt idx="2077">
                  <c:v>0.26172840000000003</c:v>
                </c:pt>
                <c:pt idx="2078">
                  <c:v>0.26520179999999999</c:v>
                </c:pt>
                <c:pt idx="2079">
                  <c:v>0.26189950000000001</c:v>
                </c:pt>
                <c:pt idx="2080">
                  <c:v>0.25969720000000002</c:v>
                </c:pt>
                <c:pt idx="2081">
                  <c:v>0.25007079999999998</c:v>
                </c:pt>
                <c:pt idx="2082">
                  <c:v>0.24809059999999999</c:v>
                </c:pt>
                <c:pt idx="2083">
                  <c:v>0.26289699999999999</c:v>
                </c:pt>
                <c:pt idx="2084">
                  <c:v>0.2520269</c:v>
                </c:pt>
                <c:pt idx="2085">
                  <c:v>0.27459339999999999</c:v>
                </c:pt>
                <c:pt idx="2086">
                  <c:v>0.28810429999999998</c:v>
                </c:pt>
                <c:pt idx="2087">
                  <c:v>0.26673079999999999</c:v>
                </c:pt>
                <c:pt idx="2088">
                  <c:v>0.26704559999999999</c:v>
                </c:pt>
                <c:pt idx="2089">
                  <c:v>0.26173239999999998</c:v>
                </c:pt>
                <c:pt idx="2090">
                  <c:v>0.24762690000000001</c:v>
                </c:pt>
                <c:pt idx="2091">
                  <c:v>0.24616730000000001</c:v>
                </c:pt>
                <c:pt idx="2092">
                  <c:v>0.23825660000000001</c:v>
                </c:pt>
                <c:pt idx="2093">
                  <c:v>0.24443380000000001</c:v>
                </c:pt>
                <c:pt idx="2094">
                  <c:v>0.24516080000000001</c:v>
                </c:pt>
                <c:pt idx="2095">
                  <c:v>0.23536679999999999</c:v>
                </c:pt>
                <c:pt idx="2096">
                  <c:v>0.2492596</c:v>
                </c:pt>
                <c:pt idx="2097">
                  <c:v>0.24892800000000001</c:v>
                </c:pt>
                <c:pt idx="2098">
                  <c:v>0.24269289999999999</c:v>
                </c:pt>
                <c:pt idx="2099">
                  <c:v>0.24125240000000001</c:v>
                </c:pt>
                <c:pt idx="2100">
                  <c:v>0.24345839999999999</c:v>
                </c:pt>
                <c:pt idx="2101">
                  <c:v>0.25880219999999998</c:v>
                </c:pt>
                <c:pt idx="2102">
                  <c:v>0.25862000000000002</c:v>
                </c:pt>
                <c:pt idx="2103">
                  <c:v>0.2573262</c:v>
                </c:pt>
                <c:pt idx="2104">
                  <c:v>0.25695570000000001</c:v>
                </c:pt>
                <c:pt idx="2105">
                  <c:v>0.26302710000000001</c:v>
                </c:pt>
                <c:pt idx="2106">
                  <c:v>0.25668429999999998</c:v>
                </c:pt>
                <c:pt idx="2107">
                  <c:v>0.26240059999999998</c:v>
                </c:pt>
                <c:pt idx="2108">
                  <c:v>0.2620498</c:v>
                </c:pt>
                <c:pt idx="2109">
                  <c:v>0.25714490000000001</c:v>
                </c:pt>
                <c:pt idx="2110">
                  <c:v>0.23841129999999999</c:v>
                </c:pt>
                <c:pt idx="2111">
                  <c:v>0.2401954</c:v>
                </c:pt>
                <c:pt idx="2112">
                  <c:v>0.26050770000000001</c:v>
                </c:pt>
                <c:pt idx="2113">
                  <c:v>0.25926529999999998</c:v>
                </c:pt>
                <c:pt idx="2114">
                  <c:v>0.2528321</c:v>
                </c:pt>
                <c:pt idx="2115">
                  <c:v>0.239538</c:v>
                </c:pt>
                <c:pt idx="2116">
                  <c:v>0.24613989999999999</c:v>
                </c:pt>
                <c:pt idx="2117">
                  <c:v>0.24334510000000001</c:v>
                </c:pt>
                <c:pt idx="2118">
                  <c:v>0.25246990000000002</c:v>
                </c:pt>
                <c:pt idx="2119">
                  <c:v>0.2592276</c:v>
                </c:pt>
                <c:pt idx="2120">
                  <c:v>0.24239640000000001</c:v>
                </c:pt>
                <c:pt idx="2121">
                  <c:v>0.2346866</c:v>
                </c:pt>
                <c:pt idx="2122">
                  <c:v>0.24173</c:v>
                </c:pt>
                <c:pt idx="2123">
                  <c:v>0.2498821</c:v>
                </c:pt>
                <c:pt idx="2124">
                  <c:v>0.24039289999999999</c:v>
                </c:pt>
                <c:pt idx="2125">
                  <c:v>0.24386550000000001</c:v>
                </c:pt>
                <c:pt idx="2126">
                  <c:v>0.25674269999999999</c:v>
                </c:pt>
                <c:pt idx="2127">
                  <c:v>0.25221329999999997</c:v>
                </c:pt>
                <c:pt idx="2128">
                  <c:v>0.25390940000000001</c:v>
                </c:pt>
                <c:pt idx="2129">
                  <c:v>0.26322519999999999</c:v>
                </c:pt>
                <c:pt idx="2130">
                  <c:v>0.25104589999999999</c:v>
                </c:pt>
                <c:pt idx="2131">
                  <c:v>0.2457985</c:v>
                </c:pt>
                <c:pt idx="2132">
                  <c:v>0.23889160000000001</c:v>
                </c:pt>
                <c:pt idx="2133">
                  <c:v>0.2380467</c:v>
                </c:pt>
                <c:pt idx="2134">
                  <c:v>0.23525950000000001</c:v>
                </c:pt>
                <c:pt idx="2135">
                  <c:v>0.2343364</c:v>
                </c:pt>
                <c:pt idx="2136">
                  <c:v>0.21279970000000001</c:v>
                </c:pt>
                <c:pt idx="2137">
                  <c:v>0.2273848</c:v>
                </c:pt>
                <c:pt idx="2138">
                  <c:v>0.2203676</c:v>
                </c:pt>
                <c:pt idx="2139">
                  <c:v>0.23358139999999999</c:v>
                </c:pt>
                <c:pt idx="2140">
                  <c:v>0.24032719999999999</c:v>
                </c:pt>
                <c:pt idx="2141">
                  <c:v>0.2286136</c:v>
                </c:pt>
                <c:pt idx="2142">
                  <c:v>0.24611479999999999</c:v>
                </c:pt>
                <c:pt idx="2143">
                  <c:v>0.2573087</c:v>
                </c:pt>
                <c:pt idx="2144">
                  <c:v>0.26047930000000002</c:v>
                </c:pt>
                <c:pt idx="2145">
                  <c:v>0.25798789999999999</c:v>
                </c:pt>
                <c:pt idx="2146">
                  <c:v>0.24756690000000001</c:v>
                </c:pt>
                <c:pt idx="2147">
                  <c:v>0.24318200000000001</c:v>
                </c:pt>
                <c:pt idx="2148">
                  <c:v>0.24136769999999999</c:v>
                </c:pt>
                <c:pt idx="2149">
                  <c:v>0.23372209999999999</c:v>
                </c:pt>
                <c:pt idx="2150">
                  <c:v>0.2321725</c:v>
                </c:pt>
                <c:pt idx="2151">
                  <c:v>0.24420800000000001</c:v>
                </c:pt>
                <c:pt idx="2152">
                  <c:v>0.22993640000000001</c:v>
                </c:pt>
                <c:pt idx="2153">
                  <c:v>0.24142069999999999</c:v>
                </c:pt>
                <c:pt idx="2154">
                  <c:v>0.25211070000000002</c:v>
                </c:pt>
                <c:pt idx="2155">
                  <c:v>0.24993699999999999</c:v>
                </c:pt>
                <c:pt idx="2156">
                  <c:v>0.26734289999999999</c:v>
                </c:pt>
                <c:pt idx="2157">
                  <c:v>0.26039889999999999</c:v>
                </c:pt>
                <c:pt idx="2158">
                  <c:v>0.24085000000000001</c:v>
                </c:pt>
                <c:pt idx="2159">
                  <c:v>0.2651502</c:v>
                </c:pt>
                <c:pt idx="2160">
                  <c:v>0.25694879999999998</c:v>
                </c:pt>
                <c:pt idx="2161">
                  <c:v>0.25641609999999998</c:v>
                </c:pt>
                <c:pt idx="2162">
                  <c:v>0.24622540000000001</c:v>
                </c:pt>
                <c:pt idx="2163">
                  <c:v>0.2635168</c:v>
                </c:pt>
                <c:pt idx="2164">
                  <c:v>0.24545139999999999</c:v>
                </c:pt>
                <c:pt idx="2165">
                  <c:v>0.25004280000000001</c:v>
                </c:pt>
                <c:pt idx="2166">
                  <c:v>0.26361699999999999</c:v>
                </c:pt>
                <c:pt idx="2167">
                  <c:v>0.25289200000000001</c:v>
                </c:pt>
                <c:pt idx="2168">
                  <c:v>0.25498310000000002</c:v>
                </c:pt>
                <c:pt idx="2169">
                  <c:v>0.25613829999999999</c:v>
                </c:pt>
                <c:pt idx="2170">
                  <c:v>0.24656710000000001</c:v>
                </c:pt>
                <c:pt idx="2171">
                  <c:v>0.26529710000000001</c:v>
                </c:pt>
                <c:pt idx="2172">
                  <c:v>0.26397969999999998</c:v>
                </c:pt>
                <c:pt idx="2173">
                  <c:v>0.258635</c:v>
                </c:pt>
                <c:pt idx="2174">
                  <c:v>0.25439430000000002</c:v>
                </c:pt>
                <c:pt idx="2175">
                  <c:v>0.24725630000000001</c:v>
                </c:pt>
                <c:pt idx="2176">
                  <c:v>0.25984560000000001</c:v>
                </c:pt>
                <c:pt idx="2177">
                  <c:v>0.24918419999999999</c:v>
                </c:pt>
                <c:pt idx="2178">
                  <c:v>0.25877729999999999</c:v>
                </c:pt>
                <c:pt idx="2179">
                  <c:v>0.23532549999999999</c:v>
                </c:pt>
                <c:pt idx="2180">
                  <c:v>0.24271799999999999</c:v>
                </c:pt>
                <c:pt idx="2181">
                  <c:v>0.25344739999999999</c:v>
                </c:pt>
                <c:pt idx="2182">
                  <c:v>0.2416614</c:v>
                </c:pt>
                <c:pt idx="2183">
                  <c:v>0.25222529999999999</c:v>
                </c:pt>
                <c:pt idx="2184">
                  <c:v>0.25350519999999999</c:v>
                </c:pt>
                <c:pt idx="2185">
                  <c:v>0.2380601</c:v>
                </c:pt>
                <c:pt idx="2186">
                  <c:v>0.24480080000000001</c:v>
                </c:pt>
                <c:pt idx="2187">
                  <c:v>0.24100740000000001</c:v>
                </c:pt>
                <c:pt idx="2188">
                  <c:v>0.25000159999999999</c:v>
                </c:pt>
                <c:pt idx="2189">
                  <c:v>0.25213679999999999</c:v>
                </c:pt>
                <c:pt idx="2190">
                  <c:v>0.23211970000000001</c:v>
                </c:pt>
                <c:pt idx="2191">
                  <c:v>0.24027299999999999</c:v>
                </c:pt>
                <c:pt idx="2192">
                  <c:v>0.2512837</c:v>
                </c:pt>
                <c:pt idx="2193">
                  <c:v>0.24282319999999999</c:v>
                </c:pt>
                <c:pt idx="2194">
                  <c:v>0.25685789999999997</c:v>
                </c:pt>
                <c:pt idx="2195">
                  <c:v>0.24479680000000001</c:v>
                </c:pt>
                <c:pt idx="2196">
                  <c:v>0.2492055</c:v>
                </c:pt>
                <c:pt idx="2197">
                  <c:v>0.2443852</c:v>
                </c:pt>
                <c:pt idx="2198">
                  <c:v>0.2443979</c:v>
                </c:pt>
                <c:pt idx="2199">
                  <c:v>0.2309862</c:v>
                </c:pt>
                <c:pt idx="2200">
                  <c:v>0.23305909999999999</c:v>
                </c:pt>
                <c:pt idx="2201">
                  <c:v>0.24581520000000001</c:v>
                </c:pt>
                <c:pt idx="2202">
                  <c:v>0.23686769999999999</c:v>
                </c:pt>
                <c:pt idx="2203">
                  <c:v>0.24421100000000001</c:v>
                </c:pt>
                <c:pt idx="2204">
                  <c:v>0.24083360000000001</c:v>
                </c:pt>
                <c:pt idx="2205">
                  <c:v>0.25195010000000001</c:v>
                </c:pt>
                <c:pt idx="2206">
                  <c:v>0.25542569999999998</c:v>
                </c:pt>
                <c:pt idx="2207">
                  <c:v>0.24566199999999999</c:v>
                </c:pt>
                <c:pt idx="2208">
                  <c:v>0.24861279999999999</c:v>
                </c:pt>
                <c:pt idx="2209">
                  <c:v>0.25775530000000002</c:v>
                </c:pt>
                <c:pt idx="2210">
                  <c:v>0.26570510000000003</c:v>
                </c:pt>
                <c:pt idx="2211">
                  <c:v>0.25297409999999998</c:v>
                </c:pt>
                <c:pt idx="2212">
                  <c:v>0.24675230000000001</c:v>
                </c:pt>
                <c:pt idx="2213">
                  <c:v>0.25524200000000002</c:v>
                </c:pt>
                <c:pt idx="2214">
                  <c:v>0.24574280000000001</c:v>
                </c:pt>
                <c:pt idx="2215">
                  <c:v>0.25239</c:v>
                </c:pt>
                <c:pt idx="2216">
                  <c:v>0.24853020000000001</c:v>
                </c:pt>
                <c:pt idx="2217">
                  <c:v>0.2489113</c:v>
                </c:pt>
                <c:pt idx="2218">
                  <c:v>0.2229546</c:v>
                </c:pt>
                <c:pt idx="2219">
                  <c:v>0.23626050000000001</c:v>
                </c:pt>
                <c:pt idx="2220">
                  <c:v>0.24277779999999999</c:v>
                </c:pt>
                <c:pt idx="2221">
                  <c:v>0.22860710000000001</c:v>
                </c:pt>
                <c:pt idx="2222">
                  <c:v>0.2335738</c:v>
                </c:pt>
                <c:pt idx="2223">
                  <c:v>0.24463889999999999</c:v>
                </c:pt>
                <c:pt idx="2224">
                  <c:v>0.23500650000000001</c:v>
                </c:pt>
                <c:pt idx="2225">
                  <c:v>0.24519879999999999</c:v>
                </c:pt>
                <c:pt idx="2226">
                  <c:v>0.22535540000000001</c:v>
                </c:pt>
                <c:pt idx="2227">
                  <c:v>0.24026990000000001</c:v>
                </c:pt>
                <c:pt idx="2228">
                  <c:v>0.22609399999999999</c:v>
                </c:pt>
                <c:pt idx="2229">
                  <c:v>0.24641279999999999</c:v>
                </c:pt>
                <c:pt idx="2230">
                  <c:v>0.25524599999999997</c:v>
                </c:pt>
                <c:pt idx="2231">
                  <c:v>0.2480424</c:v>
                </c:pt>
                <c:pt idx="2232">
                  <c:v>0.24196129999999999</c:v>
                </c:pt>
                <c:pt idx="2233">
                  <c:v>0.24922820000000001</c:v>
                </c:pt>
                <c:pt idx="2234">
                  <c:v>0.25316919999999998</c:v>
                </c:pt>
                <c:pt idx="2235">
                  <c:v>0.25677489999999997</c:v>
                </c:pt>
                <c:pt idx="2236">
                  <c:v>0.2487587</c:v>
                </c:pt>
                <c:pt idx="2237">
                  <c:v>0.25602760000000002</c:v>
                </c:pt>
                <c:pt idx="2238">
                  <c:v>0.25085390000000002</c:v>
                </c:pt>
                <c:pt idx="2239">
                  <c:v>0.25984190000000001</c:v>
                </c:pt>
                <c:pt idx="2240">
                  <c:v>0.27041090000000001</c:v>
                </c:pt>
                <c:pt idx="2241">
                  <c:v>0.26888109999999998</c:v>
                </c:pt>
                <c:pt idx="2242">
                  <c:v>0.25928600000000002</c:v>
                </c:pt>
                <c:pt idx="2243">
                  <c:v>0.25253710000000001</c:v>
                </c:pt>
                <c:pt idx="2244">
                  <c:v>0.24419440000000001</c:v>
                </c:pt>
                <c:pt idx="2245">
                  <c:v>0.24558869999999999</c:v>
                </c:pt>
                <c:pt idx="2246">
                  <c:v>0.24829979999999999</c:v>
                </c:pt>
                <c:pt idx="2247">
                  <c:v>0.25804650000000001</c:v>
                </c:pt>
                <c:pt idx="2248">
                  <c:v>0.26225589999999999</c:v>
                </c:pt>
                <c:pt idx="2249">
                  <c:v>0.2413179</c:v>
                </c:pt>
                <c:pt idx="2250">
                  <c:v>0.25304539999999998</c:v>
                </c:pt>
                <c:pt idx="2251">
                  <c:v>0.24218290000000001</c:v>
                </c:pt>
                <c:pt idx="2252">
                  <c:v>0.24905369999999999</c:v>
                </c:pt>
                <c:pt idx="2253">
                  <c:v>0.25910240000000001</c:v>
                </c:pt>
                <c:pt idx="2254">
                  <c:v>0.255548</c:v>
                </c:pt>
                <c:pt idx="2255">
                  <c:v>0.26611620000000002</c:v>
                </c:pt>
                <c:pt idx="2256">
                  <c:v>0.2545829</c:v>
                </c:pt>
                <c:pt idx="2257">
                  <c:v>0.2385167</c:v>
                </c:pt>
                <c:pt idx="2258">
                  <c:v>0.25033460000000002</c:v>
                </c:pt>
                <c:pt idx="2259">
                  <c:v>0.25196360000000001</c:v>
                </c:pt>
                <c:pt idx="2260">
                  <c:v>0.2477876</c:v>
                </c:pt>
                <c:pt idx="2261">
                  <c:v>0.25223600000000002</c:v>
                </c:pt>
                <c:pt idx="2262">
                  <c:v>0.2435949</c:v>
                </c:pt>
                <c:pt idx="2263">
                  <c:v>0.25301210000000002</c:v>
                </c:pt>
                <c:pt idx="2264">
                  <c:v>0.24820349999999999</c:v>
                </c:pt>
                <c:pt idx="2265">
                  <c:v>0.23938970000000001</c:v>
                </c:pt>
                <c:pt idx="2266">
                  <c:v>0.24780479999999999</c:v>
                </c:pt>
                <c:pt idx="2267">
                  <c:v>0.25903880000000001</c:v>
                </c:pt>
                <c:pt idx="2268">
                  <c:v>0.2616658</c:v>
                </c:pt>
                <c:pt idx="2269">
                  <c:v>0.25388100000000002</c:v>
                </c:pt>
                <c:pt idx="2270">
                  <c:v>0.26808520000000002</c:v>
                </c:pt>
                <c:pt idx="2271">
                  <c:v>0.25261479999999997</c:v>
                </c:pt>
                <c:pt idx="2272">
                  <c:v>0.27197559999999998</c:v>
                </c:pt>
                <c:pt idx="2273">
                  <c:v>0.26999129999999999</c:v>
                </c:pt>
                <c:pt idx="2274">
                  <c:v>0.24667849999999999</c:v>
                </c:pt>
                <c:pt idx="2275">
                  <c:v>0.26114100000000001</c:v>
                </c:pt>
                <c:pt idx="2276">
                  <c:v>0.25671539999999998</c:v>
                </c:pt>
                <c:pt idx="2277">
                  <c:v>0.22289110000000001</c:v>
                </c:pt>
                <c:pt idx="2278">
                  <c:v>0.23395630000000001</c:v>
                </c:pt>
                <c:pt idx="2279">
                  <c:v>0.25447730000000002</c:v>
                </c:pt>
                <c:pt idx="2280">
                  <c:v>0.24696219999999999</c:v>
                </c:pt>
                <c:pt idx="2281">
                  <c:v>0.25823629999999997</c:v>
                </c:pt>
                <c:pt idx="2282">
                  <c:v>0.25571490000000002</c:v>
                </c:pt>
                <c:pt idx="2283">
                  <c:v>0.25006099999999998</c:v>
                </c:pt>
                <c:pt idx="2284">
                  <c:v>0.25539210000000001</c:v>
                </c:pt>
                <c:pt idx="2285">
                  <c:v>0.25035930000000001</c:v>
                </c:pt>
                <c:pt idx="2286">
                  <c:v>0.25036809999999998</c:v>
                </c:pt>
                <c:pt idx="2287">
                  <c:v>0.2481854</c:v>
                </c:pt>
                <c:pt idx="2288">
                  <c:v>0.25594410000000001</c:v>
                </c:pt>
                <c:pt idx="2289">
                  <c:v>0.23589750000000001</c:v>
                </c:pt>
                <c:pt idx="2290">
                  <c:v>0.25145070000000003</c:v>
                </c:pt>
                <c:pt idx="2291">
                  <c:v>0.23287089999999999</c:v>
                </c:pt>
                <c:pt idx="2292">
                  <c:v>0.2395012</c:v>
                </c:pt>
                <c:pt idx="2293">
                  <c:v>0.2494439</c:v>
                </c:pt>
                <c:pt idx="2294">
                  <c:v>0.24390049999999999</c:v>
                </c:pt>
                <c:pt idx="2295">
                  <c:v>0.25870090000000001</c:v>
                </c:pt>
                <c:pt idx="2296">
                  <c:v>0.23721139999999999</c:v>
                </c:pt>
                <c:pt idx="2297">
                  <c:v>0.2276987</c:v>
                </c:pt>
                <c:pt idx="2298">
                  <c:v>0.22316269999999999</c:v>
                </c:pt>
                <c:pt idx="2299">
                  <c:v>0.23765510000000001</c:v>
                </c:pt>
                <c:pt idx="2300">
                  <c:v>0.2263442</c:v>
                </c:pt>
                <c:pt idx="2301">
                  <c:v>0.23053770000000001</c:v>
                </c:pt>
                <c:pt idx="2302">
                  <c:v>0.24012639999999999</c:v>
                </c:pt>
                <c:pt idx="2303">
                  <c:v>0.233352</c:v>
                </c:pt>
                <c:pt idx="2304">
                  <c:v>0.23301379999999999</c:v>
                </c:pt>
                <c:pt idx="2305">
                  <c:v>0.2383921</c:v>
                </c:pt>
                <c:pt idx="2306">
                  <c:v>0.24571280000000001</c:v>
                </c:pt>
                <c:pt idx="2307">
                  <c:v>0.24531259999999999</c:v>
                </c:pt>
                <c:pt idx="2308">
                  <c:v>0.25078410000000001</c:v>
                </c:pt>
                <c:pt idx="2309">
                  <c:v>0.241703</c:v>
                </c:pt>
                <c:pt idx="2310">
                  <c:v>0.2244458</c:v>
                </c:pt>
                <c:pt idx="2311">
                  <c:v>0.2376924</c:v>
                </c:pt>
                <c:pt idx="2312">
                  <c:v>0.23410639999999999</c:v>
                </c:pt>
                <c:pt idx="2313">
                  <c:v>0.2542123</c:v>
                </c:pt>
                <c:pt idx="2314">
                  <c:v>0.25087949999999998</c:v>
                </c:pt>
                <c:pt idx="2315">
                  <c:v>0.2431249</c:v>
                </c:pt>
                <c:pt idx="2316">
                  <c:v>0.23277619999999999</c:v>
                </c:pt>
                <c:pt idx="2317">
                  <c:v>0.23830989999999999</c:v>
                </c:pt>
                <c:pt idx="2318">
                  <c:v>0.2398026</c:v>
                </c:pt>
                <c:pt idx="2319">
                  <c:v>0.2494749</c:v>
                </c:pt>
                <c:pt idx="2320">
                  <c:v>0.249887</c:v>
                </c:pt>
                <c:pt idx="2321">
                  <c:v>0.25684859999999998</c:v>
                </c:pt>
                <c:pt idx="2322">
                  <c:v>0.24906400000000001</c:v>
                </c:pt>
                <c:pt idx="2323">
                  <c:v>0.2431719</c:v>
                </c:pt>
                <c:pt idx="2324">
                  <c:v>0.24017749999999999</c:v>
                </c:pt>
                <c:pt idx="2325">
                  <c:v>0.22780600000000001</c:v>
                </c:pt>
                <c:pt idx="2326">
                  <c:v>0.24470829999999999</c:v>
                </c:pt>
                <c:pt idx="2327">
                  <c:v>0.26436120000000002</c:v>
                </c:pt>
                <c:pt idx="2328">
                  <c:v>0.23943829999999999</c:v>
                </c:pt>
                <c:pt idx="2329">
                  <c:v>0.25047180000000002</c:v>
                </c:pt>
                <c:pt idx="2330">
                  <c:v>0.24215639999999999</c:v>
                </c:pt>
                <c:pt idx="2331">
                  <c:v>0.2522392</c:v>
                </c:pt>
                <c:pt idx="2332">
                  <c:v>0.25676189999999999</c:v>
                </c:pt>
                <c:pt idx="2333">
                  <c:v>0.2558376</c:v>
                </c:pt>
                <c:pt idx="2334">
                  <c:v>0.24233669999999999</c:v>
                </c:pt>
                <c:pt idx="2335">
                  <c:v>0.24440809999999999</c:v>
                </c:pt>
                <c:pt idx="2336">
                  <c:v>0.26639049999999997</c:v>
                </c:pt>
                <c:pt idx="2337">
                  <c:v>0.24653549999999999</c:v>
                </c:pt>
                <c:pt idx="2338">
                  <c:v>0.2456837</c:v>
                </c:pt>
                <c:pt idx="2339">
                  <c:v>0.23860580000000001</c:v>
                </c:pt>
                <c:pt idx="2340">
                  <c:v>0.24214179999999999</c:v>
                </c:pt>
                <c:pt idx="2341">
                  <c:v>0.24165010000000001</c:v>
                </c:pt>
                <c:pt idx="2342">
                  <c:v>0.23429440000000001</c:v>
                </c:pt>
                <c:pt idx="2343">
                  <c:v>0.23749100000000001</c:v>
                </c:pt>
                <c:pt idx="2344">
                  <c:v>0.24566950000000001</c:v>
                </c:pt>
                <c:pt idx="2345">
                  <c:v>0.2234941</c:v>
                </c:pt>
                <c:pt idx="2346">
                  <c:v>0.2362514</c:v>
                </c:pt>
                <c:pt idx="2347">
                  <c:v>0.24778230000000001</c:v>
                </c:pt>
                <c:pt idx="2348">
                  <c:v>0.23723859999999999</c:v>
                </c:pt>
                <c:pt idx="2349">
                  <c:v>0.2351232</c:v>
                </c:pt>
                <c:pt idx="2350">
                  <c:v>0.25238359999999999</c:v>
                </c:pt>
                <c:pt idx="2351">
                  <c:v>0.2285702</c:v>
                </c:pt>
                <c:pt idx="2352">
                  <c:v>0.2339205</c:v>
                </c:pt>
                <c:pt idx="2353">
                  <c:v>0.25281480000000001</c:v>
                </c:pt>
                <c:pt idx="2354">
                  <c:v>0.24246709999999999</c:v>
                </c:pt>
                <c:pt idx="2355">
                  <c:v>0.2472558</c:v>
                </c:pt>
                <c:pt idx="2356">
                  <c:v>0.25320700000000002</c:v>
                </c:pt>
                <c:pt idx="2357">
                  <c:v>0.25356020000000001</c:v>
                </c:pt>
                <c:pt idx="2358">
                  <c:v>0.2490831</c:v>
                </c:pt>
                <c:pt idx="2359">
                  <c:v>0.25592100000000001</c:v>
                </c:pt>
                <c:pt idx="2360">
                  <c:v>0.25814799999999999</c:v>
                </c:pt>
                <c:pt idx="2361">
                  <c:v>0.26709369999999999</c:v>
                </c:pt>
                <c:pt idx="2362">
                  <c:v>0.25782339999999998</c:v>
                </c:pt>
                <c:pt idx="2363">
                  <c:v>0.26761000000000001</c:v>
                </c:pt>
                <c:pt idx="2364">
                  <c:v>0.26706950000000002</c:v>
                </c:pt>
                <c:pt idx="2365">
                  <c:v>0.2532181</c:v>
                </c:pt>
                <c:pt idx="2366">
                  <c:v>0.25715979999999999</c:v>
                </c:pt>
                <c:pt idx="2367">
                  <c:v>0.25384050000000002</c:v>
                </c:pt>
                <c:pt idx="2368">
                  <c:v>0.25241669999999999</c:v>
                </c:pt>
                <c:pt idx="2369">
                  <c:v>0.27369909999999997</c:v>
                </c:pt>
                <c:pt idx="2370">
                  <c:v>0.25946269999999999</c:v>
                </c:pt>
                <c:pt idx="2371">
                  <c:v>0.26389750000000001</c:v>
                </c:pt>
                <c:pt idx="2372">
                  <c:v>0.25523560000000001</c:v>
                </c:pt>
                <c:pt idx="2373">
                  <c:v>0.24854870000000001</c:v>
                </c:pt>
                <c:pt idx="2374">
                  <c:v>0.24502869999999999</c:v>
                </c:pt>
                <c:pt idx="2375">
                  <c:v>0.24781249999999999</c:v>
                </c:pt>
                <c:pt idx="2376">
                  <c:v>0.25185780000000002</c:v>
                </c:pt>
                <c:pt idx="2377">
                  <c:v>0.26069639999999999</c:v>
                </c:pt>
                <c:pt idx="2378">
                  <c:v>0.23592070000000001</c:v>
                </c:pt>
                <c:pt idx="2379">
                  <c:v>0.24228440000000001</c:v>
                </c:pt>
                <c:pt idx="2380">
                  <c:v>0.2532316</c:v>
                </c:pt>
                <c:pt idx="2381">
                  <c:v>0.23517150000000001</c:v>
                </c:pt>
                <c:pt idx="2382">
                  <c:v>0.2468997</c:v>
                </c:pt>
                <c:pt idx="2383">
                  <c:v>0.23975079999999999</c:v>
                </c:pt>
                <c:pt idx="2384">
                  <c:v>0.21471799999999999</c:v>
                </c:pt>
                <c:pt idx="2385">
                  <c:v>0.20714540000000001</c:v>
                </c:pt>
                <c:pt idx="2386">
                  <c:v>0.21320829999999999</c:v>
                </c:pt>
                <c:pt idx="2387">
                  <c:v>0.20644090000000001</c:v>
                </c:pt>
                <c:pt idx="2388">
                  <c:v>0.22404640000000001</c:v>
                </c:pt>
                <c:pt idx="2389">
                  <c:v>0.2329822</c:v>
                </c:pt>
                <c:pt idx="2390">
                  <c:v>0.23290379999999999</c:v>
                </c:pt>
                <c:pt idx="2391">
                  <c:v>0.22928100000000001</c:v>
                </c:pt>
                <c:pt idx="2392">
                  <c:v>0.23936099999999999</c:v>
                </c:pt>
                <c:pt idx="2393">
                  <c:v>0.23794219999999999</c:v>
                </c:pt>
                <c:pt idx="2394">
                  <c:v>0.2458427</c:v>
                </c:pt>
                <c:pt idx="2395">
                  <c:v>0.24759310000000001</c:v>
                </c:pt>
                <c:pt idx="2396">
                  <c:v>0.24212829999999999</c:v>
                </c:pt>
                <c:pt idx="2397">
                  <c:v>0.25503520000000002</c:v>
                </c:pt>
                <c:pt idx="2398">
                  <c:v>0.2454144</c:v>
                </c:pt>
                <c:pt idx="2399">
                  <c:v>0.23846059999999999</c:v>
                </c:pt>
                <c:pt idx="2400">
                  <c:v>0.242259</c:v>
                </c:pt>
                <c:pt idx="2401">
                  <c:v>0.21835679999999999</c:v>
                </c:pt>
                <c:pt idx="2402">
                  <c:v>0.2336076</c:v>
                </c:pt>
                <c:pt idx="2403">
                  <c:v>0.2172627</c:v>
                </c:pt>
                <c:pt idx="2404">
                  <c:v>0.2304628</c:v>
                </c:pt>
                <c:pt idx="2405">
                  <c:v>0.2371992</c:v>
                </c:pt>
                <c:pt idx="2406">
                  <c:v>0.23024559999999999</c:v>
                </c:pt>
                <c:pt idx="2407">
                  <c:v>0.2481083</c:v>
                </c:pt>
                <c:pt idx="2408">
                  <c:v>0.2384502</c:v>
                </c:pt>
                <c:pt idx="2409">
                  <c:v>0.21528330000000001</c:v>
                </c:pt>
                <c:pt idx="2410">
                  <c:v>0.2238897</c:v>
                </c:pt>
                <c:pt idx="2411">
                  <c:v>0.2171961</c:v>
                </c:pt>
                <c:pt idx="2412">
                  <c:v>0.2166738</c:v>
                </c:pt>
                <c:pt idx="2413">
                  <c:v>0.22365350000000001</c:v>
                </c:pt>
                <c:pt idx="2414">
                  <c:v>0.22783329999999999</c:v>
                </c:pt>
                <c:pt idx="2415">
                  <c:v>0.222687</c:v>
                </c:pt>
                <c:pt idx="2416">
                  <c:v>0.21824640000000001</c:v>
                </c:pt>
                <c:pt idx="2417">
                  <c:v>0.21084890000000001</c:v>
                </c:pt>
                <c:pt idx="2418">
                  <c:v>0.1977447</c:v>
                </c:pt>
                <c:pt idx="2419">
                  <c:v>0.2115361</c:v>
                </c:pt>
                <c:pt idx="2420">
                  <c:v>0.19838790000000001</c:v>
                </c:pt>
                <c:pt idx="2421">
                  <c:v>0.21043500000000001</c:v>
                </c:pt>
                <c:pt idx="2422">
                  <c:v>0.20821419999999999</c:v>
                </c:pt>
                <c:pt idx="2423">
                  <c:v>0.2076702</c:v>
                </c:pt>
                <c:pt idx="2424">
                  <c:v>0.2005731</c:v>
                </c:pt>
                <c:pt idx="2425">
                  <c:v>0.20852119999999999</c:v>
                </c:pt>
                <c:pt idx="2426">
                  <c:v>0.2101991</c:v>
                </c:pt>
                <c:pt idx="2427">
                  <c:v>0.2158833</c:v>
                </c:pt>
                <c:pt idx="2428">
                  <c:v>0.20491970000000001</c:v>
                </c:pt>
                <c:pt idx="2429">
                  <c:v>0.2014119</c:v>
                </c:pt>
                <c:pt idx="2430">
                  <c:v>0.19818259999999999</c:v>
                </c:pt>
                <c:pt idx="2431">
                  <c:v>0.1997728</c:v>
                </c:pt>
                <c:pt idx="2432">
                  <c:v>0.19819349999999999</c:v>
                </c:pt>
                <c:pt idx="2433">
                  <c:v>0.19929469999999999</c:v>
                </c:pt>
                <c:pt idx="2434">
                  <c:v>0.20099620000000001</c:v>
                </c:pt>
                <c:pt idx="2435">
                  <c:v>0.21171119999999999</c:v>
                </c:pt>
                <c:pt idx="2436">
                  <c:v>0.19851779999999999</c:v>
                </c:pt>
                <c:pt idx="2437">
                  <c:v>0.20383190000000001</c:v>
                </c:pt>
                <c:pt idx="2438">
                  <c:v>0.2085168</c:v>
                </c:pt>
                <c:pt idx="2439">
                  <c:v>0.2103207</c:v>
                </c:pt>
                <c:pt idx="2440">
                  <c:v>0.20974670000000001</c:v>
                </c:pt>
                <c:pt idx="2441">
                  <c:v>0.20871329999999999</c:v>
                </c:pt>
                <c:pt idx="2442">
                  <c:v>0.21195230000000001</c:v>
                </c:pt>
                <c:pt idx="2443">
                  <c:v>0.22151999999999999</c:v>
                </c:pt>
                <c:pt idx="2444">
                  <c:v>0.20601800000000001</c:v>
                </c:pt>
                <c:pt idx="2445">
                  <c:v>0.21748670000000001</c:v>
                </c:pt>
                <c:pt idx="2446">
                  <c:v>0.2170002</c:v>
                </c:pt>
                <c:pt idx="2447">
                  <c:v>0.2166785</c:v>
                </c:pt>
                <c:pt idx="2448">
                  <c:v>0.22890450000000001</c:v>
                </c:pt>
                <c:pt idx="2449">
                  <c:v>0.22921279999999999</c:v>
                </c:pt>
                <c:pt idx="2450">
                  <c:v>0.22935729999999999</c:v>
                </c:pt>
                <c:pt idx="2451">
                  <c:v>0.2139189</c:v>
                </c:pt>
                <c:pt idx="2452">
                  <c:v>0.21418980000000001</c:v>
                </c:pt>
                <c:pt idx="2453">
                  <c:v>0.22231780000000001</c:v>
                </c:pt>
                <c:pt idx="2454">
                  <c:v>0.2153554</c:v>
                </c:pt>
                <c:pt idx="2455">
                  <c:v>0.21117549999999999</c:v>
                </c:pt>
                <c:pt idx="2456">
                  <c:v>0.2206804</c:v>
                </c:pt>
                <c:pt idx="2457">
                  <c:v>0.2241225</c:v>
                </c:pt>
                <c:pt idx="2458">
                  <c:v>0.2369956</c:v>
                </c:pt>
                <c:pt idx="2459">
                  <c:v>0.21555630000000001</c:v>
                </c:pt>
                <c:pt idx="2460">
                  <c:v>0.21917490000000001</c:v>
                </c:pt>
                <c:pt idx="2461">
                  <c:v>0.23135310000000001</c:v>
                </c:pt>
                <c:pt idx="2462">
                  <c:v>0.21975120000000001</c:v>
                </c:pt>
                <c:pt idx="2463">
                  <c:v>0.22447629999999999</c:v>
                </c:pt>
                <c:pt idx="2464">
                  <c:v>0.2154326</c:v>
                </c:pt>
                <c:pt idx="2465">
                  <c:v>0.22536300000000001</c:v>
                </c:pt>
                <c:pt idx="2466">
                  <c:v>0.2121133</c:v>
                </c:pt>
                <c:pt idx="2467">
                  <c:v>0.20504410000000001</c:v>
                </c:pt>
                <c:pt idx="2468">
                  <c:v>0.21295649999999999</c:v>
                </c:pt>
                <c:pt idx="2469">
                  <c:v>0.2050505</c:v>
                </c:pt>
                <c:pt idx="2470">
                  <c:v>0.214725</c:v>
                </c:pt>
                <c:pt idx="2471">
                  <c:v>0.2246929</c:v>
                </c:pt>
                <c:pt idx="2472">
                  <c:v>0.21435290000000001</c:v>
                </c:pt>
                <c:pt idx="2473">
                  <c:v>0.2154915</c:v>
                </c:pt>
                <c:pt idx="2474">
                  <c:v>0.22082779999999999</c:v>
                </c:pt>
                <c:pt idx="2475">
                  <c:v>0.22547039999999999</c:v>
                </c:pt>
                <c:pt idx="2476">
                  <c:v>0.22178129999999999</c:v>
                </c:pt>
                <c:pt idx="2477">
                  <c:v>0.2267866</c:v>
                </c:pt>
                <c:pt idx="2478">
                  <c:v>0.20514869999999999</c:v>
                </c:pt>
                <c:pt idx="2479">
                  <c:v>0.20949719999999999</c:v>
                </c:pt>
                <c:pt idx="2480">
                  <c:v>0.2053432</c:v>
                </c:pt>
                <c:pt idx="2481">
                  <c:v>0.21742900000000001</c:v>
                </c:pt>
                <c:pt idx="2482">
                  <c:v>0.2257632</c:v>
                </c:pt>
                <c:pt idx="2483">
                  <c:v>0.21164359999999999</c:v>
                </c:pt>
                <c:pt idx="2484">
                  <c:v>0.24282970000000001</c:v>
                </c:pt>
                <c:pt idx="2485">
                  <c:v>0.23538719999999999</c:v>
                </c:pt>
                <c:pt idx="2486">
                  <c:v>0.24623129999999999</c:v>
                </c:pt>
                <c:pt idx="2487">
                  <c:v>0.2245576</c:v>
                </c:pt>
                <c:pt idx="2488">
                  <c:v>0.2162319</c:v>
                </c:pt>
                <c:pt idx="2489">
                  <c:v>0.215417</c:v>
                </c:pt>
                <c:pt idx="2490">
                  <c:v>0.23385710000000001</c:v>
                </c:pt>
                <c:pt idx="2491">
                  <c:v>0.2206022</c:v>
                </c:pt>
                <c:pt idx="2492">
                  <c:v>0.2197451</c:v>
                </c:pt>
                <c:pt idx="2493">
                  <c:v>0.2199324</c:v>
                </c:pt>
                <c:pt idx="2494">
                  <c:v>0.21451300000000001</c:v>
                </c:pt>
                <c:pt idx="2495">
                  <c:v>0.227247</c:v>
                </c:pt>
                <c:pt idx="2496">
                  <c:v>0.2167048</c:v>
                </c:pt>
                <c:pt idx="2497">
                  <c:v>0.23074049999999999</c:v>
                </c:pt>
                <c:pt idx="2498">
                  <c:v>0.22749179999999999</c:v>
                </c:pt>
                <c:pt idx="2499">
                  <c:v>0.2160009</c:v>
                </c:pt>
                <c:pt idx="2500">
                  <c:v>0.21599679999999999</c:v>
                </c:pt>
                <c:pt idx="2501">
                  <c:v>0.2145676</c:v>
                </c:pt>
                <c:pt idx="2502">
                  <c:v>0.2160569</c:v>
                </c:pt>
                <c:pt idx="2503">
                  <c:v>0.22450429999999999</c:v>
                </c:pt>
                <c:pt idx="2504">
                  <c:v>0.20581869999999999</c:v>
                </c:pt>
                <c:pt idx="2505">
                  <c:v>0.22727310000000001</c:v>
                </c:pt>
                <c:pt idx="2506">
                  <c:v>0.2281291</c:v>
                </c:pt>
                <c:pt idx="2507">
                  <c:v>0.21551439999999999</c:v>
                </c:pt>
                <c:pt idx="2508">
                  <c:v>0.21975649999999999</c:v>
                </c:pt>
                <c:pt idx="2509">
                  <c:v>0.21948119999999999</c:v>
                </c:pt>
                <c:pt idx="2510">
                  <c:v>0.2143119</c:v>
                </c:pt>
                <c:pt idx="2511">
                  <c:v>0.21758939999999999</c:v>
                </c:pt>
                <c:pt idx="2512">
                  <c:v>0.21097279999999999</c:v>
                </c:pt>
                <c:pt idx="2513">
                  <c:v>0.21240239999999999</c:v>
                </c:pt>
                <c:pt idx="2514">
                  <c:v>0.20244680000000001</c:v>
                </c:pt>
                <c:pt idx="2515">
                  <c:v>0.2067457</c:v>
                </c:pt>
                <c:pt idx="2516">
                  <c:v>0.2126741</c:v>
                </c:pt>
                <c:pt idx="2517">
                  <c:v>0.211335</c:v>
                </c:pt>
                <c:pt idx="2518">
                  <c:v>0.2149499</c:v>
                </c:pt>
                <c:pt idx="2519">
                  <c:v>0.2214295</c:v>
                </c:pt>
                <c:pt idx="2520">
                  <c:v>0.21822759999999999</c:v>
                </c:pt>
                <c:pt idx="2521">
                  <c:v>0.22749910000000001</c:v>
                </c:pt>
                <c:pt idx="2522">
                  <c:v>0.20506630000000001</c:v>
                </c:pt>
                <c:pt idx="2523">
                  <c:v>0.21494640000000001</c:v>
                </c:pt>
                <c:pt idx="2524">
                  <c:v>0.2108544</c:v>
                </c:pt>
                <c:pt idx="2525">
                  <c:v>0.2091152</c:v>
                </c:pt>
                <c:pt idx="2526">
                  <c:v>0.22697129999999999</c:v>
                </c:pt>
                <c:pt idx="2527">
                  <c:v>0.202741</c:v>
                </c:pt>
                <c:pt idx="2528">
                  <c:v>0.20446690000000001</c:v>
                </c:pt>
                <c:pt idx="2529">
                  <c:v>0.2132444</c:v>
                </c:pt>
                <c:pt idx="2530">
                  <c:v>0.2140862</c:v>
                </c:pt>
                <c:pt idx="2531">
                  <c:v>0.21980140000000001</c:v>
                </c:pt>
                <c:pt idx="2532">
                  <c:v>0.21282409999999999</c:v>
                </c:pt>
                <c:pt idx="2533">
                  <c:v>0.216809</c:v>
                </c:pt>
                <c:pt idx="2534">
                  <c:v>0.2121162</c:v>
                </c:pt>
                <c:pt idx="2535">
                  <c:v>0.2182769</c:v>
                </c:pt>
                <c:pt idx="2536">
                  <c:v>0.21890399999999999</c:v>
                </c:pt>
                <c:pt idx="2537">
                  <c:v>0.22271969999999999</c:v>
                </c:pt>
                <c:pt idx="2538">
                  <c:v>0.218082</c:v>
                </c:pt>
                <c:pt idx="2539">
                  <c:v>0.21281330000000001</c:v>
                </c:pt>
                <c:pt idx="2540">
                  <c:v>0.2092378</c:v>
                </c:pt>
                <c:pt idx="2541">
                  <c:v>0.2031579</c:v>
                </c:pt>
                <c:pt idx="2542">
                  <c:v>0.2073383</c:v>
                </c:pt>
                <c:pt idx="2543">
                  <c:v>0.21442839999999999</c:v>
                </c:pt>
                <c:pt idx="2544">
                  <c:v>0.21341689999999999</c:v>
                </c:pt>
                <c:pt idx="2545">
                  <c:v>0.2030074</c:v>
                </c:pt>
                <c:pt idx="2546">
                  <c:v>0.2047475</c:v>
                </c:pt>
                <c:pt idx="2547">
                  <c:v>0.2039165</c:v>
                </c:pt>
                <c:pt idx="2548">
                  <c:v>0.20891399999999999</c:v>
                </c:pt>
                <c:pt idx="2549">
                  <c:v>0.2184371</c:v>
                </c:pt>
                <c:pt idx="2550">
                  <c:v>0.20770259999999999</c:v>
                </c:pt>
                <c:pt idx="2551">
                  <c:v>0.22403229999999999</c:v>
                </c:pt>
                <c:pt idx="2552">
                  <c:v>0.21435609999999999</c:v>
                </c:pt>
                <c:pt idx="2553">
                  <c:v>0.21870000000000001</c:v>
                </c:pt>
                <c:pt idx="2554">
                  <c:v>0.22412940000000001</c:v>
                </c:pt>
                <c:pt idx="2555">
                  <c:v>0.21651860000000001</c:v>
                </c:pt>
                <c:pt idx="2556">
                  <c:v>0.22378029999999999</c:v>
                </c:pt>
                <c:pt idx="2557">
                  <c:v>0.21424000000000001</c:v>
                </c:pt>
                <c:pt idx="2558">
                  <c:v>0.22004840000000001</c:v>
                </c:pt>
                <c:pt idx="2559">
                  <c:v>0.22643830000000001</c:v>
                </c:pt>
                <c:pt idx="2560">
                  <c:v>0.2211515</c:v>
                </c:pt>
                <c:pt idx="2561">
                  <c:v>0.20916950000000001</c:v>
                </c:pt>
                <c:pt idx="2562">
                  <c:v>0.22338730000000001</c:v>
                </c:pt>
                <c:pt idx="2563">
                  <c:v>0.21327409999999999</c:v>
                </c:pt>
                <c:pt idx="2564">
                  <c:v>0.21316840000000001</c:v>
                </c:pt>
                <c:pt idx="2565">
                  <c:v>0.21719479999999999</c:v>
                </c:pt>
                <c:pt idx="2566">
                  <c:v>0.2145502</c:v>
                </c:pt>
                <c:pt idx="2567">
                  <c:v>0.21283460000000001</c:v>
                </c:pt>
                <c:pt idx="2568">
                  <c:v>0.21884899999999999</c:v>
                </c:pt>
                <c:pt idx="2569">
                  <c:v>0.21919169999999999</c:v>
                </c:pt>
                <c:pt idx="2570">
                  <c:v>0.2130513</c:v>
                </c:pt>
                <c:pt idx="2571">
                  <c:v>0.21787870000000001</c:v>
                </c:pt>
                <c:pt idx="2572">
                  <c:v>0.21061279999999999</c:v>
                </c:pt>
                <c:pt idx="2573">
                  <c:v>0.20961659999999999</c:v>
                </c:pt>
                <c:pt idx="2574">
                  <c:v>0.21922030000000001</c:v>
                </c:pt>
                <c:pt idx="2575">
                  <c:v>0.22730020000000001</c:v>
                </c:pt>
                <c:pt idx="2576">
                  <c:v>0.21496889999999999</c:v>
                </c:pt>
                <c:pt idx="2577">
                  <c:v>0.22606319999999999</c:v>
                </c:pt>
                <c:pt idx="2578">
                  <c:v>0.22122990000000001</c:v>
                </c:pt>
                <c:pt idx="2579">
                  <c:v>0.21761130000000001</c:v>
                </c:pt>
                <c:pt idx="2580">
                  <c:v>0.20546590000000001</c:v>
                </c:pt>
                <c:pt idx="2581">
                  <c:v>0.19339529999999999</c:v>
                </c:pt>
                <c:pt idx="2582">
                  <c:v>0.21295259999999999</c:v>
                </c:pt>
                <c:pt idx="2583">
                  <c:v>0.21911310000000001</c:v>
                </c:pt>
                <c:pt idx="2584">
                  <c:v>0.20296</c:v>
                </c:pt>
                <c:pt idx="2585">
                  <c:v>0.21730869999999999</c:v>
                </c:pt>
                <c:pt idx="2586">
                  <c:v>0.22142239999999999</c:v>
                </c:pt>
                <c:pt idx="2587">
                  <c:v>0.23406150000000001</c:v>
                </c:pt>
                <c:pt idx="2588">
                  <c:v>0.23434849999999999</c:v>
                </c:pt>
                <c:pt idx="2589">
                  <c:v>0.2374308</c:v>
                </c:pt>
                <c:pt idx="2590">
                  <c:v>0.2325161</c:v>
                </c:pt>
                <c:pt idx="2591">
                  <c:v>0.22478690000000001</c:v>
                </c:pt>
                <c:pt idx="2592">
                  <c:v>0.2259312</c:v>
                </c:pt>
                <c:pt idx="2593">
                  <c:v>0.2267845</c:v>
                </c:pt>
                <c:pt idx="2594">
                  <c:v>0.22265170000000001</c:v>
                </c:pt>
                <c:pt idx="2595">
                  <c:v>0.2135869</c:v>
                </c:pt>
                <c:pt idx="2596">
                  <c:v>0.21333099999999999</c:v>
                </c:pt>
                <c:pt idx="2597">
                  <c:v>0.21824109999999999</c:v>
                </c:pt>
                <c:pt idx="2598">
                  <c:v>0.2272681</c:v>
                </c:pt>
                <c:pt idx="2599">
                  <c:v>0.2257033</c:v>
                </c:pt>
                <c:pt idx="2600">
                  <c:v>0.22622139999999999</c:v>
                </c:pt>
                <c:pt idx="2601">
                  <c:v>0.2353025</c:v>
                </c:pt>
                <c:pt idx="2602">
                  <c:v>0.23252159999999999</c:v>
                </c:pt>
                <c:pt idx="2603">
                  <c:v>0.23373730000000001</c:v>
                </c:pt>
                <c:pt idx="2604">
                  <c:v>0.2378516</c:v>
                </c:pt>
                <c:pt idx="2605">
                  <c:v>0.22450010000000001</c:v>
                </c:pt>
                <c:pt idx="2606">
                  <c:v>0.22905980000000001</c:v>
                </c:pt>
                <c:pt idx="2607">
                  <c:v>0.22345760000000001</c:v>
                </c:pt>
                <c:pt idx="2608">
                  <c:v>0.23265910000000001</c:v>
                </c:pt>
                <c:pt idx="2609">
                  <c:v>0.23346819999999999</c:v>
                </c:pt>
                <c:pt idx="2610">
                  <c:v>0.23444799999999999</c:v>
                </c:pt>
                <c:pt idx="2611">
                  <c:v>0.2370032</c:v>
                </c:pt>
                <c:pt idx="2612">
                  <c:v>0.22501180000000001</c:v>
                </c:pt>
                <c:pt idx="2613">
                  <c:v>0.22415679999999999</c:v>
                </c:pt>
                <c:pt idx="2614">
                  <c:v>0.2341905</c:v>
                </c:pt>
                <c:pt idx="2615">
                  <c:v>0.23492669999999999</c:v>
                </c:pt>
                <c:pt idx="2616">
                  <c:v>0.2399934</c:v>
                </c:pt>
                <c:pt idx="2617">
                  <c:v>0.25647039999999999</c:v>
                </c:pt>
                <c:pt idx="2618">
                  <c:v>0.23339090000000001</c:v>
                </c:pt>
                <c:pt idx="2619">
                  <c:v>0.22443099999999999</c:v>
                </c:pt>
                <c:pt idx="2620">
                  <c:v>0.25052350000000001</c:v>
                </c:pt>
                <c:pt idx="2621">
                  <c:v>0.23252610000000001</c:v>
                </c:pt>
                <c:pt idx="2622">
                  <c:v>0.2399279</c:v>
                </c:pt>
                <c:pt idx="2623">
                  <c:v>0.2481061</c:v>
                </c:pt>
                <c:pt idx="2624">
                  <c:v>0.23003889999999999</c:v>
                </c:pt>
                <c:pt idx="2625">
                  <c:v>0.2295229</c:v>
                </c:pt>
                <c:pt idx="2626">
                  <c:v>0.24506449999999999</c:v>
                </c:pt>
                <c:pt idx="2627">
                  <c:v>0.2349897</c:v>
                </c:pt>
                <c:pt idx="2628">
                  <c:v>0.2378287</c:v>
                </c:pt>
                <c:pt idx="2629">
                  <c:v>0.2280209</c:v>
                </c:pt>
                <c:pt idx="2630">
                  <c:v>0.23871220000000001</c:v>
                </c:pt>
                <c:pt idx="2631">
                  <c:v>0.2338325</c:v>
                </c:pt>
                <c:pt idx="2632">
                  <c:v>0.23179369999999999</c:v>
                </c:pt>
                <c:pt idx="2633">
                  <c:v>0.2409056</c:v>
                </c:pt>
                <c:pt idx="2634">
                  <c:v>0.22812370000000001</c:v>
                </c:pt>
                <c:pt idx="2635">
                  <c:v>0.22165860000000001</c:v>
                </c:pt>
                <c:pt idx="2636">
                  <c:v>0.22938700000000001</c:v>
                </c:pt>
                <c:pt idx="2637">
                  <c:v>0.24278189999999999</c:v>
                </c:pt>
                <c:pt idx="2638">
                  <c:v>0.2264476</c:v>
                </c:pt>
                <c:pt idx="2639">
                  <c:v>0.23673839999999999</c:v>
                </c:pt>
                <c:pt idx="2640">
                  <c:v>0.23844850000000001</c:v>
                </c:pt>
                <c:pt idx="2641">
                  <c:v>0.23340839999999999</c:v>
                </c:pt>
                <c:pt idx="2642">
                  <c:v>0.22670489999999999</c:v>
                </c:pt>
                <c:pt idx="2643">
                  <c:v>0.23248530000000001</c:v>
                </c:pt>
                <c:pt idx="2644">
                  <c:v>0.2400294</c:v>
                </c:pt>
                <c:pt idx="2645">
                  <c:v>0.24095359999999999</c:v>
                </c:pt>
                <c:pt idx="2646">
                  <c:v>0.23435729999999999</c:v>
                </c:pt>
                <c:pt idx="2647">
                  <c:v>0.22675919999999999</c:v>
                </c:pt>
                <c:pt idx="2648">
                  <c:v>0.22213169999999999</c:v>
                </c:pt>
                <c:pt idx="2649">
                  <c:v>0.2334357</c:v>
                </c:pt>
                <c:pt idx="2650">
                  <c:v>0.21351200000000001</c:v>
                </c:pt>
                <c:pt idx="2651">
                  <c:v>0.21496709999999999</c:v>
                </c:pt>
                <c:pt idx="2652">
                  <c:v>0.22682269999999999</c:v>
                </c:pt>
                <c:pt idx="2653">
                  <c:v>0.23746510000000001</c:v>
                </c:pt>
                <c:pt idx="2654">
                  <c:v>0.2285375</c:v>
                </c:pt>
                <c:pt idx="2655">
                  <c:v>0.2413573</c:v>
                </c:pt>
                <c:pt idx="2656">
                  <c:v>0.25236900000000001</c:v>
                </c:pt>
                <c:pt idx="2657">
                  <c:v>0.23944260000000001</c:v>
                </c:pt>
                <c:pt idx="2658">
                  <c:v>0.24528040000000001</c:v>
                </c:pt>
                <c:pt idx="2659">
                  <c:v>0.24028189999999999</c:v>
                </c:pt>
                <c:pt idx="2660">
                  <c:v>0.24329190000000001</c:v>
                </c:pt>
                <c:pt idx="2661">
                  <c:v>0.2361029</c:v>
                </c:pt>
                <c:pt idx="2662">
                  <c:v>0.24478939999999999</c:v>
                </c:pt>
                <c:pt idx="2663">
                  <c:v>0.25045129999999999</c:v>
                </c:pt>
                <c:pt idx="2664">
                  <c:v>0.24185880000000001</c:v>
                </c:pt>
                <c:pt idx="2665">
                  <c:v>0.25716440000000002</c:v>
                </c:pt>
                <c:pt idx="2666">
                  <c:v>0.26093820000000001</c:v>
                </c:pt>
                <c:pt idx="2667">
                  <c:v>0.2458911</c:v>
                </c:pt>
                <c:pt idx="2668">
                  <c:v>0.2455571</c:v>
                </c:pt>
                <c:pt idx="2669">
                  <c:v>0.2480417</c:v>
                </c:pt>
                <c:pt idx="2670">
                  <c:v>0.23543020000000001</c:v>
                </c:pt>
                <c:pt idx="2671">
                  <c:v>0.24388170000000001</c:v>
                </c:pt>
                <c:pt idx="2672">
                  <c:v>0.2438987</c:v>
                </c:pt>
                <c:pt idx="2673">
                  <c:v>0.23366200000000001</c:v>
                </c:pt>
                <c:pt idx="2674">
                  <c:v>0.2371202</c:v>
                </c:pt>
                <c:pt idx="2675">
                  <c:v>0.2327224</c:v>
                </c:pt>
                <c:pt idx="2676">
                  <c:v>0.24141000000000001</c:v>
                </c:pt>
                <c:pt idx="2677">
                  <c:v>0.2312389</c:v>
                </c:pt>
                <c:pt idx="2678">
                  <c:v>0.24653320000000001</c:v>
                </c:pt>
                <c:pt idx="2679">
                  <c:v>0.227658</c:v>
                </c:pt>
                <c:pt idx="2680">
                  <c:v>0.23419909999999999</c:v>
                </c:pt>
                <c:pt idx="2681">
                  <c:v>0.23926529999999999</c:v>
                </c:pt>
                <c:pt idx="2682">
                  <c:v>0.23235330000000001</c:v>
                </c:pt>
                <c:pt idx="2683">
                  <c:v>0.21752009999999999</c:v>
                </c:pt>
                <c:pt idx="2684">
                  <c:v>0.2250595</c:v>
                </c:pt>
                <c:pt idx="2685">
                  <c:v>0.2518746</c:v>
                </c:pt>
                <c:pt idx="2686">
                  <c:v>0.25404539999999998</c:v>
                </c:pt>
                <c:pt idx="2687">
                  <c:v>0.23120779999999999</c:v>
                </c:pt>
                <c:pt idx="2688">
                  <c:v>0.2323054</c:v>
                </c:pt>
                <c:pt idx="2689">
                  <c:v>0.25325520000000001</c:v>
                </c:pt>
                <c:pt idx="2690">
                  <c:v>0.25258439999999999</c:v>
                </c:pt>
                <c:pt idx="2691">
                  <c:v>0.26270260000000001</c:v>
                </c:pt>
                <c:pt idx="2692">
                  <c:v>0.25339529999999999</c:v>
                </c:pt>
                <c:pt idx="2693">
                  <c:v>0.24910779999999999</c:v>
                </c:pt>
                <c:pt idx="2694">
                  <c:v>0.2346</c:v>
                </c:pt>
                <c:pt idx="2695">
                  <c:v>0.23186850000000001</c:v>
                </c:pt>
                <c:pt idx="2696">
                  <c:v>0.23511360000000001</c:v>
                </c:pt>
                <c:pt idx="2697">
                  <c:v>0.2335486</c:v>
                </c:pt>
                <c:pt idx="2698">
                  <c:v>0.25505559999999999</c:v>
                </c:pt>
                <c:pt idx="2699">
                  <c:v>0.23894650000000001</c:v>
                </c:pt>
                <c:pt idx="2700">
                  <c:v>0.24609719999999999</c:v>
                </c:pt>
                <c:pt idx="2701">
                  <c:v>0.2442588</c:v>
                </c:pt>
                <c:pt idx="2702">
                  <c:v>0.2514439</c:v>
                </c:pt>
                <c:pt idx="2703">
                  <c:v>0.23346049999999999</c:v>
                </c:pt>
                <c:pt idx="2704">
                  <c:v>0.22783700000000001</c:v>
                </c:pt>
                <c:pt idx="2705">
                  <c:v>0.23259840000000001</c:v>
                </c:pt>
                <c:pt idx="2706">
                  <c:v>0.2435978</c:v>
                </c:pt>
                <c:pt idx="2707">
                  <c:v>0.23999970000000001</c:v>
                </c:pt>
                <c:pt idx="2708">
                  <c:v>0.2366665</c:v>
                </c:pt>
                <c:pt idx="2709">
                  <c:v>0.2222449</c:v>
                </c:pt>
                <c:pt idx="2710">
                  <c:v>0.23089699999999999</c:v>
                </c:pt>
                <c:pt idx="2711">
                  <c:v>0.2342794</c:v>
                </c:pt>
                <c:pt idx="2712">
                  <c:v>0.22667889999999999</c:v>
                </c:pt>
                <c:pt idx="2713">
                  <c:v>0.2214478</c:v>
                </c:pt>
                <c:pt idx="2714">
                  <c:v>0.2348142</c:v>
                </c:pt>
                <c:pt idx="2715">
                  <c:v>0.23605979999999999</c:v>
                </c:pt>
                <c:pt idx="2716">
                  <c:v>0.22692870000000001</c:v>
                </c:pt>
                <c:pt idx="2717">
                  <c:v>0.22817229999999999</c:v>
                </c:pt>
                <c:pt idx="2718">
                  <c:v>0.2304235</c:v>
                </c:pt>
                <c:pt idx="2719">
                  <c:v>0.22926240000000001</c:v>
                </c:pt>
                <c:pt idx="2720">
                  <c:v>0.2262295</c:v>
                </c:pt>
                <c:pt idx="2721">
                  <c:v>0.2134974</c:v>
                </c:pt>
                <c:pt idx="2722">
                  <c:v>0.21609449999999999</c:v>
                </c:pt>
                <c:pt idx="2723">
                  <c:v>0.23021510000000001</c:v>
                </c:pt>
                <c:pt idx="2724">
                  <c:v>0.22286429999999999</c:v>
                </c:pt>
                <c:pt idx="2725">
                  <c:v>0.2219149</c:v>
                </c:pt>
                <c:pt idx="2726">
                  <c:v>0.2168573</c:v>
                </c:pt>
                <c:pt idx="2727">
                  <c:v>0.22492680000000001</c:v>
                </c:pt>
                <c:pt idx="2728">
                  <c:v>0.23345730000000001</c:v>
                </c:pt>
                <c:pt idx="2729">
                  <c:v>0.2171478</c:v>
                </c:pt>
                <c:pt idx="2730">
                  <c:v>0.2305613</c:v>
                </c:pt>
                <c:pt idx="2731">
                  <c:v>0.2227557</c:v>
                </c:pt>
                <c:pt idx="2732">
                  <c:v>0.2327323</c:v>
                </c:pt>
                <c:pt idx="2733">
                  <c:v>0.22561400000000001</c:v>
                </c:pt>
                <c:pt idx="2734">
                  <c:v>0.223299</c:v>
                </c:pt>
                <c:pt idx="2735">
                  <c:v>0.2303875</c:v>
                </c:pt>
                <c:pt idx="2736">
                  <c:v>0.20774390000000001</c:v>
                </c:pt>
                <c:pt idx="2737">
                  <c:v>0.21015790000000001</c:v>
                </c:pt>
                <c:pt idx="2738">
                  <c:v>0.21650259999999999</c:v>
                </c:pt>
                <c:pt idx="2739">
                  <c:v>0.21834890000000001</c:v>
                </c:pt>
                <c:pt idx="2740">
                  <c:v>0.2264497</c:v>
                </c:pt>
                <c:pt idx="2741">
                  <c:v>0.2180889</c:v>
                </c:pt>
                <c:pt idx="2742">
                  <c:v>0.21838379999999999</c:v>
                </c:pt>
                <c:pt idx="2743">
                  <c:v>0.21728810000000001</c:v>
                </c:pt>
                <c:pt idx="2744">
                  <c:v>0.2164845</c:v>
                </c:pt>
                <c:pt idx="2745">
                  <c:v>0.22883319999999999</c:v>
                </c:pt>
                <c:pt idx="2746">
                  <c:v>0.22510340000000001</c:v>
                </c:pt>
                <c:pt idx="2747">
                  <c:v>0.22760949999999999</c:v>
                </c:pt>
                <c:pt idx="2748">
                  <c:v>0.22635449999999999</c:v>
                </c:pt>
                <c:pt idx="2749">
                  <c:v>0.2247577</c:v>
                </c:pt>
                <c:pt idx="2750">
                  <c:v>0.2380303</c:v>
                </c:pt>
                <c:pt idx="2751">
                  <c:v>0.2158891</c:v>
                </c:pt>
                <c:pt idx="2752">
                  <c:v>0.22434709999999999</c:v>
                </c:pt>
                <c:pt idx="2753">
                  <c:v>0.19541739999999999</c:v>
                </c:pt>
                <c:pt idx="2754">
                  <c:v>0.21813489999999999</c:v>
                </c:pt>
                <c:pt idx="2755">
                  <c:v>0.2310064</c:v>
                </c:pt>
                <c:pt idx="2756">
                  <c:v>0.2227983</c:v>
                </c:pt>
                <c:pt idx="2757">
                  <c:v>0.20168030000000001</c:v>
                </c:pt>
                <c:pt idx="2758">
                  <c:v>0.22200230000000001</c:v>
                </c:pt>
                <c:pt idx="2759">
                  <c:v>0.2157858</c:v>
                </c:pt>
                <c:pt idx="2760">
                  <c:v>0.2103042</c:v>
                </c:pt>
                <c:pt idx="2761">
                  <c:v>0.2242461</c:v>
                </c:pt>
                <c:pt idx="2762">
                  <c:v>0.2153014</c:v>
                </c:pt>
                <c:pt idx="2763">
                  <c:v>0.2094887</c:v>
                </c:pt>
                <c:pt idx="2764">
                  <c:v>0.2163022</c:v>
                </c:pt>
                <c:pt idx="2765">
                  <c:v>0.21941959999999999</c:v>
                </c:pt>
                <c:pt idx="2766">
                  <c:v>0.22366069999999999</c:v>
                </c:pt>
                <c:pt idx="2767">
                  <c:v>0.22472039999999999</c:v>
                </c:pt>
                <c:pt idx="2768">
                  <c:v>0.22857459999999999</c:v>
                </c:pt>
                <c:pt idx="2769">
                  <c:v>0.21534400000000001</c:v>
                </c:pt>
                <c:pt idx="2770">
                  <c:v>0.21549160000000001</c:v>
                </c:pt>
                <c:pt idx="2771">
                  <c:v>0.22025929999999999</c:v>
                </c:pt>
                <c:pt idx="2772">
                  <c:v>0.2236426</c:v>
                </c:pt>
                <c:pt idx="2773">
                  <c:v>0.21676480000000001</c:v>
                </c:pt>
                <c:pt idx="2774">
                  <c:v>0.21371870000000001</c:v>
                </c:pt>
                <c:pt idx="2775">
                  <c:v>0.21254010000000001</c:v>
                </c:pt>
                <c:pt idx="2776">
                  <c:v>0.21141209999999999</c:v>
                </c:pt>
                <c:pt idx="2777">
                  <c:v>0.2263628</c:v>
                </c:pt>
                <c:pt idx="2778">
                  <c:v>0.2344475</c:v>
                </c:pt>
                <c:pt idx="2779">
                  <c:v>0.2339386</c:v>
                </c:pt>
                <c:pt idx="2780">
                  <c:v>0.23040559999999999</c:v>
                </c:pt>
                <c:pt idx="2781">
                  <c:v>0.21773410000000001</c:v>
                </c:pt>
                <c:pt idx="2782">
                  <c:v>0.2318636</c:v>
                </c:pt>
                <c:pt idx="2783">
                  <c:v>0.2232382</c:v>
                </c:pt>
                <c:pt idx="2784">
                  <c:v>0.22752310000000001</c:v>
                </c:pt>
                <c:pt idx="2785">
                  <c:v>0.22382360000000001</c:v>
                </c:pt>
                <c:pt idx="2786">
                  <c:v>0.22634470000000001</c:v>
                </c:pt>
                <c:pt idx="2787">
                  <c:v>0.22969349999999999</c:v>
                </c:pt>
                <c:pt idx="2788">
                  <c:v>0.23244239999999999</c:v>
                </c:pt>
                <c:pt idx="2789">
                  <c:v>0.24475269999999999</c:v>
                </c:pt>
                <c:pt idx="2790">
                  <c:v>0.22758700000000001</c:v>
                </c:pt>
                <c:pt idx="2791">
                  <c:v>0.22353899999999999</c:v>
                </c:pt>
                <c:pt idx="2792">
                  <c:v>0.2237653</c:v>
                </c:pt>
                <c:pt idx="2793">
                  <c:v>0.22103819999999999</c:v>
                </c:pt>
                <c:pt idx="2794">
                  <c:v>0.2263386</c:v>
                </c:pt>
                <c:pt idx="2795">
                  <c:v>0.2306568</c:v>
                </c:pt>
                <c:pt idx="2796">
                  <c:v>0.22561980000000001</c:v>
                </c:pt>
                <c:pt idx="2797">
                  <c:v>0.2372852</c:v>
                </c:pt>
                <c:pt idx="2798">
                  <c:v>0.22095880000000001</c:v>
                </c:pt>
                <c:pt idx="2799">
                  <c:v>0.23646600000000001</c:v>
                </c:pt>
                <c:pt idx="2800">
                  <c:v>0.23436770000000001</c:v>
                </c:pt>
                <c:pt idx="2801">
                  <c:v>0.22561010000000001</c:v>
                </c:pt>
                <c:pt idx="2802">
                  <c:v>0.23379469999999999</c:v>
                </c:pt>
                <c:pt idx="2803">
                  <c:v>0.22820409999999999</c:v>
                </c:pt>
                <c:pt idx="2804">
                  <c:v>0.2235308</c:v>
                </c:pt>
                <c:pt idx="2805">
                  <c:v>0.22058749999999999</c:v>
                </c:pt>
                <c:pt idx="2806">
                  <c:v>0.21567639999999999</c:v>
                </c:pt>
                <c:pt idx="2807">
                  <c:v>0.21455869999999999</c:v>
                </c:pt>
                <c:pt idx="2808">
                  <c:v>0.23483399999999999</c:v>
                </c:pt>
                <c:pt idx="2809">
                  <c:v>0.24096989999999999</c:v>
                </c:pt>
                <c:pt idx="2810">
                  <c:v>0.23639209999999999</c:v>
                </c:pt>
                <c:pt idx="2811">
                  <c:v>0.22557630000000001</c:v>
                </c:pt>
                <c:pt idx="2812">
                  <c:v>0.20498089999999999</c:v>
                </c:pt>
                <c:pt idx="2813">
                  <c:v>0.21618799999999999</c:v>
                </c:pt>
                <c:pt idx="2814">
                  <c:v>0.22633590000000001</c:v>
                </c:pt>
                <c:pt idx="2815">
                  <c:v>0.22513540000000001</c:v>
                </c:pt>
                <c:pt idx="2816">
                  <c:v>0.23110710000000001</c:v>
                </c:pt>
                <c:pt idx="2817">
                  <c:v>0.2160069</c:v>
                </c:pt>
                <c:pt idx="2818">
                  <c:v>0.23404800000000001</c:v>
                </c:pt>
                <c:pt idx="2819">
                  <c:v>0.24171390000000001</c:v>
                </c:pt>
                <c:pt idx="2820">
                  <c:v>0.23641300000000001</c:v>
                </c:pt>
                <c:pt idx="2821">
                  <c:v>0.23130429999999999</c:v>
                </c:pt>
                <c:pt idx="2822">
                  <c:v>0.21593290000000001</c:v>
                </c:pt>
                <c:pt idx="2823">
                  <c:v>0.21789939999999999</c:v>
                </c:pt>
                <c:pt idx="2824">
                  <c:v>0.23366990000000001</c:v>
                </c:pt>
                <c:pt idx="2825">
                  <c:v>0.21772859999999999</c:v>
                </c:pt>
                <c:pt idx="2826">
                  <c:v>0.21623919999999999</c:v>
                </c:pt>
                <c:pt idx="2827">
                  <c:v>0.2218184</c:v>
                </c:pt>
                <c:pt idx="2828">
                  <c:v>0.2286474</c:v>
                </c:pt>
                <c:pt idx="2829">
                  <c:v>0.2292902</c:v>
                </c:pt>
                <c:pt idx="2830">
                  <c:v>0.2349841</c:v>
                </c:pt>
                <c:pt idx="2831">
                  <c:v>0.23193259999999999</c:v>
                </c:pt>
                <c:pt idx="2832">
                  <c:v>0.22998569999999999</c:v>
                </c:pt>
                <c:pt idx="2833">
                  <c:v>0.21744540000000001</c:v>
                </c:pt>
                <c:pt idx="2834">
                  <c:v>0.2297643</c:v>
                </c:pt>
                <c:pt idx="2835">
                  <c:v>0.21085229999999999</c:v>
                </c:pt>
                <c:pt idx="2836">
                  <c:v>0.21716079999999999</c:v>
                </c:pt>
                <c:pt idx="2837">
                  <c:v>0.2296599</c:v>
                </c:pt>
                <c:pt idx="2838">
                  <c:v>0.22540479999999999</c:v>
                </c:pt>
                <c:pt idx="2839">
                  <c:v>0.22999839999999999</c:v>
                </c:pt>
                <c:pt idx="2840">
                  <c:v>0.22486220000000001</c:v>
                </c:pt>
                <c:pt idx="2841">
                  <c:v>0.22697290000000001</c:v>
                </c:pt>
                <c:pt idx="2842">
                  <c:v>0.2390959</c:v>
                </c:pt>
                <c:pt idx="2843">
                  <c:v>0.22737969999999999</c:v>
                </c:pt>
                <c:pt idx="2844">
                  <c:v>0.2243771</c:v>
                </c:pt>
                <c:pt idx="2845">
                  <c:v>0.24343699999999999</c:v>
                </c:pt>
                <c:pt idx="2846">
                  <c:v>0.236873</c:v>
                </c:pt>
                <c:pt idx="2847">
                  <c:v>0.22563320000000001</c:v>
                </c:pt>
                <c:pt idx="2848">
                  <c:v>0.23265230000000001</c:v>
                </c:pt>
                <c:pt idx="2849">
                  <c:v>0.23174500000000001</c:v>
                </c:pt>
                <c:pt idx="2850">
                  <c:v>0.22911100000000001</c:v>
                </c:pt>
                <c:pt idx="2851">
                  <c:v>0.223445</c:v>
                </c:pt>
                <c:pt idx="2852">
                  <c:v>0.22219340000000001</c:v>
                </c:pt>
                <c:pt idx="2853">
                  <c:v>0.2249264</c:v>
                </c:pt>
                <c:pt idx="2854">
                  <c:v>0.2288529</c:v>
                </c:pt>
                <c:pt idx="2855">
                  <c:v>0.22329969999999999</c:v>
                </c:pt>
                <c:pt idx="2856">
                  <c:v>0.2244331</c:v>
                </c:pt>
                <c:pt idx="2857">
                  <c:v>0.2302582</c:v>
                </c:pt>
                <c:pt idx="2858">
                  <c:v>0.21863009999999999</c:v>
                </c:pt>
                <c:pt idx="2859">
                  <c:v>0.2291009</c:v>
                </c:pt>
                <c:pt idx="2860">
                  <c:v>0.2221081</c:v>
                </c:pt>
                <c:pt idx="2861">
                  <c:v>0.22217300000000001</c:v>
                </c:pt>
                <c:pt idx="2862">
                  <c:v>0.212782</c:v>
                </c:pt>
                <c:pt idx="2863">
                  <c:v>0.21619620000000001</c:v>
                </c:pt>
                <c:pt idx="2864">
                  <c:v>0.22008369999999999</c:v>
                </c:pt>
                <c:pt idx="2865">
                  <c:v>0.22402900000000001</c:v>
                </c:pt>
                <c:pt idx="2866">
                  <c:v>0.2095571</c:v>
                </c:pt>
                <c:pt idx="2867">
                  <c:v>0.23540359999999999</c:v>
                </c:pt>
                <c:pt idx="2868">
                  <c:v>0.2283452</c:v>
                </c:pt>
                <c:pt idx="2869">
                  <c:v>0.22598209999999999</c:v>
                </c:pt>
                <c:pt idx="2870">
                  <c:v>0.23008729999999999</c:v>
                </c:pt>
                <c:pt idx="2871">
                  <c:v>0.21820120000000001</c:v>
                </c:pt>
                <c:pt idx="2872">
                  <c:v>0.241618</c:v>
                </c:pt>
                <c:pt idx="2873">
                  <c:v>0.23669490000000001</c:v>
                </c:pt>
                <c:pt idx="2874">
                  <c:v>0.21400050000000001</c:v>
                </c:pt>
                <c:pt idx="2875">
                  <c:v>0.21879680000000001</c:v>
                </c:pt>
                <c:pt idx="2876">
                  <c:v>0.222411</c:v>
                </c:pt>
                <c:pt idx="2877">
                  <c:v>0.22628090000000001</c:v>
                </c:pt>
                <c:pt idx="2878">
                  <c:v>0.22596859999999999</c:v>
                </c:pt>
                <c:pt idx="2879">
                  <c:v>0.2158254</c:v>
                </c:pt>
                <c:pt idx="2880">
                  <c:v>0.22580030000000001</c:v>
                </c:pt>
                <c:pt idx="2881">
                  <c:v>0.2222114</c:v>
                </c:pt>
                <c:pt idx="2882">
                  <c:v>0.23067029999999999</c:v>
                </c:pt>
                <c:pt idx="2883">
                  <c:v>0.2308608</c:v>
                </c:pt>
                <c:pt idx="2884">
                  <c:v>0.21774930000000001</c:v>
                </c:pt>
                <c:pt idx="2885">
                  <c:v>0.2181941</c:v>
                </c:pt>
                <c:pt idx="2886">
                  <c:v>0.22720389999999999</c:v>
                </c:pt>
                <c:pt idx="2887">
                  <c:v>0.2155649</c:v>
                </c:pt>
                <c:pt idx="2888">
                  <c:v>0.2252238</c:v>
                </c:pt>
                <c:pt idx="2889">
                  <c:v>0.22434899999999999</c:v>
                </c:pt>
                <c:pt idx="2890">
                  <c:v>0.23643159999999999</c:v>
                </c:pt>
                <c:pt idx="2891">
                  <c:v>0.2340081</c:v>
                </c:pt>
                <c:pt idx="2892">
                  <c:v>0.22958390000000001</c:v>
                </c:pt>
                <c:pt idx="2893">
                  <c:v>0.22615299999999999</c:v>
                </c:pt>
                <c:pt idx="2894">
                  <c:v>0.23431669999999999</c:v>
                </c:pt>
                <c:pt idx="2895">
                  <c:v>0.23510339999999999</c:v>
                </c:pt>
                <c:pt idx="2896">
                  <c:v>0.2276531</c:v>
                </c:pt>
                <c:pt idx="2897">
                  <c:v>0.21201709999999999</c:v>
                </c:pt>
                <c:pt idx="2898">
                  <c:v>0.2157453</c:v>
                </c:pt>
                <c:pt idx="2899">
                  <c:v>0.22048300000000001</c:v>
                </c:pt>
                <c:pt idx="2900">
                  <c:v>0.22124559999999999</c:v>
                </c:pt>
                <c:pt idx="2901">
                  <c:v>0.22455510000000001</c:v>
                </c:pt>
                <c:pt idx="2902">
                  <c:v>0.2245885</c:v>
                </c:pt>
                <c:pt idx="2903">
                  <c:v>0.22118650000000001</c:v>
                </c:pt>
                <c:pt idx="2904">
                  <c:v>0.21823509999999999</c:v>
                </c:pt>
                <c:pt idx="2905">
                  <c:v>0.2358267</c:v>
                </c:pt>
                <c:pt idx="2906">
                  <c:v>0.22705159999999999</c:v>
                </c:pt>
                <c:pt idx="2907">
                  <c:v>0.22361200000000001</c:v>
                </c:pt>
                <c:pt idx="2908">
                  <c:v>0.22015609999999999</c:v>
                </c:pt>
                <c:pt idx="2909">
                  <c:v>0.21855810000000001</c:v>
                </c:pt>
                <c:pt idx="2910">
                  <c:v>0.220248</c:v>
                </c:pt>
                <c:pt idx="2911">
                  <c:v>0.2231757</c:v>
                </c:pt>
                <c:pt idx="2912">
                  <c:v>0.21184810000000001</c:v>
                </c:pt>
                <c:pt idx="2913">
                  <c:v>0.22838800000000001</c:v>
                </c:pt>
                <c:pt idx="2914">
                  <c:v>0.2273809</c:v>
                </c:pt>
                <c:pt idx="2915">
                  <c:v>0.22071360000000001</c:v>
                </c:pt>
                <c:pt idx="2916">
                  <c:v>0.2246225</c:v>
                </c:pt>
                <c:pt idx="2917">
                  <c:v>0.22547</c:v>
                </c:pt>
                <c:pt idx="2918">
                  <c:v>0.21722140000000001</c:v>
                </c:pt>
                <c:pt idx="2919">
                  <c:v>0.2256995</c:v>
                </c:pt>
                <c:pt idx="2920">
                  <c:v>0.2269892</c:v>
                </c:pt>
                <c:pt idx="2921">
                  <c:v>0.22533239999999999</c:v>
                </c:pt>
                <c:pt idx="2922">
                  <c:v>0.22027939999999999</c:v>
                </c:pt>
                <c:pt idx="2923">
                  <c:v>0.2206562</c:v>
                </c:pt>
                <c:pt idx="2924">
                  <c:v>0.2133468</c:v>
                </c:pt>
                <c:pt idx="2925">
                  <c:v>0.23169039999999999</c:v>
                </c:pt>
                <c:pt idx="2926">
                  <c:v>0.22076970000000001</c:v>
                </c:pt>
                <c:pt idx="2927">
                  <c:v>0.21740989999999999</c:v>
                </c:pt>
                <c:pt idx="2928">
                  <c:v>0.21615429999999999</c:v>
                </c:pt>
                <c:pt idx="2929">
                  <c:v>0.20777180000000001</c:v>
                </c:pt>
                <c:pt idx="2930">
                  <c:v>0.2286572</c:v>
                </c:pt>
                <c:pt idx="2931">
                  <c:v>0.21624479999999999</c:v>
                </c:pt>
                <c:pt idx="2932">
                  <c:v>0.22789400000000001</c:v>
                </c:pt>
                <c:pt idx="2933">
                  <c:v>0.226294</c:v>
                </c:pt>
                <c:pt idx="2934">
                  <c:v>0.22167799999999999</c:v>
                </c:pt>
                <c:pt idx="2935">
                  <c:v>0.22390650000000001</c:v>
                </c:pt>
                <c:pt idx="2936">
                  <c:v>0.21930530000000001</c:v>
                </c:pt>
                <c:pt idx="2937">
                  <c:v>0.238403</c:v>
                </c:pt>
                <c:pt idx="2938">
                  <c:v>0.22931950000000001</c:v>
                </c:pt>
                <c:pt idx="2939">
                  <c:v>0.2236525</c:v>
                </c:pt>
                <c:pt idx="2940">
                  <c:v>0.22688050000000001</c:v>
                </c:pt>
                <c:pt idx="2941">
                  <c:v>0.23944499999999999</c:v>
                </c:pt>
                <c:pt idx="2942">
                  <c:v>0.24803339999999999</c:v>
                </c:pt>
                <c:pt idx="2943">
                  <c:v>0.22854060000000001</c:v>
                </c:pt>
                <c:pt idx="2944">
                  <c:v>0.2395195</c:v>
                </c:pt>
                <c:pt idx="2945">
                  <c:v>0.22743720000000001</c:v>
                </c:pt>
                <c:pt idx="2946">
                  <c:v>0.22642989999999999</c:v>
                </c:pt>
                <c:pt idx="2947">
                  <c:v>0.2298714</c:v>
                </c:pt>
                <c:pt idx="2948">
                  <c:v>0.2368873</c:v>
                </c:pt>
                <c:pt idx="2949">
                  <c:v>0.22676160000000001</c:v>
                </c:pt>
                <c:pt idx="2950">
                  <c:v>0.22728090000000001</c:v>
                </c:pt>
                <c:pt idx="2951">
                  <c:v>0.23040720000000001</c:v>
                </c:pt>
                <c:pt idx="2952">
                  <c:v>0.25652000000000003</c:v>
                </c:pt>
                <c:pt idx="2953">
                  <c:v>0.27172839999999998</c:v>
                </c:pt>
                <c:pt idx="2954">
                  <c:v>0.25120019999999998</c:v>
                </c:pt>
                <c:pt idx="2955">
                  <c:v>0.25739069999999997</c:v>
                </c:pt>
                <c:pt idx="2956">
                  <c:v>0.25134250000000002</c:v>
                </c:pt>
                <c:pt idx="2957">
                  <c:v>0.25803310000000002</c:v>
                </c:pt>
                <c:pt idx="2958">
                  <c:v>0.26703090000000002</c:v>
                </c:pt>
                <c:pt idx="2959">
                  <c:v>0.25163609999999997</c:v>
                </c:pt>
                <c:pt idx="2960">
                  <c:v>0.2452289</c:v>
                </c:pt>
                <c:pt idx="2961">
                  <c:v>0.24417939999999999</c:v>
                </c:pt>
                <c:pt idx="2962">
                  <c:v>0.24019779999999999</c:v>
                </c:pt>
                <c:pt idx="2963">
                  <c:v>0.23994509999999999</c:v>
                </c:pt>
                <c:pt idx="2964">
                  <c:v>0.25339319999999999</c:v>
                </c:pt>
                <c:pt idx="2965">
                  <c:v>0.25390839999999998</c:v>
                </c:pt>
                <c:pt idx="2966">
                  <c:v>0.26448680000000002</c:v>
                </c:pt>
                <c:pt idx="2967">
                  <c:v>0.239449</c:v>
                </c:pt>
                <c:pt idx="2968">
                  <c:v>0.2431691</c:v>
                </c:pt>
                <c:pt idx="2969">
                  <c:v>0.2480511</c:v>
                </c:pt>
                <c:pt idx="2970">
                  <c:v>0.24090230000000001</c:v>
                </c:pt>
                <c:pt idx="2971">
                  <c:v>0.23866200000000001</c:v>
                </c:pt>
                <c:pt idx="2972">
                  <c:v>0.2364503</c:v>
                </c:pt>
                <c:pt idx="2973">
                  <c:v>0.23440659999999999</c:v>
                </c:pt>
                <c:pt idx="2974">
                  <c:v>0.2357196</c:v>
                </c:pt>
                <c:pt idx="2975">
                  <c:v>0.2306011</c:v>
                </c:pt>
                <c:pt idx="2976">
                  <c:v>0.22359280000000001</c:v>
                </c:pt>
                <c:pt idx="2977">
                  <c:v>0.22604859999999999</c:v>
                </c:pt>
                <c:pt idx="2978">
                  <c:v>0.24286949999999999</c:v>
                </c:pt>
                <c:pt idx="2979">
                  <c:v>0.24321490000000001</c:v>
                </c:pt>
                <c:pt idx="2980">
                  <c:v>0.23633689999999999</c:v>
                </c:pt>
                <c:pt idx="2981">
                  <c:v>0.22647819999999999</c:v>
                </c:pt>
                <c:pt idx="2982">
                  <c:v>0.22957130000000001</c:v>
                </c:pt>
                <c:pt idx="2983">
                  <c:v>0.2358266</c:v>
                </c:pt>
                <c:pt idx="2984">
                  <c:v>0.24409259999999999</c:v>
                </c:pt>
                <c:pt idx="2985">
                  <c:v>0.25535459999999999</c:v>
                </c:pt>
                <c:pt idx="2986">
                  <c:v>0.23829040000000001</c:v>
                </c:pt>
                <c:pt idx="2987">
                  <c:v>0.22751209999999999</c:v>
                </c:pt>
                <c:pt idx="2988">
                  <c:v>0.22958139999999999</c:v>
                </c:pt>
                <c:pt idx="2989">
                  <c:v>0.25717250000000003</c:v>
                </c:pt>
                <c:pt idx="2990">
                  <c:v>0.24477099999999999</c:v>
                </c:pt>
                <c:pt idx="2991">
                  <c:v>0.24195749999999999</c:v>
                </c:pt>
                <c:pt idx="2992">
                  <c:v>0.24004020000000001</c:v>
                </c:pt>
                <c:pt idx="2993">
                  <c:v>0.24472969999999999</c:v>
                </c:pt>
                <c:pt idx="2994">
                  <c:v>0.2395553</c:v>
                </c:pt>
                <c:pt idx="2995">
                  <c:v>0.24404190000000001</c:v>
                </c:pt>
                <c:pt idx="2996">
                  <c:v>0.23586289999999999</c:v>
                </c:pt>
                <c:pt idx="2997">
                  <c:v>0.2479075</c:v>
                </c:pt>
                <c:pt idx="2998">
                  <c:v>0.2452416</c:v>
                </c:pt>
                <c:pt idx="2999">
                  <c:v>0.25998080000000001</c:v>
                </c:pt>
                <c:pt idx="3000">
                  <c:v>0.26037840000000001</c:v>
                </c:pt>
                <c:pt idx="3001">
                  <c:v>0.25607010000000002</c:v>
                </c:pt>
                <c:pt idx="3002">
                  <c:v>0.24679699999999999</c:v>
                </c:pt>
                <c:pt idx="3003">
                  <c:v>0.24127670000000001</c:v>
                </c:pt>
                <c:pt idx="3004">
                  <c:v>0.2431922</c:v>
                </c:pt>
                <c:pt idx="3005">
                  <c:v>0.24043310000000001</c:v>
                </c:pt>
                <c:pt idx="3006">
                  <c:v>0.23170679999999999</c:v>
                </c:pt>
                <c:pt idx="3007">
                  <c:v>0.25172359999999999</c:v>
                </c:pt>
                <c:pt idx="3008">
                  <c:v>0.23485829999999999</c:v>
                </c:pt>
                <c:pt idx="3009">
                  <c:v>0.2477808</c:v>
                </c:pt>
                <c:pt idx="3010">
                  <c:v>0.2421363</c:v>
                </c:pt>
                <c:pt idx="3011">
                  <c:v>0.2455069</c:v>
                </c:pt>
                <c:pt idx="3012">
                  <c:v>0.23452609999999999</c:v>
                </c:pt>
                <c:pt idx="3013">
                  <c:v>0.25507059999999998</c:v>
                </c:pt>
                <c:pt idx="3014">
                  <c:v>0.25414389999999998</c:v>
                </c:pt>
                <c:pt idx="3015">
                  <c:v>0.24553539999999999</c:v>
                </c:pt>
                <c:pt idx="3016">
                  <c:v>0.25281690000000001</c:v>
                </c:pt>
                <c:pt idx="3017">
                  <c:v>0.24764359999999999</c:v>
                </c:pt>
                <c:pt idx="3018">
                  <c:v>0.2363451</c:v>
                </c:pt>
                <c:pt idx="3019">
                  <c:v>0.25080619999999998</c:v>
                </c:pt>
                <c:pt idx="3020">
                  <c:v>0.24071010000000001</c:v>
                </c:pt>
                <c:pt idx="3021">
                  <c:v>0.2491121</c:v>
                </c:pt>
                <c:pt idx="3022">
                  <c:v>0.25016660000000002</c:v>
                </c:pt>
                <c:pt idx="3023">
                  <c:v>0.24277360000000001</c:v>
                </c:pt>
                <c:pt idx="3024">
                  <c:v>0.25385370000000002</c:v>
                </c:pt>
                <c:pt idx="3025">
                  <c:v>0.25269049999999998</c:v>
                </c:pt>
                <c:pt idx="3026">
                  <c:v>0.24810740000000001</c:v>
                </c:pt>
                <c:pt idx="3027">
                  <c:v>0.2481283</c:v>
                </c:pt>
                <c:pt idx="3028">
                  <c:v>0.2423641</c:v>
                </c:pt>
                <c:pt idx="3029">
                  <c:v>0.23086950000000001</c:v>
                </c:pt>
                <c:pt idx="3030">
                  <c:v>0.24095230000000001</c:v>
                </c:pt>
                <c:pt idx="3031">
                  <c:v>0.24711369999999999</c:v>
                </c:pt>
                <c:pt idx="3032">
                  <c:v>0.24971289999999999</c:v>
                </c:pt>
                <c:pt idx="3033">
                  <c:v>0.25144030000000001</c:v>
                </c:pt>
                <c:pt idx="3034">
                  <c:v>0.24474679999999999</c:v>
                </c:pt>
                <c:pt idx="3035">
                  <c:v>0.24878359999999999</c:v>
                </c:pt>
                <c:pt idx="3036">
                  <c:v>0.2358594</c:v>
                </c:pt>
                <c:pt idx="3037">
                  <c:v>0.24171339999999999</c:v>
                </c:pt>
                <c:pt idx="3038">
                  <c:v>0.24280550000000001</c:v>
                </c:pt>
                <c:pt idx="3039">
                  <c:v>0.26834989999999997</c:v>
                </c:pt>
                <c:pt idx="3040">
                  <c:v>0.26330910000000002</c:v>
                </c:pt>
                <c:pt idx="3041">
                  <c:v>0.26182889999999998</c:v>
                </c:pt>
                <c:pt idx="3042">
                  <c:v>0.2583145</c:v>
                </c:pt>
                <c:pt idx="3043">
                  <c:v>0.24798429999999999</c:v>
                </c:pt>
                <c:pt idx="3044">
                  <c:v>0.2394732</c:v>
                </c:pt>
                <c:pt idx="3045">
                  <c:v>0.2465956</c:v>
                </c:pt>
                <c:pt idx="3046">
                  <c:v>0.2597062</c:v>
                </c:pt>
                <c:pt idx="3047">
                  <c:v>0.2504149</c:v>
                </c:pt>
                <c:pt idx="3048">
                  <c:v>0.24300569999999999</c:v>
                </c:pt>
                <c:pt idx="3049">
                  <c:v>0.262826</c:v>
                </c:pt>
                <c:pt idx="3050">
                  <c:v>0.25278610000000001</c:v>
                </c:pt>
                <c:pt idx="3051">
                  <c:v>0.23589180000000001</c:v>
                </c:pt>
                <c:pt idx="3052">
                  <c:v>0.24620600000000001</c:v>
                </c:pt>
                <c:pt idx="3053">
                  <c:v>0.23815359999999999</c:v>
                </c:pt>
                <c:pt idx="3054">
                  <c:v>0.24432000000000001</c:v>
                </c:pt>
                <c:pt idx="3055">
                  <c:v>0.23283480000000001</c:v>
                </c:pt>
                <c:pt idx="3056">
                  <c:v>0.25950240000000002</c:v>
                </c:pt>
                <c:pt idx="3057">
                  <c:v>0.23541290000000001</c:v>
                </c:pt>
                <c:pt idx="3058">
                  <c:v>0.25366949999999999</c:v>
                </c:pt>
                <c:pt idx="3059">
                  <c:v>0.2413169</c:v>
                </c:pt>
                <c:pt idx="3060">
                  <c:v>0.23036580000000001</c:v>
                </c:pt>
                <c:pt idx="3061">
                  <c:v>0.24492849999999999</c:v>
                </c:pt>
                <c:pt idx="3062">
                  <c:v>0.23693069999999999</c:v>
                </c:pt>
                <c:pt idx="3063">
                  <c:v>0.23026289999999999</c:v>
                </c:pt>
                <c:pt idx="3064">
                  <c:v>0.2496939</c:v>
                </c:pt>
                <c:pt idx="3065">
                  <c:v>0.2469808</c:v>
                </c:pt>
                <c:pt idx="3066">
                  <c:v>0.2429917</c:v>
                </c:pt>
                <c:pt idx="3067">
                  <c:v>0.2336635</c:v>
                </c:pt>
                <c:pt idx="3068">
                  <c:v>0.21970809999999999</c:v>
                </c:pt>
                <c:pt idx="3069">
                  <c:v>0.2235617</c:v>
                </c:pt>
                <c:pt idx="3070">
                  <c:v>0.2382601</c:v>
                </c:pt>
                <c:pt idx="3071">
                  <c:v>0.25341229999999998</c:v>
                </c:pt>
                <c:pt idx="3072">
                  <c:v>0.2401385</c:v>
                </c:pt>
                <c:pt idx="3073">
                  <c:v>0.2423583</c:v>
                </c:pt>
                <c:pt idx="3074">
                  <c:v>0.2324437</c:v>
                </c:pt>
                <c:pt idx="3075">
                  <c:v>0.23226769999999999</c:v>
                </c:pt>
                <c:pt idx="3076">
                  <c:v>0.2416191</c:v>
                </c:pt>
                <c:pt idx="3077">
                  <c:v>0.235684</c:v>
                </c:pt>
                <c:pt idx="3078">
                  <c:v>0.22636300000000001</c:v>
                </c:pt>
                <c:pt idx="3079">
                  <c:v>0.23288690000000001</c:v>
                </c:pt>
                <c:pt idx="3080">
                  <c:v>0.23488300000000001</c:v>
                </c:pt>
                <c:pt idx="3081">
                  <c:v>0.2304795</c:v>
                </c:pt>
                <c:pt idx="3082">
                  <c:v>0.2389114</c:v>
                </c:pt>
                <c:pt idx="3083">
                  <c:v>0.2289457</c:v>
                </c:pt>
                <c:pt idx="3084">
                  <c:v>0.23305049999999999</c:v>
                </c:pt>
                <c:pt idx="3085">
                  <c:v>0.23893030000000001</c:v>
                </c:pt>
                <c:pt idx="3086">
                  <c:v>0.25050749999999999</c:v>
                </c:pt>
                <c:pt idx="3087">
                  <c:v>0.21734249999999999</c:v>
                </c:pt>
                <c:pt idx="3088">
                  <c:v>0.22476850000000001</c:v>
                </c:pt>
                <c:pt idx="3089">
                  <c:v>0.22401750000000001</c:v>
                </c:pt>
                <c:pt idx="3090">
                  <c:v>0.2336028</c:v>
                </c:pt>
                <c:pt idx="3091">
                  <c:v>0.2356414</c:v>
                </c:pt>
                <c:pt idx="3092">
                  <c:v>0.22937879999999999</c:v>
                </c:pt>
                <c:pt idx="3093">
                  <c:v>0.23530209999999999</c:v>
                </c:pt>
                <c:pt idx="3094">
                  <c:v>0.23129659999999999</c:v>
                </c:pt>
                <c:pt idx="3095">
                  <c:v>0.23635529999999999</c:v>
                </c:pt>
                <c:pt idx="3096">
                  <c:v>0.2317545</c:v>
                </c:pt>
                <c:pt idx="3097">
                  <c:v>0.24828720000000001</c:v>
                </c:pt>
                <c:pt idx="3098">
                  <c:v>0.25081249999999999</c:v>
                </c:pt>
                <c:pt idx="3099">
                  <c:v>0.24853929999999999</c:v>
                </c:pt>
                <c:pt idx="3100">
                  <c:v>0.22563569999999999</c:v>
                </c:pt>
                <c:pt idx="3101">
                  <c:v>0.2343055</c:v>
                </c:pt>
                <c:pt idx="3102">
                  <c:v>0.2310133</c:v>
                </c:pt>
                <c:pt idx="3103">
                  <c:v>0.22158849999999999</c:v>
                </c:pt>
                <c:pt idx="3104">
                  <c:v>0.2263414</c:v>
                </c:pt>
                <c:pt idx="3105">
                  <c:v>0.2272055</c:v>
                </c:pt>
                <c:pt idx="3106">
                  <c:v>0.22153539999999999</c:v>
                </c:pt>
                <c:pt idx="3107">
                  <c:v>0.22545950000000001</c:v>
                </c:pt>
                <c:pt idx="3108">
                  <c:v>0.2151679</c:v>
                </c:pt>
                <c:pt idx="3109">
                  <c:v>0.2197404</c:v>
                </c:pt>
                <c:pt idx="3110">
                  <c:v>0.23277590000000001</c:v>
                </c:pt>
                <c:pt idx="3111">
                  <c:v>0.2358769</c:v>
                </c:pt>
                <c:pt idx="3112">
                  <c:v>0.22693260000000001</c:v>
                </c:pt>
                <c:pt idx="3113">
                  <c:v>0.2329252</c:v>
                </c:pt>
                <c:pt idx="3114">
                  <c:v>0.22979550000000001</c:v>
                </c:pt>
                <c:pt idx="3115">
                  <c:v>0.22586980000000001</c:v>
                </c:pt>
                <c:pt idx="3116">
                  <c:v>0.23119390000000001</c:v>
                </c:pt>
                <c:pt idx="3117">
                  <c:v>0.25571880000000002</c:v>
                </c:pt>
                <c:pt idx="3118">
                  <c:v>0.2337486</c:v>
                </c:pt>
                <c:pt idx="3119">
                  <c:v>0.23244029999999999</c:v>
                </c:pt>
                <c:pt idx="3120">
                  <c:v>0.23637050000000001</c:v>
                </c:pt>
                <c:pt idx="3121">
                  <c:v>0.2486458</c:v>
                </c:pt>
                <c:pt idx="3122">
                  <c:v>0.2429711</c:v>
                </c:pt>
                <c:pt idx="3123">
                  <c:v>0.23655499999999999</c:v>
                </c:pt>
                <c:pt idx="3124">
                  <c:v>0.2476786</c:v>
                </c:pt>
                <c:pt idx="3125">
                  <c:v>0.23902609999999999</c:v>
                </c:pt>
                <c:pt idx="3126">
                  <c:v>0.26304129999999998</c:v>
                </c:pt>
                <c:pt idx="3127">
                  <c:v>0.23972370000000001</c:v>
                </c:pt>
                <c:pt idx="3128">
                  <c:v>0.22661829999999999</c:v>
                </c:pt>
                <c:pt idx="3129">
                  <c:v>0.24567810000000001</c:v>
                </c:pt>
                <c:pt idx="3130">
                  <c:v>0.23641880000000001</c:v>
                </c:pt>
                <c:pt idx="3131">
                  <c:v>0.2383267</c:v>
                </c:pt>
                <c:pt idx="3132">
                  <c:v>0.2329994</c:v>
                </c:pt>
                <c:pt idx="3133">
                  <c:v>0.23299</c:v>
                </c:pt>
                <c:pt idx="3134">
                  <c:v>0.24788360000000001</c:v>
                </c:pt>
                <c:pt idx="3135">
                  <c:v>0.2531389</c:v>
                </c:pt>
                <c:pt idx="3136">
                  <c:v>0.23965790000000001</c:v>
                </c:pt>
                <c:pt idx="3137">
                  <c:v>0.23945739999999999</c:v>
                </c:pt>
                <c:pt idx="3138">
                  <c:v>0.2274062</c:v>
                </c:pt>
                <c:pt idx="3139">
                  <c:v>0.24036769999999999</c:v>
                </c:pt>
                <c:pt idx="3140">
                  <c:v>0.23951069999999999</c:v>
                </c:pt>
                <c:pt idx="3141">
                  <c:v>0.2351192</c:v>
                </c:pt>
                <c:pt idx="3142">
                  <c:v>0.23536299999999999</c:v>
                </c:pt>
                <c:pt idx="3143">
                  <c:v>0.2566698</c:v>
                </c:pt>
                <c:pt idx="3144">
                  <c:v>0.25534469999999998</c:v>
                </c:pt>
                <c:pt idx="3145">
                  <c:v>0.2634763</c:v>
                </c:pt>
                <c:pt idx="3146">
                  <c:v>0.25394529999999998</c:v>
                </c:pt>
                <c:pt idx="3147">
                  <c:v>0.2583281</c:v>
                </c:pt>
                <c:pt idx="3148">
                  <c:v>0.25732110000000002</c:v>
                </c:pt>
                <c:pt idx="3149">
                  <c:v>0.2546506</c:v>
                </c:pt>
                <c:pt idx="3150">
                  <c:v>0.23854320000000001</c:v>
                </c:pt>
                <c:pt idx="3151">
                  <c:v>0.2282305</c:v>
                </c:pt>
                <c:pt idx="3152">
                  <c:v>0.24783369999999999</c:v>
                </c:pt>
                <c:pt idx="3153">
                  <c:v>0.246778</c:v>
                </c:pt>
                <c:pt idx="3154">
                  <c:v>0.24675230000000001</c:v>
                </c:pt>
                <c:pt idx="3155">
                  <c:v>0.26487650000000001</c:v>
                </c:pt>
                <c:pt idx="3156">
                  <c:v>0.25125069999999999</c:v>
                </c:pt>
                <c:pt idx="3157">
                  <c:v>0.254658</c:v>
                </c:pt>
                <c:pt idx="3158">
                  <c:v>0.2464047</c:v>
                </c:pt>
                <c:pt idx="3159">
                  <c:v>0.2418863</c:v>
                </c:pt>
                <c:pt idx="3160">
                  <c:v>0.2594166</c:v>
                </c:pt>
                <c:pt idx="3161">
                  <c:v>0.26142549999999998</c:v>
                </c:pt>
                <c:pt idx="3162">
                  <c:v>0.2556678</c:v>
                </c:pt>
                <c:pt idx="3163">
                  <c:v>0.253363</c:v>
                </c:pt>
                <c:pt idx="3164">
                  <c:v>0.25450410000000001</c:v>
                </c:pt>
                <c:pt idx="3165">
                  <c:v>0.2495531</c:v>
                </c:pt>
                <c:pt idx="3166">
                  <c:v>0.24852469999999999</c:v>
                </c:pt>
                <c:pt idx="3167">
                  <c:v>0.24760509999999999</c:v>
                </c:pt>
                <c:pt idx="3168">
                  <c:v>0.24576619999999999</c:v>
                </c:pt>
                <c:pt idx="3169">
                  <c:v>0.25595570000000001</c:v>
                </c:pt>
                <c:pt idx="3170">
                  <c:v>0.25259910000000002</c:v>
                </c:pt>
                <c:pt idx="3171">
                  <c:v>0.26595770000000002</c:v>
                </c:pt>
                <c:pt idx="3172">
                  <c:v>0.25849179999999999</c:v>
                </c:pt>
                <c:pt idx="3173">
                  <c:v>0.2657948</c:v>
                </c:pt>
                <c:pt idx="3174">
                  <c:v>0.24959239999999999</c:v>
                </c:pt>
                <c:pt idx="3175">
                  <c:v>0.26044909999999999</c:v>
                </c:pt>
                <c:pt idx="3176">
                  <c:v>0.23916380000000001</c:v>
                </c:pt>
                <c:pt idx="3177">
                  <c:v>0.25449300000000002</c:v>
                </c:pt>
                <c:pt idx="3178">
                  <c:v>0.2451033</c:v>
                </c:pt>
                <c:pt idx="3179">
                  <c:v>0.25130269999999999</c:v>
                </c:pt>
                <c:pt idx="3180">
                  <c:v>0.25357289999999999</c:v>
                </c:pt>
                <c:pt idx="3181">
                  <c:v>0.26134750000000001</c:v>
                </c:pt>
                <c:pt idx="3182">
                  <c:v>0.2725822</c:v>
                </c:pt>
                <c:pt idx="3183">
                  <c:v>0.25305870000000003</c:v>
                </c:pt>
                <c:pt idx="3184">
                  <c:v>0.25514300000000001</c:v>
                </c:pt>
                <c:pt idx="3185">
                  <c:v>0.2436923</c:v>
                </c:pt>
                <c:pt idx="3186">
                  <c:v>0.24483379999999999</c:v>
                </c:pt>
                <c:pt idx="3187">
                  <c:v>0.25483640000000002</c:v>
                </c:pt>
                <c:pt idx="3188">
                  <c:v>0.26198310000000002</c:v>
                </c:pt>
                <c:pt idx="3189">
                  <c:v>0.24073800000000001</c:v>
                </c:pt>
                <c:pt idx="3190">
                  <c:v>0.25213029999999997</c:v>
                </c:pt>
                <c:pt idx="3191">
                  <c:v>0.24219869999999999</c:v>
                </c:pt>
                <c:pt idx="3192">
                  <c:v>0.24170829999999999</c:v>
                </c:pt>
                <c:pt idx="3193">
                  <c:v>0.2526236</c:v>
                </c:pt>
                <c:pt idx="3194">
                  <c:v>0.2689956</c:v>
                </c:pt>
                <c:pt idx="3195">
                  <c:v>0.26222849999999998</c:v>
                </c:pt>
                <c:pt idx="3196">
                  <c:v>0.24927270000000001</c:v>
                </c:pt>
                <c:pt idx="3197">
                  <c:v>0.24713350000000001</c:v>
                </c:pt>
                <c:pt idx="3198">
                  <c:v>0.27430330000000003</c:v>
                </c:pt>
                <c:pt idx="3199">
                  <c:v>0.26494859999999998</c:v>
                </c:pt>
                <c:pt idx="3200">
                  <c:v>0.27108559999999998</c:v>
                </c:pt>
                <c:pt idx="3201">
                  <c:v>0.25408130000000001</c:v>
                </c:pt>
                <c:pt idx="3202">
                  <c:v>0.26334659999999999</c:v>
                </c:pt>
                <c:pt idx="3203">
                  <c:v>0.28576790000000002</c:v>
                </c:pt>
                <c:pt idx="3204">
                  <c:v>0.2557413</c:v>
                </c:pt>
                <c:pt idx="3205">
                  <c:v>0.26578230000000003</c:v>
                </c:pt>
                <c:pt idx="3206">
                  <c:v>0.24735370000000001</c:v>
                </c:pt>
                <c:pt idx="3207">
                  <c:v>0.26555509999999999</c:v>
                </c:pt>
                <c:pt idx="3208">
                  <c:v>0.30231580000000002</c:v>
                </c:pt>
                <c:pt idx="3209">
                  <c:v>0.28276570000000001</c:v>
                </c:pt>
                <c:pt idx="3210">
                  <c:v>0.28083979999999997</c:v>
                </c:pt>
                <c:pt idx="3211">
                  <c:v>0.28086529999999998</c:v>
                </c:pt>
                <c:pt idx="3212">
                  <c:v>0.2733565</c:v>
                </c:pt>
                <c:pt idx="3213">
                  <c:v>0.25667010000000001</c:v>
                </c:pt>
                <c:pt idx="3214">
                  <c:v>0.26326729999999998</c:v>
                </c:pt>
                <c:pt idx="3215">
                  <c:v>0.25354979999999999</c:v>
                </c:pt>
                <c:pt idx="3216">
                  <c:v>0.26613199999999998</c:v>
                </c:pt>
                <c:pt idx="3217">
                  <c:v>0.27425119999999997</c:v>
                </c:pt>
                <c:pt idx="3218">
                  <c:v>0.27374759999999998</c:v>
                </c:pt>
                <c:pt idx="3219">
                  <c:v>0.26817170000000001</c:v>
                </c:pt>
                <c:pt idx="3220">
                  <c:v>0.26074140000000001</c:v>
                </c:pt>
                <c:pt idx="3221">
                  <c:v>0.27650400000000003</c:v>
                </c:pt>
                <c:pt idx="3222">
                  <c:v>0.26813039999999999</c:v>
                </c:pt>
                <c:pt idx="3223">
                  <c:v>0.26804509999999998</c:v>
                </c:pt>
                <c:pt idx="3224">
                  <c:v>0.26037090000000002</c:v>
                </c:pt>
                <c:pt idx="3225">
                  <c:v>0.27355170000000001</c:v>
                </c:pt>
                <c:pt idx="3226">
                  <c:v>0.25148239999999999</c:v>
                </c:pt>
                <c:pt idx="3227">
                  <c:v>0.2561967</c:v>
                </c:pt>
                <c:pt idx="3228">
                  <c:v>0.25495050000000002</c:v>
                </c:pt>
                <c:pt idx="3229">
                  <c:v>0.25411420000000001</c:v>
                </c:pt>
                <c:pt idx="3230">
                  <c:v>0.241837</c:v>
                </c:pt>
                <c:pt idx="3231">
                  <c:v>0.2503898</c:v>
                </c:pt>
                <c:pt idx="3232">
                  <c:v>0.25908490000000001</c:v>
                </c:pt>
                <c:pt idx="3233">
                  <c:v>0.2759916</c:v>
                </c:pt>
                <c:pt idx="3234">
                  <c:v>0.26591759999999998</c:v>
                </c:pt>
                <c:pt idx="3235">
                  <c:v>0.26274229999999998</c:v>
                </c:pt>
                <c:pt idx="3236">
                  <c:v>0.25962489999999999</c:v>
                </c:pt>
                <c:pt idx="3237">
                  <c:v>0.24864620000000001</c:v>
                </c:pt>
                <c:pt idx="3238">
                  <c:v>0.25598520000000002</c:v>
                </c:pt>
                <c:pt idx="3239">
                  <c:v>0.27137289999999997</c:v>
                </c:pt>
                <c:pt idx="3240">
                  <c:v>0.26505570000000001</c:v>
                </c:pt>
                <c:pt idx="3241">
                  <c:v>0.26908870000000001</c:v>
                </c:pt>
                <c:pt idx="3242">
                  <c:v>0.26767669999999999</c:v>
                </c:pt>
                <c:pt idx="3243">
                  <c:v>0.2734144</c:v>
                </c:pt>
                <c:pt idx="3244">
                  <c:v>0.26263019999999998</c:v>
                </c:pt>
                <c:pt idx="3245">
                  <c:v>0.24878130000000001</c:v>
                </c:pt>
                <c:pt idx="3246">
                  <c:v>0.28776489999999999</c:v>
                </c:pt>
                <c:pt idx="3247">
                  <c:v>0.28200999999999998</c:v>
                </c:pt>
                <c:pt idx="3248">
                  <c:v>0.26851809999999998</c:v>
                </c:pt>
                <c:pt idx="3249">
                  <c:v>0.25656210000000002</c:v>
                </c:pt>
                <c:pt idx="3250">
                  <c:v>0.27252690000000002</c:v>
                </c:pt>
                <c:pt idx="3251">
                  <c:v>0.27662239999999999</c:v>
                </c:pt>
                <c:pt idx="3252">
                  <c:v>0.26924369999999997</c:v>
                </c:pt>
                <c:pt idx="3253">
                  <c:v>0.2711577</c:v>
                </c:pt>
                <c:pt idx="3254">
                  <c:v>0.2465928</c:v>
                </c:pt>
                <c:pt idx="3255">
                  <c:v>0.25541789999999998</c:v>
                </c:pt>
                <c:pt idx="3256">
                  <c:v>0.26251629999999998</c:v>
                </c:pt>
                <c:pt idx="3257">
                  <c:v>0.26204100000000002</c:v>
                </c:pt>
                <c:pt idx="3258">
                  <c:v>0.28033750000000002</c:v>
                </c:pt>
                <c:pt idx="3259">
                  <c:v>0.26967950000000002</c:v>
                </c:pt>
                <c:pt idx="3260">
                  <c:v>0.25765680000000002</c:v>
                </c:pt>
                <c:pt idx="3261">
                  <c:v>0.25936870000000001</c:v>
                </c:pt>
                <c:pt idx="3262">
                  <c:v>0.26334400000000002</c:v>
                </c:pt>
                <c:pt idx="3263">
                  <c:v>0.25860729999999998</c:v>
                </c:pt>
                <c:pt idx="3264">
                  <c:v>0.26641130000000002</c:v>
                </c:pt>
                <c:pt idx="3265">
                  <c:v>0.27657150000000003</c:v>
                </c:pt>
                <c:pt idx="3266">
                  <c:v>0.2792443</c:v>
                </c:pt>
                <c:pt idx="3267">
                  <c:v>0.28328759999999997</c:v>
                </c:pt>
                <c:pt idx="3268">
                  <c:v>0.26659939999999999</c:v>
                </c:pt>
                <c:pt idx="3269">
                  <c:v>0.28409849999999998</c:v>
                </c:pt>
                <c:pt idx="3270">
                  <c:v>0.27327439999999997</c:v>
                </c:pt>
                <c:pt idx="3271">
                  <c:v>0.27333760000000001</c:v>
                </c:pt>
                <c:pt idx="3272">
                  <c:v>0.26670359999999999</c:v>
                </c:pt>
                <c:pt idx="3273">
                  <c:v>0.28216720000000001</c:v>
                </c:pt>
                <c:pt idx="3274">
                  <c:v>0.26567049999999998</c:v>
                </c:pt>
                <c:pt idx="3275">
                  <c:v>0.2786573</c:v>
                </c:pt>
                <c:pt idx="3276">
                  <c:v>0.28228009999999998</c:v>
                </c:pt>
                <c:pt idx="3277">
                  <c:v>0.28361310000000001</c:v>
                </c:pt>
                <c:pt idx="3278">
                  <c:v>0.2788562</c:v>
                </c:pt>
                <c:pt idx="3279">
                  <c:v>0.29511530000000002</c:v>
                </c:pt>
                <c:pt idx="3280">
                  <c:v>0.28259010000000001</c:v>
                </c:pt>
                <c:pt idx="3281">
                  <c:v>0.28758329999999999</c:v>
                </c:pt>
                <c:pt idx="3282">
                  <c:v>0.30061870000000002</c:v>
                </c:pt>
                <c:pt idx="3283">
                  <c:v>0.28665449999999998</c:v>
                </c:pt>
                <c:pt idx="3284">
                  <c:v>0.28884530000000003</c:v>
                </c:pt>
                <c:pt idx="3285">
                  <c:v>0.27384409999999998</c:v>
                </c:pt>
                <c:pt idx="3286">
                  <c:v>0.27500839999999999</c:v>
                </c:pt>
                <c:pt idx="3287">
                  <c:v>0.26813019999999999</c:v>
                </c:pt>
                <c:pt idx="3288">
                  <c:v>0.29882750000000002</c:v>
                </c:pt>
                <c:pt idx="3289">
                  <c:v>0.27170870000000003</c:v>
                </c:pt>
                <c:pt idx="3290">
                  <c:v>0.27631319999999998</c:v>
                </c:pt>
                <c:pt idx="3291">
                  <c:v>0.26614589999999999</c:v>
                </c:pt>
                <c:pt idx="3292">
                  <c:v>0.27956579999999998</c:v>
                </c:pt>
                <c:pt idx="3293">
                  <c:v>0.27638449999999998</c:v>
                </c:pt>
                <c:pt idx="3294">
                  <c:v>0.28130240000000001</c:v>
                </c:pt>
                <c:pt idx="3295">
                  <c:v>0.2782404</c:v>
                </c:pt>
                <c:pt idx="3296">
                  <c:v>0.27054830000000002</c:v>
                </c:pt>
                <c:pt idx="3297">
                  <c:v>0.26977289999999998</c:v>
                </c:pt>
                <c:pt idx="3298">
                  <c:v>0.26231520000000003</c:v>
                </c:pt>
                <c:pt idx="3299">
                  <c:v>0.28315269999999998</c:v>
                </c:pt>
                <c:pt idx="3300">
                  <c:v>0.2818157</c:v>
                </c:pt>
                <c:pt idx="3301">
                  <c:v>0.28920659999999998</c:v>
                </c:pt>
                <c:pt idx="3302">
                  <c:v>0.27888059999999998</c:v>
                </c:pt>
                <c:pt idx="3303">
                  <c:v>0.29345749999999998</c:v>
                </c:pt>
                <c:pt idx="3304">
                  <c:v>0.27169280000000001</c:v>
                </c:pt>
                <c:pt idx="3305">
                  <c:v>0.28165000000000001</c:v>
                </c:pt>
                <c:pt idx="3306">
                  <c:v>0.2618296</c:v>
                </c:pt>
                <c:pt idx="3307">
                  <c:v>0.2707677</c:v>
                </c:pt>
                <c:pt idx="3308">
                  <c:v>0.27141090000000001</c:v>
                </c:pt>
                <c:pt idx="3309">
                  <c:v>0.27536850000000002</c:v>
                </c:pt>
                <c:pt idx="3310">
                  <c:v>0.28624509999999997</c:v>
                </c:pt>
                <c:pt idx="3311">
                  <c:v>0.27982289999999999</c:v>
                </c:pt>
                <c:pt idx="3312">
                  <c:v>0.28731319999999999</c:v>
                </c:pt>
                <c:pt idx="3313">
                  <c:v>0.26812540000000001</c:v>
                </c:pt>
                <c:pt idx="3314">
                  <c:v>0.2796131</c:v>
                </c:pt>
                <c:pt idx="3315">
                  <c:v>0.26899380000000001</c:v>
                </c:pt>
                <c:pt idx="3316">
                  <c:v>0.26514769999999999</c:v>
                </c:pt>
                <c:pt idx="3317">
                  <c:v>0.26841320000000002</c:v>
                </c:pt>
                <c:pt idx="3318">
                  <c:v>0.27018880000000001</c:v>
                </c:pt>
                <c:pt idx="3319">
                  <c:v>0.28168120000000002</c:v>
                </c:pt>
                <c:pt idx="3320">
                  <c:v>0.26821159999999999</c:v>
                </c:pt>
                <c:pt idx="3321">
                  <c:v>0.26492719999999997</c:v>
                </c:pt>
                <c:pt idx="3322">
                  <c:v>0.2740494</c:v>
                </c:pt>
                <c:pt idx="3323">
                  <c:v>0.26245049999999998</c:v>
                </c:pt>
                <c:pt idx="3324">
                  <c:v>0.26239390000000001</c:v>
                </c:pt>
                <c:pt idx="3325">
                  <c:v>0.27858369999999999</c:v>
                </c:pt>
                <c:pt idx="3326">
                  <c:v>0.26866400000000001</c:v>
                </c:pt>
                <c:pt idx="3327">
                  <c:v>0.27865889999999999</c:v>
                </c:pt>
                <c:pt idx="3328">
                  <c:v>0.27645520000000001</c:v>
                </c:pt>
                <c:pt idx="3329">
                  <c:v>0.2503668</c:v>
                </c:pt>
                <c:pt idx="3330">
                  <c:v>0.26620690000000002</c:v>
                </c:pt>
                <c:pt idx="3331">
                  <c:v>0.27060980000000001</c:v>
                </c:pt>
                <c:pt idx="3332">
                  <c:v>0.27479949999999997</c:v>
                </c:pt>
                <c:pt idx="3333">
                  <c:v>0.27107890000000001</c:v>
                </c:pt>
                <c:pt idx="3334">
                  <c:v>0.2699589</c:v>
                </c:pt>
                <c:pt idx="3335">
                  <c:v>0.26341819999999999</c:v>
                </c:pt>
                <c:pt idx="3336">
                  <c:v>0.25507180000000002</c:v>
                </c:pt>
                <c:pt idx="3337">
                  <c:v>0.26664080000000001</c:v>
                </c:pt>
                <c:pt idx="3338">
                  <c:v>0.26978550000000001</c:v>
                </c:pt>
                <c:pt idx="3339">
                  <c:v>0.28565699999999999</c:v>
                </c:pt>
                <c:pt idx="3340">
                  <c:v>0.25882699999999997</c:v>
                </c:pt>
                <c:pt idx="3341">
                  <c:v>0.26443939999999999</c:v>
                </c:pt>
                <c:pt idx="3342">
                  <c:v>0.27485120000000002</c:v>
                </c:pt>
                <c:pt idx="3343">
                  <c:v>0.27276129999999998</c:v>
                </c:pt>
                <c:pt idx="3344">
                  <c:v>0.2743159</c:v>
                </c:pt>
                <c:pt idx="3345">
                  <c:v>0.27832620000000002</c:v>
                </c:pt>
                <c:pt idx="3346">
                  <c:v>0.2694993</c:v>
                </c:pt>
                <c:pt idx="3347">
                  <c:v>0.26004899999999997</c:v>
                </c:pt>
                <c:pt idx="3348">
                  <c:v>0.2522471</c:v>
                </c:pt>
                <c:pt idx="3349">
                  <c:v>0.264654</c:v>
                </c:pt>
                <c:pt idx="3350">
                  <c:v>0.23855409999999999</c:v>
                </c:pt>
                <c:pt idx="3351">
                  <c:v>0.24292520000000001</c:v>
                </c:pt>
                <c:pt idx="3352">
                  <c:v>0.24913660000000001</c:v>
                </c:pt>
                <c:pt idx="3353">
                  <c:v>0.27258569999999999</c:v>
                </c:pt>
                <c:pt idx="3354">
                  <c:v>0.25802530000000001</c:v>
                </c:pt>
                <c:pt idx="3355">
                  <c:v>0.25110660000000001</c:v>
                </c:pt>
                <c:pt idx="3356">
                  <c:v>0.245147</c:v>
                </c:pt>
                <c:pt idx="3357">
                  <c:v>0.2513956</c:v>
                </c:pt>
                <c:pt idx="3358">
                  <c:v>0.25122889999999998</c:v>
                </c:pt>
                <c:pt idx="3359">
                  <c:v>0.23103219999999999</c:v>
                </c:pt>
                <c:pt idx="3360">
                  <c:v>0.2428931</c:v>
                </c:pt>
                <c:pt idx="3361">
                  <c:v>0.24872</c:v>
                </c:pt>
                <c:pt idx="3362">
                  <c:v>0.24540960000000001</c:v>
                </c:pt>
                <c:pt idx="3363">
                  <c:v>0.25359320000000002</c:v>
                </c:pt>
                <c:pt idx="3364">
                  <c:v>0.25480560000000002</c:v>
                </c:pt>
                <c:pt idx="3365">
                  <c:v>0.25796429999999998</c:v>
                </c:pt>
                <c:pt idx="3366">
                  <c:v>0.24953890000000001</c:v>
                </c:pt>
                <c:pt idx="3367">
                  <c:v>0.24986369999999999</c:v>
                </c:pt>
                <c:pt idx="3368">
                  <c:v>0.22463320000000001</c:v>
                </c:pt>
                <c:pt idx="3369">
                  <c:v>0.24236440000000001</c:v>
                </c:pt>
                <c:pt idx="3370">
                  <c:v>0.2340527</c:v>
                </c:pt>
                <c:pt idx="3371">
                  <c:v>0.2250326</c:v>
                </c:pt>
                <c:pt idx="3372">
                  <c:v>0.2290818</c:v>
                </c:pt>
                <c:pt idx="3373">
                  <c:v>0.23138059999999999</c:v>
                </c:pt>
                <c:pt idx="3374">
                  <c:v>0.2277863</c:v>
                </c:pt>
                <c:pt idx="3375">
                  <c:v>0.2360554</c:v>
                </c:pt>
                <c:pt idx="3376">
                  <c:v>0.23410829999999999</c:v>
                </c:pt>
                <c:pt idx="3377">
                  <c:v>0.23583680000000001</c:v>
                </c:pt>
                <c:pt idx="3378">
                  <c:v>0.23523530000000001</c:v>
                </c:pt>
                <c:pt idx="3379">
                  <c:v>0.24494569999999999</c:v>
                </c:pt>
                <c:pt idx="3380">
                  <c:v>0.2407801</c:v>
                </c:pt>
                <c:pt idx="3381">
                  <c:v>0.25149729999999998</c:v>
                </c:pt>
                <c:pt idx="3382">
                  <c:v>0.25648739999999998</c:v>
                </c:pt>
                <c:pt idx="3383">
                  <c:v>0.243787</c:v>
                </c:pt>
                <c:pt idx="3384">
                  <c:v>0.2459267</c:v>
                </c:pt>
                <c:pt idx="3385">
                  <c:v>0.24480460000000001</c:v>
                </c:pt>
                <c:pt idx="3386">
                  <c:v>0.2301435</c:v>
                </c:pt>
                <c:pt idx="3387">
                  <c:v>0.25552200000000003</c:v>
                </c:pt>
                <c:pt idx="3388">
                  <c:v>0.2426355</c:v>
                </c:pt>
                <c:pt idx="3389">
                  <c:v>0.24621580000000001</c:v>
                </c:pt>
                <c:pt idx="3390">
                  <c:v>0.2277091</c:v>
                </c:pt>
                <c:pt idx="3391">
                  <c:v>0.23121040000000001</c:v>
                </c:pt>
                <c:pt idx="3392">
                  <c:v>0.24751509999999999</c:v>
                </c:pt>
                <c:pt idx="3393">
                  <c:v>0.24369279999999999</c:v>
                </c:pt>
                <c:pt idx="3394">
                  <c:v>0.24525710000000001</c:v>
                </c:pt>
                <c:pt idx="3395">
                  <c:v>0.22301840000000001</c:v>
                </c:pt>
                <c:pt idx="3396">
                  <c:v>0.23507980000000001</c:v>
                </c:pt>
                <c:pt idx="3397">
                  <c:v>0.23238500000000001</c:v>
                </c:pt>
                <c:pt idx="3398">
                  <c:v>0.2432436</c:v>
                </c:pt>
                <c:pt idx="3399">
                  <c:v>0.22357640000000001</c:v>
                </c:pt>
                <c:pt idx="3400">
                  <c:v>0.24168129999999999</c:v>
                </c:pt>
                <c:pt idx="3401">
                  <c:v>0.23502020000000001</c:v>
                </c:pt>
                <c:pt idx="3402">
                  <c:v>0.23912639999999999</c:v>
                </c:pt>
                <c:pt idx="3403">
                  <c:v>0.24509710000000001</c:v>
                </c:pt>
                <c:pt idx="3404">
                  <c:v>0.24039240000000001</c:v>
                </c:pt>
                <c:pt idx="3405">
                  <c:v>0.23143900000000001</c:v>
                </c:pt>
                <c:pt idx="3406">
                  <c:v>0.248534</c:v>
                </c:pt>
                <c:pt idx="3407">
                  <c:v>0.24103579999999999</c:v>
                </c:pt>
                <c:pt idx="3408">
                  <c:v>0.23693400000000001</c:v>
                </c:pt>
                <c:pt idx="3409">
                  <c:v>0.23863870000000001</c:v>
                </c:pt>
                <c:pt idx="3410">
                  <c:v>0.23490749999999999</c:v>
                </c:pt>
                <c:pt idx="3411">
                  <c:v>0.23865720000000001</c:v>
                </c:pt>
                <c:pt idx="3412">
                  <c:v>0.2350477</c:v>
                </c:pt>
                <c:pt idx="3413">
                  <c:v>0.24572140000000001</c:v>
                </c:pt>
                <c:pt idx="3414">
                  <c:v>0.25324229999999998</c:v>
                </c:pt>
                <c:pt idx="3415">
                  <c:v>0.24746280000000001</c:v>
                </c:pt>
                <c:pt idx="3416">
                  <c:v>0.25251370000000001</c:v>
                </c:pt>
                <c:pt idx="3417">
                  <c:v>0.23592150000000001</c:v>
                </c:pt>
                <c:pt idx="3418">
                  <c:v>0.22864139999999999</c:v>
                </c:pt>
                <c:pt idx="3419">
                  <c:v>0.24476999999999999</c:v>
                </c:pt>
                <c:pt idx="3420">
                  <c:v>0.24230180000000001</c:v>
                </c:pt>
                <c:pt idx="3421">
                  <c:v>0.24210960000000001</c:v>
                </c:pt>
                <c:pt idx="3422">
                  <c:v>0.25296940000000001</c:v>
                </c:pt>
                <c:pt idx="3423">
                  <c:v>0.25093140000000003</c:v>
                </c:pt>
                <c:pt idx="3424">
                  <c:v>0.2454267</c:v>
                </c:pt>
                <c:pt idx="3425">
                  <c:v>0.2480724</c:v>
                </c:pt>
                <c:pt idx="3426">
                  <c:v>0.24474199999999999</c:v>
                </c:pt>
                <c:pt idx="3427">
                  <c:v>0.24665039999999999</c:v>
                </c:pt>
                <c:pt idx="3428">
                  <c:v>0.2404713</c:v>
                </c:pt>
                <c:pt idx="3429">
                  <c:v>0.2355612</c:v>
                </c:pt>
                <c:pt idx="3430">
                  <c:v>0.2469576</c:v>
                </c:pt>
                <c:pt idx="3431">
                  <c:v>0.24012059999999999</c:v>
                </c:pt>
                <c:pt idx="3432">
                  <c:v>0.23559849999999999</c:v>
                </c:pt>
                <c:pt idx="3433">
                  <c:v>0.2436014</c:v>
                </c:pt>
                <c:pt idx="3434">
                  <c:v>0.23364409999999999</c:v>
                </c:pt>
                <c:pt idx="3435">
                  <c:v>0.25726139999999997</c:v>
                </c:pt>
                <c:pt idx="3436">
                  <c:v>0.24798690000000001</c:v>
                </c:pt>
                <c:pt idx="3437">
                  <c:v>0.24798310000000001</c:v>
                </c:pt>
                <c:pt idx="3438">
                  <c:v>0.2461489</c:v>
                </c:pt>
                <c:pt idx="3439">
                  <c:v>0.23808779999999999</c:v>
                </c:pt>
                <c:pt idx="3440">
                  <c:v>0.23539850000000001</c:v>
                </c:pt>
                <c:pt idx="3441">
                  <c:v>0.2406044</c:v>
                </c:pt>
                <c:pt idx="3442">
                  <c:v>0.24801049999999999</c:v>
                </c:pt>
                <c:pt idx="3443">
                  <c:v>0.25352249999999998</c:v>
                </c:pt>
                <c:pt idx="3444">
                  <c:v>0.26424979999999998</c:v>
                </c:pt>
                <c:pt idx="3445">
                  <c:v>0.25533529999999999</c:v>
                </c:pt>
                <c:pt idx="3446">
                  <c:v>0.25742690000000001</c:v>
                </c:pt>
                <c:pt idx="3447">
                  <c:v>0.25691589999999997</c:v>
                </c:pt>
                <c:pt idx="3448">
                  <c:v>0.25817689999999999</c:v>
                </c:pt>
                <c:pt idx="3449">
                  <c:v>0.2467908</c:v>
                </c:pt>
                <c:pt idx="3450">
                  <c:v>0.24696950000000001</c:v>
                </c:pt>
                <c:pt idx="3451">
                  <c:v>0.25424809999999998</c:v>
                </c:pt>
                <c:pt idx="3452">
                  <c:v>0.24095849999999999</c:v>
                </c:pt>
                <c:pt idx="3453">
                  <c:v>0.251803</c:v>
                </c:pt>
                <c:pt idx="3454">
                  <c:v>0.24400430000000001</c:v>
                </c:pt>
                <c:pt idx="3455">
                  <c:v>0.24939600000000001</c:v>
                </c:pt>
                <c:pt idx="3456">
                  <c:v>0.2496398</c:v>
                </c:pt>
                <c:pt idx="3457">
                  <c:v>0.23687820000000001</c:v>
                </c:pt>
                <c:pt idx="3458">
                  <c:v>0.24085329999999999</c:v>
                </c:pt>
                <c:pt idx="3459">
                  <c:v>0.24601439999999999</c:v>
                </c:pt>
                <c:pt idx="3460">
                  <c:v>0.24324789999999999</c:v>
                </c:pt>
                <c:pt idx="3461">
                  <c:v>0.24173749999999999</c:v>
                </c:pt>
                <c:pt idx="3462">
                  <c:v>0.24955530000000001</c:v>
                </c:pt>
                <c:pt idx="3463">
                  <c:v>0.24423149999999999</c:v>
                </c:pt>
                <c:pt idx="3464">
                  <c:v>0.2446025</c:v>
                </c:pt>
                <c:pt idx="3465">
                  <c:v>0.25037470000000001</c:v>
                </c:pt>
                <c:pt idx="3466">
                  <c:v>0.2406855</c:v>
                </c:pt>
                <c:pt idx="3467">
                  <c:v>0.24648529999999999</c:v>
                </c:pt>
                <c:pt idx="3468">
                  <c:v>0.239563</c:v>
                </c:pt>
                <c:pt idx="3469">
                  <c:v>0.23393240000000001</c:v>
                </c:pt>
                <c:pt idx="3470">
                  <c:v>0.2334794</c:v>
                </c:pt>
                <c:pt idx="3471">
                  <c:v>0.2377264</c:v>
                </c:pt>
                <c:pt idx="3472">
                  <c:v>0.22654289999999999</c:v>
                </c:pt>
                <c:pt idx="3473">
                  <c:v>0.24409610000000001</c:v>
                </c:pt>
                <c:pt idx="3474">
                  <c:v>0.24216099999999999</c:v>
                </c:pt>
                <c:pt idx="3475">
                  <c:v>0.24359900000000001</c:v>
                </c:pt>
                <c:pt idx="3476">
                  <c:v>0.2266272</c:v>
                </c:pt>
                <c:pt idx="3477">
                  <c:v>0.23398469999999999</c:v>
                </c:pt>
                <c:pt idx="3478">
                  <c:v>0.25521329999999998</c:v>
                </c:pt>
                <c:pt idx="3479">
                  <c:v>0.24373239999999999</c:v>
                </c:pt>
                <c:pt idx="3480">
                  <c:v>0.24825929999999999</c:v>
                </c:pt>
                <c:pt idx="3481">
                  <c:v>0.24387110000000001</c:v>
                </c:pt>
                <c:pt idx="3482">
                  <c:v>0.24958849999999999</c:v>
                </c:pt>
                <c:pt idx="3483">
                  <c:v>0.24676819999999999</c:v>
                </c:pt>
                <c:pt idx="3484">
                  <c:v>0.24608830000000001</c:v>
                </c:pt>
                <c:pt idx="3485">
                  <c:v>0.2464712</c:v>
                </c:pt>
                <c:pt idx="3486">
                  <c:v>0.25078430000000002</c:v>
                </c:pt>
                <c:pt idx="3487">
                  <c:v>0.2363683</c:v>
                </c:pt>
                <c:pt idx="3488">
                  <c:v>0.22113079999999999</c:v>
                </c:pt>
                <c:pt idx="3489">
                  <c:v>0.23049140000000001</c:v>
                </c:pt>
                <c:pt idx="3490">
                  <c:v>0.24134990000000001</c:v>
                </c:pt>
                <c:pt idx="3491">
                  <c:v>0.2387947</c:v>
                </c:pt>
                <c:pt idx="3492">
                  <c:v>0.24323800000000001</c:v>
                </c:pt>
                <c:pt idx="3493">
                  <c:v>0.25742660000000001</c:v>
                </c:pt>
                <c:pt idx="3494">
                  <c:v>0.2424944</c:v>
                </c:pt>
                <c:pt idx="3495">
                  <c:v>0.24316989999999999</c:v>
                </c:pt>
                <c:pt idx="3496">
                  <c:v>0.2564129</c:v>
                </c:pt>
                <c:pt idx="3497">
                  <c:v>0.24898439999999999</c:v>
                </c:pt>
                <c:pt idx="3498">
                  <c:v>0.24168129999999999</c:v>
                </c:pt>
                <c:pt idx="3499">
                  <c:v>0.24084829999999999</c:v>
                </c:pt>
                <c:pt idx="3500">
                  <c:v>0.24929280000000001</c:v>
                </c:pt>
                <c:pt idx="3501">
                  <c:v>0.2361721</c:v>
                </c:pt>
                <c:pt idx="3502">
                  <c:v>0.25606849999999998</c:v>
                </c:pt>
                <c:pt idx="3503">
                  <c:v>0.23841619999999999</c:v>
                </c:pt>
                <c:pt idx="3504">
                  <c:v>0.2482412</c:v>
                </c:pt>
                <c:pt idx="3505">
                  <c:v>0.24689720000000001</c:v>
                </c:pt>
                <c:pt idx="3506">
                  <c:v>0.2391799</c:v>
                </c:pt>
                <c:pt idx="3507">
                  <c:v>0.25337850000000001</c:v>
                </c:pt>
                <c:pt idx="3508">
                  <c:v>0.24801190000000001</c:v>
                </c:pt>
                <c:pt idx="3509">
                  <c:v>0.24438260000000001</c:v>
                </c:pt>
                <c:pt idx="3510">
                  <c:v>0.24033589999999999</c:v>
                </c:pt>
                <c:pt idx="3511">
                  <c:v>0.25748520000000003</c:v>
                </c:pt>
                <c:pt idx="3512">
                  <c:v>0.24207619999999999</c:v>
                </c:pt>
                <c:pt idx="3513">
                  <c:v>0.24182190000000001</c:v>
                </c:pt>
                <c:pt idx="3514">
                  <c:v>0.25268550000000001</c:v>
                </c:pt>
                <c:pt idx="3515">
                  <c:v>0.23407790000000001</c:v>
                </c:pt>
                <c:pt idx="3516">
                  <c:v>0.24561189999999999</c:v>
                </c:pt>
                <c:pt idx="3517">
                  <c:v>0.24715029999999999</c:v>
                </c:pt>
                <c:pt idx="3518">
                  <c:v>0.24769079999999999</c:v>
                </c:pt>
                <c:pt idx="3519">
                  <c:v>0.24127670000000001</c:v>
                </c:pt>
                <c:pt idx="3520">
                  <c:v>0.25082260000000001</c:v>
                </c:pt>
                <c:pt idx="3521">
                  <c:v>0.25540010000000002</c:v>
                </c:pt>
                <c:pt idx="3522">
                  <c:v>0.25397140000000001</c:v>
                </c:pt>
                <c:pt idx="3523">
                  <c:v>0.25087779999999998</c:v>
                </c:pt>
                <c:pt idx="3524">
                  <c:v>0.24559549999999999</c:v>
                </c:pt>
                <c:pt idx="3525">
                  <c:v>0.24354329999999999</c:v>
                </c:pt>
                <c:pt idx="3526">
                  <c:v>0.24318709999999999</c:v>
                </c:pt>
                <c:pt idx="3527">
                  <c:v>0.2411983</c:v>
                </c:pt>
                <c:pt idx="3528">
                  <c:v>0.2533801</c:v>
                </c:pt>
                <c:pt idx="3529">
                  <c:v>0.24522840000000001</c:v>
                </c:pt>
                <c:pt idx="3530">
                  <c:v>0.23782490000000001</c:v>
                </c:pt>
                <c:pt idx="3531">
                  <c:v>0.24684819999999999</c:v>
                </c:pt>
                <c:pt idx="3532">
                  <c:v>0.245416</c:v>
                </c:pt>
                <c:pt idx="3533">
                  <c:v>0.2453688</c:v>
                </c:pt>
                <c:pt idx="3534">
                  <c:v>0.24231179999999999</c:v>
                </c:pt>
                <c:pt idx="3535">
                  <c:v>0.2486342</c:v>
                </c:pt>
                <c:pt idx="3536">
                  <c:v>0.24992139999999999</c:v>
                </c:pt>
                <c:pt idx="3537">
                  <c:v>0.24245639999999999</c:v>
                </c:pt>
                <c:pt idx="3538">
                  <c:v>0.2469895</c:v>
                </c:pt>
                <c:pt idx="3539">
                  <c:v>0.24431520000000001</c:v>
                </c:pt>
                <c:pt idx="3540">
                  <c:v>0.24346400000000001</c:v>
                </c:pt>
                <c:pt idx="3541">
                  <c:v>0.2352071</c:v>
                </c:pt>
                <c:pt idx="3542">
                  <c:v>0.2495675</c:v>
                </c:pt>
                <c:pt idx="3543">
                  <c:v>0.2658083</c:v>
                </c:pt>
                <c:pt idx="3544">
                  <c:v>0.24385480000000001</c:v>
                </c:pt>
                <c:pt idx="3545">
                  <c:v>0.2256735</c:v>
                </c:pt>
                <c:pt idx="3546">
                  <c:v>0.25136999999999998</c:v>
                </c:pt>
                <c:pt idx="3547">
                  <c:v>0.25107980000000002</c:v>
                </c:pt>
                <c:pt idx="3548">
                  <c:v>0.26271850000000002</c:v>
                </c:pt>
                <c:pt idx="3549">
                  <c:v>0.24916869999999999</c:v>
                </c:pt>
                <c:pt idx="3550">
                  <c:v>0.24377509999999999</c:v>
                </c:pt>
                <c:pt idx="3551">
                  <c:v>0.2498447</c:v>
                </c:pt>
                <c:pt idx="3552">
                  <c:v>0.25258599999999998</c:v>
                </c:pt>
                <c:pt idx="3553">
                  <c:v>0.2443275</c:v>
                </c:pt>
                <c:pt idx="3554">
                  <c:v>0.2412803</c:v>
                </c:pt>
                <c:pt idx="3555">
                  <c:v>0.23752799999999999</c:v>
                </c:pt>
                <c:pt idx="3556">
                  <c:v>0.23220589999999999</c:v>
                </c:pt>
                <c:pt idx="3557">
                  <c:v>0.2475427</c:v>
                </c:pt>
                <c:pt idx="3558">
                  <c:v>0.22965669999999999</c:v>
                </c:pt>
                <c:pt idx="3559">
                  <c:v>0.23958579999999999</c:v>
                </c:pt>
                <c:pt idx="3560">
                  <c:v>0.24387529999999999</c:v>
                </c:pt>
                <c:pt idx="3561">
                  <c:v>0.24644769999999999</c:v>
                </c:pt>
                <c:pt idx="3562">
                  <c:v>0.238319</c:v>
                </c:pt>
                <c:pt idx="3563">
                  <c:v>0.23491219999999999</c:v>
                </c:pt>
                <c:pt idx="3564">
                  <c:v>0.23359830000000001</c:v>
                </c:pt>
                <c:pt idx="3565">
                  <c:v>0.23892440000000001</c:v>
                </c:pt>
                <c:pt idx="3566">
                  <c:v>0.23308400000000001</c:v>
                </c:pt>
                <c:pt idx="3567">
                  <c:v>0.2363828</c:v>
                </c:pt>
                <c:pt idx="3568">
                  <c:v>0.22468479999999999</c:v>
                </c:pt>
                <c:pt idx="3569">
                  <c:v>0.24667610000000001</c:v>
                </c:pt>
                <c:pt idx="3570">
                  <c:v>0.2499247</c:v>
                </c:pt>
                <c:pt idx="3571">
                  <c:v>0.25179319999999999</c:v>
                </c:pt>
                <c:pt idx="3572">
                  <c:v>0.2415725</c:v>
                </c:pt>
                <c:pt idx="3573">
                  <c:v>0.2384713</c:v>
                </c:pt>
                <c:pt idx="3574">
                  <c:v>0.24829560000000001</c:v>
                </c:pt>
                <c:pt idx="3575">
                  <c:v>0.23022999999999999</c:v>
                </c:pt>
                <c:pt idx="3576">
                  <c:v>0.233323</c:v>
                </c:pt>
                <c:pt idx="3577">
                  <c:v>0.23471149999999999</c:v>
                </c:pt>
                <c:pt idx="3578">
                  <c:v>0.2393169</c:v>
                </c:pt>
                <c:pt idx="3579">
                  <c:v>0.2178812</c:v>
                </c:pt>
                <c:pt idx="3580">
                  <c:v>0.2400757</c:v>
                </c:pt>
                <c:pt idx="3581">
                  <c:v>0.2435245</c:v>
                </c:pt>
                <c:pt idx="3582">
                  <c:v>0.24066129999999999</c:v>
                </c:pt>
                <c:pt idx="3583">
                  <c:v>0.23881669999999999</c:v>
                </c:pt>
                <c:pt idx="3584">
                  <c:v>0.23699300000000001</c:v>
                </c:pt>
                <c:pt idx="3585">
                  <c:v>0.2376037</c:v>
                </c:pt>
                <c:pt idx="3586">
                  <c:v>0.2378411</c:v>
                </c:pt>
                <c:pt idx="3587">
                  <c:v>0.2460463</c:v>
                </c:pt>
                <c:pt idx="3588">
                  <c:v>0.2444617</c:v>
                </c:pt>
                <c:pt idx="3589">
                  <c:v>0.2352687</c:v>
                </c:pt>
                <c:pt idx="3590">
                  <c:v>0.25138139999999998</c:v>
                </c:pt>
                <c:pt idx="3591">
                  <c:v>0.242122</c:v>
                </c:pt>
                <c:pt idx="3592">
                  <c:v>0.23430229999999999</c:v>
                </c:pt>
                <c:pt idx="3593">
                  <c:v>0.2376672</c:v>
                </c:pt>
                <c:pt idx="3594">
                  <c:v>0.24965100000000001</c:v>
                </c:pt>
                <c:pt idx="3595">
                  <c:v>0.23721880000000001</c:v>
                </c:pt>
                <c:pt idx="3596">
                  <c:v>0.24102199999999999</c:v>
                </c:pt>
                <c:pt idx="3597">
                  <c:v>0.24496519999999999</c:v>
                </c:pt>
                <c:pt idx="3598">
                  <c:v>0.24559819999999999</c:v>
                </c:pt>
                <c:pt idx="3599">
                  <c:v>0.25413269999999999</c:v>
                </c:pt>
                <c:pt idx="3600">
                  <c:v>0.2515867</c:v>
                </c:pt>
                <c:pt idx="3601">
                  <c:v>0.240427</c:v>
                </c:pt>
                <c:pt idx="3602">
                  <c:v>0.2362978</c:v>
                </c:pt>
                <c:pt idx="3603">
                  <c:v>0.23590530000000001</c:v>
                </c:pt>
                <c:pt idx="3604">
                  <c:v>0.24844140000000001</c:v>
                </c:pt>
                <c:pt idx="3605">
                  <c:v>0.24658920000000001</c:v>
                </c:pt>
                <c:pt idx="3606">
                  <c:v>0.2351</c:v>
                </c:pt>
                <c:pt idx="3607">
                  <c:v>0.23227639999999999</c:v>
                </c:pt>
                <c:pt idx="3608">
                  <c:v>0.23647499999999999</c:v>
                </c:pt>
                <c:pt idx="3609">
                  <c:v>0.23634459999999999</c:v>
                </c:pt>
                <c:pt idx="3610">
                  <c:v>0.24308009999999999</c:v>
                </c:pt>
                <c:pt idx="3611">
                  <c:v>0.231548</c:v>
                </c:pt>
                <c:pt idx="3612">
                  <c:v>0.23637620000000001</c:v>
                </c:pt>
                <c:pt idx="3613">
                  <c:v>0.24120240000000001</c:v>
                </c:pt>
                <c:pt idx="3614">
                  <c:v>0.2404357</c:v>
                </c:pt>
                <c:pt idx="3615">
                  <c:v>0.2390766</c:v>
                </c:pt>
                <c:pt idx="3616">
                  <c:v>0.2355691</c:v>
                </c:pt>
                <c:pt idx="3617">
                  <c:v>0.24345720000000001</c:v>
                </c:pt>
                <c:pt idx="3618">
                  <c:v>0.23266819999999999</c:v>
                </c:pt>
                <c:pt idx="3619">
                  <c:v>0.25103029999999998</c:v>
                </c:pt>
                <c:pt idx="3620">
                  <c:v>0.23967630000000001</c:v>
                </c:pt>
                <c:pt idx="3621">
                  <c:v>0.2281116</c:v>
                </c:pt>
                <c:pt idx="3622">
                  <c:v>0.25233549999999999</c:v>
                </c:pt>
                <c:pt idx="3623">
                  <c:v>0.24061669999999999</c:v>
                </c:pt>
                <c:pt idx="3624">
                  <c:v>0.2432097</c:v>
                </c:pt>
                <c:pt idx="3625">
                  <c:v>0.24310190000000001</c:v>
                </c:pt>
                <c:pt idx="3626">
                  <c:v>0.25706950000000001</c:v>
                </c:pt>
                <c:pt idx="3627">
                  <c:v>0.25514969999999998</c:v>
                </c:pt>
                <c:pt idx="3628">
                  <c:v>0.24704100000000001</c:v>
                </c:pt>
                <c:pt idx="3629">
                  <c:v>0.25322509999999998</c:v>
                </c:pt>
                <c:pt idx="3630">
                  <c:v>0.26010329999999998</c:v>
                </c:pt>
                <c:pt idx="3631">
                  <c:v>0.25122850000000002</c:v>
                </c:pt>
                <c:pt idx="3632">
                  <c:v>0.24018790000000001</c:v>
                </c:pt>
                <c:pt idx="3633">
                  <c:v>0.2569362</c:v>
                </c:pt>
                <c:pt idx="3634">
                  <c:v>0.2372785</c:v>
                </c:pt>
                <c:pt idx="3635">
                  <c:v>0.22873750000000001</c:v>
                </c:pt>
                <c:pt idx="3636">
                  <c:v>0.22398460000000001</c:v>
                </c:pt>
                <c:pt idx="3637">
                  <c:v>0.23701810000000001</c:v>
                </c:pt>
                <c:pt idx="3638">
                  <c:v>0.22012290000000001</c:v>
                </c:pt>
                <c:pt idx="3639">
                  <c:v>0.2354261</c:v>
                </c:pt>
                <c:pt idx="3640">
                  <c:v>0.2402842</c:v>
                </c:pt>
                <c:pt idx="3641">
                  <c:v>0.23950299999999999</c:v>
                </c:pt>
                <c:pt idx="3642">
                  <c:v>0.23566090000000001</c:v>
                </c:pt>
                <c:pt idx="3643">
                  <c:v>0.22983909999999999</c:v>
                </c:pt>
                <c:pt idx="3644">
                  <c:v>0.23389080000000001</c:v>
                </c:pt>
                <c:pt idx="3645">
                  <c:v>0.22152060000000001</c:v>
                </c:pt>
                <c:pt idx="3646">
                  <c:v>0.22466269999999999</c:v>
                </c:pt>
                <c:pt idx="3647">
                  <c:v>0.23334589999999999</c:v>
                </c:pt>
                <c:pt idx="3648">
                  <c:v>0.23352870000000001</c:v>
                </c:pt>
                <c:pt idx="3649">
                  <c:v>0.23667099999999999</c:v>
                </c:pt>
                <c:pt idx="3650">
                  <c:v>0.23034060000000001</c:v>
                </c:pt>
                <c:pt idx="3651">
                  <c:v>0.23423140000000001</c:v>
                </c:pt>
                <c:pt idx="3652">
                  <c:v>0.24137749999999999</c:v>
                </c:pt>
                <c:pt idx="3653">
                  <c:v>0.2326385</c:v>
                </c:pt>
                <c:pt idx="3654">
                  <c:v>0.22402349999999999</c:v>
                </c:pt>
                <c:pt idx="3655">
                  <c:v>0.22983770000000001</c:v>
                </c:pt>
                <c:pt idx="3656">
                  <c:v>0.23308390000000001</c:v>
                </c:pt>
                <c:pt idx="3657">
                  <c:v>0.22776540000000001</c:v>
                </c:pt>
                <c:pt idx="3658">
                  <c:v>0.22876299999999999</c:v>
                </c:pt>
                <c:pt idx="3659">
                  <c:v>0.23345099999999999</c:v>
                </c:pt>
                <c:pt idx="3660">
                  <c:v>0.24351300000000001</c:v>
                </c:pt>
                <c:pt idx="3661">
                  <c:v>0.23516809999999999</c:v>
                </c:pt>
                <c:pt idx="3662">
                  <c:v>0.2312121</c:v>
                </c:pt>
                <c:pt idx="3663">
                  <c:v>0.23178560000000001</c:v>
                </c:pt>
                <c:pt idx="3664">
                  <c:v>0.23200000000000001</c:v>
                </c:pt>
                <c:pt idx="3665">
                  <c:v>0.2284388</c:v>
                </c:pt>
                <c:pt idx="3666">
                  <c:v>0.22527330000000001</c:v>
                </c:pt>
                <c:pt idx="3667">
                  <c:v>0.22804569999999999</c:v>
                </c:pt>
                <c:pt idx="3668">
                  <c:v>0.2457829</c:v>
                </c:pt>
                <c:pt idx="3669">
                  <c:v>0.24253769999999999</c:v>
                </c:pt>
                <c:pt idx="3670">
                  <c:v>0.2489285</c:v>
                </c:pt>
                <c:pt idx="3671">
                  <c:v>0.24363899999999999</c:v>
                </c:pt>
                <c:pt idx="3672">
                  <c:v>0.2272402</c:v>
                </c:pt>
                <c:pt idx="3673">
                  <c:v>0.2310914</c:v>
                </c:pt>
                <c:pt idx="3674">
                  <c:v>0.23206930000000001</c:v>
                </c:pt>
                <c:pt idx="3675">
                  <c:v>0.23241619999999999</c:v>
                </c:pt>
                <c:pt idx="3676">
                  <c:v>0.24374850000000001</c:v>
                </c:pt>
                <c:pt idx="3677">
                  <c:v>0.24396670000000001</c:v>
                </c:pt>
                <c:pt idx="3678">
                  <c:v>0.22547159999999999</c:v>
                </c:pt>
                <c:pt idx="3679">
                  <c:v>0.23240430000000001</c:v>
                </c:pt>
                <c:pt idx="3680">
                  <c:v>0.23690610000000001</c:v>
                </c:pt>
                <c:pt idx="3681">
                  <c:v>0.23214960000000001</c:v>
                </c:pt>
                <c:pt idx="3682">
                  <c:v>0.2312187</c:v>
                </c:pt>
                <c:pt idx="3683">
                  <c:v>0.23500209999999999</c:v>
                </c:pt>
                <c:pt idx="3684">
                  <c:v>0.23078460000000001</c:v>
                </c:pt>
                <c:pt idx="3685">
                  <c:v>0.23419309999999999</c:v>
                </c:pt>
                <c:pt idx="3686">
                  <c:v>0.23666329999999999</c:v>
                </c:pt>
                <c:pt idx="3687">
                  <c:v>0.23707880000000001</c:v>
                </c:pt>
                <c:pt idx="3688">
                  <c:v>0.23491119999999999</c:v>
                </c:pt>
                <c:pt idx="3689">
                  <c:v>0.23643839999999999</c:v>
                </c:pt>
                <c:pt idx="3690">
                  <c:v>0.2471748</c:v>
                </c:pt>
                <c:pt idx="3691">
                  <c:v>0.25262040000000002</c:v>
                </c:pt>
                <c:pt idx="3692">
                  <c:v>0.2466894</c:v>
                </c:pt>
                <c:pt idx="3693">
                  <c:v>0.24694479999999999</c:v>
                </c:pt>
                <c:pt idx="3694">
                  <c:v>0.24072370000000001</c:v>
                </c:pt>
                <c:pt idx="3695">
                  <c:v>0.24981120000000001</c:v>
                </c:pt>
                <c:pt idx="3696">
                  <c:v>0.2520887</c:v>
                </c:pt>
                <c:pt idx="3697">
                  <c:v>0.24685660000000001</c:v>
                </c:pt>
                <c:pt idx="3698">
                  <c:v>0.24344189999999999</c:v>
                </c:pt>
                <c:pt idx="3699">
                  <c:v>0.24062749999999999</c:v>
                </c:pt>
                <c:pt idx="3700">
                  <c:v>0.23843</c:v>
                </c:pt>
                <c:pt idx="3701">
                  <c:v>0.24510580000000001</c:v>
                </c:pt>
                <c:pt idx="3702">
                  <c:v>0.2435745</c:v>
                </c:pt>
                <c:pt idx="3703">
                  <c:v>0.25107499999999999</c:v>
                </c:pt>
                <c:pt idx="3704">
                  <c:v>0.24014730000000001</c:v>
                </c:pt>
                <c:pt idx="3705">
                  <c:v>0.24410809999999999</c:v>
                </c:pt>
                <c:pt idx="3706">
                  <c:v>0.2343459</c:v>
                </c:pt>
                <c:pt idx="3707">
                  <c:v>0.23780409999999999</c:v>
                </c:pt>
                <c:pt idx="3708">
                  <c:v>0.2409094</c:v>
                </c:pt>
                <c:pt idx="3709">
                  <c:v>0.24267849999999999</c:v>
                </c:pt>
                <c:pt idx="3710">
                  <c:v>0.23850750000000001</c:v>
                </c:pt>
                <c:pt idx="3711">
                  <c:v>0.24044479999999999</c:v>
                </c:pt>
                <c:pt idx="3712">
                  <c:v>0.23890149999999999</c:v>
                </c:pt>
                <c:pt idx="3713">
                  <c:v>0.237265</c:v>
                </c:pt>
                <c:pt idx="3714">
                  <c:v>0.23635790000000001</c:v>
                </c:pt>
                <c:pt idx="3715">
                  <c:v>0.238815</c:v>
                </c:pt>
                <c:pt idx="3716">
                  <c:v>0.243841</c:v>
                </c:pt>
                <c:pt idx="3717">
                  <c:v>0.24661069999999999</c:v>
                </c:pt>
                <c:pt idx="3718">
                  <c:v>0.24342040000000001</c:v>
                </c:pt>
                <c:pt idx="3719">
                  <c:v>0.24178620000000001</c:v>
                </c:pt>
                <c:pt idx="3720">
                  <c:v>0.2355013</c:v>
                </c:pt>
                <c:pt idx="3721">
                  <c:v>0.24418129999999999</c:v>
                </c:pt>
                <c:pt idx="3722">
                  <c:v>0.23300460000000001</c:v>
                </c:pt>
                <c:pt idx="3723">
                  <c:v>0.25095869999999998</c:v>
                </c:pt>
                <c:pt idx="3724">
                  <c:v>0.2460734</c:v>
                </c:pt>
                <c:pt idx="3725">
                  <c:v>0.2438234</c:v>
                </c:pt>
                <c:pt idx="3726">
                  <c:v>0.22434580000000001</c:v>
                </c:pt>
                <c:pt idx="3727">
                  <c:v>0.2295201</c:v>
                </c:pt>
                <c:pt idx="3728">
                  <c:v>0.22922999999999999</c:v>
                </c:pt>
                <c:pt idx="3729">
                  <c:v>0.23480119999999999</c:v>
                </c:pt>
                <c:pt idx="3730">
                  <c:v>0.2388525</c:v>
                </c:pt>
                <c:pt idx="3731">
                  <c:v>0.2283415</c:v>
                </c:pt>
                <c:pt idx="3732">
                  <c:v>0.2272631</c:v>
                </c:pt>
                <c:pt idx="3733">
                  <c:v>0.23901410000000001</c:v>
                </c:pt>
                <c:pt idx="3734">
                  <c:v>0.23810149999999999</c:v>
                </c:pt>
                <c:pt idx="3735">
                  <c:v>0.25051790000000002</c:v>
                </c:pt>
                <c:pt idx="3736">
                  <c:v>0.23361779999999999</c:v>
                </c:pt>
                <c:pt idx="3737">
                  <c:v>0.24075869999999999</c:v>
                </c:pt>
                <c:pt idx="3738">
                  <c:v>0.2274736</c:v>
                </c:pt>
                <c:pt idx="3739">
                  <c:v>0.22803319999999999</c:v>
                </c:pt>
                <c:pt idx="3740">
                  <c:v>0.22311629999999999</c:v>
                </c:pt>
                <c:pt idx="3741">
                  <c:v>0.2255172</c:v>
                </c:pt>
                <c:pt idx="3742">
                  <c:v>0.222799</c:v>
                </c:pt>
                <c:pt idx="3743">
                  <c:v>0.2234672</c:v>
                </c:pt>
                <c:pt idx="3744">
                  <c:v>0.2280016</c:v>
                </c:pt>
                <c:pt idx="3745">
                  <c:v>0.2198995</c:v>
                </c:pt>
                <c:pt idx="3746">
                  <c:v>0.22350929999999999</c:v>
                </c:pt>
                <c:pt idx="3747">
                  <c:v>0.2185935</c:v>
                </c:pt>
                <c:pt idx="3748">
                  <c:v>0.23559079999999999</c:v>
                </c:pt>
                <c:pt idx="3749">
                  <c:v>0.23698830000000001</c:v>
                </c:pt>
                <c:pt idx="3750">
                  <c:v>0.22409229999999999</c:v>
                </c:pt>
                <c:pt idx="3751">
                  <c:v>0.22471540000000001</c:v>
                </c:pt>
                <c:pt idx="3752">
                  <c:v>0.23101189999999999</c:v>
                </c:pt>
                <c:pt idx="3753">
                  <c:v>0.230464</c:v>
                </c:pt>
                <c:pt idx="3754">
                  <c:v>0.22806109999999999</c:v>
                </c:pt>
                <c:pt idx="3755">
                  <c:v>0.22414139999999999</c:v>
                </c:pt>
                <c:pt idx="3756">
                  <c:v>0.22804179999999999</c:v>
                </c:pt>
                <c:pt idx="3757">
                  <c:v>0.22598850000000001</c:v>
                </c:pt>
                <c:pt idx="3758">
                  <c:v>0.22728950000000001</c:v>
                </c:pt>
                <c:pt idx="3759">
                  <c:v>0.24152680000000001</c:v>
                </c:pt>
                <c:pt idx="3760">
                  <c:v>0.23565459999999999</c:v>
                </c:pt>
                <c:pt idx="3761">
                  <c:v>0.2378401</c:v>
                </c:pt>
                <c:pt idx="3762">
                  <c:v>0.22239449999999999</c:v>
                </c:pt>
                <c:pt idx="3763">
                  <c:v>0.22761719999999999</c:v>
                </c:pt>
                <c:pt idx="3764">
                  <c:v>0.23137070000000001</c:v>
                </c:pt>
                <c:pt idx="3765">
                  <c:v>0.2352176</c:v>
                </c:pt>
                <c:pt idx="3766">
                  <c:v>0.22502430000000001</c:v>
                </c:pt>
                <c:pt idx="3767">
                  <c:v>0.22765260000000001</c:v>
                </c:pt>
                <c:pt idx="3768">
                  <c:v>0.2310036</c:v>
                </c:pt>
                <c:pt idx="3769">
                  <c:v>0.24408679999999999</c:v>
                </c:pt>
                <c:pt idx="3770">
                  <c:v>0.24177460000000001</c:v>
                </c:pt>
                <c:pt idx="3771">
                  <c:v>0.24387400000000001</c:v>
                </c:pt>
                <c:pt idx="3772">
                  <c:v>0.23318069999999999</c:v>
                </c:pt>
                <c:pt idx="3773">
                  <c:v>0.2312198</c:v>
                </c:pt>
                <c:pt idx="3774">
                  <c:v>0.2335189</c:v>
                </c:pt>
                <c:pt idx="3775">
                  <c:v>0.22828760000000001</c:v>
                </c:pt>
                <c:pt idx="3776">
                  <c:v>0.22830159999999999</c:v>
                </c:pt>
                <c:pt idx="3777">
                  <c:v>0.23631750000000001</c:v>
                </c:pt>
                <c:pt idx="3778">
                  <c:v>0.22892570000000001</c:v>
                </c:pt>
                <c:pt idx="3779">
                  <c:v>0.2267236</c:v>
                </c:pt>
                <c:pt idx="3780">
                  <c:v>0.24002480000000001</c:v>
                </c:pt>
                <c:pt idx="3781">
                  <c:v>0.24555769999999999</c:v>
                </c:pt>
                <c:pt idx="3782">
                  <c:v>0.2380631</c:v>
                </c:pt>
                <c:pt idx="3783">
                  <c:v>0.226352</c:v>
                </c:pt>
                <c:pt idx="3784">
                  <c:v>0.2324312</c:v>
                </c:pt>
                <c:pt idx="3785">
                  <c:v>0.23770830000000001</c:v>
                </c:pt>
                <c:pt idx="3786">
                  <c:v>0.23718400000000001</c:v>
                </c:pt>
                <c:pt idx="3787">
                  <c:v>0.2258298</c:v>
                </c:pt>
                <c:pt idx="3788">
                  <c:v>0.2420475</c:v>
                </c:pt>
                <c:pt idx="3789">
                  <c:v>0.2431015</c:v>
                </c:pt>
                <c:pt idx="3790">
                  <c:v>0.24087520000000001</c:v>
                </c:pt>
                <c:pt idx="3791">
                  <c:v>0.23882709999999999</c:v>
                </c:pt>
                <c:pt idx="3792">
                  <c:v>0.24782409999999999</c:v>
                </c:pt>
                <c:pt idx="3793">
                  <c:v>0.24801570000000001</c:v>
                </c:pt>
                <c:pt idx="3794">
                  <c:v>0.23896819999999999</c:v>
                </c:pt>
                <c:pt idx="3795">
                  <c:v>0.23598060000000001</c:v>
                </c:pt>
                <c:pt idx="3796">
                  <c:v>0.2301329</c:v>
                </c:pt>
                <c:pt idx="3797">
                  <c:v>0.2295703</c:v>
                </c:pt>
                <c:pt idx="3798">
                  <c:v>0.22856109999999999</c:v>
                </c:pt>
                <c:pt idx="3799">
                  <c:v>0.22879930000000001</c:v>
                </c:pt>
                <c:pt idx="3800">
                  <c:v>0.23130729999999999</c:v>
                </c:pt>
                <c:pt idx="3801">
                  <c:v>0.2250693</c:v>
                </c:pt>
                <c:pt idx="3802">
                  <c:v>0.2383682</c:v>
                </c:pt>
                <c:pt idx="3803">
                  <c:v>0.23231579999999999</c:v>
                </c:pt>
                <c:pt idx="3804">
                  <c:v>0.23474529999999999</c:v>
                </c:pt>
                <c:pt idx="3805">
                  <c:v>0.22699359999999999</c:v>
                </c:pt>
                <c:pt idx="3806">
                  <c:v>0.22562219999999999</c:v>
                </c:pt>
                <c:pt idx="3807">
                  <c:v>0.23216510000000001</c:v>
                </c:pt>
                <c:pt idx="3808">
                  <c:v>0.23886499999999999</c:v>
                </c:pt>
                <c:pt idx="3809">
                  <c:v>0.23763699999999999</c:v>
                </c:pt>
                <c:pt idx="3810">
                  <c:v>0.24122160000000001</c:v>
                </c:pt>
                <c:pt idx="3811">
                  <c:v>0.243612</c:v>
                </c:pt>
                <c:pt idx="3812">
                  <c:v>0.2303142</c:v>
                </c:pt>
                <c:pt idx="3813">
                  <c:v>0.2328538</c:v>
                </c:pt>
                <c:pt idx="3814">
                  <c:v>0.2315759</c:v>
                </c:pt>
                <c:pt idx="3815">
                  <c:v>0.2213726</c:v>
                </c:pt>
                <c:pt idx="3816">
                  <c:v>0.22026480000000001</c:v>
                </c:pt>
                <c:pt idx="3817">
                  <c:v>0.22719</c:v>
                </c:pt>
                <c:pt idx="3818">
                  <c:v>0.21224209999999999</c:v>
                </c:pt>
                <c:pt idx="3819">
                  <c:v>0.2202547</c:v>
                </c:pt>
                <c:pt idx="3820">
                  <c:v>0.2135406</c:v>
                </c:pt>
                <c:pt idx="3821">
                  <c:v>0.2095427</c:v>
                </c:pt>
                <c:pt idx="3822">
                  <c:v>0.2152268</c:v>
                </c:pt>
                <c:pt idx="3823">
                  <c:v>0.22389600000000001</c:v>
                </c:pt>
                <c:pt idx="3824">
                  <c:v>0.22227749999999999</c:v>
                </c:pt>
                <c:pt idx="3825">
                  <c:v>0.21696380000000001</c:v>
                </c:pt>
                <c:pt idx="3826">
                  <c:v>0.22104969999999999</c:v>
                </c:pt>
                <c:pt idx="3827">
                  <c:v>0.235901</c:v>
                </c:pt>
                <c:pt idx="3828">
                  <c:v>0.2386549</c:v>
                </c:pt>
                <c:pt idx="3829">
                  <c:v>0.24264240000000001</c:v>
                </c:pt>
                <c:pt idx="3830">
                  <c:v>0.23086699999999999</c:v>
                </c:pt>
                <c:pt idx="3831">
                  <c:v>0.22570889999999999</c:v>
                </c:pt>
                <c:pt idx="3832">
                  <c:v>0.22886780000000001</c:v>
                </c:pt>
                <c:pt idx="3833">
                  <c:v>0.2245104</c:v>
                </c:pt>
                <c:pt idx="3834">
                  <c:v>0.24379980000000001</c:v>
                </c:pt>
                <c:pt idx="3835">
                  <c:v>0.2461969</c:v>
                </c:pt>
                <c:pt idx="3836">
                  <c:v>0.23565469999999999</c:v>
                </c:pt>
                <c:pt idx="3837">
                  <c:v>0.21909200000000001</c:v>
                </c:pt>
                <c:pt idx="3838">
                  <c:v>0.2294177</c:v>
                </c:pt>
                <c:pt idx="3839">
                  <c:v>0.22517960000000001</c:v>
                </c:pt>
                <c:pt idx="3840">
                  <c:v>0.23258219999999999</c:v>
                </c:pt>
                <c:pt idx="3841">
                  <c:v>0.24003559999999999</c:v>
                </c:pt>
                <c:pt idx="3842">
                  <c:v>0.23232900000000001</c:v>
                </c:pt>
                <c:pt idx="3843">
                  <c:v>0.24496109999999999</c:v>
                </c:pt>
                <c:pt idx="3844">
                  <c:v>0.23925469999999999</c:v>
                </c:pt>
                <c:pt idx="3845">
                  <c:v>0.22726189999999999</c:v>
                </c:pt>
                <c:pt idx="3846">
                  <c:v>0.23593169999999999</c:v>
                </c:pt>
                <c:pt idx="3847">
                  <c:v>0.2433844</c:v>
                </c:pt>
                <c:pt idx="3848">
                  <c:v>0.2402531</c:v>
                </c:pt>
                <c:pt idx="3849">
                  <c:v>0.23114090000000001</c:v>
                </c:pt>
                <c:pt idx="3850">
                  <c:v>0.2306407</c:v>
                </c:pt>
                <c:pt idx="3851">
                  <c:v>0.23542959999999999</c:v>
                </c:pt>
                <c:pt idx="3852">
                  <c:v>0.23463319999999999</c:v>
                </c:pt>
                <c:pt idx="3853">
                  <c:v>0.2269959</c:v>
                </c:pt>
                <c:pt idx="3854">
                  <c:v>0.23155149999999999</c:v>
                </c:pt>
                <c:pt idx="3855">
                  <c:v>0.2300362</c:v>
                </c:pt>
                <c:pt idx="3856">
                  <c:v>0.237817</c:v>
                </c:pt>
                <c:pt idx="3857">
                  <c:v>0.25082539999999998</c:v>
                </c:pt>
                <c:pt idx="3858">
                  <c:v>0.23519290000000001</c:v>
                </c:pt>
                <c:pt idx="3859">
                  <c:v>0.23735590000000001</c:v>
                </c:pt>
                <c:pt idx="3860">
                  <c:v>0.23504259999999999</c:v>
                </c:pt>
                <c:pt idx="3861">
                  <c:v>0.25088830000000001</c:v>
                </c:pt>
                <c:pt idx="3862">
                  <c:v>0.23027590000000001</c:v>
                </c:pt>
                <c:pt idx="3863">
                  <c:v>0.23762829999999999</c:v>
                </c:pt>
                <c:pt idx="3864">
                  <c:v>0.24795900000000001</c:v>
                </c:pt>
                <c:pt idx="3865">
                  <c:v>0.24056150000000001</c:v>
                </c:pt>
                <c:pt idx="3866">
                  <c:v>0.24869659999999999</c:v>
                </c:pt>
                <c:pt idx="3867">
                  <c:v>0.23353109999999999</c:v>
                </c:pt>
                <c:pt idx="3868">
                  <c:v>0.2305789</c:v>
                </c:pt>
                <c:pt idx="3869">
                  <c:v>0.25029129999999999</c:v>
                </c:pt>
                <c:pt idx="3870">
                  <c:v>0.24765599999999999</c:v>
                </c:pt>
                <c:pt idx="3871">
                  <c:v>0.23177059999999999</c:v>
                </c:pt>
                <c:pt idx="3872">
                  <c:v>0.22150230000000001</c:v>
                </c:pt>
                <c:pt idx="3873">
                  <c:v>0.22797899999999999</c:v>
                </c:pt>
                <c:pt idx="3874">
                  <c:v>0.235099</c:v>
                </c:pt>
                <c:pt idx="3875">
                  <c:v>0.23058989999999999</c:v>
                </c:pt>
                <c:pt idx="3876">
                  <c:v>0.22278410000000001</c:v>
                </c:pt>
                <c:pt idx="3877">
                  <c:v>0.21318029999999999</c:v>
                </c:pt>
                <c:pt idx="3878">
                  <c:v>0.2374349</c:v>
                </c:pt>
                <c:pt idx="3879">
                  <c:v>0.24074789999999999</c:v>
                </c:pt>
                <c:pt idx="3880">
                  <c:v>0.21838340000000001</c:v>
                </c:pt>
                <c:pt idx="3881">
                  <c:v>0.2242294</c:v>
                </c:pt>
                <c:pt idx="3882">
                  <c:v>0.2290124</c:v>
                </c:pt>
                <c:pt idx="3883">
                  <c:v>0.22531100000000001</c:v>
                </c:pt>
                <c:pt idx="3884">
                  <c:v>0.22577420000000001</c:v>
                </c:pt>
                <c:pt idx="3885">
                  <c:v>0.2194642</c:v>
                </c:pt>
                <c:pt idx="3886">
                  <c:v>0.23410230000000001</c:v>
                </c:pt>
                <c:pt idx="3887">
                  <c:v>0.22656180000000001</c:v>
                </c:pt>
                <c:pt idx="3888">
                  <c:v>0.23400209999999999</c:v>
                </c:pt>
                <c:pt idx="3889">
                  <c:v>0.2477916</c:v>
                </c:pt>
                <c:pt idx="3890">
                  <c:v>0.2306375</c:v>
                </c:pt>
                <c:pt idx="3891">
                  <c:v>0.22555140000000001</c:v>
                </c:pt>
                <c:pt idx="3892">
                  <c:v>0.2348141</c:v>
                </c:pt>
                <c:pt idx="3893">
                  <c:v>0.21909310000000001</c:v>
                </c:pt>
                <c:pt idx="3894">
                  <c:v>0.2174883</c:v>
                </c:pt>
                <c:pt idx="3895">
                  <c:v>0.2354851</c:v>
                </c:pt>
                <c:pt idx="3896">
                  <c:v>0.23465639999999999</c:v>
                </c:pt>
                <c:pt idx="3897">
                  <c:v>0.24424170000000001</c:v>
                </c:pt>
                <c:pt idx="3898">
                  <c:v>0.2459276</c:v>
                </c:pt>
                <c:pt idx="3899">
                  <c:v>0.24107790000000001</c:v>
                </c:pt>
                <c:pt idx="3900">
                  <c:v>0.2318308</c:v>
                </c:pt>
                <c:pt idx="3901">
                  <c:v>0.23361290000000001</c:v>
                </c:pt>
                <c:pt idx="3902">
                  <c:v>0.25517919999999999</c:v>
                </c:pt>
                <c:pt idx="3903">
                  <c:v>0.24425150000000001</c:v>
                </c:pt>
                <c:pt idx="3904">
                  <c:v>0.24165229999999999</c:v>
                </c:pt>
                <c:pt idx="3905">
                  <c:v>0.2536448</c:v>
                </c:pt>
                <c:pt idx="3906">
                  <c:v>0.2413835</c:v>
                </c:pt>
                <c:pt idx="3907">
                  <c:v>0.24053649999999999</c:v>
                </c:pt>
                <c:pt idx="3908">
                  <c:v>0.23674880000000001</c:v>
                </c:pt>
                <c:pt idx="3909">
                  <c:v>0.23033239999999999</c:v>
                </c:pt>
                <c:pt idx="3910">
                  <c:v>0.23246839999999999</c:v>
                </c:pt>
                <c:pt idx="3911">
                  <c:v>0.23489380000000001</c:v>
                </c:pt>
                <c:pt idx="3912">
                  <c:v>0.24108499999999999</c:v>
                </c:pt>
                <c:pt idx="3913">
                  <c:v>0.22825280000000001</c:v>
                </c:pt>
                <c:pt idx="3914">
                  <c:v>0.22620129999999999</c:v>
                </c:pt>
                <c:pt idx="3915">
                  <c:v>0.22796369999999999</c:v>
                </c:pt>
                <c:pt idx="3916">
                  <c:v>0.2240057</c:v>
                </c:pt>
                <c:pt idx="3917">
                  <c:v>0.22613369999999999</c:v>
                </c:pt>
                <c:pt idx="3918">
                  <c:v>0.2270643</c:v>
                </c:pt>
                <c:pt idx="3919">
                  <c:v>0.23215849999999999</c:v>
                </c:pt>
                <c:pt idx="3920">
                  <c:v>0.22910430000000001</c:v>
                </c:pt>
                <c:pt idx="3921">
                  <c:v>0.2229196</c:v>
                </c:pt>
                <c:pt idx="3922">
                  <c:v>0.22752149999999999</c:v>
                </c:pt>
                <c:pt idx="3923">
                  <c:v>0.2415581</c:v>
                </c:pt>
                <c:pt idx="3924">
                  <c:v>0.24805659999999999</c:v>
                </c:pt>
                <c:pt idx="3925">
                  <c:v>0.24566370000000001</c:v>
                </c:pt>
                <c:pt idx="3926">
                  <c:v>0.24021049999999999</c:v>
                </c:pt>
                <c:pt idx="3927">
                  <c:v>0.2340931</c:v>
                </c:pt>
                <c:pt idx="3928">
                  <c:v>0.2441875</c:v>
                </c:pt>
                <c:pt idx="3929">
                  <c:v>0.2427976</c:v>
                </c:pt>
                <c:pt idx="3930">
                  <c:v>0.25682569999999999</c:v>
                </c:pt>
                <c:pt idx="3931">
                  <c:v>0.2416972</c:v>
                </c:pt>
                <c:pt idx="3932">
                  <c:v>0.2419801</c:v>
                </c:pt>
                <c:pt idx="3933">
                  <c:v>0.23590839999999999</c:v>
                </c:pt>
                <c:pt idx="3934">
                  <c:v>0.22331100000000001</c:v>
                </c:pt>
                <c:pt idx="3935">
                  <c:v>0.23563100000000001</c:v>
                </c:pt>
                <c:pt idx="3936">
                  <c:v>0.23923369999999999</c:v>
                </c:pt>
                <c:pt idx="3937">
                  <c:v>0.21601960000000001</c:v>
                </c:pt>
                <c:pt idx="3938">
                  <c:v>0.22292799999999999</c:v>
                </c:pt>
                <c:pt idx="3939">
                  <c:v>0.22833030000000001</c:v>
                </c:pt>
                <c:pt idx="3940">
                  <c:v>0.23408509999999999</c:v>
                </c:pt>
                <c:pt idx="3941">
                  <c:v>0.23475119999999999</c:v>
                </c:pt>
                <c:pt idx="3942">
                  <c:v>0.2308384</c:v>
                </c:pt>
                <c:pt idx="3943">
                  <c:v>0.2280788</c:v>
                </c:pt>
                <c:pt idx="3944">
                  <c:v>0.21676780000000001</c:v>
                </c:pt>
                <c:pt idx="3945">
                  <c:v>0.2297101</c:v>
                </c:pt>
                <c:pt idx="3946">
                  <c:v>0.2197018</c:v>
                </c:pt>
                <c:pt idx="3947">
                  <c:v>0.23064750000000001</c:v>
                </c:pt>
                <c:pt idx="3948">
                  <c:v>0.22192719999999999</c:v>
                </c:pt>
                <c:pt idx="3949">
                  <c:v>0.23149220000000001</c:v>
                </c:pt>
                <c:pt idx="3950">
                  <c:v>0.24735199999999999</c:v>
                </c:pt>
                <c:pt idx="3951">
                  <c:v>0.23409730000000001</c:v>
                </c:pt>
                <c:pt idx="3952">
                  <c:v>0.24123729999999999</c:v>
                </c:pt>
                <c:pt idx="3953">
                  <c:v>0.22668140000000001</c:v>
                </c:pt>
                <c:pt idx="3954">
                  <c:v>0.2441036</c:v>
                </c:pt>
                <c:pt idx="3955">
                  <c:v>0.22578590000000001</c:v>
                </c:pt>
                <c:pt idx="3956">
                  <c:v>0.23669480000000001</c:v>
                </c:pt>
                <c:pt idx="3957">
                  <c:v>0.24140039999999999</c:v>
                </c:pt>
                <c:pt idx="3958">
                  <c:v>0.25446639999999998</c:v>
                </c:pt>
                <c:pt idx="3959">
                  <c:v>0.2360439</c:v>
                </c:pt>
                <c:pt idx="3960">
                  <c:v>0.24143010000000001</c:v>
                </c:pt>
                <c:pt idx="3961">
                  <c:v>0.2485781</c:v>
                </c:pt>
                <c:pt idx="3962">
                  <c:v>0.2594515</c:v>
                </c:pt>
                <c:pt idx="3963">
                  <c:v>0.26044139999999999</c:v>
                </c:pt>
                <c:pt idx="3964">
                  <c:v>0.24917529999999999</c:v>
                </c:pt>
                <c:pt idx="3965">
                  <c:v>0.2364897</c:v>
                </c:pt>
                <c:pt idx="3966">
                  <c:v>0.2383624</c:v>
                </c:pt>
                <c:pt idx="3967">
                  <c:v>0.25181870000000001</c:v>
                </c:pt>
                <c:pt idx="3968">
                  <c:v>0.248696</c:v>
                </c:pt>
                <c:pt idx="3969">
                  <c:v>0.25566929999999999</c:v>
                </c:pt>
                <c:pt idx="3970">
                  <c:v>0.25097619999999998</c:v>
                </c:pt>
                <c:pt idx="3971">
                  <c:v>0.25938060000000002</c:v>
                </c:pt>
                <c:pt idx="3972">
                  <c:v>0.26218530000000001</c:v>
                </c:pt>
                <c:pt idx="3973">
                  <c:v>0.24484130000000001</c:v>
                </c:pt>
                <c:pt idx="3974">
                  <c:v>0.23686670000000001</c:v>
                </c:pt>
                <c:pt idx="3975">
                  <c:v>0.24725569999999999</c:v>
                </c:pt>
                <c:pt idx="3976">
                  <c:v>0.23141600000000001</c:v>
                </c:pt>
                <c:pt idx="3977">
                  <c:v>0.2307478</c:v>
                </c:pt>
                <c:pt idx="3978">
                  <c:v>0.22187219999999999</c:v>
                </c:pt>
                <c:pt idx="3979">
                  <c:v>0.24088760000000001</c:v>
                </c:pt>
                <c:pt idx="3980">
                  <c:v>0.2463282</c:v>
                </c:pt>
                <c:pt idx="3981">
                  <c:v>0.26307649999999999</c:v>
                </c:pt>
                <c:pt idx="3982">
                  <c:v>0.24595429999999999</c:v>
                </c:pt>
                <c:pt idx="3983">
                  <c:v>0.23208999999999999</c:v>
                </c:pt>
                <c:pt idx="3984">
                  <c:v>0.2419144</c:v>
                </c:pt>
                <c:pt idx="3985">
                  <c:v>0.25398660000000001</c:v>
                </c:pt>
                <c:pt idx="3986">
                  <c:v>0.25140899999999999</c:v>
                </c:pt>
                <c:pt idx="3987">
                  <c:v>0.25417519999999999</c:v>
                </c:pt>
                <c:pt idx="3988">
                  <c:v>0.25365759999999998</c:v>
                </c:pt>
                <c:pt idx="3989">
                  <c:v>0.24755369999999999</c:v>
                </c:pt>
                <c:pt idx="3990">
                  <c:v>0.25390990000000002</c:v>
                </c:pt>
                <c:pt idx="3991">
                  <c:v>0.24343790000000001</c:v>
                </c:pt>
                <c:pt idx="3992">
                  <c:v>0.2411035</c:v>
                </c:pt>
                <c:pt idx="3993">
                  <c:v>0.2376453</c:v>
                </c:pt>
                <c:pt idx="3994">
                  <c:v>0.2443205</c:v>
                </c:pt>
                <c:pt idx="3995">
                  <c:v>0.24439340000000001</c:v>
                </c:pt>
                <c:pt idx="3996">
                  <c:v>0.25027850000000001</c:v>
                </c:pt>
                <c:pt idx="3997">
                  <c:v>0.25064249999999999</c:v>
                </c:pt>
                <c:pt idx="3998">
                  <c:v>0.2398508</c:v>
                </c:pt>
                <c:pt idx="3999">
                  <c:v>0.24870999999999999</c:v>
                </c:pt>
                <c:pt idx="4000">
                  <c:v>0.24323320000000001</c:v>
                </c:pt>
                <c:pt idx="4001">
                  <c:v>0.2444451</c:v>
                </c:pt>
                <c:pt idx="4002">
                  <c:v>0.2315778</c:v>
                </c:pt>
                <c:pt idx="4003">
                  <c:v>0.24178810000000001</c:v>
                </c:pt>
                <c:pt idx="4004">
                  <c:v>0.25320280000000001</c:v>
                </c:pt>
                <c:pt idx="4005">
                  <c:v>0.2530578</c:v>
                </c:pt>
                <c:pt idx="4006">
                  <c:v>0.25467060000000002</c:v>
                </c:pt>
                <c:pt idx="4007">
                  <c:v>0.241868</c:v>
                </c:pt>
                <c:pt idx="4008">
                  <c:v>0.23067070000000001</c:v>
                </c:pt>
                <c:pt idx="4009">
                  <c:v>0.23779600000000001</c:v>
                </c:pt>
                <c:pt idx="4010">
                  <c:v>0.23863309999999999</c:v>
                </c:pt>
                <c:pt idx="4011">
                  <c:v>0.23927000000000001</c:v>
                </c:pt>
                <c:pt idx="4012">
                  <c:v>0.23616010000000001</c:v>
                </c:pt>
                <c:pt idx="4013">
                  <c:v>0.2255895</c:v>
                </c:pt>
                <c:pt idx="4014">
                  <c:v>0.22982630000000001</c:v>
                </c:pt>
                <c:pt idx="4015">
                  <c:v>0.2343836</c:v>
                </c:pt>
                <c:pt idx="4016">
                  <c:v>0.2415612</c:v>
                </c:pt>
                <c:pt idx="4017">
                  <c:v>0.2477376</c:v>
                </c:pt>
                <c:pt idx="4018">
                  <c:v>0.2435611</c:v>
                </c:pt>
                <c:pt idx="4019">
                  <c:v>0.25148920000000002</c:v>
                </c:pt>
                <c:pt idx="4020">
                  <c:v>0.2400051</c:v>
                </c:pt>
                <c:pt idx="4021">
                  <c:v>0.243312</c:v>
                </c:pt>
                <c:pt idx="4022">
                  <c:v>0.24200430000000001</c:v>
                </c:pt>
                <c:pt idx="4023">
                  <c:v>0.2404548</c:v>
                </c:pt>
                <c:pt idx="4024">
                  <c:v>0.2473717</c:v>
                </c:pt>
                <c:pt idx="4025">
                  <c:v>0.2378304</c:v>
                </c:pt>
                <c:pt idx="4026">
                  <c:v>0.25620670000000001</c:v>
                </c:pt>
                <c:pt idx="4027">
                  <c:v>0.2418739</c:v>
                </c:pt>
                <c:pt idx="4028">
                  <c:v>0.25215120000000002</c:v>
                </c:pt>
                <c:pt idx="4029">
                  <c:v>0.2379684</c:v>
                </c:pt>
                <c:pt idx="4030">
                  <c:v>0.24607039999999999</c:v>
                </c:pt>
                <c:pt idx="4031">
                  <c:v>0.25245380000000001</c:v>
                </c:pt>
                <c:pt idx="4032">
                  <c:v>0.25323459999999998</c:v>
                </c:pt>
                <c:pt idx="4033">
                  <c:v>0.23977780000000001</c:v>
                </c:pt>
                <c:pt idx="4034">
                  <c:v>0.25021779999999999</c:v>
                </c:pt>
                <c:pt idx="4035">
                  <c:v>0.25495139999999999</c:v>
                </c:pt>
                <c:pt idx="4036">
                  <c:v>0.2460553</c:v>
                </c:pt>
                <c:pt idx="4037">
                  <c:v>0.22190679999999999</c:v>
                </c:pt>
                <c:pt idx="4038">
                  <c:v>0.21534249999999999</c:v>
                </c:pt>
                <c:pt idx="4039">
                  <c:v>0.22763430000000001</c:v>
                </c:pt>
                <c:pt idx="4040">
                  <c:v>0.22116830000000001</c:v>
                </c:pt>
                <c:pt idx="4041">
                  <c:v>0.2094443</c:v>
                </c:pt>
                <c:pt idx="4042">
                  <c:v>0.22207160000000001</c:v>
                </c:pt>
                <c:pt idx="4043">
                  <c:v>0.22112329999999999</c:v>
                </c:pt>
                <c:pt idx="4044">
                  <c:v>0.23178940000000001</c:v>
                </c:pt>
                <c:pt idx="4045">
                  <c:v>0.21700150000000001</c:v>
                </c:pt>
                <c:pt idx="4046">
                  <c:v>0.22426889999999999</c:v>
                </c:pt>
                <c:pt idx="4047">
                  <c:v>0.22504099999999999</c:v>
                </c:pt>
                <c:pt idx="4048">
                  <c:v>0.22008659999999999</c:v>
                </c:pt>
                <c:pt idx="4049">
                  <c:v>0.226908</c:v>
                </c:pt>
                <c:pt idx="4050">
                  <c:v>0.2147308</c:v>
                </c:pt>
                <c:pt idx="4051">
                  <c:v>0.19166030000000001</c:v>
                </c:pt>
                <c:pt idx="4052">
                  <c:v>0.20957110000000001</c:v>
                </c:pt>
                <c:pt idx="4053">
                  <c:v>0.2121103</c:v>
                </c:pt>
                <c:pt idx="4054">
                  <c:v>0.21115390000000001</c:v>
                </c:pt>
                <c:pt idx="4055">
                  <c:v>0.21202170000000001</c:v>
                </c:pt>
                <c:pt idx="4056">
                  <c:v>0.21674109999999999</c:v>
                </c:pt>
                <c:pt idx="4057">
                  <c:v>0.23940939999999999</c:v>
                </c:pt>
                <c:pt idx="4058">
                  <c:v>0.2256753</c:v>
                </c:pt>
                <c:pt idx="4059">
                  <c:v>0.21419859999999999</c:v>
                </c:pt>
                <c:pt idx="4060">
                  <c:v>0.213702</c:v>
                </c:pt>
                <c:pt idx="4061">
                  <c:v>0.21090419999999999</c:v>
                </c:pt>
                <c:pt idx="4062">
                  <c:v>0.22379959999999999</c:v>
                </c:pt>
                <c:pt idx="4063">
                  <c:v>0.22109719999999999</c:v>
                </c:pt>
                <c:pt idx="4064">
                  <c:v>0.2265566</c:v>
                </c:pt>
                <c:pt idx="4065">
                  <c:v>0.2155851</c:v>
                </c:pt>
                <c:pt idx="4066">
                  <c:v>0.23354259999999999</c:v>
                </c:pt>
                <c:pt idx="4067">
                  <c:v>0.21629870000000001</c:v>
                </c:pt>
                <c:pt idx="4068">
                  <c:v>0.20770730000000001</c:v>
                </c:pt>
                <c:pt idx="4069">
                  <c:v>0.21668989999999999</c:v>
                </c:pt>
                <c:pt idx="4070">
                  <c:v>0.2300748</c:v>
                </c:pt>
                <c:pt idx="4071">
                  <c:v>0.21699360000000001</c:v>
                </c:pt>
                <c:pt idx="4072">
                  <c:v>0.22101760000000001</c:v>
                </c:pt>
                <c:pt idx="4073">
                  <c:v>0.20842910000000001</c:v>
                </c:pt>
                <c:pt idx="4074">
                  <c:v>0.21298690000000001</c:v>
                </c:pt>
                <c:pt idx="4075">
                  <c:v>0.2073044</c:v>
                </c:pt>
                <c:pt idx="4076">
                  <c:v>0.2225433</c:v>
                </c:pt>
                <c:pt idx="4077">
                  <c:v>0.22111610000000001</c:v>
                </c:pt>
                <c:pt idx="4078">
                  <c:v>0.20952380000000001</c:v>
                </c:pt>
                <c:pt idx="4079">
                  <c:v>0.2068103</c:v>
                </c:pt>
                <c:pt idx="4080">
                  <c:v>0.2202778</c:v>
                </c:pt>
                <c:pt idx="4081">
                  <c:v>0.21701429999999999</c:v>
                </c:pt>
                <c:pt idx="4082">
                  <c:v>0.21440799999999999</c:v>
                </c:pt>
                <c:pt idx="4083">
                  <c:v>0.21709020000000001</c:v>
                </c:pt>
                <c:pt idx="4084">
                  <c:v>0.2279832</c:v>
                </c:pt>
                <c:pt idx="4085">
                  <c:v>0.22531699999999999</c:v>
                </c:pt>
                <c:pt idx="4086">
                  <c:v>0.23451040000000001</c:v>
                </c:pt>
                <c:pt idx="4087">
                  <c:v>0.23406759999999999</c:v>
                </c:pt>
                <c:pt idx="4088">
                  <c:v>0.2324399</c:v>
                </c:pt>
                <c:pt idx="4089">
                  <c:v>0.23450090000000001</c:v>
                </c:pt>
                <c:pt idx="4090">
                  <c:v>0.2363297</c:v>
                </c:pt>
                <c:pt idx="4091">
                  <c:v>0.22133130000000001</c:v>
                </c:pt>
                <c:pt idx="4092">
                  <c:v>0.22294240000000001</c:v>
                </c:pt>
                <c:pt idx="4093">
                  <c:v>0.2138545</c:v>
                </c:pt>
                <c:pt idx="4094">
                  <c:v>0.2314224</c:v>
                </c:pt>
                <c:pt idx="4095">
                  <c:v>0.2381384</c:v>
                </c:pt>
                <c:pt idx="4096">
                  <c:v>0.2394318</c:v>
                </c:pt>
                <c:pt idx="4097">
                  <c:v>0.23811070000000001</c:v>
                </c:pt>
                <c:pt idx="4098">
                  <c:v>0.2406257</c:v>
                </c:pt>
                <c:pt idx="4099">
                  <c:v>0.23891470000000001</c:v>
                </c:pt>
                <c:pt idx="4100">
                  <c:v>0.22493640000000001</c:v>
                </c:pt>
                <c:pt idx="4101">
                  <c:v>0.23766180000000001</c:v>
                </c:pt>
                <c:pt idx="4102">
                  <c:v>0.2306484</c:v>
                </c:pt>
                <c:pt idx="4103">
                  <c:v>0.23041010000000001</c:v>
                </c:pt>
                <c:pt idx="4104">
                  <c:v>0.23410819999999999</c:v>
                </c:pt>
                <c:pt idx="4105">
                  <c:v>0.24274970000000001</c:v>
                </c:pt>
                <c:pt idx="4106">
                  <c:v>0.2374687</c:v>
                </c:pt>
                <c:pt idx="4107">
                  <c:v>0.2510616</c:v>
                </c:pt>
                <c:pt idx="4108">
                  <c:v>0.22683300000000001</c:v>
                </c:pt>
                <c:pt idx="4109">
                  <c:v>0.24048900000000001</c:v>
                </c:pt>
                <c:pt idx="4110">
                  <c:v>0.25089240000000002</c:v>
                </c:pt>
                <c:pt idx="4111">
                  <c:v>0.2463195</c:v>
                </c:pt>
                <c:pt idx="4112">
                  <c:v>0.25797619999999999</c:v>
                </c:pt>
                <c:pt idx="4113">
                  <c:v>0.25222440000000002</c:v>
                </c:pt>
                <c:pt idx="4114">
                  <c:v>0.24085010000000001</c:v>
                </c:pt>
                <c:pt idx="4115">
                  <c:v>0.25348419999999999</c:v>
                </c:pt>
                <c:pt idx="4116">
                  <c:v>0.24186669999999999</c:v>
                </c:pt>
                <c:pt idx="4117">
                  <c:v>0.23712340000000001</c:v>
                </c:pt>
                <c:pt idx="4118">
                  <c:v>0.25353199999999998</c:v>
                </c:pt>
                <c:pt idx="4119">
                  <c:v>0.24707509999999999</c:v>
                </c:pt>
                <c:pt idx="4120">
                  <c:v>0.27088489999999998</c:v>
                </c:pt>
                <c:pt idx="4121">
                  <c:v>0.25263069999999999</c:v>
                </c:pt>
                <c:pt idx="4122">
                  <c:v>0.25004219999999999</c:v>
                </c:pt>
                <c:pt idx="4123">
                  <c:v>0.26297290000000001</c:v>
                </c:pt>
                <c:pt idx="4124">
                  <c:v>0.26180789999999998</c:v>
                </c:pt>
                <c:pt idx="4125">
                  <c:v>0.24603410000000001</c:v>
                </c:pt>
                <c:pt idx="4126">
                  <c:v>0.2479731</c:v>
                </c:pt>
                <c:pt idx="4127">
                  <c:v>0.26232230000000001</c:v>
                </c:pt>
                <c:pt idx="4128">
                  <c:v>0.25652989999999998</c:v>
                </c:pt>
                <c:pt idx="4129">
                  <c:v>0.2472406</c:v>
                </c:pt>
                <c:pt idx="4130">
                  <c:v>0.25486789999999998</c:v>
                </c:pt>
                <c:pt idx="4131">
                  <c:v>0.26490550000000002</c:v>
                </c:pt>
                <c:pt idx="4132">
                  <c:v>0.26057530000000001</c:v>
                </c:pt>
                <c:pt idx="4133">
                  <c:v>0.2420302</c:v>
                </c:pt>
                <c:pt idx="4134">
                  <c:v>0.26200810000000002</c:v>
                </c:pt>
                <c:pt idx="4135">
                  <c:v>0.27955289999999999</c:v>
                </c:pt>
                <c:pt idx="4136">
                  <c:v>0.25061030000000001</c:v>
                </c:pt>
                <c:pt idx="4137">
                  <c:v>0.25278899999999999</c:v>
                </c:pt>
                <c:pt idx="4138">
                  <c:v>0.2565289</c:v>
                </c:pt>
                <c:pt idx="4139">
                  <c:v>0.2644977</c:v>
                </c:pt>
                <c:pt idx="4140">
                  <c:v>0.25343569999999999</c:v>
                </c:pt>
                <c:pt idx="4141">
                  <c:v>0.2451238</c:v>
                </c:pt>
                <c:pt idx="4142">
                  <c:v>0.23934179999999999</c:v>
                </c:pt>
                <c:pt idx="4143">
                  <c:v>0.24575340000000001</c:v>
                </c:pt>
                <c:pt idx="4144">
                  <c:v>0.23045479999999999</c:v>
                </c:pt>
                <c:pt idx="4145">
                  <c:v>0.23086119999999999</c:v>
                </c:pt>
                <c:pt idx="4146">
                  <c:v>0.24700420000000001</c:v>
                </c:pt>
                <c:pt idx="4147">
                  <c:v>0.24946950000000001</c:v>
                </c:pt>
                <c:pt idx="4148">
                  <c:v>0.25094040000000001</c:v>
                </c:pt>
                <c:pt idx="4149">
                  <c:v>0.2398827</c:v>
                </c:pt>
                <c:pt idx="4150">
                  <c:v>0.23986660000000001</c:v>
                </c:pt>
                <c:pt idx="4151">
                  <c:v>0.25041059999999998</c:v>
                </c:pt>
                <c:pt idx="4152">
                  <c:v>0.24922130000000001</c:v>
                </c:pt>
                <c:pt idx="4153">
                  <c:v>0.22942979999999999</c:v>
                </c:pt>
                <c:pt idx="4154">
                  <c:v>0.22987009999999999</c:v>
                </c:pt>
                <c:pt idx="4155">
                  <c:v>0.25069029999999998</c:v>
                </c:pt>
                <c:pt idx="4156">
                  <c:v>0.25914619999999999</c:v>
                </c:pt>
                <c:pt idx="4157">
                  <c:v>0.25794820000000002</c:v>
                </c:pt>
                <c:pt idx="4158">
                  <c:v>0.24801210000000001</c:v>
                </c:pt>
                <c:pt idx="4159">
                  <c:v>0.24641360000000001</c:v>
                </c:pt>
                <c:pt idx="4160">
                  <c:v>0.25263570000000002</c:v>
                </c:pt>
                <c:pt idx="4161">
                  <c:v>0.25145899999999999</c:v>
                </c:pt>
                <c:pt idx="4162">
                  <c:v>0.24761340000000001</c:v>
                </c:pt>
                <c:pt idx="4163">
                  <c:v>0.24573449999999999</c:v>
                </c:pt>
                <c:pt idx="4164">
                  <c:v>0.27680080000000001</c:v>
                </c:pt>
                <c:pt idx="4165">
                  <c:v>0.25350820000000002</c:v>
                </c:pt>
                <c:pt idx="4166">
                  <c:v>0.26169019999999998</c:v>
                </c:pt>
                <c:pt idx="4167">
                  <c:v>0.26103480000000001</c:v>
                </c:pt>
                <c:pt idx="4168">
                  <c:v>0.26026660000000001</c:v>
                </c:pt>
                <c:pt idx="4169">
                  <c:v>0.25264120000000001</c:v>
                </c:pt>
                <c:pt idx="4170">
                  <c:v>0.24416460000000001</c:v>
                </c:pt>
                <c:pt idx="4171">
                  <c:v>0.24733810000000001</c:v>
                </c:pt>
                <c:pt idx="4172">
                  <c:v>0.250944</c:v>
                </c:pt>
                <c:pt idx="4173">
                  <c:v>0.2476421</c:v>
                </c:pt>
                <c:pt idx="4174">
                  <c:v>0.23769689999999999</c:v>
                </c:pt>
                <c:pt idx="4175">
                  <c:v>0.2455659</c:v>
                </c:pt>
                <c:pt idx="4176">
                  <c:v>0.23669399999999999</c:v>
                </c:pt>
                <c:pt idx="4177">
                  <c:v>0.24074660000000001</c:v>
                </c:pt>
                <c:pt idx="4178">
                  <c:v>0.24465049999999999</c:v>
                </c:pt>
                <c:pt idx="4179">
                  <c:v>0.2469771</c:v>
                </c:pt>
                <c:pt idx="4180">
                  <c:v>0.23874000000000001</c:v>
                </c:pt>
                <c:pt idx="4181">
                  <c:v>0.25008839999999999</c:v>
                </c:pt>
                <c:pt idx="4182">
                  <c:v>0.2455155</c:v>
                </c:pt>
                <c:pt idx="4183">
                  <c:v>0.2442674</c:v>
                </c:pt>
                <c:pt idx="4184">
                  <c:v>0.24408779999999999</c:v>
                </c:pt>
                <c:pt idx="4185">
                  <c:v>0.23915130000000001</c:v>
                </c:pt>
                <c:pt idx="4186">
                  <c:v>0.24650520000000001</c:v>
                </c:pt>
                <c:pt idx="4187">
                  <c:v>0.25311250000000002</c:v>
                </c:pt>
                <c:pt idx="4188">
                  <c:v>0.25193769999999999</c:v>
                </c:pt>
                <c:pt idx="4189">
                  <c:v>0.25001109999999999</c:v>
                </c:pt>
                <c:pt idx="4190">
                  <c:v>0.24510699999999999</c:v>
                </c:pt>
                <c:pt idx="4191">
                  <c:v>0.2489304</c:v>
                </c:pt>
                <c:pt idx="4192">
                  <c:v>0.24900949999999999</c:v>
                </c:pt>
                <c:pt idx="4193">
                  <c:v>0.24482979999999999</c:v>
                </c:pt>
                <c:pt idx="4194">
                  <c:v>0.24088850000000001</c:v>
                </c:pt>
                <c:pt idx="4195">
                  <c:v>0.25355090000000002</c:v>
                </c:pt>
                <c:pt idx="4196">
                  <c:v>0.25202200000000002</c:v>
                </c:pt>
                <c:pt idx="4197">
                  <c:v>0.2363614</c:v>
                </c:pt>
                <c:pt idx="4198">
                  <c:v>0.23651349999999999</c:v>
                </c:pt>
                <c:pt idx="4199">
                  <c:v>0.24211350000000001</c:v>
                </c:pt>
                <c:pt idx="4200">
                  <c:v>0.24166299999999999</c:v>
                </c:pt>
                <c:pt idx="4201">
                  <c:v>0.24250240000000001</c:v>
                </c:pt>
                <c:pt idx="4202">
                  <c:v>0.23091510000000001</c:v>
                </c:pt>
                <c:pt idx="4203">
                  <c:v>0.23675309999999999</c:v>
                </c:pt>
                <c:pt idx="4204">
                  <c:v>0.24318619999999999</c:v>
                </c:pt>
                <c:pt idx="4205">
                  <c:v>0.24706310000000001</c:v>
                </c:pt>
                <c:pt idx="4206">
                  <c:v>0.2424645</c:v>
                </c:pt>
                <c:pt idx="4207">
                  <c:v>0.2401363</c:v>
                </c:pt>
                <c:pt idx="4208">
                  <c:v>0.2548184</c:v>
                </c:pt>
                <c:pt idx="4209">
                  <c:v>0.24700749999999999</c:v>
                </c:pt>
                <c:pt idx="4210">
                  <c:v>0.24182600000000001</c:v>
                </c:pt>
                <c:pt idx="4211">
                  <c:v>0.23818159999999999</c:v>
                </c:pt>
                <c:pt idx="4212">
                  <c:v>0.23869860000000001</c:v>
                </c:pt>
                <c:pt idx="4213">
                  <c:v>0.2361982</c:v>
                </c:pt>
                <c:pt idx="4214">
                  <c:v>0.23865939999999999</c:v>
                </c:pt>
                <c:pt idx="4215">
                  <c:v>0.22861480000000001</c:v>
                </c:pt>
                <c:pt idx="4216">
                  <c:v>0.23400290000000001</c:v>
                </c:pt>
                <c:pt idx="4217">
                  <c:v>0.22762660000000001</c:v>
                </c:pt>
                <c:pt idx="4218">
                  <c:v>0.22022459999999999</c:v>
                </c:pt>
                <c:pt idx="4219">
                  <c:v>0.22680030000000001</c:v>
                </c:pt>
                <c:pt idx="4220">
                  <c:v>0.2281222</c:v>
                </c:pt>
                <c:pt idx="4221">
                  <c:v>0.22467860000000001</c:v>
                </c:pt>
                <c:pt idx="4222">
                  <c:v>0.2475658</c:v>
                </c:pt>
                <c:pt idx="4223">
                  <c:v>0.25520120000000002</c:v>
                </c:pt>
                <c:pt idx="4224">
                  <c:v>0.2462355</c:v>
                </c:pt>
                <c:pt idx="4225">
                  <c:v>0.25195339999999999</c:v>
                </c:pt>
                <c:pt idx="4226">
                  <c:v>0.25823669999999999</c:v>
                </c:pt>
                <c:pt idx="4227">
                  <c:v>0.24716289999999999</c:v>
                </c:pt>
                <c:pt idx="4228">
                  <c:v>0.25295800000000002</c:v>
                </c:pt>
                <c:pt idx="4229">
                  <c:v>0.25875209999999998</c:v>
                </c:pt>
                <c:pt idx="4230">
                  <c:v>0.26588800000000001</c:v>
                </c:pt>
                <c:pt idx="4231">
                  <c:v>0.26345940000000001</c:v>
                </c:pt>
                <c:pt idx="4232">
                  <c:v>0.26890120000000001</c:v>
                </c:pt>
                <c:pt idx="4233">
                  <c:v>0.25196829999999998</c:v>
                </c:pt>
                <c:pt idx="4234">
                  <c:v>0.26436490000000001</c:v>
                </c:pt>
                <c:pt idx="4235">
                  <c:v>0.262349</c:v>
                </c:pt>
                <c:pt idx="4236">
                  <c:v>0.24472540000000001</c:v>
                </c:pt>
                <c:pt idx="4237">
                  <c:v>0.25850000000000001</c:v>
                </c:pt>
                <c:pt idx="4238">
                  <c:v>0.25653049999999999</c:v>
                </c:pt>
                <c:pt idx="4239">
                  <c:v>0.26735959999999998</c:v>
                </c:pt>
                <c:pt idx="4240">
                  <c:v>0.27370129999999998</c:v>
                </c:pt>
                <c:pt idx="4241">
                  <c:v>0.28034940000000003</c:v>
                </c:pt>
                <c:pt idx="4242">
                  <c:v>0.26772970000000001</c:v>
                </c:pt>
                <c:pt idx="4243">
                  <c:v>0.27262069999999999</c:v>
                </c:pt>
                <c:pt idx="4244">
                  <c:v>0.26820139999999998</c:v>
                </c:pt>
                <c:pt idx="4245">
                  <c:v>0.26215450000000001</c:v>
                </c:pt>
                <c:pt idx="4246">
                  <c:v>0.26964310000000002</c:v>
                </c:pt>
                <c:pt idx="4247">
                  <c:v>0.2635593</c:v>
                </c:pt>
                <c:pt idx="4248">
                  <c:v>0.26318639999999999</c:v>
                </c:pt>
                <c:pt idx="4249">
                  <c:v>0.26471159999999999</c:v>
                </c:pt>
                <c:pt idx="4250">
                  <c:v>0.26742749999999998</c:v>
                </c:pt>
                <c:pt idx="4251">
                  <c:v>0.27610889999999999</c:v>
                </c:pt>
                <c:pt idx="4252">
                  <c:v>0.27940999999999999</c:v>
                </c:pt>
                <c:pt idx="4253">
                  <c:v>0.26285130000000001</c:v>
                </c:pt>
                <c:pt idx="4254">
                  <c:v>0.26105539999999999</c:v>
                </c:pt>
                <c:pt idx="4255">
                  <c:v>0.26998359999999999</c:v>
                </c:pt>
                <c:pt idx="4256">
                  <c:v>0.25365399999999999</c:v>
                </c:pt>
                <c:pt idx="4257">
                  <c:v>0.25131009999999998</c:v>
                </c:pt>
                <c:pt idx="4258">
                  <c:v>0.241896</c:v>
                </c:pt>
                <c:pt idx="4259">
                  <c:v>0.2428737</c:v>
                </c:pt>
                <c:pt idx="4260">
                  <c:v>0.24061920000000001</c:v>
                </c:pt>
                <c:pt idx="4261">
                  <c:v>0.250637</c:v>
                </c:pt>
                <c:pt idx="4262">
                  <c:v>0.233347</c:v>
                </c:pt>
                <c:pt idx="4263">
                  <c:v>0.2341857</c:v>
                </c:pt>
                <c:pt idx="4264">
                  <c:v>0.24187320000000001</c:v>
                </c:pt>
                <c:pt idx="4265">
                  <c:v>0.2401528</c:v>
                </c:pt>
                <c:pt idx="4266">
                  <c:v>0.24212819999999999</c:v>
                </c:pt>
                <c:pt idx="4267">
                  <c:v>0.22697020000000001</c:v>
                </c:pt>
                <c:pt idx="4268">
                  <c:v>0.2320894</c:v>
                </c:pt>
                <c:pt idx="4269">
                  <c:v>0.2449443</c:v>
                </c:pt>
                <c:pt idx="4270">
                  <c:v>0.25126500000000002</c:v>
                </c:pt>
                <c:pt idx="4271">
                  <c:v>0.24970120000000001</c:v>
                </c:pt>
                <c:pt idx="4272">
                  <c:v>0.24482200000000001</c:v>
                </c:pt>
                <c:pt idx="4273">
                  <c:v>0.23453370000000001</c:v>
                </c:pt>
                <c:pt idx="4274">
                  <c:v>0.23911869999999999</c:v>
                </c:pt>
                <c:pt idx="4275">
                  <c:v>0.23589170000000001</c:v>
                </c:pt>
                <c:pt idx="4276">
                  <c:v>0.23566329999999999</c:v>
                </c:pt>
                <c:pt idx="4277">
                  <c:v>0.23990800000000001</c:v>
                </c:pt>
                <c:pt idx="4278">
                  <c:v>0.241147</c:v>
                </c:pt>
                <c:pt idx="4279">
                  <c:v>0.24202299999999999</c:v>
                </c:pt>
                <c:pt idx="4280">
                  <c:v>0.2353701</c:v>
                </c:pt>
                <c:pt idx="4281">
                  <c:v>0.2303045</c:v>
                </c:pt>
                <c:pt idx="4282">
                  <c:v>0.2497779</c:v>
                </c:pt>
                <c:pt idx="4283">
                  <c:v>0.24807779999999999</c:v>
                </c:pt>
                <c:pt idx="4284">
                  <c:v>0.23596320000000001</c:v>
                </c:pt>
                <c:pt idx="4285">
                  <c:v>0.23775879999999999</c:v>
                </c:pt>
                <c:pt idx="4286">
                  <c:v>0.23487769999999999</c:v>
                </c:pt>
                <c:pt idx="4287">
                  <c:v>0.25404369999999998</c:v>
                </c:pt>
                <c:pt idx="4288">
                  <c:v>0.25537890000000002</c:v>
                </c:pt>
                <c:pt idx="4289">
                  <c:v>0.23878569999999999</c:v>
                </c:pt>
                <c:pt idx="4290">
                  <c:v>0.24434259999999999</c:v>
                </c:pt>
                <c:pt idx="4291">
                  <c:v>0.25520900000000002</c:v>
                </c:pt>
                <c:pt idx="4292">
                  <c:v>0.25524219999999997</c:v>
                </c:pt>
                <c:pt idx="4293">
                  <c:v>0.2560171</c:v>
                </c:pt>
                <c:pt idx="4294">
                  <c:v>0.24571609999999999</c:v>
                </c:pt>
                <c:pt idx="4295">
                  <c:v>0.2685418</c:v>
                </c:pt>
                <c:pt idx="4296">
                  <c:v>0.256662</c:v>
                </c:pt>
                <c:pt idx="4297">
                  <c:v>0.2318897</c:v>
                </c:pt>
                <c:pt idx="4298">
                  <c:v>0.25009680000000001</c:v>
                </c:pt>
                <c:pt idx="4299">
                  <c:v>0.26745069999999999</c:v>
                </c:pt>
                <c:pt idx="4300">
                  <c:v>0.2495165</c:v>
                </c:pt>
                <c:pt idx="4301">
                  <c:v>0.26402409999999998</c:v>
                </c:pt>
                <c:pt idx="4302">
                  <c:v>0.25899499999999998</c:v>
                </c:pt>
                <c:pt idx="4303">
                  <c:v>0.26588820000000002</c:v>
                </c:pt>
                <c:pt idx="4304">
                  <c:v>0.25416109999999997</c:v>
                </c:pt>
                <c:pt idx="4305">
                  <c:v>0.2773911</c:v>
                </c:pt>
                <c:pt idx="4306">
                  <c:v>0.25733129999999999</c:v>
                </c:pt>
                <c:pt idx="4307">
                  <c:v>0.2370874</c:v>
                </c:pt>
                <c:pt idx="4308">
                  <c:v>0.25313730000000001</c:v>
                </c:pt>
                <c:pt idx="4309">
                  <c:v>0.25134420000000002</c:v>
                </c:pt>
                <c:pt idx="4310">
                  <c:v>0.2612912</c:v>
                </c:pt>
                <c:pt idx="4311">
                  <c:v>0.25643909999999998</c:v>
                </c:pt>
                <c:pt idx="4312">
                  <c:v>0.2554438</c:v>
                </c:pt>
                <c:pt idx="4313">
                  <c:v>0.25667649999999997</c:v>
                </c:pt>
                <c:pt idx="4314">
                  <c:v>0.26519890000000002</c:v>
                </c:pt>
                <c:pt idx="4315">
                  <c:v>0.26660800000000001</c:v>
                </c:pt>
                <c:pt idx="4316">
                  <c:v>0.27047290000000002</c:v>
                </c:pt>
                <c:pt idx="4317">
                  <c:v>0.2580556</c:v>
                </c:pt>
                <c:pt idx="4318">
                  <c:v>0.25572440000000002</c:v>
                </c:pt>
                <c:pt idx="4319">
                  <c:v>0.26549089999999997</c:v>
                </c:pt>
                <c:pt idx="4320">
                  <c:v>0.26731450000000001</c:v>
                </c:pt>
                <c:pt idx="4321">
                  <c:v>0.25012990000000002</c:v>
                </c:pt>
                <c:pt idx="4322">
                  <c:v>0.25976470000000002</c:v>
                </c:pt>
                <c:pt idx="4323">
                  <c:v>0.2693258</c:v>
                </c:pt>
                <c:pt idx="4324">
                  <c:v>0.26097769999999998</c:v>
                </c:pt>
                <c:pt idx="4325">
                  <c:v>0.26545859999999999</c:v>
                </c:pt>
                <c:pt idx="4326">
                  <c:v>0.26545600000000003</c:v>
                </c:pt>
                <c:pt idx="4327">
                  <c:v>0.27073449999999999</c:v>
                </c:pt>
                <c:pt idx="4328">
                  <c:v>0.25934620000000003</c:v>
                </c:pt>
                <c:pt idx="4329">
                  <c:v>0.25631579999999998</c:v>
                </c:pt>
                <c:pt idx="4330">
                  <c:v>0.25116749999999999</c:v>
                </c:pt>
                <c:pt idx="4331">
                  <c:v>0.2452906</c:v>
                </c:pt>
                <c:pt idx="4332">
                  <c:v>0.26345570000000001</c:v>
                </c:pt>
                <c:pt idx="4333">
                  <c:v>0.24773519999999999</c:v>
                </c:pt>
                <c:pt idx="4334">
                  <c:v>0.24841820000000001</c:v>
                </c:pt>
                <c:pt idx="4335">
                  <c:v>0.26407510000000001</c:v>
                </c:pt>
                <c:pt idx="4336">
                  <c:v>0.24789600000000001</c:v>
                </c:pt>
                <c:pt idx="4337">
                  <c:v>0.26037769999999999</c:v>
                </c:pt>
                <c:pt idx="4338">
                  <c:v>0.26615889999999998</c:v>
                </c:pt>
                <c:pt idx="4339">
                  <c:v>0.26683000000000001</c:v>
                </c:pt>
                <c:pt idx="4340">
                  <c:v>0.26647870000000001</c:v>
                </c:pt>
                <c:pt idx="4341">
                  <c:v>0.25673820000000003</c:v>
                </c:pt>
                <c:pt idx="4342">
                  <c:v>0.27511079999999999</c:v>
                </c:pt>
                <c:pt idx="4343">
                  <c:v>0.27985110000000002</c:v>
                </c:pt>
                <c:pt idx="4344">
                  <c:v>0.25770470000000001</c:v>
                </c:pt>
                <c:pt idx="4345">
                  <c:v>0.27370060000000002</c:v>
                </c:pt>
                <c:pt idx="4346">
                  <c:v>0.26906950000000002</c:v>
                </c:pt>
                <c:pt idx="4347">
                  <c:v>0.26002799999999998</c:v>
                </c:pt>
                <c:pt idx="4348">
                  <c:v>0.2468273</c:v>
                </c:pt>
                <c:pt idx="4349">
                  <c:v>0.25646259999999999</c:v>
                </c:pt>
                <c:pt idx="4350">
                  <c:v>0.25730609999999998</c:v>
                </c:pt>
                <c:pt idx="4351">
                  <c:v>0.25764140000000002</c:v>
                </c:pt>
                <c:pt idx="4352">
                  <c:v>0.25390469999999998</c:v>
                </c:pt>
                <c:pt idx="4353">
                  <c:v>0.24051410000000001</c:v>
                </c:pt>
                <c:pt idx="4354">
                  <c:v>0.24966559999999999</c:v>
                </c:pt>
                <c:pt idx="4355">
                  <c:v>0.25137490000000001</c:v>
                </c:pt>
                <c:pt idx="4356">
                  <c:v>0.2431392</c:v>
                </c:pt>
                <c:pt idx="4357">
                  <c:v>0.27071190000000001</c:v>
                </c:pt>
                <c:pt idx="4358">
                  <c:v>0.26387850000000002</c:v>
                </c:pt>
                <c:pt idx="4359">
                  <c:v>0.25295659999999998</c:v>
                </c:pt>
                <c:pt idx="4360">
                  <c:v>0.25059569999999998</c:v>
                </c:pt>
                <c:pt idx="4361">
                  <c:v>0.25409419999999999</c:v>
                </c:pt>
                <c:pt idx="4362">
                  <c:v>0.2638704</c:v>
                </c:pt>
                <c:pt idx="4363">
                  <c:v>0.26093470000000002</c:v>
                </c:pt>
                <c:pt idx="4364">
                  <c:v>0.25284839999999997</c:v>
                </c:pt>
                <c:pt idx="4365">
                  <c:v>0.24622289999999999</c:v>
                </c:pt>
                <c:pt idx="4366">
                  <c:v>0.25444270000000002</c:v>
                </c:pt>
                <c:pt idx="4367">
                  <c:v>0.2724142</c:v>
                </c:pt>
                <c:pt idx="4368">
                  <c:v>0.26274989999999998</c:v>
                </c:pt>
                <c:pt idx="4369">
                  <c:v>0.26834580000000002</c:v>
                </c:pt>
                <c:pt idx="4370">
                  <c:v>0.25504640000000001</c:v>
                </c:pt>
                <c:pt idx="4371">
                  <c:v>0.25939509999999999</c:v>
                </c:pt>
                <c:pt idx="4372">
                  <c:v>0.2475936</c:v>
                </c:pt>
                <c:pt idx="4373">
                  <c:v>0.25064890000000001</c:v>
                </c:pt>
                <c:pt idx="4374">
                  <c:v>0.26850439999999998</c:v>
                </c:pt>
                <c:pt idx="4375">
                  <c:v>0.25719389999999998</c:v>
                </c:pt>
                <c:pt idx="4376">
                  <c:v>0.25838949999999999</c:v>
                </c:pt>
                <c:pt idx="4377">
                  <c:v>0.26272509999999999</c:v>
                </c:pt>
                <c:pt idx="4378">
                  <c:v>0.26321369999999999</c:v>
                </c:pt>
                <c:pt idx="4379">
                  <c:v>0.26952799999999999</c:v>
                </c:pt>
                <c:pt idx="4380">
                  <c:v>0.2840686</c:v>
                </c:pt>
                <c:pt idx="4381">
                  <c:v>0.26704410000000001</c:v>
                </c:pt>
                <c:pt idx="4382">
                  <c:v>0.25101020000000002</c:v>
                </c:pt>
                <c:pt idx="4383">
                  <c:v>0.25685469999999999</c:v>
                </c:pt>
                <c:pt idx="4384">
                  <c:v>0.26371929999999999</c:v>
                </c:pt>
                <c:pt idx="4385">
                  <c:v>0.2704839</c:v>
                </c:pt>
                <c:pt idx="4386">
                  <c:v>0.25059969999999998</c:v>
                </c:pt>
                <c:pt idx="4387">
                  <c:v>0.23664450000000001</c:v>
                </c:pt>
                <c:pt idx="4388">
                  <c:v>0.23598959999999999</c:v>
                </c:pt>
                <c:pt idx="4389">
                  <c:v>0.23824609999999999</c:v>
                </c:pt>
                <c:pt idx="4390">
                  <c:v>0.2345892</c:v>
                </c:pt>
                <c:pt idx="4391">
                  <c:v>0.23476929999999999</c:v>
                </c:pt>
                <c:pt idx="4392">
                  <c:v>0.26129780000000002</c:v>
                </c:pt>
                <c:pt idx="4393">
                  <c:v>0.2493409</c:v>
                </c:pt>
                <c:pt idx="4394">
                  <c:v>0.26767360000000001</c:v>
                </c:pt>
                <c:pt idx="4395">
                  <c:v>0.25855339999999999</c:v>
                </c:pt>
                <c:pt idx="4396">
                  <c:v>0.24047779999999999</c:v>
                </c:pt>
                <c:pt idx="4397">
                  <c:v>0.25917370000000001</c:v>
                </c:pt>
                <c:pt idx="4398">
                  <c:v>0.24492620000000001</c:v>
                </c:pt>
                <c:pt idx="4399">
                  <c:v>0.23544660000000001</c:v>
                </c:pt>
                <c:pt idx="4400">
                  <c:v>0.2334685</c:v>
                </c:pt>
                <c:pt idx="4401">
                  <c:v>0.2327642</c:v>
                </c:pt>
                <c:pt idx="4402">
                  <c:v>0.23560030000000001</c:v>
                </c:pt>
                <c:pt idx="4403">
                  <c:v>0.23392789999999999</c:v>
                </c:pt>
                <c:pt idx="4404">
                  <c:v>0.24253830000000001</c:v>
                </c:pt>
                <c:pt idx="4405">
                  <c:v>0.24854039999999999</c:v>
                </c:pt>
                <c:pt idx="4406">
                  <c:v>0.24762590000000001</c:v>
                </c:pt>
                <c:pt idx="4407">
                  <c:v>0.2483601</c:v>
                </c:pt>
                <c:pt idx="4408">
                  <c:v>0.25221460000000001</c:v>
                </c:pt>
                <c:pt idx="4409">
                  <c:v>0.25282900000000003</c:v>
                </c:pt>
                <c:pt idx="4410">
                  <c:v>0.2526214</c:v>
                </c:pt>
                <c:pt idx="4411">
                  <c:v>0.2326049</c:v>
                </c:pt>
                <c:pt idx="4412">
                  <c:v>0.24237220000000001</c:v>
                </c:pt>
                <c:pt idx="4413">
                  <c:v>0.23422580000000001</c:v>
                </c:pt>
                <c:pt idx="4414">
                  <c:v>0.2340632</c:v>
                </c:pt>
                <c:pt idx="4415">
                  <c:v>0.24397489999999999</c:v>
                </c:pt>
                <c:pt idx="4416">
                  <c:v>0.2409318</c:v>
                </c:pt>
                <c:pt idx="4417">
                  <c:v>0.23447989999999999</c:v>
                </c:pt>
                <c:pt idx="4418">
                  <c:v>0.2388082</c:v>
                </c:pt>
                <c:pt idx="4419">
                  <c:v>0.23597979999999999</c:v>
                </c:pt>
                <c:pt idx="4420">
                  <c:v>0.22544539999999999</c:v>
                </c:pt>
                <c:pt idx="4421">
                  <c:v>0.24496860000000001</c:v>
                </c:pt>
                <c:pt idx="4422">
                  <c:v>0.22894970000000001</c:v>
                </c:pt>
                <c:pt idx="4423">
                  <c:v>0.2524729</c:v>
                </c:pt>
                <c:pt idx="4424">
                  <c:v>0.2425552</c:v>
                </c:pt>
                <c:pt idx="4425">
                  <c:v>0.23942160000000001</c:v>
                </c:pt>
                <c:pt idx="4426">
                  <c:v>0.2386308</c:v>
                </c:pt>
                <c:pt idx="4427">
                  <c:v>0.2454751</c:v>
                </c:pt>
                <c:pt idx="4428">
                  <c:v>0.240781</c:v>
                </c:pt>
                <c:pt idx="4429">
                  <c:v>0.25345440000000002</c:v>
                </c:pt>
                <c:pt idx="4430">
                  <c:v>0.24654239999999999</c:v>
                </c:pt>
                <c:pt idx="4431">
                  <c:v>0.24105740000000001</c:v>
                </c:pt>
                <c:pt idx="4432">
                  <c:v>0.25274859999999999</c:v>
                </c:pt>
                <c:pt idx="4433">
                  <c:v>0.25942219999999999</c:v>
                </c:pt>
                <c:pt idx="4434">
                  <c:v>0.25496750000000001</c:v>
                </c:pt>
                <c:pt idx="4435">
                  <c:v>0.24377450000000001</c:v>
                </c:pt>
                <c:pt idx="4436">
                  <c:v>0.2495126</c:v>
                </c:pt>
                <c:pt idx="4437">
                  <c:v>0.23720910000000001</c:v>
                </c:pt>
                <c:pt idx="4438">
                  <c:v>0.23851720000000001</c:v>
                </c:pt>
                <c:pt idx="4439">
                  <c:v>0.25504290000000002</c:v>
                </c:pt>
                <c:pt idx="4440">
                  <c:v>0.2476285</c:v>
                </c:pt>
                <c:pt idx="4441">
                  <c:v>0.24355889999999999</c:v>
                </c:pt>
                <c:pt idx="4442">
                  <c:v>0.2443072</c:v>
                </c:pt>
                <c:pt idx="4443">
                  <c:v>0.25332539999999998</c:v>
                </c:pt>
                <c:pt idx="4444">
                  <c:v>0.25205820000000001</c:v>
                </c:pt>
                <c:pt idx="4445">
                  <c:v>0.25116699999999997</c:v>
                </c:pt>
                <c:pt idx="4446">
                  <c:v>0.24782290000000001</c:v>
                </c:pt>
                <c:pt idx="4447">
                  <c:v>0.23314029999999999</c:v>
                </c:pt>
                <c:pt idx="4448">
                  <c:v>0.2383721</c:v>
                </c:pt>
                <c:pt idx="4449">
                  <c:v>0.23346549999999999</c:v>
                </c:pt>
                <c:pt idx="4450">
                  <c:v>0.2371607</c:v>
                </c:pt>
                <c:pt idx="4451">
                  <c:v>0.25567790000000001</c:v>
                </c:pt>
                <c:pt idx="4452">
                  <c:v>0.24917149999999999</c:v>
                </c:pt>
                <c:pt idx="4453">
                  <c:v>0.24425050000000001</c:v>
                </c:pt>
                <c:pt idx="4454">
                  <c:v>0.24339569999999999</c:v>
                </c:pt>
                <c:pt idx="4455">
                  <c:v>0.25669370000000002</c:v>
                </c:pt>
                <c:pt idx="4456">
                  <c:v>0.24869340000000001</c:v>
                </c:pt>
                <c:pt idx="4457">
                  <c:v>0.23855779999999999</c:v>
                </c:pt>
                <c:pt idx="4458">
                  <c:v>0.25973279999999999</c:v>
                </c:pt>
                <c:pt idx="4459">
                  <c:v>0.25171739999999998</c:v>
                </c:pt>
                <c:pt idx="4460">
                  <c:v>0.24497540000000001</c:v>
                </c:pt>
                <c:pt idx="4461">
                  <c:v>0.24654390000000001</c:v>
                </c:pt>
                <c:pt idx="4462">
                  <c:v>0.24848020000000001</c:v>
                </c:pt>
                <c:pt idx="4463">
                  <c:v>0.24633930000000001</c:v>
                </c:pt>
                <c:pt idx="4464">
                  <c:v>0.25047350000000002</c:v>
                </c:pt>
                <c:pt idx="4465">
                  <c:v>0.26603359999999998</c:v>
                </c:pt>
                <c:pt idx="4466">
                  <c:v>0.26935589999999998</c:v>
                </c:pt>
                <c:pt idx="4467">
                  <c:v>0.27219890000000002</c:v>
                </c:pt>
                <c:pt idx="4468">
                  <c:v>0.25198169999999998</c:v>
                </c:pt>
                <c:pt idx="4469">
                  <c:v>0.25170160000000003</c:v>
                </c:pt>
                <c:pt idx="4470">
                  <c:v>0.24676799999999999</c:v>
                </c:pt>
                <c:pt idx="4471">
                  <c:v>0.25386069999999999</c:v>
                </c:pt>
                <c:pt idx="4472">
                  <c:v>0.25256309999999998</c:v>
                </c:pt>
                <c:pt idx="4473">
                  <c:v>0.24963949999999999</c:v>
                </c:pt>
                <c:pt idx="4474">
                  <c:v>0.23999380000000001</c:v>
                </c:pt>
                <c:pt idx="4475">
                  <c:v>0.25098409999999999</c:v>
                </c:pt>
                <c:pt idx="4476">
                  <c:v>0.22199169999999999</c:v>
                </c:pt>
                <c:pt idx="4477">
                  <c:v>0.24870729999999999</c:v>
                </c:pt>
                <c:pt idx="4478">
                  <c:v>0.2425223</c:v>
                </c:pt>
                <c:pt idx="4479">
                  <c:v>0.2297623</c:v>
                </c:pt>
                <c:pt idx="4480">
                  <c:v>0.24233750000000001</c:v>
                </c:pt>
                <c:pt idx="4481">
                  <c:v>0.2254014</c:v>
                </c:pt>
                <c:pt idx="4482">
                  <c:v>0.23402039999999999</c:v>
                </c:pt>
                <c:pt idx="4483">
                  <c:v>0.2420554</c:v>
                </c:pt>
                <c:pt idx="4484">
                  <c:v>0.229432</c:v>
                </c:pt>
                <c:pt idx="4485">
                  <c:v>0.21412349999999999</c:v>
                </c:pt>
                <c:pt idx="4486">
                  <c:v>0.23252129999999999</c:v>
                </c:pt>
                <c:pt idx="4487">
                  <c:v>0.21903800000000001</c:v>
                </c:pt>
                <c:pt idx="4488">
                  <c:v>0.22209719999999999</c:v>
                </c:pt>
                <c:pt idx="4489">
                  <c:v>0.2181969</c:v>
                </c:pt>
                <c:pt idx="4490">
                  <c:v>0.22213939999999999</c:v>
                </c:pt>
                <c:pt idx="4491">
                  <c:v>0.22051509999999999</c:v>
                </c:pt>
                <c:pt idx="4492">
                  <c:v>0.2248203</c:v>
                </c:pt>
                <c:pt idx="4493">
                  <c:v>0.21893009999999999</c:v>
                </c:pt>
                <c:pt idx="4494">
                  <c:v>0.21740979999999999</c:v>
                </c:pt>
                <c:pt idx="4495">
                  <c:v>0.22043070000000001</c:v>
                </c:pt>
                <c:pt idx="4496">
                  <c:v>0.2190347</c:v>
                </c:pt>
                <c:pt idx="4497">
                  <c:v>0.2289978</c:v>
                </c:pt>
                <c:pt idx="4498">
                  <c:v>0.23247480000000001</c:v>
                </c:pt>
                <c:pt idx="4499">
                  <c:v>0.23908499999999999</c:v>
                </c:pt>
                <c:pt idx="4500">
                  <c:v>0.2374725</c:v>
                </c:pt>
                <c:pt idx="4501">
                  <c:v>0.2418632</c:v>
                </c:pt>
                <c:pt idx="4502">
                  <c:v>0.2416818</c:v>
                </c:pt>
                <c:pt idx="4503">
                  <c:v>0.2425832</c:v>
                </c:pt>
                <c:pt idx="4504">
                  <c:v>0.26003140000000002</c:v>
                </c:pt>
                <c:pt idx="4505">
                  <c:v>0.25513580000000002</c:v>
                </c:pt>
                <c:pt idx="4506">
                  <c:v>0.2418621</c:v>
                </c:pt>
                <c:pt idx="4507">
                  <c:v>0.26646209999999998</c:v>
                </c:pt>
                <c:pt idx="4508">
                  <c:v>0.2495049</c:v>
                </c:pt>
                <c:pt idx="4509">
                  <c:v>0.25812560000000001</c:v>
                </c:pt>
                <c:pt idx="4510">
                  <c:v>0.25455040000000001</c:v>
                </c:pt>
                <c:pt idx="4511">
                  <c:v>0.25985180000000002</c:v>
                </c:pt>
                <c:pt idx="4512">
                  <c:v>0.24893460000000001</c:v>
                </c:pt>
                <c:pt idx="4513">
                  <c:v>0.23870939999999999</c:v>
                </c:pt>
                <c:pt idx="4514">
                  <c:v>0.25698369999999998</c:v>
                </c:pt>
                <c:pt idx="4515">
                  <c:v>0.25261159999999999</c:v>
                </c:pt>
                <c:pt idx="4516">
                  <c:v>0.24365249999999999</c:v>
                </c:pt>
                <c:pt idx="4517">
                  <c:v>0.23773949999999999</c:v>
                </c:pt>
                <c:pt idx="4518">
                  <c:v>0.23737949999999999</c:v>
                </c:pt>
                <c:pt idx="4519">
                  <c:v>0.2418033</c:v>
                </c:pt>
                <c:pt idx="4520">
                  <c:v>0.23002800000000001</c:v>
                </c:pt>
                <c:pt idx="4521">
                  <c:v>0.24556140000000001</c:v>
                </c:pt>
                <c:pt idx="4522">
                  <c:v>0.23246739999999999</c:v>
                </c:pt>
                <c:pt idx="4523">
                  <c:v>0.23783840000000001</c:v>
                </c:pt>
                <c:pt idx="4524">
                  <c:v>0.25117679999999998</c:v>
                </c:pt>
                <c:pt idx="4525">
                  <c:v>0.25788870000000003</c:v>
                </c:pt>
                <c:pt idx="4526">
                  <c:v>0.25302789999999997</c:v>
                </c:pt>
                <c:pt idx="4527">
                  <c:v>0.2234997</c:v>
                </c:pt>
                <c:pt idx="4528">
                  <c:v>0.23866000000000001</c:v>
                </c:pt>
                <c:pt idx="4529">
                  <c:v>0.24653659999999999</c:v>
                </c:pt>
                <c:pt idx="4530">
                  <c:v>0.25153560000000003</c:v>
                </c:pt>
                <c:pt idx="4531">
                  <c:v>0.24801970000000001</c:v>
                </c:pt>
                <c:pt idx="4532">
                  <c:v>0.2272382</c:v>
                </c:pt>
                <c:pt idx="4533">
                  <c:v>0.23807980000000001</c:v>
                </c:pt>
                <c:pt idx="4534">
                  <c:v>0.23605699999999999</c:v>
                </c:pt>
                <c:pt idx="4535">
                  <c:v>0.2433506</c:v>
                </c:pt>
                <c:pt idx="4536">
                  <c:v>0.24878339999999999</c:v>
                </c:pt>
                <c:pt idx="4537">
                  <c:v>0.2429848</c:v>
                </c:pt>
                <c:pt idx="4538">
                  <c:v>0.23892859999999999</c:v>
                </c:pt>
                <c:pt idx="4539">
                  <c:v>0.24186949999999999</c:v>
                </c:pt>
                <c:pt idx="4540">
                  <c:v>0.2383845</c:v>
                </c:pt>
                <c:pt idx="4541">
                  <c:v>0.24697820000000001</c:v>
                </c:pt>
                <c:pt idx="4542">
                  <c:v>0.2372031</c:v>
                </c:pt>
                <c:pt idx="4543">
                  <c:v>0.2343025</c:v>
                </c:pt>
                <c:pt idx="4544">
                  <c:v>0.2433353</c:v>
                </c:pt>
                <c:pt idx="4545">
                  <c:v>0.22707720000000001</c:v>
                </c:pt>
                <c:pt idx="4546">
                  <c:v>0.224635</c:v>
                </c:pt>
                <c:pt idx="4547">
                  <c:v>0.23211899999999999</c:v>
                </c:pt>
                <c:pt idx="4548">
                  <c:v>0.23064280000000001</c:v>
                </c:pt>
                <c:pt idx="4549">
                  <c:v>0.22373199999999999</c:v>
                </c:pt>
                <c:pt idx="4550">
                  <c:v>0.2345341</c:v>
                </c:pt>
                <c:pt idx="4551">
                  <c:v>0.2409347</c:v>
                </c:pt>
                <c:pt idx="4552">
                  <c:v>0.24464269999999999</c:v>
                </c:pt>
                <c:pt idx="4553">
                  <c:v>0.24669340000000001</c:v>
                </c:pt>
                <c:pt idx="4554">
                  <c:v>0.22817299999999999</c:v>
                </c:pt>
                <c:pt idx="4555">
                  <c:v>0.23521069999999999</c:v>
                </c:pt>
                <c:pt idx="4556">
                  <c:v>0.23569470000000001</c:v>
                </c:pt>
                <c:pt idx="4557">
                  <c:v>0.24456890000000001</c:v>
                </c:pt>
                <c:pt idx="4558">
                  <c:v>0.24751960000000001</c:v>
                </c:pt>
                <c:pt idx="4559">
                  <c:v>0.23718110000000001</c:v>
                </c:pt>
                <c:pt idx="4560">
                  <c:v>0.2268867</c:v>
                </c:pt>
                <c:pt idx="4561">
                  <c:v>0.24170369999999999</c:v>
                </c:pt>
                <c:pt idx="4562">
                  <c:v>0.24342140000000001</c:v>
                </c:pt>
                <c:pt idx="4563">
                  <c:v>0.24872859999999999</c:v>
                </c:pt>
                <c:pt idx="4564">
                  <c:v>0.2400756</c:v>
                </c:pt>
                <c:pt idx="4565">
                  <c:v>0.23825859999999999</c:v>
                </c:pt>
                <c:pt idx="4566">
                  <c:v>0.2226149</c:v>
                </c:pt>
                <c:pt idx="4567">
                  <c:v>0.2245702</c:v>
                </c:pt>
                <c:pt idx="4568">
                  <c:v>0.24468500000000001</c:v>
                </c:pt>
                <c:pt idx="4569">
                  <c:v>0.2261843</c:v>
                </c:pt>
                <c:pt idx="4570">
                  <c:v>0.23081499999999999</c:v>
                </c:pt>
                <c:pt idx="4571">
                  <c:v>0.2291395</c:v>
                </c:pt>
                <c:pt idx="4572">
                  <c:v>0.24535129999999999</c:v>
                </c:pt>
                <c:pt idx="4573">
                  <c:v>0.23217869999999999</c:v>
                </c:pt>
                <c:pt idx="4574">
                  <c:v>0.25206620000000002</c:v>
                </c:pt>
                <c:pt idx="4575">
                  <c:v>0.23874680000000001</c:v>
                </c:pt>
                <c:pt idx="4576">
                  <c:v>0.23597889999999999</c:v>
                </c:pt>
                <c:pt idx="4577">
                  <c:v>0.2363768</c:v>
                </c:pt>
                <c:pt idx="4578">
                  <c:v>0.24349660000000001</c:v>
                </c:pt>
                <c:pt idx="4579">
                  <c:v>0.22760059999999999</c:v>
                </c:pt>
                <c:pt idx="4580">
                  <c:v>0.22816800000000001</c:v>
                </c:pt>
                <c:pt idx="4581">
                  <c:v>0.2326134</c:v>
                </c:pt>
                <c:pt idx="4582">
                  <c:v>0.2398893</c:v>
                </c:pt>
                <c:pt idx="4583">
                  <c:v>0.24325749999999999</c:v>
                </c:pt>
                <c:pt idx="4584">
                  <c:v>0.23957049999999999</c:v>
                </c:pt>
                <c:pt idx="4585">
                  <c:v>0.2420997</c:v>
                </c:pt>
                <c:pt idx="4586">
                  <c:v>0.23036509999999999</c:v>
                </c:pt>
                <c:pt idx="4587">
                  <c:v>0.23376620000000001</c:v>
                </c:pt>
                <c:pt idx="4588">
                  <c:v>0.2259061</c:v>
                </c:pt>
                <c:pt idx="4589">
                  <c:v>0.2354658</c:v>
                </c:pt>
                <c:pt idx="4590">
                  <c:v>0.23979690000000001</c:v>
                </c:pt>
                <c:pt idx="4591">
                  <c:v>0.2477087</c:v>
                </c:pt>
                <c:pt idx="4592">
                  <c:v>0.23550860000000001</c:v>
                </c:pt>
                <c:pt idx="4593">
                  <c:v>0.23331959999999999</c:v>
                </c:pt>
                <c:pt idx="4594">
                  <c:v>0.23838119999999999</c:v>
                </c:pt>
                <c:pt idx="4595">
                  <c:v>0.23657909999999999</c:v>
                </c:pt>
                <c:pt idx="4596">
                  <c:v>0.23573569999999999</c:v>
                </c:pt>
                <c:pt idx="4597">
                  <c:v>0.25078699999999998</c:v>
                </c:pt>
                <c:pt idx="4598">
                  <c:v>0.24699460000000001</c:v>
                </c:pt>
                <c:pt idx="4599">
                  <c:v>0.25144090000000002</c:v>
                </c:pt>
                <c:pt idx="4600">
                  <c:v>0.249861</c:v>
                </c:pt>
                <c:pt idx="4601">
                  <c:v>0.2371616</c:v>
                </c:pt>
                <c:pt idx="4602">
                  <c:v>0.24963440000000001</c:v>
                </c:pt>
                <c:pt idx="4603">
                  <c:v>0.2472724</c:v>
                </c:pt>
                <c:pt idx="4604">
                  <c:v>0.2375989</c:v>
                </c:pt>
                <c:pt idx="4605">
                  <c:v>0.2415204</c:v>
                </c:pt>
                <c:pt idx="4606">
                  <c:v>0.246505</c:v>
                </c:pt>
                <c:pt idx="4607">
                  <c:v>0.24626339999999999</c:v>
                </c:pt>
                <c:pt idx="4608">
                  <c:v>0.24314079999999999</c:v>
                </c:pt>
                <c:pt idx="4609">
                  <c:v>0.24480060000000001</c:v>
                </c:pt>
                <c:pt idx="4610">
                  <c:v>0.24721950000000001</c:v>
                </c:pt>
                <c:pt idx="4611">
                  <c:v>0.24039959999999999</c:v>
                </c:pt>
                <c:pt idx="4612">
                  <c:v>0.2297322</c:v>
                </c:pt>
                <c:pt idx="4613">
                  <c:v>0.23672570000000001</c:v>
                </c:pt>
                <c:pt idx="4614">
                  <c:v>0.2453282</c:v>
                </c:pt>
                <c:pt idx="4615">
                  <c:v>0.23699539999999999</c:v>
                </c:pt>
                <c:pt idx="4616">
                  <c:v>0.22645380000000001</c:v>
                </c:pt>
                <c:pt idx="4617">
                  <c:v>0.24415000000000001</c:v>
                </c:pt>
                <c:pt idx="4618">
                  <c:v>0.23632320000000001</c:v>
                </c:pt>
                <c:pt idx="4619">
                  <c:v>0.244479</c:v>
                </c:pt>
                <c:pt idx="4620">
                  <c:v>0.23422889999999999</c:v>
                </c:pt>
                <c:pt idx="4621">
                  <c:v>0.23582529999999999</c:v>
                </c:pt>
                <c:pt idx="4622">
                  <c:v>0.23392279999999999</c:v>
                </c:pt>
                <c:pt idx="4623">
                  <c:v>0.2233832</c:v>
                </c:pt>
                <c:pt idx="4624">
                  <c:v>0.23497000000000001</c:v>
                </c:pt>
                <c:pt idx="4625">
                  <c:v>0.2425322</c:v>
                </c:pt>
                <c:pt idx="4626">
                  <c:v>0.23377319999999999</c:v>
                </c:pt>
                <c:pt idx="4627">
                  <c:v>0.25167899999999999</c:v>
                </c:pt>
                <c:pt idx="4628">
                  <c:v>0.2422504</c:v>
                </c:pt>
                <c:pt idx="4629">
                  <c:v>0.2498129</c:v>
                </c:pt>
                <c:pt idx="4630">
                  <c:v>0.24252299999999999</c:v>
                </c:pt>
                <c:pt idx="4631">
                  <c:v>0.2352156</c:v>
                </c:pt>
                <c:pt idx="4632">
                  <c:v>0.23530760000000001</c:v>
                </c:pt>
                <c:pt idx="4633">
                  <c:v>0.23872360000000001</c:v>
                </c:pt>
                <c:pt idx="4634">
                  <c:v>0.23457529999999999</c:v>
                </c:pt>
                <c:pt idx="4635">
                  <c:v>0.2242508</c:v>
                </c:pt>
                <c:pt idx="4636">
                  <c:v>0.242813</c:v>
                </c:pt>
                <c:pt idx="4637">
                  <c:v>0.23935529999999999</c:v>
                </c:pt>
                <c:pt idx="4638">
                  <c:v>0.23393539999999999</c:v>
                </c:pt>
                <c:pt idx="4639">
                  <c:v>0.2305769</c:v>
                </c:pt>
                <c:pt idx="4640">
                  <c:v>0.2384088</c:v>
                </c:pt>
                <c:pt idx="4641">
                  <c:v>0.2356819</c:v>
                </c:pt>
                <c:pt idx="4642">
                  <c:v>0.22956599999999999</c:v>
                </c:pt>
                <c:pt idx="4643">
                  <c:v>0.2418565</c:v>
                </c:pt>
                <c:pt idx="4644">
                  <c:v>0.24861759999999999</c:v>
                </c:pt>
                <c:pt idx="4645">
                  <c:v>0.24624450000000001</c:v>
                </c:pt>
                <c:pt idx="4646">
                  <c:v>0.23614689999999999</c:v>
                </c:pt>
                <c:pt idx="4647">
                  <c:v>0.23824970000000001</c:v>
                </c:pt>
                <c:pt idx="4648">
                  <c:v>0.24426329999999999</c:v>
                </c:pt>
                <c:pt idx="4649">
                  <c:v>0.24161650000000001</c:v>
                </c:pt>
                <c:pt idx="4650">
                  <c:v>0.2515368</c:v>
                </c:pt>
                <c:pt idx="4651">
                  <c:v>0.24620800000000001</c:v>
                </c:pt>
                <c:pt idx="4652">
                  <c:v>0.2483137</c:v>
                </c:pt>
                <c:pt idx="4653">
                  <c:v>0.2339572</c:v>
                </c:pt>
                <c:pt idx="4654">
                  <c:v>0.22930729999999999</c:v>
                </c:pt>
                <c:pt idx="4655">
                  <c:v>0.24359800000000001</c:v>
                </c:pt>
                <c:pt idx="4656">
                  <c:v>0.2428236</c:v>
                </c:pt>
                <c:pt idx="4657">
                  <c:v>0.25253930000000002</c:v>
                </c:pt>
                <c:pt idx="4658">
                  <c:v>0.24237539999999999</c:v>
                </c:pt>
                <c:pt idx="4659">
                  <c:v>0.25378610000000001</c:v>
                </c:pt>
                <c:pt idx="4660">
                  <c:v>0.25134590000000001</c:v>
                </c:pt>
                <c:pt idx="4661">
                  <c:v>0.26023220000000002</c:v>
                </c:pt>
                <c:pt idx="4662">
                  <c:v>0.25065720000000002</c:v>
                </c:pt>
                <c:pt idx="4663">
                  <c:v>0.23780180000000001</c:v>
                </c:pt>
                <c:pt idx="4664">
                  <c:v>0.25405060000000002</c:v>
                </c:pt>
                <c:pt idx="4665">
                  <c:v>0.2388216</c:v>
                </c:pt>
                <c:pt idx="4666">
                  <c:v>0.23750250000000001</c:v>
                </c:pt>
                <c:pt idx="4667">
                  <c:v>0.23073340000000001</c:v>
                </c:pt>
                <c:pt idx="4668">
                  <c:v>0.25179079999999998</c:v>
                </c:pt>
                <c:pt idx="4669">
                  <c:v>0.24089079999999999</c:v>
                </c:pt>
                <c:pt idx="4670">
                  <c:v>0.24657599999999999</c:v>
                </c:pt>
                <c:pt idx="4671">
                  <c:v>0.2451651</c:v>
                </c:pt>
                <c:pt idx="4672">
                  <c:v>0.23041139999999999</c:v>
                </c:pt>
                <c:pt idx="4673">
                  <c:v>0.22650410000000001</c:v>
                </c:pt>
                <c:pt idx="4674">
                  <c:v>0.2402377</c:v>
                </c:pt>
                <c:pt idx="4675">
                  <c:v>0.24616009999999999</c:v>
                </c:pt>
                <c:pt idx="4676">
                  <c:v>0.24576500000000001</c:v>
                </c:pt>
                <c:pt idx="4677">
                  <c:v>0.23909939999999999</c:v>
                </c:pt>
                <c:pt idx="4678">
                  <c:v>0.23894560000000001</c:v>
                </c:pt>
                <c:pt idx="4679">
                  <c:v>0.24116370000000001</c:v>
                </c:pt>
                <c:pt idx="4680">
                  <c:v>0.24389910000000001</c:v>
                </c:pt>
                <c:pt idx="4681">
                  <c:v>0.24286340000000001</c:v>
                </c:pt>
                <c:pt idx="4682">
                  <c:v>0.22704959999999999</c:v>
                </c:pt>
                <c:pt idx="4683">
                  <c:v>0.23046</c:v>
                </c:pt>
                <c:pt idx="4684">
                  <c:v>0.2318491</c:v>
                </c:pt>
                <c:pt idx="4685">
                  <c:v>0.24062710000000001</c:v>
                </c:pt>
                <c:pt idx="4686">
                  <c:v>0.24158840000000001</c:v>
                </c:pt>
                <c:pt idx="4687">
                  <c:v>0.23335649999999999</c:v>
                </c:pt>
                <c:pt idx="4688">
                  <c:v>0.2336839</c:v>
                </c:pt>
                <c:pt idx="4689">
                  <c:v>0.22337580000000001</c:v>
                </c:pt>
                <c:pt idx="4690">
                  <c:v>0.2201679</c:v>
                </c:pt>
                <c:pt idx="4691">
                  <c:v>0.23759379999999999</c:v>
                </c:pt>
                <c:pt idx="4692">
                  <c:v>0.22711999999999999</c:v>
                </c:pt>
                <c:pt idx="4693">
                  <c:v>0.24654860000000001</c:v>
                </c:pt>
                <c:pt idx="4694">
                  <c:v>0.23117260000000001</c:v>
                </c:pt>
                <c:pt idx="4695">
                  <c:v>0.23822750000000001</c:v>
                </c:pt>
                <c:pt idx="4696">
                  <c:v>0.2260335</c:v>
                </c:pt>
                <c:pt idx="4697">
                  <c:v>0.2346164</c:v>
                </c:pt>
                <c:pt idx="4698">
                  <c:v>0.24942990000000001</c:v>
                </c:pt>
                <c:pt idx="4699">
                  <c:v>0.23765839999999999</c:v>
                </c:pt>
                <c:pt idx="4700">
                  <c:v>0.2396102</c:v>
                </c:pt>
                <c:pt idx="4701">
                  <c:v>0.2264746</c:v>
                </c:pt>
                <c:pt idx="4702">
                  <c:v>0.225212</c:v>
                </c:pt>
                <c:pt idx="4703">
                  <c:v>0.23489969999999999</c:v>
                </c:pt>
                <c:pt idx="4704">
                  <c:v>0.21825829999999999</c:v>
                </c:pt>
                <c:pt idx="4705">
                  <c:v>0.21539340000000001</c:v>
                </c:pt>
                <c:pt idx="4706">
                  <c:v>0.224553</c:v>
                </c:pt>
                <c:pt idx="4707">
                  <c:v>0.21815409999999999</c:v>
                </c:pt>
                <c:pt idx="4708">
                  <c:v>0.21524309999999999</c:v>
                </c:pt>
                <c:pt idx="4709">
                  <c:v>0.2308537</c:v>
                </c:pt>
                <c:pt idx="4710">
                  <c:v>0.22257840000000001</c:v>
                </c:pt>
                <c:pt idx="4711">
                  <c:v>0.21889500000000001</c:v>
                </c:pt>
                <c:pt idx="4712">
                  <c:v>0.2309379</c:v>
                </c:pt>
                <c:pt idx="4713">
                  <c:v>0.23879649999999999</c:v>
                </c:pt>
                <c:pt idx="4714">
                  <c:v>0.23208780000000001</c:v>
                </c:pt>
                <c:pt idx="4715">
                  <c:v>0.23579639999999999</c:v>
                </c:pt>
                <c:pt idx="4716">
                  <c:v>0.2239836</c:v>
                </c:pt>
                <c:pt idx="4717">
                  <c:v>0.234542</c:v>
                </c:pt>
                <c:pt idx="4718">
                  <c:v>0.2312052</c:v>
                </c:pt>
                <c:pt idx="4719">
                  <c:v>0.21824440000000001</c:v>
                </c:pt>
                <c:pt idx="4720">
                  <c:v>0.21463090000000001</c:v>
                </c:pt>
                <c:pt idx="4721">
                  <c:v>0.23841100000000001</c:v>
                </c:pt>
                <c:pt idx="4722">
                  <c:v>0.22888020000000001</c:v>
                </c:pt>
                <c:pt idx="4723">
                  <c:v>0.23357849999999999</c:v>
                </c:pt>
                <c:pt idx="4724">
                  <c:v>0.23233239999999999</c:v>
                </c:pt>
                <c:pt idx="4725">
                  <c:v>0.2331202</c:v>
                </c:pt>
                <c:pt idx="4726">
                  <c:v>0.2353808</c:v>
                </c:pt>
                <c:pt idx="4727">
                  <c:v>0.23869389999999999</c:v>
                </c:pt>
                <c:pt idx="4728">
                  <c:v>0.24598049999999999</c:v>
                </c:pt>
                <c:pt idx="4729">
                  <c:v>0.2352283</c:v>
                </c:pt>
                <c:pt idx="4730">
                  <c:v>0.2215318</c:v>
                </c:pt>
                <c:pt idx="4731">
                  <c:v>0.23692540000000001</c:v>
                </c:pt>
                <c:pt idx="4732">
                  <c:v>0.24002319999999999</c:v>
                </c:pt>
                <c:pt idx="4733">
                  <c:v>0.23315649999999999</c:v>
                </c:pt>
                <c:pt idx="4734">
                  <c:v>0.24229709999999999</c:v>
                </c:pt>
                <c:pt idx="4735">
                  <c:v>0.2305875</c:v>
                </c:pt>
                <c:pt idx="4736">
                  <c:v>0.24253379999999999</c:v>
                </c:pt>
                <c:pt idx="4737">
                  <c:v>0.22478229999999999</c:v>
                </c:pt>
                <c:pt idx="4738">
                  <c:v>0.2336674</c:v>
                </c:pt>
                <c:pt idx="4739">
                  <c:v>0.23166429999999999</c:v>
                </c:pt>
                <c:pt idx="4740">
                  <c:v>0.24068100000000001</c:v>
                </c:pt>
                <c:pt idx="4741">
                  <c:v>0.23921899999999999</c:v>
                </c:pt>
                <c:pt idx="4742">
                  <c:v>0.2380061</c:v>
                </c:pt>
                <c:pt idx="4743">
                  <c:v>0.23023450000000001</c:v>
                </c:pt>
                <c:pt idx="4744">
                  <c:v>0.24936410000000001</c:v>
                </c:pt>
                <c:pt idx="4745">
                  <c:v>0.24611069999999999</c:v>
                </c:pt>
                <c:pt idx="4746">
                  <c:v>0.24328910000000001</c:v>
                </c:pt>
                <c:pt idx="4747">
                  <c:v>0.23926169999999999</c:v>
                </c:pt>
                <c:pt idx="4748">
                  <c:v>0.2454887</c:v>
                </c:pt>
                <c:pt idx="4749">
                  <c:v>0.25148619999999999</c:v>
                </c:pt>
                <c:pt idx="4750">
                  <c:v>0.25173760000000001</c:v>
                </c:pt>
                <c:pt idx="4751">
                  <c:v>0.25654379999999999</c:v>
                </c:pt>
                <c:pt idx="4752">
                  <c:v>0.239616</c:v>
                </c:pt>
                <c:pt idx="4753">
                  <c:v>0.24447089999999999</c:v>
                </c:pt>
                <c:pt idx="4754">
                  <c:v>0.24542449999999999</c:v>
                </c:pt>
                <c:pt idx="4755">
                  <c:v>0.24174029999999999</c:v>
                </c:pt>
                <c:pt idx="4756">
                  <c:v>0.23983660000000001</c:v>
                </c:pt>
                <c:pt idx="4757">
                  <c:v>0.24301429999999999</c:v>
                </c:pt>
                <c:pt idx="4758">
                  <c:v>0.2304081</c:v>
                </c:pt>
                <c:pt idx="4759">
                  <c:v>0.23951069999999999</c:v>
                </c:pt>
                <c:pt idx="4760">
                  <c:v>0.24112210000000001</c:v>
                </c:pt>
                <c:pt idx="4761">
                  <c:v>0.23719970000000001</c:v>
                </c:pt>
                <c:pt idx="4762">
                  <c:v>0.23993790000000001</c:v>
                </c:pt>
                <c:pt idx="4763">
                  <c:v>0.23930570000000001</c:v>
                </c:pt>
                <c:pt idx="4764">
                  <c:v>0.23229050000000001</c:v>
                </c:pt>
                <c:pt idx="4765">
                  <c:v>0.22589049999999999</c:v>
                </c:pt>
                <c:pt idx="4766">
                  <c:v>0.22614390000000001</c:v>
                </c:pt>
                <c:pt idx="4767">
                  <c:v>0.22195870000000001</c:v>
                </c:pt>
                <c:pt idx="4768">
                  <c:v>0.2163349</c:v>
                </c:pt>
                <c:pt idx="4769">
                  <c:v>0.2187365</c:v>
                </c:pt>
                <c:pt idx="4770">
                  <c:v>0.2168022</c:v>
                </c:pt>
                <c:pt idx="4771">
                  <c:v>0.22284039999999999</c:v>
                </c:pt>
                <c:pt idx="4772">
                  <c:v>0.22147220000000001</c:v>
                </c:pt>
                <c:pt idx="4773">
                  <c:v>0.2228388</c:v>
                </c:pt>
                <c:pt idx="4774">
                  <c:v>0.23111419999999999</c:v>
                </c:pt>
                <c:pt idx="4775">
                  <c:v>0.24234320000000001</c:v>
                </c:pt>
                <c:pt idx="4776">
                  <c:v>0.2386829</c:v>
                </c:pt>
                <c:pt idx="4777">
                  <c:v>0.2331268</c:v>
                </c:pt>
                <c:pt idx="4778">
                  <c:v>0.24359430000000001</c:v>
                </c:pt>
                <c:pt idx="4779">
                  <c:v>0.2222509</c:v>
                </c:pt>
                <c:pt idx="4780">
                  <c:v>0.23244989999999999</c:v>
                </c:pt>
                <c:pt idx="4781">
                  <c:v>0.22182160000000001</c:v>
                </c:pt>
                <c:pt idx="4782">
                  <c:v>0.2268211</c:v>
                </c:pt>
                <c:pt idx="4783">
                  <c:v>0.2305267</c:v>
                </c:pt>
                <c:pt idx="4784">
                  <c:v>0.2208763</c:v>
                </c:pt>
                <c:pt idx="4785">
                  <c:v>0.23076160000000001</c:v>
                </c:pt>
                <c:pt idx="4786">
                  <c:v>0.23471040000000001</c:v>
                </c:pt>
                <c:pt idx="4787">
                  <c:v>0.225635</c:v>
                </c:pt>
                <c:pt idx="4788">
                  <c:v>0.24031459999999999</c:v>
                </c:pt>
                <c:pt idx="4789">
                  <c:v>0.25619629999999999</c:v>
                </c:pt>
                <c:pt idx="4790">
                  <c:v>0.25092350000000002</c:v>
                </c:pt>
                <c:pt idx="4791">
                  <c:v>0.24359030000000001</c:v>
                </c:pt>
                <c:pt idx="4792">
                  <c:v>0.23715839999999999</c:v>
                </c:pt>
                <c:pt idx="4793">
                  <c:v>0.25211280000000003</c:v>
                </c:pt>
                <c:pt idx="4794">
                  <c:v>0.2394588</c:v>
                </c:pt>
                <c:pt idx="4795">
                  <c:v>0.22612109999999999</c:v>
                </c:pt>
                <c:pt idx="4796">
                  <c:v>0.22657050000000001</c:v>
                </c:pt>
                <c:pt idx="4797">
                  <c:v>0.22828709999999999</c:v>
                </c:pt>
                <c:pt idx="4798">
                  <c:v>0.22884209999999999</c:v>
                </c:pt>
                <c:pt idx="4799">
                  <c:v>0.22885820000000001</c:v>
                </c:pt>
                <c:pt idx="4800">
                  <c:v>0.2214063</c:v>
                </c:pt>
                <c:pt idx="4801">
                  <c:v>0.22050890000000001</c:v>
                </c:pt>
                <c:pt idx="4802">
                  <c:v>0.22099170000000001</c:v>
                </c:pt>
                <c:pt idx="4803">
                  <c:v>0.2254717</c:v>
                </c:pt>
                <c:pt idx="4804">
                  <c:v>0.23559189999999999</c:v>
                </c:pt>
                <c:pt idx="4805">
                  <c:v>0.22322110000000001</c:v>
                </c:pt>
                <c:pt idx="4806">
                  <c:v>0.23961270000000001</c:v>
                </c:pt>
                <c:pt idx="4807">
                  <c:v>0.22738320000000001</c:v>
                </c:pt>
                <c:pt idx="4808">
                  <c:v>0.23343320000000001</c:v>
                </c:pt>
                <c:pt idx="4809">
                  <c:v>0.2342388</c:v>
                </c:pt>
                <c:pt idx="4810">
                  <c:v>0.23958930000000001</c:v>
                </c:pt>
                <c:pt idx="4811">
                  <c:v>0.2377631</c:v>
                </c:pt>
                <c:pt idx="4812">
                  <c:v>0.23020170000000001</c:v>
                </c:pt>
                <c:pt idx="4813">
                  <c:v>0.22608059999999999</c:v>
                </c:pt>
                <c:pt idx="4814">
                  <c:v>0.23307369999999999</c:v>
                </c:pt>
                <c:pt idx="4815">
                  <c:v>0.2325354</c:v>
                </c:pt>
                <c:pt idx="4816">
                  <c:v>0.21968789999999999</c:v>
                </c:pt>
                <c:pt idx="4817">
                  <c:v>0.23713310000000001</c:v>
                </c:pt>
                <c:pt idx="4818">
                  <c:v>0.22225610000000001</c:v>
                </c:pt>
                <c:pt idx="4819">
                  <c:v>0.22655790000000001</c:v>
                </c:pt>
                <c:pt idx="4820">
                  <c:v>0.23109650000000001</c:v>
                </c:pt>
                <c:pt idx="4821">
                  <c:v>0.23152200000000001</c:v>
                </c:pt>
                <c:pt idx="4822">
                  <c:v>0.2245335</c:v>
                </c:pt>
                <c:pt idx="4823">
                  <c:v>0.23714379999999999</c:v>
                </c:pt>
                <c:pt idx="4824">
                  <c:v>0.2266727</c:v>
                </c:pt>
                <c:pt idx="4825">
                  <c:v>0.2350612</c:v>
                </c:pt>
                <c:pt idx="4826">
                  <c:v>0.22517219999999999</c:v>
                </c:pt>
                <c:pt idx="4827">
                  <c:v>0.23660239999999999</c:v>
                </c:pt>
                <c:pt idx="4828">
                  <c:v>0.2385034</c:v>
                </c:pt>
                <c:pt idx="4829">
                  <c:v>0.2342448</c:v>
                </c:pt>
                <c:pt idx="4830">
                  <c:v>0.23102230000000001</c:v>
                </c:pt>
                <c:pt idx="4831">
                  <c:v>0.2421229</c:v>
                </c:pt>
                <c:pt idx="4832">
                  <c:v>0.2300092</c:v>
                </c:pt>
                <c:pt idx="4833">
                  <c:v>0.21404029999999999</c:v>
                </c:pt>
                <c:pt idx="4834">
                  <c:v>0.23568410000000001</c:v>
                </c:pt>
                <c:pt idx="4835">
                  <c:v>0.2359802</c:v>
                </c:pt>
                <c:pt idx="4836">
                  <c:v>0.23658860000000001</c:v>
                </c:pt>
                <c:pt idx="4837">
                  <c:v>0.23479179999999999</c:v>
                </c:pt>
                <c:pt idx="4838">
                  <c:v>0.23078760000000001</c:v>
                </c:pt>
                <c:pt idx="4839">
                  <c:v>0.22486539999999999</c:v>
                </c:pt>
                <c:pt idx="4840">
                  <c:v>0.23321639999999999</c:v>
                </c:pt>
                <c:pt idx="4841">
                  <c:v>0.2359636</c:v>
                </c:pt>
                <c:pt idx="4842">
                  <c:v>0.24162449999999999</c:v>
                </c:pt>
                <c:pt idx="4843">
                  <c:v>0.2310497</c:v>
                </c:pt>
                <c:pt idx="4844">
                  <c:v>0.2259179</c:v>
                </c:pt>
                <c:pt idx="4845">
                  <c:v>0.23522979999999999</c:v>
                </c:pt>
                <c:pt idx="4846">
                  <c:v>0.23048289999999999</c:v>
                </c:pt>
                <c:pt idx="4847">
                  <c:v>0.23863760000000001</c:v>
                </c:pt>
                <c:pt idx="4848">
                  <c:v>0.24632039999999999</c:v>
                </c:pt>
                <c:pt idx="4849">
                  <c:v>0.2430688</c:v>
                </c:pt>
                <c:pt idx="4850">
                  <c:v>0.2368905</c:v>
                </c:pt>
                <c:pt idx="4851">
                  <c:v>0.24820320000000001</c:v>
                </c:pt>
                <c:pt idx="4852">
                  <c:v>0.24252090000000001</c:v>
                </c:pt>
                <c:pt idx="4853">
                  <c:v>0.2416208</c:v>
                </c:pt>
                <c:pt idx="4854">
                  <c:v>0.243563</c:v>
                </c:pt>
                <c:pt idx="4855">
                  <c:v>0.25435629999999998</c:v>
                </c:pt>
                <c:pt idx="4856">
                  <c:v>0.2494026</c:v>
                </c:pt>
                <c:pt idx="4857">
                  <c:v>0.2297699</c:v>
                </c:pt>
                <c:pt idx="4858">
                  <c:v>0.22119639999999999</c:v>
                </c:pt>
                <c:pt idx="4859">
                  <c:v>0.22912089999999999</c:v>
                </c:pt>
                <c:pt idx="4860">
                  <c:v>0.23385310000000001</c:v>
                </c:pt>
                <c:pt idx="4861">
                  <c:v>0.23828659999999999</c:v>
                </c:pt>
                <c:pt idx="4862">
                  <c:v>0.24556629999999999</c:v>
                </c:pt>
                <c:pt idx="4863">
                  <c:v>0.2355527</c:v>
                </c:pt>
                <c:pt idx="4864">
                  <c:v>0.2435659</c:v>
                </c:pt>
                <c:pt idx="4865">
                  <c:v>0.24113380000000001</c:v>
                </c:pt>
                <c:pt idx="4866">
                  <c:v>0.24682580000000001</c:v>
                </c:pt>
                <c:pt idx="4867">
                  <c:v>0.2490387</c:v>
                </c:pt>
                <c:pt idx="4868">
                  <c:v>0.2233898</c:v>
                </c:pt>
                <c:pt idx="4869">
                  <c:v>0.23515530000000001</c:v>
                </c:pt>
                <c:pt idx="4870">
                  <c:v>0.2401973</c:v>
                </c:pt>
                <c:pt idx="4871">
                  <c:v>0.22893720000000001</c:v>
                </c:pt>
                <c:pt idx="4872">
                  <c:v>0.2370247</c:v>
                </c:pt>
                <c:pt idx="4873">
                  <c:v>0.231043</c:v>
                </c:pt>
                <c:pt idx="4874">
                  <c:v>0.23409050000000001</c:v>
                </c:pt>
                <c:pt idx="4875">
                  <c:v>0.23491919999999999</c:v>
                </c:pt>
                <c:pt idx="4876">
                  <c:v>0.2415659</c:v>
                </c:pt>
                <c:pt idx="4877">
                  <c:v>0.2409702</c:v>
                </c:pt>
                <c:pt idx="4878">
                  <c:v>0.23859240000000001</c:v>
                </c:pt>
                <c:pt idx="4879">
                  <c:v>0.22531219999999999</c:v>
                </c:pt>
                <c:pt idx="4880">
                  <c:v>0.2406218</c:v>
                </c:pt>
                <c:pt idx="4881">
                  <c:v>0.23042689999999999</c:v>
                </c:pt>
                <c:pt idx="4882">
                  <c:v>0.234679</c:v>
                </c:pt>
                <c:pt idx="4883">
                  <c:v>0.23173750000000001</c:v>
                </c:pt>
                <c:pt idx="4884">
                  <c:v>0.2175039</c:v>
                </c:pt>
                <c:pt idx="4885">
                  <c:v>0.23871780000000001</c:v>
                </c:pt>
                <c:pt idx="4886">
                  <c:v>0.23508970000000001</c:v>
                </c:pt>
                <c:pt idx="4887">
                  <c:v>0.21872620000000001</c:v>
                </c:pt>
                <c:pt idx="4888">
                  <c:v>0.2197373</c:v>
                </c:pt>
                <c:pt idx="4889">
                  <c:v>0.22876589999999999</c:v>
                </c:pt>
                <c:pt idx="4890">
                  <c:v>0.218775</c:v>
                </c:pt>
                <c:pt idx="4891">
                  <c:v>0.2225287</c:v>
                </c:pt>
                <c:pt idx="4892">
                  <c:v>0.23475080000000001</c:v>
                </c:pt>
                <c:pt idx="4893">
                  <c:v>0.23293630000000001</c:v>
                </c:pt>
                <c:pt idx="4894">
                  <c:v>0.2356038</c:v>
                </c:pt>
                <c:pt idx="4895">
                  <c:v>0.2304417</c:v>
                </c:pt>
                <c:pt idx="4896">
                  <c:v>0.23269029999999999</c:v>
                </c:pt>
                <c:pt idx="4897">
                  <c:v>0.23203389999999999</c:v>
                </c:pt>
                <c:pt idx="4898">
                  <c:v>0.2336983</c:v>
                </c:pt>
                <c:pt idx="4899">
                  <c:v>0.2339968</c:v>
                </c:pt>
                <c:pt idx="4900">
                  <c:v>0.23022339999999999</c:v>
                </c:pt>
                <c:pt idx="4901">
                  <c:v>0.2251997</c:v>
                </c:pt>
                <c:pt idx="4902">
                  <c:v>0.23159179999999999</c:v>
                </c:pt>
                <c:pt idx="4903">
                  <c:v>0.2399674</c:v>
                </c:pt>
                <c:pt idx="4904">
                  <c:v>0.22779650000000001</c:v>
                </c:pt>
                <c:pt idx="4905">
                  <c:v>0.23135910000000001</c:v>
                </c:pt>
                <c:pt idx="4906">
                  <c:v>0.231462</c:v>
                </c:pt>
                <c:pt idx="4907">
                  <c:v>0.23537240000000001</c:v>
                </c:pt>
                <c:pt idx="4908">
                  <c:v>0.2358741</c:v>
                </c:pt>
                <c:pt idx="4909">
                  <c:v>0.23251540000000001</c:v>
                </c:pt>
                <c:pt idx="4910">
                  <c:v>0.23920069999999999</c:v>
                </c:pt>
                <c:pt idx="4911">
                  <c:v>0.23963989999999999</c:v>
                </c:pt>
                <c:pt idx="4912">
                  <c:v>0.22817609999999999</c:v>
                </c:pt>
                <c:pt idx="4913">
                  <c:v>0.23130500000000001</c:v>
                </c:pt>
                <c:pt idx="4914">
                  <c:v>0.2240374</c:v>
                </c:pt>
                <c:pt idx="4915">
                  <c:v>0.22182740000000001</c:v>
                </c:pt>
                <c:pt idx="4916">
                  <c:v>0.2151998</c:v>
                </c:pt>
                <c:pt idx="4917">
                  <c:v>0.23714370000000001</c:v>
                </c:pt>
                <c:pt idx="4918">
                  <c:v>0.23581260000000001</c:v>
                </c:pt>
                <c:pt idx="4919">
                  <c:v>0.24511350000000001</c:v>
                </c:pt>
                <c:pt idx="4920">
                  <c:v>0.2364115</c:v>
                </c:pt>
                <c:pt idx="4921">
                  <c:v>0.2294167</c:v>
                </c:pt>
                <c:pt idx="4922">
                  <c:v>0.2405861</c:v>
                </c:pt>
                <c:pt idx="4923">
                  <c:v>0.2361972</c:v>
                </c:pt>
                <c:pt idx="4924">
                  <c:v>0.2316502</c:v>
                </c:pt>
                <c:pt idx="4925">
                  <c:v>0.2429501</c:v>
                </c:pt>
                <c:pt idx="4926">
                  <c:v>0.22776679999999999</c:v>
                </c:pt>
                <c:pt idx="4927">
                  <c:v>0.2459867</c:v>
                </c:pt>
                <c:pt idx="4928">
                  <c:v>0.2380446</c:v>
                </c:pt>
                <c:pt idx="4929">
                  <c:v>0.22902749999999999</c:v>
                </c:pt>
                <c:pt idx="4930">
                  <c:v>0.22788359999999999</c:v>
                </c:pt>
                <c:pt idx="4931">
                  <c:v>0.23634340000000001</c:v>
                </c:pt>
                <c:pt idx="4932">
                  <c:v>0.23047889999999999</c:v>
                </c:pt>
                <c:pt idx="4933">
                  <c:v>0.22956989999999999</c:v>
                </c:pt>
                <c:pt idx="4934">
                  <c:v>0.23399139999999999</c:v>
                </c:pt>
                <c:pt idx="4935">
                  <c:v>0.2411365</c:v>
                </c:pt>
                <c:pt idx="4936">
                  <c:v>0.24016309999999999</c:v>
                </c:pt>
                <c:pt idx="4937">
                  <c:v>0.2336762</c:v>
                </c:pt>
                <c:pt idx="4938">
                  <c:v>0.2290307</c:v>
                </c:pt>
                <c:pt idx="4939">
                  <c:v>0.23127739999999999</c:v>
                </c:pt>
                <c:pt idx="4940">
                  <c:v>0.23375770000000001</c:v>
                </c:pt>
                <c:pt idx="4941">
                  <c:v>0.22302530000000001</c:v>
                </c:pt>
                <c:pt idx="4942">
                  <c:v>0.23011110000000001</c:v>
                </c:pt>
                <c:pt idx="4943">
                  <c:v>0.22933999999999999</c:v>
                </c:pt>
                <c:pt idx="4944">
                  <c:v>0.2267043</c:v>
                </c:pt>
                <c:pt idx="4945">
                  <c:v>0.230354</c:v>
                </c:pt>
                <c:pt idx="4946">
                  <c:v>0.2129915</c:v>
                </c:pt>
                <c:pt idx="4947">
                  <c:v>0.243787</c:v>
                </c:pt>
                <c:pt idx="4948">
                  <c:v>0.2323326</c:v>
                </c:pt>
                <c:pt idx="4949">
                  <c:v>0.23205339999999999</c:v>
                </c:pt>
                <c:pt idx="4950">
                  <c:v>0.23818449999999999</c:v>
                </c:pt>
                <c:pt idx="4951">
                  <c:v>0.2272236</c:v>
                </c:pt>
                <c:pt idx="4952">
                  <c:v>0.2324387</c:v>
                </c:pt>
                <c:pt idx="4953">
                  <c:v>0.2355758</c:v>
                </c:pt>
                <c:pt idx="4954">
                  <c:v>0.23492160000000001</c:v>
                </c:pt>
                <c:pt idx="4955">
                  <c:v>0.2299194</c:v>
                </c:pt>
                <c:pt idx="4956">
                  <c:v>0.23183490000000001</c:v>
                </c:pt>
                <c:pt idx="4957">
                  <c:v>0.22965360000000001</c:v>
                </c:pt>
                <c:pt idx="4958">
                  <c:v>0.22964219999999999</c:v>
                </c:pt>
                <c:pt idx="4959">
                  <c:v>0.23102310000000001</c:v>
                </c:pt>
                <c:pt idx="4960">
                  <c:v>0.24812909999999999</c:v>
                </c:pt>
                <c:pt idx="4961">
                  <c:v>0.24649470000000001</c:v>
                </c:pt>
                <c:pt idx="4962">
                  <c:v>0.24463550000000001</c:v>
                </c:pt>
                <c:pt idx="4963">
                  <c:v>0.23768529999999999</c:v>
                </c:pt>
                <c:pt idx="4964">
                  <c:v>0.23145940000000001</c:v>
                </c:pt>
                <c:pt idx="4965">
                  <c:v>0.23558490000000001</c:v>
                </c:pt>
                <c:pt idx="4966">
                  <c:v>0.2368845</c:v>
                </c:pt>
                <c:pt idx="4967">
                  <c:v>0.23004540000000001</c:v>
                </c:pt>
                <c:pt idx="4968">
                  <c:v>0.2423728</c:v>
                </c:pt>
                <c:pt idx="4969">
                  <c:v>0.2618704</c:v>
                </c:pt>
                <c:pt idx="4970">
                  <c:v>0.24944730000000001</c:v>
                </c:pt>
                <c:pt idx="4971">
                  <c:v>0.25126130000000002</c:v>
                </c:pt>
                <c:pt idx="4972">
                  <c:v>0.23315279999999999</c:v>
                </c:pt>
                <c:pt idx="4973">
                  <c:v>0.2452348</c:v>
                </c:pt>
                <c:pt idx="4974">
                  <c:v>0.25154310000000002</c:v>
                </c:pt>
                <c:pt idx="4975">
                  <c:v>0.2415812</c:v>
                </c:pt>
                <c:pt idx="4976">
                  <c:v>0.2370042</c:v>
                </c:pt>
                <c:pt idx="4977">
                  <c:v>0.2435707</c:v>
                </c:pt>
                <c:pt idx="4978">
                  <c:v>0.24211089999999999</c:v>
                </c:pt>
                <c:pt idx="4979">
                  <c:v>0.2412089</c:v>
                </c:pt>
                <c:pt idx="4980">
                  <c:v>0.2389917</c:v>
                </c:pt>
                <c:pt idx="4981">
                  <c:v>0.22363089999999999</c:v>
                </c:pt>
                <c:pt idx="4982">
                  <c:v>0.2415292</c:v>
                </c:pt>
                <c:pt idx="4983">
                  <c:v>0.2338433</c:v>
                </c:pt>
                <c:pt idx="4984">
                  <c:v>0.23226469999999999</c:v>
                </c:pt>
                <c:pt idx="4985">
                  <c:v>0.22529950000000001</c:v>
                </c:pt>
                <c:pt idx="4986">
                  <c:v>0.21338489999999999</c:v>
                </c:pt>
                <c:pt idx="4987">
                  <c:v>0.2251022</c:v>
                </c:pt>
                <c:pt idx="4988">
                  <c:v>0.2195724</c:v>
                </c:pt>
                <c:pt idx="4989">
                  <c:v>0.24013209999999999</c:v>
                </c:pt>
                <c:pt idx="4990">
                  <c:v>0.24349100000000001</c:v>
                </c:pt>
                <c:pt idx="4991">
                  <c:v>0.23311229999999999</c:v>
                </c:pt>
                <c:pt idx="4992">
                  <c:v>0.24069399999999999</c:v>
                </c:pt>
                <c:pt idx="4993">
                  <c:v>0.24132419999999999</c:v>
                </c:pt>
                <c:pt idx="4994">
                  <c:v>0.24306</c:v>
                </c:pt>
                <c:pt idx="4995">
                  <c:v>0.2340757</c:v>
                </c:pt>
                <c:pt idx="4996">
                  <c:v>0.2487645</c:v>
                </c:pt>
                <c:pt idx="4997">
                  <c:v>0.2388584</c:v>
                </c:pt>
                <c:pt idx="4998">
                  <c:v>0.24446999999999999</c:v>
                </c:pt>
                <c:pt idx="4999">
                  <c:v>0.23520820000000001</c:v>
                </c:pt>
                <c:pt idx="5000">
                  <c:v>0.24462680000000001</c:v>
                </c:pt>
                <c:pt idx="5001">
                  <c:v>0.250527</c:v>
                </c:pt>
                <c:pt idx="5002">
                  <c:v>0.2399201</c:v>
                </c:pt>
                <c:pt idx="5003">
                  <c:v>0.23116610000000001</c:v>
                </c:pt>
                <c:pt idx="5004">
                  <c:v>0.23303289999999999</c:v>
                </c:pt>
                <c:pt idx="5005">
                  <c:v>0.2422465</c:v>
                </c:pt>
                <c:pt idx="5006">
                  <c:v>0.23991019999999999</c:v>
                </c:pt>
                <c:pt idx="5007">
                  <c:v>0.22736809999999999</c:v>
                </c:pt>
                <c:pt idx="5008">
                  <c:v>0.23559189999999999</c:v>
                </c:pt>
                <c:pt idx="5009">
                  <c:v>0.2342822</c:v>
                </c:pt>
                <c:pt idx="5010">
                  <c:v>0.24308779999999999</c:v>
                </c:pt>
                <c:pt idx="5011">
                  <c:v>0.2368381</c:v>
                </c:pt>
                <c:pt idx="5012">
                  <c:v>0.25271880000000002</c:v>
                </c:pt>
                <c:pt idx="5013">
                  <c:v>0.2430533</c:v>
                </c:pt>
                <c:pt idx="5014">
                  <c:v>0.24146519999999999</c:v>
                </c:pt>
                <c:pt idx="5015">
                  <c:v>0.26300030000000002</c:v>
                </c:pt>
                <c:pt idx="5016">
                  <c:v>0.24739539999999999</c:v>
                </c:pt>
                <c:pt idx="5017">
                  <c:v>0.25358550000000002</c:v>
                </c:pt>
                <c:pt idx="5018">
                  <c:v>0.25244699999999998</c:v>
                </c:pt>
                <c:pt idx="5019">
                  <c:v>0.23678730000000001</c:v>
                </c:pt>
                <c:pt idx="5020">
                  <c:v>0.23323189999999999</c:v>
                </c:pt>
                <c:pt idx="5021">
                  <c:v>0.24007220000000001</c:v>
                </c:pt>
                <c:pt idx="5022">
                  <c:v>0.23130129999999999</c:v>
                </c:pt>
                <c:pt idx="5023">
                  <c:v>0.23886489999999999</c:v>
                </c:pt>
                <c:pt idx="5024">
                  <c:v>0.23303289999999999</c:v>
                </c:pt>
                <c:pt idx="5025">
                  <c:v>0.2420659</c:v>
                </c:pt>
                <c:pt idx="5026">
                  <c:v>0.24724389999999999</c:v>
                </c:pt>
                <c:pt idx="5027">
                  <c:v>0.2447444</c:v>
                </c:pt>
                <c:pt idx="5028">
                  <c:v>0.2428758</c:v>
                </c:pt>
                <c:pt idx="5029">
                  <c:v>0.2372069</c:v>
                </c:pt>
                <c:pt idx="5030">
                  <c:v>0.24264649999999999</c:v>
                </c:pt>
                <c:pt idx="5031">
                  <c:v>0.2248462</c:v>
                </c:pt>
                <c:pt idx="5032">
                  <c:v>0.23515920000000001</c:v>
                </c:pt>
                <c:pt idx="5033">
                  <c:v>0.2333151</c:v>
                </c:pt>
                <c:pt idx="5034">
                  <c:v>0.23975450000000001</c:v>
                </c:pt>
                <c:pt idx="5035">
                  <c:v>0.23571890000000001</c:v>
                </c:pt>
                <c:pt idx="5036">
                  <c:v>0.25734760000000001</c:v>
                </c:pt>
                <c:pt idx="5037">
                  <c:v>0.2498377</c:v>
                </c:pt>
                <c:pt idx="5038">
                  <c:v>0.25502740000000002</c:v>
                </c:pt>
                <c:pt idx="5039">
                  <c:v>0.25755600000000001</c:v>
                </c:pt>
                <c:pt idx="5040">
                  <c:v>0.25006149999999999</c:v>
                </c:pt>
                <c:pt idx="5041">
                  <c:v>0.23998059999999999</c:v>
                </c:pt>
                <c:pt idx="5042">
                  <c:v>0.25092209999999998</c:v>
                </c:pt>
                <c:pt idx="5043">
                  <c:v>0.25161119999999998</c:v>
                </c:pt>
                <c:pt idx="5044">
                  <c:v>0.2426249</c:v>
                </c:pt>
                <c:pt idx="5045">
                  <c:v>0.2556176</c:v>
                </c:pt>
                <c:pt idx="5046">
                  <c:v>0.24998870000000001</c:v>
                </c:pt>
                <c:pt idx="5047">
                  <c:v>0.2280722</c:v>
                </c:pt>
                <c:pt idx="5048">
                  <c:v>0.24102219999999999</c:v>
                </c:pt>
                <c:pt idx="5049">
                  <c:v>0.24913099999999999</c:v>
                </c:pt>
                <c:pt idx="5050">
                  <c:v>0.24821080000000001</c:v>
                </c:pt>
                <c:pt idx="5051">
                  <c:v>0.23853269999999999</c:v>
                </c:pt>
                <c:pt idx="5052">
                  <c:v>0.23522190000000001</c:v>
                </c:pt>
                <c:pt idx="5053">
                  <c:v>0.2329833</c:v>
                </c:pt>
                <c:pt idx="5054">
                  <c:v>0.23652400000000001</c:v>
                </c:pt>
                <c:pt idx="5055">
                  <c:v>0.22766749999999999</c:v>
                </c:pt>
                <c:pt idx="5056">
                  <c:v>0.22915170000000001</c:v>
                </c:pt>
                <c:pt idx="5057">
                  <c:v>0.2337206</c:v>
                </c:pt>
                <c:pt idx="5058">
                  <c:v>0.24835019999999999</c:v>
                </c:pt>
                <c:pt idx="5059">
                  <c:v>0.23585429999999999</c:v>
                </c:pt>
                <c:pt idx="5060">
                  <c:v>0.25095129999999999</c:v>
                </c:pt>
                <c:pt idx="5061">
                  <c:v>0.25688509999999998</c:v>
                </c:pt>
                <c:pt idx="5062">
                  <c:v>0.2437608</c:v>
                </c:pt>
                <c:pt idx="5063">
                  <c:v>0.25399909999999998</c:v>
                </c:pt>
                <c:pt idx="5064">
                  <c:v>0.2466274</c:v>
                </c:pt>
                <c:pt idx="5065">
                  <c:v>0.2374926</c:v>
                </c:pt>
                <c:pt idx="5066">
                  <c:v>0.23276340000000001</c:v>
                </c:pt>
                <c:pt idx="5067">
                  <c:v>0.23145640000000001</c:v>
                </c:pt>
                <c:pt idx="5068">
                  <c:v>0.25562469999999998</c:v>
                </c:pt>
                <c:pt idx="5069">
                  <c:v>0.25456119999999999</c:v>
                </c:pt>
                <c:pt idx="5070">
                  <c:v>0.25230669999999999</c:v>
                </c:pt>
                <c:pt idx="5071">
                  <c:v>0.23484949999999999</c:v>
                </c:pt>
                <c:pt idx="5072">
                  <c:v>0.24888589999999999</c:v>
                </c:pt>
                <c:pt idx="5073">
                  <c:v>0.2384204</c:v>
                </c:pt>
                <c:pt idx="5074">
                  <c:v>0.23939469999999999</c:v>
                </c:pt>
                <c:pt idx="5075">
                  <c:v>0.24821270000000001</c:v>
                </c:pt>
                <c:pt idx="5076">
                  <c:v>0.25123820000000002</c:v>
                </c:pt>
                <c:pt idx="5077">
                  <c:v>0.25063010000000002</c:v>
                </c:pt>
                <c:pt idx="5078">
                  <c:v>0.25683719999999999</c:v>
                </c:pt>
                <c:pt idx="5079">
                  <c:v>0.241567</c:v>
                </c:pt>
                <c:pt idx="5080">
                  <c:v>0.22965859999999999</c:v>
                </c:pt>
                <c:pt idx="5081">
                  <c:v>0.23579919999999999</c:v>
                </c:pt>
                <c:pt idx="5082">
                  <c:v>0.22182750000000001</c:v>
                </c:pt>
                <c:pt idx="5083">
                  <c:v>0.23475760000000001</c:v>
                </c:pt>
                <c:pt idx="5084">
                  <c:v>0.23589379999999999</c:v>
                </c:pt>
                <c:pt idx="5085">
                  <c:v>0.23003870000000001</c:v>
                </c:pt>
                <c:pt idx="5086">
                  <c:v>0.22440889999999999</c:v>
                </c:pt>
                <c:pt idx="5087">
                  <c:v>0.23216110000000001</c:v>
                </c:pt>
                <c:pt idx="5088">
                  <c:v>0.22841230000000001</c:v>
                </c:pt>
                <c:pt idx="5089">
                  <c:v>0.2309261</c:v>
                </c:pt>
                <c:pt idx="5090">
                  <c:v>0.2378149</c:v>
                </c:pt>
                <c:pt idx="5091">
                  <c:v>0.2410814</c:v>
                </c:pt>
                <c:pt idx="5092">
                  <c:v>0.23668069999999999</c:v>
                </c:pt>
                <c:pt idx="5093">
                  <c:v>0.2392987</c:v>
                </c:pt>
                <c:pt idx="5094">
                  <c:v>0.23694100000000001</c:v>
                </c:pt>
                <c:pt idx="5095">
                  <c:v>0.22703509999999999</c:v>
                </c:pt>
                <c:pt idx="5096">
                  <c:v>0.23898269999999999</c:v>
                </c:pt>
                <c:pt idx="5097">
                  <c:v>0.24587410000000001</c:v>
                </c:pt>
                <c:pt idx="5098">
                  <c:v>0.24264830000000001</c:v>
                </c:pt>
                <c:pt idx="5099">
                  <c:v>0.24693850000000001</c:v>
                </c:pt>
                <c:pt idx="5100">
                  <c:v>0.23671919999999999</c:v>
                </c:pt>
                <c:pt idx="5101">
                  <c:v>0.2310101</c:v>
                </c:pt>
                <c:pt idx="5102">
                  <c:v>0.2281108</c:v>
                </c:pt>
                <c:pt idx="5103">
                  <c:v>0.2281281</c:v>
                </c:pt>
                <c:pt idx="5104">
                  <c:v>0.24060490000000001</c:v>
                </c:pt>
                <c:pt idx="5105">
                  <c:v>0.25395780000000001</c:v>
                </c:pt>
                <c:pt idx="5106">
                  <c:v>0.24738160000000001</c:v>
                </c:pt>
                <c:pt idx="5107">
                  <c:v>0.24796850000000001</c:v>
                </c:pt>
                <c:pt idx="5108">
                  <c:v>0.24602450000000001</c:v>
                </c:pt>
                <c:pt idx="5109">
                  <c:v>0.23747219999999999</c:v>
                </c:pt>
                <c:pt idx="5110">
                  <c:v>0.23982909999999999</c:v>
                </c:pt>
                <c:pt idx="5111">
                  <c:v>0.2357889</c:v>
                </c:pt>
                <c:pt idx="5112">
                  <c:v>0.23612169999999999</c:v>
                </c:pt>
                <c:pt idx="5113">
                  <c:v>0.23846419999999999</c:v>
                </c:pt>
                <c:pt idx="5114">
                  <c:v>0.2277333</c:v>
                </c:pt>
                <c:pt idx="5115">
                  <c:v>0.24706449999999999</c:v>
                </c:pt>
                <c:pt idx="5116">
                  <c:v>0.238316</c:v>
                </c:pt>
                <c:pt idx="5117">
                  <c:v>0.22567490000000001</c:v>
                </c:pt>
                <c:pt idx="5118">
                  <c:v>0.23890629999999999</c:v>
                </c:pt>
                <c:pt idx="5119">
                  <c:v>0.2408727</c:v>
                </c:pt>
                <c:pt idx="5120">
                  <c:v>0.2395032</c:v>
                </c:pt>
                <c:pt idx="5121">
                  <c:v>0.23313120000000001</c:v>
                </c:pt>
                <c:pt idx="5122">
                  <c:v>0.24237420000000001</c:v>
                </c:pt>
                <c:pt idx="5123">
                  <c:v>0.23676510000000001</c:v>
                </c:pt>
                <c:pt idx="5124">
                  <c:v>0.2412801</c:v>
                </c:pt>
                <c:pt idx="5125">
                  <c:v>0.23607810000000001</c:v>
                </c:pt>
                <c:pt idx="5126">
                  <c:v>0.2437126</c:v>
                </c:pt>
                <c:pt idx="5127">
                  <c:v>0.24203730000000001</c:v>
                </c:pt>
                <c:pt idx="5128">
                  <c:v>0.24228269999999999</c:v>
                </c:pt>
                <c:pt idx="5129">
                  <c:v>0.24012169999999999</c:v>
                </c:pt>
                <c:pt idx="5130">
                  <c:v>0.24828410000000001</c:v>
                </c:pt>
                <c:pt idx="5131">
                  <c:v>0.25246279999999999</c:v>
                </c:pt>
                <c:pt idx="5132">
                  <c:v>0.24430740000000001</c:v>
                </c:pt>
                <c:pt idx="5133">
                  <c:v>0.2406142</c:v>
                </c:pt>
                <c:pt idx="5134">
                  <c:v>0.24012629999999999</c:v>
                </c:pt>
                <c:pt idx="5135">
                  <c:v>0.2480195</c:v>
                </c:pt>
                <c:pt idx="5136">
                  <c:v>0.24415539999999999</c:v>
                </c:pt>
                <c:pt idx="5137">
                  <c:v>0.24561839999999999</c:v>
                </c:pt>
                <c:pt idx="5138">
                  <c:v>0.24830199999999999</c:v>
                </c:pt>
                <c:pt idx="5139">
                  <c:v>0.2508495</c:v>
                </c:pt>
                <c:pt idx="5140">
                  <c:v>0.2541139</c:v>
                </c:pt>
                <c:pt idx="5141">
                  <c:v>0.2481102</c:v>
                </c:pt>
                <c:pt idx="5142">
                  <c:v>0.24053469999999999</c:v>
                </c:pt>
                <c:pt idx="5143">
                  <c:v>0.24514150000000001</c:v>
                </c:pt>
                <c:pt idx="5144">
                  <c:v>0.24002399999999999</c:v>
                </c:pt>
                <c:pt idx="5145">
                  <c:v>0.2344474</c:v>
                </c:pt>
                <c:pt idx="5146">
                  <c:v>0.23693800000000001</c:v>
                </c:pt>
                <c:pt idx="5147">
                  <c:v>0.23651739999999999</c:v>
                </c:pt>
                <c:pt idx="5148">
                  <c:v>0.24050340000000001</c:v>
                </c:pt>
                <c:pt idx="5149">
                  <c:v>0.2473002</c:v>
                </c:pt>
                <c:pt idx="5150">
                  <c:v>0.244862</c:v>
                </c:pt>
                <c:pt idx="5151">
                  <c:v>0.23673910000000001</c:v>
                </c:pt>
                <c:pt idx="5152">
                  <c:v>0.24866730000000001</c:v>
                </c:pt>
                <c:pt idx="5153">
                  <c:v>0.2472501</c:v>
                </c:pt>
                <c:pt idx="5154">
                  <c:v>0.23918149999999999</c:v>
                </c:pt>
                <c:pt idx="5155">
                  <c:v>0.23445550000000001</c:v>
                </c:pt>
                <c:pt idx="5156">
                  <c:v>0.23786489999999999</c:v>
                </c:pt>
                <c:pt idx="5157">
                  <c:v>0.2417705</c:v>
                </c:pt>
                <c:pt idx="5158">
                  <c:v>0.23479330000000001</c:v>
                </c:pt>
                <c:pt idx="5159">
                  <c:v>0.24012069999999999</c:v>
                </c:pt>
                <c:pt idx="5160">
                  <c:v>0.236402</c:v>
                </c:pt>
                <c:pt idx="5161">
                  <c:v>0.23824770000000001</c:v>
                </c:pt>
                <c:pt idx="5162">
                  <c:v>0.2254304</c:v>
                </c:pt>
                <c:pt idx="5163">
                  <c:v>0.23193900000000001</c:v>
                </c:pt>
                <c:pt idx="5164">
                  <c:v>0.25522030000000001</c:v>
                </c:pt>
                <c:pt idx="5165">
                  <c:v>0.24168629999999999</c:v>
                </c:pt>
                <c:pt idx="5166">
                  <c:v>0.2524884</c:v>
                </c:pt>
                <c:pt idx="5167">
                  <c:v>0.24076549999999999</c:v>
                </c:pt>
                <c:pt idx="5168">
                  <c:v>0.2429202</c:v>
                </c:pt>
                <c:pt idx="5169">
                  <c:v>0.24328159999999999</c:v>
                </c:pt>
                <c:pt idx="5170">
                  <c:v>0.24447569999999999</c:v>
                </c:pt>
                <c:pt idx="5171">
                  <c:v>0.24443680000000001</c:v>
                </c:pt>
                <c:pt idx="5172">
                  <c:v>0.2471921</c:v>
                </c:pt>
                <c:pt idx="5173">
                  <c:v>0.25150270000000002</c:v>
                </c:pt>
                <c:pt idx="5174">
                  <c:v>0.24861820000000001</c:v>
                </c:pt>
                <c:pt idx="5175">
                  <c:v>0.25022280000000002</c:v>
                </c:pt>
                <c:pt idx="5176">
                  <c:v>0.23726659999999999</c:v>
                </c:pt>
                <c:pt idx="5177">
                  <c:v>0.24931149999999999</c:v>
                </c:pt>
                <c:pt idx="5178">
                  <c:v>0.24442</c:v>
                </c:pt>
                <c:pt idx="5179">
                  <c:v>0.23773620000000001</c:v>
                </c:pt>
                <c:pt idx="5180">
                  <c:v>0.2357726</c:v>
                </c:pt>
                <c:pt idx="5181">
                  <c:v>0.25456259999999997</c:v>
                </c:pt>
                <c:pt idx="5182">
                  <c:v>0.24265139999999999</c:v>
                </c:pt>
                <c:pt idx="5183">
                  <c:v>0.23754929999999999</c:v>
                </c:pt>
                <c:pt idx="5184">
                  <c:v>0.25407180000000001</c:v>
                </c:pt>
                <c:pt idx="5185">
                  <c:v>0.25018089999999998</c:v>
                </c:pt>
                <c:pt idx="5186">
                  <c:v>0.24210400000000001</c:v>
                </c:pt>
                <c:pt idx="5187">
                  <c:v>0.2374414</c:v>
                </c:pt>
                <c:pt idx="5188">
                  <c:v>0.23598710000000001</c:v>
                </c:pt>
                <c:pt idx="5189">
                  <c:v>0.2335612</c:v>
                </c:pt>
                <c:pt idx="5190">
                  <c:v>0.23614389999999999</c:v>
                </c:pt>
                <c:pt idx="5191">
                  <c:v>0.2310082</c:v>
                </c:pt>
                <c:pt idx="5192">
                  <c:v>0.2317883</c:v>
                </c:pt>
                <c:pt idx="5193">
                  <c:v>0.22289919999999999</c:v>
                </c:pt>
                <c:pt idx="5194">
                  <c:v>0.23455870000000001</c:v>
                </c:pt>
                <c:pt idx="5195">
                  <c:v>0.23167989999999999</c:v>
                </c:pt>
                <c:pt idx="5196">
                  <c:v>0.2293927</c:v>
                </c:pt>
                <c:pt idx="5197">
                  <c:v>0.2320392</c:v>
                </c:pt>
                <c:pt idx="5198">
                  <c:v>0.2371837</c:v>
                </c:pt>
                <c:pt idx="5199">
                  <c:v>0.2327534</c:v>
                </c:pt>
                <c:pt idx="5200">
                  <c:v>0.24094640000000001</c:v>
                </c:pt>
                <c:pt idx="5201">
                  <c:v>0.23749799999999999</c:v>
                </c:pt>
                <c:pt idx="5202">
                  <c:v>0.2271917</c:v>
                </c:pt>
                <c:pt idx="5203">
                  <c:v>0.23827329999999999</c:v>
                </c:pt>
                <c:pt idx="5204">
                  <c:v>0.23412640000000001</c:v>
                </c:pt>
                <c:pt idx="5205">
                  <c:v>0.2358275</c:v>
                </c:pt>
                <c:pt idx="5206">
                  <c:v>0.2384578</c:v>
                </c:pt>
                <c:pt idx="5207">
                  <c:v>0.23359820000000001</c:v>
                </c:pt>
                <c:pt idx="5208">
                  <c:v>0.22988030000000001</c:v>
                </c:pt>
                <c:pt idx="5209">
                  <c:v>0.23093459999999999</c:v>
                </c:pt>
                <c:pt idx="5210">
                  <c:v>0.24024609999999999</c:v>
                </c:pt>
                <c:pt idx="5211">
                  <c:v>0.2305642</c:v>
                </c:pt>
                <c:pt idx="5212">
                  <c:v>0.23138210000000001</c:v>
                </c:pt>
                <c:pt idx="5213">
                  <c:v>0.21964839999999999</c:v>
                </c:pt>
                <c:pt idx="5214">
                  <c:v>0.23310139999999999</c:v>
                </c:pt>
                <c:pt idx="5215">
                  <c:v>0.22769909999999999</c:v>
                </c:pt>
                <c:pt idx="5216">
                  <c:v>0.22642780000000001</c:v>
                </c:pt>
                <c:pt idx="5217">
                  <c:v>0.22100690000000001</c:v>
                </c:pt>
                <c:pt idx="5218">
                  <c:v>0.23017750000000001</c:v>
                </c:pt>
                <c:pt idx="5219">
                  <c:v>0.24327499999999999</c:v>
                </c:pt>
                <c:pt idx="5220">
                  <c:v>0.23916319999999999</c:v>
                </c:pt>
                <c:pt idx="5221">
                  <c:v>0.2360853</c:v>
                </c:pt>
                <c:pt idx="5222">
                  <c:v>0.22564329999999999</c:v>
                </c:pt>
                <c:pt idx="5223">
                  <c:v>0.23364480000000001</c:v>
                </c:pt>
                <c:pt idx="5224">
                  <c:v>0.2289216</c:v>
                </c:pt>
                <c:pt idx="5225">
                  <c:v>0.2188679</c:v>
                </c:pt>
                <c:pt idx="5226">
                  <c:v>0.2262026</c:v>
                </c:pt>
                <c:pt idx="5227">
                  <c:v>0.2241882</c:v>
                </c:pt>
                <c:pt idx="5228">
                  <c:v>0.2219903</c:v>
                </c:pt>
                <c:pt idx="5229">
                  <c:v>0.2280412</c:v>
                </c:pt>
                <c:pt idx="5230">
                  <c:v>0.233069</c:v>
                </c:pt>
                <c:pt idx="5231">
                  <c:v>0.2362447</c:v>
                </c:pt>
                <c:pt idx="5232">
                  <c:v>0.24248249999999999</c:v>
                </c:pt>
                <c:pt idx="5233">
                  <c:v>0.22490280000000001</c:v>
                </c:pt>
                <c:pt idx="5234">
                  <c:v>0.24327360000000001</c:v>
                </c:pt>
                <c:pt idx="5235">
                  <c:v>0.2444769</c:v>
                </c:pt>
                <c:pt idx="5236">
                  <c:v>0.2353353</c:v>
                </c:pt>
                <c:pt idx="5237">
                  <c:v>0.24756049999999999</c:v>
                </c:pt>
                <c:pt idx="5238">
                  <c:v>0.23738500000000001</c:v>
                </c:pt>
                <c:pt idx="5239">
                  <c:v>0.2349407</c:v>
                </c:pt>
                <c:pt idx="5240">
                  <c:v>0.22848309999999999</c:v>
                </c:pt>
                <c:pt idx="5241">
                  <c:v>0.23938860000000001</c:v>
                </c:pt>
                <c:pt idx="5242">
                  <c:v>0.24238879999999999</c:v>
                </c:pt>
                <c:pt idx="5243">
                  <c:v>0.2442887</c:v>
                </c:pt>
                <c:pt idx="5244">
                  <c:v>0.23004769999999999</c:v>
                </c:pt>
                <c:pt idx="5245">
                  <c:v>0.23384389999999999</c:v>
                </c:pt>
                <c:pt idx="5246">
                  <c:v>0.2404039</c:v>
                </c:pt>
                <c:pt idx="5247">
                  <c:v>0.2335102</c:v>
                </c:pt>
                <c:pt idx="5248">
                  <c:v>0.2496525</c:v>
                </c:pt>
                <c:pt idx="5249">
                  <c:v>0.2414288</c:v>
                </c:pt>
                <c:pt idx="5250">
                  <c:v>0.2366615</c:v>
                </c:pt>
                <c:pt idx="5251">
                  <c:v>0.2363615</c:v>
                </c:pt>
                <c:pt idx="5252">
                  <c:v>0.24724989999999999</c:v>
                </c:pt>
                <c:pt idx="5253">
                  <c:v>0.24416760000000001</c:v>
                </c:pt>
                <c:pt idx="5254">
                  <c:v>0.25307869999999999</c:v>
                </c:pt>
                <c:pt idx="5255">
                  <c:v>0.24918019999999999</c:v>
                </c:pt>
                <c:pt idx="5256">
                  <c:v>0.24760570000000001</c:v>
                </c:pt>
                <c:pt idx="5257">
                  <c:v>0.25366759999999999</c:v>
                </c:pt>
                <c:pt idx="5258">
                  <c:v>0.25968639999999998</c:v>
                </c:pt>
                <c:pt idx="5259">
                  <c:v>0.24970039999999999</c:v>
                </c:pt>
                <c:pt idx="5260">
                  <c:v>0.24890499999999999</c:v>
                </c:pt>
                <c:pt idx="5261">
                  <c:v>0.25429649999999998</c:v>
                </c:pt>
                <c:pt idx="5262">
                  <c:v>0.2461981</c:v>
                </c:pt>
                <c:pt idx="5263">
                  <c:v>0.25337999999999999</c:v>
                </c:pt>
                <c:pt idx="5264">
                  <c:v>0.2411045</c:v>
                </c:pt>
                <c:pt idx="5265">
                  <c:v>0.25166529999999998</c:v>
                </c:pt>
                <c:pt idx="5266">
                  <c:v>0.24571850000000001</c:v>
                </c:pt>
                <c:pt idx="5267">
                  <c:v>0.24859990000000001</c:v>
                </c:pt>
                <c:pt idx="5268">
                  <c:v>0.24171619999999999</c:v>
                </c:pt>
                <c:pt idx="5269">
                  <c:v>0.2467406</c:v>
                </c:pt>
                <c:pt idx="5270">
                  <c:v>0.26658710000000002</c:v>
                </c:pt>
                <c:pt idx="5271">
                  <c:v>0.25023830000000002</c:v>
                </c:pt>
                <c:pt idx="5272">
                  <c:v>0.25269170000000002</c:v>
                </c:pt>
                <c:pt idx="5273">
                  <c:v>0.23860480000000001</c:v>
                </c:pt>
                <c:pt idx="5274">
                  <c:v>0.22351090000000001</c:v>
                </c:pt>
                <c:pt idx="5275">
                  <c:v>0.2319504</c:v>
                </c:pt>
                <c:pt idx="5276">
                  <c:v>0.2417887</c:v>
                </c:pt>
                <c:pt idx="5277">
                  <c:v>0.23891609999999999</c:v>
                </c:pt>
                <c:pt idx="5278">
                  <c:v>0.24034269999999999</c:v>
                </c:pt>
                <c:pt idx="5279">
                  <c:v>0.2334986</c:v>
                </c:pt>
                <c:pt idx="5280">
                  <c:v>0.24076929999999999</c:v>
                </c:pt>
                <c:pt idx="5281">
                  <c:v>0.22365450000000001</c:v>
                </c:pt>
                <c:pt idx="5282">
                  <c:v>0.2405446</c:v>
                </c:pt>
                <c:pt idx="5283">
                  <c:v>0.23622019999999999</c:v>
                </c:pt>
                <c:pt idx="5284">
                  <c:v>0.22292670000000001</c:v>
                </c:pt>
                <c:pt idx="5285">
                  <c:v>0.23904629999999999</c:v>
                </c:pt>
                <c:pt idx="5286">
                  <c:v>0.2463552</c:v>
                </c:pt>
                <c:pt idx="5287">
                  <c:v>0.25678790000000001</c:v>
                </c:pt>
                <c:pt idx="5288">
                  <c:v>0.24290890000000001</c:v>
                </c:pt>
                <c:pt idx="5289">
                  <c:v>0.2431721</c:v>
                </c:pt>
                <c:pt idx="5290">
                  <c:v>0.2455638</c:v>
                </c:pt>
                <c:pt idx="5291">
                  <c:v>0.23597689999999999</c:v>
                </c:pt>
                <c:pt idx="5292">
                  <c:v>0.25352340000000001</c:v>
                </c:pt>
                <c:pt idx="5293">
                  <c:v>0.23684050000000001</c:v>
                </c:pt>
                <c:pt idx="5294">
                  <c:v>0.2293502</c:v>
                </c:pt>
                <c:pt idx="5295">
                  <c:v>0.2413563</c:v>
                </c:pt>
                <c:pt idx="5296">
                  <c:v>0.23490730000000001</c:v>
                </c:pt>
                <c:pt idx="5297">
                  <c:v>0.230597</c:v>
                </c:pt>
                <c:pt idx="5298">
                  <c:v>0.22860939999999999</c:v>
                </c:pt>
                <c:pt idx="5299">
                  <c:v>0.24046870000000001</c:v>
                </c:pt>
                <c:pt idx="5300">
                  <c:v>0.23230239999999999</c:v>
                </c:pt>
                <c:pt idx="5301">
                  <c:v>0.214251</c:v>
                </c:pt>
                <c:pt idx="5302">
                  <c:v>0.2423688</c:v>
                </c:pt>
                <c:pt idx="5303">
                  <c:v>0.22212009999999999</c:v>
                </c:pt>
                <c:pt idx="5304">
                  <c:v>0.22853399999999999</c:v>
                </c:pt>
                <c:pt idx="5305">
                  <c:v>0.2256174</c:v>
                </c:pt>
                <c:pt idx="5306">
                  <c:v>0.22062950000000001</c:v>
                </c:pt>
                <c:pt idx="5307">
                  <c:v>0.2333778</c:v>
                </c:pt>
                <c:pt idx="5308">
                  <c:v>0.2307053</c:v>
                </c:pt>
                <c:pt idx="5309">
                  <c:v>0.22705449999999999</c:v>
                </c:pt>
                <c:pt idx="5310">
                  <c:v>0.2351278</c:v>
                </c:pt>
                <c:pt idx="5311">
                  <c:v>0.23680999999999999</c:v>
                </c:pt>
                <c:pt idx="5312">
                  <c:v>0.2375979</c:v>
                </c:pt>
                <c:pt idx="5313">
                  <c:v>0.2315343</c:v>
                </c:pt>
                <c:pt idx="5314">
                  <c:v>0.23553830000000001</c:v>
                </c:pt>
                <c:pt idx="5315">
                  <c:v>0.24031040000000001</c:v>
                </c:pt>
                <c:pt idx="5316">
                  <c:v>0.22459779999999999</c:v>
                </c:pt>
                <c:pt idx="5317">
                  <c:v>0.22667950000000001</c:v>
                </c:pt>
                <c:pt idx="5318">
                  <c:v>0.22524350000000001</c:v>
                </c:pt>
                <c:pt idx="5319">
                  <c:v>0.22243969999999999</c:v>
                </c:pt>
                <c:pt idx="5320">
                  <c:v>0.2333964</c:v>
                </c:pt>
                <c:pt idx="5321">
                  <c:v>0.23194619999999999</c:v>
                </c:pt>
                <c:pt idx="5322">
                  <c:v>0.2188524</c:v>
                </c:pt>
                <c:pt idx="5323">
                  <c:v>0.2154935</c:v>
                </c:pt>
                <c:pt idx="5324">
                  <c:v>0.2279844</c:v>
                </c:pt>
                <c:pt idx="5325">
                  <c:v>0.22497819999999999</c:v>
                </c:pt>
                <c:pt idx="5326">
                  <c:v>0.23120959999999999</c:v>
                </c:pt>
                <c:pt idx="5327">
                  <c:v>0.22858809999999999</c:v>
                </c:pt>
                <c:pt idx="5328">
                  <c:v>0.22762009999999999</c:v>
                </c:pt>
                <c:pt idx="5329">
                  <c:v>0.22092880000000001</c:v>
                </c:pt>
                <c:pt idx="5330">
                  <c:v>0.22562380000000001</c:v>
                </c:pt>
                <c:pt idx="5331">
                  <c:v>0.22454769999999999</c:v>
                </c:pt>
                <c:pt idx="5332">
                  <c:v>0.22006729999999999</c:v>
                </c:pt>
                <c:pt idx="5333">
                  <c:v>0.23046220000000001</c:v>
                </c:pt>
                <c:pt idx="5334">
                  <c:v>0.24176520000000001</c:v>
                </c:pt>
                <c:pt idx="5335">
                  <c:v>0.2425611</c:v>
                </c:pt>
                <c:pt idx="5336">
                  <c:v>0.22958020000000001</c:v>
                </c:pt>
                <c:pt idx="5337">
                  <c:v>0.2311338</c:v>
                </c:pt>
                <c:pt idx="5338">
                  <c:v>0.2408217</c:v>
                </c:pt>
                <c:pt idx="5339">
                  <c:v>0.232598</c:v>
                </c:pt>
                <c:pt idx="5340">
                  <c:v>0.23718500000000001</c:v>
                </c:pt>
                <c:pt idx="5341">
                  <c:v>0.22949410000000001</c:v>
                </c:pt>
                <c:pt idx="5342">
                  <c:v>0.2397331</c:v>
                </c:pt>
                <c:pt idx="5343">
                  <c:v>0.24017459999999999</c:v>
                </c:pt>
                <c:pt idx="5344">
                  <c:v>0.2372541</c:v>
                </c:pt>
                <c:pt idx="5345">
                  <c:v>0.2343518</c:v>
                </c:pt>
                <c:pt idx="5346">
                  <c:v>0.2375131</c:v>
                </c:pt>
                <c:pt idx="5347">
                  <c:v>0.23505709999999999</c:v>
                </c:pt>
                <c:pt idx="5348">
                  <c:v>0.23898949999999999</c:v>
                </c:pt>
                <c:pt idx="5349">
                  <c:v>0.22515360000000001</c:v>
                </c:pt>
                <c:pt idx="5350">
                  <c:v>0.23135349999999999</c:v>
                </c:pt>
                <c:pt idx="5351">
                  <c:v>0.2419143</c:v>
                </c:pt>
                <c:pt idx="5352">
                  <c:v>0.241449</c:v>
                </c:pt>
                <c:pt idx="5353">
                  <c:v>0.2390592</c:v>
                </c:pt>
                <c:pt idx="5354">
                  <c:v>0.23289660000000001</c:v>
                </c:pt>
                <c:pt idx="5355">
                  <c:v>0.24174570000000001</c:v>
                </c:pt>
                <c:pt idx="5356">
                  <c:v>0.24510599999999999</c:v>
                </c:pt>
                <c:pt idx="5357">
                  <c:v>0.2409018</c:v>
                </c:pt>
                <c:pt idx="5358">
                  <c:v>0.2340758</c:v>
                </c:pt>
                <c:pt idx="5359">
                  <c:v>0.23912069999999999</c:v>
                </c:pt>
                <c:pt idx="5360">
                  <c:v>0.24825259999999999</c:v>
                </c:pt>
                <c:pt idx="5361">
                  <c:v>0.23599600000000001</c:v>
                </c:pt>
                <c:pt idx="5362">
                  <c:v>0.2317254</c:v>
                </c:pt>
                <c:pt idx="5363">
                  <c:v>0.23797470000000001</c:v>
                </c:pt>
                <c:pt idx="5364">
                  <c:v>0.24241019999999999</c:v>
                </c:pt>
                <c:pt idx="5365">
                  <c:v>0.2387145</c:v>
                </c:pt>
                <c:pt idx="5366">
                  <c:v>0.2342986</c:v>
                </c:pt>
                <c:pt idx="5367">
                  <c:v>0.2333431</c:v>
                </c:pt>
                <c:pt idx="5368">
                  <c:v>0.23580970000000001</c:v>
                </c:pt>
                <c:pt idx="5369">
                  <c:v>0.22404869999999999</c:v>
                </c:pt>
                <c:pt idx="5370">
                  <c:v>0.23757490000000001</c:v>
                </c:pt>
                <c:pt idx="5371">
                  <c:v>0.23840330000000001</c:v>
                </c:pt>
                <c:pt idx="5372">
                  <c:v>0.25366670000000002</c:v>
                </c:pt>
                <c:pt idx="5373">
                  <c:v>0.2524016</c:v>
                </c:pt>
                <c:pt idx="5374">
                  <c:v>0.24478820000000001</c:v>
                </c:pt>
                <c:pt idx="5375">
                  <c:v>0.23167109999999999</c:v>
                </c:pt>
                <c:pt idx="5376">
                  <c:v>0.23514379999999999</c:v>
                </c:pt>
                <c:pt idx="5377">
                  <c:v>0.25408360000000002</c:v>
                </c:pt>
                <c:pt idx="5378">
                  <c:v>0.24272009999999999</c:v>
                </c:pt>
                <c:pt idx="5379">
                  <c:v>0.245614</c:v>
                </c:pt>
                <c:pt idx="5380">
                  <c:v>0.2386759</c:v>
                </c:pt>
                <c:pt idx="5381">
                  <c:v>0.24732190000000001</c:v>
                </c:pt>
                <c:pt idx="5382">
                  <c:v>0.2404135</c:v>
                </c:pt>
                <c:pt idx="5383">
                  <c:v>0.24070369999999999</c:v>
                </c:pt>
                <c:pt idx="5384">
                  <c:v>0.2476816</c:v>
                </c:pt>
                <c:pt idx="5385">
                  <c:v>0.2448564</c:v>
                </c:pt>
                <c:pt idx="5386">
                  <c:v>0.24639469999999999</c:v>
                </c:pt>
                <c:pt idx="5387">
                  <c:v>0.24042959999999999</c:v>
                </c:pt>
                <c:pt idx="5388">
                  <c:v>0.24254609999999999</c:v>
                </c:pt>
                <c:pt idx="5389">
                  <c:v>0.2462994</c:v>
                </c:pt>
                <c:pt idx="5390">
                  <c:v>0.2466768</c:v>
                </c:pt>
                <c:pt idx="5391">
                  <c:v>0.25586490000000001</c:v>
                </c:pt>
                <c:pt idx="5392">
                  <c:v>0.24810689999999999</c:v>
                </c:pt>
                <c:pt idx="5393">
                  <c:v>0.2513919</c:v>
                </c:pt>
                <c:pt idx="5394">
                  <c:v>0.26144669999999998</c:v>
                </c:pt>
                <c:pt idx="5395">
                  <c:v>0.25086439999999999</c:v>
                </c:pt>
                <c:pt idx="5396">
                  <c:v>0.25592419999999999</c:v>
                </c:pt>
                <c:pt idx="5397">
                  <c:v>0.25593959999999999</c:v>
                </c:pt>
                <c:pt idx="5398">
                  <c:v>0.23870050000000001</c:v>
                </c:pt>
                <c:pt idx="5399">
                  <c:v>0.25027139999999998</c:v>
                </c:pt>
                <c:pt idx="5400">
                  <c:v>0.24891659999999999</c:v>
                </c:pt>
                <c:pt idx="5401">
                  <c:v>0.25982250000000001</c:v>
                </c:pt>
                <c:pt idx="5402">
                  <c:v>0.24591840000000001</c:v>
                </c:pt>
                <c:pt idx="5403">
                  <c:v>0.24920249999999999</c:v>
                </c:pt>
                <c:pt idx="5404">
                  <c:v>0.2469257</c:v>
                </c:pt>
                <c:pt idx="5405">
                  <c:v>0.25828869999999998</c:v>
                </c:pt>
                <c:pt idx="5406">
                  <c:v>0.25897579999999998</c:v>
                </c:pt>
                <c:pt idx="5407">
                  <c:v>0.24871099999999999</c:v>
                </c:pt>
                <c:pt idx="5408">
                  <c:v>0.23933769999999999</c:v>
                </c:pt>
                <c:pt idx="5409">
                  <c:v>0.25596790000000003</c:v>
                </c:pt>
                <c:pt idx="5410">
                  <c:v>0.2468987</c:v>
                </c:pt>
                <c:pt idx="5411">
                  <c:v>0.25482369999999999</c:v>
                </c:pt>
                <c:pt idx="5412">
                  <c:v>0.24773029999999999</c:v>
                </c:pt>
                <c:pt idx="5413">
                  <c:v>0.25364910000000002</c:v>
                </c:pt>
                <c:pt idx="5414">
                  <c:v>0.2368537</c:v>
                </c:pt>
                <c:pt idx="5415">
                  <c:v>0.24464530000000001</c:v>
                </c:pt>
                <c:pt idx="5416">
                  <c:v>0.2528897</c:v>
                </c:pt>
                <c:pt idx="5417">
                  <c:v>0.25558979999999998</c:v>
                </c:pt>
                <c:pt idx="5418">
                  <c:v>0.24535360000000001</c:v>
                </c:pt>
                <c:pt idx="5419">
                  <c:v>0.25672159999999999</c:v>
                </c:pt>
                <c:pt idx="5420">
                  <c:v>0.2534806</c:v>
                </c:pt>
                <c:pt idx="5421">
                  <c:v>0.25372030000000001</c:v>
                </c:pt>
                <c:pt idx="5422">
                  <c:v>0.25311879999999998</c:v>
                </c:pt>
                <c:pt idx="5423">
                  <c:v>0.24397089999999999</c:v>
                </c:pt>
                <c:pt idx="5424">
                  <c:v>0.2689338</c:v>
                </c:pt>
                <c:pt idx="5425">
                  <c:v>0.25450080000000003</c:v>
                </c:pt>
                <c:pt idx="5426">
                  <c:v>0.25837130000000003</c:v>
                </c:pt>
                <c:pt idx="5427">
                  <c:v>0.2508148</c:v>
                </c:pt>
                <c:pt idx="5428">
                  <c:v>0.25859739999999998</c:v>
                </c:pt>
                <c:pt idx="5429">
                  <c:v>0.2476719</c:v>
                </c:pt>
                <c:pt idx="5430">
                  <c:v>0.24854119999999999</c:v>
                </c:pt>
                <c:pt idx="5431">
                  <c:v>0.24666299999999999</c:v>
                </c:pt>
                <c:pt idx="5432">
                  <c:v>0.25851730000000001</c:v>
                </c:pt>
                <c:pt idx="5433">
                  <c:v>0.25296360000000001</c:v>
                </c:pt>
                <c:pt idx="5434">
                  <c:v>0.25595040000000002</c:v>
                </c:pt>
                <c:pt idx="5435">
                  <c:v>0.24929799999999999</c:v>
                </c:pt>
                <c:pt idx="5436">
                  <c:v>0.24232480000000001</c:v>
                </c:pt>
                <c:pt idx="5437">
                  <c:v>0.24916630000000001</c:v>
                </c:pt>
                <c:pt idx="5438">
                  <c:v>0.2554265</c:v>
                </c:pt>
                <c:pt idx="5439">
                  <c:v>0.24451580000000001</c:v>
                </c:pt>
                <c:pt idx="5440">
                  <c:v>0.2497926</c:v>
                </c:pt>
                <c:pt idx="5441">
                  <c:v>0.23828559999999999</c:v>
                </c:pt>
                <c:pt idx="5442">
                  <c:v>0.24069280000000001</c:v>
                </c:pt>
                <c:pt idx="5443">
                  <c:v>0.24555830000000001</c:v>
                </c:pt>
                <c:pt idx="5444">
                  <c:v>0.25570320000000002</c:v>
                </c:pt>
                <c:pt idx="5445">
                  <c:v>0.25304389999999999</c:v>
                </c:pt>
                <c:pt idx="5446">
                  <c:v>0.24998590000000001</c:v>
                </c:pt>
                <c:pt idx="5447">
                  <c:v>0.24386650000000001</c:v>
                </c:pt>
                <c:pt idx="5448">
                  <c:v>0.24659239999999999</c:v>
                </c:pt>
                <c:pt idx="5449">
                  <c:v>0.25864369999999998</c:v>
                </c:pt>
                <c:pt idx="5450">
                  <c:v>0.2389742</c:v>
                </c:pt>
                <c:pt idx="5451">
                  <c:v>0.25338719999999998</c:v>
                </c:pt>
                <c:pt idx="5452">
                  <c:v>0.2486247</c:v>
                </c:pt>
                <c:pt idx="5453">
                  <c:v>0.24745429999999999</c:v>
                </c:pt>
                <c:pt idx="5454">
                  <c:v>0.2393788</c:v>
                </c:pt>
                <c:pt idx="5455">
                  <c:v>0.25296180000000001</c:v>
                </c:pt>
                <c:pt idx="5456">
                  <c:v>0.25510959999999999</c:v>
                </c:pt>
                <c:pt idx="5457">
                  <c:v>0.24914240000000001</c:v>
                </c:pt>
                <c:pt idx="5458">
                  <c:v>0.25844060000000002</c:v>
                </c:pt>
                <c:pt idx="5459">
                  <c:v>0.25304480000000001</c:v>
                </c:pt>
                <c:pt idx="5460">
                  <c:v>0.2493648</c:v>
                </c:pt>
                <c:pt idx="5461">
                  <c:v>0.2385755</c:v>
                </c:pt>
                <c:pt idx="5462">
                  <c:v>0.23592659999999999</c:v>
                </c:pt>
                <c:pt idx="5463">
                  <c:v>0.25159589999999998</c:v>
                </c:pt>
                <c:pt idx="5464">
                  <c:v>0.26680759999999998</c:v>
                </c:pt>
                <c:pt idx="5465">
                  <c:v>0.25135299999999999</c:v>
                </c:pt>
                <c:pt idx="5466">
                  <c:v>0.25155349999999999</c:v>
                </c:pt>
                <c:pt idx="5467">
                  <c:v>0.260488</c:v>
                </c:pt>
                <c:pt idx="5468">
                  <c:v>0.24863379999999999</c:v>
                </c:pt>
                <c:pt idx="5469">
                  <c:v>0.25382529999999998</c:v>
                </c:pt>
                <c:pt idx="5470">
                  <c:v>0.24931400000000001</c:v>
                </c:pt>
                <c:pt idx="5471">
                  <c:v>0.24076729999999999</c:v>
                </c:pt>
                <c:pt idx="5472">
                  <c:v>0.25092239999999999</c:v>
                </c:pt>
                <c:pt idx="5473">
                  <c:v>0.23762730000000001</c:v>
                </c:pt>
                <c:pt idx="5474">
                  <c:v>0.24663170000000001</c:v>
                </c:pt>
                <c:pt idx="5475">
                  <c:v>0.24497389999999999</c:v>
                </c:pt>
                <c:pt idx="5476">
                  <c:v>0.25560549999999999</c:v>
                </c:pt>
                <c:pt idx="5477">
                  <c:v>0.2372233</c:v>
                </c:pt>
                <c:pt idx="5478">
                  <c:v>0.24918950000000001</c:v>
                </c:pt>
                <c:pt idx="5479">
                  <c:v>0.23325699999999999</c:v>
                </c:pt>
                <c:pt idx="5480">
                  <c:v>0.25378250000000002</c:v>
                </c:pt>
                <c:pt idx="5481">
                  <c:v>0.24317040000000001</c:v>
                </c:pt>
                <c:pt idx="5482">
                  <c:v>0.25887860000000001</c:v>
                </c:pt>
                <c:pt idx="5483">
                  <c:v>0.23622399999999999</c:v>
                </c:pt>
                <c:pt idx="5484">
                  <c:v>0.23651150000000001</c:v>
                </c:pt>
                <c:pt idx="5485">
                  <c:v>0.250558</c:v>
                </c:pt>
                <c:pt idx="5486">
                  <c:v>0.2381066</c:v>
                </c:pt>
                <c:pt idx="5487">
                  <c:v>0.24788669999999999</c:v>
                </c:pt>
                <c:pt idx="5488">
                  <c:v>0.26102409999999998</c:v>
                </c:pt>
                <c:pt idx="5489">
                  <c:v>0.25314419999999999</c:v>
                </c:pt>
                <c:pt idx="5490">
                  <c:v>0.2554612</c:v>
                </c:pt>
                <c:pt idx="5491">
                  <c:v>0.24908540000000001</c:v>
                </c:pt>
                <c:pt idx="5492">
                  <c:v>0.2507781</c:v>
                </c:pt>
                <c:pt idx="5493">
                  <c:v>0.25222749999999999</c:v>
                </c:pt>
                <c:pt idx="5494">
                  <c:v>0.23651800000000001</c:v>
                </c:pt>
                <c:pt idx="5495">
                  <c:v>0.23926030000000001</c:v>
                </c:pt>
                <c:pt idx="5496">
                  <c:v>0.24533949999999999</c:v>
                </c:pt>
                <c:pt idx="5497">
                  <c:v>0.24959500000000001</c:v>
                </c:pt>
                <c:pt idx="5498">
                  <c:v>0.2393122</c:v>
                </c:pt>
                <c:pt idx="5499">
                  <c:v>0.23686160000000001</c:v>
                </c:pt>
                <c:pt idx="5500">
                  <c:v>0.24478920000000001</c:v>
                </c:pt>
                <c:pt idx="5501">
                  <c:v>0.25320890000000001</c:v>
                </c:pt>
                <c:pt idx="5502">
                  <c:v>0.24965209999999999</c:v>
                </c:pt>
                <c:pt idx="5503">
                  <c:v>0.25254409999999999</c:v>
                </c:pt>
                <c:pt idx="5504">
                  <c:v>0.2479258</c:v>
                </c:pt>
                <c:pt idx="5505">
                  <c:v>0.2318627</c:v>
                </c:pt>
                <c:pt idx="5506">
                  <c:v>0.2250221</c:v>
                </c:pt>
                <c:pt idx="5507">
                  <c:v>0.2404376</c:v>
                </c:pt>
                <c:pt idx="5508">
                  <c:v>0.2470068</c:v>
                </c:pt>
                <c:pt idx="5509">
                  <c:v>0.24338399999999999</c:v>
                </c:pt>
                <c:pt idx="5510">
                  <c:v>0.23160020000000001</c:v>
                </c:pt>
                <c:pt idx="5511">
                  <c:v>0.2391664</c:v>
                </c:pt>
                <c:pt idx="5512">
                  <c:v>0.2251628</c:v>
                </c:pt>
                <c:pt idx="5513">
                  <c:v>0.2301772</c:v>
                </c:pt>
                <c:pt idx="5514">
                  <c:v>0.21649589999999999</c:v>
                </c:pt>
                <c:pt idx="5515">
                  <c:v>0.23103180000000001</c:v>
                </c:pt>
                <c:pt idx="5516">
                  <c:v>0.23728440000000001</c:v>
                </c:pt>
                <c:pt idx="5517">
                  <c:v>0.23874770000000001</c:v>
                </c:pt>
                <c:pt idx="5518">
                  <c:v>0.2495503</c:v>
                </c:pt>
                <c:pt idx="5519">
                  <c:v>0.2243204</c:v>
                </c:pt>
                <c:pt idx="5520">
                  <c:v>0.25148749999999997</c:v>
                </c:pt>
                <c:pt idx="5521">
                  <c:v>0.24490029999999999</c:v>
                </c:pt>
                <c:pt idx="5522">
                  <c:v>0.2347756</c:v>
                </c:pt>
                <c:pt idx="5523">
                  <c:v>0.2304003</c:v>
                </c:pt>
                <c:pt idx="5524">
                  <c:v>0.2286223</c:v>
                </c:pt>
                <c:pt idx="5525">
                  <c:v>0.24206759999999999</c:v>
                </c:pt>
                <c:pt idx="5526">
                  <c:v>0.24276059999999999</c:v>
                </c:pt>
                <c:pt idx="5527">
                  <c:v>0.23935439999999999</c:v>
                </c:pt>
                <c:pt idx="5528">
                  <c:v>0.2389867</c:v>
                </c:pt>
                <c:pt idx="5529">
                  <c:v>0.2433496</c:v>
                </c:pt>
                <c:pt idx="5530">
                  <c:v>0.2430621</c:v>
                </c:pt>
                <c:pt idx="5531">
                  <c:v>0.25656099999999998</c:v>
                </c:pt>
                <c:pt idx="5532">
                  <c:v>0.24834510000000001</c:v>
                </c:pt>
                <c:pt idx="5533">
                  <c:v>0.26278780000000002</c:v>
                </c:pt>
                <c:pt idx="5534">
                  <c:v>0.2394838</c:v>
                </c:pt>
                <c:pt idx="5535">
                  <c:v>0.22035109999999999</c:v>
                </c:pt>
                <c:pt idx="5536">
                  <c:v>0.23904110000000001</c:v>
                </c:pt>
                <c:pt idx="5537">
                  <c:v>0.2256186</c:v>
                </c:pt>
                <c:pt idx="5538">
                  <c:v>0.23544229999999999</c:v>
                </c:pt>
                <c:pt idx="5539">
                  <c:v>0.24752750000000001</c:v>
                </c:pt>
                <c:pt idx="5540">
                  <c:v>0.24592159999999999</c:v>
                </c:pt>
                <c:pt idx="5541">
                  <c:v>0.24217839999999999</c:v>
                </c:pt>
                <c:pt idx="5542">
                  <c:v>0.24686159999999999</c:v>
                </c:pt>
                <c:pt idx="5543">
                  <c:v>0.23680010000000001</c:v>
                </c:pt>
                <c:pt idx="5544">
                  <c:v>0.24936130000000001</c:v>
                </c:pt>
                <c:pt idx="5545">
                  <c:v>0.2442309</c:v>
                </c:pt>
                <c:pt idx="5546">
                  <c:v>0.24041660000000001</c:v>
                </c:pt>
                <c:pt idx="5547">
                  <c:v>0.2418614</c:v>
                </c:pt>
                <c:pt idx="5548">
                  <c:v>0.25164449999999999</c:v>
                </c:pt>
                <c:pt idx="5549">
                  <c:v>0.25849800000000001</c:v>
                </c:pt>
                <c:pt idx="5550">
                  <c:v>0.26108720000000002</c:v>
                </c:pt>
                <c:pt idx="5551">
                  <c:v>0.26976850000000002</c:v>
                </c:pt>
                <c:pt idx="5552">
                  <c:v>0.26051010000000002</c:v>
                </c:pt>
                <c:pt idx="5553">
                  <c:v>0.26426549999999999</c:v>
                </c:pt>
                <c:pt idx="5554">
                  <c:v>0.26881660000000002</c:v>
                </c:pt>
                <c:pt idx="5555">
                  <c:v>0.27989370000000002</c:v>
                </c:pt>
                <c:pt idx="5556">
                  <c:v>0.26311030000000002</c:v>
                </c:pt>
                <c:pt idx="5557">
                  <c:v>0.24924070000000001</c:v>
                </c:pt>
                <c:pt idx="5558">
                  <c:v>0.2760415</c:v>
                </c:pt>
                <c:pt idx="5559">
                  <c:v>0.29960520000000002</c:v>
                </c:pt>
                <c:pt idx="5560">
                  <c:v>0.28706490000000001</c:v>
                </c:pt>
                <c:pt idx="5561">
                  <c:v>0.25923590000000002</c:v>
                </c:pt>
                <c:pt idx="5562">
                  <c:v>0.26292850000000001</c:v>
                </c:pt>
                <c:pt idx="5563">
                  <c:v>0.26431270000000001</c:v>
                </c:pt>
                <c:pt idx="5564">
                  <c:v>0.25446459999999999</c:v>
                </c:pt>
                <c:pt idx="5565">
                  <c:v>0.25926460000000001</c:v>
                </c:pt>
                <c:pt idx="5566">
                  <c:v>0.25010539999999998</c:v>
                </c:pt>
                <c:pt idx="5567">
                  <c:v>0.25733349999999999</c:v>
                </c:pt>
                <c:pt idx="5568">
                  <c:v>0.2716614</c:v>
                </c:pt>
                <c:pt idx="5569">
                  <c:v>0.26456730000000001</c:v>
                </c:pt>
                <c:pt idx="5570">
                  <c:v>0.2656676</c:v>
                </c:pt>
                <c:pt idx="5571">
                  <c:v>0.24939639999999999</c:v>
                </c:pt>
                <c:pt idx="5572">
                  <c:v>0.26244129999999999</c:v>
                </c:pt>
                <c:pt idx="5573">
                  <c:v>0.25709300000000002</c:v>
                </c:pt>
                <c:pt idx="5574">
                  <c:v>0.26277489999999998</c:v>
                </c:pt>
                <c:pt idx="5575">
                  <c:v>0.25642229999999999</c:v>
                </c:pt>
                <c:pt idx="5576">
                  <c:v>0.25640689999999999</c:v>
                </c:pt>
                <c:pt idx="5577">
                  <c:v>0.25636599999999998</c:v>
                </c:pt>
                <c:pt idx="5578">
                  <c:v>0.25061159999999999</c:v>
                </c:pt>
                <c:pt idx="5579">
                  <c:v>0.25188739999999998</c:v>
                </c:pt>
                <c:pt idx="5580">
                  <c:v>0.24280640000000001</c:v>
                </c:pt>
                <c:pt idx="5581">
                  <c:v>0.23706179999999999</c:v>
                </c:pt>
                <c:pt idx="5582">
                  <c:v>0.2348315</c:v>
                </c:pt>
                <c:pt idx="5583">
                  <c:v>0.25990619999999998</c:v>
                </c:pt>
                <c:pt idx="5584">
                  <c:v>0.24317739999999999</c:v>
                </c:pt>
                <c:pt idx="5585">
                  <c:v>0.249445</c:v>
                </c:pt>
                <c:pt idx="5586">
                  <c:v>0.24436479999999999</c:v>
                </c:pt>
                <c:pt idx="5587">
                  <c:v>0.24558969999999999</c:v>
                </c:pt>
                <c:pt idx="5588">
                  <c:v>0.24095900000000001</c:v>
                </c:pt>
                <c:pt idx="5589">
                  <c:v>0.25139830000000002</c:v>
                </c:pt>
                <c:pt idx="5590">
                  <c:v>0.2448535</c:v>
                </c:pt>
                <c:pt idx="5591">
                  <c:v>0.24768019999999999</c:v>
                </c:pt>
                <c:pt idx="5592">
                  <c:v>0.25526019999999999</c:v>
                </c:pt>
                <c:pt idx="5593">
                  <c:v>0.25037939999999997</c:v>
                </c:pt>
                <c:pt idx="5594">
                  <c:v>0.24709329999999999</c:v>
                </c:pt>
                <c:pt idx="5595">
                  <c:v>0.23361480000000001</c:v>
                </c:pt>
                <c:pt idx="5596">
                  <c:v>0.23480239999999999</c:v>
                </c:pt>
                <c:pt idx="5597">
                  <c:v>0.24801870000000001</c:v>
                </c:pt>
                <c:pt idx="5598">
                  <c:v>0.24575540000000001</c:v>
                </c:pt>
                <c:pt idx="5599">
                  <c:v>0.26689479999999999</c:v>
                </c:pt>
                <c:pt idx="5600">
                  <c:v>0.26729330000000001</c:v>
                </c:pt>
                <c:pt idx="5601">
                  <c:v>0.25540990000000002</c:v>
                </c:pt>
                <c:pt idx="5602">
                  <c:v>0.24562500000000001</c:v>
                </c:pt>
                <c:pt idx="5603">
                  <c:v>0.25150939999999999</c:v>
                </c:pt>
                <c:pt idx="5604">
                  <c:v>0.26171050000000001</c:v>
                </c:pt>
                <c:pt idx="5605">
                  <c:v>0.25917990000000002</c:v>
                </c:pt>
                <c:pt idx="5606">
                  <c:v>0.2402561</c:v>
                </c:pt>
                <c:pt idx="5607">
                  <c:v>0.2484555</c:v>
                </c:pt>
                <c:pt idx="5608">
                  <c:v>0.24890470000000001</c:v>
                </c:pt>
                <c:pt idx="5609">
                  <c:v>0.25131500000000001</c:v>
                </c:pt>
                <c:pt idx="5610">
                  <c:v>0.26473089999999999</c:v>
                </c:pt>
                <c:pt idx="5611">
                  <c:v>0.2560752</c:v>
                </c:pt>
                <c:pt idx="5612">
                  <c:v>0.2522047</c:v>
                </c:pt>
                <c:pt idx="5613">
                  <c:v>0.2436352</c:v>
                </c:pt>
                <c:pt idx="5614">
                  <c:v>0.26048710000000003</c:v>
                </c:pt>
                <c:pt idx="5615">
                  <c:v>0.2472297</c:v>
                </c:pt>
                <c:pt idx="5616">
                  <c:v>0.25911909999999999</c:v>
                </c:pt>
                <c:pt idx="5617">
                  <c:v>0.2653663</c:v>
                </c:pt>
                <c:pt idx="5618">
                  <c:v>0.25102340000000001</c:v>
                </c:pt>
                <c:pt idx="5619">
                  <c:v>0.252801</c:v>
                </c:pt>
                <c:pt idx="5620">
                  <c:v>0.26377850000000003</c:v>
                </c:pt>
                <c:pt idx="5621">
                  <c:v>0.2665651</c:v>
                </c:pt>
                <c:pt idx="5622">
                  <c:v>0.25554280000000001</c:v>
                </c:pt>
                <c:pt idx="5623">
                  <c:v>0.26183250000000002</c:v>
                </c:pt>
                <c:pt idx="5624">
                  <c:v>0.26517420000000003</c:v>
                </c:pt>
                <c:pt idx="5625">
                  <c:v>0.2401433</c:v>
                </c:pt>
                <c:pt idx="5626">
                  <c:v>0.24438280000000001</c:v>
                </c:pt>
                <c:pt idx="5627">
                  <c:v>0.25062990000000002</c:v>
                </c:pt>
                <c:pt idx="5628">
                  <c:v>0.25532159999999998</c:v>
                </c:pt>
                <c:pt idx="5629">
                  <c:v>0.24674170000000001</c:v>
                </c:pt>
                <c:pt idx="5630">
                  <c:v>0.26668979999999998</c:v>
                </c:pt>
                <c:pt idx="5631">
                  <c:v>0.27014080000000001</c:v>
                </c:pt>
                <c:pt idx="5632">
                  <c:v>0.24011879999999999</c:v>
                </c:pt>
                <c:pt idx="5633">
                  <c:v>0.24845220000000001</c:v>
                </c:pt>
                <c:pt idx="5634">
                  <c:v>0.2565055</c:v>
                </c:pt>
                <c:pt idx="5635">
                  <c:v>0.25213760000000002</c:v>
                </c:pt>
                <c:pt idx="5636">
                  <c:v>0.26536149999999997</c:v>
                </c:pt>
                <c:pt idx="5637">
                  <c:v>0.2441439</c:v>
                </c:pt>
                <c:pt idx="5638">
                  <c:v>0.2463563</c:v>
                </c:pt>
                <c:pt idx="5639">
                  <c:v>0.23433760000000001</c:v>
                </c:pt>
                <c:pt idx="5640">
                  <c:v>0.24752179999999999</c:v>
                </c:pt>
                <c:pt idx="5641">
                  <c:v>0.24121210000000001</c:v>
                </c:pt>
                <c:pt idx="5642">
                  <c:v>0.25019999999999998</c:v>
                </c:pt>
                <c:pt idx="5643">
                  <c:v>0.24795490000000001</c:v>
                </c:pt>
                <c:pt idx="5644">
                  <c:v>0.26039970000000001</c:v>
                </c:pt>
                <c:pt idx="5645">
                  <c:v>0.2413389</c:v>
                </c:pt>
                <c:pt idx="5646">
                  <c:v>0.25516820000000001</c:v>
                </c:pt>
                <c:pt idx="5647">
                  <c:v>0.25478309999999998</c:v>
                </c:pt>
                <c:pt idx="5648">
                  <c:v>0.24821409999999999</c:v>
                </c:pt>
                <c:pt idx="5649">
                  <c:v>0.25101590000000001</c:v>
                </c:pt>
                <c:pt idx="5650">
                  <c:v>0.2492384</c:v>
                </c:pt>
                <c:pt idx="5651">
                  <c:v>0.25922020000000001</c:v>
                </c:pt>
                <c:pt idx="5652">
                  <c:v>0.25921050000000001</c:v>
                </c:pt>
                <c:pt idx="5653">
                  <c:v>0.2552043</c:v>
                </c:pt>
                <c:pt idx="5654">
                  <c:v>0.26522059999999997</c:v>
                </c:pt>
                <c:pt idx="5655">
                  <c:v>0.25797379999999998</c:v>
                </c:pt>
                <c:pt idx="5656">
                  <c:v>0.25107479999999999</c:v>
                </c:pt>
                <c:pt idx="5657">
                  <c:v>0.2511505</c:v>
                </c:pt>
                <c:pt idx="5658">
                  <c:v>0.25316889999999997</c:v>
                </c:pt>
                <c:pt idx="5659">
                  <c:v>0.25542399999999998</c:v>
                </c:pt>
                <c:pt idx="5660">
                  <c:v>0.24969230000000001</c:v>
                </c:pt>
                <c:pt idx="5661">
                  <c:v>0.2486775</c:v>
                </c:pt>
                <c:pt idx="5662">
                  <c:v>0.26208340000000002</c:v>
                </c:pt>
                <c:pt idx="5663">
                  <c:v>0.26194980000000001</c:v>
                </c:pt>
                <c:pt idx="5664">
                  <c:v>0.26465620000000001</c:v>
                </c:pt>
                <c:pt idx="5665">
                  <c:v>0.25910250000000001</c:v>
                </c:pt>
                <c:pt idx="5666">
                  <c:v>0.26348500000000002</c:v>
                </c:pt>
                <c:pt idx="5667">
                  <c:v>0.2455899</c:v>
                </c:pt>
                <c:pt idx="5668">
                  <c:v>0.2531562</c:v>
                </c:pt>
                <c:pt idx="5669">
                  <c:v>0.25007859999999998</c:v>
                </c:pt>
                <c:pt idx="5670">
                  <c:v>0.25459179999999998</c:v>
                </c:pt>
                <c:pt idx="5671">
                  <c:v>0.25469150000000002</c:v>
                </c:pt>
                <c:pt idx="5672">
                  <c:v>0.24727399999999999</c:v>
                </c:pt>
                <c:pt idx="5673">
                  <c:v>0.26493709999999998</c:v>
                </c:pt>
                <c:pt idx="5674">
                  <c:v>0.25364229999999999</c:v>
                </c:pt>
                <c:pt idx="5675">
                  <c:v>0.25780960000000003</c:v>
                </c:pt>
                <c:pt idx="5676">
                  <c:v>0.2606135</c:v>
                </c:pt>
                <c:pt idx="5677">
                  <c:v>0.25583030000000001</c:v>
                </c:pt>
                <c:pt idx="5678">
                  <c:v>0.26014150000000003</c:v>
                </c:pt>
                <c:pt idx="5679">
                  <c:v>0.24499670000000001</c:v>
                </c:pt>
                <c:pt idx="5680">
                  <c:v>0.23894409999999999</c:v>
                </c:pt>
                <c:pt idx="5681">
                  <c:v>0.2576754</c:v>
                </c:pt>
                <c:pt idx="5682">
                  <c:v>0.255859</c:v>
                </c:pt>
                <c:pt idx="5683">
                  <c:v>0.2674627</c:v>
                </c:pt>
                <c:pt idx="5684">
                  <c:v>0.26988960000000001</c:v>
                </c:pt>
                <c:pt idx="5685">
                  <c:v>0.2437135</c:v>
                </c:pt>
                <c:pt idx="5686">
                  <c:v>0.24950420000000001</c:v>
                </c:pt>
                <c:pt idx="5687">
                  <c:v>0.24319009999999999</c:v>
                </c:pt>
                <c:pt idx="5688">
                  <c:v>0.24920970000000001</c:v>
                </c:pt>
                <c:pt idx="5689">
                  <c:v>0.24963050000000001</c:v>
                </c:pt>
                <c:pt idx="5690">
                  <c:v>0.2510269</c:v>
                </c:pt>
                <c:pt idx="5691">
                  <c:v>0.24720600000000001</c:v>
                </c:pt>
                <c:pt idx="5692">
                  <c:v>0.24744579999999999</c:v>
                </c:pt>
                <c:pt idx="5693">
                  <c:v>0.25347910000000001</c:v>
                </c:pt>
                <c:pt idx="5694">
                  <c:v>0.24880759999999999</c:v>
                </c:pt>
                <c:pt idx="5695">
                  <c:v>0.22602130000000001</c:v>
                </c:pt>
                <c:pt idx="5696">
                  <c:v>0.2549942</c:v>
                </c:pt>
                <c:pt idx="5697">
                  <c:v>0.25967709999999999</c:v>
                </c:pt>
                <c:pt idx="5698">
                  <c:v>0.25049700000000003</c:v>
                </c:pt>
                <c:pt idx="5699">
                  <c:v>0.25469510000000001</c:v>
                </c:pt>
                <c:pt idx="5700">
                  <c:v>0.25009579999999998</c:v>
                </c:pt>
                <c:pt idx="5701">
                  <c:v>0.26030809999999999</c:v>
                </c:pt>
                <c:pt idx="5702">
                  <c:v>0.26379150000000001</c:v>
                </c:pt>
                <c:pt idx="5703">
                  <c:v>0.25097789999999998</c:v>
                </c:pt>
                <c:pt idx="5704">
                  <c:v>0.25786940000000003</c:v>
                </c:pt>
                <c:pt idx="5705">
                  <c:v>0.24857560000000001</c:v>
                </c:pt>
                <c:pt idx="5706">
                  <c:v>0.26259759999999999</c:v>
                </c:pt>
                <c:pt idx="5707">
                  <c:v>0.2565326</c:v>
                </c:pt>
                <c:pt idx="5708">
                  <c:v>0.25600309999999998</c:v>
                </c:pt>
                <c:pt idx="5709">
                  <c:v>0.25824900000000001</c:v>
                </c:pt>
                <c:pt idx="5710">
                  <c:v>0.26338630000000002</c:v>
                </c:pt>
                <c:pt idx="5711">
                  <c:v>0.25132569999999999</c:v>
                </c:pt>
                <c:pt idx="5712">
                  <c:v>0.2504074</c:v>
                </c:pt>
                <c:pt idx="5713">
                  <c:v>0.2590402</c:v>
                </c:pt>
                <c:pt idx="5714">
                  <c:v>0.26282270000000002</c:v>
                </c:pt>
                <c:pt idx="5715">
                  <c:v>0.26425549999999998</c:v>
                </c:pt>
                <c:pt idx="5716">
                  <c:v>0.27354010000000001</c:v>
                </c:pt>
                <c:pt idx="5717">
                  <c:v>0.26065519999999998</c:v>
                </c:pt>
                <c:pt idx="5718">
                  <c:v>0.27005030000000002</c:v>
                </c:pt>
                <c:pt idx="5719">
                  <c:v>0.26318320000000001</c:v>
                </c:pt>
                <c:pt idx="5720">
                  <c:v>0.2658161</c:v>
                </c:pt>
                <c:pt idx="5721">
                  <c:v>0.2775687</c:v>
                </c:pt>
                <c:pt idx="5722">
                  <c:v>0.2808387</c:v>
                </c:pt>
                <c:pt idx="5723">
                  <c:v>0.26964739999999998</c:v>
                </c:pt>
                <c:pt idx="5724">
                  <c:v>0.25492219999999999</c:v>
                </c:pt>
                <c:pt idx="5725">
                  <c:v>0.25849299999999997</c:v>
                </c:pt>
                <c:pt idx="5726">
                  <c:v>0.26196340000000001</c:v>
                </c:pt>
                <c:pt idx="5727">
                  <c:v>0.24584049999999999</c:v>
                </c:pt>
                <c:pt idx="5728">
                  <c:v>0.24170230000000001</c:v>
                </c:pt>
                <c:pt idx="5729">
                  <c:v>0.2576386</c:v>
                </c:pt>
                <c:pt idx="5730">
                  <c:v>0.26283859999999998</c:v>
                </c:pt>
                <c:pt idx="5731">
                  <c:v>0.24085960000000001</c:v>
                </c:pt>
                <c:pt idx="5732">
                  <c:v>0.25253140000000002</c:v>
                </c:pt>
                <c:pt idx="5733">
                  <c:v>0.24159700000000001</c:v>
                </c:pt>
                <c:pt idx="5734">
                  <c:v>0.2487164</c:v>
                </c:pt>
                <c:pt idx="5735">
                  <c:v>0.25787409999999999</c:v>
                </c:pt>
                <c:pt idx="5736">
                  <c:v>0.25999610000000001</c:v>
                </c:pt>
                <c:pt idx="5737">
                  <c:v>0.26780870000000001</c:v>
                </c:pt>
                <c:pt idx="5738">
                  <c:v>0.24687210000000001</c:v>
                </c:pt>
                <c:pt idx="5739">
                  <c:v>0.25038510000000003</c:v>
                </c:pt>
                <c:pt idx="5740">
                  <c:v>0.24546989999999999</c:v>
                </c:pt>
                <c:pt idx="5741">
                  <c:v>0.26072089999999998</c:v>
                </c:pt>
                <c:pt idx="5742">
                  <c:v>0.26202940000000002</c:v>
                </c:pt>
                <c:pt idx="5743">
                  <c:v>0.27071230000000002</c:v>
                </c:pt>
                <c:pt idx="5744">
                  <c:v>0.25241570000000002</c:v>
                </c:pt>
                <c:pt idx="5745">
                  <c:v>0.25184610000000002</c:v>
                </c:pt>
                <c:pt idx="5746">
                  <c:v>0.25800509999999999</c:v>
                </c:pt>
                <c:pt idx="5747">
                  <c:v>0.26918809999999999</c:v>
                </c:pt>
                <c:pt idx="5748">
                  <c:v>0.26223600000000002</c:v>
                </c:pt>
                <c:pt idx="5749">
                  <c:v>0.26368560000000002</c:v>
                </c:pt>
                <c:pt idx="5750">
                  <c:v>0.27158529999999997</c:v>
                </c:pt>
                <c:pt idx="5751">
                  <c:v>0.26782139999999999</c:v>
                </c:pt>
                <c:pt idx="5752">
                  <c:v>0.27249509999999999</c:v>
                </c:pt>
                <c:pt idx="5753">
                  <c:v>0.27273799999999998</c:v>
                </c:pt>
                <c:pt idx="5754">
                  <c:v>0.27530900000000003</c:v>
                </c:pt>
                <c:pt idx="5755">
                  <c:v>0.2548801</c:v>
                </c:pt>
                <c:pt idx="5756">
                  <c:v>0.26039410000000002</c:v>
                </c:pt>
                <c:pt idx="5757">
                  <c:v>0.25986710000000002</c:v>
                </c:pt>
                <c:pt idx="5758">
                  <c:v>0.27049400000000001</c:v>
                </c:pt>
                <c:pt idx="5759">
                  <c:v>0.26933420000000002</c:v>
                </c:pt>
                <c:pt idx="5760">
                  <c:v>0.24810670000000001</c:v>
                </c:pt>
                <c:pt idx="5761">
                  <c:v>0.2548164</c:v>
                </c:pt>
                <c:pt idx="5762">
                  <c:v>0.25623679999999999</c:v>
                </c:pt>
                <c:pt idx="5763">
                  <c:v>0.27016849999999998</c:v>
                </c:pt>
                <c:pt idx="5764">
                  <c:v>0.25420619999999999</c:v>
                </c:pt>
                <c:pt idx="5765">
                  <c:v>0.27433239999999998</c:v>
                </c:pt>
                <c:pt idx="5766">
                  <c:v>0.2408623</c:v>
                </c:pt>
                <c:pt idx="5767">
                  <c:v>0.26426149999999998</c:v>
                </c:pt>
                <c:pt idx="5768">
                  <c:v>0.26257560000000002</c:v>
                </c:pt>
                <c:pt idx="5769">
                  <c:v>0.24637439999999999</c:v>
                </c:pt>
                <c:pt idx="5770">
                  <c:v>0.26168740000000001</c:v>
                </c:pt>
                <c:pt idx="5771">
                  <c:v>0.27351439999999999</c:v>
                </c:pt>
                <c:pt idx="5772">
                  <c:v>0.25437769999999998</c:v>
                </c:pt>
                <c:pt idx="5773">
                  <c:v>0.25899220000000001</c:v>
                </c:pt>
                <c:pt idx="5774">
                  <c:v>0.24246400000000001</c:v>
                </c:pt>
                <c:pt idx="5775">
                  <c:v>0.25248769999999998</c:v>
                </c:pt>
                <c:pt idx="5776">
                  <c:v>0.25840370000000001</c:v>
                </c:pt>
                <c:pt idx="5777">
                  <c:v>0.26399519999999999</c:v>
                </c:pt>
                <c:pt idx="5778">
                  <c:v>0.25350810000000001</c:v>
                </c:pt>
                <c:pt idx="5779">
                  <c:v>0.26152150000000002</c:v>
                </c:pt>
                <c:pt idx="5780">
                  <c:v>0.25446770000000002</c:v>
                </c:pt>
                <c:pt idx="5781">
                  <c:v>0.25184830000000002</c:v>
                </c:pt>
                <c:pt idx="5782">
                  <c:v>0.24828149999999999</c:v>
                </c:pt>
                <c:pt idx="5783">
                  <c:v>0.25592870000000001</c:v>
                </c:pt>
                <c:pt idx="5784">
                  <c:v>0.24389649999999999</c:v>
                </c:pt>
                <c:pt idx="5785">
                  <c:v>0.25388260000000001</c:v>
                </c:pt>
                <c:pt idx="5786">
                  <c:v>0.25567479999999998</c:v>
                </c:pt>
                <c:pt idx="5787">
                  <c:v>0.25678210000000001</c:v>
                </c:pt>
                <c:pt idx="5788">
                  <c:v>0.25636110000000001</c:v>
                </c:pt>
                <c:pt idx="5789">
                  <c:v>0.25729619999999997</c:v>
                </c:pt>
                <c:pt idx="5790">
                  <c:v>0.2600325</c:v>
                </c:pt>
                <c:pt idx="5791">
                  <c:v>0.25432589999999999</c:v>
                </c:pt>
                <c:pt idx="5792">
                  <c:v>0.25130629999999998</c:v>
                </c:pt>
                <c:pt idx="5793">
                  <c:v>0.24599570000000001</c:v>
                </c:pt>
                <c:pt idx="5794">
                  <c:v>0.26828269999999999</c:v>
                </c:pt>
                <c:pt idx="5795">
                  <c:v>0.26767049999999998</c:v>
                </c:pt>
                <c:pt idx="5796">
                  <c:v>0.26912639999999999</c:v>
                </c:pt>
                <c:pt idx="5797">
                  <c:v>0.28103660000000003</c:v>
                </c:pt>
                <c:pt idx="5798">
                  <c:v>0.27248869999999997</c:v>
                </c:pt>
                <c:pt idx="5799">
                  <c:v>0.27536159999999998</c:v>
                </c:pt>
                <c:pt idx="5800">
                  <c:v>0.25703589999999998</c:v>
                </c:pt>
                <c:pt idx="5801">
                  <c:v>0.2747231</c:v>
                </c:pt>
                <c:pt idx="5802">
                  <c:v>0.25688729999999999</c:v>
                </c:pt>
                <c:pt idx="5803">
                  <c:v>0.27824399999999999</c:v>
                </c:pt>
                <c:pt idx="5804">
                  <c:v>0.2789256</c:v>
                </c:pt>
                <c:pt idx="5805">
                  <c:v>0.26760450000000002</c:v>
                </c:pt>
                <c:pt idx="5806">
                  <c:v>0.26831559999999999</c:v>
                </c:pt>
                <c:pt idx="5807">
                  <c:v>0.25615830000000001</c:v>
                </c:pt>
                <c:pt idx="5808">
                  <c:v>0.2688893</c:v>
                </c:pt>
                <c:pt idx="5809">
                  <c:v>0.27629239999999999</c:v>
                </c:pt>
                <c:pt idx="5810">
                  <c:v>0.26860849999999997</c:v>
                </c:pt>
                <c:pt idx="5811">
                  <c:v>0.25776260000000001</c:v>
                </c:pt>
                <c:pt idx="5812">
                  <c:v>0.2687272</c:v>
                </c:pt>
                <c:pt idx="5813">
                  <c:v>0.2725263</c:v>
                </c:pt>
                <c:pt idx="5814">
                  <c:v>0.27281359999999999</c:v>
                </c:pt>
                <c:pt idx="5815">
                  <c:v>0.2941143</c:v>
                </c:pt>
                <c:pt idx="5816">
                  <c:v>0.2976376</c:v>
                </c:pt>
                <c:pt idx="5817">
                  <c:v>0.28220269999999997</c:v>
                </c:pt>
                <c:pt idx="5818">
                  <c:v>0.28328589999999998</c:v>
                </c:pt>
                <c:pt idx="5819">
                  <c:v>0.27637299999999998</c:v>
                </c:pt>
                <c:pt idx="5820">
                  <c:v>0.2824776</c:v>
                </c:pt>
                <c:pt idx="5821">
                  <c:v>0.27510580000000001</c:v>
                </c:pt>
                <c:pt idx="5822">
                  <c:v>0.26712599999999997</c:v>
                </c:pt>
                <c:pt idx="5823">
                  <c:v>0.26582460000000002</c:v>
                </c:pt>
                <c:pt idx="5824">
                  <c:v>0.27957520000000002</c:v>
                </c:pt>
                <c:pt idx="5825">
                  <c:v>0.29128340000000003</c:v>
                </c:pt>
                <c:pt idx="5826">
                  <c:v>0.2717271</c:v>
                </c:pt>
                <c:pt idx="5827">
                  <c:v>0.30622250000000001</c:v>
                </c:pt>
                <c:pt idx="5828">
                  <c:v>0.3002261</c:v>
                </c:pt>
                <c:pt idx="5829">
                  <c:v>0.28752220000000001</c:v>
                </c:pt>
                <c:pt idx="5830">
                  <c:v>0.27796900000000002</c:v>
                </c:pt>
                <c:pt idx="5831">
                  <c:v>0.2921628</c:v>
                </c:pt>
                <c:pt idx="5832">
                  <c:v>0.27937919999999999</c:v>
                </c:pt>
                <c:pt idx="5833">
                  <c:v>0.292294</c:v>
                </c:pt>
                <c:pt idx="5834">
                  <c:v>0.26604830000000002</c:v>
                </c:pt>
                <c:pt idx="5835">
                  <c:v>0.27296819999999999</c:v>
                </c:pt>
                <c:pt idx="5836">
                  <c:v>0.271901</c:v>
                </c:pt>
                <c:pt idx="5837">
                  <c:v>0.28075699999999998</c:v>
                </c:pt>
                <c:pt idx="5838">
                  <c:v>0.27320689999999997</c:v>
                </c:pt>
                <c:pt idx="5839">
                  <c:v>0.27937489999999998</c:v>
                </c:pt>
                <c:pt idx="5840">
                  <c:v>0.29751680000000003</c:v>
                </c:pt>
                <c:pt idx="5841">
                  <c:v>0.29108849999999997</c:v>
                </c:pt>
                <c:pt idx="5842">
                  <c:v>0.29845440000000001</c:v>
                </c:pt>
                <c:pt idx="5843">
                  <c:v>0.28348659999999998</c:v>
                </c:pt>
                <c:pt idx="5844">
                  <c:v>0.27363720000000002</c:v>
                </c:pt>
                <c:pt idx="5845">
                  <c:v>0.27573110000000001</c:v>
                </c:pt>
                <c:pt idx="5846">
                  <c:v>0.27352340000000003</c:v>
                </c:pt>
                <c:pt idx="5847">
                  <c:v>0.27556170000000002</c:v>
                </c:pt>
                <c:pt idx="5848">
                  <c:v>0.26116820000000002</c:v>
                </c:pt>
                <c:pt idx="5849">
                  <c:v>0.25052020000000003</c:v>
                </c:pt>
                <c:pt idx="5850">
                  <c:v>0.25738179999999999</c:v>
                </c:pt>
                <c:pt idx="5851">
                  <c:v>0.2716134</c:v>
                </c:pt>
                <c:pt idx="5852">
                  <c:v>0.2666887</c:v>
                </c:pt>
                <c:pt idx="5853">
                  <c:v>0.23248750000000001</c:v>
                </c:pt>
                <c:pt idx="5854">
                  <c:v>0.25325429999999999</c:v>
                </c:pt>
                <c:pt idx="5855">
                  <c:v>0.25188850000000002</c:v>
                </c:pt>
                <c:pt idx="5856">
                  <c:v>0.26268330000000001</c:v>
                </c:pt>
                <c:pt idx="5857">
                  <c:v>0.26004359999999999</c:v>
                </c:pt>
                <c:pt idx="5858">
                  <c:v>0.25499169999999999</c:v>
                </c:pt>
                <c:pt idx="5859">
                  <c:v>0.25329489999999999</c:v>
                </c:pt>
                <c:pt idx="5860">
                  <c:v>0.2703624</c:v>
                </c:pt>
                <c:pt idx="5861">
                  <c:v>0.28684870000000001</c:v>
                </c:pt>
                <c:pt idx="5862">
                  <c:v>0.2668391</c:v>
                </c:pt>
                <c:pt idx="5863">
                  <c:v>0.26877780000000001</c:v>
                </c:pt>
                <c:pt idx="5864">
                  <c:v>0.2496437</c:v>
                </c:pt>
                <c:pt idx="5865">
                  <c:v>0.25001960000000001</c:v>
                </c:pt>
                <c:pt idx="5866">
                  <c:v>0.2684569</c:v>
                </c:pt>
                <c:pt idx="5867">
                  <c:v>0.25862230000000003</c:v>
                </c:pt>
                <c:pt idx="5868">
                  <c:v>0.27005050000000003</c:v>
                </c:pt>
                <c:pt idx="5869">
                  <c:v>0.26178469999999998</c:v>
                </c:pt>
                <c:pt idx="5870">
                  <c:v>0.2654879</c:v>
                </c:pt>
                <c:pt idx="5871">
                  <c:v>0.2643644</c:v>
                </c:pt>
                <c:pt idx="5872">
                  <c:v>0.2724123</c:v>
                </c:pt>
                <c:pt idx="5873">
                  <c:v>0.28625349999999999</c:v>
                </c:pt>
                <c:pt idx="5874">
                  <c:v>0.25696639999999998</c:v>
                </c:pt>
                <c:pt idx="5875">
                  <c:v>0.27323819999999999</c:v>
                </c:pt>
                <c:pt idx="5876">
                  <c:v>0.25614880000000001</c:v>
                </c:pt>
                <c:pt idx="5877">
                  <c:v>0.25358710000000001</c:v>
                </c:pt>
                <c:pt idx="5878">
                  <c:v>0.26593440000000002</c:v>
                </c:pt>
                <c:pt idx="5879">
                  <c:v>0.24884700000000001</c:v>
                </c:pt>
                <c:pt idx="5880">
                  <c:v>0.25077529999999998</c:v>
                </c:pt>
                <c:pt idx="5881">
                  <c:v>0.26671040000000001</c:v>
                </c:pt>
                <c:pt idx="5882">
                  <c:v>0.27625280000000002</c:v>
                </c:pt>
                <c:pt idx="5883">
                  <c:v>0.2710958</c:v>
                </c:pt>
                <c:pt idx="5884">
                  <c:v>0.28860170000000002</c:v>
                </c:pt>
                <c:pt idx="5885">
                  <c:v>0.2634281</c:v>
                </c:pt>
                <c:pt idx="5886">
                  <c:v>0.26327260000000002</c:v>
                </c:pt>
                <c:pt idx="5887">
                  <c:v>0.27950360000000002</c:v>
                </c:pt>
                <c:pt idx="5888">
                  <c:v>0.27495510000000001</c:v>
                </c:pt>
                <c:pt idx="5889">
                  <c:v>0.26373839999999998</c:v>
                </c:pt>
                <c:pt idx="5890">
                  <c:v>0.26634560000000002</c:v>
                </c:pt>
                <c:pt idx="5891">
                  <c:v>0.26862659999999999</c:v>
                </c:pt>
                <c:pt idx="5892">
                  <c:v>0.26207190000000002</c:v>
                </c:pt>
                <c:pt idx="5893">
                  <c:v>0.27239600000000003</c:v>
                </c:pt>
                <c:pt idx="5894">
                  <c:v>0.27198899999999998</c:v>
                </c:pt>
                <c:pt idx="5895">
                  <c:v>0.26416689999999998</c:v>
                </c:pt>
                <c:pt idx="5896">
                  <c:v>0.26041039999999999</c:v>
                </c:pt>
                <c:pt idx="5897">
                  <c:v>0.27160129999999999</c:v>
                </c:pt>
                <c:pt idx="5898">
                  <c:v>0.2450975</c:v>
                </c:pt>
                <c:pt idx="5899">
                  <c:v>0.25518400000000002</c:v>
                </c:pt>
                <c:pt idx="5900">
                  <c:v>0.24679029999999999</c:v>
                </c:pt>
                <c:pt idx="5901">
                  <c:v>0.26727980000000001</c:v>
                </c:pt>
                <c:pt idx="5902">
                  <c:v>0.26378289999999999</c:v>
                </c:pt>
                <c:pt idx="5903">
                  <c:v>0.25761420000000002</c:v>
                </c:pt>
                <c:pt idx="5904">
                  <c:v>0.25697819999999999</c:v>
                </c:pt>
                <c:pt idx="5905">
                  <c:v>0.24788830000000001</c:v>
                </c:pt>
                <c:pt idx="5906">
                  <c:v>0.24753820000000001</c:v>
                </c:pt>
                <c:pt idx="5907">
                  <c:v>0.2494614</c:v>
                </c:pt>
                <c:pt idx="5908">
                  <c:v>0.25023499999999999</c:v>
                </c:pt>
                <c:pt idx="5909">
                  <c:v>0.25348270000000001</c:v>
                </c:pt>
                <c:pt idx="5910">
                  <c:v>0.2609417</c:v>
                </c:pt>
                <c:pt idx="5911">
                  <c:v>0.25061280000000002</c:v>
                </c:pt>
                <c:pt idx="5912">
                  <c:v>0.27074720000000002</c:v>
                </c:pt>
                <c:pt idx="5913">
                  <c:v>0.2690263</c:v>
                </c:pt>
                <c:pt idx="5914">
                  <c:v>0.26478819999999997</c:v>
                </c:pt>
                <c:pt idx="5915">
                  <c:v>0.26342589999999999</c:v>
                </c:pt>
                <c:pt idx="5916">
                  <c:v>0.24703140000000001</c:v>
                </c:pt>
                <c:pt idx="5917">
                  <c:v>0.2479719</c:v>
                </c:pt>
                <c:pt idx="5918">
                  <c:v>0.2656597</c:v>
                </c:pt>
                <c:pt idx="5919">
                  <c:v>0.27283449999999998</c:v>
                </c:pt>
                <c:pt idx="5920">
                  <c:v>0.2630612</c:v>
                </c:pt>
                <c:pt idx="5921">
                  <c:v>0.27351890000000001</c:v>
                </c:pt>
                <c:pt idx="5922">
                  <c:v>0.24593010000000001</c:v>
                </c:pt>
                <c:pt idx="5923">
                  <c:v>0.26230249999999999</c:v>
                </c:pt>
                <c:pt idx="5924">
                  <c:v>0.25705210000000001</c:v>
                </c:pt>
                <c:pt idx="5925">
                  <c:v>0.25950200000000001</c:v>
                </c:pt>
                <c:pt idx="5926">
                  <c:v>0.27822980000000003</c:v>
                </c:pt>
                <c:pt idx="5927">
                  <c:v>0.26423479999999999</c:v>
                </c:pt>
                <c:pt idx="5928">
                  <c:v>0.26342549999999998</c:v>
                </c:pt>
                <c:pt idx="5929">
                  <c:v>0.26596500000000001</c:v>
                </c:pt>
                <c:pt idx="5930">
                  <c:v>0.25259340000000002</c:v>
                </c:pt>
                <c:pt idx="5931">
                  <c:v>0.26080379999999997</c:v>
                </c:pt>
                <c:pt idx="5932">
                  <c:v>0.27302700000000002</c:v>
                </c:pt>
                <c:pt idx="5933">
                  <c:v>0.26952379999999998</c:v>
                </c:pt>
                <c:pt idx="5934">
                  <c:v>0.2651946</c:v>
                </c:pt>
                <c:pt idx="5935">
                  <c:v>0.2488303</c:v>
                </c:pt>
                <c:pt idx="5936">
                  <c:v>0.26230340000000002</c:v>
                </c:pt>
                <c:pt idx="5937">
                  <c:v>0.26992850000000002</c:v>
                </c:pt>
                <c:pt idx="5938">
                  <c:v>0.2408805</c:v>
                </c:pt>
                <c:pt idx="5939">
                  <c:v>0.25551590000000002</c:v>
                </c:pt>
                <c:pt idx="5940">
                  <c:v>0.26119239999999999</c:v>
                </c:pt>
                <c:pt idx="5941">
                  <c:v>0.25238349999999998</c:v>
                </c:pt>
                <c:pt idx="5942">
                  <c:v>0.25979590000000002</c:v>
                </c:pt>
                <c:pt idx="5943">
                  <c:v>0.25050460000000002</c:v>
                </c:pt>
                <c:pt idx="5944">
                  <c:v>0.25004680000000001</c:v>
                </c:pt>
                <c:pt idx="5945">
                  <c:v>0.26677990000000001</c:v>
                </c:pt>
                <c:pt idx="5946">
                  <c:v>0.28143109999999999</c:v>
                </c:pt>
                <c:pt idx="5947">
                  <c:v>0.28359709999999999</c:v>
                </c:pt>
                <c:pt idx="5948">
                  <c:v>0.24861610000000001</c:v>
                </c:pt>
                <c:pt idx="5949">
                  <c:v>0.2521524</c:v>
                </c:pt>
                <c:pt idx="5950">
                  <c:v>0.2432716</c:v>
                </c:pt>
                <c:pt idx="5951">
                  <c:v>0.25038359999999998</c:v>
                </c:pt>
                <c:pt idx="5952">
                  <c:v>0.25177149999999998</c:v>
                </c:pt>
                <c:pt idx="5953">
                  <c:v>0.24073749999999999</c:v>
                </c:pt>
                <c:pt idx="5954">
                  <c:v>0.25541390000000003</c:v>
                </c:pt>
                <c:pt idx="5955">
                  <c:v>0.24242089999999999</c:v>
                </c:pt>
                <c:pt idx="5956">
                  <c:v>0.2357419</c:v>
                </c:pt>
                <c:pt idx="5957">
                  <c:v>0.25121789999999999</c:v>
                </c:pt>
                <c:pt idx="5958">
                  <c:v>0.26119490000000001</c:v>
                </c:pt>
                <c:pt idx="5959">
                  <c:v>0.2424973</c:v>
                </c:pt>
                <c:pt idx="5960">
                  <c:v>0.2384069</c:v>
                </c:pt>
                <c:pt idx="5961">
                  <c:v>0.25605600000000001</c:v>
                </c:pt>
                <c:pt idx="5962">
                  <c:v>0.2371608</c:v>
                </c:pt>
                <c:pt idx="5963">
                  <c:v>0.243089</c:v>
                </c:pt>
                <c:pt idx="5964">
                  <c:v>0.2491034</c:v>
                </c:pt>
                <c:pt idx="5965">
                  <c:v>0.24269209999999999</c:v>
                </c:pt>
                <c:pt idx="5966">
                  <c:v>0.2587467</c:v>
                </c:pt>
                <c:pt idx="5967">
                  <c:v>0.25041740000000001</c:v>
                </c:pt>
                <c:pt idx="5968">
                  <c:v>0.2390651</c:v>
                </c:pt>
                <c:pt idx="5969">
                  <c:v>0.25108999999999998</c:v>
                </c:pt>
                <c:pt idx="5970">
                  <c:v>0.26097160000000003</c:v>
                </c:pt>
                <c:pt idx="5971">
                  <c:v>0.25028080000000003</c:v>
                </c:pt>
                <c:pt idx="5972">
                  <c:v>0.26136999999999999</c:v>
                </c:pt>
                <c:pt idx="5973">
                  <c:v>0.25293169999999998</c:v>
                </c:pt>
                <c:pt idx="5974">
                  <c:v>0.25500260000000002</c:v>
                </c:pt>
                <c:pt idx="5975">
                  <c:v>0.25574249999999998</c:v>
                </c:pt>
                <c:pt idx="5976">
                  <c:v>0.26176719999999998</c:v>
                </c:pt>
                <c:pt idx="5977">
                  <c:v>0.26434609999999997</c:v>
                </c:pt>
                <c:pt idx="5978">
                  <c:v>0.26287820000000001</c:v>
                </c:pt>
                <c:pt idx="5979">
                  <c:v>0.27653990000000001</c:v>
                </c:pt>
                <c:pt idx="5980">
                  <c:v>0.26642280000000002</c:v>
                </c:pt>
                <c:pt idx="5981">
                  <c:v>0.25771500000000003</c:v>
                </c:pt>
                <c:pt idx="5982">
                  <c:v>0.25663629999999998</c:v>
                </c:pt>
                <c:pt idx="5983">
                  <c:v>0.25705519999999998</c:v>
                </c:pt>
                <c:pt idx="5984">
                  <c:v>0.26426110000000003</c:v>
                </c:pt>
                <c:pt idx="5985">
                  <c:v>0.24227019999999999</c:v>
                </c:pt>
                <c:pt idx="5986">
                  <c:v>0.2621887</c:v>
                </c:pt>
                <c:pt idx="5987">
                  <c:v>0.25202570000000002</c:v>
                </c:pt>
                <c:pt idx="5988">
                  <c:v>0.2439422</c:v>
                </c:pt>
                <c:pt idx="5989">
                  <c:v>0.24519840000000001</c:v>
                </c:pt>
                <c:pt idx="5990">
                  <c:v>0.25691960000000003</c:v>
                </c:pt>
                <c:pt idx="5991">
                  <c:v>0.24440210000000001</c:v>
                </c:pt>
                <c:pt idx="5992">
                  <c:v>0.24392449999999999</c:v>
                </c:pt>
                <c:pt idx="5993">
                  <c:v>0.26502559999999997</c:v>
                </c:pt>
                <c:pt idx="5994">
                  <c:v>0.25364389999999998</c:v>
                </c:pt>
                <c:pt idx="5995">
                  <c:v>0.25561050000000002</c:v>
                </c:pt>
                <c:pt idx="5996">
                  <c:v>0.2256618</c:v>
                </c:pt>
                <c:pt idx="5997">
                  <c:v>0.2411422</c:v>
                </c:pt>
                <c:pt idx="5998">
                  <c:v>0.23936460000000001</c:v>
                </c:pt>
                <c:pt idx="5999">
                  <c:v>0.25909409999999999</c:v>
                </c:pt>
                <c:pt idx="6000">
                  <c:v>0.24502350000000001</c:v>
                </c:pt>
                <c:pt idx="6001">
                  <c:v>0.2465928</c:v>
                </c:pt>
                <c:pt idx="6002">
                  <c:v>0.2468592</c:v>
                </c:pt>
                <c:pt idx="6003">
                  <c:v>0.25162109999999999</c:v>
                </c:pt>
                <c:pt idx="6004">
                  <c:v>0.26119389999999998</c:v>
                </c:pt>
                <c:pt idx="6005">
                  <c:v>0.25364379999999997</c:v>
                </c:pt>
                <c:pt idx="6006">
                  <c:v>0.2516333</c:v>
                </c:pt>
                <c:pt idx="6007">
                  <c:v>0.23496739999999999</c:v>
                </c:pt>
                <c:pt idx="6008">
                  <c:v>0.2548569</c:v>
                </c:pt>
                <c:pt idx="6009">
                  <c:v>0.25581419999999999</c:v>
                </c:pt>
                <c:pt idx="6010">
                  <c:v>0.2451045</c:v>
                </c:pt>
                <c:pt idx="6011">
                  <c:v>0.24548909999999999</c:v>
                </c:pt>
                <c:pt idx="6012">
                  <c:v>0.252083</c:v>
                </c:pt>
                <c:pt idx="6013">
                  <c:v>0.24458360000000001</c:v>
                </c:pt>
                <c:pt idx="6014">
                  <c:v>0.26124249999999999</c:v>
                </c:pt>
                <c:pt idx="6015">
                  <c:v>0.25403870000000001</c:v>
                </c:pt>
                <c:pt idx="6016">
                  <c:v>0.2487625</c:v>
                </c:pt>
                <c:pt idx="6017">
                  <c:v>0.2481534</c:v>
                </c:pt>
                <c:pt idx="6018">
                  <c:v>0.2419703</c:v>
                </c:pt>
                <c:pt idx="6019">
                  <c:v>0.23747950000000001</c:v>
                </c:pt>
                <c:pt idx="6020">
                  <c:v>0.2442038</c:v>
                </c:pt>
                <c:pt idx="6021">
                  <c:v>0.2401259</c:v>
                </c:pt>
                <c:pt idx="6022">
                  <c:v>0.24491289999999999</c:v>
                </c:pt>
                <c:pt idx="6023">
                  <c:v>0.2586444</c:v>
                </c:pt>
                <c:pt idx="6024">
                  <c:v>0.25316759999999999</c:v>
                </c:pt>
                <c:pt idx="6025">
                  <c:v>0.24476139999999999</c:v>
                </c:pt>
                <c:pt idx="6026">
                  <c:v>0.2573279</c:v>
                </c:pt>
                <c:pt idx="6027">
                  <c:v>0.2429547</c:v>
                </c:pt>
                <c:pt idx="6028">
                  <c:v>0.23997830000000001</c:v>
                </c:pt>
                <c:pt idx="6029">
                  <c:v>0.24660940000000001</c:v>
                </c:pt>
                <c:pt idx="6030">
                  <c:v>0.23725260000000001</c:v>
                </c:pt>
                <c:pt idx="6031">
                  <c:v>0.25043090000000001</c:v>
                </c:pt>
                <c:pt idx="6032">
                  <c:v>0.2422378</c:v>
                </c:pt>
                <c:pt idx="6033">
                  <c:v>0.24319089999999999</c:v>
                </c:pt>
                <c:pt idx="6034">
                  <c:v>0.24275840000000001</c:v>
                </c:pt>
                <c:pt idx="6035">
                  <c:v>0.2421469</c:v>
                </c:pt>
                <c:pt idx="6036">
                  <c:v>0.2428545</c:v>
                </c:pt>
                <c:pt idx="6037">
                  <c:v>0.2361037</c:v>
                </c:pt>
                <c:pt idx="6038">
                  <c:v>0.25111919999999999</c:v>
                </c:pt>
                <c:pt idx="6039">
                  <c:v>0.2468398</c:v>
                </c:pt>
                <c:pt idx="6040">
                  <c:v>0.24847089999999999</c:v>
                </c:pt>
                <c:pt idx="6041">
                  <c:v>0.24134140000000001</c:v>
                </c:pt>
                <c:pt idx="6042">
                  <c:v>0.2408525</c:v>
                </c:pt>
                <c:pt idx="6043">
                  <c:v>0.24521019999999999</c:v>
                </c:pt>
                <c:pt idx="6044">
                  <c:v>0.2433285</c:v>
                </c:pt>
                <c:pt idx="6045">
                  <c:v>0.24597740000000001</c:v>
                </c:pt>
                <c:pt idx="6046">
                  <c:v>0.24297949999999999</c:v>
                </c:pt>
                <c:pt idx="6047">
                  <c:v>0.2406327</c:v>
                </c:pt>
                <c:pt idx="6048">
                  <c:v>0.2466322</c:v>
                </c:pt>
                <c:pt idx="6049">
                  <c:v>0.2460523</c:v>
                </c:pt>
                <c:pt idx="6050">
                  <c:v>0.25160569999999999</c:v>
                </c:pt>
                <c:pt idx="6051">
                  <c:v>0.2431104</c:v>
                </c:pt>
                <c:pt idx="6052">
                  <c:v>0.23766709999999999</c:v>
                </c:pt>
                <c:pt idx="6053">
                  <c:v>0.2404096</c:v>
                </c:pt>
                <c:pt idx="6054">
                  <c:v>0.230518</c:v>
                </c:pt>
                <c:pt idx="6055">
                  <c:v>0.2303511</c:v>
                </c:pt>
                <c:pt idx="6056">
                  <c:v>0.24778529999999999</c:v>
                </c:pt>
                <c:pt idx="6057">
                  <c:v>0.23579720000000001</c:v>
                </c:pt>
                <c:pt idx="6058">
                  <c:v>0.2292651</c:v>
                </c:pt>
                <c:pt idx="6059">
                  <c:v>0.24095030000000001</c:v>
                </c:pt>
                <c:pt idx="6060">
                  <c:v>0.23249610000000001</c:v>
                </c:pt>
                <c:pt idx="6061">
                  <c:v>0.24125369999999999</c:v>
                </c:pt>
                <c:pt idx="6062">
                  <c:v>0.24122679999999999</c:v>
                </c:pt>
                <c:pt idx="6063">
                  <c:v>0.23579729999999999</c:v>
                </c:pt>
                <c:pt idx="6064">
                  <c:v>0.23794399999999999</c:v>
                </c:pt>
                <c:pt idx="6065">
                  <c:v>0.2285642</c:v>
                </c:pt>
                <c:pt idx="6066">
                  <c:v>0.22587989999999999</c:v>
                </c:pt>
                <c:pt idx="6067">
                  <c:v>0.23084189999999999</c:v>
                </c:pt>
                <c:pt idx="6068">
                  <c:v>0.22902420000000001</c:v>
                </c:pt>
                <c:pt idx="6069">
                  <c:v>0.23811869999999999</c:v>
                </c:pt>
                <c:pt idx="6070">
                  <c:v>0.23734659999999999</c:v>
                </c:pt>
                <c:pt idx="6071">
                  <c:v>0.2314542</c:v>
                </c:pt>
                <c:pt idx="6072">
                  <c:v>0.2255277</c:v>
                </c:pt>
                <c:pt idx="6073">
                  <c:v>0.22610340000000001</c:v>
                </c:pt>
                <c:pt idx="6074">
                  <c:v>0.2457461</c:v>
                </c:pt>
                <c:pt idx="6075">
                  <c:v>0.24318780000000001</c:v>
                </c:pt>
                <c:pt idx="6076">
                  <c:v>0.2464905</c:v>
                </c:pt>
                <c:pt idx="6077">
                  <c:v>0.24726100000000001</c:v>
                </c:pt>
                <c:pt idx="6078">
                  <c:v>0.24627350000000001</c:v>
                </c:pt>
                <c:pt idx="6079">
                  <c:v>0.2550502</c:v>
                </c:pt>
                <c:pt idx="6080">
                  <c:v>0.2419799</c:v>
                </c:pt>
                <c:pt idx="6081">
                  <c:v>0.2460668</c:v>
                </c:pt>
                <c:pt idx="6082">
                  <c:v>0.24250240000000001</c:v>
                </c:pt>
                <c:pt idx="6083">
                  <c:v>0.24499219999999999</c:v>
                </c:pt>
                <c:pt idx="6084">
                  <c:v>0.2490858</c:v>
                </c:pt>
                <c:pt idx="6085">
                  <c:v>0.24704329999999999</c:v>
                </c:pt>
                <c:pt idx="6086">
                  <c:v>0.24089050000000001</c:v>
                </c:pt>
                <c:pt idx="6087">
                  <c:v>0.23743500000000001</c:v>
                </c:pt>
                <c:pt idx="6088">
                  <c:v>0.25144889999999998</c:v>
                </c:pt>
                <c:pt idx="6089">
                  <c:v>0.2511446</c:v>
                </c:pt>
                <c:pt idx="6090">
                  <c:v>0.23954339999999999</c:v>
                </c:pt>
                <c:pt idx="6091">
                  <c:v>0.2404395</c:v>
                </c:pt>
                <c:pt idx="6092">
                  <c:v>0.22904469999999999</c:v>
                </c:pt>
                <c:pt idx="6093">
                  <c:v>0.22975599999999999</c:v>
                </c:pt>
                <c:pt idx="6094">
                  <c:v>0.24169019999999999</c:v>
                </c:pt>
                <c:pt idx="6095">
                  <c:v>0.23369409999999999</c:v>
                </c:pt>
                <c:pt idx="6096">
                  <c:v>0.24245259999999999</c:v>
                </c:pt>
                <c:pt idx="6097">
                  <c:v>0.24696190000000001</c:v>
                </c:pt>
                <c:pt idx="6098">
                  <c:v>0.25583610000000001</c:v>
                </c:pt>
                <c:pt idx="6099">
                  <c:v>0.2371327</c:v>
                </c:pt>
                <c:pt idx="6100">
                  <c:v>0.25476140000000003</c:v>
                </c:pt>
                <c:pt idx="6101">
                  <c:v>0.24855859999999999</c:v>
                </c:pt>
                <c:pt idx="6102">
                  <c:v>0.23961750000000001</c:v>
                </c:pt>
                <c:pt idx="6103">
                  <c:v>0.24299319999999999</c:v>
                </c:pt>
                <c:pt idx="6104">
                  <c:v>0.24132600000000001</c:v>
                </c:pt>
                <c:pt idx="6105">
                  <c:v>0.2506178</c:v>
                </c:pt>
                <c:pt idx="6106">
                  <c:v>0.2350922</c:v>
                </c:pt>
                <c:pt idx="6107">
                  <c:v>0.24042089999999999</c:v>
                </c:pt>
                <c:pt idx="6108">
                  <c:v>0.25045430000000002</c:v>
                </c:pt>
                <c:pt idx="6109">
                  <c:v>0.24459</c:v>
                </c:pt>
                <c:pt idx="6110">
                  <c:v>0.24369450000000001</c:v>
                </c:pt>
                <c:pt idx="6111">
                  <c:v>0.23421169999999999</c:v>
                </c:pt>
                <c:pt idx="6112">
                  <c:v>0.23243800000000001</c:v>
                </c:pt>
                <c:pt idx="6113">
                  <c:v>0.23603489999999999</c:v>
                </c:pt>
                <c:pt idx="6114">
                  <c:v>0.24910879999999999</c:v>
                </c:pt>
                <c:pt idx="6115">
                  <c:v>0.24220249999999999</c:v>
                </c:pt>
                <c:pt idx="6116">
                  <c:v>0.23430719999999999</c:v>
                </c:pt>
                <c:pt idx="6117">
                  <c:v>0.2301038</c:v>
                </c:pt>
                <c:pt idx="6118">
                  <c:v>0.2444984</c:v>
                </c:pt>
                <c:pt idx="6119">
                  <c:v>0.24455540000000001</c:v>
                </c:pt>
                <c:pt idx="6120">
                  <c:v>0.22545950000000001</c:v>
                </c:pt>
                <c:pt idx="6121">
                  <c:v>0.23056689999999999</c:v>
                </c:pt>
                <c:pt idx="6122">
                  <c:v>0.23553830000000001</c:v>
                </c:pt>
                <c:pt idx="6123">
                  <c:v>0.22486500000000001</c:v>
                </c:pt>
                <c:pt idx="6124">
                  <c:v>0.23424020000000001</c:v>
                </c:pt>
                <c:pt idx="6125">
                  <c:v>0.2408527</c:v>
                </c:pt>
                <c:pt idx="6126">
                  <c:v>0.23589560000000001</c:v>
                </c:pt>
                <c:pt idx="6127">
                  <c:v>0.22770760000000001</c:v>
                </c:pt>
                <c:pt idx="6128">
                  <c:v>0.22953779999999999</c:v>
                </c:pt>
                <c:pt idx="6129">
                  <c:v>0.23456250000000001</c:v>
                </c:pt>
                <c:pt idx="6130">
                  <c:v>0.23126369999999999</c:v>
                </c:pt>
                <c:pt idx="6131">
                  <c:v>0.2363634</c:v>
                </c:pt>
                <c:pt idx="6132">
                  <c:v>0.2334212</c:v>
                </c:pt>
                <c:pt idx="6133">
                  <c:v>0.23959</c:v>
                </c:pt>
                <c:pt idx="6134">
                  <c:v>0.2219835</c:v>
                </c:pt>
                <c:pt idx="6135">
                  <c:v>0.22695109999999999</c:v>
                </c:pt>
                <c:pt idx="6136">
                  <c:v>0.2387454</c:v>
                </c:pt>
                <c:pt idx="6137">
                  <c:v>0.2265325</c:v>
                </c:pt>
                <c:pt idx="6138">
                  <c:v>0.23080519999999999</c:v>
                </c:pt>
                <c:pt idx="6139">
                  <c:v>0.23706450000000001</c:v>
                </c:pt>
                <c:pt idx="6140">
                  <c:v>0.22800819999999999</c:v>
                </c:pt>
                <c:pt idx="6141">
                  <c:v>0.24017160000000001</c:v>
                </c:pt>
                <c:pt idx="6142">
                  <c:v>0.24555959999999999</c:v>
                </c:pt>
                <c:pt idx="6143">
                  <c:v>0.234983</c:v>
                </c:pt>
                <c:pt idx="6144">
                  <c:v>0.24018129999999999</c:v>
                </c:pt>
                <c:pt idx="6145">
                  <c:v>0.23014989999999999</c:v>
                </c:pt>
                <c:pt idx="6146">
                  <c:v>0.23704990000000001</c:v>
                </c:pt>
                <c:pt idx="6147">
                  <c:v>0.23051240000000001</c:v>
                </c:pt>
                <c:pt idx="6148">
                  <c:v>0.2320033</c:v>
                </c:pt>
                <c:pt idx="6149">
                  <c:v>0.2317246</c:v>
                </c:pt>
                <c:pt idx="6150">
                  <c:v>0.22154699999999999</c:v>
                </c:pt>
                <c:pt idx="6151">
                  <c:v>0.22594700000000001</c:v>
                </c:pt>
                <c:pt idx="6152">
                  <c:v>0.23313249999999999</c:v>
                </c:pt>
                <c:pt idx="6153">
                  <c:v>0.23563790000000001</c:v>
                </c:pt>
                <c:pt idx="6154">
                  <c:v>0.22358749999999999</c:v>
                </c:pt>
                <c:pt idx="6155">
                  <c:v>0.23808560000000001</c:v>
                </c:pt>
                <c:pt idx="6156">
                  <c:v>0.2288193</c:v>
                </c:pt>
                <c:pt idx="6157">
                  <c:v>0.22986619999999999</c:v>
                </c:pt>
                <c:pt idx="6158">
                  <c:v>0.23618149999999999</c:v>
                </c:pt>
                <c:pt idx="6159">
                  <c:v>0.2516002</c:v>
                </c:pt>
                <c:pt idx="6160">
                  <c:v>0.22480539999999999</c:v>
                </c:pt>
                <c:pt idx="6161">
                  <c:v>0.23453589999999999</c:v>
                </c:pt>
                <c:pt idx="6162">
                  <c:v>0.24293989999999999</c:v>
                </c:pt>
                <c:pt idx="6163">
                  <c:v>0.25137140000000002</c:v>
                </c:pt>
                <c:pt idx="6164">
                  <c:v>0.2312147</c:v>
                </c:pt>
                <c:pt idx="6165">
                  <c:v>0.24281949999999999</c:v>
                </c:pt>
                <c:pt idx="6166">
                  <c:v>0.23630860000000001</c:v>
                </c:pt>
                <c:pt idx="6167">
                  <c:v>0.23410810000000001</c:v>
                </c:pt>
                <c:pt idx="6168">
                  <c:v>0.24176400000000001</c:v>
                </c:pt>
                <c:pt idx="6169">
                  <c:v>0.241837</c:v>
                </c:pt>
                <c:pt idx="6170">
                  <c:v>0.2495752</c:v>
                </c:pt>
                <c:pt idx="6171">
                  <c:v>0.2393256</c:v>
                </c:pt>
                <c:pt idx="6172">
                  <c:v>0.25145220000000001</c:v>
                </c:pt>
                <c:pt idx="6173">
                  <c:v>0.26124199999999997</c:v>
                </c:pt>
                <c:pt idx="6174">
                  <c:v>0.254911</c:v>
                </c:pt>
                <c:pt idx="6175">
                  <c:v>0.2399965</c:v>
                </c:pt>
                <c:pt idx="6176">
                  <c:v>0.24093329999999999</c:v>
                </c:pt>
                <c:pt idx="6177">
                  <c:v>0.22667180000000001</c:v>
                </c:pt>
                <c:pt idx="6178">
                  <c:v>0.22734090000000001</c:v>
                </c:pt>
                <c:pt idx="6179">
                  <c:v>0.2423408</c:v>
                </c:pt>
                <c:pt idx="6180">
                  <c:v>0.25643179999999999</c:v>
                </c:pt>
                <c:pt idx="6181">
                  <c:v>0.2417965</c:v>
                </c:pt>
                <c:pt idx="6182">
                  <c:v>0.2491797</c:v>
                </c:pt>
                <c:pt idx="6183">
                  <c:v>0.2471352</c:v>
                </c:pt>
                <c:pt idx="6184">
                  <c:v>0.2435293</c:v>
                </c:pt>
                <c:pt idx="6185">
                  <c:v>0.2633392</c:v>
                </c:pt>
                <c:pt idx="6186">
                  <c:v>0.25898589999999999</c:v>
                </c:pt>
                <c:pt idx="6187">
                  <c:v>0.25699</c:v>
                </c:pt>
                <c:pt idx="6188">
                  <c:v>0.25628250000000002</c:v>
                </c:pt>
                <c:pt idx="6189">
                  <c:v>0.2526293</c:v>
                </c:pt>
                <c:pt idx="6190">
                  <c:v>0.24981049999999999</c:v>
                </c:pt>
                <c:pt idx="6191">
                  <c:v>0.24729280000000001</c:v>
                </c:pt>
                <c:pt idx="6192">
                  <c:v>0.25758700000000001</c:v>
                </c:pt>
                <c:pt idx="6193">
                  <c:v>0.23866039999999999</c:v>
                </c:pt>
                <c:pt idx="6194">
                  <c:v>0.23218639999999999</c:v>
                </c:pt>
                <c:pt idx="6195">
                  <c:v>0.23054659999999999</c:v>
                </c:pt>
                <c:pt idx="6196">
                  <c:v>0.23025229999999999</c:v>
                </c:pt>
                <c:pt idx="6197">
                  <c:v>0.23900260000000001</c:v>
                </c:pt>
                <c:pt idx="6198">
                  <c:v>0.24470700000000001</c:v>
                </c:pt>
                <c:pt idx="6199">
                  <c:v>0.27291120000000002</c:v>
                </c:pt>
                <c:pt idx="6200">
                  <c:v>0.2516718</c:v>
                </c:pt>
                <c:pt idx="6201">
                  <c:v>0.26087890000000002</c:v>
                </c:pt>
                <c:pt idx="6202">
                  <c:v>0.26346999999999998</c:v>
                </c:pt>
                <c:pt idx="6203">
                  <c:v>0.2453013</c:v>
                </c:pt>
                <c:pt idx="6204">
                  <c:v>0.24702470000000001</c:v>
                </c:pt>
                <c:pt idx="6205">
                  <c:v>0.25053350000000002</c:v>
                </c:pt>
                <c:pt idx="6206">
                  <c:v>0.24433669999999999</c:v>
                </c:pt>
                <c:pt idx="6207">
                  <c:v>0.24201819999999999</c:v>
                </c:pt>
                <c:pt idx="6208">
                  <c:v>0.26366040000000002</c:v>
                </c:pt>
                <c:pt idx="6209">
                  <c:v>0.25250820000000002</c:v>
                </c:pt>
                <c:pt idx="6210">
                  <c:v>0.26548240000000001</c:v>
                </c:pt>
                <c:pt idx="6211">
                  <c:v>0.25840190000000002</c:v>
                </c:pt>
                <c:pt idx="6212">
                  <c:v>0.2451941</c:v>
                </c:pt>
                <c:pt idx="6213">
                  <c:v>0.24853030000000001</c:v>
                </c:pt>
                <c:pt idx="6214">
                  <c:v>0.23906859999999999</c:v>
                </c:pt>
                <c:pt idx="6215">
                  <c:v>0.24372160000000001</c:v>
                </c:pt>
                <c:pt idx="6216">
                  <c:v>0.2457059</c:v>
                </c:pt>
                <c:pt idx="6217">
                  <c:v>0.2264063</c:v>
                </c:pt>
                <c:pt idx="6218">
                  <c:v>0.22220809999999999</c:v>
                </c:pt>
                <c:pt idx="6219">
                  <c:v>0.22014710000000001</c:v>
                </c:pt>
                <c:pt idx="6220">
                  <c:v>0.21939</c:v>
                </c:pt>
                <c:pt idx="6221">
                  <c:v>0.22988130000000001</c:v>
                </c:pt>
                <c:pt idx="6222">
                  <c:v>0.22598270000000001</c:v>
                </c:pt>
                <c:pt idx="6223">
                  <c:v>0.2334669</c:v>
                </c:pt>
                <c:pt idx="6224">
                  <c:v>0.2329484</c:v>
                </c:pt>
                <c:pt idx="6225">
                  <c:v>0.2344097</c:v>
                </c:pt>
                <c:pt idx="6226">
                  <c:v>0.24117620000000001</c:v>
                </c:pt>
                <c:pt idx="6227">
                  <c:v>0.23659340000000001</c:v>
                </c:pt>
                <c:pt idx="6228">
                  <c:v>0.24544630000000001</c:v>
                </c:pt>
                <c:pt idx="6229">
                  <c:v>0.2455907</c:v>
                </c:pt>
                <c:pt idx="6230">
                  <c:v>0.2263039</c:v>
                </c:pt>
                <c:pt idx="6231">
                  <c:v>0.22633900000000001</c:v>
                </c:pt>
                <c:pt idx="6232">
                  <c:v>0.22981509999999999</c:v>
                </c:pt>
                <c:pt idx="6233">
                  <c:v>0.24212629999999999</c:v>
                </c:pt>
                <c:pt idx="6234">
                  <c:v>0.23394419999999999</c:v>
                </c:pt>
                <c:pt idx="6235">
                  <c:v>0.243613</c:v>
                </c:pt>
                <c:pt idx="6236">
                  <c:v>0.23247370000000001</c:v>
                </c:pt>
                <c:pt idx="6237">
                  <c:v>0.25112709999999999</c:v>
                </c:pt>
                <c:pt idx="6238">
                  <c:v>0.2402773</c:v>
                </c:pt>
                <c:pt idx="6239">
                  <c:v>0.240339</c:v>
                </c:pt>
                <c:pt idx="6240">
                  <c:v>0.2394647</c:v>
                </c:pt>
                <c:pt idx="6241">
                  <c:v>0.24218020000000001</c:v>
                </c:pt>
                <c:pt idx="6242">
                  <c:v>0.24913260000000001</c:v>
                </c:pt>
                <c:pt idx="6243">
                  <c:v>0.23109650000000001</c:v>
                </c:pt>
                <c:pt idx="6244">
                  <c:v>0.2502508</c:v>
                </c:pt>
                <c:pt idx="6245">
                  <c:v>0.25989489999999998</c:v>
                </c:pt>
                <c:pt idx="6246">
                  <c:v>0.25966440000000002</c:v>
                </c:pt>
                <c:pt idx="6247">
                  <c:v>0.25828269999999998</c:v>
                </c:pt>
                <c:pt idx="6248">
                  <c:v>0.24418529999999999</c:v>
                </c:pt>
                <c:pt idx="6249">
                  <c:v>0.24898129999999999</c:v>
                </c:pt>
                <c:pt idx="6250">
                  <c:v>0.24659139999999999</c:v>
                </c:pt>
                <c:pt idx="6251">
                  <c:v>0.23935790000000001</c:v>
                </c:pt>
                <c:pt idx="6252">
                  <c:v>0.2342805</c:v>
                </c:pt>
                <c:pt idx="6253">
                  <c:v>0.2329756</c:v>
                </c:pt>
                <c:pt idx="6254">
                  <c:v>0.23479420000000001</c:v>
                </c:pt>
                <c:pt idx="6255">
                  <c:v>0.2267632</c:v>
                </c:pt>
                <c:pt idx="6256">
                  <c:v>0.22798309999999999</c:v>
                </c:pt>
                <c:pt idx="6257">
                  <c:v>0.2327449</c:v>
                </c:pt>
                <c:pt idx="6258">
                  <c:v>0.22668070000000001</c:v>
                </c:pt>
                <c:pt idx="6259">
                  <c:v>0.237627</c:v>
                </c:pt>
                <c:pt idx="6260">
                  <c:v>0.25070219999999999</c:v>
                </c:pt>
                <c:pt idx="6261">
                  <c:v>0.23947499999999999</c:v>
                </c:pt>
                <c:pt idx="6262">
                  <c:v>0.24705299999999999</c:v>
                </c:pt>
                <c:pt idx="6263">
                  <c:v>0.24262329999999999</c:v>
                </c:pt>
                <c:pt idx="6264">
                  <c:v>0.24297369999999999</c:v>
                </c:pt>
                <c:pt idx="6265">
                  <c:v>0.26160850000000002</c:v>
                </c:pt>
                <c:pt idx="6266">
                  <c:v>0.26119229999999999</c:v>
                </c:pt>
                <c:pt idx="6267">
                  <c:v>0.25952999999999998</c:v>
                </c:pt>
                <c:pt idx="6268">
                  <c:v>0.25963059999999999</c:v>
                </c:pt>
                <c:pt idx="6269">
                  <c:v>0.24610940000000001</c:v>
                </c:pt>
                <c:pt idx="6270">
                  <c:v>0.2443593</c:v>
                </c:pt>
                <c:pt idx="6271">
                  <c:v>0.24734449999999999</c:v>
                </c:pt>
                <c:pt idx="6272">
                  <c:v>0.2713547</c:v>
                </c:pt>
                <c:pt idx="6273">
                  <c:v>0.26253660000000001</c:v>
                </c:pt>
                <c:pt idx="6274">
                  <c:v>0.26726519999999998</c:v>
                </c:pt>
                <c:pt idx="6275">
                  <c:v>0.27054020000000001</c:v>
                </c:pt>
                <c:pt idx="6276">
                  <c:v>0.27323799999999998</c:v>
                </c:pt>
                <c:pt idx="6277">
                  <c:v>0.2644223</c:v>
                </c:pt>
                <c:pt idx="6278">
                  <c:v>0.24705289999999999</c:v>
                </c:pt>
                <c:pt idx="6279">
                  <c:v>0.23651079999999999</c:v>
                </c:pt>
                <c:pt idx="6280">
                  <c:v>0.24464069999999999</c:v>
                </c:pt>
                <c:pt idx="6281">
                  <c:v>0.24570159999999999</c:v>
                </c:pt>
                <c:pt idx="6282">
                  <c:v>0.23829139999999999</c:v>
                </c:pt>
                <c:pt idx="6283">
                  <c:v>0.2387756</c:v>
                </c:pt>
                <c:pt idx="6284">
                  <c:v>0.2526968</c:v>
                </c:pt>
                <c:pt idx="6285">
                  <c:v>0.25209330000000002</c:v>
                </c:pt>
                <c:pt idx="6286">
                  <c:v>0.24616569999999999</c:v>
                </c:pt>
                <c:pt idx="6287">
                  <c:v>0.249949</c:v>
                </c:pt>
                <c:pt idx="6288">
                  <c:v>0.24101330000000001</c:v>
                </c:pt>
                <c:pt idx="6289">
                  <c:v>0.23350199999999999</c:v>
                </c:pt>
                <c:pt idx="6290">
                  <c:v>0.2364887</c:v>
                </c:pt>
                <c:pt idx="6291">
                  <c:v>0.2429529</c:v>
                </c:pt>
                <c:pt idx="6292">
                  <c:v>0.2351567</c:v>
                </c:pt>
                <c:pt idx="6293">
                  <c:v>0.23690079999999999</c:v>
                </c:pt>
                <c:pt idx="6294">
                  <c:v>0.23480599999999999</c:v>
                </c:pt>
                <c:pt idx="6295">
                  <c:v>0.24597939999999999</c:v>
                </c:pt>
                <c:pt idx="6296">
                  <c:v>0.25765199999999999</c:v>
                </c:pt>
                <c:pt idx="6297">
                  <c:v>0.25526749999999998</c:v>
                </c:pt>
                <c:pt idx="6298">
                  <c:v>0.25202970000000002</c:v>
                </c:pt>
                <c:pt idx="6299">
                  <c:v>0.2467963</c:v>
                </c:pt>
                <c:pt idx="6300">
                  <c:v>0.24381520000000001</c:v>
                </c:pt>
                <c:pt idx="6301">
                  <c:v>0.24482889999999999</c:v>
                </c:pt>
                <c:pt idx="6302">
                  <c:v>0.2466769</c:v>
                </c:pt>
                <c:pt idx="6303">
                  <c:v>0.24245120000000001</c:v>
                </c:pt>
                <c:pt idx="6304">
                  <c:v>0.23099349999999999</c:v>
                </c:pt>
                <c:pt idx="6305">
                  <c:v>0.23537069999999999</c:v>
                </c:pt>
                <c:pt idx="6306">
                  <c:v>0.25037999999999999</c:v>
                </c:pt>
                <c:pt idx="6307">
                  <c:v>0.23538770000000001</c:v>
                </c:pt>
                <c:pt idx="6308">
                  <c:v>0.24057770000000001</c:v>
                </c:pt>
                <c:pt idx="6309">
                  <c:v>0.2394792</c:v>
                </c:pt>
                <c:pt idx="6310">
                  <c:v>0.2396298</c:v>
                </c:pt>
                <c:pt idx="6311">
                  <c:v>0.2473986</c:v>
                </c:pt>
                <c:pt idx="6312">
                  <c:v>0.24392630000000001</c:v>
                </c:pt>
                <c:pt idx="6313">
                  <c:v>0.25151869999999998</c:v>
                </c:pt>
                <c:pt idx="6314">
                  <c:v>0.25011420000000001</c:v>
                </c:pt>
                <c:pt idx="6315">
                  <c:v>0.23964849999999999</c:v>
                </c:pt>
                <c:pt idx="6316">
                  <c:v>0.2423293</c:v>
                </c:pt>
                <c:pt idx="6317">
                  <c:v>0.24802199999999999</c:v>
                </c:pt>
                <c:pt idx="6318">
                  <c:v>0.24150479999999999</c:v>
                </c:pt>
                <c:pt idx="6319">
                  <c:v>0.24774650000000001</c:v>
                </c:pt>
                <c:pt idx="6320">
                  <c:v>0.2371211</c:v>
                </c:pt>
                <c:pt idx="6321">
                  <c:v>0.24231330000000001</c:v>
                </c:pt>
                <c:pt idx="6322">
                  <c:v>0.23737949999999999</c:v>
                </c:pt>
                <c:pt idx="6323">
                  <c:v>0.2339262</c:v>
                </c:pt>
                <c:pt idx="6324">
                  <c:v>0.24234310000000001</c:v>
                </c:pt>
                <c:pt idx="6325">
                  <c:v>0.2390244</c:v>
                </c:pt>
                <c:pt idx="6326">
                  <c:v>0.24512120000000001</c:v>
                </c:pt>
                <c:pt idx="6327">
                  <c:v>0.24505479999999999</c:v>
                </c:pt>
                <c:pt idx="6328">
                  <c:v>0.2384146</c:v>
                </c:pt>
                <c:pt idx="6329">
                  <c:v>0.25307269999999998</c:v>
                </c:pt>
                <c:pt idx="6330">
                  <c:v>0.2472887</c:v>
                </c:pt>
                <c:pt idx="6331">
                  <c:v>0.2497567</c:v>
                </c:pt>
                <c:pt idx="6332">
                  <c:v>0.2449414</c:v>
                </c:pt>
                <c:pt idx="6333">
                  <c:v>0.2393218</c:v>
                </c:pt>
                <c:pt idx="6334">
                  <c:v>0.22798470000000001</c:v>
                </c:pt>
                <c:pt idx="6335">
                  <c:v>0.25268829999999998</c:v>
                </c:pt>
                <c:pt idx="6336">
                  <c:v>0.2397166</c:v>
                </c:pt>
                <c:pt idx="6337">
                  <c:v>0.25134289999999998</c:v>
                </c:pt>
                <c:pt idx="6338">
                  <c:v>0.2454509</c:v>
                </c:pt>
                <c:pt idx="6339">
                  <c:v>0.24996370000000001</c:v>
                </c:pt>
                <c:pt idx="6340">
                  <c:v>0.236232</c:v>
                </c:pt>
                <c:pt idx="6341">
                  <c:v>0.2366962</c:v>
                </c:pt>
                <c:pt idx="6342">
                  <c:v>0.2432771</c:v>
                </c:pt>
                <c:pt idx="6343">
                  <c:v>0.2373876</c:v>
                </c:pt>
                <c:pt idx="6344">
                  <c:v>0.25074079999999999</c:v>
                </c:pt>
                <c:pt idx="6345">
                  <c:v>0.2376559</c:v>
                </c:pt>
                <c:pt idx="6346">
                  <c:v>0.24876960000000001</c:v>
                </c:pt>
                <c:pt idx="6347">
                  <c:v>0.24905389999999999</c:v>
                </c:pt>
                <c:pt idx="6348">
                  <c:v>0.24279609999999999</c:v>
                </c:pt>
                <c:pt idx="6349">
                  <c:v>0.2516003</c:v>
                </c:pt>
                <c:pt idx="6350">
                  <c:v>0.23727809999999999</c:v>
                </c:pt>
                <c:pt idx="6351">
                  <c:v>0.2491988</c:v>
                </c:pt>
                <c:pt idx="6352">
                  <c:v>0.26153019999999999</c:v>
                </c:pt>
                <c:pt idx="6353">
                  <c:v>0.25478780000000001</c:v>
                </c:pt>
                <c:pt idx="6354">
                  <c:v>0.2487587</c:v>
                </c:pt>
                <c:pt idx="6355">
                  <c:v>0.2572641</c:v>
                </c:pt>
                <c:pt idx="6356">
                  <c:v>0.24787609999999999</c:v>
                </c:pt>
                <c:pt idx="6357">
                  <c:v>0.2320748</c:v>
                </c:pt>
                <c:pt idx="6358">
                  <c:v>0.23205249999999999</c:v>
                </c:pt>
                <c:pt idx="6359">
                  <c:v>0.24512919999999999</c:v>
                </c:pt>
                <c:pt idx="6360">
                  <c:v>0.23634230000000001</c:v>
                </c:pt>
                <c:pt idx="6361">
                  <c:v>0.26643309999999998</c:v>
                </c:pt>
                <c:pt idx="6362">
                  <c:v>0.2484324</c:v>
                </c:pt>
                <c:pt idx="6363">
                  <c:v>0.25227539999999998</c:v>
                </c:pt>
                <c:pt idx="6364">
                  <c:v>0.25875169999999997</c:v>
                </c:pt>
                <c:pt idx="6365">
                  <c:v>0.23776120000000001</c:v>
                </c:pt>
                <c:pt idx="6366">
                  <c:v>0.26488309999999998</c:v>
                </c:pt>
                <c:pt idx="6367">
                  <c:v>0.25904179999999999</c:v>
                </c:pt>
                <c:pt idx="6368">
                  <c:v>0.2482365</c:v>
                </c:pt>
                <c:pt idx="6369">
                  <c:v>0.26852890000000001</c:v>
                </c:pt>
                <c:pt idx="6370">
                  <c:v>0.27833999999999998</c:v>
                </c:pt>
                <c:pt idx="6371">
                  <c:v>0.29201549999999998</c:v>
                </c:pt>
                <c:pt idx="6372">
                  <c:v>0.30860670000000001</c:v>
                </c:pt>
                <c:pt idx="6373">
                  <c:v>0.28823320000000002</c:v>
                </c:pt>
                <c:pt idx="6374">
                  <c:v>0.26523089999999999</c:v>
                </c:pt>
                <c:pt idx="6375">
                  <c:v>0.25865860000000002</c:v>
                </c:pt>
                <c:pt idx="6376">
                  <c:v>0.26174950000000002</c:v>
                </c:pt>
                <c:pt idx="6377">
                  <c:v>0.27665729999999999</c:v>
                </c:pt>
                <c:pt idx="6378">
                  <c:v>0.27490419999999999</c:v>
                </c:pt>
                <c:pt idx="6379">
                  <c:v>0.29429339999999998</c:v>
                </c:pt>
                <c:pt idx="6380">
                  <c:v>0.2784123</c:v>
                </c:pt>
                <c:pt idx="6381">
                  <c:v>0.25969710000000001</c:v>
                </c:pt>
                <c:pt idx="6382">
                  <c:v>0.27729789999999999</c:v>
                </c:pt>
                <c:pt idx="6383">
                  <c:v>0.26766640000000003</c:v>
                </c:pt>
                <c:pt idx="6384">
                  <c:v>0.26807510000000001</c:v>
                </c:pt>
                <c:pt idx="6385">
                  <c:v>0.28431840000000003</c:v>
                </c:pt>
                <c:pt idx="6386">
                  <c:v>0.27756409999999998</c:v>
                </c:pt>
                <c:pt idx="6387">
                  <c:v>0.27337630000000002</c:v>
                </c:pt>
                <c:pt idx="6388">
                  <c:v>0.26910250000000002</c:v>
                </c:pt>
                <c:pt idx="6389">
                  <c:v>0.26696910000000001</c:v>
                </c:pt>
                <c:pt idx="6390">
                  <c:v>0.27981099999999998</c:v>
                </c:pt>
                <c:pt idx="6391">
                  <c:v>0.28255920000000001</c:v>
                </c:pt>
                <c:pt idx="6392">
                  <c:v>0.26338509999999998</c:v>
                </c:pt>
                <c:pt idx="6393">
                  <c:v>0.26894180000000001</c:v>
                </c:pt>
                <c:pt idx="6394">
                  <c:v>0.27704269999999998</c:v>
                </c:pt>
                <c:pt idx="6395">
                  <c:v>0.25847100000000001</c:v>
                </c:pt>
                <c:pt idx="6396">
                  <c:v>0.25599749999999999</c:v>
                </c:pt>
                <c:pt idx="6397">
                  <c:v>0.24039559999999999</c:v>
                </c:pt>
                <c:pt idx="6398">
                  <c:v>0.2377522</c:v>
                </c:pt>
                <c:pt idx="6399">
                  <c:v>0.24530289999999999</c:v>
                </c:pt>
                <c:pt idx="6400">
                  <c:v>0.23859359999999999</c:v>
                </c:pt>
                <c:pt idx="6401">
                  <c:v>0.25195840000000003</c:v>
                </c:pt>
                <c:pt idx="6402">
                  <c:v>0.24917439999999999</c:v>
                </c:pt>
                <c:pt idx="6403">
                  <c:v>0.2487663</c:v>
                </c:pt>
                <c:pt idx="6404">
                  <c:v>0.24792549999999999</c:v>
                </c:pt>
                <c:pt idx="6405">
                  <c:v>0.25248969999999998</c:v>
                </c:pt>
                <c:pt idx="6406">
                  <c:v>0.25907249999999998</c:v>
                </c:pt>
                <c:pt idx="6407">
                  <c:v>0.26192110000000002</c:v>
                </c:pt>
                <c:pt idx="6408">
                  <c:v>0.27362819999999999</c:v>
                </c:pt>
                <c:pt idx="6409">
                  <c:v>0.2749605</c:v>
                </c:pt>
                <c:pt idx="6410">
                  <c:v>0.28564499999999998</c:v>
                </c:pt>
                <c:pt idx="6411">
                  <c:v>0.26928289999999999</c:v>
                </c:pt>
                <c:pt idx="6412">
                  <c:v>0.2779491</c:v>
                </c:pt>
                <c:pt idx="6413">
                  <c:v>0.2751516</c:v>
                </c:pt>
                <c:pt idx="6414">
                  <c:v>0.28650399999999998</c:v>
                </c:pt>
                <c:pt idx="6415">
                  <c:v>0.28333999999999998</c:v>
                </c:pt>
                <c:pt idx="6416">
                  <c:v>0.27154230000000001</c:v>
                </c:pt>
                <c:pt idx="6417">
                  <c:v>0.27969129999999998</c:v>
                </c:pt>
                <c:pt idx="6418">
                  <c:v>0.27520240000000001</c:v>
                </c:pt>
                <c:pt idx="6419">
                  <c:v>0.27135039999999999</c:v>
                </c:pt>
                <c:pt idx="6420">
                  <c:v>0.27153830000000001</c:v>
                </c:pt>
                <c:pt idx="6421">
                  <c:v>0.26467560000000001</c:v>
                </c:pt>
                <c:pt idx="6422">
                  <c:v>0.27882220000000002</c:v>
                </c:pt>
                <c:pt idx="6423">
                  <c:v>0.26158480000000001</c:v>
                </c:pt>
                <c:pt idx="6424">
                  <c:v>0.26995659999999999</c:v>
                </c:pt>
                <c:pt idx="6425">
                  <c:v>0.26679740000000002</c:v>
                </c:pt>
                <c:pt idx="6426">
                  <c:v>0.24536530000000001</c:v>
                </c:pt>
                <c:pt idx="6427">
                  <c:v>0.26785379999999998</c:v>
                </c:pt>
                <c:pt idx="6428">
                  <c:v>0.2643992</c:v>
                </c:pt>
                <c:pt idx="6429">
                  <c:v>0.26682630000000002</c:v>
                </c:pt>
                <c:pt idx="6430">
                  <c:v>0.2702698</c:v>
                </c:pt>
                <c:pt idx="6431">
                  <c:v>0.2602254</c:v>
                </c:pt>
                <c:pt idx="6432">
                  <c:v>0.26819959999999998</c:v>
                </c:pt>
                <c:pt idx="6433">
                  <c:v>0.26210620000000001</c:v>
                </c:pt>
                <c:pt idx="6434">
                  <c:v>0.28539510000000001</c:v>
                </c:pt>
                <c:pt idx="6435">
                  <c:v>0.29017789999999999</c:v>
                </c:pt>
                <c:pt idx="6436">
                  <c:v>0.28085559999999998</c:v>
                </c:pt>
                <c:pt idx="6437">
                  <c:v>0.2717001</c:v>
                </c:pt>
                <c:pt idx="6438">
                  <c:v>0.26179940000000002</c:v>
                </c:pt>
                <c:pt idx="6439">
                  <c:v>0.27708820000000001</c:v>
                </c:pt>
                <c:pt idx="6440">
                  <c:v>0.27288040000000002</c:v>
                </c:pt>
                <c:pt idx="6441">
                  <c:v>0.26573029999999997</c:v>
                </c:pt>
                <c:pt idx="6442">
                  <c:v>0.2859795</c:v>
                </c:pt>
                <c:pt idx="6443">
                  <c:v>0.27156269999999999</c:v>
                </c:pt>
                <c:pt idx="6444">
                  <c:v>0.27192509999999998</c:v>
                </c:pt>
                <c:pt idx="6445">
                  <c:v>0.2653991</c:v>
                </c:pt>
                <c:pt idx="6446">
                  <c:v>0.26470519999999997</c:v>
                </c:pt>
                <c:pt idx="6447">
                  <c:v>0.26828580000000002</c:v>
                </c:pt>
                <c:pt idx="6448">
                  <c:v>0.26034849999999998</c:v>
                </c:pt>
                <c:pt idx="6449">
                  <c:v>0.2559321</c:v>
                </c:pt>
                <c:pt idx="6450">
                  <c:v>0.25858179999999997</c:v>
                </c:pt>
                <c:pt idx="6451">
                  <c:v>0.24607000000000001</c:v>
                </c:pt>
                <c:pt idx="6452">
                  <c:v>0.2593531</c:v>
                </c:pt>
                <c:pt idx="6453">
                  <c:v>0.25230320000000001</c:v>
                </c:pt>
                <c:pt idx="6454">
                  <c:v>0.28249370000000001</c:v>
                </c:pt>
                <c:pt idx="6455">
                  <c:v>0.27534540000000002</c:v>
                </c:pt>
                <c:pt idx="6456">
                  <c:v>0.29422910000000002</c:v>
                </c:pt>
                <c:pt idx="6457">
                  <c:v>0.26320300000000002</c:v>
                </c:pt>
                <c:pt idx="6458">
                  <c:v>0.2741345</c:v>
                </c:pt>
                <c:pt idx="6459">
                  <c:v>0.27473560000000002</c:v>
                </c:pt>
                <c:pt idx="6460">
                  <c:v>0.26529039999999998</c:v>
                </c:pt>
                <c:pt idx="6461">
                  <c:v>0.27249129999999999</c:v>
                </c:pt>
                <c:pt idx="6462">
                  <c:v>0.28041509999999997</c:v>
                </c:pt>
                <c:pt idx="6463">
                  <c:v>0.28135650000000001</c:v>
                </c:pt>
                <c:pt idx="6464">
                  <c:v>0.27516790000000002</c:v>
                </c:pt>
                <c:pt idx="6465">
                  <c:v>0.26002730000000002</c:v>
                </c:pt>
                <c:pt idx="6466">
                  <c:v>0.2521641</c:v>
                </c:pt>
                <c:pt idx="6467">
                  <c:v>0.26960050000000002</c:v>
                </c:pt>
                <c:pt idx="6468">
                  <c:v>0.27183489999999999</c:v>
                </c:pt>
                <c:pt idx="6469">
                  <c:v>0.25936670000000001</c:v>
                </c:pt>
                <c:pt idx="6470">
                  <c:v>0.27298689999999998</c:v>
                </c:pt>
                <c:pt idx="6471">
                  <c:v>0.28354370000000001</c:v>
                </c:pt>
                <c:pt idx="6472">
                  <c:v>0.28303129999999999</c:v>
                </c:pt>
                <c:pt idx="6473">
                  <c:v>0.280866</c:v>
                </c:pt>
                <c:pt idx="6474">
                  <c:v>0.256386</c:v>
                </c:pt>
                <c:pt idx="6475">
                  <c:v>0.26137899999999997</c:v>
                </c:pt>
                <c:pt idx="6476">
                  <c:v>0.26604820000000001</c:v>
                </c:pt>
                <c:pt idx="6477">
                  <c:v>0.24873429999999999</c:v>
                </c:pt>
                <c:pt idx="6478">
                  <c:v>0.25791199999999997</c:v>
                </c:pt>
                <c:pt idx="6479">
                  <c:v>0.25962020000000002</c:v>
                </c:pt>
                <c:pt idx="6480">
                  <c:v>0.25974180000000002</c:v>
                </c:pt>
                <c:pt idx="6481">
                  <c:v>0.27285860000000001</c:v>
                </c:pt>
                <c:pt idx="6482">
                  <c:v>0.26743800000000001</c:v>
                </c:pt>
                <c:pt idx="6483">
                  <c:v>0.26122980000000001</c:v>
                </c:pt>
                <c:pt idx="6484">
                  <c:v>0.27248030000000001</c:v>
                </c:pt>
                <c:pt idx="6485">
                  <c:v>0.25664090000000001</c:v>
                </c:pt>
                <c:pt idx="6486">
                  <c:v>0.26146350000000002</c:v>
                </c:pt>
                <c:pt idx="6487">
                  <c:v>0.26782929999999999</c:v>
                </c:pt>
                <c:pt idx="6488">
                  <c:v>0.26850269999999998</c:v>
                </c:pt>
                <c:pt idx="6489">
                  <c:v>0.26116230000000001</c:v>
                </c:pt>
                <c:pt idx="6490">
                  <c:v>0.26731179999999999</c:v>
                </c:pt>
                <c:pt idx="6491">
                  <c:v>0.27103120000000003</c:v>
                </c:pt>
                <c:pt idx="6492">
                  <c:v>0.2625711</c:v>
                </c:pt>
                <c:pt idx="6493">
                  <c:v>0.25495030000000002</c:v>
                </c:pt>
                <c:pt idx="6494">
                  <c:v>0.24339759999999999</c:v>
                </c:pt>
                <c:pt idx="6495">
                  <c:v>0.25507360000000001</c:v>
                </c:pt>
                <c:pt idx="6496">
                  <c:v>0.27131509999999998</c:v>
                </c:pt>
                <c:pt idx="6497">
                  <c:v>0.249746</c:v>
                </c:pt>
                <c:pt idx="6498">
                  <c:v>0.2588221</c:v>
                </c:pt>
                <c:pt idx="6499">
                  <c:v>0.25152720000000001</c:v>
                </c:pt>
                <c:pt idx="6500">
                  <c:v>0.2477328</c:v>
                </c:pt>
                <c:pt idx="6501">
                  <c:v>0.25173069999999997</c:v>
                </c:pt>
                <c:pt idx="6502">
                  <c:v>0.25439539999999999</c:v>
                </c:pt>
                <c:pt idx="6503">
                  <c:v>0.26776990000000001</c:v>
                </c:pt>
                <c:pt idx="6504">
                  <c:v>0.24567079999999999</c:v>
                </c:pt>
                <c:pt idx="6505">
                  <c:v>0.24183099999999999</c:v>
                </c:pt>
                <c:pt idx="6506">
                  <c:v>0.2384947</c:v>
                </c:pt>
                <c:pt idx="6507">
                  <c:v>0.25138480000000002</c:v>
                </c:pt>
                <c:pt idx="6508">
                  <c:v>0.25955479999999997</c:v>
                </c:pt>
                <c:pt idx="6509">
                  <c:v>0.25244860000000002</c:v>
                </c:pt>
                <c:pt idx="6510">
                  <c:v>0.26097510000000002</c:v>
                </c:pt>
                <c:pt idx="6511">
                  <c:v>0.24382490000000001</c:v>
                </c:pt>
                <c:pt idx="6512">
                  <c:v>0.25694470000000003</c:v>
                </c:pt>
                <c:pt idx="6513">
                  <c:v>0.2523707</c:v>
                </c:pt>
                <c:pt idx="6514">
                  <c:v>0.24112120000000001</c:v>
                </c:pt>
                <c:pt idx="6515">
                  <c:v>0.23850289999999999</c:v>
                </c:pt>
                <c:pt idx="6516">
                  <c:v>0.25165140000000003</c:v>
                </c:pt>
                <c:pt idx="6517">
                  <c:v>0.2465241</c:v>
                </c:pt>
                <c:pt idx="6518">
                  <c:v>0.2529151</c:v>
                </c:pt>
                <c:pt idx="6519">
                  <c:v>0.2529652</c:v>
                </c:pt>
                <c:pt idx="6520">
                  <c:v>0.26085940000000002</c:v>
                </c:pt>
                <c:pt idx="6521">
                  <c:v>0.2446556</c:v>
                </c:pt>
                <c:pt idx="6522">
                  <c:v>0.24268100000000001</c:v>
                </c:pt>
                <c:pt idx="6523">
                  <c:v>0.2341569</c:v>
                </c:pt>
                <c:pt idx="6524">
                  <c:v>0.2391141</c:v>
                </c:pt>
                <c:pt idx="6525">
                  <c:v>0.24055380000000001</c:v>
                </c:pt>
                <c:pt idx="6526">
                  <c:v>0.25468190000000002</c:v>
                </c:pt>
                <c:pt idx="6527">
                  <c:v>0.2484644</c:v>
                </c:pt>
                <c:pt idx="6528">
                  <c:v>0.24813489999999999</c:v>
                </c:pt>
                <c:pt idx="6529">
                  <c:v>0.25383260000000002</c:v>
                </c:pt>
                <c:pt idx="6530">
                  <c:v>0.25818799999999997</c:v>
                </c:pt>
                <c:pt idx="6531">
                  <c:v>0.2432242</c:v>
                </c:pt>
                <c:pt idx="6532">
                  <c:v>0.25301380000000001</c:v>
                </c:pt>
                <c:pt idx="6533">
                  <c:v>0.25199339999999998</c:v>
                </c:pt>
                <c:pt idx="6534">
                  <c:v>0.25919130000000001</c:v>
                </c:pt>
                <c:pt idx="6535">
                  <c:v>0.25088559999999999</c:v>
                </c:pt>
                <c:pt idx="6536">
                  <c:v>0.2478561</c:v>
                </c:pt>
                <c:pt idx="6537">
                  <c:v>0.24534719999999999</c:v>
                </c:pt>
                <c:pt idx="6538">
                  <c:v>0.25908340000000002</c:v>
                </c:pt>
                <c:pt idx="6539">
                  <c:v>0.245533</c:v>
                </c:pt>
                <c:pt idx="6540">
                  <c:v>0.25813199999999997</c:v>
                </c:pt>
                <c:pt idx="6541">
                  <c:v>0.24852079999999999</c:v>
                </c:pt>
                <c:pt idx="6542">
                  <c:v>0.25241150000000001</c:v>
                </c:pt>
                <c:pt idx="6543">
                  <c:v>0.25351580000000001</c:v>
                </c:pt>
                <c:pt idx="6544">
                  <c:v>0.24675459999999999</c:v>
                </c:pt>
                <c:pt idx="6545">
                  <c:v>0.266461</c:v>
                </c:pt>
                <c:pt idx="6546">
                  <c:v>0.26363510000000001</c:v>
                </c:pt>
                <c:pt idx="6547">
                  <c:v>0.2711288</c:v>
                </c:pt>
                <c:pt idx="6548">
                  <c:v>0.26548080000000002</c:v>
                </c:pt>
                <c:pt idx="6549">
                  <c:v>0.27096290000000001</c:v>
                </c:pt>
                <c:pt idx="6550">
                  <c:v>0.26265529999999998</c:v>
                </c:pt>
                <c:pt idx="6551">
                  <c:v>0.26053569999999998</c:v>
                </c:pt>
                <c:pt idx="6552">
                  <c:v>0.27538889999999999</c:v>
                </c:pt>
                <c:pt idx="6553">
                  <c:v>0.27390100000000001</c:v>
                </c:pt>
                <c:pt idx="6554">
                  <c:v>0.29064319999999999</c:v>
                </c:pt>
                <c:pt idx="6555">
                  <c:v>0.29623890000000003</c:v>
                </c:pt>
                <c:pt idx="6556">
                  <c:v>0.32399149999999999</c:v>
                </c:pt>
                <c:pt idx="6557">
                  <c:v>0.33208840000000001</c:v>
                </c:pt>
                <c:pt idx="6558">
                  <c:v>0.31596780000000002</c:v>
                </c:pt>
                <c:pt idx="6559">
                  <c:v>0.33136579999999999</c:v>
                </c:pt>
                <c:pt idx="6560">
                  <c:v>0.35420750000000001</c:v>
                </c:pt>
                <c:pt idx="6561">
                  <c:v>0.34135389999999999</c:v>
                </c:pt>
                <c:pt idx="6562">
                  <c:v>0.34109149999999999</c:v>
                </c:pt>
                <c:pt idx="6563">
                  <c:v>0.35711510000000002</c:v>
                </c:pt>
                <c:pt idx="6564">
                  <c:v>0.33428390000000002</c:v>
                </c:pt>
                <c:pt idx="6565">
                  <c:v>0.31793909999999997</c:v>
                </c:pt>
                <c:pt idx="6566">
                  <c:v>0.29836849999999998</c:v>
                </c:pt>
                <c:pt idx="6567">
                  <c:v>0.32642179999999998</c:v>
                </c:pt>
                <c:pt idx="6568">
                  <c:v>0.34318349999999997</c:v>
                </c:pt>
                <c:pt idx="6569">
                  <c:v>0.32838309999999998</c:v>
                </c:pt>
                <c:pt idx="6570">
                  <c:v>0.31566420000000001</c:v>
                </c:pt>
                <c:pt idx="6571">
                  <c:v>0.3115483</c:v>
                </c:pt>
                <c:pt idx="6572">
                  <c:v>0.31302190000000002</c:v>
                </c:pt>
                <c:pt idx="6573">
                  <c:v>0.32336910000000002</c:v>
                </c:pt>
                <c:pt idx="6574">
                  <c:v>0.3175424</c:v>
                </c:pt>
                <c:pt idx="6575">
                  <c:v>0.33176749999999999</c:v>
                </c:pt>
                <c:pt idx="6576">
                  <c:v>0.31863170000000002</c:v>
                </c:pt>
                <c:pt idx="6577">
                  <c:v>0.35194009999999998</c:v>
                </c:pt>
                <c:pt idx="6578">
                  <c:v>0.33837620000000002</c:v>
                </c:pt>
                <c:pt idx="6579">
                  <c:v>0.33462249999999999</c:v>
                </c:pt>
                <c:pt idx="6580">
                  <c:v>0.35057329999999998</c:v>
                </c:pt>
                <c:pt idx="6581">
                  <c:v>0.3381883</c:v>
                </c:pt>
                <c:pt idx="6582">
                  <c:v>0.32221480000000002</c:v>
                </c:pt>
                <c:pt idx="6583">
                  <c:v>0.32410159999999999</c:v>
                </c:pt>
                <c:pt idx="6584">
                  <c:v>0.3515894</c:v>
                </c:pt>
                <c:pt idx="6585">
                  <c:v>0.33325070000000001</c:v>
                </c:pt>
                <c:pt idx="6586">
                  <c:v>0.33836539999999998</c:v>
                </c:pt>
                <c:pt idx="6587">
                  <c:v>0.34201769999999998</c:v>
                </c:pt>
                <c:pt idx="6588">
                  <c:v>0.33763749999999998</c:v>
                </c:pt>
                <c:pt idx="6589">
                  <c:v>0.32829320000000001</c:v>
                </c:pt>
                <c:pt idx="6590">
                  <c:v>0.31544349999999999</c:v>
                </c:pt>
                <c:pt idx="6591">
                  <c:v>0.33859119999999998</c:v>
                </c:pt>
                <c:pt idx="6592">
                  <c:v>0.28730309999999998</c:v>
                </c:pt>
                <c:pt idx="6593">
                  <c:v>0.30661110000000003</c:v>
                </c:pt>
                <c:pt idx="6594">
                  <c:v>0.32020559999999998</c:v>
                </c:pt>
                <c:pt idx="6595">
                  <c:v>0.31506600000000001</c:v>
                </c:pt>
                <c:pt idx="6596">
                  <c:v>0.32109389999999999</c:v>
                </c:pt>
                <c:pt idx="6597">
                  <c:v>0.32010759999999999</c:v>
                </c:pt>
                <c:pt idx="6598">
                  <c:v>0.314863</c:v>
                </c:pt>
                <c:pt idx="6599">
                  <c:v>0.34549629999999998</c:v>
                </c:pt>
                <c:pt idx="6600">
                  <c:v>0.32957540000000002</c:v>
                </c:pt>
                <c:pt idx="6601">
                  <c:v>0.3327505</c:v>
                </c:pt>
                <c:pt idx="6602">
                  <c:v>0.32021500000000003</c:v>
                </c:pt>
                <c:pt idx="6603">
                  <c:v>0.31675019999999998</c:v>
                </c:pt>
                <c:pt idx="6604">
                  <c:v>0.30040159999999999</c:v>
                </c:pt>
                <c:pt idx="6605">
                  <c:v>0.33140700000000001</c:v>
                </c:pt>
                <c:pt idx="6606">
                  <c:v>0.33067489999999999</c:v>
                </c:pt>
                <c:pt idx="6607">
                  <c:v>0.29872910000000003</c:v>
                </c:pt>
                <c:pt idx="6608">
                  <c:v>0.30123699999999998</c:v>
                </c:pt>
                <c:pt idx="6609">
                  <c:v>0.31977149999999999</c:v>
                </c:pt>
                <c:pt idx="6610">
                  <c:v>0.32489220000000002</c:v>
                </c:pt>
                <c:pt idx="6611">
                  <c:v>0.32849850000000003</c:v>
                </c:pt>
                <c:pt idx="6612">
                  <c:v>0.3513348</c:v>
                </c:pt>
                <c:pt idx="6613">
                  <c:v>0.32202059999999999</c:v>
                </c:pt>
                <c:pt idx="6614">
                  <c:v>0.32697229999999999</c:v>
                </c:pt>
                <c:pt idx="6615">
                  <c:v>0.31792029999999999</c:v>
                </c:pt>
                <c:pt idx="6616">
                  <c:v>0.2878966</c:v>
                </c:pt>
                <c:pt idx="6617">
                  <c:v>0.31353249999999999</c:v>
                </c:pt>
                <c:pt idx="6618">
                  <c:v>0.31628390000000001</c:v>
                </c:pt>
                <c:pt idx="6619">
                  <c:v>0.30991150000000001</c:v>
                </c:pt>
                <c:pt idx="6620">
                  <c:v>0.30729899999999999</c:v>
                </c:pt>
                <c:pt idx="6621">
                  <c:v>0.31086330000000001</c:v>
                </c:pt>
                <c:pt idx="6622">
                  <c:v>0.30841259999999998</c:v>
                </c:pt>
                <c:pt idx="6623">
                  <c:v>0.33331339999999998</c:v>
                </c:pt>
                <c:pt idx="6624">
                  <c:v>0.3163668</c:v>
                </c:pt>
                <c:pt idx="6625">
                  <c:v>0.2969637</c:v>
                </c:pt>
                <c:pt idx="6626">
                  <c:v>0.31095650000000002</c:v>
                </c:pt>
                <c:pt idx="6627">
                  <c:v>0.3042821</c:v>
                </c:pt>
                <c:pt idx="6628">
                  <c:v>0.3308779</c:v>
                </c:pt>
                <c:pt idx="6629">
                  <c:v>0.3462906</c:v>
                </c:pt>
                <c:pt idx="6630">
                  <c:v>0.33608359999999998</c:v>
                </c:pt>
                <c:pt idx="6631">
                  <c:v>0.32178800000000002</c:v>
                </c:pt>
                <c:pt idx="6632">
                  <c:v>0.29836370000000001</c:v>
                </c:pt>
                <c:pt idx="6633">
                  <c:v>0.32186690000000001</c:v>
                </c:pt>
                <c:pt idx="6634">
                  <c:v>0.31724930000000001</c:v>
                </c:pt>
                <c:pt idx="6635">
                  <c:v>0.33147090000000001</c:v>
                </c:pt>
                <c:pt idx="6636">
                  <c:v>0.29858400000000002</c:v>
                </c:pt>
                <c:pt idx="6637">
                  <c:v>0.32981500000000002</c:v>
                </c:pt>
                <c:pt idx="6638">
                  <c:v>0.31368629999999997</c:v>
                </c:pt>
                <c:pt idx="6639">
                  <c:v>0.30565769999999998</c:v>
                </c:pt>
                <c:pt idx="6640">
                  <c:v>0.34404899999999999</c:v>
                </c:pt>
                <c:pt idx="6641">
                  <c:v>0.33013759999999998</c:v>
                </c:pt>
                <c:pt idx="6642">
                  <c:v>0.30863659999999998</c:v>
                </c:pt>
                <c:pt idx="6643">
                  <c:v>0.29699589999999998</c:v>
                </c:pt>
                <c:pt idx="6644">
                  <c:v>0.2817442</c:v>
                </c:pt>
                <c:pt idx="6645">
                  <c:v>0.28102329999999998</c:v>
                </c:pt>
                <c:pt idx="6646">
                  <c:v>0.30406860000000002</c:v>
                </c:pt>
                <c:pt idx="6647">
                  <c:v>0.29773749999999999</c:v>
                </c:pt>
                <c:pt idx="6648">
                  <c:v>0.31517610000000001</c:v>
                </c:pt>
                <c:pt idx="6649">
                  <c:v>0.32073010000000002</c:v>
                </c:pt>
                <c:pt idx="6650">
                  <c:v>0.33332200000000001</c:v>
                </c:pt>
                <c:pt idx="6651">
                  <c:v>0.33180110000000002</c:v>
                </c:pt>
                <c:pt idx="6652">
                  <c:v>0.33160640000000002</c:v>
                </c:pt>
                <c:pt idx="6653">
                  <c:v>0.3365399</c:v>
                </c:pt>
                <c:pt idx="6654">
                  <c:v>0.3261289</c:v>
                </c:pt>
                <c:pt idx="6655">
                  <c:v>0.32035819999999998</c:v>
                </c:pt>
                <c:pt idx="6656">
                  <c:v>0.31055169999999999</c:v>
                </c:pt>
                <c:pt idx="6657">
                  <c:v>0.29096830000000001</c:v>
                </c:pt>
                <c:pt idx="6658">
                  <c:v>0.31680710000000001</c:v>
                </c:pt>
                <c:pt idx="6659">
                  <c:v>0.33164769999999999</c:v>
                </c:pt>
                <c:pt idx="6660">
                  <c:v>0.31728879999999998</c:v>
                </c:pt>
                <c:pt idx="6661">
                  <c:v>0.31677460000000002</c:v>
                </c:pt>
                <c:pt idx="6662">
                  <c:v>0.30600640000000001</c:v>
                </c:pt>
                <c:pt idx="6663">
                  <c:v>0.29663089999999998</c:v>
                </c:pt>
                <c:pt idx="6664">
                  <c:v>0.28452179999999999</c:v>
                </c:pt>
                <c:pt idx="6665">
                  <c:v>0.30279929999999999</c:v>
                </c:pt>
                <c:pt idx="6666">
                  <c:v>0.30893999999999999</c:v>
                </c:pt>
                <c:pt idx="6667">
                  <c:v>0.32172230000000002</c:v>
                </c:pt>
                <c:pt idx="6668">
                  <c:v>0.30918309999999999</c:v>
                </c:pt>
                <c:pt idx="6669">
                  <c:v>0.33863969999999999</c:v>
                </c:pt>
                <c:pt idx="6670">
                  <c:v>0.33360570000000001</c:v>
                </c:pt>
                <c:pt idx="6671">
                  <c:v>0.34159030000000001</c:v>
                </c:pt>
                <c:pt idx="6672">
                  <c:v>0.34779579999999999</c:v>
                </c:pt>
                <c:pt idx="6673">
                  <c:v>0.3416632</c:v>
                </c:pt>
                <c:pt idx="6674">
                  <c:v>0.33831440000000002</c:v>
                </c:pt>
                <c:pt idx="6675">
                  <c:v>0.3066913</c:v>
                </c:pt>
                <c:pt idx="6676">
                  <c:v>0.32843169999999999</c:v>
                </c:pt>
                <c:pt idx="6677">
                  <c:v>0.33991860000000002</c:v>
                </c:pt>
                <c:pt idx="6678">
                  <c:v>0.32445610000000003</c:v>
                </c:pt>
                <c:pt idx="6679">
                  <c:v>0.32758920000000002</c:v>
                </c:pt>
                <c:pt idx="6680">
                  <c:v>0.32150220000000002</c:v>
                </c:pt>
                <c:pt idx="6681">
                  <c:v>0.35966150000000002</c:v>
                </c:pt>
                <c:pt idx="6682">
                  <c:v>0.34481889999999998</c:v>
                </c:pt>
                <c:pt idx="6683">
                  <c:v>0.31637880000000002</c:v>
                </c:pt>
                <c:pt idx="6684">
                  <c:v>0.3110502</c:v>
                </c:pt>
                <c:pt idx="6685">
                  <c:v>0.31831130000000002</c:v>
                </c:pt>
                <c:pt idx="6686">
                  <c:v>0.32865149999999999</c:v>
                </c:pt>
                <c:pt idx="6687">
                  <c:v>0.31706679999999998</c:v>
                </c:pt>
                <c:pt idx="6688">
                  <c:v>0.31346590000000002</c:v>
                </c:pt>
                <c:pt idx="6689">
                  <c:v>0.33755980000000002</c:v>
                </c:pt>
                <c:pt idx="6690">
                  <c:v>0.34618379999999999</c:v>
                </c:pt>
                <c:pt idx="6691">
                  <c:v>0.35189369999999998</c:v>
                </c:pt>
                <c:pt idx="6692">
                  <c:v>0.32666279999999998</c:v>
                </c:pt>
                <c:pt idx="6693">
                  <c:v>0.33711659999999999</c:v>
                </c:pt>
                <c:pt idx="6694">
                  <c:v>0.34446399999999999</c:v>
                </c:pt>
                <c:pt idx="6695">
                  <c:v>0.34370719999999999</c:v>
                </c:pt>
                <c:pt idx="6696">
                  <c:v>0.3223222</c:v>
                </c:pt>
                <c:pt idx="6697">
                  <c:v>0.32787870000000002</c:v>
                </c:pt>
                <c:pt idx="6698">
                  <c:v>0.34537970000000001</c:v>
                </c:pt>
                <c:pt idx="6699">
                  <c:v>0.3616666</c:v>
                </c:pt>
                <c:pt idx="6700">
                  <c:v>0.33887089999999997</c:v>
                </c:pt>
                <c:pt idx="6701">
                  <c:v>0.3527863</c:v>
                </c:pt>
                <c:pt idx="6702">
                  <c:v>0.34783039999999998</c:v>
                </c:pt>
                <c:pt idx="6703">
                  <c:v>0.36039120000000002</c:v>
                </c:pt>
                <c:pt idx="6704">
                  <c:v>0.33587060000000002</c:v>
                </c:pt>
                <c:pt idx="6705">
                  <c:v>0.34286539999999999</c:v>
                </c:pt>
                <c:pt idx="6706">
                  <c:v>0.3073671</c:v>
                </c:pt>
                <c:pt idx="6707">
                  <c:v>0.3219688</c:v>
                </c:pt>
                <c:pt idx="6708">
                  <c:v>0.32928170000000001</c:v>
                </c:pt>
                <c:pt idx="6709">
                  <c:v>0.31865749999999998</c:v>
                </c:pt>
                <c:pt idx="6710">
                  <c:v>0.31619659999999999</c:v>
                </c:pt>
                <c:pt idx="6711">
                  <c:v>0.34382269999999998</c:v>
                </c:pt>
                <c:pt idx="6712">
                  <c:v>0.29291159999999999</c:v>
                </c:pt>
                <c:pt idx="6713">
                  <c:v>0.313913</c:v>
                </c:pt>
                <c:pt idx="6714">
                  <c:v>0.31992090000000001</c:v>
                </c:pt>
                <c:pt idx="6715">
                  <c:v>0.32629459999999999</c:v>
                </c:pt>
                <c:pt idx="6716">
                  <c:v>0.33091429999999999</c:v>
                </c:pt>
                <c:pt idx="6717">
                  <c:v>0.33243600000000001</c:v>
                </c:pt>
                <c:pt idx="6718">
                  <c:v>0.30339670000000002</c:v>
                </c:pt>
                <c:pt idx="6719">
                  <c:v>0.29770659999999999</c:v>
                </c:pt>
                <c:pt idx="6720">
                  <c:v>0.30046220000000001</c:v>
                </c:pt>
                <c:pt idx="6721">
                  <c:v>0.31014530000000001</c:v>
                </c:pt>
                <c:pt idx="6722">
                  <c:v>0.31438880000000002</c:v>
                </c:pt>
                <c:pt idx="6723">
                  <c:v>0.32536229999999999</c:v>
                </c:pt>
                <c:pt idx="6724">
                  <c:v>0.3060215</c:v>
                </c:pt>
                <c:pt idx="6725">
                  <c:v>0.30442390000000003</c:v>
                </c:pt>
                <c:pt idx="6726">
                  <c:v>0.31136930000000002</c:v>
                </c:pt>
                <c:pt idx="6727">
                  <c:v>0.35090090000000002</c:v>
                </c:pt>
                <c:pt idx="6728">
                  <c:v>0.32831559999999999</c:v>
                </c:pt>
                <c:pt idx="6729">
                  <c:v>0.33672239999999998</c:v>
                </c:pt>
                <c:pt idx="6730">
                  <c:v>0.33755059999999998</c:v>
                </c:pt>
                <c:pt idx="6731">
                  <c:v>0.33293739999999999</c:v>
                </c:pt>
                <c:pt idx="6732">
                  <c:v>0.32416250000000002</c:v>
                </c:pt>
                <c:pt idx="6733">
                  <c:v>0.3370802</c:v>
                </c:pt>
                <c:pt idx="6734">
                  <c:v>0.32836149999999997</c:v>
                </c:pt>
                <c:pt idx="6735">
                  <c:v>0.33231100000000002</c:v>
                </c:pt>
                <c:pt idx="6736">
                  <c:v>0.33467170000000002</c:v>
                </c:pt>
                <c:pt idx="6737">
                  <c:v>0.3267581</c:v>
                </c:pt>
                <c:pt idx="6738">
                  <c:v>0.3211331</c:v>
                </c:pt>
                <c:pt idx="6739">
                  <c:v>0.3506243</c:v>
                </c:pt>
                <c:pt idx="6740">
                  <c:v>0.31981090000000001</c:v>
                </c:pt>
                <c:pt idx="6741">
                  <c:v>0.33541989999999999</c:v>
                </c:pt>
                <c:pt idx="6742">
                  <c:v>0.34020529999999999</c:v>
                </c:pt>
                <c:pt idx="6743">
                  <c:v>0.32367449999999998</c:v>
                </c:pt>
                <c:pt idx="6744">
                  <c:v>0.33735530000000002</c:v>
                </c:pt>
                <c:pt idx="6745">
                  <c:v>0.32114150000000002</c:v>
                </c:pt>
                <c:pt idx="6746">
                  <c:v>0.31411050000000001</c:v>
                </c:pt>
                <c:pt idx="6747">
                  <c:v>0.30815579999999998</c:v>
                </c:pt>
                <c:pt idx="6748">
                  <c:v>0.30852360000000001</c:v>
                </c:pt>
                <c:pt idx="6749">
                  <c:v>0.30597849999999999</c:v>
                </c:pt>
                <c:pt idx="6750">
                  <c:v>0.31948169999999998</c:v>
                </c:pt>
                <c:pt idx="6751">
                  <c:v>0.29813519999999999</c:v>
                </c:pt>
                <c:pt idx="6752">
                  <c:v>0.30338189999999998</c:v>
                </c:pt>
                <c:pt idx="6753">
                  <c:v>0.3254861</c:v>
                </c:pt>
                <c:pt idx="6754">
                  <c:v>0.32651940000000002</c:v>
                </c:pt>
                <c:pt idx="6755">
                  <c:v>0.30366880000000002</c:v>
                </c:pt>
                <c:pt idx="6756">
                  <c:v>0.29270309999999999</c:v>
                </c:pt>
                <c:pt idx="6757">
                  <c:v>0.30698930000000002</c:v>
                </c:pt>
                <c:pt idx="6758">
                  <c:v>0.31709609999999999</c:v>
                </c:pt>
                <c:pt idx="6759">
                  <c:v>0.32014009999999998</c:v>
                </c:pt>
                <c:pt idx="6760">
                  <c:v>0.32035580000000002</c:v>
                </c:pt>
                <c:pt idx="6761">
                  <c:v>0.3388989</c:v>
                </c:pt>
                <c:pt idx="6762">
                  <c:v>0.31590669999999998</c:v>
                </c:pt>
                <c:pt idx="6763">
                  <c:v>0.32105699999999998</c:v>
                </c:pt>
                <c:pt idx="6764">
                  <c:v>0.32605679999999998</c:v>
                </c:pt>
                <c:pt idx="6765">
                  <c:v>0.32319690000000001</c:v>
                </c:pt>
                <c:pt idx="6766">
                  <c:v>0.31588840000000001</c:v>
                </c:pt>
                <c:pt idx="6767">
                  <c:v>0.31475829999999999</c:v>
                </c:pt>
                <c:pt idx="6768">
                  <c:v>0.3413021</c:v>
                </c:pt>
                <c:pt idx="6769">
                  <c:v>0.34494350000000001</c:v>
                </c:pt>
                <c:pt idx="6770">
                  <c:v>0.33943610000000002</c:v>
                </c:pt>
                <c:pt idx="6771">
                  <c:v>0.3319532</c:v>
                </c:pt>
                <c:pt idx="6772">
                  <c:v>0.33673979999999998</c:v>
                </c:pt>
                <c:pt idx="6773">
                  <c:v>0.32880169999999997</c:v>
                </c:pt>
                <c:pt idx="6774">
                  <c:v>0.35598279999999999</c:v>
                </c:pt>
                <c:pt idx="6775">
                  <c:v>0.34567829999999999</c:v>
                </c:pt>
                <c:pt idx="6776">
                  <c:v>0.35638789999999998</c:v>
                </c:pt>
                <c:pt idx="6777">
                  <c:v>0.33350210000000002</c:v>
                </c:pt>
                <c:pt idx="6778">
                  <c:v>0.33916960000000002</c:v>
                </c:pt>
                <c:pt idx="6779">
                  <c:v>0.32243889999999997</c:v>
                </c:pt>
                <c:pt idx="6780">
                  <c:v>0.32224799999999998</c:v>
                </c:pt>
                <c:pt idx="6781">
                  <c:v>0.29825819999999997</c:v>
                </c:pt>
                <c:pt idx="6782">
                  <c:v>0.33114329999999997</c:v>
                </c:pt>
                <c:pt idx="6783">
                  <c:v>0.31173279999999998</c:v>
                </c:pt>
                <c:pt idx="6784">
                  <c:v>0.3246058</c:v>
                </c:pt>
                <c:pt idx="6785">
                  <c:v>0.32024970000000003</c:v>
                </c:pt>
                <c:pt idx="6786">
                  <c:v>0.34321469999999998</c:v>
                </c:pt>
                <c:pt idx="6787">
                  <c:v>0.33549230000000002</c:v>
                </c:pt>
                <c:pt idx="6788">
                  <c:v>0.30976219999999999</c:v>
                </c:pt>
                <c:pt idx="6789">
                  <c:v>0.33220309999999997</c:v>
                </c:pt>
                <c:pt idx="6790">
                  <c:v>0.340667</c:v>
                </c:pt>
                <c:pt idx="6791">
                  <c:v>0.33473429999999998</c:v>
                </c:pt>
                <c:pt idx="6792">
                  <c:v>0.32317679999999999</c:v>
                </c:pt>
                <c:pt idx="6793">
                  <c:v>0.3369972</c:v>
                </c:pt>
                <c:pt idx="6794">
                  <c:v>0.3270981</c:v>
                </c:pt>
                <c:pt idx="6795">
                  <c:v>0.33627220000000002</c:v>
                </c:pt>
                <c:pt idx="6796">
                  <c:v>0.32246340000000001</c:v>
                </c:pt>
                <c:pt idx="6797">
                  <c:v>0.33480280000000001</c:v>
                </c:pt>
                <c:pt idx="6798">
                  <c:v>0.34209840000000002</c:v>
                </c:pt>
                <c:pt idx="6799">
                  <c:v>0.3345475</c:v>
                </c:pt>
                <c:pt idx="6800">
                  <c:v>0.3382368</c:v>
                </c:pt>
                <c:pt idx="6801">
                  <c:v>0.33452539999999997</c:v>
                </c:pt>
                <c:pt idx="6802">
                  <c:v>0.31408619999999998</c:v>
                </c:pt>
                <c:pt idx="6803">
                  <c:v>0.32322489999999998</c:v>
                </c:pt>
                <c:pt idx="6804">
                  <c:v>0.36103089999999999</c:v>
                </c:pt>
                <c:pt idx="6805">
                  <c:v>0.34164159999999999</c:v>
                </c:pt>
                <c:pt idx="6806">
                  <c:v>0.35456799999999999</c:v>
                </c:pt>
                <c:pt idx="6807">
                  <c:v>0.35952879999999998</c:v>
                </c:pt>
                <c:pt idx="6808">
                  <c:v>0.34266439999999998</c:v>
                </c:pt>
                <c:pt idx="6809">
                  <c:v>0.35170420000000002</c:v>
                </c:pt>
                <c:pt idx="6810">
                  <c:v>0.32620640000000001</c:v>
                </c:pt>
                <c:pt idx="6811">
                  <c:v>0.30476779999999998</c:v>
                </c:pt>
                <c:pt idx="6812">
                  <c:v>0.33185940000000003</c:v>
                </c:pt>
                <c:pt idx="6813">
                  <c:v>0.32196269999999999</c:v>
                </c:pt>
                <c:pt idx="6814">
                  <c:v>0.3252562</c:v>
                </c:pt>
                <c:pt idx="6815">
                  <c:v>0.32335150000000001</c:v>
                </c:pt>
                <c:pt idx="6816">
                  <c:v>0.3363082</c:v>
                </c:pt>
                <c:pt idx="6817">
                  <c:v>0.32514019999999999</c:v>
                </c:pt>
                <c:pt idx="6818">
                  <c:v>0.32243319999999998</c:v>
                </c:pt>
                <c:pt idx="6819">
                  <c:v>0.32094709999999999</c:v>
                </c:pt>
                <c:pt idx="6820">
                  <c:v>0.32995249999999998</c:v>
                </c:pt>
                <c:pt idx="6821">
                  <c:v>0.31530029999999998</c:v>
                </c:pt>
                <c:pt idx="6822">
                  <c:v>0.3108571</c:v>
                </c:pt>
                <c:pt idx="6823">
                  <c:v>0.31352099999999999</c:v>
                </c:pt>
                <c:pt idx="6824">
                  <c:v>0.3184517</c:v>
                </c:pt>
                <c:pt idx="6825">
                  <c:v>0.32624570000000003</c:v>
                </c:pt>
                <c:pt idx="6826">
                  <c:v>0.31056450000000002</c:v>
                </c:pt>
                <c:pt idx="6827">
                  <c:v>0.31252940000000001</c:v>
                </c:pt>
                <c:pt idx="6828">
                  <c:v>0.33676929999999999</c:v>
                </c:pt>
                <c:pt idx="6829">
                  <c:v>0.34936060000000002</c:v>
                </c:pt>
                <c:pt idx="6830">
                  <c:v>0.32736419999999999</c:v>
                </c:pt>
                <c:pt idx="6831">
                  <c:v>0.29594229999999999</c:v>
                </c:pt>
                <c:pt idx="6832">
                  <c:v>0.29494910000000002</c:v>
                </c:pt>
                <c:pt idx="6833">
                  <c:v>0.30882110000000002</c:v>
                </c:pt>
                <c:pt idx="6834">
                  <c:v>0.2930082</c:v>
                </c:pt>
                <c:pt idx="6835">
                  <c:v>0.3185847</c:v>
                </c:pt>
                <c:pt idx="6836">
                  <c:v>0.33432640000000002</c:v>
                </c:pt>
                <c:pt idx="6837">
                  <c:v>0.3162913</c:v>
                </c:pt>
                <c:pt idx="6838">
                  <c:v>0.29037459999999998</c:v>
                </c:pt>
                <c:pt idx="6839">
                  <c:v>0.30042400000000002</c:v>
                </c:pt>
                <c:pt idx="6840">
                  <c:v>0.31052220000000003</c:v>
                </c:pt>
                <c:pt idx="6841">
                  <c:v>0.31827759999999999</c:v>
                </c:pt>
                <c:pt idx="6842">
                  <c:v>0.3191119</c:v>
                </c:pt>
                <c:pt idx="6843">
                  <c:v>0.31864969999999998</c:v>
                </c:pt>
                <c:pt idx="6844">
                  <c:v>0.32963320000000002</c:v>
                </c:pt>
                <c:pt idx="6845">
                  <c:v>0.2742964</c:v>
                </c:pt>
                <c:pt idx="6846">
                  <c:v>0.2985701</c:v>
                </c:pt>
                <c:pt idx="6847">
                  <c:v>0.3233857</c:v>
                </c:pt>
                <c:pt idx="6848">
                  <c:v>0.30443550000000003</c:v>
                </c:pt>
                <c:pt idx="6849">
                  <c:v>0.32170490000000002</c:v>
                </c:pt>
                <c:pt idx="6850">
                  <c:v>0.30217149999999998</c:v>
                </c:pt>
                <c:pt idx="6851">
                  <c:v>0.3045909</c:v>
                </c:pt>
                <c:pt idx="6852">
                  <c:v>0.30899910000000003</c:v>
                </c:pt>
                <c:pt idx="6853">
                  <c:v>0.29548600000000003</c:v>
                </c:pt>
                <c:pt idx="6854">
                  <c:v>0.27647890000000003</c:v>
                </c:pt>
                <c:pt idx="6855">
                  <c:v>0.29486560000000001</c:v>
                </c:pt>
                <c:pt idx="6856">
                  <c:v>0.29870239999999998</c:v>
                </c:pt>
                <c:pt idx="6857">
                  <c:v>0.30597570000000002</c:v>
                </c:pt>
                <c:pt idx="6858">
                  <c:v>0.29212250000000001</c:v>
                </c:pt>
                <c:pt idx="6859">
                  <c:v>0.28035670000000001</c:v>
                </c:pt>
                <c:pt idx="6860">
                  <c:v>0.27977020000000002</c:v>
                </c:pt>
                <c:pt idx="6861">
                  <c:v>0.2808138</c:v>
                </c:pt>
                <c:pt idx="6862">
                  <c:v>0.32386100000000001</c:v>
                </c:pt>
                <c:pt idx="6863">
                  <c:v>0.29419689999999998</c:v>
                </c:pt>
                <c:pt idx="6864">
                  <c:v>0.2802056</c:v>
                </c:pt>
                <c:pt idx="6865">
                  <c:v>0.28260760000000001</c:v>
                </c:pt>
                <c:pt idx="6866">
                  <c:v>0.3159421</c:v>
                </c:pt>
                <c:pt idx="6867">
                  <c:v>0.3133341</c:v>
                </c:pt>
                <c:pt idx="6868">
                  <c:v>0.29716589999999998</c:v>
                </c:pt>
                <c:pt idx="6869">
                  <c:v>0.30613170000000001</c:v>
                </c:pt>
                <c:pt idx="6870">
                  <c:v>0.2996936</c:v>
                </c:pt>
                <c:pt idx="6871">
                  <c:v>0.27778059999999999</c:v>
                </c:pt>
                <c:pt idx="6872">
                  <c:v>0.29565520000000001</c:v>
                </c:pt>
                <c:pt idx="6873">
                  <c:v>0.3184554</c:v>
                </c:pt>
                <c:pt idx="6874">
                  <c:v>0.2982861</c:v>
                </c:pt>
                <c:pt idx="6875">
                  <c:v>0.30291689999999999</c:v>
                </c:pt>
                <c:pt idx="6876">
                  <c:v>0.30537950000000003</c:v>
                </c:pt>
                <c:pt idx="6877">
                  <c:v>0.31369350000000001</c:v>
                </c:pt>
                <c:pt idx="6878">
                  <c:v>0.32556469999999998</c:v>
                </c:pt>
                <c:pt idx="6879">
                  <c:v>0.30755559999999998</c:v>
                </c:pt>
                <c:pt idx="6880">
                  <c:v>0.27429439999999999</c:v>
                </c:pt>
                <c:pt idx="6881">
                  <c:v>0.28337960000000001</c:v>
                </c:pt>
                <c:pt idx="6882">
                  <c:v>0.27081670000000002</c:v>
                </c:pt>
                <c:pt idx="6883">
                  <c:v>0.28520430000000002</c:v>
                </c:pt>
                <c:pt idx="6884">
                  <c:v>0.29493320000000001</c:v>
                </c:pt>
                <c:pt idx="6885">
                  <c:v>0.30000670000000002</c:v>
                </c:pt>
                <c:pt idx="6886">
                  <c:v>0.2972148</c:v>
                </c:pt>
                <c:pt idx="6887">
                  <c:v>0.2883945</c:v>
                </c:pt>
                <c:pt idx="6888">
                  <c:v>0.25005569999999999</c:v>
                </c:pt>
                <c:pt idx="6889">
                  <c:v>0.25480190000000003</c:v>
                </c:pt>
                <c:pt idx="6890">
                  <c:v>0.2624958</c:v>
                </c:pt>
                <c:pt idx="6891">
                  <c:v>0.24356990000000001</c:v>
                </c:pt>
                <c:pt idx="6892">
                  <c:v>0.25714360000000003</c:v>
                </c:pt>
                <c:pt idx="6893">
                  <c:v>0.25497110000000001</c:v>
                </c:pt>
                <c:pt idx="6894">
                  <c:v>0.26077630000000002</c:v>
                </c:pt>
                <c:pt idx="6895">
                  <c:v>0.25600230000000002</c:v>
                </c:pt>
                <c:pt idx="6896">
                  <c:v>0.2598666</c:v>
                </c:pt>
                <c:pt idx="6897">
                  <c:v>0.262235</c:v>
                </c:pt>
                <c:pt idx="6898">
                  <c:v>0.25429109999999999</c:v>
                </c:pt>
                <c:pt idx="6899">
                  <c:v>0.25733200000000001</c:v>
                </c:pt>
                <c:pt idx="6900">
                  <c:v>0.25551980000000002</c:v>
                </c:pt>
                <c:pt idx="6901">
                  <c:v>0.26735140000000002</c:v>
                </c:pt>
                <c:pt idx="6902">
                  <c:v>0.28342830000000002</c:v>
                </c:pt>
                <c:pt idx="6903">
                  <c:v>0.30068060000000002</c:v>
                </c:pt>
                <c:pt idx="6904">
                  <c:v>0.3062879</c:v>
                </c:pt>
                <c:pt idx="6905">
                  <c:v>0.3201273</c:v>
                </c:pt>
                <c:pt idx="6906">
                  <c:v>0.32121860000000002</c:v>
                </c:pt>
                <c:pt idx="6907">
                  <c:v>0.33752870000000001</c:v>
                </c:pt>
                <c:pt idx="6908">
                  <c:v>0.32086130000000002</c:v>
                </c:pt>
                <c:pt idx="6909">
                  <c:v>0.33332580000000001</c:v>
                </c:pt>
                <c:pt idx="6910">
                  <c:v>0.33763530000000003</c:v>
                </c:pt>
                <c:pt idx="6911">
                  <c:v>0.33785710000000002</c:v>
                </c:pt>
                <c:pt idx="6912">
                  <c:v>0.34049679999999999</c:v>
                </c:pt>
                <c:pt idx="6913">
                  <c:v>0.3412772</c:v>
                </c:pt>
                <c:pt idx="6914">
                  <c:v>0.3178648</c:v>
                </c:pt>
                <c:pt idx="6915">
                  <c:v>0.33704299999999998</c:v>
                </c:pt>
                <c:pt idx="6916">
                  <c:v>0.3330494</c:v>
                </c:pt>
                <c:pt idx="6917">
                  <c:v>0.33806619999999998</c:v>
                </c:pt>
                <c:pt idx="6918">
                  <c:v>0.3644057</c:v>
                </c:pt>
                <c:pt idx="6919">
                  <c:v>0.34608440000000001</c:v>
                </c:pt>
                <c:pt idx="6920">
                  <c:v>0.33016060000000003</c:v>
                </c:pt>
                <c:pt idx="6921">
                  <c:v>0.34650059999999999</c:v>
                </c:pt>
                <c:pt idx="6922">
                  <c:v>0.35989169999999998</c:v>
                </c:pt>
                <c:pt idx="6923">
                  <c:v>0.3522708</c:v>
                </c:pt>
                <c:pt idx="6924">
                  <c:v>0.33460489999999998</c:v>
                </c:pt>
                <c:pt idx="6925">
                  <c:v>0.34545340000000002</c:v>
                </c:pt>
                <c:pt idx="6926">
                  <c:v>0.36491570000000001</c:v>
                </c:pt>
                <c:pt idx="6927">
                  <c:v>0.32030439999999999</c:v>
                </c:pt>
                <c:pt idx="6928">
                  <c:v>0.32819789999999999</c:v>
                </c:pt>
                <c:pt idx="6929">
                  <c:v>0.34309079999999997</c:v>
                </c:pt>
                <c:pt idx="6930">
                  <c:v>0.30543439999999999</c:v>
                </c:pt>
                <c:pt idx="6931">
                  <c:v>0.31934099999999999</c:v>
                </c:pt>
                <c:pt idx="6932">
                  <c:v>0.34597430000000001</c:v>
                </c:pt>
                <c:pt idx="6933">
                  <c:v>0.32158029999999999</c:v>
                </c:pt>
                <c:pt idx="6934">
                  <c:v>0.31940669999999999</c:v>
                </c:pt>
                <c:pt idx="6935">
                  <c:v>0.33323540000000001</c:v>
                </c:pt>
                <c:pt idx="6936">
                  <c:v>0.33511469999999999</c:v>
                </c:pt>
                <c:pt idx="6937">
                  <c:v>0.3272002</c:v>
                </c:pt>
                <c:pt idx="6938">
                  <c:v>0.33404899999999998</c:v>
                </c:pt>
                <c:pt idx="6939">
                  <c:v>0.32775530000000003</c:v>
                </c:pt>
                <c:pt idx="6940">
                  <c:v>0.3125888</c:v>
                </c:pt>
                <c:pt idx="6941">
                  <c:v>0.30612410000000001</c:v>
                </c:pt>
                <c:pt idx="6942">
                  <c:v>0.31047740000000001</c:v>
                </c:pt>
                <c:pt idx="6943">
                  <c:v>0.31845129999999999</c:v>
                </c:pt>
                <c:pt idx="6944">
                  <c:v>0.31316070000000001</c:v>
                </c:pt>
                <c:pt idx="6945">
                  <c:v>0.32656400000000002</c:v>
                </c:pt>
                <c:pt idx="6946">
                  <c:v>0.32920830000000001</c:v>
                </c:pt>
                <c:pt idx="6947">
                  <c:v>0.30901079999999997</c:v>
                </c:pt>
                <c:pt idx="6948">
                  <c:v>0.30964530000000001</c:v>
                </c:pt>
                <c:pt idx="6949">
                  <c:v>0.3161331</c:v>
                </c:pt>
                <c:pt idx="6950">
                  <c:v>0.31260250000000001</c:v>
                </c:pt>
                <c:pt idx="6951">
                  <c:v>0.30882359999999998</c:v>
                </c:pt>
                <c:pt idx="6952">
                  <c:v>0.31203550000000002</c:v>
                </c:pt>
                <c:pt idx="6953">
                  <c:v>0.32377460000000002</c:v>
                </c:pt>
                <c:pt idx="6954">
                  <c:v>0.32200590000000001</c:v>
                </c:pt>
                <c:pt idx="6955">
                  <c:v>0.33851700000000001</c:v>
                </c:pt>
                <c:pt idx="6956">
                  <c:v>0.30747449999999998</c:v>
                </c:pt>
                <c:pt idx="6957">
                  <c:v>0.33165220000000001</c:v>
                </c:pt>
                <c:pt idx="6958">
                  <c:v>0.33572089999999999</c:v>
                </c:pt>
                <c:pt idx="6959">
                  <c:v>0.32437559999999999</c:v>
                </c:pt>
                <c:pt idx="6960">
                  <c:v>0.36123139999999998</c:v>
                </c:pt>
                <c:pt idx="6961">
                  <c:v>0.34325080000000002</c:v>
                </c:pt>
                <c:pt idx="6962">
                  <c:v>0.32363019999999998</c:v>
                </c:pt>
                <c:pt idx="6963">
                  <c:v>0.3348565</c:v>
                </c:pt>
                <c:pt idx="6964">
                  <c:v>0.31186659999999999</c:v>
                </c:pt>
                <c:pt idx="6965">
                  <c:v>0.31835289999999999</c:v>
                </c:pt>
                <c:pt idx="6966">
                  <c:v>0.35157739999999998</c:v>
                </c:pt>
                <c:pt idx="6967">
                  <c:v>0.32362259999999998</c:v>
                </c:pt>
                <c:pt idx="6968">
                  <c:v>0.34115649999999997</c:v>
                </c:pt>
                <c:pt idx="6969">
                  <c:v>0.33076339999999999</c:v>
                </c:pt>
                <c:pt idx="6970">
                  <c:v>0.31692559999999997</c:v>
                </c:pt>
                <c:pt idx="6971">
                  <c:v>0.307473</c:v>
                </c:pt>
                <c:pt idx="6972">
                  <c:v>0.32543329999999998</c:v>
                </c:pt>
                <c:pt idx="6973">
                  <c:v>0.34516409999999997</c:v>
                </c:pt>
                <c:pt idx="6974">
                  <c:v>0.35104390000000002</c:v>
                </c:pt>
                <c:pt idx="6975">
                  <c:v>0.38186819999999999</c:v>
                </c:pt>
                <c:pt idx="6976">
                  <c:v>0.37451630000000002</c:v>
                </c:pt>
                <c:pt idx="6977">
                  <c:v>0.3867797</c:v>
                </c:pt>
                <c:pt idx="6978">
                  <c:v>0.36504750000000002</c:v>
                </c:pt>
                <c:pt idx="6979">
                  <c:v>0.3451323</c:v>
                </c:pt>
                <c:pt idx="6980">
                  <c:v>0.34999669999999999</c:v>
                </c:pt>
                <c:pt idx="6981">
                  <c:v>0.31819989999999998</c:v>
                </c:pt>
                <c:pt idx="6982">
                  <c:v>0.3122665</c:v>
                </c:pt>
                <c:pt idx="6983">
                  <c:v>0.33613120000000002</c:v>
                </c:pt>
                <c:pt idx="6984">
                  <c:v>0.33891169999999998</c:v>
                </c:pt>
                <c:pt idx="6985">
                  <c:v>0.31467200000000001</c:v>
                </c:pt>
                <c:pt idx="6986">
                  <c:v>0.34330430000000001</c:v>
                </c:pt>
                <c:pt idx="6987">
                  <c:v>0.32782480000000003</c:v>
                </c:pt>
                <c:pt idx="6988">
                  <c:v>0.32858739999999997</c:v>
                </c:pt>
                <c:pt idx="6989">
                  <c:v>0.35927809999999999</c:v>
                </c:pt>
                <c:pt idx="6990">
                  <c:v>0.34064889999999998</c:v>
                </c:pt>
                <c:pt idx="6991">
                  <c:v>0.34516140000000001</c:v>
                </c:pt>
                <c:pt idx="6992">
                  <c:v>0.32558700000000002</c:v>
                </c:pt>
                <c:pt idx="6993">
                  <c:v>0.33994279999999999</c:v>
                </c:pt>
                <c:pt idx="6994">
                  <c:v>0.31973069999999998</c:v>
                </c:pt>
                <c:pt idx="6995">
                  <c:v>0.31316310000000003</c:v>
                </c:pt>
                <c:pt idx="6996">
                  <c:v>0.3089942</c:v>
                </c:pt>
                <c:pt idx="6997">
                  <c:v>0.30805189999999999</c:v>
                </c:pt>
                <c:pt idx="6998">
                  <c:v>0.31255050000000001</c:v>
                </c:pt>
                <c:pt idx="6999">
                  <c:v>0.3067241</c:v>
                </c:pt>
                <c:pt idx="7000">
                  <c:v>0.29983510000000002</c:v>
                </c:pt>
                <c:pt idx="7001">
                  <c:v>0.31502219999999997</c:v>
                </c:pt>
                <c:pt idx="7002">
                  <c:v>0.3166254</c:v>
                </c:pt>
                <c:pt idx="7003">
                  <c:v>0.332783</c:v>
                </c:pt>
                <c:pt idx="7004">
                  <c:v>0.35306009999999999</c:v>
                </c:pt>
                <c:pt idx="7005">
                  <c:v>0.37314540000000002</c:v>
                </c:pt>
                <c:pt idx="7006">
                  <c:v>0.37622420000000001</c:v>
                </c:pt>
                <c:pt idx="7007">
                  <c:v>0.36025560000000001</c:v>
                </c:pt>
                <c:pt idx="7008">
                  <c:v>0.34853109999999998</c:v>
                </c:pt>
                <c:pt idx="7009">
                  <c:v>0.34898020000000002</c:v>
                </c:pt>
                <c:pt idx="7010">
                  <c:v>0.33153440000000001</c:v>
                </c:pt>
                <c:pt idx="7011">
                  <c:v>0.34765040000000003</c:v>
                </c:pt>
                <c:pt idx="7012">
                  <c:v>0.3355224</c:v>
                </c:pt>
                <c:pt idx="7013">
                  <c:v>0.31428060000000002</c:v>
                </c:pt>
                <c:pt idx="7014">
                  <c:v>0.33179439999999999</c:v>
                </c:pt>
                <c:pt idx="7015">
                  <c:v>0.34812710000000002</c:v>
                </c:pt>
                <c:pt idx="7016">
                  <c:v>0.32348979999999999</c:v>
                </c:pt>
                <c:pt idx="7017">
                  <c:v>0.3357098</c:v>
                </c:pt>
                <c:pt idx="7018">
                  <c:v>0.33773510000000001</c:v>
                </c:pt>
                <c:pt idx="7019">
                  <c:v>0.31874540000000001</c:v>
                </c:pt>
                <c:pt idx="7020">
                  <c:v>0.33555030000000002</c:v>
                </c:pt>
                <c:pt idx="7021">
                  <c:v>0.34983160000000002</c:v>
                </c:pt>
                <c:pt idx="7022">
                  <c:v>0.3099595</c:v>
                </c:pt>
                <c:pt idx="7023">
                  <c:v>0.31197599999999998</c:v>
                </c:pt>
                <c:pt idx="7024">
                  <c:v>0.342059</c:v>
                </c:pt>
                <c:pt idx="7025">
                  <c:v>0.3226598</c:v>
                </c:pt>
                <c:pt idx="7026">
                  <c:v>0.31054080000000001</c:v>
                </c:pt>
                <c:pt idx="7027">
                  <c:v>0.32780480000000001</c:v>
                </c:pt>
                <c:pt idx="7028">
                  <c:v>0.3224322</c:v>
                </c:pt>
                <c:pt idx="7029">
                  <c:v>0.30272189999999999</c:v>
                </c:pt>
                <c:pt idx="7030">
                  <c:v>0.3019984</c:v>
                </c:pt>
                <c:pt idx="7031">
                  <c:v>0.30866369999999999</c:v>
                </c:pt>
                <c:pt idx="7032">
                  <c:v>0.2841651</c:v>
                </c:pt>
                <c:pt idx="7033">
                  <c:v>0.3136755</c:v>
                </c:pt>
                <c:pt idx="7034">
                  <c:v>0.3119422</c:v>
                </c:pt>
                <c:pt idx="7035">
                  <c:v>0.28767670000000001</c:v>
                </c:pt>
                <c:pt idx="7036">
                  <c:v>0.30689959999999999</c:v>
                </c:pt>
                <c:pt idx="7037">
                  <c:v>0.29791079999999998</c:v>
                </c:pt>
                <c:pt idx="7038">
                  <c:v>0.31463930000000001</c:v>
                </c:pt>
                <c:pt idx="7039">
                  <c:v>0.31808219999999998</c:v>
                </c:pt>
                <c:pt idx="7040">
                  <c:v>0.30006240000000001</c:v>
                </c:pt>
                <c:pt idx="7041">
                  <c:v>0.30983620000000001</c:v>
                </c:pt>
                <c:pt idx="7042">
                  <c:v>0.33849820000000003</c:v>
                </c:pt>
                <c:pt idx="7043">
                  <c:v>0.31476690000000002</c:v>
                </c:pt>
                <c:pt idx="7044">
                  <c:v>0.3128068</c:v>
                </c:pt>
                <c:pt idx="7045">
                  <c:v>0.32174829999999999</c:v>
                </c:pt>
                <c:pt idx="7046">
                  <c:v>0.32421699999999998</c:v>
                </c:pt>
                <c:pt idx="7047">
                  <c:v>0.33010970000000001</c:v>
                </c:pt>
                <c:pt idx="7048">
                  <c:v>0.34091139999999998</c:v>
                </c:pt>
                <c:pt idx="7049">
                  <c:v>0.32713209999999998</c:v>
                </c:pt>
                <c:pt idx="7050">
                  <c:v>0.32059710000000002</c:v>
                </c:pt>
                <c:pt idx="7051">
                  <c:v>0.33151330000000001</c:v>
                </c:pt>
                <c:pt idx="7052">
                  <c:v>0.32604060000000001</c:v>
                </c:pt>
                <c:pt idx="7053">
                  <c:v>0.31281589999999998</c:v>
                </c:pt>
                <c:pt idx="7054">
                  <c:v>0.32600299999999999</c:v>
                </c:pt>
                <c:pt idx="7055">
                  <c:v>0.31894280000000003</c:v>
                </c:pt>
                <c:pt idx="7056">
                  <c:v>0.30766670000000002</c:v>
                </c:pt>
                <c:pt idx="7057">
                  <c:v>0.30969370000000002</c:v>
                </c:pt>
                <c:pt idx="7058">
                  <c:v>0.32632040000000001</c:v>
                </c:pt>
                <c:pt idx="7059">
                  <c:v>0.33353300000000002</c:v>
                </c:pt>
                <c:pt idx="7060">
                  <c:v>0.33341009999999999</c:v>
                </c:pt>
                <c:pt idx="7061">
                  <c:v>0.3005235</c:v>
                </c:pt>
                <c:pt idx="7062">
                  <c:v>0.3233432</c:v>
                </c:pt>
                <c:pt idx="7063">
                  <c:v>0.33194489999999999</c:v>
                </c:pt>
                <c:pt idx="7064">
                  <c:v>0.29191889999999998</c:v>
                </c:pt>
                <c:pt idx="7065">
                  <c:v>0.3196426</c:v>
                </c:pt>
                <c:pt idx="7066">
                  <c:v>0.3316672</c:v>
                </c:pt>
                <c:pt idx="7067">
                  <c:v>0.32901019999999997</c:v>
                </c:pt>
                <c:pt idx="7068">
                  <c:v>0.33017560000000001</c:v>
                </c:pt>
                <c:pt idx="7069">
                  <c:v>0.3155288</c:v>
                </c:pt>
                <c:pt idx="7070">
                  <c:v>0.32123810000000003</c:v>
                </c:pt>
                <c:pt idx="7071">
                  <c:v>0.31303829999999999</c:v>
                </c:pt>
                <c:pt idx="7072">
                  <c:v>0.31137900000000002</c:v>
                </c:pt>
                <c:pt idx="7073">
                  <c:v>0.31754569999999999</c:v>
                </c:pt>
                <c:pt idx="7074">
                  <c:v>0.30796279999999998</c:v>
                </c:pt>
                <c:pt idx="7075">
                  <c:v>0.338142</c:v>
                </c:pt>
                <c:pt idx="7076">
                  <c:v>0.33892129999999998</c:v>
                </c:pt>
                <c:pt idx="7077">
                  <c:v>0.30138769999999998</c:v>
                </c:pt>
                <c:pt idx="7078">
                  <c:v>0.31638060000000001</c:v>
                </c:pt>
                <c:pt idx="7079">
                  <c:v>0.31222100000000003</c:v>
                </c:pt>
                <c:pt idx="7080">
                  <c:v>0.33421909999999999</c:v>
                </c:pt>
                <c:pt idx="7081">
                  <c:v>0.33324199999999998</c:v>
                </c:pt>
                <c:pt idx="7082">
                  <c:v>0.35056880000000001</c:v>
                </c:pt>
                <c:pt idx="7083">
                  <c:v>0.34052399999999999</c:v>
                </c:pt>
                <c:pt idx="7084">
                  <c:v>0.3502383</c:v>
                </c:pt>
                <c:pt idx="7085">
                  <c:v>0.34544459999999999</c:v>
                </c:pt>
                <c:pt idx="7086">
                  <c:v>0.3281386</c:v>
                </c:pt>
                <c:pt idx="7087">
                  <c:v>0.3498657</c:v>
                </c:pt>
                <c:pt idx="7088">
                  <c:v>0.36235319999999999</c:v>
                </c:pt>
                <c:pt idx="7089">
                  <c:v>0.33940740000000003</c:v>
                </c:pt>
                <c:pt idx="7090">
                  <c:v>0.32459470000000001</c:v>
                </c:pt>
                <c:pt idx="7091">
                  <c:v>0.3347097</c:v>
                </c:pt>
                <c:pt idx="7092">
                  <c:v>0.33312209999999998</c:v>
                </c:pt>
                <c:pt idx="7093">
                  <c:v>0.37204280000000001</c:v>
                </c:pt>
                <c:pt idx="7094">
                  <c:v>0.34034540000000002</c:v>
                </c:pt>
                <c:pt idx="7095">
                  <c:v>0.32975969999999999</c:v>
                </c:pt>
                <c:pt idx="7096">
                  <c:v>0.37333769999999999</c:v>
                </c:pt>
                <c:pt idx="7097">
                  <c:v>0.3633651</c:v>
                </c:pt>
                <c:pt idx="7098">
                  <c:v>0.37052350000000001</c:v>
                </c:pt>
                <c:pt idx="7099">
                  <c:v>0.36324600000000001</c:v>
                </c:pt>
                <c:pt idx="7100">
                  <c:v>0.34482099999999999</c:v>
                </c:pt>
                <c:pt idx="7101">
                  <c:v>0.32583030000000002</c:v>
                </c:pt>
                <c:pt idx="7102">
                  <c:v>0.33789209999999997</c:v>
                </c:pt>
                <c:pt idx="7103">
                  <c:v>0.36287039999999998</c:v>
                </c:pt>
                <c:pt idx="7104">
                  <c:v>0.35241280000000003</c:v>
                </c:pt>
                <c:pt idx="7105">
                  <c:v>0.35238419999999998</c:v>
                </c:pt>
                <c:pt idx="7106">
                  <c:v>0.33152910000000002</c:v>
                </c:pt>
                <c:pt idx="7107">
                  <c:v>0.31947219999999998</c:v>
                </c:pt>
                <c:pt idx="7108">
                  <c:v>0.35203230000000002</c:v>
                </c:pt>
                <c:pt idx="7109">
                  <c:v>0.35328290000000001</c:v>
                </c:pt>
                <c:pt idx="7110">
                  <c:v>0.34433920000000001</c:v>
                </c:pt>
                <c:pt idx="7111">
                  <c:v>0.31196879999999999</c:v>
                </c:pt>
                <c:pt idx="7112">
                  <c:v>0.294875</c:v>
                </c:pt>
                <c:pt idx="7113">
                  <c:v>0.30423020000000001</c:v>
                </c:pt>
                <c:pt idx="7114">
                  <c:v>0.3127721</c:v>
                </c:pt>
                <c:pt idx="7115">
                  <c:v>0.31868079999999999</c:v>
                </c:pt>
                <c:pt idx="7116">
                  <c:v>0.32044139999999999</c:v>
                </c:pt>
                <c:pt idx="7117">
                  <c:v>0.30747200000000002</c:v>
                </c:pt>
                <c:pt idx="7118">
                  <c:v>0.28236050000000001</c:v>
                </c:pt>
                <c:pt idx="7119">
                  <c:v>0.30116599999999999</c:v>
                </c:pt>
                <c:pt idx="7120">
                  <c:v>0.30496459999999997</c:v>
                </c:pt>
                <c:pt idx="7121">
                  <c:v>0.2984059</c:v>
                </c:pt>
                <c:pt idx="7122">
                  <c:v>0.28741480000000003</c:v>
                </c:pt>
                <c:pt idx="7123">
                  <c:v>0.30577019999999999</c:v>
                </c:pt>
                <c:pt idx="7124">
                  <c:v>0.2840704</c:v>
                </c:pt>
                <c:pt idx="7125">
                  <c:v>0.2867519</c:v>
                </c:pt>
                <c:pt idx="7126">
                  <c:v>0.2960045</c:v>
                </c:pt>
                <c:pt idx="7127">
                  <c:v>0.30165170000000002</c:v>
                </c:pt>
                <c:pt idx="7128">
                  <c:v>0.33839259999999999</c:v>
                </c:pt>
                <c:pt idx="7129">
                  <c:v>0.31181409999999998</c:v>
                </c:pt>
                <c:pt idx="7130">
                  <c:v>0.28762169999999998</c:v>
                </c:pt>
                <c:pt idx="7131">
                  <c:v>0.30678260000000002</c:v>
                </c:pt>
                <c:pt idx="7132">
                  <c:v>0.2973112</c:v>
                </c:pt>
                <c:pt idx="7133">
                  <c:v>0.28823130000000002</c:v>
                </c:pt>
                <c:pt idx="7134">
                  <c:v>0.29486289999999998</c:v>
                </c:pt>
                <c:pt idx="7135">
                  <c:v>0.27918290000000001</c:v>
                </c:pt>
                <c:pt idx="7136">
                  <c:v>0.30748150000000002</c:v>
                </c:pt>
                <c:pt idx="7137">
                  <c:v>0.28930250000000002</c:v>
                </c:pt>
                <c:pt idx="7138">
                  <c:v>0.29753669999999999</c:v>
                </c:pt>
                <c:pt idx="7139">
                  <c:v>0.2877363</c:v>
                </c:pt>
                <c:pt idx="7140">
                  <c:v>0.26372109999999999</c:v>
                </c:pt>
                <c:pt idx="7141">
                  <c:v>0.2817885</c:v>
                </c:pt>
                <c:pt idx="7142">
                  <c:v>0.28819230000000001</c:v>
                </c:pt>
                <c:pt idx="7143">
                  <c:v>0.30180079999999998</c:v>
                </c:pt>
                <c:pt idx="7144">
                  <c:v>0.3292543</c:v>
                </c:pt>
                <c:pt idx="7145">
                  <c:v>0.323073</c:v>
                </c:pt>
                <c:pt idx="7146">
                  <c:v>0.3354782</c:v>
                </c:pt>
                <c:pt idx="7147">
                  <c:v>0.31192750000000002</c:v>
                </c:pt>
                <c:pt idx="7148">
                  <c:v>0.3422287</c:v>
                </c:pt>
                <c:pt idx="7149">
                  <c:v>0.3339297</c:v>
                </c:pt>
                <c:pt idx="7150">
                  <c:v>0.3313199</c:v>
                </c:pt>
                <c:pt idx="7151">
                  <c:v>0.34650019999999998</c:v>
                </c:pt>
                <c:pt idx="7152">
                  <c:v>0.33319949999999998</c:v>
                </c:pt>
                <c:pt idx="7153">
                  <c:v>0.32576349999999998</c:v>
                </c:pt>
                <c:pt idx="7154">
                  <c:v>0.33737879999999998</c:v>
                </c:pt>
                <c:pt idx="7155">
                  <c:v>0.30660419999999999</c:v>
                </c:pt>
                <c:pt idx="7156">
                  <c:v>0.3153859</c:v>
                </c:pt>
                <c:pt idx="7157">
                  <c:v>0.28757490000000002</c:v>
                </c:pt>
                <c:pt idx="7158">
                  <c:v>0.28085379999999999</c:v>
                </c:pt>
                <c:pt idx="7159">
                  <c:v>0.2689491</c:v>
                </c:pt>
                <c:pt idx="7160">
                  <c:v>0.27908769999999999</c:v>
                </c:pt>
                <c:pt idx="7161">
                  <c:v>0.2809217</c:v>
                </c:pt>
                <c:pt idx="7162">
                  <c:v>0.31854199999999999</c:v>
                </c:pt>
                <c:pt idx="7163">
                  <c:v>0.30665999999999999</c:v>
                </c:pt>
                <c:pt idx="7164">
                  <c:v>0.30882419999999999</c:v>
                </c:pt>
                <c:pt idx="7165">
                  <c:v>0.29458659999999998</c:v>
                </c:pt>
                <c:pt idx="7166">
                  <c:v>0.27138440000000003</c:v>
                </c:pt>
                <c:pt idx="7167">
                  <c:v>0.30738700000000002</c:v>
                </c:pt>
                <c:pt idx="7168">
                  <c:v>0.29579480000000002</c:v>
                </c:pt>
                <c:pt idx="7169">
                  <c:v>0.29226550000000001</c:v>
                </c:pt>
                <c:pt idx="7170">
                  <c:v>0.32572240000000002</c:v>
                </c:pt>
                <c:pt idx="7171">
                  <c:v>0.33169650000000001</c:v>
                </c:pt>
                <c:pt idx="7172">
                  <c:v>0.30823010000000001</c:v>
                </c:pt>
                <c:pt idx="7173">
                  <c:v>0.30473840000000002</c:v>
                </c:pt>
                <c:pt idx="7174">
                  <c:v>0.28973710000000003</c:v>
                </c:pt>
                <c:pt idx="7175">
                  <c:v>0.29357060000000001</c:v>
                </c:pt>
                <c:pt idx="7176">
                  <c:v>0.29036220000000001</c:v>
                </c:pt>
                <c:pt idx="7177">
                  <c:v>0.27613979999999999</c:v>
                </c:pt>
                <c:pt idx="7178">
                  <c:v>0.29397200000000001</c:v>
                </c:pt>
                <c:pt idx="7179">
                  <c:v>0.300035</c:v>
                </c:pt>
                <c:pt idx="7180">
                  <c:v>0.29162060000000001</c:v>
                </c:pt>
                <c:pt idx="7181">
                  <c:v>0.27742739999999999</c:v>
                </c:pt>
                <c:pt idx="7182">
                  <c:v>0.27610820000000003</c:v>
                </c:pt>
                <c:pt idx="7183">
                  <c:v>0.27434579999999997</c:v>
                </c:pt>
                <c:pt idx="7184">
                  <c:v>0.2769354</c:v>
                </c:pt>
                <c:pt idx="7185">
                  <c:v>0.27825670000000002</c:v>
                </c:pt>
                <c:pt idx="7186">
                  <c:v>0.27164850000000001</c:v>
                </c:pt>
                <c:pt idx="7187">
                  <c:v>0.30074050000000002</c:v>
                </c:pt>
                <c:pt idx="7188">
                  <c:v>0.2757136</c:v>
                </c:pt>
                <c:pt idx="7189">
                  <c:v>0.2764334</c:v>
                </c:pt>
                <c:pt idx="7190">
                  <c:v>0.28424680000000002</c:v>
                </c:pt>
                <c:pt idx="7191">
                  <c:v>0.28775410000000001</c:v>
                </c:pt>
                <c:pt idx="7192">
                  <c:v>0.27601249999999999</c:v>
                </c:pt>
                <c:pt idx="7193">
                  <c:v>0.28435319999999997</c:v>
                </c:pt>
                <c:pt idx="7194">
                  <c:v>0.28753079999999998</c:v>
                </c:pt>
                <c:pt idx="7195">
                  <c:v>0.2965431</c:v>
                </c:pt>
                <c:pt idx="7196">
                  <c:v>0.30626130000000001</c:v>
                </c:pt>
                <c:pt idx="7197">
                  <c:v>0.30081750000000002</c:v>
                </c:pt>
                <c:pt idx="7198">
                  <c:v>0.32594070000000003</c:v>
                </c:pt>
                <c:pt idx="7199">
                  <c:v>0.3295207</c:v>
                </c:pt>
                <c:pt idx="7200">
                  <c:v>0.29039399999999999</c:v>
                </c:pt>
                <c:pt idx="7201">
                  <c:v>0.32286550000000003</c:v>
                </c:pt>
                <c:pt idx="7202">
                  <c:v>0.31021120000000002</c:v>
                </c:pt>
                <c:pt idx="7203">
                  <c:v>0.30980920000000001</c:v>
                </c:pt>
                <c:pt idx="7204">
                  <c:v>0.31228669999999997</c:v>
                </c:pt>
                <c:pt idx="7205">
                  <c:v>0.325681</c:v>
                </c:pt>
                <c:pt idx="7206">
                  <c:v>0.31622529999999999</c:v>
                </c:pt>
                <c:pt idx="7207">
                  <c:v>0.31292300000000001</c:v>
                </c:pt>
                <c:pt idx="7208">
                  <c:v>0.30844240000000001</c:v>
                </c:pt>
                <c:pt idx="7209">
                  <c:v>0.2984618</c:v>
                </c:pt>
                <c:pt idx="7210">
                  <c:v>0.30200120000000003</c:v>
                </c:pt>
                <c:pt idx="7211">
                  <c:v>0.29943259999999999</c:v>
                </c:pt>
                <c:pt idx="7212">
                  <c:v>0.31142690000000001</c:v>
                </c:pt>
                <c:pt idx="7213">
                  <c:v>0.28378609999999999</c:v>
                </c:pt>
                <c:pt idx="7214">
                  <c:v>0.27373019999999998</c:v>
                </c:pt>
                <c:pt idx="7215">
                  <c:v>0.28245959999999998</c:v>
                </c:pt>
                <c:pt idx="7216">
                  <c:v>0.28527200000000003</c:v>
                </c:pt>
                <c:pt idx="7217">
                  <c:v>0.27059339999999998</c:v>
                </c:pt>
                <c:pt idx="7218">
                  <c:v>0.27702260000000001</c:v>
                </c:pt>
                <c:pt idx="7219">
                  <c:v>0.28246100000000002</c:v>
                </c:pt>
                <c:pt idx="7220">
                  <c:v>0.31620720000000002</c:v>
                </c:pt>
                <c:pt idx="7221">
                  <c:v>0.29746</c:v>
                </c:pt>
                <c:pt idx="7222">
                  <c:v>0.29905549999999997</c:v>
                </c:pt>
                <c:pt idx="7223">
                  <c:v>0.28561429999999999</c:v>
                </c:pt>
                <c:pt idx="7224">
                  <c:v>0.28911520000000002</c:v>
                </c:pt>
                <c:pt idx="7225">
                  <c:v>0.2804278</c:v>
                </c:pt>
                <c:pt idx="7226">
                  <c:v>0.3000892</c:v>
                </c:pt>
                <c:pt idx="7227">
                  <c:v>0.30132639999999999</c:v>
                </c:pt>
                <c:pt idx="7228">
                  <c:v>0.27355489999999999</c:v>
                </c:pt>
                <c:pt idx="7229">
                  <c:v>0.2708296</c:v>
                </c:pt>
                <c:pt idx="7230">
                  <c:v>0.2929003</c:v>
                </c:pt>
                <c:pt idx="7231">
                  <c:v>0.29324529999999999</c:v>
                </c:pt>
                <c:pt idx="7232">
                  <c:v>0.27142850000000002</c:v>
                </c:pt>
                <c:pt idx="7233">
                  <c:v>0.27166360000000001</c:v>
                </c:pt>
                <c:pt idx="7234">
                  <c:v>0.26482030000000001</c:v>
                </c:pt>
                <c:pt idx="7235">
                  <c:v>0.25729639999999998</c:v>
                </c:pt>
                <c:pt idx="7236">
                  <c:v>0.25174750000000001</c:v>
                </c:pt>
                <c:pt idx="7237">
                  <c:v>0.25996849999999999</c:v>
                </c:pt>
                <c:pt idx="7238">
                  <c:v>0.28509180000000001</c:v>
                </c:pt>
                <c:pt idx="7239">
                  <c:v>0.27227010000000001</c:v>
                </c:pt>
                <c:pt idx="7240">
                  <c:v>0.29707299999999998</c:v>
                </c:pt>
                <c:pt idx="7241">
                  <c:v>0.29360399999999998</c:v>
                </c:pt>
                <c:pt idx="7242">
                  <c:v>0.26968560000000003</c:v>
                </c:pt>
                <c:pt idx="7243">
                  <c:v>0.26984590000000003</c:v>
                </c:pt>
                <c:pt idx="7244">
                  <c:v>0.25553360000000003</c:v>
                </c:pt>
                <c:pt idx="7245">
                  <c:v>0.26486120000000002</c:v>
                </c:pt>
                <c:pt idx="7246">
                  <c:v>0.2679551</c:v>
                </c:pt>
                <c:pt idx="7247">
                  <c:v>0.24623320000000001</c:v>
                </c:pt>
                <c:pt idx="7248">
                  <c:v>0.25611119999999998</c:v>
                </c:pt>
                <c:pt idx="7249">
                  <c:v>0.2620305</c:v>
                </c:pt>
                <c:pt idx="7250">
                  <c:v>0.24391860000000001</c:v>
                </c:pt>
                <c:pt idx="7251">
                  <c:v>0.2457857</c:v>
                </c:pt>
                <c:pt idx="7252">
                  <c:v>0.2548858</c:v>
                </c:pt>
                <c:pt idx="7253">
                  <c:v>0.26316889999999998</c:v>
                </c:pt>
                <c:pt idx="7254">
                  <c:v>0.26576300000000003</c:v>
                </c:pt>
                <c:pt idx="7255">
                  <c:v>0.27099420000000002</c:v>
                </c:pt>
                <c:pt idx="7256">
                  <c:v>0.23822080000000001</c:v>
                </c:pt>
                <c:pt idx="7257">
                  <c:v>0.24159839999999999</c:v>
                </c:pt>
                <c:pt idx="7258">
                  <c:v>0.25872410000000001</c:v>
                </c:pt>
                <c:pt idx="7259">
                  <c:v>0.27112130000000001</c:v>
                </c:pt>
                <c:pt idx="7260">
                  <c:v>0.25488699999999997</c:v>
                </c:pt>
                <c:pt idx="7261">
                  <c:v>0.25837890000000002</c:v>
                </c:pt>
                <c:pt idx="7262">
                  <c:v>0.2617158</c:v>
                </c:pt>
                <c:pt idx="7263">
                  <c:v>0.26627699999999999</c:v>
                </c:pt>
                <c:pt idx="7264">
                  <c:v>0.26240980000000003</c:v>
                </c:pt>
                <c:pt idx="7265">
                  <c:v>0.25367440000000002</c:v>
                </c:pt>
                <c:pt idx="7266">
                  <c:v>0.26321470000000002</c:v>
                </c:pt>
                <c:pt idx="7267">
                  <c:v>0.2622063</c:v>
                </c:pt>
                <c:pt idx="7268">
                  <c:v>0.26816760000000001</c:v>
                </c:pt>
                <c:pt idx="7269">
                  <c:v>0.2670361</c:v>
                </c:pt>
                <c:pt idx="7270">
                  <c:v>0.26723580000000002</c:v>
                </c:pt>
                <c:pt idx="7271">
                  <c:v>0.26498860000000002</c:v>
                </c:pt>
                <c:pt idx="7272">
                  <c:v>0.24992259999999999</c:v>
                </c:pt>
                <c:pt idx="7273">
                  <c:v>0.2657138</c:v>
                </c:pt>
                <c:pt idx="7274">
                  <c:v>0.27007039999999999</c:v>
                </c:pt>
                <c:pt idx="7275">
                  <c:v>0.28010800000000002</c:v>
                </c:pt>
                <c:pt idx="7276">
                  <c:v>0.27999819999999997</c:v>
                </c:pt>
                <c:pt idx="7277">
                  <c:v>0.28657440000000001</c:v>
                </c:pt>
                <c:pt idx="7278">
                  <c:v>0.30090139999999999</c:v>
                </c:pt>
                <c:pt idx="7279">
                  <c:v>0.251996</c:v>
                </c:pt>
                <c:pt idx="7280">
                  <c:v>0.25794440000000002</c:v>
                </c:pt>
                <c:pt idx="7281">
                  <c:v>0.26040020000000003</c:v>
                </c:pt>
                <c:pt idx="7282">
                  <c:v>0.26343470000000002</c:v>
                </c:pt>
                <c:pt idx="7283">
                  <c:v>0.26846059999999999</c:v>
                </c:pt>
                <c:pt idx="7284">
                  <c:v>0.26989220000000003</c:v>
                </c:pt>
                <c:pt idx="7285">
                  <c:v>0.27142759999999999</c:v>
                </c:pt>
                <c:pt idx="7286">
                  <c:v>0.2671346</c:v>
                </c:pt>
                <c:pt idx="7287">
                  <c:v>0.26439400000000002</c:v>
                </c:pt>
                <c:pt idx="7288">
                  <c:v>0.25754589999999999</c:v>
                </c:pt>
                <c:pt idx="7289">
                  <c:v>0.26335370000000002</c:v>
                </c:pt>
                <c:pt idx="7290">
                  <c:v>0.27558719999999998</c:v>
                </c:pt>
                <c:pt idx="7291">
                  <c:v>0.27523180000000003</c:v>
                </c:pt>
                <c:pt idx="7292">
                  <c:v>0.28789629999999999</c:v>
                </c:pt>
                <c:pt idx="7293">
                  <c:v>0.27895130000000001</c:v>
                </c:pt>
                <c:pt idx="7294">
                  <c:v>0.26408540000000003</c:v>
                </c:pt>
                <c:pt idx="7295">
                  <c:v>0.2751729</c:v>
                </c:pt>
                <c:pt idx="7296">
                  <c:v>0.26809680000000002</c:v>
                </c:pt>
                <c:pt idx="7297">
                  <c:v>0.26934340000000001</c:v>
                </c:pt>
                <c:pt idx="7298">
                  <c:v>0.27468589999999998</c:v>
                </c:pt>
                <c:pt idx="7299">
                  <c:v>0.25613859999999999</c:v>
                </c:pt>
                <c:pt idx="7300">
                  <c:v>0.26498529999999998</c:v>
                </c:pt>
                <c:pt idx="7301">
                  <c:v>0.25962099999999999</c:v>
                </c:pt>
                <c:pt idx="7302">
                  <c:v>0.27416040000000003</c:v>
                </c:pt>
                <c:pt idx="7303">
                  <c:v>0.27015319999999998</c:v>
                </c:pt>
                <c:pt idx="7304">
                  <c:v>0.28644829999999999</c:v>
                </c:pt>
                <c:pt idx="7305">
                  <c:v>0.27135629999999999</c:v>
                </c:pt>
                <c:pt idx="7306">
                  <c:v>0.28043750000000001</c:v>
                </c:pt>
                <c:pt idx="7307">
                  <c:v>0.27992590000000001</c:v>
                </c:pt>
                <c:pt idx="7308">
                  <c:v>0.27664480000000002</c:v>
                </c:pt>
                <c:pt idx="7309">
                  <c:v>0.27638469999999998</c:v>
                </c:pt>
                <c:pt idx="7310">
                  <c:v>0.26809880000000003</c:v>
                </c:pt>
                <c:pt idx="7311">
                  <c:v>0.25735799999999998</c:v>
                </c:pt>
                <c:pt idx="7312">
                  <c:v>0.25507849999999999</c:v>
                </c:pt>
                <c:pt idx="7313">
                  <c:v>0.24047470000000001</c:v>
                </c:pt>
                <c:pt idx="7314">
                  <c:v>0.25130400000000003</c:v>
                </c:pt>
                <c:pt idx="7315">
                  <c:v>0.26520579999999999</c:v>
                </c:pt>
                <c:pt idx="7316">
                  <c:v>0.25885360000000002</c:v>
                </c:pt>
                <c:pt idx="7317">
                  <c:v>0.26819559999999998</c:v>
                </c:pt>
                <c:pt idx="7318">
                  <c:v>0.27511960000000002</c:v>
                </c:pt>
                <c:pt idx="7319">
                  <c:v>0.27809420000000001</c:v>
                </c:pt>
                <c:pt idx="7320">
                  <c:v>0.2614706</c:v>
                </c:pt>
                <c:pt idx="7321">
                  <c:v>0.25858249999999999</c:v>
                </c:pt>
                <c:pt idx="7322">
                  <c:v>0.2677369</c:v>
                </c:pt>
                <c:pt idx="7323">
                  <c:v>0.24905720000000001</c:v>
                </c:pt>
                <c:pt idx="7324">
                  <c:v>0.25843709999999998</c:v>
                </c:pt>
                <c:pt idx="7325">
                  <c:v>0.27691090000000002</c:v>
                </c:pt>
                <c:pt idx="7326">
                  <c:v>0.25537929999999998</c:v>
                </c:pt>
                <c:pt idx="7327">
                  <c:v>0.2626076</c:v>
                </c:pt>
                <c:pt idx="7328">
                  <c:v>0.2659686</c:v>
                </c:pt>
                <c:pt idx="7329">
                  <c:v>0.26994859999999998</c:v>
                </c:pt>
                <c:pt idx="7330">
                  <c:v>0.26421450000000002</c:v>
                </c:pt>
                <c:pt idx="7331">
                  <c:v>0.26000899999999999</c:v>
                </c:pt>
                <c:pt idx="7332">
                  <c:v>0.258189</c:v>
                </c:pt>
                <c:pt idx="7333">
                  <c:v>0.26071470000000002</c:v>
                </c:pt>
                <c:pt idx="7334">
                  <c:v>0.26239240000000003</c:v>
                </c:pt>
                <c:pt idx="7335">
                  <c:v>0.2643914</c:v>
                </c:pt>
                <c:pt idx="7336">
                  <c:v>0.2499383</c:v>
                </c:pt>
                <c:pt idx="7337">
                  <c:v>0.24377570000000001</c:v>
                </c:pt>
                <c:pt idx="7338">
                  <c:v>0.23934859999999999</c:v>
                </c:pt>
                <c:pt idx="7339">
                  <c:v>0.25600499999999998</c:v>
                </c:pt>
                <c:pt idx="7340">
                  <c:v>0.25624229999999998</c:v>
                </c:pt>
                <c:pt idx="7341">
                  <c:v>0.27741700000000002</c:v>
                </c:pt>
                <c:pt idx="7342">
                  <c:v>0.25638549999999999</c:v>
                </c:pt>
                <c:pt idx="7343">
                  <c:v>0.26194610000000002</c:v>
                </c:pt>
                <c:pt idx="7344">
                  <c:v>0.24089940000000001</c:v>
                </c:pt>
                <c:pt idx="7345">
                  <c:v>0.26131349999999998</c:v>
                </c:pt>
                <c:pt idx="7346">
                  <c:v>0.26194509999999999</c:v>
                </c:pt>
                <c:pt idx="7347">
                  <c:v>0.2578242</c:v>
                </c:pt>
                <c:pt idx="7348">
                  <c:v>0.25619999999999998</c:v>
                </c:pt>
                <c:pt idx="7349">
                  <c:v>0.26034069999999998</c:v>
                </c:pt>
                <c:pt idx="7350">
                  <c:v>0.26743660000000002</c:v>
                </c:pt>
                <c:pt idx="7351">
                  <c:v>0.27074959999999998</c:v>
                </c:pt>
                <c:pt idx="7352">
                  <c:v>0.2639978</c:v>
                </c:pt>
                <c:pt idx="7353">
                  <c:v>0.25898670000000001</c:v>
                </c:pt>
                <c:pt idx="7354">
                  <c:v>0.27435619999999999</c:v>
                </c:pt>
                <c:pt idx="7355">
                  <c:v>0.26999669999999998</c:v>
                </c:pt>
                <c:pt idx="7356">
                  <c:v>0.24882950000000001</c:v>
                </c:pt>
                <c:pt idx="7357">
                  <c:v>0.25840400000000002</c:v>
                </c:pt>
                <c:pt idx="7358">
                  <c:v>0.2445792</c:v>
                </c:pt>
                <c:pt idx="7359">
                  <c:v>0.2680206</c:v>
                </c:pt>
                <c:pt idx="7360">
                  <c:v>0.25448110000000002</c:v>
                </c:pt>
                <c:pt idx="7361">
                  <c:v>0.25618099999999999</c:v>
                </c:pt>
                <c:pt idx="7362">
                  <c:v>0.26778809999999997</c:v>
                </c:pt>
                <c:pt idx="7363">
                  <c:v>0.2477028</c:v>
                </c:pt>
                <c:pt idx="7364">
                  <c:v>0.25006080000000003</c:v>
                </c:pt>
                <c:pt idx="7365">
                  <c:v>0.24618390000000001</c:v>
                </c:pt>
                <c:pt idx="7366">
                  <c:v>0.25723059999999998</c:v>
                </c:pt>
                <c:pt idx="7367">
                  <c:v>0.25654949999999999</c:v>
                </c:pt>
                <c:pt idx="7368">
                  <c:v>0.25946130000000001</c:v>
                </c:pt>
                <c:pt idx="7369">
                  <c:v>0.26290170000000002</c:v>
                </c:pt>
                <c:pt idx="7370">
                  <c:v>0.26285829999999999</c:v>
                </c:pt>
                <c:pt idx="7371">
                  <c:v>0.2488949</c:v>
                </c:pt>
                <c:pt idx="7372">
                  <c:v>0.24244660000000001</c:v>
                </c:pt>
                <c:pt idx="7373">
                  <c:v>0.25496639999999998</c:v>
                </c:pt>
                <c:pt idx="7374">
                  <c:v>0.25137369999999998</c:v>
                </c:pt>
                <c:pt idx="7375">
                  <c:v>0.25324259999999998</c:v>
                </c:pt>
                <c:pt idx="7376">
                  <c:v>0.25573380000000001</c:v>
                </c:pt>
                <c:pt idx="7377">
                  <c:v>0.25212489999999999</c:v>
                </c:pt>
                <c:pt idx="7378">
                  <c:v>0.25691459999999999</c:v>
                </c:pt>
                <c:pt idx="7379">
                  <c:v>0.27125709999999997</c:v>
                </c:pt>
                <c:pt idx="7380">
                  <c:v>0.2581637</c:v>
                </c:pt>
                <c:pt idx="7381">
                  <c:v>0.26052320000000001</c:v>
                </c:pt>
                <c:pt idx="7382">
                  <c:v>0.26128259999999998</c:v>
                </c:pt>
                <c:pt idx="7383">
                  <c:v>0.26565830000000001</c:v>
                </c:pt>
                <c:pt idx="7384">
                  <c:v>0.2361607</c:v>
                </c:pt>
                <c:pt idx="7385">
                  <c:v>0.2445744</c:v>
                </c:pt>
                <c:pt idx="7386">
                  <c:v>0.24166409999999999</c:v>
                </c:pt>
                <c:pt idx="7387">
                  <c:v>0.24388119999999999</c:v>
                </c:pt>
                <c:pt idx="7388">
                  <c:v>0.24196119999999999</c:v>
                </c:pt>
                <c:pt idx="7389">
                  <c:v>0.24570320000000001</c:v>
                </c:pt>
                <c:pt idx="7390">
                  <c:v>0.27282149999999999</c:v>
                </c:pt>
                <c:pt idx="7391">
                  <c:v>0.25796279999999999</c:v>
                </c:pt>
                <c:pt idx="7392">
                  <c:v>0.26998490000000003</c:v>
                </c:pt>
                <c:pt idx="7393">
                  <c:v>0.2518765</c:v>
                </c:pt>
                <c:pt idx="7394">
                  <c:v>0.25905060000000002</c:v>
                </c:pt>
                <c:pt idx="7395">
                  <c:v>0.26206180000000001</c:v>
                </c:pt>
                <c:pt idx="7396">
                  <c:v>0.24174680000000001</c:v>
                </c:pt>
                <c:pt idx="7397">
                  <c:v>0.24780340000000001</c:v>
                </c:pt>
                <c:pt idx="7398">
                  <c:v>0.24648110000000001</c:v>
                </c:pt>
                <c:pt idx="7399">
                  <c:v>0.25226769999999998</c:v>
                </c:pt>
                <c:pt idx="7400">
                  <c:v>0.2402908</c:v>
                </c:pt>
                <c:pt idx="7401">
                  <c:v>0.23889469999999999</c:v>
                </c:pt>
                <c:pt idx="7402">
                  <c:v>0.24664939999999999</c:v>
                </c:pt>
                <c:pt idx="7403">
                  <c:v>0.25643480000000002</c:v>
                </c:pt>
                <c:pt idx="7404">
                  <c:v>0.2506331</c:v>
                </c:pt>
                <c:pt idx="7405">
                  <c:v>0.25815969999999999</c:v>
                </c:pt>
                <c:pt idx="7406">
                  <c:v>0.2459344</c:v>
                </c:pt>
                <c:pt idx="7407">
                  <c:v>0.25855479999999997</c:v>
                </c:pt>
                <c:pt idx="7408">
                  <c:v>0.2446767</c:v>
                </c:pt>
                <c:pt idx="7409">
                  <c:v>0.24505650000000001</c:v>
                </c:pt>
                <c:pt idx="7410">
                  <c:v>0.2481315</c:v>
                </c:pt>
                <c:pt idx="7411">
                  <c:v>0.27279870000000001</c:v>
                </c:pt>
                <c:pt idx="7412">
                  <c:v>0.27171719999999999</c:v>
                </c:pt>
                <c:pt idx="7413">
                  <c:v>0.2773274</c:v>
                </c:pt>
                <c:pt idx="7414">
                  <c:v>0.25123630000000002</c:v>
                </c:pt>
                <c:pt idx="7415">
                  <c:v>0.24227399999999999</c:v>
                </c:pt>
                <c:pt idx="7416">
                  <c:v>0.24871380000000001</c:v>
                </c:pt>
                <c:pt idx="7417">
                  <c:v>0.2312553</c:v>
                </c:pt>
                <c:pt idx="7418">
                  <c:v>0.23910809999999999</c:v>
                </c:pt>
                <c:pt idx="7419">
                  <c:v>0.24980240000000001</c:v>
                </c:pt>
                <c:pt idx="7420">
                  <c:v>0.2635902</c:v>
                </c:pt>
                <c:pt idx="7421">
                  <c:v>0.25493189999999999</c:v>
                </c:pt>
                <c:pt idx="7422">
                  <c:v>0.2669475</c:v>
                </c:pt>
                <c:pt idx="7423">
                  <c:v>0.24476680000000001</c:v>
                </c:pt>
                <c:pt idx="7424">
                  <c:v>0.25466660000000002</c:v>
                </c:pt>
                <c:pt idx="7425">
                  <c:v>0.25688939999999999</c:v>
                </c:pt>
                <c:pt idx="7426">
                  <c:v>0.26144230000000002</c:v>
                </c:pt>
                <c:pt idx="7427">
                  <c:v>0.24336079999999999</c:v>
                </c:pt>
                <c:pt idx="7428">
                  <c:v>0.2418265</c:v>
                </c:pt>
                <c:pt idx="7429">
                  <c:v>0.2401315</c:v>
                </c:pt>
                <c:pt idx="7430">
                  <c:v>0.26213649999999999</c:v>
                </c:pt>
                <c:pt idx="7431">
                  <c:v>0.25538119999999997</c:v>
                </c:pt>
                <c:pt idx="7432">
                  <c:v>0.25164979999999998</c:v>
                </c:pt>
                <c:pt idx="7433">
                  <c:v>0.24148739999999999</c:v>
                </c:pt>
                <c:pt idx="7434">
                  <c:v>0.2487405</c:v>
                </c:pt>
                <c:pt idx="7435">
                  <c:v>0.27750730000000001</c:v>
                </c:pt>
                <c:pt idx="7436">
                  <c:v>0.25567620000000002</c:v>
                </c:pt>
                <c:pt idx="7437">
                  <c:v>0.23808280000000001</c:v>
                </c:pt>
                <c:pt idx="7438">
                  <c:v>0.25739390000000001</c:v>
                </c:pt>
                <c:pt idx="7439">
                  <c:v>0.2516909</c:v>
                </c:pt>
                <c:pt idx="7440">
                  <c:v>0.23734959999999999</c:v>
                </c:pt>
                <c:pt idx="7441">
                  <c:v>0.25687720000000003</c:v>
                </c:pt>
                <c:pt idx="7442">
                  <c:v>0.2369877</c:v>
                </c:pt>
                <c:pt idx="7443">
                  <c:v>0.24180099999999999</c:v>
                </c:pt>
                <c:pt idx="7444">
                  <c:v>0.2473776</c:v>
                </c:pt>
                <c:pt idx="7445">
                  <c:v>0.25477339999999998</c:v>
                </c:pt>
                <c:pt idx="7446">
                  <c:v>0.250029</c:v>
                </c:pt>
                <c:pt idx="7447">
                  <c:v>0.25165949999999998</c:v>
                </c:pt>
                <c:pt idx="7448">
                  <c:v>0.23670869999999999</c:v>
                </c:pt>
                <c:pt idx="7449">
                  <c:v>0.24921509999999999</c:v>
                </c:pt>
                <c:pt idx="7450">
                  <c:v>0.267239</c:v>
                </c:pt>
                <c:pt idx="7451">
                  <c:v>0.24987129999999999</c:v>
                </c:pt>
                <c:pt idx="7452">
                  <c:v>0.26867449999999998</c:v>
                </c:pt>
                <c:pt idx="7453">
                  <c:v>0.25204749999999998</c:v>
                </c:pt>
                <c:pt idx="7454">
                  <c:v>0.2418334</c:v>
                </c:pt>
                <c:pt idx="7455">
                  <c:v>0.27274209999999999</c:v>
                </c:pt>
                <c:pt idx="7456">
                  <c:v>0.27125630000000001</c:v>
                </c:pt>
                <c:pt idx="7457">
                  <c:v>0.2819738</c:v>
                </c:pt>
                <c:pt idx="7458">
                  <c:v>0.26126949999999999</c:v>
                </c:pt>
                <c:pt idx="7459">
                  <c:v>0.26239849999999998</c:v>
                </c:pt>
                <c:pt idx="7460">
                  <c:v>0.24825739999999999</c:v>
                </c:pt>
                <c:pt idx="7461">
                  <c:v>0.27443400000000001</c:v>
                </c:pt>
                <c:pt idx="7462">
                  <c:v>0.27358339999999998</c:v>
                </c:pt>
                <c:pt idx="7463">
                  <c:v>0.25826310000000002</c:v>
                </c:pt>
                <c:pt idx="7464">
                  <c:v>0.26628069999999998</c:v>
                </c:pt>
                <c:pt idx="7465">
                  <c:v>0.27154159999999999</c:v>
                </c:pt>
                <c:pt idx="7466">
                  <c:v>0.27355289999999999</c:v>
                </c:pt>
                <c:pt idx="7467">
                  <c:v>0.2643277</c:v>
                </c:pt>
                <c:pt idx="7468">
                  <c:v>0.29647390000000001</c:v>
                </c:pt>
                <c:pt idx="7469">
                  <c:v>0.29859439999999998</c:v>
                </c:pt>
                <c:pt idx="7470">
                  <c:v>0.28391369999999999</c:v>
                </c:pt>
                <c:pt idx="7471">
                  <c:v>0.26340180000000002</c:v>
                </c:pt>
                <c:pt idx="7472">
                  <c:v>0.27010430000000002</c:v>
                </c:pt>
                <c:pt idx="7473">
                  <c:v>0.27247009999999999</c:v>
                </c:pt>
                <c:pt idx="7474">
                  <c:v>0.27696979999999999</c:v>
                </c:pt>
                <c:pt idx="7475">
                  <c:v>0.2734722</c:v>
                </c:pt>
                <c:pt idx="7476">
                  <c:v>0.27401900000000001</c:v>
                </c:pt>
                <c:pt idx="7477">
                  <c:v>0.25712479999999999</c:v>
                </c:pt>
                <c:pt idx="7478">
                  <c:v>0.26814060000000001</c:v>
                </c:pt>
                <c:pt idx="7479">
                  <c:v>0.27621240000000002</c:v>
                </c:pt>
                <c:pt idx="7480">
                  <c:v>0.2624438</c:v>
                </c:pt>
                <c:pt idx="7481">
                  <c:v>0.27227849999999998</c:v>
                </c:pt>
                <c:pt idx="7482">
                  <c:v>0.26466489999999998</c:v>
                </c:pt>
                <c:pt idx="7483">
                  <c:v>0.27183220000000002</c:v>
                </c:pt>
                <c:pt idx="7484">
                  <c:v>0.2747713</c:v>
                </c:pt>
                <c:pt idx="7485">
                  <c:v>0.26560159999999999</c:v>
                </c:pt>
                <c:pt idx="7486">
                  <c:v>0.25938430000000001</c:v>
                </c:pt>
                <c:pt idx="7487">
                  <c:v>0.24725079999999999</c:v>
                </c:pt>
                <c:pt idx="7488">
                  <c:v>0.24515319999999999</c:v>
                </c:pt>
                <c:pt idx="7489">
                  <c:v>0.26968120000000001</c:v>
                </c:pt>
                <c:pt idx="7490">
                  <c:v>0.24970829999999999</c:v>
                </c:pt>
                <c:pt idx="7491">
                  <c:v>0.24909880000000001</c:v>
                </c:pt>
                <c:pt idx="7492">
                  <c:v>0.27953529999999999</c:v>
                </c:pt>
                <c:pt idx="7493">
                  <c:v>0.24898680000000001</c:v>
                </c:pt>
                <c:pt idx="7494">
                  <c:v>0.24439150000000001</c:v>
                </c:pt>
                <c:pt idx="7495">
                  <c:v>0.2457037</c:v>
                </c:pt>
                <c:pt idx="7496">
                  <c:v>0.25241150000000001</c:v>
                </c:pt>
                <c:pt idx="7497">
                  <c:v>0.27104030000000001</c:v>
                </c:pt>
                <c:pt idx="7498">
                  <c:v>0.25080930000000001</c:v>
                </c:pt>
                <c:pt idx="7499">
                  <c:v>0.26639269999999998</c:v>
                </c:pt>
                <c:pt idx="7500">
                  <c:v>0.27514650000000002</c:v>
                </c:pt>
                <c:pt idx="7501">
                  <c:v>0.27606849999999999</c:v>
                </c:pt>
                <c:pt idx="7502">
                  <c:v>0.26257330000000001</c:v>
                </c:pt>
                <c:pt idx="7503">
                  <c:v>0.2650188</c:v>
                </c:pt>
                <c:pt idx="7504">
                  <c:v>0.26604139999999998</c:v>
                </c:pt>
                <c:pt idx="7505">
                  <c:v>0.27190360000000002</c:v>
                </c:pt>
                <c:pt idx="7506">
                  <c:v>0.26689619999999997</c:v>
                </c:pt>
                <c:pt idx="7507">
                  <c:v>0.26038719999999999</c:v>
                </c:pt>
                <c:pt idx="7508">
                  <c:v>0.2686788</c:v>
                </c:pt>
                <c:pt idx="7509">
                  <c:v>0.25332450000000001</c:v>
                </c:pt>
                <c:pt idx="7510">
                  <c:v>0.27194479999999999</c:v>
                </c:pt>
                <c:pt idx="7511">
                  <c:v>0.273505</c:v>
                </c:pt>
                <c:pt idx="7512">
                  <c:v>0.26436110000000002</c:v>
                </c:pt>
                <c:pt idx="7513">
                  <c:v>0.24231559999999999</c:v>
                </c:pt>
                <c:pt idx="7514">
                  <c:v>0.25947510000000001</c:v>
                </c:pt>
                <c:pt idx="7515">
                  <c:v>0.2525637</c:v>
                </c:pt>
                <c:pt idx="7516">
                  <c:v>0.25045420000000002</c:v>
                </c:pt>
                <c:pt idx="7517">
                  <c:v>0.24166969999999999</c:v>
                </c:pt>
                <c:pt idx="7518">
                  <c:v>0.24648010000000001</c:v>
                </c:pt>
                <c:pt idx="7519">
                  <c:v>0.25156489999999998</c:v>
                </c:pt>
                <c:pt idx="7520">
                  <c:v>0.24439459999999999</c:v>
                </c:pt>
                <c:pt idx="7521">
                  <c:v>0.2596367</c:v>
                </c:pt>
                <c:pt idx="7522">
                  <c:v>0.2469749</c:v>
                </c:pt>
                <c:pt idx="7523">
                  <c:v>0.24887519999999999</c:v>
                </c:pt>
                <c:pt idx="7524">
                  <c:v>0.25522309999999998</c:v>
                </c:pt>
                <c:pt idx="7525">
                  <c:v>0.2574708</c:v>
                </c:pt>
                <c:pt idx="7526">
                  <c:v>0.24709790000000001</c:v>
                </c:pt>
                <c:pt idx="7527">
                  <c:v>0.25458259999999999</c:v>
                </c:pt>
                <c:pt idx="7528">
                  <c:v>0.26629069999999999</c:v>
                </c:pt>
                <c:pt idx="7529">
                  <c:v>0.26605259999999997</c:v>
                </c:pt>
                <c:pt idx="7530">
                  <c:v>0.25434089999999998</c:v>
                </c:pt>
                <c:pt idx="7531">
                  <c:v>0.26248070000000001</c:v>
                </c:pt>
                <c:pt idx="7532">
                  <c:v>0.25873269999999998</c:v>
                </c:pt>
                <c:pt idx="7533">
                  <c:v>0.25496679999999999</c:v>
                </c:pt>
                <c:pt idx="7534">
                  <c:v>0.23973839999999999</c:v>
                </c:pt>
                <c:pt idx="7535">
                  <c:v>0.25469320000000001</c:v>
                </c:pt>
                <c:pt idx="7536">
                  <c:v>0.25910549999999999</c:v>
                </c:pt>
                <c:pt idx="7537">
                  <c:v>0.25291970000000003</c:v>
                </c:pt>
                <c:pt idx="7538">
                  <c:v>0.25648989999999999</c:v>
                </c:pt>
                <c:pt idx="7539">
                  <c:v>0.24927009999999999</c:v>
                </c:pt>
                <c:pt idx="7540">
                  <c:v>0.2544883</c:v>
                </c:pt>
                <c:pt idx="7541">
                  <c:v>0.27291029999999999</c:v>
                </c:pt>
                <c:pt idx="7542">
                  <c:v>0.27365919999999999</c:v>
                </c:pt>
                <c:pt idx="7543">
                  <c:v>0.27580539999999998</c:v>
                </c:pt>
                <c:pt idx="7544">
                  <c:v>0.2789875</c:v>
                </c:pt>
                <c:pt idx="7545">
                  <c:v>0.2626194</c:v>
                </c:pt>
                <c:pt idx="7546">
                  <c:v>0.27577400000000002</c:v>
                </c:pt>
                <c:pt idx="7547">
                  <c:v>0.26136860000000001</c:v>
                </c:pt>
                <c:pt idx="7548">
                  <c:v>0.28921989999999997</c:v>
                </c:pt>
                <c:pt idx="7549">
                  <c:v>0.27476529999999999</c:v>
                </c:pt>
                <c:pt idx="7550">
                  <c:v>0.2673507</c:v>
                </c:pt>
                <c:pt idx="7551">
                  <c:v>0.26259009999999999</c:v>
                </c:pt>
                <c:pt idx="7552">
                  <c:v>0.25597160000000002</c:v>
                </c:pt>
                <c:pt idx="7553">
                  <c:v>0.2432636</c:v>
                </c:pt>
                <c:pt idx="7554">
                  <c:v>0.24419279999999999</c:v>
                </c:pt>
                <c:pt idx="7555">
                  <c:v>0.23962820000000001</c:v>
                </c:pt>
                <c:pt idx="7556">
                  <c:v>0.24753629999999999</c:v>
                </c:pt>
                <c:pt idx="7557">
                  <c:v>0.24128649999999999</c:v>
                </c:pt>
                <c:pt idx="7558">
                  <c:v>0.25619380000000003</c:v>
                </c:pt>
                <c:pt idx="7559">
                  <c:v>0.25698209999999999</c:v>
                </c:pt>
                <c:pt idx="7560">
                  <c:v>0.2585132</c:v>
                </c:pt>
                <c:pt idx="7561">
                  <c:v>0.25246639999999998</c:v>
                </c:pt>
                <c:pt idx="7562">
                  <c:v>0.26330049999999999</c:v>
                </c:pt>
                <c:pt idx="7563">
                  <c:v>0.26427659999999997</c:v>
                </c:pt>
                <c:pt idx="7564">
                  <c:v>0.27103709999999998</c:v>
                </c:pt>
                <c:pt idx="7565">
                  <c:v>0.26497920000000003</c:v>
                </c:pt>
                <c:pt idx="7566">
                  <c:v>0.26998879999999997</c:v>
                </c:pt>
                <c:pt idx="7567">
                  <c:v>0.26801819999999998</c:v>
                </c:pt>
                <c:pt idx="7568">
                  <c:v>0.27358939999999998</c:v>
                </c:pt>
                <c:pt idx="7569">
                  <c:v>0.27534839999999999</c:v>
                </c:pt>
                <c:pt idx="7570">
                  <c:v>0.28782380000000002</c:v>
                </c:pt>
                <c:pt idx="7571">
                  <c:v>0.27147070000000001</c:v>
                </c:pt>
                <c:pt idx="7572">
                  <c:v>0.27115450000000002</c:v>
                </c:pt>
                <c:pt idx="7573">
                  <c:v>0.24635290000000001</c:v>
                </c:pt>
                <c:pt idx="7574">
                  <c:v>0.25946619999999998</c:v>
                </c:pt>
                <c:pt idx="7575">
                  <c:v>0.27132869999999998</c:v>
                </c:pt>
                <c:pt idx="7576">
                  <c:v>0.27553309999999998</c:v>
                </c:pt>
                <c:pt idx="7577">
                  <c:v>0.26856029999999997</c:v>
                </c:pt>
                <c:pt idx="7578">
                  <c:v>0.28975309999999999</c:v>
                </c:pt>
                <c:pt idx="7579">
                  <c:v>0.26926650000000002</c:v>
                </c:pt>
                <c:pt idx="7580">
                  <c:v>0.26842500000000002</c:v>
                </c:pt>
                <c:pt idx="7581">
                  <c:v>0.26326440000000001</c:v>
                </c:pt>
                <c:pt idx="7582">
                  <c:v>0.25489780000000001</c:v>
                </c:pt>
                <c:pt idx="7583">
                  <c:v>0.25120609999999999</c:v>
                </c:pt>
                <c:pt idx="7584">
                  <c:v>0.2456412</c:v>
                </c:pt>
                <c:pt idx="7585">
                  <c:v>0.2601928</c:v>
                </c:pt>
                <c:pt idx="7586">
                  <c:v>0.25206790000000001</c:v>
                </c:pt>
                <c:pt idx="7587">
                  <c:v>0.2576579</c:v>
                </c:pt>
                <c:pt idx="7588">
                  <c:v>0.26182060000000001</c:v>
                </c:pt>
                <c:pt idx="7589">
                  <c:v>0.25629089999999999</c:v>
                </c:pt>
                <c:pt idx="7590">
                  <c:v>0.2542546</c:v>
                </c:pt>
                <c:pt idx="7591">
                  <c:v>0.245087</c:v>
                </c:pt>
                <c:pt idx="7592">
                  <c:v>0.26202009999999998</c:v>
                </c:pt>
                <c:pt idx="7593">
                  <c:v>0.24208150000000001</c:v>
                </c:pt>
                <c:pt idx="7594">
                  <c:v>0.2470685</c:v>
                </c:pt>
                <c:pt idx="7595">
                  <c:v>0.26807720000000002</c:v>
                </c:pt>
                <c:pt idx="7596">
                  <c:v>0.2744994</c:v>
                </c:pt>
                <c:pt idx="7597">
                  <c:v>0.2685843</c:v>
                </c:pt>
                <c:pt idx="7598">
                  <c:v>0.2758639</c:v>
                </c:pt>
                <c:pt idx="7599">
                  <c:v>0.2726034</c:v>
                </c:pt>
                <c:pt idx="7600">
                  <c:v>0.26175369999999998</c:v>
                </c:pt>
                <c:pt idx="7601">
                  <c:v>0.27913090000000002</c:v>
                </c:pt>
                <c:pt idx="7602">
                  <c:v>0.2426788</c:v>
                </c:pt>
                <c:pt idx="7603">
                  <c:v>0.27353830000000001</c:v>
                </c:pt>
                <c:pt idx="7604">
                  <c:v>0.25884439999999997</c:v>
                </c:pt>
                <c:pt idx="7605">
                  <c:v>0.26201010000000002</c:v>
                </c:pt>
                <c:pt idx="7606">
                  <c:v>0.2707387</c:v>
                </c:pt>
                <c:pt idx="7607">
                  <c:v>0.28694510000000001</c:v>
                </c:pt>
                <c:pt idx="7608">
                  <c:v>0.2965161</c:v>
                </c:pt>
                <c:pt idx="7609">
                  <c:v>0.27145019999999997</c:v>
                </c:pt>
                <c:pt idx="7610">
                  <c:v>0.27981420000000001</c:v>
                </c:pt>
                <c:pt idx="7611">
                  <c:v>0.29958699999999999</c:v>
                </c:pt>
                <c:pt idx="7612">
                  <c:v>0.26999679999999998</c:v>
                </c:pt>
                <c:pt idx="7613">
                  <c:v>0.29622270000000001</c:v>
                </c:pt>
                <c:pt idx="7614">
                  <c:v>0.28947099999999998</c:v>
                </c:pt>
                <c:pt idx="7615">
                  <c:v>0.27666869999999999</c:v>
                </c:pt>
                <c:pt idx="7616">
                  <c:v>0.27637620000000002</c:v>
                </c:pt>
                <c:pt idx="7617">
                  <c:v>0.3035446</c:v>
                </c:pt>
                <c:pt idx="7618">
                  <c:v>0.2935564</c:v>
                </c:pt>
                <c:pt idx="7619">
                  <c:v>0.28638750000000002</c:v>
                </c:pt>
                <c:pt idx="7620">
                  <c:v>0.28357369999999998</c:v>
                </c:pt>
                <c:pt idx="7621">
                  <c:v>0.29143010000000003</c:v>
                </c:pt>
                <c:pt idx="7622">
                  <c:v>0.28597610000000001</c:v>
                </c:pt>
                <c:pt idx="7623">
                  <c:v>0.2937129</c:v>
                </c:pt>
                <c:pt idx="7624">
                  <c:v>0.27303959999999999</c:v>
                </c:pt>
                <c:pt idx="7625">
                  <c:v>0.28149829999999998</c:v>
                </c:pt>
                <c:pt idx="7626">
                  <c:v>0.27931879999999998</c:v>
                </c:pt>
                <c:pt idx="7627">
                  <c:v>0.2813773</c:v>
                </c:pt>
                <c:pt idx="7628">
                  <c:v>0.2621291</c:v>
                </c:pt>
                <c:pt idx="7629">
                  <c:v>0.25161840000000002</c:v>
                </c:pt>
                <c:pt idx="7630">
                  <c:v>0.26765889999999998</c:v>
                </c:pt>
                <c:pt idx="7631">
                  <c:v>0.25765310000000002</c:v>
                </c:pt>
                <c:pt idx="7632">
                  <c:v>0.2739394</c:v>
                </c:pt>
                <c:pt idx="7633">
                  <c:v>0.27731139999999999</c:v>
                </c:pt>
                <c:pt idx="7634">
                  <c:v>0.29190880000000002</c:v>
                </c:pt>
                <c:pt idx="7635">
                  <c:v>0.2787056</c:v>
                </c:pt>
                <c:pt idx="7636">
                  <c:v>0.27220850000000002</c:v>
                </c:pt>
                <c:pt idx="7637">
                  <c:v>0.26707039999999999</c:v>
                </c:pt>
                <c:pt idx="7638">
                  <c:v>0.25480809999999998</c:v>
                </c:pt>
                <c:pt idx="7639">
                  <c:v>0.2636329</c:v>
                </c:pt>
                <c:pt idx="7640">
                  <c:v>0.2482161</c:v>
                </c:pt>
                <c:pt idx="7641">
                  <c:v>0.2441391</c:v>
                </c:pt>
                <c:pt idx="7642">
                  <c:v>0.25301180000000001</c:v>
                </c:pt>
                <c:pt idx="7643">
                  <c:v>0.25065530000000003</c:v>
                </c:pt>
                <c:pt idx="7644">
                  <c:v>0.26334970000000002</c:v>
                </c:pt>
                <c:pt idx="7645">
                  <c:v>0.26496550000000002</c:v>
                </c:pt>
                <c:pt idx="7646">
                  <c:v>0.27631939999999999</c:v>
                </c:pt>
                <c:pt idx="7647">
                  <c:v>0.28172730000000001</c:v>
                </c:pt>
                <c:pt idx="7648">
                  <c:v>0.27138689999999999</c:v>
                </c:pt>
                <c:pt idx="7649">
                  <c:v>0.26619399999999999</c:v>
                </c:pt>
                <c:pt idx="7650">
                  <c:v>0.27704129999999999</c:v>
                </c:pt>
                <c:pt idx="7651">
                  <c:v>0.2794779</c:v>
                </c:pt>
                <c:pt idx="7652">
                  <c:v>0.2793564</c:v>
                </c:pt>
                <c:pt idx="7653">
                  <c:v>0.26567849999999998</c:v>
                </c:pt>
                <c:pt idx="7654">
                  <c:v>0.25187009999999999</c:v>
                </c:pt>
                <c:pt idx="7655">
                  <c:v>0.2463235</c:v>
                </c:pt>
                <c:pt idx="7656">
                  <c:v>0.23878579999999999</c:v>
                </c:pt>
                <c:pt idx="7657">
                  <c:v>0.26808369999999998</c:v>
                </c:pt>
                <c:pt idx="7658">
                  <c:v>0.26313589999999998</c:v>
                </c:pt>
                <c:pt idx="7659">
                  <c:v>0.26486280000000001</c:v>
                </c:pt>
                <c:pt idx="7660">
                  <c:v>0.27209680000000003</c:v>
                </c:pt>
                <c:pt idx="7661">
                  <c:v>0.27740009999999998</c:v>
                </c:pt>
                <c:pt idx="7662">
                  <c:v>0.25721899999999998</c:v>
                </c:pt>
                <c:pt idx="7663">
                  <c:v>0.25949050000000001</c:v>
                </c:pt>
                <c:pt idx="7664">
                  <c:v>0.2500887</c:v>
                </c:pt>
                <c:pt idx="7665">
                  <c:v>0.2437511</c:v>
                </c:pt>
                <c:pt idx="7666">
                  <c:v>0.24671680000000001</c:v>
                </c:pt>
                <c:pt idx="7667">
                  <c:v>0.25545790000000002</c:v>
                </c:pt>
                <c:pt idx="7668">
                  <c:v>0.23156479999999999</c:v>
                </c:pt>
                <c:pt idx="7669">
                  <c:v>0.2555577</c:v>
                </c:pt>
                <c:pt idx="7670">
                  <c:v>0.24953600000000001</c:v>
                </c:pt>
                <c:pt idx="7671">
                  <c:v>0.24701329999999999</c:v>
                </c:pt>
                <c:pt idx="7672">
                  <c:v>0.2404898</c:v>
                </c:pt>
                <c:pt idx="7673">
                  <c:v>0.25091459999999999</c:v>
                </c:pt>
                <c:pt idx="7674">
                  <c:v>0.25264219999999998</c:v>
                </c:pt>
                <c:pt idx="7675">
                  <c:v>0.2426258</c:v>
                </c:pt>
                <c:pt idx="7676">
                  <c:v>0.23976069999999999</c:v>
                </c:pt>
                <c:pt idx="7677">
                  <c:v>0.23875170000000001</c:v>
                </c:pt>
                <c:pt idx="7678">
                  <c:v>0.24076800000000001</c:v>
                </c:pt>
                <c:pt idx="7679">
                  <c:v>0.26752550000000003</c:v>
                </c:pt>
                <c:pt idx="7680">
                  <c:v>0.25226159999999997</c:v>
                </c:pt>
                <c:pt idx="7681">
                  <c:v>0.23758029999999999</c:v>
                </c:pt>
                <c:pt idx="7682">
                  <c:v>0.25798910000000003</c:v>
                </c:pt>
                <c:pt idx="7683">
                  <c:v>0.2655402</c:v>
                </c:pt>
                <c:pt idx="7684">
                  <c:v>0.24876819999999999</c:v>
                </c:pt>
                <c:pt idx="7685">
                  <c:v>0.25246980000000002</c:v>
                </c:pt>
                <c:pt idx="7686">
                  <c:v>0.24899289999999999</c:v>
                </c:pt>
                <c:pt idx="7687">
                  <c:v>0.26915519999999998</c:v>
                </c:pt>
                <c:pt idx="7688">
                  <c:v>0.26219700000000001</c:v>
                </c:pt>
                <c:pt idx="7689">
                  <c:v>0.2574419</c:v>
                </c:pt>
                <c:pt idx="7690">
                  <c:v>0.26305109999999998</c:v>
                </c:pt>
                <c:pt idx="7691">
                  <c:v>0.27539829999999998</c:v>
                </c:pt>
                <c:pt idx="7692">
                  <c:v>0.28571619999999998</c:v>
                </c:pt>
                <c:pt idx="7693">
                  <c:v>0.28032960000000001</c:v>
                </c:pt>
                <c:pt idx="7694">
                  <c:v>0.26574550000000002</c:v>
                </c:pt>
                <c:pt idx="7695">
                  <c:v>0.2698005</c:v>
                </c:pt>
                <c:pt idx="7696">
                  <c:v>0.26149790000000001</c:v>
                </c:pt>
                <c:pt idx="7697">
                  <c:v>0.26156390000000002</c:v>
                </c:pt>
                <c:pt idx="7698">
                  <c:v>0.26575749999999998</c:v>
                </c:pt>
                <c:pt idx="7699">
                  <c:v>0.2745822</c:v>
                </c:pt>
                <c:pt idx="7700">
                  <c:v>0.25373329999999999</c:v>
                </c:pt>
                <c:pt idx="7701">
                  <c:v>0.27323930000000002</c:v>
                </c:pt>
                <c:pt idx="7702">
                  <c:v>0.26081029999999999</c:v>
                </c:pt>
                <c:pt idx="7703">
                  <c:v>0.27614870000000002</c:v>
                </c:pt>
                <c:pt idx="7704">
                  <c:v>0.26640219999999998</c:v>
                </c:pt>
                <c:pt idx="7705">
                  <c:v>0.26683190000000001</c:v>
                </c:pt>
                <c:pt idx="7706">
                  <c:v>0.26530890000000001</c:v>
                </c:pt>
                <c:pt idx="7707">
                  <c:v>0.27861560000000002</c:v>
                </c:pt>
                <c:pt idx="7708">
                  <c:v>0.26163439999999999</c:v>
                </c:pt>
                <c:pt idx="7709">
                  <c:v>0.25267479999999998</c:v>
                </c:pt>
                <c:pt idx="7710">
                  <c:v>0.25322600000000001</c:v>
                </c:pt>
                <c:pt idx="7711">
                  <c:v>0.25536730000000002</c:v>
                </c:pt>
                <c:pt idx="7712">
                  <c:v>0.25056820000000002</c:v>
                </c:pt>
                <c:pt idx="7713">
                  <c:v>0.24627109999999999</c:v>
                </c:pt>
                <c:pt idx="7714">
                  <c:v>0.2473523</c:v>
                </c:pt>
                <c:pt idx="7715">
                  <c:v>0.2495716</c:v>
                </c:pt>
                <c:pt idx="7716">
                  <c:v>0.2556215</c:v>
                </c:pt>
                <c:pt idx="7717">
                  <c:v>0.24670500000000001</c:v>
                </c:pt>
                <c:pt idx="7718">
                  <c:v>0.25936029999999999</c:v>
                </c:pt>
                <c:pt idx="7719">
                  <c:v>0.224025</c:v>
                </c:pt>
                <c:pt idx="7720">
                  <c:v>0.25613789999999997</c:v>
                </c:pt>
                <c:pt idx="7721">
                  <c:v>0.25501430000000003</c:v>
                </c:pt>
                <c:pt idx="7722">
                  <c:v>0.25586740000000002</c:v>
                </c:pt>
                <c:pt idx="7723">
                  <c:v>0.27722819999999998</c:v>
                </c:pt>
                <c:pt idx="7724">
                  <c:v>0.25849640000000002</c:v>
                </c:pt>
                <c:pt idx="7725">
                  <c:v>0.27295399999999997</c:v>
                </c:pt>
                <c:pt idx="7726">
                  <c:v>0.29256670000000001</c:v>
                </c:pt>
                <c:pt idx="7727">
                  <c:v>0.26989160000000001</c:v>
                </c:pt>
                <c:pt idx="7728">
                  <c:v>0.2697639</c:v>
                </c:pt>
                <c:pt idx="7729">
                  <c:v>0.26126959999999999</c:v>
                </c:pt>
                <c:pt idx="7730">
                  <c:v>0.25952649999999999</c:v>
                </c:pt>
                <c:pt idx="7731">
                  <c:v>0.25221559999999998</c:v>
                </c:pt>
                <c:pt idx="7732">
                  <c:v>0.24438950000000001</c:v>
                </c:pt>
                <c:pt idx="7733">
                  <c:v>0.26741359999999997</c:v>
                </c:pt>
                <c:pt idx="7734">
                  <c:v>0.26125799999999999</c:v>
                </c:pt>
                <c:pt idx="7735">
                  <c:v>0.2623373</c:v>
                </c:pt>
                <c:pt idx="7736">
                  <c:v>0.27646769999999998</c:v>
                </c:pt>
                <c:pt idx="7737">
                  <c:v>0.27498729999999999</c:v>
                </c:pt>
                <c:pt idx="7738">
                  <c:v>0.26730429999999999</c:v>
                </c:pt>
                <c:pt idx="7739">
                  <c:v>0.27087149999999999</c:v>
                </c:pt>
                <c:pt idx="7740">
                  <c:v>0.27600180000000002</c:v>
                </c:pt>
                <c:pt idx="7741">
                  <c:v>0.26991599999999999</c:v>
                </c:pt>
                <c:pt idx="7742">
                  <c:v>0.2754779</c:v>
                </c:pt>
                <c:pt idx="7743">
                  <c:v>0.26735490000000001</c:v>
                </c:pt>
                <c:pt idx="7744">
                  <c:v>0.27223730000000002</c:v>
                </c:pt>
                <c:pt idx="7745">
                  <c:v>0.28427809999999998</c:v>
                </c:pt>
                <c:pt idx="7746">
                  <c:v>0.27527279999999998</c:v>
                </c:pt>
                <c:pt idx="7747">
                  <c:v>0.26744259999999997</c:v>
                </c:pt>
                <c:pt idx="7748">
                  <c:v>0.27956229999999999</c:v>
                </c:pt>
                <c:pt idx="7749">
                  <c:v>0.27303870000000002</c:v>
                </c:pt>
                <c:pt idx="7750">
                  <c:v>0.25575290000000001</c:v>
                </c:pt>
                <c:pt idx="7751">
                  <c:v>0.2637582</c:v>
                </c:pt>
                <c:pt idx="7752">
                  <c:v>0.27884769999999998</c:v>
                </c:pt>
                <c:pt idx="7753">
                  <c:v>0.27454319999999999</c:v>
                </c:pt>
                <c:pt idx="7754">
                  <c:v>0.2569208</c:v>
                </c:pt>
                <c:pt idx="7755">
                  <c:v>0.27107910000000002</c:v>
                </c:pt>
                <c:pt idx="7756">
                  <c:v>0.27639200000000003</c:v>
                </c:pt>
                <c:pt idx="7757">
                  <c:v>0.28297369999999999</c:v>
                </c:pt>
                <c:pt idx="7758">
                  <c:v>0.26650689999999999</c:v>
                </c:pt>
                <c:pt idx="7759">
                  <c:v>0.27272540000000001</c:v>
                </c:pt>
                <c:pt idx="7760">
                  <c:v>0.26653670000000002</c:v>
                </c:pt>
                <c:pt idx="7761">
                  <c:v>0.28274890000000003</c:v>
                </c:pt>
                <c:pt idx="7762">
                  <c:v>0.26296340000000001</c:v>
                </c:pt>
                <c:pt idx="7763">
                  <c:v>0.26781270000000001</c:v>
                </c:pt>
                <c:pt idx="7764">
                  <c:v>0.24340729999999999</c:v>
                </c:pt>
                <c:pt idx="7765">
                  <c:v>0.25222329999999998</c:v>
                </c:pt>
                <c:pt idx="7766">
                  <c:v>0.26027889999999998</c:v>
                </c:pt>
                <c:pt idx="7767">
                  <c:v>0.2621309</c:v>
                </c:pt>
                <c:pt idx="7768">
                  <c:v>0.2600671</c:v>
                </c:pt>
                <c:pt idx="7769">
                  <c:v>0.25685520000000001</c:v>
                </c:pt>
                <c:pt idx="7770">
                  <c:v>0.24908159999999999</c:v>
                </c:pt>
                <c:pt idx="7771">
                  <c:v>0.26411200000000001</c:v>
                </c:pt>
                <c:pt idx="7772">
                  <c:v>0.26692300000000002</c:v>
                </c:pt>
                <c:pt idx="7773">
                  <c:v>0.27351150000000002</c:v>
                </c:pt>
                <c:pt idx="7774">
                  <c:v>0.26033519999999999</c:v>
                </c:pt>
                <c:pt idx="7775">
                  <c:v>0.2616559</c:v>
                </c:pt>
                <c:pt idx="7776">
                  <c:v>0.26036949999999998</c:v>
                </c:pt>
                <c:pt idx="7777">
                  <c:v>0.27334459999999999</c:v>
                </c:pt>
                <c:pt idx="7778">
                  <c:v>0.27190429999999999</c:v>
                </c:pt>
                <c:pt idx="7779">
                  <c:v>0.28687479999999999</c:v>
                </c:pt>
                <c:pt idx="7780">
                  <c:v>0.30054760000000003</c:v>
                </c:pt>
                <c:pt idx="7781">
                  <c:v>0.29973309999999997</c:v>
                </c:pt>
                <c:pt idx="7782">
                  <c:v>0.29900710000000003</c:v>
                </c:pt>
                <c:pt idx="7783">
                  <c:v>0.2845686</c:v>
                </c:pt>
                <c:pt idx="7784">
                  <c:v>0.27705180000000001</c:v>
                </c:pt>
                <c:pt idx="7785">
                  <c:v>0.27463080000000001</c:v>
                </c:pt>
                <c:pt idx="7786">
                  <c:v>0.27245239999999998</c:v>
                </c:pt>
                <c:pt idx="7787">
                  <c:v>0.28234720000000002</c:v>
                </c:pt>
                <c:pt idx="7788">
                  <c:v>0.26914440000000001</c:v>
                </c:pt>
                <c:pt idx="7789">
                  <c:v>0.27318989999999999</c:v>
                </c:pt>
                <c:pt idx="7790">
                  <c:v>0.2847556</c:v>
                </c:pt>
                <c:pt idx="7791">
                  <c:v>0.30313649999999998</c:v>
                </c:pt>
                <c:pt idx="7792">
                  <c:v>0.3201312</c:v>
                </c:pt>
                <c:pt idx="7793">
                  <c:v>0.3046278</c:v>
                </c:pt>
                <c:pt idx="7794">
                  <c:v>0.30506879999999997</c:v>
                </c:pt>
                <c:pt idx="7795">
                  <c:v>0.30285309999999999</c:v>
                </c:pt>
                <c:pt idx="7796">
                  <c:v>0.31778630000000002</c:v>
                </c:pt>
                <c:pt idx="7797">
                  <c:v>0.31080619999999998</c:v>
                </c:pt>
                <c:pt idx="7798">
                  <c:v>0.28854479999999999</c:v>
                </c:pt>
                <c:pt idx="7799">
                  <c:v>0.30873400000000001</c:v>
                </c:pt>
                <c:pt idx="7800">
                  <c:v>0.3115388</c:v>
                </c:pt>
                <c:pt idx="7801">
                  <c:v>0.29591319999999999</c:v>
                </c:pt>
                <c:pt idx="7802">
                  <c:v>0.29277170000000002</c:v>
                </c:pt>
                <c:pt idx="7803">
                  <c:v>0.27421499999999999</c:v>
                </c:pt>
                <c:pt idx="7804">
                  <c:v>0.29613020000000001</c:v>
                </c:pt>
                <c:pt idx="7805">
                  <c:v>0.29473559999999999</c:v>
                </c:pt>
                <c:pt idx="7806">
                  <c:v>0.28449799999999997</c:v>
                </c:pt>
                <c:pt idx="7807">
                  <c:v>0.28364420000000001</c:v>
                </c:pt>
                <c:pt idx="7808">
                  <c:v>0.29115259999999998</c:v>
                </c:pt>
                <c:pt idx="7809">
                  <c:v>0.29321530000000001</c:v>
                </c:pt>
                <c:pt idx="7810">
                  <c:v>0.28705049999999999</c:v>
                </c:pt>
                <c:pt idx="7811">
                  <c:v>0.29277409999999998</c:v>
                </c:pt>
                <c:pt idx="7812">
                  <c:v>0.31079050000000003</c:v>
                </c:pt>
                <c:pt idx="7813">
                  <c:v>0.3177586</c:v>
                </c:pt>
                <c:pt idx="7814">
                  <c:v>0.31178670000000003</c:v>
                </c:pt>
                <c:pt idx="7815">
                  <c:v>0.301456</c:v>
                </c:pt>
                <c:pt idx="7816">
                  <c:v>0.31875419999999999</c:v>
                </c:pt>
                <c:pt idx="7817">
                  <c:v>0.29182469999999999</c:v>
                </c:pt>
                <c:pt idx="7818">
                  <c:v>0.30082599999999998</c:v>
                </c:pt>
                <c:pt idx="7819">
                  <c:v>0.29050500000000001</c:v>
                </c:pt>
                <c:pt idx="7820">
                  <c:v>0.3073245</c:v>
                </c:pt>
                <c:pt idx="7821">
                  <c:v>0.30107600000000001</c:v>
                </c:pt>
                <c:pt idx="7822">
                  <c:v>0.29340500000000003</c:v>
                </c:pt>
                <c:pt idx="7823">
                  <c:v>0.30514079999999999</c:v>
                </c:pt>
                <c:pt idx="7824">
                  <c:v>0.29586800000000002</c:v>
                </c:pt>
                <c:pt idx="7825">
                  <c:v>0.29419380000000001</c:v>
                </c:pt>
                <c:pt idx="7826">
                  <c:v>0.29545470000000001</c:v>
                </c:pt>
                <c:pt idx="7827">
                  <c:v>0.28310449999999998</c:v>
                </c:pt>
                <c:pt idx="7828">
                  <c:v>0.276391</c:v>
                </c:pt>
                <c:pt idx="7829">
                  <c:v>0.2926629</c:v>
                </c:pt>
                <c:pt idx="7830">
                  <c:v>0.2845879</c:v>
                </c:pt>
                <c:pt idx="7831">
                  <c:v>0.30070859999999999</c:v>
                </c:pt>
                <c:pt idx="7832">
                  <c:v>0.28705750000000002</c:v>
                </c:pt>
                <c:pt idx="7833">
                  <c:v>0.28619270000000002</c:v>
                </c:pt>
                <c:pt idx="7834">
                  <c:v>0.27910160000000001</c:v>
                </c:pt>
                <c:pt idx="7835">
                  <c:v>0.28224169999999998</c:v>
                </c:pt>
                <c:pt idx="7836">
                  <c:v>0.28279789999999999</c:v>
                </c:pt>
                <c:pt idx="7837">
                  <c:v>0.28980400000000001</c:v>
                </c:pt>
                <c:pt idx="7838">
                  <c:v>0.28485389999999999</c:v>
                </c:pt>
                <c:pt idx="7839">
                  <c:v>0.29224070000000002</c:v>
                </c:pt>
                <c:pt idx="7840">
                  <c:v>0.29888599999999999</c:v>
                </c:pt>
                <c:pt idx="7841">
                  <c:v>0.28164600000000001</c:v>
                </c:pt>
                <c:pt idx="7842">
                  <c:v>0.27432030000000002</c:v>
                </c:pt>
                <c:pt idx="7843">
                  <c:v>0.2678392</c:v>
                </c:pt>
                <c:pt idx="7844">
                  <c:v>0.27482069999999997</c:v>
                </c:pt>
                <c:pt idx="7845">
                  <c:v>0.26544859999999998</c:v>
                </c:pt>
                <c:pt idx="7846">
                  <c:v>0.2676307</c:v>
                </c:pt>
                <c:pt idx="7847">
                  <c:v>0.28057579999999999</c:v>
                </c:pt>
                <c:pt idx="7848">
                  <c:v>0.28102470000000002</c:v>
                </c:pt>
                <c:pt idx="7849">
                  <c:v>0.27883259999999999</c:v>
                </c:pt>
                <c:pt idx="7850">
                  <c:v>0.27364139999999998</c:v>
                </c:pt>
                <c:pt idx="7851">
                  <c:v>0.27237810000000001</c:v>
                </c:pt>
                <c:pt idx="7852">
                  <c:v>0.2703044</c:v>
                </c:pt>
                <c:pt idx="7853">
                  <c:v>0.27608280000000002</c:v>
                </c:pt>
                <c:pt idx="7854">
                  <c:v>0.28294639999999999</c:v>
                </c:pt>
                <c:pt idx="7855">
                  <c:v>0.29465570000000002</c:v>
                </c:pt>
                <c:pt idx="7856">
                  <c:v>0.2785823</c:v>
                </c:pt>
                <c:pt idx="7857">
                  <c:v>0.29187560000000001</c:v>
                </c:pt>
                <c:pt idx="7858">
                  <c:v>0.27808630000000001</c:v>
                </c:pt>
                <c:pt idx="7859">
                  <c:v>0.30070360000000002</c:v>
                </c:pt>
                <c:pt idx="7860">
                  <c:v>0.30417509999999998</c:v>
                </c:pt>
                <c:pt idx="7861">
                  <c:v>0.28182750000000001</c:v>
                </c:pt>
                <c:pt idx="7862">
                  <c:v>0.31057610000000002</c:v>
                </c:pt>
                <c:pt idx="7863">
                  <c:v>0.30677460000000001</c:v>
                </c:pt>
                <c:pt idx="7864">
                  <c:v>0.30638910000000003</c:v>
                </c:pt>
                <c:pt idx="7865">
                  <c:v>0.29362060000000001</c:v>
                </c:pt>
                <c:pt idx="7866">
                  <c:v>0.30793369999999998</c:v>
                </c:pt>
                <c:pt idx="7867">
                  <c:v>0.31225330000000001</c:v>
                </c:pt>
                <c:pt idx="7868">
                  <c:v>0.3058401</c:v>
                </c:pt>
                <c:pt idx="7869">
                  <c:v>0.32577080000000003</c:v>
                </c:pt>
                <c:pt idx="7870">
                  <c:v>0.32545449999999998</c:v>
                </c:pt>
                <c:pt idx="7871">
                  <c:v>0.29984490000000003</c:v>
                </c:pt>
                <c:pt idx="7872">
                  <c:v>0.29428860000000001</c:v>
                </c:pt>
                <c:pt idx="7873">
                  <c:v>0.31367499999999998</c:v>
                </c:pt>
                <c:pt idx="7874">
                  <c:v>0.29434880000000002</c:v>
                </c:pt>
                <c:pt idx="7875">
                  <c:v>0.31081819999999999</c:v>
                </c:pt>
                <c:pt idx="7876">
                  <c:v>0.3201772</c:v>
                </c:pt>
                <c:pt idx="7877">
                  <c:v>0.31307560000000001</c:v>
                </c:pt>
                <c:pt idx="7878">
                  <c:v>0.3249668</c:v>
                </c:pt>
                <c:pt idx="7879">
                  <c:v>0.3356712</c:v>
                </c:pt>
                <c:pt idx="7880">
                  <c:v>0.32741599999999998</c:v>
                </c:pt>
                <c:pt idx="7881">
                  <c:v>0.31458839999999999</c:v>
                </c:pt>
                <c:pt idx="7882">
                  <c:v>0.31430049999999998</c:v>
                </c:pt>
                <c:pt idx="7883">
                  <c:v>0.30386590000000002</c:v>
                </c:pt>
                <c:pt idx="7884">
                  <c:v>0.30147590000000002</c:v>
                </c:pt>
                <c:pt idx="7885">
                  <c:v>0.33602739999999998</c:v>
                </c:pt>
                <c:pt idx="7886">
                  <c:v>0.31934040000000002</c:v>
                </c:pt>
                <c:pt idx="7887">
                  <c:v>0.3281271</c:v>
                </c:pt>
                <c:pt idx="7888">
                  <c:v>0.31195610000000001</c:v>
                </c:pt>
                <c:pt idx="7889">
                  <c:v>0.31072539999999998</c:v>
                </c:pt>
                <c:pt idx="7890">
                  <c:v>0.30963289999999999</c:v>
                </c:pt>
                <c:pt idx="7891">
                  <c:v>0.31928909999999999</c:v>
                </c:pt>
                <c:pt idx="7892">
                  <c:v>0.30821019999999999</c:v>
                </c:pt>
                <c:pt idx="7893">
                  <c:v>0.31823620000000002</c:v>
                </c:pt>
                <c:pt idx="7894">
                  <c:v>0.28751949999999998</c:v>
                </c:pt>
                <c:pt idx="7895">
                  <c:v>0.31224160000000001</c:v>
                </c:pt>
                <c:pt idx="7896">
                  <c:v>0.30104560000000002</c:v>
                </c:pt>
                <c:pt idx="7897">
                  <c:v>0.29521829999999999</c:v>
                </c:pt>
                <c:pt idx="7898">
                  <c:v>0.29370400000000002</c:v>
                </c:pt>
                <c:pt idx="7899">
                  <c:v>0.29232530000000001</c:v>
                </c:pt>
                <c:pt idx="7900">
                  <c:v>0.2930026</c:v>
                </c:pt>
                <c:pt idx="7901">
                  <c:v>0.29736810000000002</c:v>
                </c:pt>
                <c:pt idx="7902">
                  <c:v>0.30873099999999998</c:v>
                </c:pt>
                <c:pt idx="7903">
                  <c:v>0.2919911</c:v>
                </c:pt>
                <c:pt idx="7904">
                  <c:v>0.30864530000000001</c:v>
                </c:pt>
                <c:pt idx="7905">
                  <c:v>0.2966587</c:v>
                </c:pt>
                <c:pt idx="7906">
                  <c:v>0.29068889999999997</c:v>
                </c:pt>
                <c:pt idx="7907">
                  <c:v>0.29819499999999999</c:v>
                </c:pt>
                <c:pt idx="7908">
                  <c:v>0.30546060000000003</c:v>
                </c:pt>
                <c:pt idx="7909">
                  <c:v>0.31493710000000003</c:v>
                </c:pt>
                <c:pt idx="7910">
                  <c:v>0.3034347</c:v>
                </c:pt>
                <c:pt idx="7911">
                  <c:v>0.304257</c:v>
                </c:pt>
                <c:pt idx="7912">
                  <c:v>0.30238860000000001</c:v>
                </c:pt>
                <c:pt idx="7913">
                  <c:v>0.31156270000000003</c:v>
                </c:pt>
                <c:pt idx="7914">
                  <c:v>0.29979909999999999</c:v>
                </c:pt>
                <c:pt idx="7915">
                  <c:v>0.30258040000000003</c:v>
                </c:pt>
                <c:pt idx="7916">
                  <c:v>0.2938576</c:v>
                </c:pt>
                <c:pt idx="7917">
                  <c:v>0.29366209999999998</c:v>
                </c:pt>
                <c:pt idx="7918">
                  <c:v>0.29930380000000001</c:v>
                </c:pt>
                <c:pt idx="7919">
                  <c:v>0.28383019999999998</c:v>
                </c:pt>
                <c:pt idx="7920">
                  <c:v>0.29497649999999997</c:v>
                </c:pt>
                <c:pt idx="7921">
                  <c:v>0.31389129999999998</c:v>
                </c:pt>
                <c:pt idx="7922">
                  <c:v>0.29499730000000002</c:v>
                </c:pt>
                <c:pt idx="7923">
                  <c:v>0.29097859999999998</c:v>
                </c:pt>
                <c:pt idx="7924">
                  <c:v>0.2869429</c:v>
                </c:pt>
                <c:pt idx="7925">
                  <c:v>0.28567979999999998</c:v>
                </c:pt>
                <c:pt idx="7926">
                  <c:v>0.29719600000000002</c:v>
                </c:pt>
                <c:pt idx="7927">
                  <c:v>0.29439199999999999</c:v>
                </c:pt>
                <c:pt idx="7928">
                  <c:v>0.29999130000000002</c:v>
                </c:pt>
                <c:pt idx="7929">
                  <c:v>0.31655090000000002</c:v>
                </c:pt>
                <c:pt idx="7930">
                  <c:v>0.29772609999999999</c:v>
                </c:pt>
                <c:pt idx="7931">
                  <c:v>0.29831269999999999</c:v>
                </c:pt>
                <c:pt idx="7932">
                  <c:v>0.28814459999999997</c:v>
                </c:pt>
                <c:pt idx="7933">
                  <c:v>0.29885129999999999</c:v>
                </c:pt>
                <c:pt idx="7934">
                  <c:v>0.30625330000000001</c:v>
                </c:pt>
                <c:pt idx="7935">
                  <c:v>0.32594329999999999</c:v>
                </c:pt>
                <c:pt idx="7936">
                  <c:v>0.35504229999999998</c:v>
                </c:pt>
                <c:pt idx="7937">
                  <c:v>0.32855649999999997</c:v>
                </c:pt>
                <c:pt idx="7938">
                  <c:v>0.33665899999999999</c:v>
                </c:pt>
                <c:pt idx="7939">
                  <c:v>0.3003401</c:v>
                </c:pt>
                <c:pt idx="7940">
                  <c:v>0.2779432</c:v>
                </c:pt>
                <c:pt idx="7941">
                  <c:v>0.29173480000000002</c:v>
                </c:pt>
                <c:pt idx="7942">
                  <c:v>0.30618250000000002</c:v>
                </c:pt>
                <c:pt idx="7943">
                  <c:v>0.3003614</c:v>
                </c:pt>
                <c:pt idx="7944">
                  <c:v>0.28932940000000001</c:v>
                </c:pt>
                <c:pt idx="7945">
                  <c:v>0.30496899999999999</c:v>
                </c:pt>
                <c:pt idx="7946">
                  <c:v>0.28786590000000001</c:v>
                </c:pt>
                <c:pt idx="7947">
                  <c:v>0.26379330000000001</c:v>
                </c:pt>
                <c:pt idx="7948">
                  <c:v>0.26603189999999999</c:v>
                </c:pt>
                <c:pt idx="7949">
                  <c:v>0.27554509999999999</c:v>
                </c:pt>
                <c:pt idx="7950">
                  <c:v>0.27561210000000003</c:v>
                </c:pt>
                <c:pt idx="7951">
                  <c:v>0.26994960000000001</c:v>
                </c:pt>
                <c:pt idx="7952">
                  <c:v>0.25788840000000002</c:v>
                </c:pt>
                <c:pt idx="7953">
                  <c:v>0.25472319999999998</c:v>
                </c:pt>
                <c:pt idx="7954">
                  <c:v>0.26019229999999999</c:v>
                </c:pt>
                <c:pt idx="7955">
                  <c:v>0.24380950000000001</c:v>
                </c:pt>
                <c:pt idx="7956">
                  <c:v>0.25783080000000003</c:v>
                </c:pt>
                <c:pt idx="7957">
                  <c:v>0.25419829999999999</c:v>
                </c:pt>
                <c:pt idx="7958">
                  <c:v>0.26413009999999998</c:v>
                </c:pt>
                <c:pt idx="7959">
                  <c:v>0.26818150000000002</c:v>
                </c:pt>
                <c:pt idx="7960">
                  <c:v>0.27902759999999999</c:v>
                </c:pt>
                <c:pt idx="7961">
                  <c:v>0.2682988</c:v>
                </c:pt>
                <c:pt idx="7962">
                  <c:v>0.27484989999999998</c:v>
                </c:pt>
                <c:pt idx="7963">
                  <c:v>0.2628665</c:v>
                </c:pt>
                <c:pt idx="7964">
                  <c:v>0.28511029999999998</c:v>
                </c:pt>
                <c:pt idx="7965">
                  <c:v>0.27299800000000002</c:v>
                </c:pt>
                <c:pt idx="7966">
                  <c:v>0.26753539999999998</c:v>
                </c:pt>
                <c:pt idx="7967">
                  <c:v>0.28901169999999998</c:v>
                </c:pt>
                <c:pt idx="7968">
                  <c:v>0.28621350000000001</c:v>
                </c:pt>
                <c:pt idx="7969">
                  <c:v>0.26204830000000001</c:v>
                </c:pt>
                <c:pt idx="7970">
                  <c:v>0.26728809999999997</c:v>
                </c:pt>
                <c:pt idx="7971">
                  <c:v>0.27112389999999997</c:v>
                </c:pt>
                <c:pt idx="7972">
                  <c:v>0.27185569999999998</c:v>
                </c:pt>
                <c:pt idx="7973">
                  <c:v>0.27070420000000001</c:v>
                </c:pt>
                <c:pt idx="7974">
                  <c:v>0.2714664</c:v>
                </c:pt>
                <c:pt idx="7975">
                  <c:v>0.26689489999999999</c:v>
                </c:pt>
                <c:pt idx="7976">
                  <c:v>0.27388829999999997</c:v>
                </c:pt>
                <c:pt idx="7977">
                  <c:v>0.25373390000000001</c:v>
                </c:pt>
                <c:pt idx="7978">
                  <c:v>0.26776860000000002</c:v>
                </c:pt>
                <c:pt idx="7979">
                  <c:v>0.26089590000000001</c:v>
                </c:pt>
                <c:pt idx="7980">
                  <c:v>0.24918319999999999</c:v>
                </c:pt>
                <c:pt idx="7981">
                  <c:v>0.27724270000000001</c:v>
                </c:pt>
                <c:pt idx="7982">
                  <c:v>0.2704569</c:v>
                </c:pt>
                <c:pt idx="7983">
                  <c:v>0.27408529999999998</c:v>
                </c:pt>
                <c:pt idx="7984">
                  <c:v>0.27323920000000002</c:v>
                </c:pt>
                <c:pt idx="7985">
                  <c:v>0.26935680000000001</c:v>
                </c:pt>
                <c:pt idx="7986">
                  <c:v>0.26279550000000002</c:v>
                </c:pt>
                <c:pt idx="7987">
                  <c:v>0.24890680000000001</c:v>
                </c:pt>
                <c:pt idx="7988">
                  <c:v>0.2544825</c:v>
                </c:pt>
                <c:pt idx="7989">
                  <c:v>0.25623170000000001</c:v>
                </c:pt>
                <c:pt idx="7990">
                  <c:v>0.24988270000000001</c:v>
                </c:pt>
                <c:pt idx="7991">
                  <c:v>0.25150709999999998</c:v>
                </c:pt>
                <c:pt idx="7992">
                  <c:v>0.25312109999999999</c:v>
                </c:pt>
                <c:pt idx="7993">
                  <c:v>0.2437037</c:v>
                </c:pt>
                <c:pt idx="7994">
                  <c:v>0.2459953</c:v>
                </c:pt>
                <c:pt idx="7995">
                  <c:v>0.24966740000000001</c:v>
                </c:pt>
                <c:pt idx="7996">
                  <c:v>0.25160660000000001</c:v>
                </c:pt>
                <c:pt idx="7997">
                  <c:v>0.25862390000000002</c:v>
                </c:pt>
                <c:pt idx="7998">
                  <c:v>0.25617180000000001</c:v>
                </c:pt>
                <c:pt idx="7999">
                  <c:v>0.27226519999999999</c:v>
                </c:pt>
                <c:pt idx="8000">
                  <c:v>0.25339329999999999</c:v>
                </c:pt>
                <c:pt idx="8001">
                  <c:v>0.28993740000000001</c:v>
                </c:pt>
                <c:pt idx="8002">
                  <c:v>0.27078449999999998</c:v>
                </c:pt>
                <c:pt idx="8003">
                  <c:v>0.27370899999999998</c:v>
                </c:pt>
                <c:pt idx="8004">
                  <c:v>0.26962439999999999</c:v>
                </c:pt>
                <c:pt idx="8005">
                  <c:v>0.26541110000000001</c:v>
                </c:pt>
                <c:pt idx="8006">
                  <c:v>0.26882149999999999</c:v>
                </c:pt>
                <c:pt idx="8007">
                  <c:v>0.25934620000000003</c:v>
                </c:pt>
                <c:pt idx="8008">
                  <c:v>0.25689659999999997</c:v>
                </c:pt>
                <c:pt idx="8009">
                  <c:v>0.23751349999999999</c:v>
                </c:pt>
                <c:pt idx="8010">
                  <c:v>0.26032</c:v>
                </c:pt>
                <c:pt idx="8011">
                  <c:v>0.25588519999999998</c:v>
                </c:pt>
                <c:pt idx="8012">
                  <c:v>0.25930839999999999</c:v>
                </c:pt>
                <c:pt idx="8013">
                  <c:v>0.25846010000000003</c:v>
                </c:pt>
                <c:pt idx="8014">
                  <c:v>0.26427830000000002</c:v>
                </c:pt>
                <c:pt idx="8015">
                  <c:v>0.24965560000000001</c:v>
                </c:pt>
                <c:pt idx="8016">
                  <c:v>0.2512297</c:v>
                </c:pt>
                <c:pt idx="8017">
                  <c:v>0.2694066</c:v>
                </c:pt>
                <c:pt idx="8018">
                  <c:v>0.26130350000000002</c:v>
                </c:pt>
                <c:pt idx="8019">
                  <c:v>0.2564013</c:v>
                </c:pt>
                <c:pt idx="8020">
                  <c:v>0.26597549999999998</c:v>
                </c:pt>
                <c:pt idx="8021">
                  <c:v>0.26570050000000001</c:v>
                </c:pt>
                <c:pt idx="8022">
                  <c:v>0.26408900000000002</c:v>
                </c:pt>
                <c:pt idx="8023">
                  <c:v>0.26986149999999998</c:v>
                </c:pt>
                <c:pt idx="8024">
                  <c:v>0.25664999999999999</c:v>
                </c:pt>
                <c:pt idx="8025">
                  <c:v>0.256552</c:v>
                </c:pt>
                <c:pt idx="8026">
                  <c:v>0.25838080000000002</c:v>
                </c:pt>
                <c:pt idx="8027">
                  <c:v>0.27652729999999998</c:v>
                </c:pt>
                <c:pt idx="8028">
                  <c:v>0.26439790000000002</c:v>
                </c:pt>
                <c:pt idx="8029">
                  <c:v>0.28923409999999999</c:v>
                </c:pt>
                <c:pt idx="8030">
                  <c:v>0.27658539999999998</c:v>
                </c:pt>
                <c:pt idx="8031">
                  <c:v>0.27305810000000003</c:v>
                </c:pt>
                <c:pt idx="8032">
                  <c:v>0.26481729999999998</c:v>
                </c:pt>
                <c:pt idx="8033">
                  <c:v>0.27327839999999998</c:v>
                </c:pt>
                <c:pt idx="8034">
                  <c:v>0.27907189999999998</c:v>
                </c:pt>
                <c:pt idx="8035">
                  <c:v>0.25998640000000001</c:v>
                </c:pt>
                <c:pt idx="8036">
                  <c:v>0.26160099999999997</c:v>
                </c:pt>
                <c:pt idx="8037">
                  <c:v>0.26430120000000001</c:v>
                </c:pt>
                <c:pt idx="8038">
                  <c:v>0.28044439999999998</c:v>
                </c:pt>
                <c:pt idx="8039">
                  <c:v>0.27397539999999998</c:v>
                </c:pt>
                <c:pt idx="8040">
                  <c:v>0.26810899999999999</c:v>
                </c:pt>
                <c:pt idx="8041">
                  <c:v>0.26664949999999998</c:v>
                </c:pt>
                <c:pt idx="8042">
                  <c:v>0.26958470000000001</c:v>
                </c:pt>
                <c:pt idx="8043">
                  <c:v>0.25278089999999998</c:v>
                </c:pt>
                <c:pt idx="8044">
                  <c:v>0.24861949999999999</c:v>
                </c:pt>
                <c:pt idx="8045">
                  <c:v>0.26762059999999999</c:v>
                </c:pt>
                <c:pt idx="8046">
                  <c:v>0.25467010000000001</c:v>
                </c:pt>
                <c:pt idx="8047">
                  <c:v>0.25604569999999999</c:v>
                </c:pt>
                <c:pt idx="8048">
                  <c:v>0.25899739999999999</c:v>
                </c:pt>
                <c:pt idx="8049">
                  <c:v>0.25008079999999999</c:v>
                </c:pt>
                <c:pt idx="8050">
                  <c:v>0.25443310000000002</c:v>
                </c:pt>
                <c:pt idx="8051">
                  <c:v>0.26038099999999997</c:v>
                </c:pt>
                <c:pt idx="8052">
                  <c:v>0.2594571</c:v>
                </c:pt>
                <c:pt idx="8053">
                  <c:v>0.26285059999999999</c:v>
                </c:pt>
                <c:pt idx="8054">
                  <c:v>0.26066699999999998</c:v>
                </c:pt>
                <c:pt idx="8055">
                  <c:v>0.245837</c:v>
                </c:pt>
                <c:pt idx="8056">
                  <c:v>0.25637939999999998</c:v>
                </c:pt>
                <c:pt idx="8057">
                  <c:v>0.26432709999999998</c:v>
                </c:pt>
                <c:pt idx="8058">
                  <c:v>0.27759329999999999</c:v>
                </c:pt>
                <c:pt idx="8059">
                  <c:v>0.24510129999999999</c:v>
                </c:pt>
                <c:pt idx="8060">
                  <c:v>0.25829459999999999</c:v>
                </c:pt>
                <c:pt idx="8061">
                  <c:v>0.27001199999999997</c:v>
                </c:pt>
                <c:pt idx="8062">
                  <c:v>0.24448149999999999</c:v>
                </c:pt>
                <c:pt idx="8063">
                  <c:v>0.25642280000000001</c:v>
                </c:pt>
                <c:pt idx="8064">
                  <c:v>0.25642330000000002</c:v>
                </c:pt>
                <c:pt idx="8065">
                  <c:v>0.25708829999999999</c:v>
                </c:pt>
                <c:pt idx="8066">
                  <c:v>0.2494719</c:v>
                </c:pt>
                <c:pt idx="8067">
                  <c:v>0.27254709999999999</c:v>
                </c:pt>
                <c:pt idx="8068">
                  <c:v>0.26511509999999999</c:v>
                </c:pt>
                <c:pt idx="8069">
                  <c:v>0.2524633</c:v>
                </c:pt>
                <c:pt idx="8070">
                  <c:v>0.2746691</c:v>
                </c:pt>
                <c:pt idx="8071">
                  <c:v>0.257438</c:v>
                </c:pt>
                <c:pt idx="8072">
                  <c:v>0.27128980000000003</c:v>
                </c:pt>
                <c:pt idx="8073">
                  <c:v>0.27873300000000001</c:v>
                </c:pt>
                <c:pt idx="8074">
                  <c:v>0.28739599999999998</c:v>
                </c:pt>
                <c:pt idx="8075">
                  <c:v>0.2743968</c:v>
                </c:pt>
                <c:pt idx="8076">
                  <c:v>0.2809912</c:v>
                </c:pt>
                <c:pt idx="8077">
                  <c:v>0.29142370000000001</c:v>
                </c:pt>
                <c:pt idx="8078">
                  <c:v>0.27629179999999998</c:v>
                </c:pt>
                <c:pt idx="8079">
                  <c:v>0.29506959999999999</c:v>
                </c:pt>
                <c:pt idx="8080">
                  <c:v>0.28023229999999999</c:v>
                </c:pt>
                <c:pt idx="8081">
                  <c:v>0.25979679999999999</c:v>
                </c:pt>
                <c:pt idx="8082">
                  <c:v>0.27407939999999997</c:v>
                </c:pt>
                <c:pt idx="8083">
                  <c:v>0.28352139999999998</c:v>
                </c:pt>
                <c:pt idx="8084">
                  <c:v>0.28161009999999997</c:v>
                </c:pt>
                <c:pt idx="8085">
                  <c:v>0.27759</c:v>
                </c:pt>
                <c:pt idx="8086">
                  <c:v>0.2785765</c:v>
                </c:pt>
                <c:pt idx="8087">
                  <c:v>0.27150570000000002</c:v>
                </c:pt>
                <c:pt idx="8088">
                  <c:v>0.30522840000000001</c:v>
                </c:pt>
                <c:pt idx="8089">
                  <c:v>0.28638599999999997</c:v>
                </c:pt>
                <c:pt idx="8090">
                  <c:v>0.28963299999999997</c:v>
                </c:pt>
                <c:pt idx="8091">
                  <c:v>0.28173569999999998</c:v>
                </c:pt>
                <c:pt idx="8092">
                  <c:v>0.27715909999999999</c:v>
                </c:pt>
                <c:pt idx="8093">
                  <c:v>0.26849450000000002</c:v>
                </c:pt>
                <c:pt idx="8094">
                  <c:v>0.2790608</c:v>
                </c:pt>
                <c:pt idx="8095">
                  <c:v>0.28489560000000003</c:v>
                </c:pt>
                <c:pt idx="8096">
                  <c:v>0.27132859999999998</c:v>
                </c:pt>
                <c:pt idx="8097">
                  <c:v>0.27859800000000001</c:v>
                </c:pt>
                <c:pt idx="8098">
                  <c:v>0.29480709999999999</c:v>
                </c:pt>
                <c:pt idx="8099">
                  <c:v>0.28267969999999998</c:v>
                </c:pt>
                <c:pt idx="8100">
                  <c:v>0.2716635</c:v>
                </c:pt>
                <c:pt idx="8101">
                  <c:v>0.28552889999999997</c:v>
                </c:pt>
                <c:pt idx="8102">
                  <c:v>0.27436319999999997</c:v>
                </c:pt>
                <c:pt idx="8103">
                  <c:v>0.26160889999999998</c:v>
                </c:pt>
                <c:pt idx="8104">
                  <c:v>0.25354130000000002</c:v>
                </c:pt>
                <c:pt idx="8105">
                  <c:v>0.27145029999999998</c:v>
                </c:pt>
                <c:pt idx="8106">
                  <c:v>0.25884570000000001</c:v>
                </c:pt>
                <c:pt idx="8107">
                  <c:v>0.26874419999999999</c:v>
                </c:pt>
                <c:pt idx="8108">
                  <c:v>0.25761509999999999</c:v>
                </c:pt>
                <c:pt idx="8109">
                  <c:v>0.26119599999999998</c:v>
                </c:pt>
                <c:pt idx="8110">
                  <c:v>0.25711139999999999</c:v>
                </c:pt>
                <c:pt idx="8111">
                  <c:v>0.2620632</c:v>
                </c:pt>
                <c:pt idx="8112">
                  <c:v>0.2797173</c:v>
                </c:pt>
                <c:pt idx="8113">
                  <c:v>0.27361239999999998</c:v>
                </c:pt>
                <c:pt idx="8114">
                  <c:v>0.26965410000000001</c:v>
                </c:pt>
                <c:pt idx="8115">
                  <c:v>0.26087680000000002</c:v>
                </c:pt>
                <c:pt idx="8116">
                  <c:v>0.26124609999999998</c:v>
                </c:pt>
                <c:pt idx="8117">
                  <c:v>0.26921610000000001</c:v>
                </c:pt>
                <c:pt idx="8118">
                  <c:v>0.26025769999999998</c:v>
                </c:pt>
                <c:pt idx="8119">
                  <c:v>0.27350970000000002</c:v>
                </c:pt>
                <c:pt idx="8120">
                  <c:v>0.2737444</c:v>
                </c:pt>
                <c:pt idx="8121">
                  <c:v>0.27426339999999999</c:v>
                </c:pt>
                <c:pt idx="8122">
                  <c:v>0.28165410000000002</c:v>
                </c:pt>
                <c:pt idx="8123">
                  <c:v>0.25883430000000002</c:v>
                </c:pt>
                <c:pt idx="8124">
                  <c:v>0.26952419999999999</c:v>
                </c:pt>
                <c:pt idx="8125">
                  <c:v>0.25551210000000002</c:v>
                </c:pt>
                <c:pt idx="8126">
                  <c:v>0.25739790000000001</c:v>
                </c:pt>
                <c:pt idx="8127">
                  <c:v>0.27778920000000001</c:v>
                </c:pt>
                <c:pt idx="8128">
                  <c:v>0.26783030000000002</c:v>
                </c:pt>
                <c:pt idx="8129">
                  <c:v>0.2666036</c:v>
                </c:pt>
                <c:pt idx="8130">
                  <c:v>0.26001160000000001</c:v>
                </c:pt>
                <c:pt idx="8131">
                  <c:v>0.27419110000000002</c:v>
                </c:pt>
                <c:pt idx="8132">
                  <c:v>0.25432569999999999</c:v>
                </c:pt>
                <c:pt idx="8133">
                  <c:v>0.27290039999999999</c:v>
                </c:pt>
                <c:pt idx="8134">
                  <c:v>0.26773010000000003</c:v>
                </c:pt>
                <c:pt idx="8135">
                  <c:v>0.25142540000000002</c:v>
                </c:pt>
                <c:pt idx="8136">
                  <c:v>0.26517560000000001</c:v>
                </c:pt>
                <c:pt idx="8137">
                  <c:v>0.24946389999999999</c:v>
                </c:pt>
                <c:pt idx="8138">
                  <c:v>0.25850780000000001</c:v>
                </c:pt>
                <c:pt idx="8139">
                  <c:v>0.27428029999999998</c:v>
                </c:pt>
                <c:pt idx="8140">
                  <c:v>0.27636379999999999</c:v>
                </c:pt>
                <c:pt idx="8141">
                  <c:v>0.28558129999999998</c:v>
                </c:pt>
                <c:pt idx="8142">
                  <c:v>0.2503533</c:v>
                </c:pt>
                <c:pt idx="8143">
                  <c:v>0.24942110000000001</c:v>
                </c:pt>
                <c:pt idx="8144">
                  <c:v>0.25198399999999999</c:v>
                </c:pt>
                <c:pt idx="8145">
                  <c:v>0.27788040000000003</c:v>
                </c:pt>
                <c:pt idx="8146">
                  <c:v>0.274339</c:v>
                </c:pt>
                <c:pt idx="8147">
                  <c:v>0.2711537</c:v>
                </c:pt>
                <c:pt idx="8148">
                  <c:v>0.27421259999999997</c:v>
                </c:pt>
                <c:pt idx="8149">
                  <c:v>0.2811748</c:v>
                </c:pt>
                <c:pt idx="8150">
                  <c:v>0.27931309999999998</c:v>
                </c:pt>
                <c:pt idx="8151">
                  <c:v>0.2666557</c:v>
                </c:pt>
                <c:pt idx="8152">
                  <c:v>0.25436819999999999</c:v>
                </c:pt>
                <c:pt idx="8153">
                  <c:v>0.2746326</c:v>
                </c:pt>
                <c:pt idx="8154">
                  <c:v>0.27379350000000002</c:v>
                </c:pt>
                <c:pt idx="8155">
                  <c:v>0.2472036</c:v>
                </c:pt>
                <c:pt idx="8156">
                  <c:v>0.25803569999999998</c:v>
                </c:pt>
                <c:pt idx="8157">
                  <c:v>0.26400859999999998</c:v>
                </c:pt>
                <c:pt idx="8158">
                  <c:v>0.2653432</c:v>
                </c:pt>
                <c:pt idx="8159">
                  <c:v>0.25562430000000003</c:v>
                </c:pt>
                <c:pt idx="8160">
                  <c:v>0.2484789</c:v>
                </c:pt>
                <c:pt idx="8161">
                  <c:v>0.25313370000000002</c:v>
                </c:pt>
                <c:pt idx="8162">
                  <c:v>0.2526138</c:v>
                </c:pt>
                <c:pt idx="8163">
                  <c:v>0.26517249999999998</c:v>
                </c:pt>
                <c:pt idx="8164">
                  <c:v>0.25603890000000001</c:v>
                </c:pt>
                <c:pt idx="8165">
                  <c:v>0.25815450000000001</c:v>
                </c:pt>
                <c:pt idx="8166">
                  <c:v>0.25987890000000002</c:v>
                </c:pt>
                <c:pt idx="8167">
                  <c:v>0.2698161</c:v>
                </c:pt>
                <c:pt idx="8168">
                  <c:v>0.25124639999999998</c:v>
                </c:pt>
                <c:pt idx="8169">
                  <c:v>0.2453206</c:v>
                </c:pt>
                <c:pt idx="8170">
                  <c:v>0.25945279999999998</c:v>
                </c:pt>
                <c:pt idx="8171">
                  <c:v>0.26384809999999997</c:v>
                </c:pt>
                <c:pt idx="8172">
                  <c:v>0.26227899999999998</c:v>
                </c:pt>
                <c:pt idx="8173">
                  <c:v>0.26050659999999998</c:v>
                </c:pt>
                <c:pt idx="8174">
                  <c:v>0.26343440000000001</c:v>
                </c:pt>
                <c:pt idx="8175">
                  <c:v>0.27115489999999998</c:v>
                </c:pt>
                <c:pt idx="8176">
                  <c:v>0.26585320000000001</c:v>
                </c:pt>
                <c:pt idx="8177">
                  <c:v>0.28421859999999999</c:v>
                </c:pt>
                <c:pt idx="8178">
                  <c:v>0.26614409999999999</c:v>
                </c:pt>
                <c:pt idx="8179">
                  <c:v>0.25712620000000003</c:v>
                </c:pt>
                <c:pt idx="8180">
                  <c:v>0.27617029999999998</c:v>
                </c:pt>
                <c:pt idx="8181">
                  <c:v>0.25984699999999999</c:v>
                </c:pt>
                <c:pt idx="8182">
                  <c:v>0.26489410000000002</c:v>
                </c:pt>
                <c:pt idx="8183">
                  <c:v>0.27319120000000002</c:v>
                </c:pt>
                <c:pt idx="8184">
                  <c:v>0.2583183</c:v>
                </c:pt>
                <c:pt idx="8185">
                  <c:v>0.26555590000000001</c:v>
                </c:pt>
                <c:pt idx="8186">
                  <c:v>0.26770820000000001</c:v>
                </c:pt>
                <c:pt idx="8187">
                  <c:v>0.29177969999999998</c:v>
                </c:pt>
                <c:pt idx="8188">
                  <c:v>0.27750170000000002</c:v>
                </c:pt>
                <c:pt idx="8189">
                  <c:v>0.27294269999999998</c:v>
                </c:pt>
                <c:pt idx="8190">
                  <c:v>0.26738790000000001</c:v>
                </c:pt>
                <c:pt idx="8191">
                  <c:v>0.26011380000000001</c:v>
                </c:pt>
                <c:pt idx="8192">
                  <c:v>0.25637169999999998</c:v>
                </c:pt>
                <c:pt idx="8193">
                  <c:v>0.22840460000000001</c:v>
                </c:pt>
                <c:pt idx="8194">
                  <c:v>0.24803049999999999</c:v>
                </c:pt>
                <c:pt idx="8195">
                  <c:v>0.25904579999999999</c:v>
                </c:pt>
                <c:pt idx="8196">
                  <c:v>0.2545674</c:v>
                </c:pt>
                <c:pt idx="8197">
                  <c:v>0.2567526</c:v>
                </c:pt>
                <c:pt idx="8198">
                  <c:v>0.26429510000000001</c:v>
                </c:pt>
                <c:pt idx="8199">
                  <c:v>0.26020169999999998</c:v>
                </c:pt>
                <c:pt idx="8200">
                  <c:v>0.24916369999999999</c:v>
                </c:pt>
                <c:pt idx="8201">
                  <c:v>0.27117950000000002</c:v>
                </c:pt>
                <c:pt idx="8202">
                  <c:v>0.26145689999999999</c:v>
                </c:pt>
                <c:pt idx="8203">
                  <c:v>0.24648249999999999</c:v>
                </c:pt>
                <c:pt idx="8204">
                  <c:v>0.26436860000000001</c:v>
                </c:pt>
                <c:pt idx="8205">
                  <c:v>0.26454240000000001</c:v>
                </c:pt>
                <c:pt idx="8206">
                  <c:v>0.26212829999999998</c:v>
                </c:pt>
                <c:pt idx="8207">
                  <c:v>0.27382689999999998</c:v>
                </c:pt>
                <c:pt idx="8208">
                  <c:v>0.26668700000000001</c:v>
                </c:pt>
                <c:pt idx="8209">
                  <c:v>0.25923930000000001</c:v>
                </c:pt>
                <c:pt idx="8210">
                  <c:v>0.2725265</c:v>
                </c:pt>
                <c:pt idx="8211">
                  <c:v>0.27224549999999997</c:v>
                </c:pt>
                <c:pt idx="8212">
                  <c:v>0.25658150000000002</c:v>
                </c:pt>
                <c:pt idx="8213">
                  <c:v>0.25790839999999998</c:v>
                </c:pt>
                <c:pt idx="8214">
                  <c:v>0.27708529999999998</c:v>
                </c:pt>
                <c:pt idx="8215">
                  <c:v>0.27273629999999999</c:v>
                </c:pt>
                <c:pt idx="8216">
                  <c:v>0.26880929999999997</c:v>
                </c:pt>
                <c:pt idx="8217">
                  <c:v>0.26948430000000001</c:v>
                </c:pt>
                <c:pt idx="8218">
                  <c:v>0.25707380000000002</c:v>
                </c:pt>
                <c:pt idx="8219">
                  <c:v>0.25274970000000002</c:v>
                </c:pt>
                <c:pt idx="8220">
                  <c:v>0.2662294</c:v>
                </c:pt>
                <c:pt idx="8221">
                  <c:v>0.24578559999999999</c:v>
                </c:pt>
                <c:pt idx="8222">
                  <c:v>0.2572701</c:v>
                </c:pt>
                <c:pt idx="8223">
                  <c:v>0.2469779</c:v>
                </c:pt>
                <c:pt idx="8224">
                  <c:v>0.24902250000000001</c:v>
                </c:pt>
                <c:pt idx="8225">
                  <c:v>0.2516447</c:v>
                </c:pt>
                <c:pt idx="8226">
                  <c:v>0.25885780000000003</c:v>
                </c:pt>
                <c:pt idx="8227">
                  <c:v>0.25162950000000001</c:v>
                </c:pt>
                <c:pt idx="8228">
                  <c:v>0.25060280000000001</c:v>
                </c:pt>
                <c:pt idx="8229">
                  <c:v>0.28757149999999998</c:v>
                </c:pt>
                <c:pt idx="8230">
                  <c:v>0.2637159</c:v>
                </c:pt>
                <c:pt idx="8231">
                  <c:v>0.25463859999999999</c:v>
                </c:pt>
                <c:pt idx="8232">
                  <c:v>0.26536910000000002</c:v>
                </c:pt>
                <c:pt idx="8233">
                  <c:v>0.26584790000000003</c:v>
                </c:pt>
                <c:pt idx="8234">
                  <c:v>0.24517520000000001</c:v>
                </c:pt>
                <c:pt idx="8235">
                  <c:v>0.23675119999999999</c:v>
                </c:pt>
                <c:pt idx="8236">
                  <c:v>0.24603729999999999</c:v>
                </c:pt>
                <c:pt idx="8237">
                  <c:v>0.26421270000000002</c:v>
                </c:pt>
                <c:pt idx="8238">
                  <c:v>0.25931480000000001</c:v>
                </c:pt>
                <c:pt idx="8239">
                  <c:v>0.26427640000000002</c:v>
                </c:pt>
                <c:pt idx="8240">
                  <c:v>0.29024070000000002</c:v>
                </c:pt>
                <c:pt idx="8241">
                  <c:v>0.26669090000000001</c:v>
                </c:pt>
                <c:pt idx="8242">
                  <c:v>0.2667484</c:v>
                </c:pt>
                <c:pt idx="8243">
                  <c:v>0.26374880000000001</c:v>
                </c:pt>
                <c:pt idx="8244">
                  <c:v>0.25604470000000001</c:v>
                </c:pt>
                <c:pt idx="8245">
                  <c:v>0.26734259999999999</c:v>
                </c:pt>
                <c:pt idx="8246">
                  <c:v>0.25151659999999998</c:v>
                </c:pt>
                <c:pt idx="8247">
                  <c:v>0.26401180000000002</c:v>
                </c:pt>
                <c:pt idx="8248">
                  <c:v>0.2434182</c:v>
                </c:pt>
                <c:pt idx="8249">
                  <c:v>0.28015449999999997</c:v>
                </c:pt>
                <c:pt idx="8250">
                  <c:v>0.28883330000000002</c:v>
                </c:pt>
                <c:pt idx="8251">
                  <c:v>0.2842751</c:v>
                </c:pt>
                <c:pt idx="8252">
                  <c:v>0.26718960000000003</c:v>
                </c:pt>
                <c:pt idx="8253">
                  <c:v>0.2499933</c:v>
                </c:pt>
                <c:pt idx="8254">
                  <c:v>0.2436236</c:v>
                </c:pt>
                <c:pt idx="8255">
                  <c:v>0.2648278</c:v>
                </c:pt>
                <c:pt idx="8256">
                  <c:v>0.27895160000000002</c:v>
                </c:pt>
                <c:pt idx="8257">
                  <c:v>0.26149280000000003</c:v>
                </c:pt>
                <c:pt idx="8258">
                  <c:v>0.2678835</c:v>
                </c:pt>
                <c:pt idx="8259">
                  <c:v>0.27422429999999998</c:v>
                </c:pt>
                <c:pt idx="8260">
                  <c:v>0.26505820000000002</c:v>
                </c:pt>
                <c:pt idx="8261">
                  <c:v>0.26634479999999999</c:v>
                </c:pt>
                <c:pt idx="8262">
                  <c:v>0.26338119999999998</c:v>
                </c:pt>
                <c:pt idx="8263">
                  <c:v>0.26145960000000001</c:v>
                </c:pt>
                <c:pt idx="8264">
                  <c:v>0.27117469999999999</c:v>
                </c:pt>
                <c:pt idx="8265">
                  <c:v>0.2611696</c:v>
                </c:pt>
                <c:pt idx="8266">
                  <c:v>0.2669339</c:v>
                </c:pt>
                <c:pt idx="8267">
                  <c:v>0.26113740000000002</c:v>
                </c:pt>
                <c:pt idx="8268">
                  <c:v>0.25017780000000001</c:v>
                </c:pt>
                <c:pt idx="8269">
                  <c:v>0.25883299999999998</c:v>
                </c:pt>
                <c:pt idx="8270">
                  <c:v>0.27637600000000001</c:v>
                </c:pt>
                <c:pt idx="8271">
                  <c:v>0.26338650000000002</c:v>
                </c:pt>
                <c:pt idx="8272">
                  <c:v>0.24461140000000001</c:v>
                </c:pt>
                <c:pt idx="8273">
                  <c:v>0.24872910000000001</c:v>
                </c:pt>
                <c:pt idx="8274">
                  <c:v>0.27684809999999999</c:v>
                </c:pt>
                <c:pt idx="8275">
                  <c:v>0.26614710000000003</c:v>
                </c:pt>
                <c:pt idx="8276">
                  <c:v>0.26757710000000001</c:v>
                </c:pt>
                <c:pt idx="8277">
                  <c:v>0.26176100000000002</c:v>
                </c:pt>
                <c:pt idx="8278">
                  <c:v>0.26329920000000001</c:v>
                </c:pt>
                <c:pt idx="8279">
                  <c:v>0.26375559999999998</c:v>
                </c:pt>
                <c:pt idx="8280">
                  <c:v>0.27394000000000002</c:v>
                </c:pt>
                <c:pt idx="8281">
                  <c:v>0.25746370000000002</c:v>
                </c:pt>
                <c:pt idx="8282">
                  <c:v>0.2415622</c:v>
                </c:pt>
                <c:pt idx="8283">
                  <c:v>0.25350499999999998</c:v>
                </c:pt>
                <c:pt idx="8284">
                  <c:v>0.25786409999999998</c:v>
                </c:pt>
                <c:pt idx="8285">
                  <c:v>0.2491237</c:v>
                </c:pt>
                <c:pt idx="8286">
                  <c:v>0.24729400000000001</c:v>
                </c:pt>
                <c:pt idx="8287">
                  <c:v>0.2432781</c:v>
                </c:pt>
                <c:pt idx="8288">
                  <c:v>0.24465219999999999</c:v>
                </c:pt>
                <c:pt idx="8289">
                  <c:v>0.25747510000000001</c:v>
                </c:pt>
                <c:pt idx="8290">
                  <c:v>0.2462309</c:v>
                </c:pt>
                <c:pt idx="8291">
                  <c:v>0.24600630000000001</c:v>
                </c:pt>
                <c:pt idx="8292">
                  <c:v>0.2598569</c:v>
                </c:pt>
                <c:pt idx="8293">
                  <c:v>0.26468419999999998</c:v>
                </c:pt>
                <c:pt idx="8294">
                  <c:v>0.25735619999999998</c:v>
                </c:pt>
                <c:pt idx="8295">
                  <c:v>0.246921</c:v>
                </c:pt>
                <c:pt idx="8296">
                  <c:v>0.25891160000000002</c:v>
                </c:pt>
                <c:pt idx="8297">
                  <c:v>0.26298660000000001</c:v>
                </c:pt>
                <c:pt idx="8298">
                  <c:v>0.26019639999999999</c:v>
                </c:pt>
                <c:pt idx="8299">
                  <c:v>0.24393380000000001</c:v>
                </c:pt>
                <c:pt idx="8300">
                  <c:v>0.25130590000000003</c:v>
                </c:pt>
                <c:pt idx="8301">
                  <c:v>0.2534534</c:v>
                </c:pt>
                <c:pt idx="8302">
                  <c:v>0.2548549</c:v>
                </c:pt>
                <c:pt idx="8303">
                  <c:v>0.2389471</c:v>
                </c:pt>
                <c:pt idx="8304">
                  <c:v>0.240699</c:v>
                </c:pt>
                <c:pt idx="8305">
                  <c:v>0.24906719999999999</c:v>
                </c:pt>
                <c:pt idx="8306">
                  <c:v>0.25711600000000001</c:v>
                </c:pt>
                <c:pt idx="8307">
                  <c:v>0.25820219999999999</c:v>
                </c:pt>
                <c:pt idx="8308">
                  <c:v>0.26485320000000001</c:v>
                </c:pt>
                <c:pt idx="8309">
                  <c:v>0.25516689999999997</c:v>
                </c:pt>
                <c:pt idx="8310">
                  <c:v>0.27102379999999998</c:v>
                </c:pt>
                <c:pt idx="8311">
                  <c:v>0.25045299999999998</c:v>
                </c:pt>
                <c:pt idx="8312">
                  <c:v>0.25222109999999998</c:v>
                </c:pt>
                <c:pt idx="8313">
                  <c:v>0.24038950000000001</c:v>
                </c:pt>
                <c:pt idx="8314">
                  <c:v>0.2745802</c:v>
                </c:pt>
                <c:pt idx="8315">
                  <c:v>0.22895960000000001</c:v>
                </c:pt>
                <c:pt idx="8316">
                  <c:v>0.26210460000000002</c:v>
                </c:pt>
                <c:pt idx="8317">
                  <c:v>0.243149</c:v>
                </c:pt>
                <c:pt idx="8318">
                  <c:v>0.24536479999999999</c:v>
                </c:pt>
                <c:pt idx="8319">
                  <c:v>0.263845</c:v>
                </c:pt>
                <c:pt idx="8320">
                  <c:v>0.24287790000000001</c:v>
                </c:pt>
                <c:pt idx="8321">
                  <c:v>0.25691829999999999</c:v>
                </c:pt>
                <c:pt idx="8322">
                  <c:v>0.26320579999999999</c:v>
                </c:pt>
                <c:pt idx="8323">
                  <c:v>0.2433679</c:v>
                </c:pt>
                <c:pt idx="8324">
                  <c:v>0.26392189999999999</c:v>
                </c:pt>
                <c:pt idx="8325">
                  <c:v>0.2747462</c:v>
                </c:pt>
                <c:pt idx="8326">
                  <c:v>0.27672629999999998</c:v>
                </c:pt>
                <c:pt idx="8327">
                  <c:v>0.27180270000000001</c:v>
                </c:pt>
                <c:pt idx="8328">
                  <c:v>0.27356350000000001</c:v>
                </c:pt>
                <c:pt idx="8329">
                  <c:v>0.27675909999999998</c:v>
                </c:pt>
                <c:pt idx="8330">
                  <c:v>0.26071800000000001</c:v>
                </c:pt>
                <c:pt idx="8331">
                  <c:v>0.26055739999999999</c:v>
                </c:pt>
                <c:pt idx="8332">
                  <c:v>0.2517971</c:v>
                </c:pt>
                <c:pt idx="8333">
                  <c:v>0.2558376</c:v>
                </c:pt>
                <c:pt idx="8334">
                  <c:v>0.26324360000000002</c:v>
                </c:pt>
                <c:pt idx="8335">
                  <c:v>0.25638030000000001</c:v>
                </c:pt>
                <c:pt idx="8336">
                  <c:v>0.24627160000000001</c:v>
                </c:pt>
                <c:pt idx="8337">
                  <c:v>0.26488289999999998</c:v>
                </c:pt>
                <c:pt idx="8338">
                  <c:v>0.2651039</c:v>
                </c:pt>
                <c:pt idx="8339">
                  <c:v>0.2492596</c:v>
                </c:pt>
                <c:pt idx="8340">
                  <c:v>0.2504692</c:v>
                </c:pt>
                <c:pt idx="8341">
                  <c:v>0.26262550000000001</c:v>
                </c:pt>
                <c:pt idx="8342">
                  <c:v>0.26432430000000001</c:v>
                </c:pt>
                <c:pt idx="8343">
                  <c:v>0.26407389999999997</c:v>
                </c:pt>
                <c:pt idx="8344">
                  <c:v>0.27247640000000001</c:v>
                </c:pt>
                <c:pt idx="8345">
                  <c:v>0.26557370000000002</c:v>
                </c:pt>
                <c:pt idx="8346">
                  <c:v>0.2662466</c:v>
                </c:pt>
                <c:pt idx="8347">
                  <c:v>0.25079069999999998</c:v>
                </c:pt>
                <c:pt idx="8348">
                  <c:v>0.2584437</c:v>
                </c:pt>
                <c:pt idx="8349">
                  <c:v>0.26087969999999999</c:v>
                </c:pt>
                <c:pt idx="8350">
                  <c:v>0.26634560000000002</c:v>
                </c:pt>
                <c:pt idx="8351">
                  <c:v>0.2604997</c:v>
                </c:pt>
                <c:pt idx="8352">
                  <c:v>0.26204</c:v>
                </c:pt>
                <c:pt idx="8353">
                  <c:v>0.27474270000000001</c:v>
                </c:pt>
                <c:pt idx="8354">
                  <c:v>0.27134249999999999</c:v>
                </c:pt>
                <c:pt idx="8355">
                  <c:v>0.27466309999999999</c:v>
                </c:pt>
                <c:pt idx="8356">
                  <c:v>0.26739109999999999</c:v>
                </c:pt>
                <c:pt idx="8357">
                  <c:v>0.27429819999999999</c:v>
                </c:pt>
                <c:pt idx="8358">
                  <c:v>0.26504030000000001</c:v>
                </c:pt>
                <c:pt idx="8359">
                  <c:v>0.27068720000000002</c:v>
                </c:pt>
                <c:pt idx="8360">
                  <c:v>0.27045419999999998</c:v>
                </c:pt>
                <c:pt idx="8361">
                  <c:v>0.25755529999999999</c:v>
                </c:pt>
                <c:pt idx="8362">
                  <c:v>0.26799699999999999</c:v>
                </c:pt>
                <c:pt idx="8363">
                  <c:v>0.27273380000000003</c:v>
                </c:pt>
                <c:pt idx="8364">
                  <c:v>0.27303470000000002</c:v>
                </c:pt>
                <c:pt idx="8365">
                  <c:v>0.25323240000000002</c:v>
                </c:pt>
                <c:pt idx="8366">
                  <c:v>0.26722370000000001</c:v>
                </c:pt>
                <c:pt idx="8367">
                  <c:v>0.28110859999999999</c:v>
                </c:pt>
                <c:pt idx="8368">
                  <c:v>0.28331489999999998</c:v>
                </c:pt>
                <c:pt idx="8369">
                  <c:v>0.27065600000000001</c:v>
                </c:pt>
                <c:pt idx="8370">
                  <c:v>0.27152979999999999</c:v>
                </c:pt>
                <c:pt idx="8371">
                  <c:v>0.26261210000000001</c:v>
                </c:pt>
                <c:pt idx="8372">
                  <c:v>0.26529449999999999</c:v>
                </c:pt>
                <c:pt idx="8373">
                  <c:v>0.25837090000000001</c:v>
                </c:pt>
                <c:pt idx="8374">
                  <c:v>0.27672160000000001</c:v>
                </c:pt>
                <c:pt idx="8375">
                  <c:v>0.25711810000000002</c:v>
                </c:pt>
                <c:pt idx="8376">
                  <c:v>0.25676549999999998</c:v>
                </c:pt>
                <c:pt idx="8377">
                  <c:v>0.26359149999999998</c:v>
                </c:pt>
                <c:pt idx="8378">
                  <c:v>0.27459080000000002</c:v>
                </c:pt>
                <c:pt idx="8379">
                  <c:v>0.25737690000000002</c:v>
                </c:pt>
                <c:pt idx="8380">
                  <c:v>0.27157920000000002</c:v>
                </c:pt>
                <c:pt idx="8381">
                  <c:v>0.27971829999999998</c:v>
                </c:pt>
                <c:pt idx="8382">
                  <c:v>0.27847080000000002</c:v>
                </c:pt>
                <c:pt idx="8383">
                  <c:v>0.28679100000000002</c:v>
                </c:pt>
                <c:pt idx="8384">
                  <c:v>0.26317550000000001</c:v>
                </c:pt>
                <c:pt idx="8385">
                  <c:v>0.26144539999999999</c:v>
                </c:pt>
                <c:pt idx="8386">
                  <c:v>0.2677175</c:v>
                </c:pt>
                <c:pt idx="8387">
                  <c:v>0.27416659999999998</c:v>
                </c:pt>
                <c:pt idx="8388">
                  <c:v>0.28197109999999997</c:v>
                </c:pt>
                <c:pt idx="8389">
                  <c:v>0.2660787</c:v>
                </c:pt>
                <c:pt idx="8390">
                  <c:v>0.27650259999999999</c:v>
                </c:pt>
                <c:pt idx="8391">
                  <c:v>0.2813119</c:v>
                </c:pt>
                <c:pt idx="8392">
                  <c:v>0.28177600000000003</c:v>
                </c:pt>
                <c:pt idx="8393">
                  <c:v>0.28063349999999998</c:v>
                </c:pt>
                <c:pt idx="8394">
                  <c:v>0.2687484</c:v>
                </c:pt>
                <c:pt idx="8395">
                  <c:v>0.28199109999999999</c:v>
                </c:pt>
                <c:pt idx="8396">
                  <c:v>0.28322900000000001</c:v>
                </c:pt>
                <c:pt idx="8397">
                  <c:v>0.27884350000000002</c:v>
                </c:pt>
                <c:pt idx="8398">
                  <c:v>0.27385599999999999</c:v>
                </c:pt>
                <c:pt idx="8399">
                  <c:v>0.28626829999999998</c:v>
                </c:pt>
                <c:pt idx="8400">
                  <c:v>0.27930749999999999</c:v>
                </c:pt>
                <c:pt idx="8401">
                  <c:v>0.26705190000000001</c:v>
                </c:pt>
                <c:pt idx="8402">
                  <c:v>0.26118259999999999</c:v>
                </c:pt>
                <c:pt idx="8403">
                  <c:v>0.27595219999999998</c:v>
                </c:pt>
                <c:pt idx="8404">
                  <c:v>0.27207989999999999</c:v>
                </c:pt>
                <c:pt idx="8405">
                  <c:v>0.28759299999999999</c:v>
                </c:pt>
                <c:pt idx="8406">
                  <c:v>0.2794818</c:v>
                </c:pt>
                <c:pt idx="8407">
                  <c:v>0.27285749999999998</c:v>
                </c:pt>
                <c:pt idx="8408">
                  <c:v>0.2594784</c:v>
                </c:pt>
                <c:pt idx="8409">
                  <c:v>0.25794990000000001</c:v>
                </c:pt>
                <c:pt idx="8410">
                  <c:v>0.27493909999999999</c:v>
                </c:pt>
                <c:pt idx="8411">
                  <c:v>0.2717735</c:v>
                </c:pt>
                <c:pt idx="8412">
                  <c:v>0.29202990000000001</c:v>
                </c:pt>
                <c:pt idx="8413">
                  <c:v>0.27961900000000001</c:v>
                </c:pt>
                <c:pt idx="8414">
                  <c:v>0.2842692</c:v>
                </c:pt>
                <c:pt idx="8415">
                  <c:v>0.2526794</c:v>
                </c:pt>
                <c:pt idx="8416">
                  <c:v>0.26738630000000002</c:v>
                </c:pt>
                <c:pt idx="8417">
                  <c:v>0.27156590000000003</c:v>
                </c:pt>
                <c:pt idx="8418">
                  <c:v>0.28396830000000001</c:v>
                </c:pt>
                <c:pt idx="8419">
                  <c:v>0.28161950000000002</c:v>
                </c:pt>
                <c:pt idx="8420">
                  <c:v>0.26881919999999998</c:v>
                </c:pt>
                <c:pt idx="8421">
                  <c:v>0.26365549999999999</c:v>
                </c:pt>
                <c:pt idx="8422">
                  <c:v>0.2792732</c:v>
                </c:pt>
                <c:pt idx="8423">
                  <c:v>0.27412999999999998</c:v>
                </c:pt>
                <c:pt idx="8424">
                  <c:v>0.27747139999999998</c:v>
                </c:pt>
                <c:pt idx="8425">
                  <c:v>0.2738179</c:v>
                </c:pt>
                <c:pt idx="8426">
                  <c:v>0.26745459999999999</c:v>
                </c:pt>
                <c:pt idx="8427">
                  <c:v>0.27812170000000003</c:v>
                </c:pt>
                <c:pt idx="8428">
                  <c:v>0.28299390000000002</c:v>
                </c:pt>
                <c:pt idx="8429">
                  <c:v>0.28455639999999999</c:v>
                </c:pt>
                <c:pt idx="8430">
                  <c:v>0.27527829999999998</c:v>
                </c:pt>
                <c:pt idx="8431">
                  <c:v>0.26650639999999998</c:v>
                </c:pt>
                <c:pt idx="8432">
                  <c:v>0.26421060000000002</c:v>
                </c:pt>
                <c:pt idx="8433">
                  <c:v>0.26390170000000002</c:v>
                </c:pt>
                <c:pt idx="8434">
                  <c:v>0.2614476</c:v>
                </c:pt>
                <c:pt idx="8435">
                  <c:v>0.28626489999999999</c:v>
                </c:pt>
                <c:pt idx="8436">
                  <c:v>0.27305109999999999</c:v>
                </c:pt>
                <c:pt idx="8437">
                  <c:v>0.26479649999999999</c:v>
                </c:pt>
                <c:pt idx="8438">
                  <c:v>0.25184289999999998</c:v>
                </c:pt>
                <c:pt idx="8439">
                  <c:v>0.26424730000000002</c:v>
                </c:pt>
                <c:pt idx="8440">
                  <c:v>0.2575189</c:v>
                </c:pt>
                <c:pt idx="8441">
                  <c:v>0.28417150000000002</c:v>
                </c:pt>
                <c:pt idx="8442">
                  <c:v>0.26744709999999999</c:v>
                </c:pt>
                <c:pt idx="8443">
                  <c:v>0.26748889999999997</c:v>
                </c:pt>
                <c:pt idx="8444">
                  <c:v>0.27357480000000001</c:v>
                </c:pt>
                <c:pt idx="8445">
                  <c:v>0.26504719999999998</c:v>
                </c:pt>
                <c:pt idx="8446">
                  <c:v>0.26311899999999999</c:v>
                </c:pt>
                <c:pt idx="8447">
                  <c:v>0.26506229999999997</c:v>
                </c:pt>
                <c:pt idx="8448">
                  <c:v>0.26882679999999998</c:v>
                </c:pt>
                <c:pt idx="8449">
                  <c:v>0.27334900000000001</c:v>
                </c:pt>
                <c:pt idx="8450">
                  <c:v>0.27200649999999998</c:v>
                </c:pt>
                <c:pt idx="8451">
                  <c:v>0.26778390000000002</c:v>
                </c:pt>
                <c:pt idx="8452">
                  <c:v>0.28906989999999999</c:v>
                </c:pt>
                <c:pt idx="8453">
                  <c:v>0.28482629999999998</c:v>
                </c:pt>
                <c:pt idx="8454">
                  <c:v>0.26861449999999998</c:v>
                </c:pt>
                <c:pt idx="8455">
                  <c:v>0.26621529999999999</c:v>
                </c:pt>
                <c:pt idx="8456">
                  <c:v>0.27978839999999999</c:v>
                </c:pt>
                <c:pt idx="8457">
                  <c:v>0.26980159999999997</c:v>
                </c:pt>
                <c:pt idx="8458">
                  <c:v>0.27896860000000001</c:v>
                </c:pt>
                <c:pt idx="8459">
                  <c:v>0.29526809999999998</c:v>
                </c:pt>
                <c:pt idx="8460">
                  <c:v>0.28324250000000001</c:v>
                </c:pt>
                <c:pt idx="8461">
                  <c:v>0.2667815</c:v>
                </c:pt>
                <c:pt idx="8462">
                  <c:v>0.27243479999999998</c:v>
                </c:pt>
                <c:pt idx="8463">
                  <c:v>0.27774270000000001</c:v>
                </c:pt>
                <c:pt idx="8464">
                  <c:v>0.27904390000000001</c:v>
                </c:pt>
                <c:pt idx="8465">
                  <c:v>0.27632430000000002</c:v>
                </c:pt>
                <c:pt idx="8466">
                  <c:v>0.28236929999999999</c:v>
                </c:pt>
                <c:pt idx="8467">
                  <c:v>0.27825840000000002</c:v>
                </c:pt>
                <c:pt idx="8468">
                  <c:v>0.28097070000000002</c:v>
                </c:pt>
                <c:pt idx="8469">
                  <c:v>0.27492820000000001</c:v>
                </c:pt>
                <c:pt idx="8470">
                  <c:v>0.25995689999999999</c:v>
                </c:pt>
                <c:pt idx="8471">
                  <c:v>0.2679166</c:v>
                </c:pt>
                <c:pt idx="8472">
                  <c:v>0.26928849999999999</c:v>
                </c:pt>
                <c:pt idx="8473">
                  <c:v>0.2789026</c:v>
                </c:pt>
                <c:pt idx="8474">
                  <c:v>0.26436359999999998</c:v>
                </c:pt>
                <c:pt idx="8475">
                  <c:v>0.27172990000000002</c:v>
                </c:pt>
                <c:pt idx="8476">
                  <c:v>0.27916849999999999</c:v>
                </c:pt>
                <c:pt idx="8477">
                  <c:v>0.27888810000000003</c:v>
                </c:pt>
                <c:pt idx="8478">
                  <c:v>0.2626233</c:v>
                </c:pt>
                <c:pt idx="8479">
                  <c:v>0.29977500000000001</c:v>
                </c:pt>
                <c:pt idx="8480">
                  <c:v>0.2768601</c:v>
                </c:pt>
                <c:pt idx="8481">
                  <c:v>0.28664250000000002</c:v>
                </c:pt>
                <c:pt idx="8482">
                  <c:v>0.28819470000000003</c:v>
                </c:pt>
                <c:pt idx="8483">
                  <c:v>0.25784449999999998</c:v>
                </c:pt>
                <c:pt idx="8484">
                  <c:v>0.2480097</c:v>
                </c:pt>
                <c:pt idx="8485">
                  <c:v>0.26994820000000003</c:v>
                </c:pt>
                <c:pt idx="8486">
                  <c:v>0.27241739999999998</c:v>
                </c:pt>
                <c:pt idx="8487">
                  <c:v>0.269729</c:v>
                </c:pt>
                <c:pt idx="8488">
                  <c:v>0.25371169999999998</c:v>
                </c:pt>
                <c:pt idx="8489">
                  <c:v>0.26267810000000003</c:v>
                </c:pt>
                <c:pt idx="8490">
                  <c:v>0.26026470000000002</c:v>
                </c:pt>
                <c:pt idx="8491">
                  <c:v>0.25259340000000002</c:v>
                </c:pt>
                <c:pt idx="8492">
                  <c:v>0.2413787</c:v>
                </c:pt>
                <c:pt idx="8493">
                  <c:v>0.25118649999999998</c:v>
                </c:pt>
                <c:pt idx="8494">
                  <c:v>0.26248009999999999</c:v>
                </c:pt>
                <c:pt idx="8495">
                  <c:v>0.2470291</c:v>
                </c:pt>
                <c:pt idx="8496">
                  <c:v>0.25356659999999998</c:v>
                </c:pt>
                <c:pt idx="8497">
                  <c:v>0.26503130000000003</c:v>
                </c:pt>
                <c:pt idx="8498">
                  <c:v>0.26455909999999999</c:v>
                </c:pt>
                <c:pt idx="8499">
                  <c:v>0.27487499999999998</c:v>
                </c:pt>
                <c:pt idx="8500">
                  <c:v>0.25956180000000001</c:v>
                </c:pt>
                <c:pt idx="8501">
                  <c:v>0.25655260000000002</c:v>
                </c:pt>
                <c:pt idx="8502">
                  <c:v>0.25711879999999998</c:v>
                </c:pt>
                <c:pt idx="8503">
                  <c:v>0.26657199999999998</c:v>
                </c:pt>
                <c:pt idx="8504">
                  <c:v>0.2417125</c:v>
                </c:pt>
                <c:pt idx="8505">
                  <c:v>0.24984980000000001</c:v>
                </c:pt>
                <c:pt idx="8506">
                  <c:v>0.26537870000000002</c:v>
                </c:pt>
                <c:pt idx="8507">
                  <c:v>0.2665727</c:v>
                </c:pt>
                <c:pt idx="8508">
                  <c:v>0.25798539999999998</c:v>
                </c:pt>
                <c:pt idx="8509">
                  <c:v>0.24898310000000001</c:v>
                </c:pt>
                <c:pt idx="8510">
                  <c:v>0.25395889999999999</c:v>
                </c:pt>
                <c:pt idx="8511">
                  <c:v>0.26128649999999998</c:v>
                </c:pt>
                <c:pt idx="8512">
                  <c:v>0.25404759999999998</c:v>
                </c:pt>
                <c:pt idx="8513">
                  <c:v>0.27409939999999999</c:v>
                </c:pt>
                <c:pt idx="8514">
                  <c:v>0.2532779</c:v>
                </c:pt>
                <c:pt idx="8515">
                  <c:v>0.26451980000000003</c:v>
                </c:pt>
                <c:pt idx="8516">
                  <c:v>0.26266509999999998</c:v>
                </c:pt>
                <c:pt idx="8517">
                  <c:v>0.2456595</c:v>
                </c:pt>
                <c:pt idx="8518">
                  <c:v>0.2674298</c:v>
                </c:pt>
                <c:pt idx="8519">
                  <c:v>0.27133780000000002</c:v>
                </c:pt>
                <c:pt idx="8520">
                  <c:v>0.2675535</c:v>
                </c:pt>
                <c:pt idx="8521">
                  <c:v>0.26688279999999998</c:v>
                </c:pt>
                <c:pt idx="8522">
                  <c:v>0.25686389999999998</c:v>
                </c:pt>
                <c:pt idx="8523">
                  <c:v>0.26874110000000001</c:v>
                </c:pt>
                <c:pt idx="8524">
                  <c:v>0.27896759999999998</c:v>
                </c:pt>
                <c:pt idx="8525">
                  <c:v>0.28166010000000002</c:v>
                </c:pt>
                <c:pt idx="8526">
                  <c:v>0.26596700000000001</c:v>
                </c:pt>
                <c:pt idx="8527">
                  <c:v>0.25709609999999999</c:v>
                </c:pt>
                <c:pt idx="8528">
                  <c:v>0.25183949999999999</c:v>
                </c:pt>
                <c:pt idx="8529">
                  <c:v>0.24954750000000001</c:v>
                </c:pt>
                <c:pt idx="8530">
                  <c:v>0.27315440000000002</c:v>
                </c:pt>
                <c:pt idx="8531">
                  <c:v>0.25327359999999999</c:v>
                </c:pt>
                <c:pt idx="8532">
                  <c:v>0.27047959999999999</c:v>
                </c:pt>
                <c:pt idx="8533">
                  <c:v>0.2800166</c:v>
                </c:pt>
                <c:pt idx="8534">
                  <c:v>0.27292060000000001</c:v>
                </c:pt>
                <c:pt idx="8535">
                  <c:v>0.25592969999999998</c:v>
                </c:pt>
                <c:pt idx="8536">
                  <c:v>0.25681850000000001</c:v>
                </c:pt>
                <c:pt idx="8537">
                  <c:v>0.25525239999999999</c:v>
                </c:pt>
                <c:pt idx="8538">
                  <c:v>0.24671209999999999</c:v>
                </c:pt>
                <c:pt idx="8539">
                  <c:v>0.24477989999999999</c:v>
                </c:pt>
                <c:pt idx="8540">
                  <c:v>0.2526659</c:v>
                </c:pt>
                <c:pt idx="8541">
                  <c:v>0.24559130000000001</c:v>
                </c:pt>
                <c:pt idx="8542">
                  <c:v>0.2518164</c:v>
                </c:pt>
                <c:pt idx="8543">
                  <c:v>0.2536872</c:v>
                </c:pt>
                <c:pt idx="8544">
                  <c:v>0.2572603</c:v>
                </c:pt>
                <c:pt idx="8545">
                  <c:v>0.2497578</c:v>
                </c:pt>
                <c:pt idx="8546">
                  <c:v>0.2455532</c:v>
                </c:pt>
                <c:pt idx="8547">
                  <c:v>0.24044399999999999</c:v>
                </c:pt>
                <c:pt idx="8548">
                  <c:v>0.2553705</c:v>
                </c:pt>
                <c:pt idx="8549">
                  <c:v>0.260961</c:v>
                </c:pt>
                <c:pt idx="8550">
                  <c:v>0.25551760000000001</c:v>
                </c:pt>
                <c:pt idx="8551">
                  <c:v>0.25968160000000001</c:v>
                </c:pt>
                <c:pt idx="8552">
                  <c:v>0.25747799999999998</c:v>
                </c:pt>
                <c:pt idx="8553">
                  <c:v>0.2557162</c:v>
                </c:pt>
                <c:pt idx="8554">
                  <c:v>0.2591136</c:v>
                </c:pt>
                <c:pt idx="8555">
                  <c:v>0.25733099999999998</c:v>
                </c:pt>
                <c:pt idx="8556">
                  <c:v>0.26657639999999999</c:v>
                </c:pt>
                <c:pt idx="8557">
                  <c:v>0.26059280000000001</c:v>
                </c:pt>
                <c:pt idx="8558">
                  <c:v>0.26675120000000002</c:v>
                </c:pt>
                <c:pt idx="8559">
                  <c:v>0.26273020000000002</c:v>
                </c:pt>
                <c:pt idx="8560">
                  <c:v>0.2855818</c:v>
                </c:pt>
                <c:pt idx="8561">
                  <c:v>0.2654878</c:v>
                </c:pt>
                <c:pt idx="8562">
                  <c:v>0.28134890000000001</c:v>
                </c:pt>
                <c:pt idx="8563">
                  <c:v>0.26266980000000001</c:v>
                </c:pt>
                <c:pt idx="8564">
                  <c:v>0.27200419999999997</c:v>
                </c:pt>
                <c:pt idx="8565">
                  <c:v>0.25926949999999999</c:v>
                </c:pt>
                <c:pt idx="8566">
                  <c:v>0.2432647</c:v>
                </c:pt>
                <c:pt idx="8567">
                  <c:v>0.26929009999999998</c:v>
                </c:pt>
                <c:pt idx="8568">
                  <c:v>0.25310670000000002</c:v>
                </c:pt>
                <c:pt idx="8569">
                  <c:v>0.25659149999999997</c:v>
                </c:pt>
                <c:pt idx="8570">
                  <c:v>0.26148169999999998</c:v>
                </c:pt>
                <c:pt idx="8571">
                  <c:v>0.2666712</c:v>
                </c:pt>
                <c:pt idx="8572">
                  <c:v>0.27698460000000003</c:v>
                </c:pt>
                <c:pt idx="8573">
                  <c:v>0.26224579999999997</c:v>
                </c:pt>
                <c:pt idx="8574">
                  <c:v>0.25428149999999999</c:v>
                </c:pt>
                <c:pt idx="8575">
                  <c:v>0.25643359999999998</c:v>
                </c:pt>
                <c:pt idx="8576">
                  <c:v>0.25819350000000002</c:v>
                </c:pt>
                <c:pt idx="8577">
                  <c:v>0.26388220000000001</c:v>
                </c:pt>
                <c:pt idx="8578">
                  <c:v>0.26386749999999998</c:v>
                </c:pt>
                <c:pt idx="8579">
                  <c:v>0.2548492</c:v>
                </c:pt>
                <c:pt idx="8580">
                  <c:v>0.25092690000000001</c:v>
                </c:pt>
                <c:pt idx="8581">
                  <c:v>0.26230160000000002</c:v>
                </c:pt>
                <c:pt idx="8582">
                  <c:v>0.25962629999999998</c:v>
                </c:pt>
                <c:pt idx="8583">
                  <c:v>0.2687754</c:v>
                </c:pt>
                <c:pt idx="8584">
                  <c:v>0.26526830000000001</c:v>
                </c:pt>
                <c:pt idx="8585">
                  <c:v>0.26425189999999998</c:v>
                </c:pt>
                <c:pt idx="8586">
                  <c:v>0.27010990000000001</c:v>
                </c:pt>
                <c:pt idx="8587">
                  <c:v>0.26584920000000001</c:v>
                </c:pt>
                <c:pt idx="8588">
                  <c:v>0.2711614</c:v>
                </c:pt>
                <c:pt idx="8589">
                  <c:v>0.27035870000000001</c:v>
                </c:pt>
                <c:pt idx="8590">
                  <c:v>0.26250430000000002</c:v>
                </c:pt>
                <c:pt idx="8591">
                  <c:v>0.26994210000000002</c:v>
                </c:pt>
                <c:pt idx="8592">
                  <c:v>0.26596910000000001</c:v>
                </c:pt>
                <c:pt idx="8593">
                  <c:v>0.26249610000000001</c:v>
                </c:pt>
                <c:pt idx="8594">
                  <c:v>0.25591229999999998</c:v>
                </c:pt>
                <c:pt idx="8595">
                  <c:v>0.25604310000000002</c:v>
                </c:pt>
                <c:pt idx="8596">
                  <c:v>0.2437675</c:v>
                </c:pt>
                <c:pt idx="8597">
                  <c:v>0.25240590000000002</c:v>
                </c:pt>
                <c:pt idx="8598">
                  <c:v>0.26264110000000002</c:v>
                </c:pt>
                <c:pt idx="8599">
                  <c:v>0.25466810000000001</c:v>
                </c:pt>
                <c:pt idx="8600">
                  <c:v>0.26282179999999999</c:v>
                </c:pt>
                <c:pt idx="8601">
                  <c:v>0.2641577</c:v>
                </c:pt>
                <c:pt idx="8602">
                  <c:v>0.26204139999999998</c:v>
                </c:pt>
                <c:pt idx="8603">
                  <c:v>0.2529515</c:v>
                </c:pt>
                <c:pt idx="8604">
                  <c:v>0.25830389999999998</c:v>
                </c:pt>
                <c:pt idx="8605">
                  <c:v>0.2556447</c:v>
                </c:pt>
                <c:pt idx="8606">
                  <c:v>0.27361479999999999</c:v>
                </c:pt>
                <c:pt idx="8607">
                  <c:v>0.25829600000000003</c:v>
                </c:pt>
                <c:pt idx="8608">
                  <c:v>0.25479160000000001</c:v>
                </c:pt>
                <c:pt idx="8609">
                  <c:v>0.26445370000000001</c:v>
                </c:pt>
                <c:pt idx="8610">
                  <c:v>0.24926680000000001</c:v>
                </c:pt>
                <c:pt idx="8611">
                  <c:v>0.25373509999999999</c:v>
                </c:pt>
                <c:pt idx="8612">
                  <c:v>0.25537290000000001</c:v>
                </c:pt>
                <c:pt idx="8613">
                  <c:v>0.25883699999999998</c:v>
                </c:pt>
                <c:pt idx="8614">
                  <c:v>0.26053809999999999</c:v>
                </c:pt>
                <c:pt idx="8615">
                  <c:v>0.27438679999999999</c:v>
                </c:pt>
                <c:pt idx="8616">
                  <c:v>0.26121660000000002</c:v>
                </c:pt>
                <c:pt idx="8617">
                  <c:v>0.24803600000000001</c:v>
                </c:pt>
                <c:pt idx="8618">
                  <c:v>0.2456344</c:v>
                </c:pt>
                <c:pt idx="8619">
                  <c:v>0.24448410000000001</c:v>
                </c:pt>
                <c:pt idx="8620">
                  <c:v>0.26592310000000002</c:v>
                </c:pt>
                <c:pt idx="8621">
                  <c:v>0.26974900000000002</c:v>
                </c:pt>
                <c:pt idx="8622">
                  <c:v>0.26491179999999998</c:v>
                </c:pt>
                <c:pt idx="8623">
                  <c:v>0.26715899999999998</c:v>
                </c:pt>
                <c:pt idx="8624">
                  <c:v>0.26428950000000001</c:v>
                </c:pt>
                <c:pt idx="8625">
                  <c:v>0.2720515</c:v>
                </c:pt>
                <c:pt idx="8626">
                  <c:v>0.27738679999999999</c:v>
                </c:pt>
                <c:pt idx="8627">
                  <c:v>0.2710572</c:v>
                </c:pt>
                <c:pt idx="8628">
                  <c:v>0.27203159999999998</c:v>
                </c:pt>
                <c:pt idx="8629">
                  <c:v>0.2740534</c:v>
                </c:pt>
                <c:pt idx="8630">
                  <c:v>0.2732077</c:v>
                </c:pt>
                <c:pt idx="8631">
                  <c:v>0.25991160000000002</c:v>
                </c:pt>
                <c:pt idx="8632">
                  <c:v>0.26477990000000001</c:v>
                </c:pt>
                <c:pt idx="8633">
                  <c:v>0.27315990000000001</c:v>
                </c:pt>
                <c:pt idx="8634">
                  <c:v>0.26942860000000002</c:v>
                </c:pt>
                <c:pt idx="8635">
                  <c:v>0.27223799999999998</c:v>
                </c:pt>
                <c:pt idx="8636">
                  <c:v>0.26482470000000002</c:v>
                </c:pt>
                <c:pt idx="8637">
                  <c:v>0.25914199999999998</c:v>
                </c:pt>
                <c:pt idx="8638">
                  <c:v>0.2609842</c:v>
                </c:pt>
                <c:pt idx="8639">
                  <c:v>0.26627050000000002</c:v>
                </c:pt>
                <c:pt idx="8640">
                  <c:v>0.25932850000000002</c:v>
                </c:pt>
                <c:pt idx="8641">
                  <c:v>0.2533263</c:v>
                </c:pt>
                <c:pt idx="8642">
                  <c:v>0.2697813</c:v>
                </c:pt>
                <c:pt idx="8643">
                  <c:v>0.2593917</c:v>
                </c:pt>
                <c:pt idx="8644">
                  <c:v>0.25785570000000002</c:v>
                </c:pt>
                <c:pt idx="8645">
                  <c:v>0.2496708</c:v>
                </c:pt>
                <c:pt idx="8646">
                  <c:v>0.25114619999999999</c:v>
                </c:pt>
                <c:pt idx="8647">
                  <c:v>0.26056099999999999</c:v>
                </c:pt>
                <c:pt idx="8648">
                  <c:v>0.27296510000000002</c:v>
                </c:pt>
                <c:pt idx="8649">
                  <c:v>0.2632988</c:v>
                </c:pt>
                <c:pt idx="8650">
                  <c:v>0.27420660000000002</c:v>
                </c:pt>
                <c:pt idx="8651">
                  <c:v>0.2564012</c:v>
                </c:pt>
                <c:pt idx="8652">
                  <c:v>0.25948860000000001</c:v>
                </c:pt>
                <c:pt idx="8653">
                  <c:v>0.26778479999999999</c:v>
                </c:pt>
                <c:pt idx="8654">
                  <c:v>0.26206459999999998</c:v>
                </c:pt>
                <c:pt idx="8655">
                  <c:v>0.26582070000000002</c:v>
                </c:pt>
                <c:pt idx="8656">
                  <c:v>0.2665981</c:v>
                </c:pt>
                <c:pt idx="8657">
                  <c:v>0.2607698</c:v>
                </c:pt>
                <c:pt idx="8658">
                  <c:v>0.2598763</c:v>
                </c:pt>
                <c:pt idx="8659">
                  <c:v>0.256303</c:v>
                </c:pt>
                <c:pt idx="8660">
                  <c:v>0.260326</c:v>
                </c:pt>
                <c:pt idx="8661">
                  <c:v>0.25384000000000001</c:v>
                </c:pt>
                <c:pt idx="8662">
                  <c:v>0.26786840000000001</c:v>
                </c:pt>
                <c:pt idx="8663">
                  <c:v>0.25699040000000001</c:v>
                </c:pt>
                <c:pt idx="8664">
                  <c:v>0.25538499999999997</c:v>
                </c:pt>
                <c:pt idx="8665">
                  <c:v>0.25874609999999998</c:v>
                </c:pt>
                <c:pt idx="8666">
                  <c:v>0.25194630000000001</c:v>
                </c:pt>
                <c:pt idx="8667">
                  <c:v>0.26295499999999999</c:v>
                </c:pt>
                <c:pt idx="8668">
                  <c:v>0.26515280000000002</c:v>
                </c:pt>
                <c:pt idx="8669">
                  <c:v>0.26531070000000001</c:v>
                </c:pt>
                <c:pt idx="8670">
                  <c:v>0.27807939999999998</c:v>
                </c:pt>
                <c:pt idx="8671">
                  <c:v>0.26369209999999998</c:v>
                </c:pt>
                <c:pt idx="8672">
                  <c:v>0.26489960000000001</c:v>
                </c:pt>
                <c:pt idx="8673">
                  <c:v>0.26325989999999999</c:v>
                </c:pt>
                <c:pt idx="8674">
                  <c:v>0.27600609999999998</c:v>
                </c:pt>
                <c:pt idx="8675">
                  <c:v>0.267988</c:v>
                </c:pt>
                <c:pt idx="8676">
                  <c:v>0.27497880000000002</c:v>
                </c:pt>
                <c:pt idx="8677">
                  <c:v>0.2685902</c:v>
                </c:pt>
                <c:pt idx="8678">
                  <c:v>0.26305679999999998</c:v>
                </c:pt>
                <c:pt idx="8679">
                  <c:v>0.26498060000000001</c:v>
                </c:pt>
                <c:pt idx="8680">
                  <c:v>0.27699509999999999</c:v>
                </c:pt>
                <c:pt idx="8681">
                  <c:v>0.27223360000000002</c:v>
                </c:pt>
                <c:pt idx="8682">
                  <c:v>0.26568449999999999</c:v>
                </c:pt>
                <c:pt idx="8683">
                  <c:v>0.25401869999999999</c:v>
                </c:pt>
                <c:pt idx="8684">
                  <c:v>0.27014389999999999</c:v>
                </c:pt>
                <c:pt idx="8685">
                  <c:v>0.25734750000000001</c:v>
                </c:pt>
                <c:pt idx="8686">
                  <c:v>0.27267950000000002</c:v>
                </c:pt>
                <c:pt idx="8687">
                  <c:v>0.26780900000000002</c:v>
                </c:pt>
                <c:pt idx="8688">
                  <c:v>0.27306570000000002</c:v>
                </c:pt>
                <c:pt idx="8689">
                  <c:v>0.25709219999999999</c:v>
                </c:pt>
                <c:pt idx="8690">
                  <c:v>0.28256310000000001</c:v>
                </c:pt>
                <c:pt idx="8691">
                  <c:v>0.25418289999999999</c:v>
                </c:pt>
                <c:pt idx="8692">
                  <c:v>0.24801780000000001</c:v>
                </c:pt>
                <c:pt idx="8693">
                  <c:v>0.26800079999999998</c:v>
                </c:pt>
                <c:pt idx="8694">
                  <c:v>0.2567219</c:v>
                </c:pt>
                <c:pt idx="8695">
                  <c:v>0.25472470000000003</c:v>
                </c:pt>
                <c:pt idx="8696">
                  <c:v>0.25076120000000002</c:v>
                </c:pt>
                <c:pt idx="8697">
                  <c:v>0.24885779999999999</c:v>
                </c:pt>
                <c:pt idx="8698">
                  <c:v>0.25341619999999998</c:v>
                </c:pt>
                <c:pt idx="8699">
                  <c:v>0.246258</c:v>
                </c:pt>
                <c:pt idx="8700">
                  <c:v>0.2700864</c:v>
                </c:pt>
                <c:pt idx="8701">
                  <c:v>0.25741330000000001</c:v>
                </c:pt>
                <c:pt idx="8702">
                  <c:v>0.2499036</c:v>
                </c:pt>
                <c:pt idx="8703">
                  <c:v>0.25714480000000001</c:v>
                </c:pt>
                <c:pt idx="8704">
                  <c:v>0.27179219999999998</c:v>
                </c:pt>
                <c:pt idx="8705">
                  <c:v>0.26661869999999999</c:v>
                </c:pt>
                <c:pt idx="8706">
                  <c:v>0.2430631</c:v>
                </c:pt>
                <c:pt idx="8707">
                  <c:v>0.24791299999999999</c:v>
                </c:pt>
                <c:pt idx="8708">
                  <c:v>0.24548030000000001</c:v>
                </c:pt>
                <c:pt idx="8709">
                  <c:v>0.26227040000000001</c:v>
                </c:pt>
                <c:pt idx="8710">
                  <c:v>0.25437470000000001</c:v>
                </c:pt>
                <c:pt idx="8711">
                  <c:v>0.2510674</c:v>
                </c:pt>
                <c:pt idx="8712">
                  <c:v>0.2518938</c:v>
                </c:pt>
                <c:pt idx="8713">
                  <c:v>0.2347417</c:v>
                </c:pt>
                <c:pt idx="8714">
                  <c:v>0.23125879999999999</c:v>
                </c:pt>
                <c:pt idx="8715">
                  <c:v>0.2373199</c:v>
                </c:pt>
                <c:pt idx="8716">
                  <c:v>0.25210379999999999</c:v>
                </c:pt>
                <c:pt idx="8717">
                  <c:v>0.2525038</c:v>
                </c:pt>
                <c:pt idx="8718">
                  <c:v>0.24381</c:v>
                </c:pt>
                <c:pt idx="8719">
                  <c:v>0.25239309999999998</c:v>
                </c:pt>
                <c:pt idx="8720">
                  <c:v>0.2340245</c:v>
                </c:pt>
                <c:pt idx="8721">
                  <c:v>0.2408969</c:v>
                </c:pt>
                <c:pt idx="8722">
                  <c:v>0.25330570000000002</c:v>
                </c:pt>
                <c:pt idx="8723">
                  <c:v>0.2365389</c:v>
                </c:pt>
                <c:pt idx="8724">
                  <c:v>0.25616030000000001</c:v>
                </c:pt>
                <c:pt idx="8725">
                  <c:v>0.23472119999999999</c:v>
                </c:pt>
                <c:pt idx="8726">
                  <c:v>0.24610899999999999</c:v>
                </c:pt>
                <c:pt idx="8727">
                  <c:v>0.25203170000000003</c:v>
                </c:pt>
                <c:pt idx="8728">
                  <c:v>0.22862179999999999</c:v>
                </c:pt>
                <c:pt idx="8729">
                  <c:v>0.25903749999999998</c:v>
                </c:pt>
                <c:pt idx="8730">
                  <c:v>0.25393399999999999</c:v>
                </c:pt>
                <c:pt idx="8731">
                  <c:v>0.2389754</c:v>
                </c:pt>
                <c:pt idx="8732">
                  <c:v>0.26210329999999998</c:v>
                </c:pt>
                <c:pt idx="8733">
                  <c:v>0.25087350000000003</c:v>
                </c:pt>
                <c:pt idx="8734">
                  <c:v>0.26632820000000001</c:v>
                </c:pt>
                <c:pt idx="8735">
                  <c:v>0.25418030000000003</c:v>
                </c:pt>
                <c:pt idx="8736">
                  <c:v>0.2562487</c:v>
                </c:pt>
                <c:pt idx="8737">
                  <c:v>0.24260970000000001</c:v>
                </c:pt>
                <c:pt idx="8738">
                  <c:v>0.23824899999999999</c:v>
                </c:pt>
                <c:pt idx="8739">
                  <c:v>0.24878510000000001</c:v>
                </c:pt>
                <c:pt idx="8740">
                  <c:v>0.23834179999999999</c:v>
                </c:pt>
                <c:pt idx="8741">
                  <c:v>0.23749110000000001</c:v>
                </c:pt>
                <c:pt idx="8742">
                  <c:v>0.27324720000000002</c:v>
                </c:pt>
                <c:pt idx="8743">
                  <c:v>0.2589225</c:v>
                </c:pt>
                <c:pt idx="8744">
                  <c:v>0.25724360000000002</c:v>
                </c:pt>
                <c:pt idx="8745">
                  <c:v>0.2613394</c:v>
                </c:pt>
                <c:pt idx="8746">
                  <c:v>0.23992649999999999</c:v>
                </c:pt>
                <c:pt idx="8747">
                  <c:v>0.27072069999999998</c:v>
                </c:pt>
                <c:pt idx="8748">
                  <c:v>0.2688528</c:v>
                </c:pt>
                <c:pt idx="8749">
                  <c:v>0.27624880000000002</c:v>
                </c:pt>
                <c:pt idx="8750">
                  <c:v>0.25613249999999999</c:v>
                </c:pt>
                <c:pt idx="8751">
                  <c:v>0.26191140000000002</c:v>
                </c:pt>
                <c:pt idx="8752">
                  <c:v>0.2465715</c:v>
                </c:pt>
                <c:pt idx="8753">
                  <c:v>0.24455060000000001</c:v>
                </c:pt>
                <c:pt idx="8754">
                  <c:v>0.25712479999999999</c:v>
                </c:pt>
                <c:pt idx="8755">
                  <c:v>0.25144080000000002</c:v>
                </c:pt>
                <c:pt idx="8756">
                  <c:v>0.2636426</c:v>
                </c:pt>
                <c:pt idx="8757">
                  <c:v>0.26345770000000002</c:v>
                </c:pt>
                <c:pt idx="8758">
                  <c:v>0.25760850000000002</c:v>
                </c:pt>
                <c:pt idx="8759">
                  <c:v>0.25015280000000001</c:v>
                </c:pt>
                <c:pt idx="8760">
                  <c:v>0.25363449999999998</c:v>
                </c:pt>
                <c:pt idx="8761">
                  <c:v>0.2503937</c:v>
                </c:pt>
                <c:pt idx="8762">
                  <c:v>0.26270969999999999</c:v>
                </c:pt>
                <c:pt idx="8763">
                  <c:v>0.26969470000000001</c:v>
                </c:pt>
                <c:pt idx="8764">
                  <c:v>0.2696132</c:v>
                </c:pt>
                <c:pt idx="8765">
                  <c:v>0.26594610000000002</c:v>
                </c:pt>
                <c:pt idx="8766">
                  <c:v>0.27097830000000001</c:v>
                </c:pt>
                <c:pt idx="8767">
                  <c:v>0.25561230000000001</c:v>
                </c:pt>
                <c:pt idx="8768">
                  <c:v>0.2519496</c:v>
                </c:pt>
                <c:pt idx="8769">
                  <c:v>0.2331259</c:v>
                </c:pt>
                <c:pt idx="8770">
                  <c:v>0.23474410000000001</c:v>
                </c:pt>
                <c:pt idx="8771">
                  <c:v>0.22897149999999999</c:v>
                </c:pt>
                <c:pt idx="8772">
                  <c:v>0.2343295</c:v>
                </c:pt>
                <c:pt idx="8773">
                  <c:v>0.22837969999999999</c:v>
                </c:pt>
                <c:pt idx="8774">
                  <c:v>0.251554</c:v>
                </c:pt>
                <c:pt idx="8775">
                  <c:v>0.24022109999999999</c:v>
                </c:pt>
                <c:pt idx="8776">
                  <c:v>0.2415698</c:v>
                </c:pt>
                <c:pt idx="8777">
                  <c:v>0.25415009999999999</c:v>
                </c:pt>
                <c:pt idx="8778">
                  <c:v>0.2621966</c:v>
                </c:pt>
                <c:pt idx="8779">
                  <c:v>0.25077149999999998</c:v>
                </c:pt>
                <c:pt idx="8780">
                  <c:v>0.24312049999999999</c:v>
                </c:pt>
                <c:pt idx="8781">
                  <c:v>0.23048859999999999</c:v>
                </c:pt>
                <c:pt idx="8782">
                  <c:v>0.25073030000000002</c:v>
                </c:pt>
                <c:pt idx="8783">
                  <c:v>0.25128539999999999</c:v>
                </c:pt>
                <c:pt idx="8784">
                  <c:v>0.26244909999999999</c:v>
                </c:pt>
                <c:pt idx="8785">
                  <c:v>0.25506319999999999</c:v>
                </c:pt>
                <c:pt idx="8786">
                  <c:v>0.26304630000000001</c:v>
                </c:pt>
                <c:pt idx="8787">
                  <c:v>0.25795810000000002</c:v>
                </c:pt>
                <c:pt idx="8788">
                  <c:v>0.26820929999999998</c:v>
                </c:pt>
                <c:pt idx="8789">
                  <c:v>0.25236900000000001</c:v>
                </c:pt>
                <c:pt idx="8790">
                  <c:v>0.26802189999999998</c:v>
                </c:pt>
                <c:pt idx="8791">
                  <c:v>0.25091069999999999</c:v>
                </c:pt>
                <c:pt idx="8792">
                  <c:v>0.27149010000000001</c:v>
                </c:pt>
                <c:pt idx="8793">
                  <c:v>0.26910600000000001</c:v>
                </c:pt>
                <c:pt idx="8794">
                  <c:v>0.26022800000000001</c:v>
                </c:pt>
                <c:pt idx="8795">
                  <c:v>0.25650079999999997</c:v>
                </c:pt>
                <c:pt idx="8796">
                  <c:v>0.25097750000000002</c:v>
                </c:pt>
                <c:pt idx="8797">
                  <c:v>0.25043989999999999</c:v>
                </c:pt>
                <c:pt idx="8798">
                  <c:v>0.27926450000000003</c:v>
                </c:pt>
                <c:pt idx="8799">
                  <c:v>0.26791090000000001</c:v>
                </c:pt>
                <c:pt idx="8800">
                  <c:v>0.26273190000000002</c:v>
                </c:pt>
                <c:pt idx="8801">
                  <c:v>0.26647209999999999</c:v>
                </c:pt>
                <c:pt idx="8802">
                  <c:v>0.25699689999999997</c:v>
                </c:pt>
                <c:pt idx="8803">
                  <c:v>0.24747479999999999</c:v>
                </c:pt>
                <c:pt idx="8804">
                  <c:v>0.2436141</c:v>
                </c:pt>
                <c:pt idx="8805">
                  <c:v>0.25471329999999998</c:v>
                </c:pt>
                <c:pt idx="8806">
                  <c:v>0.2469634</c:v>
                </c:pt>
                <c:pt idx="8807">
                  <c:v>0.24720200000000001</c:v>
                </c:pt>
                <c:pt idx="8808">
                  <c:v>0.2549148</c:v>
                </c:pt>
                <c:pt idx="8809">
                  <c:v>0.25294299999999997</c:v>
                </c:pt>
                <c:pt idx="8810">
                  <c:v>0.27357920000000002</c:v>
                </c:pt>
                <c:pt idx="8811">
                  <c:v>0.26766319999999999</c:v>
                </c:pt>
                <c:pt idx="8812">
                  <c:v>0.25990390000000002</c:v>
                </c:pt>
                <c:pt idx="8813">
                  <c:v>0.25621949999999999</c:v>
                </c:pt>
                <c:pt idx="8814">
                  <c:v>0.26382529999999998</c:v>
                </c:pt>
                <c:pt idx="8815">
                  <c:v>0.2701385</c:v>
                </c:pt>
                <c:pt idx="8816">
                  <c:v>0.25447550000000002</c:v>
                </c:pt>
                <c:pt idx="8817">
                  <c:v>0.2552297</c:v>
                </c:pt>
                <c:pt idx="8818">
                  <c:v>0.2447397</c:v>
                </c:pt>
                <c:pt idx="8819">
                  <c:v>0.26278010000000002</c:v>
                </c:pt>
                <c:pt idx="8820">
                  <c:v>0.25798110000000002</c:v>
                </c:pt>
                <c:pt idx="8821">
                  <c:v>0.26506570000000002</c:v>
                </c:pt>
                <c:pt idx="8822">
                  <c:v>0.26873089999999999</c:v>
                </c:pt>
                <c:pt idx="8823">
                  <c:v>0.26277250000000002</c:v>
                </c:pt>
                <c:pt idx="8824">
                  <c:v>0.24953030000000001</c:v>
                </c:pt>
                <c:pt idx="8825">
                  <c:v>0.25173420000000002</c:v>
                </c:pt>
                <c:pt idx="8826">
                  <c:v>0.25360100000000002</c:v>
                </c:pt>
                <c:pt idx="8827">
                  <c:v>0.2498186</c:v>
                </c:pt>
                <c:pt idx="8828">
                  <c:v>0.25582500000000002</c:v>
                </c:pt>
                <c:pt idx="8829">
                  <c:v>0.2481005</c:v>
                </c:pt>
                <c:pt idx="8830">
                  <c:v>0.24840499999999999</c:v>
                </c:pt>
                <c:pt idx="8831">
                  <c:v>0.2682697</c:v>
                </c:pt>
                <c:pt idx="8832">
                  <c:v>0.2543069</c:v>
                </c:pt>
                <c:pt idx="8833">
                  <c:v>0.23421990000000001</c:v>
                </c:pt>
                <c:pt idx="8834">
                  <c:v>0.25525629999999999</c:v>
                </c:pt>
                <c:pt idx="8835">
                  <c:v>0.25324150000000001</c:v>
                </c:pt>
                <c:pt idx="8836">
                  <c:v>0.2561003</c:v>
                </c:pt>
                <c:pt idx="8837">
                  <c:v>0.25865519999999997</c:v>
                </c:pt>
                <c:pt idx="8838">
                  <c:v>0.25004749999999998</c:v>
                </c:pt>
                <c:pt idx="8839">
                  <c:v>0.24249889999999999</c:v>
                </c:pt>
                <c:pt idx="8840">
                  <c:v>0.24612909999999999</c:v>
                </c:pt>
                <c:pt idx="8841">
                  <c:v>0.27253850000000002</c:v>
                </c:pt>
                <c:pt idx="8842">
                  <c:v>0.2543705</c:v>
                </c:pt>
                <c:pt idx="8843">
                  <c:v>0.25909019999999999</c:v>
                </c:pt>
                <c:pt idx="8844">
                  <c:v>0.24877170000000001</c:v>
                </c:pt>
                <c:pt idx="8845">
                  <c:v>0.26631310000000002</c:v>
                </c:pt>
                <c:pt idx="8846">
                  <c:v>0.25561800000000001</c:v>
                </c:pt>
                <c:pt idx="8847">
                  <c:v>0.24767749999999999</c:v>
                </c:pt>
                <c:pt idx="8848">
                  <c:v>0.24652959999999999</c:v>
                </c:pt>
                <c:pt idx="8849">
                  <c:v>0.24361659999999999</c:v>
                </c:pt>
                <c:pt idx="8850">
                  <c:v>0.24619279999999999</c:v>
                </c:pt>
                <c:pt idx="8851">
                  <c:v>0.2444201</c:v>
                </c:pt>
                <c:pt idx="8852">
                  <c:v>0.25886140000000002</c:v>
                </c:pt>
                <c:pt idx="8853">
                  <c:v>0.25526460000000001</c:v>
                </c:pt>
                <c:pt idx="8854">
                  <c:v>0.25228859999999997</c:v>
                </c:pt>
                <c:pt idx="8855">
                  <c:v>0.25491269999999999</c:v>
                </c:pt>
                <c:pt idx="8856">
                  <c:v>0.25000820000000001</c:v>
                </c:pt>
                <c:pt idx="8857">
                  <c:v>0.244783</c:v>
                </c:pt>
                <c:pt idx="8858">
                  <c:v>0.238458</c:v>
                </c:pt>
                <c:pt idx="8859">
                  <c:v>0.25464639999999999</c:v>
                </c:pt>
                <c:pt idx="8860">
                  <c:v>0.2409126</c:v>
                </c:pt>
                <c:pt idx="8861">
                  <c:v>0.23646320000000001</c:v>
                </c:pt>
                <c:pt idx="8862">
                  <c:v>0.2434926</c:v>
                </c:pt>
                <c:pt idx="8863">
                  <c:v>0.25422519999999998</c:v>
                </c:pt>
                <c:pt idx="8864">
                  <c:v>0.25618669999999999</c:v>
                </c:pt>
                <c:pt idx="8865">
                  <c:v>0.25510240000000001</c:v>
                </c:pt>
                <c:pt idx="8866">
                  <c:v>0.2392408</c:v>
                </c:pt>
                <c:pt idx="8867">
                  <c:v>0.2338845</c:v>
                </c:pt>
                <c:pt idx="8868">
                  <c:v>0.25822869999999998</c:v>
                </c:pt>
                <c:pt idx="8869">
                  <c:v>0.25893500000000003</c:v>
                </c:pt>
                <c:pt idx="8870">
                  <c:v>0.25476310000000002</c:v>
                </c:pt>
                <c:pt idx="8871">
                  <c:v>0.25706269999999998</c:v>
                </c:pt>
                <c:pt idx="8872">
                  <c:v>0.25454680000000002</c:v>
                </c:pt>
                <c:pt idx="8873">
                  <c:v>0.25804670000000002</c:v>
                </c:pt>
                <c:pt idx="8874">
                  <c:v>0.27513860000000001</c:v>
                </c:pt>
                <c:pt idx="8875">
                  <c:v>0.25977329999999998</c:v>
                </c:pt>
                <c:pt idx="8876">
                  <c:v>0.26091170000000002</c:v>
                </c:pt>
                <c:pt idx="8877">
                  <c:v>0.25527090000000002</c:v>
                </c:pt>
                <c:pt idx="8878">
                  <c:v>0.23140140000000001</c:v>
                </c:pt>
                <c:pt idx="8879">
                  <c:v>0.25451810000000002</c:v>
                </c:pt>
                <c:pt idx="8880">
                  <c:v>0.2587855</c:v>
                </c:pt>
                <c:pt idx="8881">
                  <c:v>0.25199589999999999</c:v>
                </c:pt>
                <c:pt idx="8882">
                  <c:v>0.25316379999999999</c:v>
                </c:pt>
                <c:pt idx="8883">
                  <c:v>0.2705748</c:v>
                </c:pt>
                <c:pt idx="8884">
                  <c:v>0.26655889999999999</c:v>
                </c:pt>
                <c:pt idx="8885">
                  <c:v>0.25807609999999997</c:v>
                </c:pt>
                <c:pt idx="8886">
                  <c:v>0.2522143</c:v>
                </c:pt>
                <c:pt idx="8887">
                  <c:v>0.27376050000000002</c:v>
                </c:pt>
                <c:pt idx="8888">
                  <c:v>0.2437763</c:v>
                </c:pt>
                <c:pt idx="8889">
                  <c:v>0.25376969999999999</c:v>
                </c:pt>
                <c:pt idx="8890">
                  <c:v>0.2515194</c:v>
                </c:pt>
                <c:pt idx="8891">
                  <c:v>0.26321440000000002</c:v>
                </c:pt>
                <c:pt idx="8892">
                  <c:v>0.27343050000000002</c:v>
                </c:pt>
                <c:pt idx="8893">
                  <c:v>0.25851570000000001</c:v>
                </c:pt>
                <c:pt idx="8894">
                  <c:v>0.2326318</c:v>
                </c:pt>
                <c:pt idx="8895">
                  <c:v>0.25090469999999998</c:v>
                </c:pt>
                <c:pt idx="8896">
                  <c:v>0.25486690000000001</c:v>
                </c:pt>
                <c:pt idx="8897">
                  <c:v>0.2652832</c:v>
                </c:pt>
                <c:pt idx="8898">
                  <c:v>0.24484040000000001</c:v>
                </c:pt>
                <c:pt idx="8899">
                  <c:v>0.24764929999999999</c:v>
                </c:pt>
                <c:pt idx="8900">
                  <c:v>0.24836949999999999</c:v>
                </c:pt>
                <c:pt idx="8901">
                  <c:v>0.27439599999999997</c:v>
                </c:pt>
                <c:pt idx="8902">
                  <c:v>0.25152160000000001</c:v>
                </c:pt>
                <c:pt idx="8903">
                  <c:v>0.2373972</c:v>
                </c:pt>
                <c:pt idx="8904">
                  <c:v>0.25235649999999998</c:v>
                </c:pt>
                <c:pt idx="8905">
                  <c:v>0.25145840000000003</c:v>
                </c:pt>
                <c:pt idx="8906">
                  <c:v>0.25259090000000001</c:v>
                </c:pt>
                <c:pt idx="8907">
                  <c:v>0.25983610000000001</c:v>
                </c:pt>
                <c:pt idx="8908">
                  <c:v>0.25878269999999998</c:v>
                </c:pt>
                <c:pt idx="8909">
                  <c:v>0.27953499999999998</c:v>
                </c:pt>
                <c:pt idx="8910">
                  <c:v>0.25734240000000003</c:v>
                </c:pt>
                <c:pt idx="8911">
                  <c:v>0.27617599999999998</c:v>
                </c:pt>
                <c:pt idx="8912">
                  <c:v>0.2742211</c:v>
                </c:pt>
                <c:pt idx="8913">
                  <c:v>0.27145570000000002</c:v>
                </c:pt>
                <c:pt idx="8914">
                  <c:v>0.26030120000000001</c:v>
                </c:pt>
                <c:pt idx="8915">
                  <c:v>0.25187759999999998</c:v>
                </c:pt>
                <c:pt idx="8916">
                  <c:v>0.26558480000000001</c:v>
                </c:pt>
                <c:pt idx="8917">
                  <c:v>0.24975639999999999</c:v>
                </c:pt>
                <c:pt idx="8918">
                  <c:v>0.23391319999999999</c:v>
                </c:pt>
                <c:pt idx="8919">
                  <c:v>0.24250740000000001</c:v>
                </c:pt>
                <c:pt idx="8920">
                  <c:v>0.24921840000000001</c:v>
                </c:pt>
                <c:pt idx="8921">
                  <c:v>0.23607710000000001</c:v>
                </c:pt>
                <c:pt idx="8922">
                  <c:v>0.2576484</c:v>
                </c:pt>
                <c:pt idx="8923">
                  <c:v>0.2481689</c:v>
                </c:pt>
                <c:pt idx="8924">
                  <c:v>0.24214540000000001</c:v>
                </c:pt>
                <c:pt idx="8925">
                  <c:v>0.24722459999999999</c:v>
                </c:pt>
                <c:pt idx="8926">
                  <c:v>0.26598650000000001</c:v>
                </c:pt>
                <c:pt idx="8927">
                  <c:v>0.26054329999999998</c:v>
                </c:pt>
                <c:pt idx="8928">
                  <c:v>0.24517410000000001</c:v>
                </c:pt>
                <c:pt idx="8929">
                  <c:v>0.2377929</c:v>
                </c:pt>
                <c:pt idx="8930">
                  <c:v>0.25499739999999999</c:v>
                </c:pt>
                <c:pt idx="8931">
                  <c:v>0.2507605</c:v>
                </c:pt>
                <c:pt idx="8932">
                  <c:v>0.23994399999999999</c:v>
                </c:pt>
                <c:pt idx="8933">
                  <c:v>0.2493216</c:v>
                </c:pt>
                <c:pt idx="8934">
                  <c:v>0.2455599</c:v>
                </c:pt>
                <c:pt idx="8935">
                  <c:v>0.2369811</c:v>
                </c:pt>
                <c:pt idx="8936">
                  <c:v>0.24676409999999999</c:v>
                </c:pt>
                <c:pt idx="8937">
                  <c:v>0.27290900000000001</c:v>
                </c:pt>
                <c:pt idx="8938">
                  <c:v>0.24717349999999999</c:v>
                </c:pt>
                <c:pt idx="8939">
                  <c:v>0.23076769999999999</c:v>
                </c:pt>
                <c:pt idx="8940">
                  <c:v>0.223499</c:v>
                </c:pt>
                <c:pt idx="8941">
                  <c:v>0.2417774</c:v>
                </c:pt>
                <c:pt idx="8942">
                  <c:v>0.24314369999999999</c:v>
                </c:pt>
                <c:pt idx="8943">
                  <c:v>0.26343689999999997</c:v>
                </c:pt>
                <c:pt idx="8944">
                  <c:v>0.24849019999999999</c:v>
                </c:pt>
                <c:pt idx="8945">
                  <c:v>0.23222180000000001</c:v>
                </c:pt>
                <c:pt idx="8946">
                  <c:v>0.2466623</c:v>
                </c:pt>
                <c:pt idx="8947">
                  <c:v>0.2473429</c:v>
                </c:pt>
                <c:pt idx="8948">
                  <c:v>0.26170310000000002</c:v>
                </c:pt>
                <c:pt idx="8949">
                  <c:v>0.25753110000000001</c:v>
                </c:pt>
                <c:pt idx="8950">
                  <c:v>0.2523611</c:v>
                </c:pt>
                <c:pt idx="8951">
                  <c:v>0.24510779999999999</c:v>
                </c:pt>
                <c:pt idx="8952">
                  <c:v>0.26606380000000002</c:v>
                </c:pt>
                <c:pt idx="8953">
                  <c:v>0.25029580000000001</c:v>
                </c:pt>
                <c:pt idx="8954">
                  <c:v>0.27376990000000001</c:v>
                </c:pt>
                <c:pt idx="8955">
                  <c:v>0.25107550000000001</c:v>
                </c:pt>
                <c:pt idx="8956">
                  <c:v>0.2580537</c:v>
                </c:pt>
                <c:pt idx="8957">
                  <c:v>0.2469373</c:v>
                </c:pt>
                <c:pt idx="8958">
                  <c:v>0.26774959999999998</c:v>
                </c:pt>
                <c:pt idx="8959">
                  <c:v>0.25855070000000002</c:v>
                </c:pt>
                <c:pt idx="8960">
                  <c:v>0.2670418</c:v>
                </c:pt>
                <c:pt idx="8961">
                  <c:v>0.25398389999999998</c:v>
                </c:pt>
                <c:pt idx="8962">
                  <c:v>0.24808859999999999</c:v>
                </c:pt>
                <c:pt idx="8963">
                  <c:v>0.24991169999999999</c:v>
                </c:pt>
                <c:pt idx="8964">
                  <c:v>0.26312039999999998</c:v>
                </c:pt>
                <c:pt idx="8965">
                  <c:v>0.2441092</c:v>
                </c:pt>
                <c:pt idx="8966">
                  <c:v>0.26282230000000001</c:v>
                </c:pt>
                <c:pt idx="8967">
                  <c:v>0.25987060000000001</c:v>
                </c:pt>
                <c:pt idx="8968">
                  <c:v>0.28274549999999998</c:v>
                </c:pt>
                <c:pt idx="8969">
                  <c:v>0.26145800000000002</c:v>
                </c:pt>
                <c:pt idx="8970">
                  <c:v>0.24848400000000001</c:v>
                </c:pt>
                <c:pt idx="8971">
                  <c:v>0.2391625</c:v>
                </c:pt>
                <c:pt idx="8972">
                  <c:v>0.2426314</c:v>
                </c:pt>
                <c:pt idx="8973">
                  <c:v>0.24285870000000001</c:v>
                </c:pt>
                <c:pt idx="8974">
                  <c:v>0.23974019999999999</c:v>
                </c:pt>
                <c:pt idx="8975">
                  <c:v>0.23982519999999999</c:v>
                </c:pt>
                <c:pt idx="8976">
                  <c:v>0.22484999999999999</c:v>
                </c:pt>
                <c:pt idx="8977">
                  <c:v>0.23276620000000001</c:v>
                </c:pt>
                <c:pt idx="8978">
                  <c:v>0.23374159999999999</c:v>
                </c:pt>
                <c:pt idx="8979">
                  <c:v>0.23997640000000001</c:v>
                </c:pt>
                <c:pt idx="8980">
                  <c:v>0.23238600000000001</c:v>
                </c:pt>
                <c:pt idx="8981">
                  <c:v>0.22488900000000001</c:v>
                </c:pt>
                <c:pt idx="8982">
                  <c:v>0.22726160000000001</c:v>
                </c:pt>
                <c:pt idx="8983">
                  <c:v>0.235342</c:v>
                </c:pt>
                <c:pt idx="8984">
                  <c:v>0.23555599999999999</c:v>
                </c:pt>
                <c:pt idx="8985">
                  <c:v>0.2573008</c:v>
                </c:pt>
                <c:pt idx="8986">
                  <c:v>0.25118750000000001</c:v>
                </c:pt>
                <c:pt idx="8987">
                  <c:v>0.22858510000000001</c:v>
                </c:pt>
                <c:pt idx="8988">
                  <c:v>0.24354970000000001</c:v>
                </c:pt>
                <c:pt idx="8989">
                  <c:v>0.23671600000000001</c:v>
                </c:pt>
                <c:pt idx="8990">
                  <c:v>0.2470473</c:v>
                </c:pt>
                <c:pt idx="8991">
                  <c:v>0.24866389999999999</c:v>
                </c:pt>
                <c:pt idx="8992">
                  <c:v>0.2590961</c:v>
                </c:pt>
                <c:pt idx="8993">
                  <c:v>0.2406268</c:v>
                </c:pt>
                <c:pt idx="8994">
                  <c:v>0.24980630000000001</c:v>
                </c:pt>
                <c:pt idx="8995">
                  <c:v>0.24221100000000001</c:v>
                </c:pt>
                <c:pt idx="8996">
                  <c:v>0.24186779999999999</c:v>
                </c:pt>
                <c:pt idx="8997">
                  <c:v>0.23641590000000001</c:v>
                </c:pt>
                <c:pt idx="8998">
                  <c:v>0.2332563</c:v>
                </c:pt>
                <c:pt idx="8999">
                  <c:v>0.2347998</c:v>
                </c:pt>
                <c:pt idx="9000">
                  <c:v>0.2372099</c:v>
                </c:pt>
                <c:pt idx="9001">
                  <c:v>0.23349020000000001</c:v>
                </c:pt>
                <c:pt idx="9002">
                  <c:v>0.21858060000000001</c:v>
                </c:pt>
                <c:pt idx="9003">
                  <c:v>0.23251730000000001</c:v>
                </c:pt>
                <c:pt idx="9004">
                  <c:v>0.2231745</c:v>
                </c:pt>
                <c:pt idx="9005">
                  <c:v>0.21608730000000001</c:v>
                </c:pt>
                <c:pt idx="9006">
                  <c:v>0.2254003</c:v>
                </c:pt>
                <c:pt idx="9007">
                  <c:v>0.22222980000000001</c:v>
                </c:pt>
                <c:pt idx="9008">
                  <c:v>0.22667419999999999</c:v>
                </c:pt>
                <c:pt idx="9009">
                  <c:v>0.24083489999999999</c:v>
                </c:pt>
                <c:pt idx="9010">
                  <c:v>0.22906589999999999</c:v>
                </c:pt>
                <c:pt idx="9011">
                  <c:v>0.23873530000000001</c:v>
                </c:pt>
                <c:pt idx="9012">
                  <c:v>0.2234894</c:v>
                </c:pt>
                <c:pt idx="9013">
                  <c:v>0.2299503</c:v>
                </c:pt>
                <c:pt idx="9014">
                  <c:v>0.22235579999999999</c:v>
                </c:pt>
                <c:pt idx="9015">
                  <c:v>0.23143620000000001</c:v>
                </c:pt>
                <c:pt idx="9016">
                  <c:v>0.2429317</c:v>
                </c:pt>
                <c:pt idx="9017">
                  <c:v>0.23346739999999999</c:v>
                </c:pt>
                <c:pt idx="9018">
                  <c:v>0.2322613</c:v>
                </c:pt>
                <c:pt idx="9019">
                  <c:v>0.25050790000000001</c:v>
                </c:pt>
                <c:pt idx="9020">
                  <c:v>0.2321704</c:v>
                </c:pt>
                <c:pt idx="9021">
                  <c:v>0.23330970000000001</c:v>
                </c:pt>
                <c:pt idx="9022">
                  <c:v>0.23508560000000001</c:v>
                </c:pt>
                <c:pt idx="9023">
                  <c:v>0.2378757</c:v>
                </c:pt>
                <c:pt idx="9024">
                  <c:v>0.22919100000000001</c:v>
                </c:pt>
                <c:pt idx="9025">
                  <c:v>0.25235069999999998</c:v>
                </c:pt>
                <c:pt idx="9026">
                  <c:v>0.2521584</c:v>
                </c:pt>
                <c:pt idx="9027">
                  <c:v>0.24618080000000001</c:v>
                </c:pt>
                <c:pt idx="9028">
                  <c:v>0.24403759999999999</c:v>
                </c:pt>
                <c:pt idx="9029">
                  <c:v>0.25575300000000001</c:v>
                </c:pt>
                <c:pt idx="9030">
                  <c:v>0.24382090000000001</c:v>
                </c:pt>
                <c:pt idx="9031">
                  <c:v>0.2463535</c:v>
                </c:pt>
                <c:pt idx="9032">
                  <c:v>0.24944730000000001</c:v>
                </c:pt>
                <c:pt idx="9033">
                  <c:v>0.23447309999999999</c:v>
                </c:pt>
                <c:pt idx="9034">
                  <c:v>0.23169200000000001</c:v>
                </c:pt>
                <c:pt idx="9035">
                  <c:v>0.2434829</c:v>
                </c:pt>
                <c:pt idx="9036">
                  <c:v>0.2355341</c:v>
                </c:pt>
                <c:pt idx="9037">
                  <c:v>0.2284979</c:v>
                </c:pt>
                <c:pt idx="9038">
                  <c:v>0.22170960000000001</c:v>
                </c:pt>
                <c:pt idx="9039">
                  <c:v>0.2247662</c:v>
                </c:pt>
                <c:pt idx="9040">
                  <c:v>0.23038629999999999</c:v>
                </c:pt>
                <c:pt idx="9041">
                  <c:v>0.2419856</c:v>
                </c:pt>
                <c:pt idx="9042">
                  <c:v>0.23837829999999999</c:v>
                </c:pt>
                <c:pt idx="9043">
                  <c:v>0.24527889999999999</c:v>
                </c:pt>
                <c:pt idx="9044">
                  <c:v>0.2099422</c:v>
                </c:pt>
                <c:pt idx="9045">
                  <c:v>0.2290266</c:v>
                </c:pt>
                <c:pt idx="9046">
                  <c:v>0.22971820000000001</c:v>
                </c:pt>
                <c:pt idx="9047">
                  <c:v>0.21523120000000001</c:v>
                </c:pt>
                <c:pt idx="9048">
                  <c:v>0.22421550000000001</c:v>
                </c:pt>
                <c:pt idx="9049">
                  <c:v>0.2347794</c:v>
                </c:pt>
                <c:pt idx="9050">
                  <c:v>0.24400179999999999</c:v>
                </c:pt>
                <c:pt idx="9051">
                  <c:v>0.23754430000000001</c:v>
                </c:pt>
                <c:pt idx="9052">
                  <c:v>0.2307198</c:v>
                </c:pt>
                <c:pt idx="9053">
                  <c:v>0.233124</c:v>
                </c:pt>
                <c:pt idx="9054">
                  <c:v>0.2302816</c:v>
                </c:pt>
                <c:pt idx="9055">
                  <c:v>0.2300835</c:v>
                </c:pt>
                <c:pt idx="9056">
                  <c:v>0.2217508</c:v>
                </c:pt>
                <c:pt idx="9057">
                  <c:v>0.22062390000000001</c:v>
                </c:pt>
                <c:pt idx="9058">
                  <c:v>0.2204951</c:v>
                </c:pt>
                <c:pt idx="9059">
                  <c:v>0.23607320000000001</c:v>
                </c:pt>
                <c:pt idx="9060">
                  <c:v>0.23547390000000001</c:v>
                </c:pt>
                <c:pt idx="9061">
                  <c:v>0.23488800000000001</c:v>
                </c:pt>
                <c:pt idx="9062">
                  <c:v>0.25050139999999999</c:v>
                </c:pt>
                <c:pt idx="9063">
                  <c:v>0.24478220000000001</c:v>
                </c:pt>
                <c:pt idx="9064">
                  <c:v>0.2302157</c:v>
                </c:pt>
                <c:pt idx="9065">
                  <c:v>0.2219402</c:v>
                </c:pt>
                <c:pt idx="9066">
                  <c:v>0.24475240000000001</c:v>
                </c:pt>
                <c:pt idx="9067">
                  <c:v>0.2322002</c:v>
                </c:pt>
                <c:pt idx="9068">
                  <c:v>0.2416864</c:v>
                </c:pt>
                <c:pt idx="9069">
                  <c:v>0.2221031</c:v>
                </c:pt>
                <c:pt idx="9070">
                  <c:v>0.22452030000000001</c:v>
                </c:pt>
                <c:pt idx="9071">
                  <c:v>0.22647139999999999</c:v>
                </c:pt>
                <c:pt idx="9072">
                  <c:v>0.23092289999999999</c:v>
                </c:pt>
                <c:pt idx="9073">
                  <c:v>0.2254389</c:v>
                </c:pt>
                <c:pt idx="9074">
                  <c:v>0.22765740000000001</c:v>
                </c:pt>
                <c:pt idx="9075">
                  <c:v>0.22696530000000001</c:v>
                </c:pt>
                <c:pt idx="9076">
                  <c:v>0.23649629999999999</c:v>
                </c:pt>
                <c:pt idx="9077">
                  <c:v>0.25546980000000002</c:v>
                </c:pt>
                <c:pt idx="9078">
                  <c:v>0.24087149999999999</c:v>
                </c:pt>
                <c:pt idx="9079">
                  <c:v>0.23455619999999999</c:v>
                </c:pt>
                <c:pt idx="9080">
                  <c:v>0.22847619999999999</c:v>
                </c:pt>
                <c:pt idx="9081">
                  <c:v>0.2432503</c:v>
                </c:pt>
                <c:pt idx="9082">
                  <c:v>0.2378963</c:v>
                </c:pt>
                <c:pt idx="9083">
                  <c:v>0.24956929999999999</c:v>
                </c:pt>
                <c:pt idx="9084">
                  <c:v>0.2306385</c:v>
                </c:pt>
                <c:pt idx="9085">
                  <c:v>0.2325274</c:v>
                </c:pt>
                <c:pt idx="9086">
                  <c:v>0.2304861</c:v>
                </c:pt>
                <c:pt idx="9087">
                  <c:v>0.22490019999999999</c:v>
                </c:pt>
                <c:pt idx="9088">
                  <c:v>0.22874079999999999</c:v>
                </c:pt>
                <c:pt idx="9089">
                  <c:v>0.23977680000000001</c:v>
                </c:pt>
                <c:pt idx="9090">
                  <c:v>0.2333528</c:v>
                </c:pt>
                <c:pt idx="9091">
                  <c:v>0.23241410000000001</c:v>
                </c:pt>
                <c:pt idx="9092">
                  <c:v>0.22922970000000001</c:v>
                </c:pt>
                <c:pt idx="9093">
                  <c:v>0.2210666</c:v>
                </c:pt>
                <c:pt idx="9094">
                  <c:v>0.2480203</c:v>
                </c:pt>
                <c:pt idx="9095">
                  <c:v>0.2519962</c:v>
                </c:pt>
                <c:pt idx="9096">
                  <c:v>0.23702139999999999</c:v>
                </c:pt>
                <c:pt idx="9097">
                  <c:v>0.24262500000000001</c:v>
                </c:pt>
                <c:pt idx="9098">
                  <c:v>0.23726829999999999</c:v>
                </c:pt>
                <c:pt idx="9099">
                  <c:v>0.24457899999999999</c:v>
                </c:pt>
                <c:pt idx="9100">
                  <c:v>0.22886980000000001</c:v>
                </c:pt>
                <c:pt idx="9101">
                  <c:v>0.21800839999999999</c:v>
                </c:pt>
                <c:pt idx="9102">
                  <c:v>0.22598960000000001</c:v>
                </c:pt>
                <c:pt idx="9103">
                  <c:v>0.22442100000000001</c:v>
                </c:pt>
                <c:pt idx="9104">
                  <c:v>0.2289233</c:v>
                </c:pt>
                <c:pt idx="9105">
                  <c:v>0.23140350000000001</c:v>
                </c:pt>
                <c:pt idx="9106">
                  <c:v>0.23404459999999999</c:v>
                </c:pt>
                <c:pt idx="9107">
                  <c:v>0.2396732</c:v>
                </c:pt>
                <c:pt idx="9108">
                  <c:v>0.23116210000000001</c:v>
                </c:pt>
                <c:pt idx="9109">
                  <c:v>0.2380439</c:v>
                </c:pt>
                <c:pt idx="9110">
                  <c:v>0.23664089999999999</c:v>
                </c:pt>
                <c:pt idx="9111">
                  <c:v>0.236678</c:v>
                </c:pt>
                <c:pt idx="9112">
                  <c:v>0.23110230000000001</c:v>
                </c:pt>
                <c:pt idx="9113">
                  <c:v>0.2403409</c:v>
                </c:pt>
                <c:pt idx="9114">
                  <c:v>0.23092650000000001</c:v>
                </c:pt>
                <c:pt idx="9115">
                  <c:v>0.23324420000000001</c:v>
                </c:pt>
                <c:pt idx="9116">
                  <c:v>0.2241554</c:v>
                </c:pt>
                <c:pt idx="9117">
                  <c:v>0.22764129999999999</c:v>
                </c:pt>
                <c:pt idx="9118">
                  <c:v>0.2287817</c:v>
                </c:pt>
                <c:pt idx="9119">
                  <c:v>0.23867269999999999</c:v>
                </c:pt>
                <c:pt idx="9120">
                  <c:v>0.23261879999999999</c:v>
                </c:pt>
                <c:pt idx="9121">
                  <c:v>0.22890199999999999</c:v>
                </c:pt>
                <c:pt idx="9122">
                  <c:v>0.23691899999999999</c:v>
                </c:pt>
                <c:pt idx="9123">
                  <c:v>0.2246919</c:v>
                </c:pt>
                <c:pt idx="9124">
                  <c:v>0.23455790000000001</c:v>
                </c:pt>
                <c:pt idx="9125">
                  <c:v>0.2283116</c:v>
                </c:pt>
                <c:pt idx="9126">
                  <c:v>0.24035899999999999</c:v>
                </c:pt>
                <c:pt idx="9127">
                  <c:v>0.22725770000000001</c:v>
                </c:pt>
                <c:pt idx="9128">
                  <c:v>0.2227577</c:v>
                </c:pt>
                <c:pt idx="9129">
                  <c:v>0.2247082</c:v>
                </c:pt>
                <c:pt idx="9130">
                  <c:v>0.21450330000000001</c:v>
                </c:pt>
                <c:pt idx="9131">
                  <c:v>0.22658130000000001</c:v>
                </c:pt>
                <c:pt idx="9132">
                  <c:v>0.22820650000000001</c:v>
                </c:pt>
                <c:pt idx="9133">
                  <c:v>0.22598460000000001</c:v>
                </c:pt>
                <c:pt idx="9134">
                  <c:v>0.2195288</c:v>
                </c:pt>
                <c:pt idx="9135">
                  <c:v>0.22407189999999999</c:v>
                </c:pt>
                <c:pt idx="9136">
                  <c:v>0.23035130000000001</c:v>
                </c:pt>
                <c:pt idx="9137">
                  <c:v>0.24496889999999999</c:v>
                </c:pt>
                <c:pt idx="9138">
                  <c:v>0.22590150000000001</c:v>
                </c:pt>
                <c:pt idx="9139">
                  <c:v>0.21062919999999999</c:v>
                </c:pt>
                <c:pt idx="9140">
                  <c:v>0.22362560000000001</c:v>
                </c:pt>
                <c:pt idx="9141">
                  <c:v>0.2376926</c:v>
                </c:pt>
                <c:pt idx="9142">
                  <c:v>0.23647779999999999</c:v>
                </c:pt>
                <c:pt idx="9143">
                  <c:v>0.2407794</c:v>
                </c:pt>
                <c:pt idx="9144">
                  <c:v>0.2439866</c:v>
                </c:pt>
                <c:pt idx="9145">
                  <c:v>0.24319470000000001</c:v>
                </c:pt>
                <c:pt idx="9146">
                  <c:v>0.22784289999999999</c:v>
                </c:pt>
                <c:pt idx="9147">
                  <c:v>0.23308190000000001</c:v>
                </c:pt>
                <c:pt idx="9148">
                  <c:v>0.24470829999999999</c:v>
                </c:pt>
                <c:pt idx="9149">
                  <c:v>0.2379616</c:v>
                </c:pt>
                <c:pt idx="9150">
                  <c:v>0.2376636</c:v>
                </c:pt>
                <c:pt idx="9151">
                  <c:v>0.23423189999999999</c:v>
                </c:pt>
                <c:pt idx="9152">
                  <c:v>0.2384163</c:v>
                </c:pt>
                <c:pt idx="9153">
                  <c:v>0.22514960000000001</c:v>
                </c:pt>
                <c:pt idx="9154">
                  <c:v>0.2273879</c:v>
                </c:pt>
                <c:pt idx="9155">
                  <c:v>0.24211479999999999</c:v>
                </c:pt>
                <c:pt idx="9156">
                  <c:v>0.23700109999999999</c:v>
                </c:pt>
                <c:pt idx="9157">
                  <c:v>0.24867030000000001</c:v>
                </c:pt>
                <c:pt idx="9158">
                  <c:v>0.23932290000000001</c:v>
                </c:pt>
                <c:pt idx="9159">
                  <c:v>0.2283077</c:v>
                </c:pt>
                <c:pt idx="9160">
                  <c:v>0.2321048</c:v>
                </c:pt>
                <c:pt idx="9161">
                  <c:v>0.23219799999999999</c:v>
                </c:pt>
                <c:pt idx="9162">
                  <c:v>0.23308989999999999</c:v>
                </c:pt>
                <c:pt idx="9163">
                  <c:v>0.2295749</c:v>
                </c:pt>
                <c:pt idx="9164">
                  <c:v>0.2394259</c:v>
                </c:pt>
                <c:pt idx="9165">
                  <c:v>0.2387987</c:v>
                </c:pt>
                <c:pt idx="9166">
                  <c:v>0.24281810000000001</c:v>
                </c:pt>
                <c:pt idx="9167">
                  <c:v>0.23999229999999999</c:v>
                </c:pt>
                <c:pt idx="9168">
                  <c:v>0.23167550000000001</c:v>
                </c:pt>
                <c:pt idx="9169">
                  <c:v>0.2410949</c:v>
                </c:pt>
                <c:pt idx="9170">
                  <c:v>0.2416719</c:v>
                </c:pt>
                <c:pt idx="9171">
                  <c:v>0.22068070000000001</c:v>
                </c:pt>
                <c:pt idx="9172">
                  <c:v>0.22512850000000001</c:v>
                </c:pt>
                <c:pt idx="9173">
                  <c:v>0.2341085</c:v>
                </c:pt>
                <c:pt idx="9174">
                  <c:v>0.23161129999999999</c:v>
                </c:pt>
                <c:pt idx="9175">
                  <c:v>0.23153750000000001</c:v>
                </c:pt>
                <c:pt idx="9176">
                  <c:v>0.22948109999999999</c:v>
                </c:pt>
                <c:pt idx="9177">
                  <c:v>0.22991980000000001</c:v>
                </c:pt>
                <c:pt idx="9178">
                  <c:v>0.2319165</c:v>
                </c:pt>
                <c:pt idx="9179">
                  <c:v>0.2314783</c:v>
                </c:pt>
                <c:pt idx="9180">
                  <c:v>0.2322101</c:v>
                </c:pt>
                <c:pt idx="9181">
                  <c:v>0.2430765</c:v>
                </c:pt>
                <c:pt idx="9182">
                  <c:v>0.23441500000000001</c:v>
                </c:pt>
                <c:pt idx="9183">
                  <c:v>0.22450210000000001</c:v>
                </c:pt>
                <c:pt idx="9184">
                  <c:v>0.21010699999999999</c:v>
                </c:pt>
                <c:pt idx="9185">
                  <c:v>0.22968749999999999</c:v>
                </c:pt>
                <c:pt idx="9186">
                  <c:v>0.22814010000000001</c:v>
                </c:pt>
                <c:pt idx="9187">
                  <c:v>0.23152310000000001</c:v>
                </c:pt>
                <c:pt idx="9188">
                  <c:v>0.23324739999999999</c:v>
                </c:pt>
                <c:pt idx="9189">
                  <c:v>0.2283057</c:v>
                </c:pt>
                <c:pt idx="9190">
                  <c:v>0.24091850000000001</c:v>
                </c:pt>
                <c:pt idx="9191">
                  <c:v>0.2408177</c:v>
                </c:pt>
                <c:pt idx="9192">
                  <c:v>0.23349110000000001</c:v>
                </c:pt>
                <c:pt idx="9193">
                  <c:v>0.23617669999999999</c:v>
                </c:pt>
                <c:pt idx="9194">
                  <c:v>0.2298578</c:v>
                </c:pt>
                <c:pt idx="9195">
                  <c:v>0.22078500000000001</c:v>
                </c:pt>
                <c:pt idx="9196">
                  <c:v>0.2249525</c:v>
                </c:pt>
                <c:pt idx="9197">
                  <c:v>0.2303057</c:v>
                </c:pt>
                <c:pt idx="9198">
                  <c:v>0.2352621</c:v>
                </c:pt>
                <c:pt idx="9199">
                  <c:v>0.23428570000000001</c:v>
                </c:pt>
                <c:pt idx="9200">
                  <c:v>0.22423789999999999</c:v>
                </c:pt>
                <c:pt idx="9201">
                  <c:v>0.23357919999999999</c:v>
                </c:pt>
                <c:pt idx="9202">
                  <c:v>0.2253193</c:v>
                </c:pt>
                <c:pt idx="9203">
                  <c:v>0.23609939999999999</c:v>
                </c:pt>
                <c:pt idx="9204">
                  <c:v>0.22838320000000001</c:v>
                </c:pt>
                <c:pt idx="9205">
                  <c:v>0.2363546</c:v>
                </c:pt>
                <c:pt idx="9206">
                  <c:v>0.21696760000000001</c:v>
                </c:pt>
                <c:pt idx="9207">
                  <c:v>0.22888310000000001</c:v>
                </c:pt>
                <c:pt idx="9208">
                  <c:v>0.2241426</c:v>
                </c:pt>
                <c:pt idx="9209">
                  <c:v>0.2252237</c:v>
                </c:pt>
                <c:pt idx="9210">
                  <c:v>0.24003389999999999</c:v>
                </c:pt>
                <c:pt idx="9211">
                  <c:v>0.22700310000000001</c:v>
                </c:pt>
                <c:pt idx="9212">
                  <c:v>0.228461</c:v>
                </c:pt>
                <c:pt idx="9213">
                  <c:v>0.2362322</c:v>
                </c:pt>
                <c:pt idx="9214">
                  <c:v>0.24254039999999999</c:v>
                </c:pt>
                <c:pt idx="9215">
                  <c:v>0.23086889999999999</c:v>
                </c:pt>
                <c:pt idx="9216">
                  <c:v>0.23627310000000001</c:v>
                </c:pt>
                <c:pt idx="9217">
                  <c:v>0.23583019999999999</c:v>
                </c:pt>
                <c:pt idx="9218">
                  <c:v>0.23659649999999999</c:v>
                </c:pt>
                <c:pt idx="9219">
                  <c:v>0.2337195</c:v>
                </c:pt>
                <c:pt idx="9220">
                  <c:v>0.23653560000000001</c:v>
                </c:pt>
                <c:pt idx="9221">
                  <c:v>0.23346980000000001</c:v>
                </c:pt>
                <c:pt idx="9222">
                  <c:v>0.22546479999999999</c:v>
                </c:pt>
                <c:pt idx="9223">
                  <c:v>0.23466809999999999</c:v>
                </c:pt>
                <c:pt idx="9224">
                  <c:v>0.2257468</c:v>
                </c:pt>
                <c:pt idx="9225">
                  <c:v>0.24132790000000001</c:v>
                </c:pt>
                <c:pt idx="9226">
                  <c:v>0.22890179999999999</c:v>
                </c:pt>
                <c:pt idx="9227">
                  <c:v>0.23709630000000001</c:v>
                </c:pt>
                <c:pt idx="9228">
                  <c:v>0.23825789999999999</c:v>
                </c:pt>
                <c:pt idx="9229">
                  <c:v>0.2310846</c:v>
                </c:pt>
                <c:pt idx="9230">
                  <c:v>0.22587090000000001</c:v>
                </c:pt>
                <c:pt idx="9231">
                  <c:v>0.2351876</c:v>
                </c:pt>
                <c:pt idx="9232">
                  <c:v>0.22848769999999999</c:v>
                </c:pt>
                <c:pt idx="9233">
                  <c:v>0.22196099999999999</c:v>
                </c:pt>
                <c:pt idx="9234">
                  <c:v>0.22421070000000001</c:v>
                </c:pt>
                <c:pt idx="9235">
                  <c:v>0.23292450000000001</c:v>
                </c:pt>
                <c:pt idx="9236">
                  <c:v>0.2237615</c:v>
                </c:pt>
                <c:pt idx="9237">
                  <c:v>0.21449199999999999</c:v>
                </c:pt>
                <c:pt idx="9238">
                  <c:v>0.2269784</c:v>
                </c:pt>
                <c:pt idx="9239">
                  <c:v>0.22127730000000001</c:v>
                </c:pt>
                <c:pt idx="9240">
                  <c:v>0.22442029999999999</c:v>
                </c:pt>
                <c:pt idx="9241">
                  <c:v>0.22994580000000001</c:v>
                </c:pt>
                <c:pt idx="9242">
                  <c:v>0.2334118</c:v>
                </c:pt>
                <c:pt idx="9243">
                  <c:v>0.23621990000000001</c:v>
                </c:pt>
                <c:pt idx="9244">
                  <c:v>0.22608030000000001</c:v>
                </c:pt>
                <c:pt idx="9245">
                  <c:v>0.2224004</c:v>
                </c:pt>
                <c:pt idx="9246">
                  <c:v>0.23321030000000001</c:v>
                </c:pt>
                <c:pt idx="9247">
                  <c:v>0.24161650000000001</c:v>
                </c:pt>
                <c:pt idx="9248">
                  <c:v>0.2242576</c:v>
                </c:pt>
                <c:pt idx="9249">
                  <c:v>0.2376191</c:v>
                </c:pt>
                <c:pt idx="9250">
                  <c:v>0.22847580000000001</c:v>
                </c:pt>
                <c:pt idx="9251">
                  <c:v>0.2272682</c:v>
                </c:pt>
                <c:pt idx="9252">
                  <c:v>0.21902820000000001</c:v>
                </c:pt>
                <c:pt idx="9253">
                  <c:v>0.2216852</c:v>
                </c:pt>
                <c:pt idx="9254">
                  <c:v>0.22456100000000001</c:v>
                </c:pt>
                <c:pt idx="9255">
                  <c:v>0.2230181</c:v>
                </c:pt>
                <c:pt idx="9256">
                  <c:v>0.23146900000000001</c:v>
                </c:pt>
                <c:pt idx="9257">
                  <c:v>0.22476989999999999</c:v>
                </c:pt>
                <c:pt idx="9258">
                  <c:v>0.22826540000000001</c:v>
                </c:pt>
                <c:pt idx="9259">
                  <c:v>0.23808289999999999</c:v>
                </c:pt>
                <c:pt idx="9260">
                  <c:v>0.23424400000000001</c:v>
                </c:pt>
                <c:pt idx="9261">
                  <c:v>0.23365</c:v>
                </c:pt>
                <c:pt idx="9262">
                  <c:v>0.23448269999999999</c:v>
                </c:pt>
                <c:pt idx="9263">
                  <c:v>0.23378260000000001</c:v>
                </c:pt>
                <c:pt idx="9264">
                  <c:v>0.2280635</c:v>
                </c:pt>
                <c:pt idx="9265">
                  <c:v>0.24115719999999999</c:v>
                </c:pt>
                <c:pt idx="9266">
                  <c:v>0.2455425</c:v>
                </c:pt>
                <c:pt idx="9267">
                  <c:v>0.2381269</c:v>
                </c:pt>
                <c:pt idx="9268">
                  <c:v>0.23162389999999999</c:v>
                </c:pt>
                <c:pt idx="9269">
                  <c:v>0.217805</c:v>
                </c:pt>
                <c:pt idx="9270">
                  <c:v>0.2265518</c:v>
                </c:pt>
                <c:pt idx="9271">
                  <c:v>0.23145850000000001</c:v>
                </c:pt>
                <c:pt idx="9272">
                  <c:v>0.25152219999999997</c:v>
                </c:pt>
                <c:pt idx="9273">
                  <c:v>0.2405784</c:v>
                </c:pt>
                <c:pt idx="9274">
                  <c:v>0.23911270000000001</c:v>
                </c:pt>
                <c:pt idx="9275">
                  <c:v>0.23547419999999999</c:v>
                </c:pt>
                <c:pt idx="9276">
                  <c:v>0.23022119999999999</c:v>
                </c:pt>
                <c:pt idx="9277">
                  <c:v>0.2345903</c:v>
                </c:pt>
                <c:pt idx="9278">
                  <c:v>0.23483019999999999</c:v>
                </c:pt>
                <c:pt idx="9279">
                  <c:v>0.2224264</c:v>
                </c:pt>
                <c:pt idx="9280">
                  <c:v>0.2321645</c:v>
                </c:pt>
                <c:pt idx="9281">
                  <c:v>0.23269219999999999</c:v>
                </c:pt>
                <c:pt idx="9282">
                  <c:v>0.22493740000000001</c:v>
                </c:pt>
                <c:pt idx="9283">
                  <c:v>0.22296940000000001</c:v>
                </c:pt>
                <c:pt idx="9284">
                  <c:v>0.22472839999999999</c:v>
                </c:pt>
                <c:pt idx="9285">
                  <c:v>0.2237451</c:v>
                </c:pt>
                <c:pt idx="9286">
                  <c:v>0.22293389999999999</c:v>
                </c:pt>
                <c:pt idx="9287">
                  <c:v>0.23780029999999999</c:v>
                </c:pt>
                <c:pt idx="9288">
                  <c:v>0.2328662</c:v>
                </c:pt>
                <c:pt idx="9289">
                  <c:v>0.2247585</c:v>
                </c:pt>
                <c:pt idx="9290">
                  <c:v>0.23363639999999999</c:v>
                </c:pt>
                <c:pt idx="9291">
                  <c:v>0.24141589999999999</c:v>
                </c:pt>
                <c:pt idx="9292">
                  <c:v>0.22857179999999999</c:v>
                </c:pt>
                <c:pt idx="9293">
                  <c:v>0.22165080000000001</c:v>
                </c:pt>
                <c:pt idx="9294">
                  <c:v>0.23341339999999999</c:v>
                </c:pt>
                <c:pt idx="9295">
                  <c:v>0.22556770000000001</c:v>
                </c:pt>
                <c:pt idx="9296">
                  <c:v>0.23132130000000001</c:v>
                </c:pt>
                <c:pt idx="9297">
                  <c:v>0.22780629999999999</c:v>
                </c:pt>
                <c:pt idx="9298">
                  <c:v>0.2269197</c:v>
                </c:pt>
                <c:pt idx="9299">
                  <c:v>0.21566089999999999</c:v>
                </c:pt>
                <c:pt idx="9300">
                  <c:v>0.2380756</c:v>
                </c:pt>
                <c:pt idx="9301">
                  <c:v>0.24575559999999999</c:v>
                </c:pt>
                <c:pt idx="9302">
                  <c:v>0.25209559999999998</c:v>
                </c:pt>
                <c:pt idx="9303">
                  <c:v>0.24823700000000001</c:v>
                </c:pt>
                <c:pt idx="9304">
                  <c:v>0.24461939999999999</c:v>
                </c:pt>
                <c:pt idx="9305">
                  <c:v>0.2500407</c:v>
                </c:pt>
                <c:pt idx="9306">
                  <c:v>0.25081690000000001</c:v>
                </c:pt>
                <c:pt idx="9307">
                  <c:v>0.2327272</c:v>
                </c:pt>
                <c:pt idx="9308">
                  <c:v>0.22397619999999999</c:v>
                </c:pt>
                <c:pt idx="9309">
                  <c:v>0.23103989999999999</c:v>
                </c:pt>
                <c:pt idx="9310">
                  <c:v>0.227987</c:v>
                </c:pt>
                <c:pt idx="9311">
                  <c:v>0.226605</c:v>
                </c:pt>
                <c:pt idx="9312">
                  <c:v>0.23416210000000001</c:v>
                </c:pt>
                <c:pt idx="9313">
                  <c:v>0.23703769999999999</c:v>
                </c:pt>
                <c:pt idx="9314">
                  <c:v>0.2408431</c:v>
                </c:pt>
                <c:pt idx="9315">
                  <c:v>0.24877540000000001</c:v>
                </c:pt>
                <c:pt idx="9316">
                  <c:v>0.2499613</c:v>
                </c:pt>
                <c:pt idx="9317">
                  <c:v>0.25826969999999999</c:v>
                </c:pt>
                <c:pt idx="9318">
                  <c:v>0.2556583</c:v>
                </c:pt>
                <c:pt idx="9319">
                  <c:v>0.23762150000000001</c:v>
                </c:pt>
                <c:pt idx="9320">
                  <c:v>0.2406102</c:v>
                </c:pt>
                <c:pt idx="9321">
                  <c:v>0.24634880000000001</c:v>
                </c:pt>
                <c:pt idx="9322">
                  <c:v>0.22729759999999999</c:v>
                </c:pt>
                <c:pt idx="9323">
                  <c:v>0.23006650000000001</c:v>
                </c:pt>
                <c:pt idx="9324">
                  <c:v>0.2238446</c:v>
                </c:pt>
                <c:pt idx="9325">
                  <c:v>0.23897850000000001</c:v>
                </c:pt>
                <c:pt idx="9326">
                  <c:v>0.23132040000000001</c:v>
                </c:pt>
                <c:pt idx="9327">
                  <c:v>0.2340342</c:v>
                </c:pt>
                <c:pt idx="9328">
                  <c:v>0.2442492</c:v>
                </c:pt>
                <c:pt idx="9329">
                  <c:v>0.22986960000000001</c:v>
                </c:pt>
                <c:pt idx="9330">
                  <c:v>0.2487644</c:v>
                </c:pt>
                <c:pt idx="9331">
                  <c:v>0.22733039999999999</c:v>
                </c:pt>
                <c:pt idx="9332">
                  <c:v>0.22636539999999999</c:v>
                </c:pt>
                <c:pt idx="9333">
                  <c:v>0.22561049999999999</c:v>
                </c:pt>
                <c:pt idx="9334">
                  <c:v>0.2307871</c:v>
                </c:pt>
                <c:pt idx="9335">
                  <c:v>0.227795</c:v>
                </c:pt>
                <c:pt idx="9336">
                  <c:v>0.22894030000000001</c:v>
                </c:pt>
                <c:pt idx="9337">
                  <c:v>0.2268946</c:v>
                </c:pt>
                <c:pt idx="9338">
                  <c:v>0.22920850000000001</c:v>
                </c:pt>
                <c:pt idx="9339">
                  <c:v>0.2284216</c:v>
                </c:pt>
                <c:pt idx="9340">
                  <c:v>0.23992150000000001</c:v>
                </c:pt>
                <c:pt idx="9341">
                  <c:v>0.2353497</c:v>
                </c:pt>
                <c:pt idx="9342">
                  <c:v>0.2360189</c:v>
                </c:pt>
                <c:pt idx="9343">
                  <c:v>0.23932880000000001</c:v>
                </c:pt>
                <c:pt idx="9344">
                  <c:v>0.2387801</c:v>
                </c:pt>
                <c:pt idx="9345">
                  <c:v>0.23320650000000001</c:v>
                </c:pt>
                <c:pt idx="9346">
                  <c:v>0.2420805</c:v>
                </c:pt>
                <c:pt idx="9347">
                  <c:v>0.2366663</c:v>
                </c:pt>
                <c:pt idx="9348">
                  <c:v>0.2462433</c:v>
                </c:pt>
                <c:pt idx="9349">
                  <c:v>0.248922</c:v>
                </c:pt>
                <c:pt idx="9350">
                  <c:v>0.23905509999999999</c:v>
                </c:pt>
                <c:pt idx="9351">
                  <c:v>0.2438139</c:v>
                </c:pt>
                <c:pt idx="9352">
                  <c:v>0.2382378</c:v>
                </c:pt>
                <c:pt idx="9353">
                  <c:v>0.2355729</c:v>
                </c:pt>
                <c:pt idx="9354">
                  <c:v>0.23720840000000001</c:v>
                </c:pt>
                <c:pt idx="9355">
                  <c:v>0.24740010000000001</c:v>
                </c:pt>
                <c:pt idx="9356">
                  <c:v>0.24564639999999999</c:v>
                </c:pt>
                <c:pt idx="9357">
                  <c:v>0.23228509999999999</c:v>
                </c:pt>
                <c:pt idx="9358">
                  <c:v>0.2334455</c:v>
                </c:pt>
                <c:pt idx="9359">
                  <c:v>0.23191339999999999</c:v>
                </c:pt>
                <c:pt idx="9360">
                  <c:v>0.2367601</c:v>
                </c:pt>
                <c:pt idx="9361">
                  <c:v>0.2308084</c:v>
                </c:pt>
                <c:pt idx="9362">
                  <c:v>0.2362475</c:v>
                </c:pt>
                <c:pt idx="9363">
                  <c:v>0.2364356</c:v>
                </c:pt>
                <c:pt idx="9364">
                  <c:v>0.24059539999999999</c:v>
                </c:pt>
                <c:pt idx="9365">
                  <c:v>0.23740259999999999</c:v>
                </c:pt>
                <c:pt idx="9366">
                  <c:v>0.2334205</c:v>
                </c:pt>
                <c:pt idx="9367">
                  <c:v>0.23150200000000001</c:v>
                </c:pt>
                <c:pt idx="9368">
                  <c:v>0.24425569999999999</c:v>
                </c:pt>
                <c:pt idx="9369">
                  <c:v>0.25230330000000001</c:v>
                </c:pt>
                <c:pt idx="9370">
                  <c:v>0.23125519999999999</c:v>
                </c:pt>
                <c:pt idx="9371">
                  <c:v>0.2464643</c:v>
                </c:pt>
                <c:pt idx="9372">
                  <c:v>0.2407079</c:v>
                </c:pt>
                <c:pt idx="9373">
                  <c:v>0.2304349</c:v>
                </c:pt>
                <c:pt idx="9374">
                  <c:v>0.23960680000000001</c:v>
                </c:pt>
                <c:pt idx="9375">
                  <c:v>0.24701690000000001</c:v>
                </c:pt>
                <c:pt idx="9376">
                  <c:v>0.23443410000000001</c:v>
                </c:pt>
                <c:pt idx="9377">
                  <c:v>0.2347291</c:v>
                </c:pt>
                <c:pt idx="9378">
                  <c:v>0.2411075</c:v>
                </c:pt>
                <c:pt idx="9379">
                  <c:v>0.23311699999999999</c:v>
                </c:pt>
                <c:pt idx="9380">
                  <c:v>0.24964549999999999</c:v>
                </c:pt>
                <c:pt idx="9381">
                  <c:v>0.2388024</c:v>
                </c:pt>
                <c:pt idx="9382">
                  <c:v>0.25869799999999998</c:v>
                </c:pt>
                <c:pt idx="9383">
                  <c:v>0.23943690000000001</c:v>
                </c:pt>
                <c:pt idx="9384">
                  <c:v>0.23735390000000001</c:v>
                </c:pt>
                <c:pt idx="9385">
                  <c:v>0.24501210000000001</c:v>
                </c:pt>
                <c:pt idx="9386">
                  <c:v>0.25430970000000003</c:v>
                </c:pt>
                <c:pt idx="9387">
                  <c:v>0.23498520000000001</c:v>
                </c:pt>
                <c:pt idx="9388">
                  <c:v>0.2265855</c:v>
                </c:pt>
                <c:pt idx="9389">
                  <c:v>0.24088200000000001</c:v>
                </c:pt>
                <c:pt idx="9390">
                  <c:v>0.2453254</c:v>
                </c:pt>
                <c:pt idx="9391">
                  <c:v>0.26214330000000002</c:v>
                </c:pt>
                <c:pt idx="9392">
                  <c:v>0.24681420000000001</c:v>
                </c:pt>
                <c:pt idx="9393">
                  <c:v>0.23864350000000001</c:v>
                </c:pt>
                <c:pt idx="9394">
                  <c:v>0.23889270000000001</c:v>
                </c:pt>
                <c:pt idx="9395">
                  <c:v>0.24321039999999999</c:v>
                </c:pt>
                <c:pt idx="9396">
                  <c:v>0.23905019999999999</c:v>
                </c:pt>
                <c:pt idx="9397">
                  <c:v>0.25206339999999999</c:v>
                </c:pt>
                <c:pt idx="9398">
                  <c:v>0.2448891</c:v>
                </c:pt>
                <c:pt idx="9399">
                  <c:v>0.26658090000000001</c:v>
                </c:pt>
                <c:pt idx="9400">
                  <c:v>0.2495841</c:v>
                </c:pt>
                <c:pt idx="9401">
                  <c:v>0.25745089999999998</c:v>
                </c:pt>
                <c:pt idx="9402">
                  <c:v>0.25278709999999999</c:v>
                </c:pt>
                <c:pt idx="9403">
                  <c:v>0.24110570000000001</c:v>
                </c:pt>
                <c:pt idx="9404">
                  <c:v>0.2381616</c:v>
                </c:pt>
                <c:pt idx="9405">
                  <c:v>0.23238819999999999</c:v>
                </c:pt>
                <c:pt idx="9406">
                  <c:v>0.2294564</c:v>
                </c:pt>
                <c:pt idx="9407">
                  <c:v>0.23318230000000001</c:v>
                </c:pt>
                <c:pt idx="9408">
                  <c:v>0.2395437</c:v>
                </c:pt>
                <c:pt idx="9409">
                  <c:v>0.22251290000000001</c:v>
                </c:pt>
                <c:pt idx="9410">
                  <c:v>0.2282816</c:v>
                </c:pt>
                <c:pt idx="9411">
                  <c:v>0.2385398</c:v>
                </c:pt>
                <c:pt idx="9412">
                  <c:v>0.2319822</c:v>
                </c:pt>
                <c:pt idx="9413">
                  <c:v>0.22908600000000001</c:v>
                </c:pt>
                <c:pt idx="9414">
                  <c:v>0.24518219999999999</c:v>
                </c:pt>
                <c:pt idx="9415">
                  <c:v>0.23742160000000001</c:v>
                </c:pt>
                <c:pt idx="9416">
                  <c:v>0.24123249999999999</c:v>
                </c:pt>
                <c:pt idx="9417">
                  <c:v>0.23949480000000001</c:v>
                </c:pt>
                <c:pt idx="9418">
                  <c:v>0.2480647</c:v>
                </c:pt>
                <c:pt idx="9419">
                  <c:v>0.24746290000000001</c:v>
                </c:pt>
                <c:pt idx="9420">
                  <c:v>0.2315015</c:v>
                </c:pt>
                <c:pt idx="9421">
                  <c:v>0.23614160000000001</c:v>
                </c:pt>
                <c:pt idx="9422">
                  <c:v>0.25468800000000003</c:v>
                </c:pt>
                <c:pt idx="9423">
                  <c:v>0.2432743</c:v>
                </c:pt>
                <c:pt idx="9424">
                  <c:v>0.24449409999999999</c:v>
                </c:pt>
                <c:pt idx="9425">
                  <c:v>0.23675579999999999</c:v>
                </c:pt>
                <c:pt idx="9426">
                  <c:v>0.22949510000000001</c:v>
                </c:pt>
                <c:pt idx="9427">
                  <c:v>0.2336887</c:v>
                </c:pt>
                <c:pt idx="9428">
                  <c:v>0.23581009999999999</c:v>
                </c:pt>
                <c:pt idx="9429">
                  <c:v>0.23787839999999999</c:v>
                </c:pt>
                <c:pt idx="9430">
                  <c:v>0.24163409999999999</c:v>
                </c:pt>
                <c:pt idx="9431">
                  <c:v>0.22169179999999999</c:v>
                </c:pt>
                <c:pt idx="9432">
                  <c:v>0.23723849999999999</c:v>
                </c:pt>
                <c:pt idx="9433">
                  <c:v>0.23687330000000001</c:v>
                </c:pt>
                <c:pt idx="9434">
                  <c:v>0.22689519999999999</c:v>
                </c:pt>
                <c:pt idx="9435">
                  <c:v>0.22048860000000001</c:v>
                </c:pt>
                <c:pt idx="9436">
                  <c:v>0.23566799999999999</c:v>
                </c:pt>
                <c:pt idx="9437">
                  <c:v>0.22818430000000001</c:v>
                </c:pt>
                <c:pt idx="9438">
                  <c:v>0.23657429999999999</c:v>
                </c:pt>
                <c:pt idx="9439">
                  <c:v>0.23697889999999999</c:v>
                </c:pt>
                <c:pt idx="9440">
                  <c:v>0.24393680000000001</c:v>
                </c:pt>
                <c:pt idx="9441">
                  <c:v>0.2377233</c:v>
                </c:pt>
                <c:pt idx="9442">
                  <c:v>0.24019840000000001</c:v>
                </c:pt>
                <c:pt idx="9443">
                  <c:v>0.23744770000000001</c:v>
                </c:pt>
                <c:pt idx="9444">
                  <c:v>0.2341462</c:v>
                </c:pt>
                <c:pt idx="9445">
                  <c:v>0.23069400000000001</c:v>
                </c:pt>
                <c:pt idx="9446">
                  <c:v>0.23674819999999999</c:v>
                </c:pt>
                <c:pt idx="9447">
                  <c:v>0.2416693</c:v>
                </c:pt>
                <c:pt idx="9448">
                  <c:v>0.24585129999999999</c:v>
                </c:pt>
                <c:pt idx="9449">
                  <c:v>0.2334099</c:v>
                </c:pt>
                <c:pt idx="9450">
                  <c:v>0.23129630000000001</c:v>
                </c:pt>
                <c:pt idx="9451">
                  <c:v>0.24198140000000001</c:v>
                </c:pt>
                <c:pt idx="9452">
                  <c:v>0.23785100000000001</c:v>
                </c:pt>
                <c:pt idx="9453">
                  <c:v>0.24122660000000001</c:v>
                </c:pt>
                <c:pt idx="9454">
                  <c:v>0.2412485</c:v>
                </c:pt>
                <c:pt idx="9455">
                  <c:v>0.2383564</c:v>
                </c:pt>
                <c:pt idx="9456">
                  <c:v>0.23242889999999999</c:v>
                </c:pt>
                <c:pt idx="9457">
                  <c:v>0.24384120000000001</c:v>
                </c:pt>
                <c:pt idx="9458">
                  <c:v>0.2321558</c:v>
                </c:pt>
                <c:pt idx="9459">
                  <c:v>0.2431411</c:v>
                </c:pt>
                <c:pt idx="9460">
                  <c:v>0.23974529999999999</c:v>
                </c:pt>
                <c:pt idx="9461">
                  <c:v>0.2428746</c:v>
                </c:pt>
                <c:pt idx="9462">
                  <c:v>0.24096500000000001</c:v>
                </c:pt>
                <c:pt idx="9463">
                  <c:v>0.2340836</c:v>
                </c:pt>
                <c:pt idx="9464">
                  <c:v>0.2418573</c:v>
                </c:pt>
                <c:pt idx="9465">
                  <c:v>0.2360331</c:v>
                </c:pt>
                <c:pt idx="9466">
                  <c:v>0.23100560000000001</c:v>
                </c:pt>
                <c:pt idx="9467">
                  <c:v>0.22749720000000001</c:v>
                </c:pt>
                <c:pt idx="9468">
                  <c:v>0.22649040000000001</c:v>
                </c:pt>
                <c:pt idx="9469">
                  <c:v>0.22028149999999999</c:v>
                </c:pt>
                <c:pt idx="9470">
                  <c:v>0.25189620000000001</c:v>
                </c:pt>
                <c:pt idx="9471">
                  <c:v>0.25002479999999999</c:v>
                </c:pt>
                <c:pt idx="9472">
                  <c:v>0.25262109999999999</c:v>
                </c:pt>
                <c:pt idx="9473">
                  <c:v>0.26480789999999998</c:v>
                </c:pt>
                <c:pt idx="9474">
                  <c:v>0.2362311</c:v>
                </c:pt>
                <c:pt idx="9475">
                  <c:v>0.24710499999999999</c:v>
                </c:pt>
                <c:pt idx="9476">
                  <c:v>0.25255060000000001</c:v>
                </c:pt>
                <c:pt idx="9477">
                  <c:v>0.25027169999999999</c:v>
                </c:pt>
                <c:pt idx="9478">
                  <c:v>0.25564179999999997</c:v>
                </c:pt>
                <c:pt idx="9479">
                  <c:v>0.24443400000000001</c:v>
                </c:pt>
                <c:pt idx="9480">
                  <c:v>0.2508531</c:v>
                </c:pt>
                <c:pt idx="9481">
                  <c:v>0.24887699999999999</c:v>
                </c:pt>
                <c:pt idx="9482">
                  <c:v>0.25054939999999998</c:v>
                </c:pt>
                <c:pt idx="9483">
                  <c:v>0.2467172</c:v>
                </c:pt>
                <c:pt idx="9484">
                  <c:v>0.25190659999999998</c:v>
                </c:pt>
                <c:pt idx="9485">
                  <c:v>0.245446</c:v>
                </c:pt>
                <c:pt idx="9486">
                  <c:v>0.2463127</c:v>
                </c:pt>
                <c:pt idx="9487">
                  <c:v>0.2439113</c:v>
                </c:pt>
                <c:pt idx="9488">
                  <c:v>0.25113449999999998</c:v>
                </c:pt>
                <c:pt idx="9489">
                  <c:v>0.26077689999999998</c:v>
                </c:pt>
                <c:pt idx="9490">
                  <c:v>0.25380180000000002</c:v>
                </c:pt>
                <c:pt idx="9491">
                  <c:v>0.2523686</c:v>
                </c:pt>
                <c:pt idx="9492">
                  <c:v>0.25123830000000003</c:v>
                </c:pt>
                <c:pt idx="9493">
                  <c:v>0.2497559</c:v>
                </c:pt>
                <c:pt idx="9494">
                  <c:v>0.25696730000000001</c:v>
                </c:pt>
                <c:pt idx="9495">
                  <c:v>0.23656849999999999</c:v>
                </c:pt>
                <c:pt idx="9496">
                  <c:v>0.24376880000000001</c:v>
                </c:pt>
                <c:pt idx="9497">
                  <c:v>0.25215110000000002</c:v>
                </c:pt>
                <c:pt idx="9498">
                  <c:v>0.24051410000000001</c:v>
                </c:pt>
                <c:pt idx="9499">
                  <c:v>0.24618219999999999</c:v>
                </c:pt>
                <c:pt idx="9500">
                  <c:v>0.25608619999999999</c:v>
                </c:pt>
                <c:pt idx="9501">
                  <c:v>0.23624410000000001</c:v>
                </c:pt>
                <c:pt idx="9502">
                  <c:v>0.2354232</c:v>
                </c:pt>
                <c:pt idx="9503">
                  <c:v>0.2545984</c:v>
                </c:pt>
                <c:pt idx="9504">
                  <c:v>0.22163359999999999</c:v>
                </c:pt>
                <c:pt idx="9505">
                  <c:v>0.2335363</c:v>
                </c:pt>
                <c:pt idx="9506">
                  <c:v>0.2460513</c:v>
                </c:pt>
                <c:pt idx="9507">
                  <c:v>0.23223350000000001</c:v>
                </c:pt>
                <c:pt idx="9508">
                  <c:v>0.22988349999999999</c:v>
                </c:pt>
                <c:pt idx="9509">
                  <c:v>0.22640460000000001</c:v>
                </c:pt>
                <c:pt idx="9510">
                  <c:v>0.23125599999999999</c:v>
                </c:pt>
                <c:pt idx="9511">
                  <c:v>0.23654410000000001</c:v>
                </c:pt>
                <c:pt idx="9512">
                  <c:v>0.23905940000000001</c:v>
                </c:pt>
                <c:pt idx="9513">
                  <c:v>0.25739499999999998</c:v>
                </c:pt>
                <c:pt idx="9514">
                  <c:v>0.25270939999999997</c:v>
                </c:pt>
                <c:pt idx="9515">
                  <c:v>0.26214779999999999</c:v>
                </c:pt>
                <c:pt idx="9516">
                  <c:v>0.25033899999999998</c:v>
                </c:pt>
                <c:pt idx="9517">
                  <c:v>0.25134699999999999</c:v>
                </c:pt>
                <c:pt idx="9518">
                  <c:v>0.27288099999999998</c:v>
                </c:pt>
                <c:pt idx="9519">
                  <c:v>0.26994360000000001</c:v>
                </c:pt>
                <c:pt idx="9520">
                  <c:v>0.27307330000000002</c:v>
                </c:pt>
                <c:pt idx="9521">
                  <c:v>0.27297300000000002</c:v>
                </c:pt>
                <c:pt idx="9522">
                  <c:v>0.25895040000000003</c:v>
                </c:pt>
                <c:pt idx="9523">
                  <c:v>0.27041470000000001</c:v>
                </c:pt>
                <c:pt idx="9524">
                  <c:v>0.26085249999999999</c:v>
                </c:pt>
                <c:pt idx="9525">
                  <c:v>0.24830169999999999</c:v>
                </c:pt>
                <c:pt idx="9526">
                  <c:v>0.26319520000000002</c:v>
                </c:pt>
                <c:pt idx="9527">
                  <c:v>0.26695590000000002</c:v>
                </c:pt>
                <c:pt idx="9528">
                  <c:v>0.2614611</c:v>
                </c:pt>
                <c:pt idx="9529">
                  <c:v>0.25580069999999999</c:v>
                </c:pt>
                <c:pt idx="9530">
                  <c:v>0.27474860000000001</c:v>
                </c:pt>
                <c:pt idx="9531">
                  <c:v>0.25721660000000002</c:v>
                </c:pt>
                <c:pt idx="9532">
                  <c:v>0.2663835</c:v>
                </c:pt>
                <c:pt idx="9533">
                  <c:v>0.26400940000000001</c:v>
                </c:pt>
                <c:pt idx="9534">
                  <c:v>0.26988250000000003</c:v>
                </c:pt>
                <c:pt idx="9535">
                  <c:v>0.2481294</c:v>
                </c:pt>
                <c:pt idx="9536">
                  <c:v>0.24814369999999999</c:v>
                </c:pt>
                <c:pt idx="9537">
                  <c:v>0.2486218</c:v>
                </c:pt>
                <c:pt idx="9538">
                  <c:v>0.26033279999999998</c:v>
                </c:pt>
                <c:pt idx="9539">
                  <c:v>0.25466420000000001</c:v>
                </c:pt>
                <c:pt idx="9540">
                  <c:v>0.2587159</c:v>
                </c:pt>
                <c:pt idx="9541">
                  <c:v>0.25171939999999998</c:v>
                </c:pt>
                <c:pt idx="9542">
                  <c:v>0.24295120000000001</c:v>
                </c:pt>
                <c:pt idx="9543">
                  <c:v>0.2482751</c:v>
                </c:pt>
                <c:pt idx="9544">
                  <c:v>0.25378250000000002</c:v>
                </c:pt>
                <c:pt idx="9545">
                  <c:v>0.25244670000000002</c:v>
                </c:pt>
                <c:pt idx="9546">
                  <c:v>0.25129950000000001</c:v>
                </c:pt>
                <c:pt idx="9547">
                  <c:v>0.24444850000000001</c:v>
                </c:pt>
                <c:pt idx="9548">
                  <c:v>0.24421899999999999</c:v>
                </c:pt>
                <c:pt idx="9549">
                  <c:v>0.2471516</c:v>
                </c:pt>
                <c:pt idx="9550">
                  <c:v>0.24494730000000001</c:v>
                </c:pt>
                <c:pt idx="9551">
                  <c:v>0.232403</c:v>
                </c:pt>
                <c:pt idx="9552">
                  <c:v>0.24256630000000001</c:v>
                </c:pt>
                <c:pt idx="9553">
                  <c:v>0.25762740000000001</c:v>
                </c:pt>
                <c:pt idx="9554">
                  <c:v>0.2486459</c:v>
                </c:pt>
                <c:pt idx="9555">
                  <c:v>0.26048399999999999</c:v>
                </c:pt>
                <c:pt idx="9556">
                  <c:v>0.26272679999999998</c:v>
                </c:pt>
                <c:pt idx="9557">
                  <c:v>0.26118530000000001</c:v>
                </c:pt>
                <c:pt idx="9558">
                  <c:v>0.25527749999999999</c:v>
                </c:pt>
                <c:pt idx="9559">
                  <c:v>0.27985090000000001</c:v>
                </c:pt>
                <c:pt idx="9560">
                  <c:v>0.28646919999999998</c:v>
                </c:pt>
                <c:pt idx="9561">
                  <c:v>0.2747097</c:v>
                </c:pt>
                <c:pt idx="9562">
                  <c:v>0.27093390000000001</c:v>
                </c:pt>
                <c:pt idx="9563">
                  <c:v>0.27684350000000002</c:v>
                </c:pt>
                <c:pt idx="9564">
                  <c:v>0.27217570000000002</c:v>
                </c:pt>
                <c:pt idx="9565">
                  <c:v>0.2641347</c:v>
                </c:pt>
                <c:pt idx="9566">
                  <c:v>0.25506410000000002</c:v>
                </c:pt>
                <c:pt idx="9567">
                  <c:v>0.25945319999999999</c:v>
                </c:pt>
                <c:pt idx="9568">
                  <c:v>0.24623999999999999</c:v>
                </c:pt>
                <c:pt idx="9569">
                  <c:v>0.2418246</c:v>
                </c:pt>
                <c:pt idx="9570">
                  <c:v>0.23780809999999999</c:v>
                </c:pt>
                <c:pt idx="9571">
                  <c:v>0.23649790000000001</c:v>
                </c:pt>
                <c:pt idx="9572">
                  <c:v>0.25564900000000002</c:v>
                </c:pt>
                <c:pt idx="9573">
                  <c:v>0.2741537</c:v>
                </c:pt>
                <c:pt idx="9574">
                  <c:v>0.26178649999999998</c:v>
                </c:pt>
                <c:pt idx="9575">
                  <c:v>0.24962780000000001</c:v>
                </c:pt>
                <c:pt idx="9576">
                  <c:v>0.25315159999999998</c:v>
                </c:pt>
                <c:pt idx="9577">
                  <c:v>0.2602855</c:v>
                </c:pt>
                <c:pt idx="9578">
                  <c:v>0.23959359999999999</c:v>
                </c:pt>
                <c:pt idx="9579">
                  <c:v>0.24323220000000001</c:v>
                </c:pt>
                <c:pt idx="9580">
                  <c:v>0.2543068</c:v>
                </c:pt>
                <c:pt idx="9581">
                  <c:v>0.22529640000000001</c:v>
                </c:pt>
                <c:pt idx="9582">
                  <c:v>0.25512439999999997</c:v>
                </c:pt>
                <c:pt idx="9583">
                  <c:v>0.26064379999999998</c:v>
                </c:pt>
                <c:pt idx="9584">
                  <c:v>0.26240950000000002</c:v>
                </c:pt>
                <c:pt idx="9585">
                  <c:v>0.2469346</c:v>
                </c:pt>
                <c:pt idx="9586">
                  <c:v>0.26021179999999999</c:v>
                </c:pt>
                <c:pt idx="9587">
                  <c:v>0.25431090000000001</c:v>
                </c:pt>
                <c:pt idx="9588">
                  <c:v>0.25417590000000001</c:v>
                </c:pt>
                <c:pt idx="9589">
                  <c:v>0.2408505</c:v>
                </c:pt>
                <c:pt idx="9590">
                  <c:v>0.24048890000000001</c:v>
                </c:pt>
                <c:pt idx="9591">
                  <c:v>0.25310510000000003</c:v>
                </c:pt>
                <c:pt idx="9592">
                  <c:v>0.26115969999999999</c:v>
                </c:pt>
                <c:pt idx="9593">
                  <c:v>0.25851410000000002</c:v>
                </c:pt>
                <c:pt idx="9594">
                  <c:v>0.2511524</c:v>
                </c:pt>
                <c:pt idx="9595">
                  <c:v>0.24495220000000001</c:v>
                </c:pt>
                <c:pt idx="9596">
                  <c:v>0.23739959999999999</c:v>
                </c:pt>
                <c:pt idx="9597">
                  <c:v>0.2491633</c:v>
                </c:pt>
                <c:pt idx="9598">
                  <c:v>0.2448417</c:v>
                </c:pt>
                <c:pt idx="9599">
                  <c:v>0.25748559999999998</c:v>
                </c:pt>
                <c:pt idx="9600">
                  <c:v>0.2499074</c:v>
                </c:pt>
                <c:pt idx="9601">
                  <c:v>0.2487867</c:v>
                </c:pt>
                <c:pt idx="9602">
                  <c:v>0.24925410000000001</c:v>
                </c:pt>
                <c:pt idx="9603">
                  <c:v>0.24800990000000001</c:v>
                </c:pt>
                <c:pt idx="9604">
                  <c:v>0.25772400000000001</c:v>
                </c:pt>
                <c:pt idx="9605">
                  <c:v>0.25498539999999997</c:v>
                </c:pt>
                <c:pt idx="9606">
                  <c:v>0.26882279999999997</c:v>
                </c:pt>
                <c:pt idx="9607">
                  <c:v>0.25088899999999997</c:v>
                </c:pt>
                <c:pt idx="9608">
                  <c:v>0.25410880000000002</c:v>
                </c:pt>
                <c:pt idx="9609">
                  <c:v>0.24898139999999999</c:v>
                </c:pt>
                <c:pt idx="9610">
                  <c:v>0.25521189999999999</c:v>
                </c:pt>
                <c:pt idx="9611">
                  <c:v>0.25770310000000002</c:v>
                </c:pt>
                <c:pt idx="9612">
                  <c:v>0.27768080000000001</c:v>
                </c:pt>
                <c:pt idx="9613">
                  <c:v>0.26094000000000001</c:v>
                </c:pt>
                <c:pt idx="9614">
                  <c:v>0.26516810000000002</c:v>
                </c:pt>
                <c:pt idx="9615">
                  <c:v>0.26467859999999999</c:v>
                </c:pt>
                <c:pt idx="9616">
                  <c:v>0.26515610000000001</c:v>
                </c:pt>
                <c:pt idx="9617">
                  <c:v>0.26061210000000001</c:v>
                </c:pt>
                <c:pt idx="9618">
                  <c:v>0.26409379999999999</c:v>
                </c:pt>
                <c:pt idx="9619">
                  <c:v>0.27814450000000002</c:v>
                </c:pt>
                <c:pt idx="9620">
                  <c:v>0.27195140000000001</c:v>
                </c:pt>
                <c:pt idx="9621">
                  <c:v>0.25561669999999997</c:v>
                </c:pt>
                <c:pt idx="9622">
                  <c:v>0.2700342</c:v>
                </c:pt>
                <c:pt idx="9623">
                  <c:v>0.25386340000000002</c:v>
                </c:pt>
                <c:pt idx="9624">
                  <c:v>0.2496958</c:v>
                </c:pt>
                <c:pt idx="9625">
                  <c:v>0.25017790000000001</c:v>
                </c:pt>
                <c:pt idx="9626">
                  <c:v>0.24452989999999999</c:v>
                </c:pt>
                <c:pt idx="9627">
                  <c:v>0.25237579999999998</c:v>
                </c:pt>
                <c:pt idx="9628">
                  <c:v>0.26668259999999999</c:v>
                </c:pt>
                <c:pt idx="9629">
                  <c:v>0.2559961</c:v>
                </c:pt>
                <c:pt idx="9630">
                  <c:v>0.24883079999999999</c:v>
                </c:pt>
                <c:pt idx="9631">
                  <c:v>0.24986530000000001</c:v>
                </c:pt>
                <c:pt idx="9632">
                  <c:v>0.24117559999999999</c:v>
                </c:pt>
                <c:pt idx="9633">
                  <c:v>0.2566831</c:v>
                </c:pt>
                <c:pt idx="9634">
                  <c:v>0.26146459999999999</c:v>
                </c:pt>
                <c:pt idx="9635">
                  <c:v>0.26416729999999999</c:v>
                </c:pt>
                <c:pt idx="9636">
                  <c:v>0.24990960000000001</c:v>
                </c:pt>
                <c:pt idx="9637">
                  <c:v>0.2641425</c:v>
                </c:pt>
                <c:pt idx="9638">
                  <c:v>0.2544014</c:v>
                </c:pt>
                <c:pt idx="9639">
                  <c:v>0.25249349999999998</c:v>
                </c:pt>
                <c:pt idx="9640">
                  <c:v>0.228103</c:v>
                </c:pt>
                <c:pt idx="9641">
                  <c:v>0.2396472</c:v>
                </c:pt>
                <c:pt idx="9642">
                  <c:v>0.25006200000000001</c:v>
                </c:pt>
                <c:pt idx="9643">
                  <c:v>0.24432139999999999</c:v>
                </c:pt>
                <c:pt idx="9644">
                  <c:v>0.2366634</c:v>
                </c:pt>
                <c:pt idx="9645">
                  <c:v>0.24081730000000001</c:v>
                </c:pt>
                <c:pt idx="9646">
                  <c:v>0.2416557</c:v>
                </c:pt>
                <c:pt idx="9647">
                  <c:v>0.21951300000000001</c:v>
                </c:pt>
                <c:pt idx="9648">
                  <c:v>0.23424980000000001</c:v>
                </c:pt>
                <c:pt idx="9649">
                  <c:v>0.21738589999999999</c:v>
                </c:pt>
                <c:pt idx="9650">
                  <c:v>0.24086830000000001</c:v>
                </c:pt>
                <c:pt idx="9651">
                  <c:v>0.23298089999999999</c:v>
                </c:pt>
                <c:pt idx="9652">
                  <c:v>0.22170110000000001</c:v>
                </c:pt>
                <c:pt idx="9653">
                  <c:v>0.2280075</c:v>
                </c:pt>
                <c:pt idx="9654">
                  <c:v>0.2315286</c:v>
                </c:pt>
                <c:pt idx="9655">
                  <c:v>0.21991730000000001</c:v>
                </c:pt>
                <c:pt idx="9656">
                  <c:v>0.2233154</c:v>
                </c:pt>
                <c:pt idx="9657">
                  <c:v>0.2568106</c:v>
                </c:pt>
                <c:pt idx="9658">
                  <c:v>0.24464939999999999</c:v>
                </c:pt>
                <c:pt idx="9659">
                  <c:v>0.22317509999999999</c:v>
                </c:pt>
                <c:pt idx="9660">
                  <c:v>0.23117109999999999</c:v>
                </c:pt>
                <c:pt idx="9661">
                  <c:v>0.22893450000000001</c:v>
                </c:pt>
                <c:pt idx="9662">
                  <c:v>0.23495050000000001</c:v>
                </c:pt>
                <c:pt idx="9663">
                  <c:v>0.244029</c:v>
                </c:pt>
                <c:pt idx="9664">
                  <c:v>0.23846829999999999</c:v>
                </c:pt>
                <c:pt idx="9665">
                  <c:v>0.24215</c:v>
                </c:pt>
                <c:pt idx="9666">
                  <c:v>0.23149059999999999</c:v>
                </c:pt>
                <c:pt idx="9667">
                  <c:v>0.24614820000000001</c:v>
                </c:pt>
                <c:pt idx="9668">
                  <c:v>0.23301150000000001</c:v>
                </c:pt>
                <c:pt idx="9669">
                  <c:v>0.2172974</c:v>
                </c:pt>
                <c:pt idx="9670">
                  <c:v>0.2295345</c:v>
                </c:pt>
                <c:pt idx="9671">
                  <c:v>0.23378689999999999</c:v>
                </c:pt>
                <c:pt idx="9672">
                  <c:v>0.2385697</c:v>
                </c:pt>
                <c:pt idx="9673">
                  <c:v>0.2443061</c:v>
                </c:pt>
                <c:pt idx="9674">
                  <c:v>0.26623799999999997</c:v>
                </c:pt>
                <c:pt idx="9675">
                  <c:v>0.23231250000000001</c:v>
                </c:pt>
                <c:pt idx="9676">
                  <c:v>0.23704900000000001</c:v>
                </c:pt>
                <c:pt idx="9677">
                  <c:v>0.24504100000000001</c:v>
                </c:pt>
                <c:pt idx="9678">
                  <c:v>0.2402715</c:v>
                </c:pt>
                <c:pt idx="9679">
                  <c:v>0.21837980000000001</c:v>
                </c:pt>
                <c:pt idx="9680">
                  <c:v>0.2295798</c:v>
                </c:pt>
                <c:pt idx="9681">
                  <c:v>0.23869109999999999</c:v>
                </c:pt>
                <c:pt idx="9682">
                  <c:v>0.2283878</c:v>
                </c:pt>
                <c:pt idx="9683">
                  <c:v>0.22265840000000001</c:v>
                </c:pt>
                <c:pt idx="9684">
                  <c:v>0.23619580000000001</c:v>
                </c:pt>
                <c:pt idx="9685">
                  <c:v>0.22696330000000001</c:v>
                </c:pt>
                <c:pt idx="9686">
                  <c:v>0.22007779999999999</c:v>
                </c:pt>
                <c:pt idx="9687">
                  <c:v>0.2152878</c:v>
                </c:pt>
                <c:pt idx="9688">
                  <c:v>0.2147558</c:v>
                </c:pt>
                <c:pt idx="9689">
                  <c:v>0.2235528</c:v>
                </c:pt>
                <c:pt idx="9690">
                  <c:v>0.226462</c:v>
                </c:pt>
                <c:pt idx="9691">
                  <c:v>0.22930719999999999</c:v>
                </c:pt>
                <c:pt idx="9692">
                  <c:v>0.2071086</c:v>
                </c:pt>
                <c:pt idx="9693">
                  <c:v>0.2209054</c:v>
                </c:pt>
                <c:pt idx="9694">
                  <c:v>0.218112</c:v>
                </c:pt>
                <c:pt idx="9695">
                  <c:v>0.21886800000000001</c:v>
                </c:pt>
                <c:pt idx="9696">
                  <c:v>0.23603589999999999</c:v>
                </c:pt>
                <c:pt idx="9697">
                  <c:v>0.2417241</c:v>
                </c:pt>
                <c:pt idx="9698">
                  <c:v>0.25695800000000002</c:v>
                </c:pt>
                <c:pt idx="9699">
                  <c:v>0.24417440000000001</c:v>
                </c:pt>
                <c:pt idx="9700">
                  <c:v>0.22680069999999999</c:v>
                </c:pt>
                <c:pt idx="9701">
                  <c:v>0.238788</c:v>
                </c:pt>
                <c:pt idx="9702">
                  <c:v>0.23001930000000001</c:v>
                </c:pt>
                <c:pt idx="9703">
                  <c:v>0.21985789999999999</c:v>
                </c:pt>
                <c:pt idx="9704">
                  <c:v>0.24510979999999999</c:v>
                </c:pt>
                <c:pt idx="9705">
                  <c:v>0.24125750000000001</c:v>
                </c:pt>
                <c:pt idx="9706">
                  <c:v>0.24296899999999999</c:v>
                </c:pt>
                <c:pt idx="9707">
                  <c:v>0.26094109999999998</c:v>
                </c:pt>
                <c:pt idx="9708">
                  <c:v>0.24461060000000001</c:v>
                </c:pt>
                <c:pt idx="9709">
                  <c:v>0.249446</c:v>
                </c:pt>
                <c:pt idx="9710">
                  <c:v>0.26601659999999999</c:v>
                </c:pt>
                <c:pt idx="9711">
                  <c:v>0.25999749999999999</c:v>
                </c:pt>
                <c:pt idx="9712">
                  <c:v>0.27422950000000001</c:v>
                </c:pt>
                <c:pt idx="9713">
                  <c:v>0.26739550000000001</c:v>
                </c:pt>
                <c:pt idx="9714">
                  <c:v>0.26567210000000002</c:v>
                </c:pt>
                <c:pt idx="9715">
                  <c:v>0.24251539999999999</c:v>
                </c:pt>
                <c:pt idx="9716">
                  <c:v>0.24139840000000001</c:v>
                </c:pt>
                <c:pt idx="9717">
                  <c:v>0.26301609999999997</c:v>
                </c:pt>
                <c:pt idx="9718">
                  <c:v>0.27732319999999999</c:v>
                </c:pt>
                <c:pt idx="9719">
                  <c:v>0.27779510000000002</c:v>
                </c:pt>
                <c:pt idx="9720">
                  <c:v>0.26351970000000002</c:v>
                </c:pt>
                <c:pt idx="9721">
                  <c:v>0.24573819999999999</c:v>
                </c:pt>
                <c:pt idx="9722">
                  <c:v>0.25397009999999998</c:v>
                </c:pt>
                <c:pt idx="9723">
                  <c:v>0.27514309999999997</c:v>
                </c:pt>
                <c:pt idx="9724">
                  <c:v>0.2509477</c:v>
                </c:pt>
                <c:pt idx="9725">
                  <c:v>0.25902579999999997</c:v>
                </c:pt>
                <c:pt idx="9726">
                  <c:v>0.26944970000000001</c:v>
                </c:pt>
                <c:pt idx="9727">
                  <c:v>0.2571232</c:v>
                </c:pt>
                <c:pt idx="9728">
                  <c:v>0.24276590000000001</c:v>
                </c:pt>
                <c:pt idx="9729">
                  <c:v>0.2491554</c:v>
                </c:pt>
                <c:pt idx="9730">
                  <c:v>0.25832280000000002</c:v>
                </c:pt>
                <c:pt idx="9731">
                  <c:v>0.25661689999999998</c:v>
                </c:pt>
                <c:pt idx="9732">
                  <c:v>0.2642138</c:v>
                </c:pt>
                <c:pt idx="9733">
                  <c:v>0.2484113</c:v>
                </c:pt>
                <c:pt idx="9734">
                  <c:v>0.25424940000000001</c:v>
                </c:pt>
                <c:pt idx="9735">
                  <c:v>0.23819009999999999</c:v>
                </c:pt>
                <c:pt idx="9736">
                  <c:v>0.22312109999999999</c:v>
                </c:pt>
                <c:pt idx="9737">
                  <c:v>0.2386221</c:v>
                </c:pt>
                <c:pt idx="9738">
                  <c:v>0.24788289999999999</c:v>
                </c:pt>
                <c:pt idx="9739">
                  <c:v>0.26231209999999999</c:v>
                </c:pt>
                <c:pt idx="9740">
                  <c:v>0.24842429999999999</c:v>
                </c:pt>
                <c:pt idx="9741">
                  <c:v>0.2529883</c:v>
                </c:pt>
                <c:pt idx="9742">
                  <c:v>0.26236870000000001</c:v>
                </c:pt>
                <c:pt idx="9743">
                  <c:v>0.24993660000000001</c:v>
                </c:pt>
                <c:pt idx="9744">
                  <c:v>0.26213880000000001</c:v>
                </c:pt>
                <c:pt idx="9745">
                  <c:v>0.24561060000000001</c:v>
                </c:pt>
                <c:pt idx="9746">
                  <c:v>0.24551519999999999</c:v>
                </c:pt>
                <c:pt idx="9747">
                  <c:v>0.24403900000000001</c:v>
                </c:pt>
                <c:pt idx="9748">
                  <c:v>0.2664011</c:v>
                </c:pt>
                <c:pt idx="9749">
                  <c:v>0.27006360000000001</c:v>
                </c:pt>
                <c:pt idx="9750">
                  <c:v>0.25312760000000001</c:v>
                </c:pt>
                <c:pt idx="9751">
                  <c:v>0.26396609999999998</c:v>
                </c:pt>
                <c:pt idx="9752">
                  <c:v>0.25920199999999999</c:v>
                </c:pt>
                <c:pt idx="9753">
                  <c:v>0.26076240000000001</c:v>
                </c:pt>
                <c:pt idx="9754">
                  <c:v>0.25426120000000002</c:v>
                </c:pt>
                <c:pt idx="9755">
                  <c:v>0.23086400000000001</c:v>
                </c:pt>
                <c:pt idx="9756">
                  <c:v>0.2348596</c:v>
                </c:pt>
                <c:pt idx="9757">
                  <c:v>0.22588569999999999</c:v>
                </c:pt>
                <c:pt idx="9758">
                  <c:v>0.24134079999999999</c:v>
                </c:pt>
                <c:pt idx="9759">
                  <c:v>0.22456039999999999</c:v>
                </c:pt>
                <c:pt idx="9760">
                  <c:v>0.23599880000000001</c:v>
                </c:pt>
                <c:pt idx="9761">
                  <c:v>0.23929320000000001</c:v>
                </c:pt>
                <c:pt idx="9762">
                  <c:v>0.2233125</c:v>
                </c:pt>
                <c:pt idx="9763">
                  <c:v>0.23356779999999999</c:v>
                </c:pt>
                <c:pt idx="9764">
                  <c:v>0.23038919999999999</c:v>
                </c:pt>
                <c:pt idx="9765">
                  <c:v>0.22834679999999999</c:v>
                </c:pt>
                <c:pt idx="9766">
                  <c:v>0.22887969999999999</c:v>
                </c:pt>
                <c:pt idx="9767">
                  <c:v>0.24338760000000001</c:v>
                </c:pt>
                <c:pt idx="9768">
                  <c:v>0.22711629999999999</c:v>
                </c:pt>
                <c:pt idx="9769">
                  <c:v>0.23254929999999999</c:v>
                </c:pt>
                <c:pt idx="9770">
                  <c:v>0.2376567</c:v>
                </c:pt>
                <c:pt idx="9771">
                  <c:v>0.23637230000000001</c:v>
                </c:pt>
                <c:pt idx="9772">
                  <c:v>0.23819090000000001</c:v>
                </c:pt>
                <c:pt idx="9773">
                  <c:v>0.22381789999999999</c:v>
                </c:pt>
                <c:pt idx="9774">
                  <c:v>0.23890639999999999</c:v>
                </c:pt>
                <c:pt idx="9775">
                  <c:v>0.24644840000000001</c:v>
                </c:pt>
                <c:pt idx="9776">
                  <c:v>0.23352059999999999</c:v>
                </c:pt>
                <c:pt idx="9777">
                  <c:v>0.24241740000000001</c:v>
                </c:pt>
                <c:pt idx="9778">
                  <c:v>0.23792930000000001</c:v>
                </c:pt>
                <c:pt idx="9779">
                  <c:v>0.22092100000000001</c:v>
                </c:pt>
                <c:pt idx="9780">
                  <c:v>0.2168688</c:v>
                </c:pt>
                <c:pt idx="9781">
                  <c:v>0.2103622</c:v>
                </c:pt>
                <c:pt idx="9782">
                  <c:v>0.21790809999999999</c:v>
                </c:pt>
                <c:pt idx="9783">
                  <c:v>0.22431490000000001</c:v>
                </c:pt>
                <c:pt idx="9784">
                  <c:v>0.21178230000000001</c:v>
                </c:pt>
                <c:pt idx="9785">
                  <c:v>0.21053540000000001</c:v>
                </c:pt>
                <c:pt idx="9786">
                  <c:v>0.20658760000000001</c:v>
                </c:pt>
                <c:pt idx="9787">
                  <c:v>0.20761460000000001</c:v>
                </c:pt>
                <c:pt idx="9788">
                  <c:v>0.22909399999999999</c:v>
                </c:pt>
                <c:pt idx="9789">
                  <c:v>0.2372293</c:v>
                </c:pt>
                <c:pt idx="9790">
                  <c:v>0.23629269999999999</c:v>
                </c:pt>
                <c:pt idx="9791">
                  <c:v>0.23072219999999999</c:v>
                </c:pt>
                <c:pt idx="9792">
                  <c:v>0.22442190000000001</c:v>
                </c:pt>
                <c:pt idx="9793">
                  <c:v>0.2407455</c:v>
                </c:pt>
                <c:pt idx="9794">
                  <c:v>0.2392736</c:v>
                </c:pt>
                <c:pt idx="9795">
                  <c:v>0.24210119999999999</c:v>
                </c:pt>
                <c:pt idx="9796">
                  <c:v>0.2462686</c:v>
                </c:pt>
                <c:pt idx="9797">
                  <c:v>0.25925389999999998</c:v>
                </c:pt>
                <c:pt idx="9798">
                  <c:v>0.239513</c:v>
                </c:pt>
                <c:pt idx="9799">
                  <c:v>0.2284957</c:v>
                </c:pt>
                <c:pt idx="9800">
                  <c:v>0.24333099999999999</c:v>
                </c:pt>
                <c:pt idx="9801">
                  <c:v>0.23281009999999999</c:v>
                </c:pt>
                <c:pt idx="9802">
                  <c:v>0.239673</c:v>
                </c:pt>
                <c:pt idx="9803">
                  <c:v>0.23420240000000001</c:v>
                </c:pt>
                <c:pt idx="9804">
                  <c:v>0.22738620000000001</c:v>
                </c:pt>
                <c:pt idx="9805">
                  <c:v>0.2379435</c:v>
                </c:pt>
                <c:pt idx="9806">
                  <c:v>0.23599609999999999</c:v>
                </c:pt>
                <c:pt idx="9807">
                  <c:v>0.2207855</c:v>
                </c:pt>
                <c:pt idx="9808">
                  <c:v>0.23426859999999999</c:v>
                </c:pt>
                <c:pt idx="9809">
                  <c:v>0.2310683</c:v>
                </c:pt>
                <c:pt idx="9810">
                  <c:v>0.23246810000000001</c:v>
                </c:pt>
                <c:pt idx="9811">
                  <c:v>0.23854110000000001</c:v>
                </c:pt>
                <c:pt idx="9812">
                  <c:v>0.2456961</c:v>
                </c:pt>
                <c:pt idx="9813">
                  <c:v>0.23596880000000001</c:v>
                </c:pt>
                <c:pt idx="9814">
                  <c:v>0.2492576</c:v>
                </c:pt>
                <c:pt idx="9815">
                  <c:v>0.2312488</c:v>
                </c:pt>
                <c:pt idx="9816">
                  <c:v>0.2286183</c:v>
                </c:pt>
                <c:pt idx="9817">
                  <c:v>0.25073620000000002</c:v>
                </c:pt>
                <c:pt idx="9818">
                  <c:v>0.23907129999999999</c:v>
                </c:pt>
                <c:pt idx="9819">
                  <c:v>0.24033080000000001</c:v>
                </c:pt>
                <c:pt idx="9820">
                  <c:v>0.24286440000000001</c:v>
                </c:pt>
                <c:pt idx="9821">
                  <c:v>0.25640350000000001</c:v>
                </c:pt>
                <c:pt idx="9822">
                  <c:v>0.28362039999999999</c:v>
                </c:pt>
                <c:pt idx="9823">
                  <c:v>0.26155620000000002</c:v>
                </c:pt>
                <c:pt idx="9824">
                  <c:v>0.26627269999999997</c:v>
                </c:pt>
                <c:pt idx="9825">
                  <c:v>0.30638949999999998</c:v>
                </c:pt>
                <c:pt idx="9826">
                  <c:v>0.2760186</c:v>
                </c:pt>
                <c:pt idx="9827">
                  <c:v>0.27377839999999998</c:v>
                </c:pt>
                <c:pt idx="9828">
                  <c:v>0.25549369999999999</c:v>
                </c:pt>
                <c:pt idx="9829">
                  <c:v>0.28320790000000001</c:v>
                </c:pt>
                <c:pt idx="9830">
                  <c:v>0.2828021</c:v>
                </c:pt>
                <c:pt idx="9831">
                  <c:v>0.29970350000000001</c:v>
                </c:pt>
                <c:pt idx="9832">
                  <c:v>0.2649958</c:v>
                </c:pt>
                <c:pt idx="9833">
                  <c:v>0.2621405</c:v>
                </c:pt>
                <c:pt idx="9834">
                  <c:v>0.2644937</c:v>
                </c:pt>
                <c:pt idx="9835">
                  <c:v>0.26761990000000002</c:v>
                </c:pt>
                <c:pt idx="9836">
                  <c:v>0.2675979</c:v>
                </c:pt>
                <c:pt idx="9837">
                  <c:v>0.2755726</c:v>
                </c:pt>
                <c:pt idx="9838">
                  <c:v>0.2844489</c:v>
                </c:pt>
                <c:pt idx="9839">
                  <c:v>0.24630959999999999</c:v>
                </c:pt>
                <c:pt idx="9840">
                  <c:v>0.24149280000000001</c:v>
                </c:pt>
                <c:pt idx="9841">
                  <c:v>0.2429164</c:v>
                </c:pt>
                <c:pt idx="9842">
                  <c:v>0.24753159999999999</c:v>
                </c:pt>
                <c:pt idx="9843">
                  <c:v>0.26204820000000001</c:v>
                </c:pt>
                <c:pt idx="9844">
                  <c:v>0.2692351</c:v>
                </c:pt>
                <c:pt idx="9845">
                  <c:v>0.2610381</c:v>
                </c:pt>
                <c:pt idx="9846">
                  <c:v>0.2571831</c:v>
                </c:pt>
                <c:pt idx="9847">
                  <c:v>0.25648799999999999</c:v>
                </c:pt>
                <c:pt idx="9848">
                  <c:v>0.25358229999999998</c:v>
                </c:pt>
                <c:pt idx="9849">
                  <c:v>0.2397485</c:v>
                </c:pt>
                <c:pt idx="9850">
                  <c:v>0.25034840000000003</c:v>
                </c:pt>
                <c:pt idx="9851">
                  <c:v>0.2326744</c:v>
                </c:pt>
                <c:pt idx="9852">
                  <c:v>0.23291580000000001</c:v>
                </c:pt>
                <c:pt idx="9853">
                  <c:v>0.24916669999999999</c:v>
                </c:pt>
                <c:pt idx="9854">
                  <c:v>0.25376739999999998</c:v>
                </c:pt>
                <c:pt idx="9855">
                  <c:v>0.25492910000000002</c:v>
                </c:pt>
                <c:pt idx="9856">
                  <c:v>0.2468525</c:v>
                </c:pt>
                <c:pt idx="9857">
                  <c:v>0.2438997</c:v>
                </c:pt>
                <c:pt idx="9858">
                  <c:v>0.26428970000000002</c:v>
                </c:pt>
                <c:pt idx="9859">
                  <c:v>0.26503589999999999</c:v>
                </c:pt>
                <c:pt idx="9860">
                  <c:v>0.23994579999999999</c:v>
                </c:pt>
                <c:pt idx="9861">
                  <c:v>0.2317381</c:v>
                </c:pt>
                <c:pt idx="9862">
                  <c:v>0.249055</c:v>
                </c:pt>
                <c:pt idx="9863">
                  <c:v>0.25540390000000002</c:v>
                </c:pt>
                <c:pt idx="9864">
                  <c:v>0.25786720000000002</c:v>
                </c:pt>
                <c:pt idx="9865">
                  <c:v>0.26305460000000003</c:v>
                </c:pt>
                <c:pt idx="9866">
                  <c:v>0.25548349999999997</c:v>
                </c:pt>
                <c:pt idx="9867">
                  <c:v>0.24116750000000001</c:v>
                </c:pt>
                <c:pt idx="9868">
                  <c:v>0.24622820000000001</c:v>
                </c:pt>
                <c:pt idx="9869">
                  <c:v>0.24248700000000001</c:v>
                </c:pt>
                <c:pt idx="9870">
                  <c:v>0.2448738</c:v>
                </c:pt>
                <c:pt idx="9871">
                  <c:v>0.25267240000000002</c:v>
                </c:pt>
                <c:pt idx="9872">
                  <c:v>0.25155640000000001</c:v>
                </c:pt>
                <c:pt idx="9873">
                  <c:v>0.2457606</c:v>
                </c:pt>
                <c:pt idx="9874">
                  <c:v>0.23331730000000001</c:v>
                </c:pt>
                <c:pt idx="9875">
                  <c:v>0.2436507</c:v>
                </c:pt>
                <c:pt idx="9876">
                  <c:v>0.24658389999999999</c:v>
                </c:pt>
                <c:pt idx="9877">
                  <c:v>0.2436275</c:v>
                </c:pt>
                <c:pt idx="9878">
                  <c:v>0.24673239999999999</c:v>
                </c:pt>
                <c:pt idx="9879">
                  <c:v>0.22890279999999999</c:v>
                </c:pt>
                <c:pt idx="9880">
                  <c:v>0.24487030000000001</c:v>
                </c:pt>
                <c:pt idx="9881">
                  <c:v>0.23461129999999999</c:v>
                </c:pt>
                <c:pt idx="9882">
                  <c:v>0.24412900000000001</c:v>
                </c:pt>
                <c:pt idx="9883">
                  <c:v>0.2448485</c:v>
                </c:pt>
                <c:pt idx="9884">
                  <c:v>0.2392522</c:v>
                </c:pt>
                <c:pt idx="9885">
                  <c:v>0.2450513</c:v>
                </c:pt>
                <c:pt idx="9886">
                  <c:v>0.22490009999999999</c:v>
                </c:pt>
                <c:pt idx="9887">
                  <c:v>0.246526</c:v>
                </c:pt>
                <c:pt idx="9888">
                  <c:v>0.24822060000000001</c:v>
                </c:pt>
                <c:pt idx="9889">
                  <c:v>0.2601832</c:v>
                </c:pt>
                <c:pt idx="9890">
                  <c:v>0.2445329</c:v>
                </c:pt>
                <c:pt idx="9891">
                  <c:v>0.24088509999999999</c:v>
                </c:pt>
                <c:pt idx="9892">
                  <c:v>0.24961749999999999</c:v>
                </c:pt>
                <c:pt idx="9893">
                  <c:v>0.2458061</c:v>
                </c:pt>
                <c:pt idx="9894">
                  <c:v>0.25437310000000002</c:v>
                </c:pt>
                <c:pt idx="9895">
                  <c:v>0.24549760000000001</c:v>
                </c:pt>
                <c:pt idx="9896">
                  <c:v>0.24551210000000001</c:v>
                </c:pt>
                <c:pt idx="9897">
                  <c:v>0.23759279999999999</c:v>
                </c:pt>
                <c:pt idx="9898">
                  <c:v>0.23612610000000001</c:v>
                </c:pt>
                <c:pt idx="9899">
                  <c:v>0.2423293</c:v>
                </c:pt>
                <c:pt idx="9900">
                  <c:v>0.24609320000000001</c:v>
                </c:pt>
                <c:pt idx="9901">
                  <c:v>0.24929100000000001</c:v>
                </c:pt>
                <c:pt idx="9902">
                  <c:v>0.23642879999999999</c:v>
                </c:pt>
                <c:pt idx="9903">
                  <c:v>0.24407909999999999</c:v>
                </c:pt>
                <c:pt idx="9904">
                  <c:v>0.2461518</c:v>
                </c:pt>
                <c:pt idx="9905">
                  <c:v>0.25172879999999997</c:v>
                </c:pt>
                <c:pt idx="9906">
                  <c:v>0.24252090000000001</c:v>
                </c:pt>
                <c:pt idx="9907">
                  <c:v>0.242726</c:v>
                </c:pt>
                <c:pt idx="9908">
                  <c:v>0.23948449999999999</c:v>
                </c:pt>
                <c:pt idx="9909">
                  <c:v>0.24220620000000001</c:v>
                </c:pt>
                <c:pt idx="9910">
                  <c:v>0.24604680000000001</c:v>
                </c:pt>
                <c:pt idx="9911">
                  <c:v>0.2453919</c:v>
                </c:pt>
                <c:pt idx="9912">
                  <c:v>0.24987989999999999</c:v>
                </c:pt>
                <c:pt idx="9913">
                  <c:v>0.24119679999999999</c:v>
                </c:pt>
                <c:pt idx="9914">
                  <c:v>0.26013950000000002</c:v>
                </c:pt>
                <c:pt idx="9915">
                  <c:v>0.24883810000000001</c:v>
                </c:pt>
                <c:pt idx="9916">
                  <c:v>0.25324829999999998</c:v>
                </c:pt>
                <c:pt idx="9917">
                  <c:v>0.25820710000000002</c:v>
                </c:pt>
                <c:pt idx="9918">
                  <c:v>0.2565674</c:v>
                </c:pt>
                <c:pt idx="9919">
                  <c:v>0.25379740000000001</c:v>
                </c:pt>
                <c:pt idx="9920">
                  <c:v>0.24334</c:v>
                </c:pt>
                <c:pt idx="9921">
                  <c:v>0.25457999999999997</c:v>
                </c:pt>
                <c:pt idx="9922">
                  <c:v>0.2602275</c:v>
                </c:pt>
                <c:pt idx="9923">
                  <c:v>0.2526621</c:v>
                </c:pt>
                <c:pt idx="9924">
                  <c:v>0.24931680000000001</c:v>
                </c:pt>
                <c:pt idx="9925">
                  <c:v>0.2450195</c:v>
                </c:pt>
                <c:pt idx="9926">
                  <c:v>0.23591699999999999</c:v>
                </c:pt>
                <c:pt idx="9927">
                  <c:v>0.2452993</c:v>
                </c:pt>
                <c:pt idx="9928">
                  <c:v>0.25768849999999999</c:v>
                </c:pt>
                <c:pt idx="9929">
                  <c:v>0.2496688</c:v>
                </c:pt>
                <c:pt idx="9930">
                  <c:v>0.25151709999999999</c:v>
                </c:pt>
                <c:pt idx="9931">
                  <c:v>0.25580269999999999</c:v>
                </c:pt>
                <c:pt idx="9932">
                  <c:v>0.25003110000000001</c:v>
                </c:pt>
                <c:pt idx="9933">
                  <c:v>0.2472705</c:v>
                </c:pt>
                <c:pt idx="9934">
                  <c:v>0.25576949999999998</c:v>
                </c:pt>
                <c:pt idx="9935">
                  <c:v>0.24516669999999999</c:v>
                </c:pt>
                <c:pt idx="9936">
                  <c:v>0.24373210000000001</c:v>
                </c:pt>
                <c:pt idx="9937">
                  <c:v>0.23932120000000001</c:v>
                </c:pt>
                <c:pt idx="9938">
                  <c:v>0.25173909999999999</c:v>
                </c:pt>
                <c:pt idx="9939">
                  <c:v>0.25746609999999998</c:v>
                </c:pt>
                <c:pt idx="9940">
                  <c:v>0.24550140000000001</c:v>
                </c:pt>
                <c:pt idx="9941">
                  <c:v>0.25486419999999999</c:v>
                </c:pt>
                <c:pt idx="9942">
                  <c:v>0.24207780000000001</c:v>
                </c:pt>
                <c:pt idx="9943">
                  <c:v>0.25628230000000002</c:v>
                </c:pt>
                <c:pt idx="9944">
                  <c:v>0.2430051</c:v>
                </c:pt>
                <c:pt idx="9945">
                  <c:v>0.25030229999999998</c:v>
                </c:pt>
                <c:pt idx="9946">
                  <c:v>0.25260660000000001</c:v>
                </c:pt>
                <c:pt idx="9947">
                  <c:v>0.24874109999999999</c:v>
                </c:pt>
                <c:pt idx="9948">
                  <c:v>0.2516833</c:v>
                </c:pt>
                <c:pt idx="9949">
                  <c:v>0.25645570000000001</c:v>
                </c:pt>
                <c:pt idx="9950">
                  <c:v>0.24609549999999999</c:v>
                </c:pt>
                <c:pt idx="9951">
                  <c:v>0.2415785</c:v>
                </c:pt>
                <c:pt idx="9952">
                  <c:v>0.24938930000000001</c:v>
                </c:pt>
                <c:pt idx="9953">
                  <c:v>0.25937080000000001</c:v>
                </c:pt>
                <c:pt idx="9954">
                  <c:v>0.26284030000000003</c:v>
                </c:pt>
                <c:pt idx="9955">
                  <c:v>0.26364739999999998</c:v>
                </c:pt>
                <c:pt idx="9956">
                  <c:v>0.24977920000000001</c:v>
                </c:pt>
                <c:pt idx="9957">
                  <c:v>0.2514749</c:v>
                </c:pt>
                <c:pt idx="9958">
                  <c:v>0.2595905</c:v>
                </c:pt>
                <c:pt idx="9959">
                  <c:v>0.24918090000000001</c:v>
                </c:pt>
                <c:pt idx="9960">
                  <c:v>0.24522279999999999</c:v>
                </c:pt>
                <c:pt idx="9961">
                  <c:v>0.2423293</c:v>
                </c:pt>
                <c:pt idx="9962">
                  <c:v>0.2393614</c:v>
                </c:pt>
                <c:pt idx="9963">
                  <c:v>0.22518560000000001</c:v>
                </c:pt>
                <c:pt idx="9964">
                  <c:v>0.24121329999999999</c:v>
                </c:pt>
                <c:pt idx="9965">
                  <c:v>0.25286619999999999</c:v>
                </c:pt>
                <c:pt idx="9966">
                  <c:v>0.25161719999999999</c:v>
                </c:pt>
                <c:pt idx="9967">
                  <c:v>0.2409414</c:v>
                </c:pt>
                <c:pt idx="9968">
                  <c:v>0.2415466</c:v>
                </c:pt>
                <c:pt idx="9969">
                  <c:v>0.24114289999999999</c:v>
                </c:pt>
                <c:pt idx="9970">
                  <c:v>0.22006100000000001</c:v>
                </c:pt>
                <c:pt idx="9971">
                  <c:v>0.22270400000000001</c:v>
                </c:pt>
                <c:pt idx="9972">
                  <c:v>0.22990930000000001</c:v>
                </c:pt>
                <c:pt idx="9973">
                  <c:v>0.23971509999999999</c:v>
                </c:pt>
                <c:pt idx="9974">
                  <c:v>0.24583920000000001</c:v>
                </c:pt>
                <c:pt idx="9975">
                  <c:v>0.2290172</c:v>
                </c:pt>
                <c:pt idx="9976">
                  <c:v>0.2398943</c:v>
                </c:pt>
                <c:pt idx="9977">
                  <c:v>0.23501839999999999</c:v>
                </c:pt>
                <c:pt idx="9978">
                  <c:v>0.2370167</c:v>
                </c:pt>
                <c:pt idx="9979">
                  <c:v>0.24831249999999999</c:v>
                </c:pt>
                <c:pt idx="9980">
                  <c:v>0.2380863</c:v>
                </c:pt>
                <c:pt idx="9981">
                  <c:v>0.23910000000000001</c:v>
                </c:pt>
                <c:pt idx="9982">
                  <c:v>0.22019949999999999</c:v>
                </c:pt>
                <c:pt idx="9983">
                  <c:v>0.2450426</c:v>
                </c:pt>
                <c:pt idx="9984">
                  <c:v>0.23499999999999999</c:v>
                </c:pt>
                <c:pt idx="9985">
                  <c:v>0.2546235</c:v>
                </c:pt>
                <c:pt idx="9986">
                  <c:v>0.23987149999999999</c:v>
                </c:pt>
                <c:pt idx="9987">
                  <c:v>0.24885260000000001</c:v>
                </c:pt>
                <c:pt idx="9988">
                  <c:v>0.25191330000000001</c:v>
                </c:pt>
                <c:pt idx="9989">
                  <c:v>0.2359038</c:v>
                </c:pt>
                <c:pt idx="9990">
                  <c:v>0.20875160000000001</c:v>
                </c:pt>
                <c:pt idx="9991">
                  <c:v>0.22459789999999999</c:v>
                </c:pt>
                <c:pt idx="9992">
                  <c:v>0.212254</c:v>
                </c:pt>
                <c:pt idx="9993">
                  <c:v>0.21467020000000001</c:v>
                </c:pt>
                <c:pt idx="9994">
                  <c:v>0.21801880000000001</c:v>
                </c:pt>
                <c:pt idx="9995">
                  <c:v>0.19375020000000001</c:v>
                </c:pt>
                <c:pt idx="9996">
                  <c:v>0.19212599999999999</c:v>
                </c:pt>
                <c:pt idx="9997">
                  <c:v>0.2137917</c:v>
                </c:pt>
                <c:pt idx="9998">
                  <c:v>0.2158091</c:v>
                </c:pt>
                <c:pt idx="9999">
                  <c:v>0.21245230000000001</c:v>
                </c:pt>
                <c:pt idx="10000">
                  <c:v>0.2157799</c:v>
                </c:pt>
              </c:numCache>
            </c:numRef>
          </c:yVal>
          <c:smooth val="0"/>
          <c:extLst xmlns:c16r2="http://schemas.microsoft.com/office/drawing/2015/06/chart">
            <c:ext xmlns:c16="http://schemas.microsoft.com/office/drawing/2014/chart" uri="{C3380CC4-5D6E-409C-BE32-E72D297353CC}">
              <c16:uniqueId val="{00000001-38E0-44FA-982B-3B0A5D823FF8}"/>
            </c:ext>
          </c:extLst>
        </c:ser>
        <c:ser>
          <c:idx val="2"/>
          <c:order val="2"/>
          <c:tx>
            <c:strRef>
              <c:f>RMSD!$E$4</c:f>
              <c:strCache>
                <c:ptCount val="1"/>
                <c:pt idx="0">
                  <c:v>Protein-55868948 complex</c:v>
                </c:pt>
              </c:strCache>
            </c:strRef>
          </c:tx>
          <c:spPr>
            <a:ln w="19050" cap="rnd">
              <a:solidFill>
                <a:schemeClr val="accent3"/>
              </a:solidFill>
              <a:round/>
            </a:ln>
            <a:effectLst/>
          </c:spPr>
          <c:marker>
            <c:symbol val="none"/>
          </c:marker>
          <c:xVal>
            <c:numRef>
              <c:f>RMSD!$B$5:$B$10005</c:f>
              <c:numCache>
                <c:formatCode>General</c:formatCode>
                <c:ptCount val="100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pt idx="101">
                  <c:v>1.01</c:v>
                </c:pt>
                <c:pt idx="102">
                  <c:v>1.02</c:v>
                </c:pt>
                <c:pt idx="103">
                  <c:v>1.03</c:v>
                </c:pt>
                <c:pt idx="104">
                  <c:v>1.04</c:v>
                </c:pt>
                <c:pt idx="105">
                  <c:v>1.05</c:v>
                </c:pt>
                <c:pt idx="106">
                  <c:v>1.06</c:v>
                </c:pt>
                <c:pt idx="107">
                  <c:v>1.07</c:v>
                </c:pt>
                <c:pt idx="108">
                  <c:v>1.08</c:v>
                </c:pt>
                <c:pt idx="109">
                  <c:v>1.0900000000000001</c:v>
                </c:pt>
                <c:pt idx="110">
                  <c:v>1.1000000000000001</c:v>
                </c:pt>
                <c:pt idx="111">
                  <c:v>1.1100000000000001</c:v>
                </c:pt>
                <c:pt idx="112">
                  <c:v>1.1200000000000001</c:v>
                </c:pt>
                <c:pt idx="113">
                  <c:v>1.1299999999999999</c:v>
                </c:pt>
                <c:pt idx="114">
                  <c:v>1.1399999999999999</c:v>
                </c:pt>
                <c:pt idx="115">
                  <c:v>1.1499999999999999</c:v>
                </c:pt>
                <c:pt idx="116">
                  <c:v>1.1599999999999999</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c:v>
                </c:pt>
                <c:pt idx="162">
                  <c:v>1.62</c:v>
                </c:pt>
                <c:pt idx="163">
                  <c:v>1.63</c:v>
                </c:pt>
                <c:pt idx="164">
                  <c:v>1.64</c:v>
                </c:pt>
                <c:pt idx="165">
                  <c:v>1.65</c:v>
                </c:pt>
                <c:pt idx="166">
                  <c:v>1.66</c:v>
                </c:pt>
                <c:pt idx="167">
                  <c:v>1.67</c:v>
                </c:pt>
                <c:pt idx="168">
                  <c:v>1.68</c:v>
                </c:pt>
                <c:pt idx="169">
                  <c:v>1.69</c:v>
                </c:pt>
                <c:pt idx="170">
                  <c:v>1.7</c:v>
                </c:pt>
                <c:pt idx="171">
                  <c:v>1.71</c:v>
                </c:pt>
                <c:pt idx="172">
                  <c:v>1.72</c:v>
                </c:pt>
                <c:pt idx="173">
                  <c:v>1.73</c:v>
                </c:pt>
                <c:pt idx="174">
                  <c:v>1.74</c:v>
                </c:pt>
                <c:pt idx="175">
                  <c:v>1.75</c:v>
                </c:pt>
                <c:pt idx="176">
                  <c:v>1.76</c:v>
                </c:pt>
                <c:pt idx="177">
                  <c:v>1.77</c:v>
                </c:pt>
                <c:pt idx="178">
                  <c:v>1.78</c:v>
                </c:pt>
                <c:pt idx="179">
                  <c:v>1.79</c:v>
                </c:pt>
                <c:pt idx="180">
                  <c:v>1.8</c:v>
                </c:pt>
                <c:pt idx="181">
                  <c:v>1.81</c:v>
                </c:pt>
                <c:pt idx="182">
                  <c:v>1.82</c:v>
                </c:pt>
                <c:pt idx="183">
                  <c:v>1.83</c:v>
                </c:pt>
                <c:pt idx="184">
                  <c:v>1.84</c:v>
                </c:pt>
                <c:pt idx="185">
                  <c:v>1.85</c:v>
                </c:pt>
                <c:pt idx="186">
                  <c:v>1.86</c:v>
                </c:pt>
                <c:pt idx="187">
                  <c:v>1.87</c:v>
                </c:pt>
                <c:pt idx="188">
                  <c:v>1.88</c:v>
                </c:pt>
                <c:pt idx="189">
                  <c:v>1.89</c:v>
                </c:pt>
                <c:pt idx="190">
                  <c:v>1.9</c:v>
                </c:pt>
                <c:pt idx="191">
                  <c:v>1.91</c:v>
                </c:pt>
                <c:pt idx="192">
                  <c:v>1.92</c:v>
                </c:pt>
                <c:pt idx="193">
                  <c:v>1.93</c:v>
                </c:pt>
                <c:pt idx="194">
                  <c:v>1.94</c:v>
                </c:pt>
                <c:pt idx="195">
                  <c:v>1.95</c:v>
                </c:pt>
                <c:pt idx="196">
                  <c:v>1.96</c:v>
                </c:pt>
                <c:pt idx="197">
                  <c:v>1.97</c:v>
                </c:pt>
                <c:pt idx="198">
                  <c:v>1.98</c:v>
                </c:pt>
                <c:pt idx="199">
                  <c:v>1.99</c:v>
                </c:pt>
                <c:pt idx="200">
                  <c:v>2</c:v>
                </c:pt>
                <c:pt idx="201">
                  <c:v>2.0099999999999998</c:v>
                </c:pt>
                <c:pt idx="202">
                  <c:v>2.02</c:v>
                </c:pt>
                <c:pt idx="203">
                  <c:v>2.0299999999999998</c:v>
                </c:pt>
                <c:pt idx="204">
                  <c:v>2.04</c:v>
                </c:pt>
                <c:pt idx="205">
                  <c:v>2.0499999999999998</c:v>
                </c:pt>
                <c:pt idx="206">
                  <c:v>2.06</c:v>
                </c:pt>
                <c:pt idx="207">
                  <c:v>2.0699999999999998</c:v>
                </c:pt>
                <c:pt idx="208">
                  <c:v>2.08</c:v>
                </c:pt>
                <c:pt idx="209">
                  <c:v>2.09</c:v>
                </c:pt>
                <c:pt idx="210">
                  <c:v>2.1</c:v>
                </c:pt>
                <c:pt idx="211">
                  <c:v>2.11</c:v>
                </c:pt>
                <c:pt idx="212">
                  <c:v>2.12</c:v>
                </c:pt>
                <c:pt idx="213">
                  <c:v>2.13</c:v>
                </c:pt>
                <c:pt idx="214">
                  <c:v>2.14</c:v>
                </c:pt>
                <c:pt idx="215">
                  <c:v>2.15</c:v>
                </c:pt>
                <c:pt idx="216">
                  <c:v>2.16</c:v>
                </c:pt>
                <c:pt idx="217">
                  <c:v>2.17</c:v>
                </c:pt>
                <c:pt idx="218">
                  <c:v>2.1800000000000002</c:v>
                </c:pt>
                <c:pt idx="219">
                  <c:v>2.19</c:v>
                </c:pt>
                <c:pt idx="220">
                  <c:v>2.2000000000000002</c:v>
                </c:pt>
                <c:pt idx="221">
                  <c:v>2.21</c:v>
                </c:pt>
                <c:pt idx="222">
                  <c:v>2.2200000000000002</c:v>
                </c:pt>
                <c:pt idx="223">
                  <c:v>2.23</c:v>
                </c:pt>
                <c:pt idx="224">
                  <c:v>2.2400000000000002</c:v>
                </c:pt>
                <c:pt idx="225">
                  <c:v>2.25</c:v>
                </c:pt>
                <c:pt idx="226">
                  <c:v>2.2599999999999998</c:v>
                </c:pt>
                <c:pt idx="227">
                  <c:v>2.27</c:v>
                </c:pt>
                <c:pt idx="228">
                  <c:v>2.2799999999999998</c:v>
                </c:pt>
                <c:pt idx="229">
                  <c:v>2.29</c:v>
                </c:pt>
                <c:pt idx="230">
                  <c:v>2.2999999999999998</c:v>
                </c:pt>
                <c:pt idx="231">
                  <c:v>2.31</c:v>
                </c:pt>
                <c:pt idx="232">
                  <c:v>2.3199999999999998</c:v>
                </c:pt>
                <c:pt idx="233">
                  <c:v>2.33</c:v>
                </c:pt>
                <c:pt idx="234">
                  <c:v>2.34</c:v>
                </c:pt>
                <c:pt idx="235">
                  <c:v>2.35</c:v>
                </c:pt>
                <c:pt idx="236">
                  <c:v>2.36</c:v>
                </c:pt>
                <c:pt idx="237">
                  <c:v>2.37</c:v>
                </c:pt>
                <c:pt idx="238">
                  <c:v>2.38</c:v>
                </c:pt>
                <c:pt idx="239">
                  <c:v>2.39</c:v>
                </c:pt>
                <c:pt idx="240">
                  <c:v>2.4</c:v>
                </c:pt>
                <c:pt idx="241">
                  <c:v>2.41</c:v>
                </c:pt>
                <c:pt idx="242">
                  <c:v>2.42</c:v>
                </c:pt>
                <c:pt idx="243">
                  <c:v>2.4300000000000002</c:v>
                </c:pt>
                <c:pt idx="244">
                  <c:v>2.44</c:v>
                </c:pt>
                <c:pt idx="245">
                  <c:v>2.4500000000000002</c:v>
                </c:pt>
                <c:pt idx="246">
                  <c:v>2.46</c:v>
                </c:pt>
                <c:pt idx="247">
                  <c:v>2.4700000000000002</c:v>
                </c:pt>
                <c:pt idx="248">
                  <c:v>2.48</c:v>
                </c:pt>
                <c:pt idx="249">
                  <c:v>2.4900000000000002</c:v>
                </c:pt>
                <c:pt idx="250">
                  <c:v>2.5</c:v>
                </c:pt>
                <c:pt idx="251">
                  <c:v>2.5099999999999998</c:v>
                </c:pt>
                <c:pt idx="252">
                  <c:v>2.52</c:v>
                </c:pt>
                <c:pt idx="253">
                  <c:v>2.5299999999999998</c:v>
                </c:pt>
                <c:pt idx="254">
                  <c:v>2.54</c:v>
                </c:pt>
                <c:pt idx="255">
                  <c:v>2.5499999999999998</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c:v>
                </c:pt>
                <c:pt idx="323">
                  <c:v>3.23</c:v>
                </c:pt>
                <c:pt idx="324">
                  <c:v>3.24</c:v>
                </c:pt>
                <c:pt idx="325">
                  <c:v>3.25</c:v>
                </c:pt>
                <c:pt idx="326">
                  <c:v>3.26</c:v>
                </c:pt>
                <c:pt idx="327">
                  <c:v>3.27</c:v>
                </c:pt>
                <c:pt idx="328">
                  <c:v>3.28</c:v>
                </c:pt>
                <c:pt idx="329">
                  <c:v>3.29</c:v>
                </c:pt>
                <c:pt idx="330">
                  <c:v>3.3</c:v>
                </c:pt>
                <c:pt idx="331">
                  <c:v>3.31</c:v>
                </c:pt>
                <c:pt idx="332">
                  <c:v>3.32</c:v>
                </c:pt>
                <c:pt idx="333">
                  <c:v>3.33</c:v>
                </c:pt>
                <c:pt idx="334">
                  <c:v>3.34</c:v>
                </c:pt>
                <c:pt idx="335">
                  <c:v>3.35</c:v>
                </c:pt>
                <c:pt idx="336">
                  <c:v>3.36</c:v>
                </c:pt>
                <c:pt idx="337">
                  <c:v>3.37</c:v>
                </c:pt>
                <c:pt idx="338">
                  <c:v>3.38</c:v>
                </c:pt>
                <c:pt idx="339">
                  <c:v>3.39</c:v>
                </c:pt>
                <c:pt idx="340">
                  <c:v>3.4</c:v>
                </c:pt>
                <c:pt idx="341">
                  <c:v>3.41</c:v>
                </c:pt>
                <c:pt idx="342">
                  <c:v>3.42</c:v>
                </c:pt>
                <c:pt idx="343">
                  <c:v>3.43</c:v>
                </c:pt>
                <c:pt idx="344">
                  <c:v>3.44</c:v>
                </c:pt>
                <c:pt idx="345">
                  <c:v>3.45</c:v>
                </c:pt>
                <c:pt idx="346">
                  <c:v>3.46</c:v>
                </c:pt>
                <c:pt idx="347">
                  <c:v>3.47</c:v>
                </c:pt>
                <c:pt idx="348">
                  <c:v>3.48</c:v>
                </c:pt>
                <c:pt idx="349">
                  <c:v>3.49</c:v>
                </c:pt>
                <c:pt idx="350">
                  <c:v>3.5</c:v>
                </c:pt>
                <c:pt idx="351">
                  <c:v>3.51</c:v>
                </c:pt>
                <c:pt idx="352">
                  <c:v>3.52</c:v>
                </c:pt>
                <c:pt idx="353">
                  <c:v>3.53</c:v>
                </c:pt>
                <c:pt idx="354">
                  <c:v>3.54</c:v>
                </c:pt>
                <c:pt idx="355">
                  <c:v>3.55</c:v>
                </c:pt>
                <c:pt idx="356">
                  <c:v>3.56</c:v>
                </c:pt>
                <c:pt idx="357">
                  <c:v>3.57</c:v>
                </c:pt>
                <c:pt idx="358">
                  <c:v>3.58</c:v>
                </c:pt>
                <c:pt idx="359">
                  <c:v>3.59</c:v>
                </c:pt>
                <c:pt idx="360">
                  <c:v>3.6</c:v>
                </c:pt>
                <c:pt idx="361">
                  <c:v>3.61</c:v>
                </c:pt>
                <c:pt idx="362">
                  <c:v>3.62</c:v>
                </c:pt>
                <c:pt idx="363">
                  <c:v>3.63</c:v>
                </c:pt>
                <c:pt idx="364">
                  <c:v>3.64</c:v>
                </c:pt>
                <c:pt idx="365">
                  <c:v>3.65</c:v>
                </c:pt>
                <c:pt idx="366">
                  <c:v>3.66</c:v>
                </c:pt>
                <c:pt idx="367">
                  <c:v>3.67</c:v>
                </c:pt>
                <c:pt idx="368">
                  <c:v>3.68</c:v>
                </c:pt>
                <c:pt idx="369">
                  <c:v>3.69</c:v>
                </c:pt>
                <c:pt idx="370">
                  <c:v>3.7</c:v>
                </c:pt>
                <c:pt idx="371">
                  <c:v>3.71</c:v>
                </c:pt>
                <c:pt idx="372">
                  <c:v>3.72</c:v>
                </c:pt>
                <c:pt idx="373">
                  <c:v>3.73</c:v>
                </c:pt>
                <c:pt idx="374">
                  <c:v>3.74</c:v>
                </c:pt>
                <c:pt idx="375">
                  <c:v>3.75</c:v>
                </c:pt>
                <c:pt idx="376">
                  <c:v>3.76</c:v>
                </c:pt>
                <c:pt idx="377">
                  <c:v>3.77</c:v>
                </c:pt>
                <c:pt idx="378">
                  <c:v>3.78</c:v>
                </c:pt>
                <c:pt idx="379">
                  <c:v>3.79</c:v>
                </c:pt>
                <c:pt idx="380">
                  <c:v>3.8</c:v>
                </c:pt>
                <c:pt idx="381">
                  <c:v>3.81</c:v>
                </c:pt>
                <c:pt idx="382">
                  <c:v>3.82</c:v>
                </c:pt>
                <c:pt idx="383">
                  <c:v>3.83</c:v>
                </c:pt>
                <c:pt idx="384">
                  <c:v>3.84</c:v>
                </c:pt>
                <c:pt idx="385">
                  <c:v>3.85</c:v>
                </c:pt>
                <c:pt idx="386">
                  <c:v>3.86</c:v>
                </c:pt>
                <c:pt idx="387">
                  <c:v>3.87</c:v>
                </c:pt>
                <c:pt idx="388">
                  <c:v>3.88</c:v>
                </c:pt>
                <c:pt idx="389">
                  <c:v>3.89</c:v>
                </c:pt>
                <c:pt idx="390">
                  <c:v>3.9</c:v>
                </c:pt>
                <c:pt idx="391">
                  <c:v>3.91</c:v>
                </c:pt>
                <c:pt idx="392">
                  <c:v>3.92</c:v>
                </c:pt>
                <c:pt idx="393">
                  <c:v>3.93</c:v>
                </c:pt>
                <c:pt idx="394">
                  <c:v>3.94</c:v>
                </c:pt>
                <c:pt idx="395">
                  <c:v>3.95</c:v>
                </c:pt>
                <c:pt idx="396">
                  <c:v>3.96</c:v>
                </c:pt>
                <c:pt idx="397">
                  <c:v>3.97</c:v>
                </c:pt>
                <c:pt idx="398">
                  <c:v>3.98</c:v>
                </c:pt>
                <c:pt idx="399">
                  <c:v>3.99</c:v>
                </c:pt>
                <c:pt idx="400">
                  <c:v>4</c:v>
                </c:pt>
                <c:pt idx="401">
                  <c:v>4.01</c:v>
                </c:pt>
                <c:pt idx="402">
                  <c:v>4.0199999999999996</c:v>
                </c:pt>
                <c:pt idx="403">
                  <c:v>4.03</c:v>
                </c:pt>
                <c:pt idx="404">
                  <c:v>4.04</c:v>
                </c:pt>
                <c:pt idx="405">
                  <c:v>4.05</c:v>
                </c:pt>
                <c:pt idx="406">
                  <c:v>4.0599999999999996</c:v>
                </c:pt>
                <c:pt idx="407">
                  <c:v>4.07</c:v>
                </c:pt>
                <c:pt idx="408">
                  <c:v>4.08</c:v>
                </c:pt>
                <c:pt idx="409">
                  <c:v>4.09</c:v>
                </c:pt>
                <c:pt idx="410">
                  <c:v>4.0999999999999996</c:v>
                </c:pt>
                <c:pt idx="411">
                  <c:v>4.1100000000000003</c:v>
                </c:pt>
                <c:pt idx="412">
                  <c:v>4.12</c:v>
                </c:pt>
                <c:pt idx="413">
                  <c:v>4.13</c:v>
                </c:pt>
                <c:pt idx="414">
                  <c:v>4.1399999999999997</c:v>
                </c:pt>
                <c:pt idx="415">
                  <c:v>4.1500000000000004</c:v>
                </c:pt>
                <c:pt idx="416">
                  <c:v>4.16</c:v>
                </c:pt>
                <c:pt idx="417">
                  <c:v>4.17</c:v>
                </c:pt>
                <c:pt idx="418">
                  <c:v>4.18</c:v>
                </c:pt>
                <c:pt idx="419">
                  <c:v>4.1900000000000004</c:v>
                </c:pt>
                <c:pt idx="420">
                  <c:v>4.2</c:v>
                </c:pt>
                <c:pt idx="421">
                  <c:v>4.21</c:v>
                </c:pt>
                <c:pt idx="422">
                  <c:v>4.22</c:v>
                </c:pt>
                <c:pt idx="423">
                  <c:v>4.2300000000000004</c:v>
                </c:pt>
                <c:pt idx="424">
                  <c:v>4.24</c:v>
                </c:pt>
                <c:pt idx="425">
                  <c:v>4.25</c:v>
                </c:pt>
                <c:pt idx="426">
                  <c:v>4.26</c:v>
                </c:pt>
                <c:pt idx="427">
                  <c:v>4.2699999999999996</c:v>
                </c:pt>
                <c:pt idx="428">
                  <c:v>4.28</c:v>
                </c:pt>
                <c:pt idx="429">
                  <c:v>4.29</c:v>
                </c:pt>
                <c:pt idx="430">
                  <c:v>4.3</c:v>
                </c:pt>
                <c:pt idx="431">
                  <c:v>4.3099999999999996</c:v>
                </c:pt>
                <c:pt idx="432">
                  <c:v>4.32</c:v>
                </c:pt>
                <c:pt idx="433">
                  <c:v>4.33</c:v>
                </c:pt>
                <c:pt idx="434">
                  <c:v>4.34</c:v>
                </c:pt>
                <c:pt idx="435">
                  <c:v>4.3499999999999996</c:v>
                </c:pt>
                <c:pt idx="436">
                  <c:v>4.3600000000000003</c:v>
                </c:pt>
                <c:pt idx="437">
                  <c:v>4.37</c:v>
                </c:pt>
                <c:pt idx="438">
                  <c:v>4.38</c:v>
                </c:pt>
                <c:pt idx="439">
                  <c:v>4.3899999999999997</c:v>
                </c:pt>
                <c:pt idx="440">
                  <c:v>4.4000000000000004</c:v>
                </c:pt>
                <c:pt idx="441">
                  <c:v>4.41</c:v>
                </c:pt>
                <c:pt idx="442">
                  <c:v>4.42</c:v>
                </c:pt>
                <c:pt idx="443">
                  <c:v>4.43</c:v>
                </c:pt>
                <c:pt idx="444">
                  <c:v>4.4400000000000004</c:v>
                </c:pt>
                <c:pt idx="445">
                  <c:v>4.45</c:v>
                </c:pt>
                <c:pt idx="446">
                  <c:v>4.46</c:v>
                </c:pt>
                <c:pt idx="447">
                  <c:v>4.47</c:v>
                </c:pt>
                <c:pt idx="448">
                  <c:v>4.4800000000000004</c:v>
                </c:pt>
                <c:pt idx="449">
                  <c:v>4.49</c:v>
                </c:pt>
                <c:pt idx="450">
                  <c:v>4.5</c:v>
                </c:pt>
                <c:pt idx="451">
                  <c:v>4.51</c:v>
                </c:pt>
                <c:pt idx="452">
                  <c:v>4.5199999999999996</c:v>
                </c:pt>
                <c:pt idx="453">
                  <c:v>4.53</c:v>
                </c:pt>
                <c:pt idx="454">
                  <c:v>4.54</c:v>
                </c:pt>
                <c:pt idx="455">
                  <c:v>4.55</c:v>
                </c:pt>
                <c:pt idx="456">
                  <c:v>4.5599999999999996</c:v>
                </c:pt>
                <c:pt idx="457">
                  <c:v>4.57</c:v>
                </c:pt>
                <c:pt idx="458">
                  <c:v>4.58</c:v>
                </c:pt>
                <c:pt idx="459">
                  <c:v>4.59</c:v>
                </c:pt>
                <c:pt idx="460">
                  <c:v>4.5999999999999996</c:v>
                </c:pt>
                <c:pt idx="461">
                  <c:v>4.6100000000000003</c:v>
                </c:pt>
                <c:pt idx="462">
                  <c:v>4.62</c:v>
                </c:pt>
                <c:pt idx="463">
                  <c:v>4.63</c:v>
                </c:pt>
                <c:pt idx="464">
                  <c:v>4.6399999999999997</c:v>
                </c:pt>
                <c:pt idx="465">
                  <c:v>4.6500000000000004</c:v>
                </c:pt>
                <c:pt idx="466">
                  <c:v>4.66</c:v>
                </c:pt>
                <c:pt idx="467">
                  <c:v>4.67</c:v>
                </c:pt>
                <c:pt idx="468">
                  <c:v>4.68</c:v>
                </c:pt>
                <c:pt idx="469">
                  <c:v>4.6900000000000004</c:v>
                </c:pt>
                <c:pt idx="470">
                  <c:v>4.7</c:v>
                </c:pt>
                <c:pt idx="471">
                  <c:v>4.71</c:v>
                </c:pt>
                <c:pt idx="472">
                  <c:v>4.72</c:v>
                </c:pt>
                <c:pt idx="473">
                  <c:v>4.7300000000000004</c:v>
                </c:pt>
                <c:pt idx="474">
                  <c:v>4.74</c:v>
                </c:pt>
                <c:pt idx="475">
                  <c:v>4.75</c:v>
                </c:pt>
                <c:pt idx="476">
                  <c:v>4.76</c:v>
                </c:pt>
                <c:pt idx="477">
                  <c:v>4.7699999999999996</c:v>
                </c:pt>
                <c:pt idx="478">
                  <c:v>4.78</c:v>
                </c:pt>
                <c:pt idx="479">
                  <c:v>4.79</c:v>
                </c:pt>
                <c:pt idx="480">
                  <c:v>4.8</c:v>
                </c:pt>
                <c:pt idx="481">
                  <c:v>4.8099999999999996</c:v>
                </c:pt>
                <c:pt idx="482">
                  <c:v>4.82</c:v>
                </c:pt>
                <c:pt idx="483">
                  <c:v>4.83</c:v>
                </c:pt>
                <c:pt idx="484">
                  <c:v>4.84</c:v>
                </c:pt>
                <c:pt idx="485">
                  <c:v>4.8499999999999996</c:v>
                </c:pt>
                <c:pt idx="486">
                  <c:v>4.8600000000000003</c:v>
                </c:pt>
                <c:pt idx="487">
                  <c:v>4.87</c:v>
                </c:pt>
                <c:pt idx="488">
                  <c:v>4.88</c:v>
                </c:pt>
                <c:pt idx="489">
                  <c:v>4.8899999999999997</c:v>
                </c:pt>
                <c:pt idx="490">
                  <c:v>4.9000000000000004</c:v>
                </c:pt>
                <c:pt idx="491">
                  <c:v>4.91</c:v>
                </c:pt>
                <c:pt idx="492">
                  <c:v>4.92</c:v>
                </c:pt>
                <c:pt idx="493">
                  <c:v>4.93</c:v>
                </c:pt>
                <c:pt idx="494">
                  <c:v>4.9400000000000004</c:v>
                </c:pt>
                <c:pt idx="495">
                  <c:v>4.95</c:v>
                </c:pt>
                <c:pt idx="496">
                  <c:v>4.96</c:v>
                </c:pt>
                <c:pt idx="497">
                  <c:v>4.97</c:v>
                </c:pt>
                <c:pt idx="498">
                  <c:v>4.9800000000000004</c:v>
                </c:pt>
                <c:pt idx="499">
                  <c:v>4.99</c:v>
                </c:pt>
                <c:pt idx="500">
                  <c:v>5</c:v>
                </c:pt>
                <c:pt idx="501">
                  <c:v>5.01</c:v>
                </c:pt>
                <c:pt idx="502">
                  <c:v>5.0199999999999996</c:v>
                </c:pt>
                <c:pt idx="503">
                  <c:v>5.03</c:v>
                </c:pt>
                <c:pt idx="504">
                  <c:v>5.04</c:v>
                </c:pt>
                <c:pt idx="505">
                  <c:v>5.05</c:v>
                </c:pt>
                <c:pt idx="506">
                  <c:v>5.0599999999999996</c:v>
                </c:pt>
                <c:pt idx="507">
                  <c:v>5.07</c:v>
                </c:pt>
                <c:pt idx="508">
                  <c:v>5.08</c:v>
                </c:pt>
                <c:pt idx="509">
                  <c:v>5.09</c:v>
                </c:pt>
                <c:pt idx="510">
                  <c:v>5.0999999999999996</c:v>
                </c:pt>
                <c:pt idx="511">
                  <c:v>5.1100000000000003</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6.41</c:v>
                </c:pt>
                <c:pt idx="642">
                  <c:v>6.42</c:v>
                </c:pt>
                <c:pt idx="643">
                  <c:v>6.43</c:v>
                </c:pt>
                <c:pt idx="644">
                  <c:v>6.44</c:v>
                </c:pt>
                <c:pt idx="645">
                  <c:v>6.45</c:v>
                </c:pt>
                <c:pt idx="646">
                  <c:v>6.46</c:v>
                </c:pt>
                <c:pt idx="647">
                  <c:v>6.47</c:v>
                </c:pt>
                <c:pt idx="648">
                  <c:v>6.48</c:v>
                </c:pt>
                <c:pt idx="649">
                  <c:v>6.49</c:v>
                </c:pt>
                <c:pt idx="650">
                  <c:v>6.5</c:v>
                </c:pt>
                <c:pt idx="651">
                  <c:v>6.51</c:v>
                </c:pt>
                <c:pt idx="652">
                  <c:v>6.52</c:v>
                </c:pt>
                <c:pt idx="653">
                  <c:v>6.53</c:v>
                </c:pt>
                <c:pt idx="654">
                  <c:v>6.54</c:v>
                </c:pt>
                <c:pt idx="655">
                  <c:v>6.55</c:v>
                </c:pt>
                <c:pt idx="656">
                  <c:v>6.56</c:v>
                </c:pt>
                <c:pt idx="657">
                  <c:v>6.57</c:v>
                </c:pt>
                <c:pt idx="658">
                  <c:v>6.58</c:v>
                </c:pt>
                <c:pt idx="659">
                  <c:v>6.59</c:v>
                </c:pt>
                <c:pt idx="660">
                  <c:v>6.6</c:v>
                </c:pt>
                <c:pt idx="661">
                  <c:v>6.61</c:v>
                </c:pt>
                <c:pt idx="662">
                  <c:v>6.62</c:v>
                </c:pt>
                <c:pt idx="663">
                  <c:v>6.63</c:v>
                </c:pt>
                <c:pt idx="664">
                  <c:v>6.64</c:v>
                </c:pt>
                <c:pt idx="665">
                  <c:v>6.65</c:v>
                </c:pt>
                <c:pt idx="666">
                  <c:v>6.66</c:v>
                </c:pt>
                <c:pt idx="667">
                  <c:v>6.67</c:v>
                </c:pt>
                <c:pt idx="668">
                  <c:v>6.68</c:v>
                </c:pt>
                <c:pt idx="669">
                  <c:v>6.69</c:v>
                </c:pt>
                <c:pt idx="670">
                  <c:v>6.7</c:v>
                </c:pt>
                <c:pt idx="671">
                  <c:v>6.71</c:v>
                </c:pt>
                <c:pt idx="672">
                  <c:v>6.72</c:v>
                </c:pt>
                <c:pt idx="673">
                  <c:v>6.73</c:v>
                </c:pt>
                <c:pt idx="674">
                  <c:v>6.74</c:v>
                </c:pt>
                <c:pt idx="675">
                  <c:v>6.75</c:v>
                </c:pt>
                <c:pt idx="676">
                  <c:v>6.76</c:v>
                </c:pt>
                <c:pt idx="677">
                  <c:v>6.77</c:v>
                </c:pt>
                <c:pt idx="678">
                  <c:v>6.78</c:v>
                </c:pt>
                <c:pt idx="679">
                  <c:v>6.79</c:v>
                </c:pt>
                <c:pt idx="680">
                  <c:v>6.8</c:v>
                </c:pt>
                <c:pt idx="681">
                  <c:v>6.81</c:v>
                </c:pt>
                <c:pt idx="682">
                  <c:v>6.82</c:v>
                </c:pt>
                <c:pt idx="683">
                  <c:v>6.83</c:v>
                </c:pt>
                <c:pt idx="684">
                  <c:v>6.84</c:v>
                </c:pt>
                <c:pt idx="685">
                  <c:v>6.85</c:v>
                </c:pt>
                <c:pt idx="686">
                  <c:v>6.86</c:v>
                </c:pt>
                <c:pt idx="687">
                  <c:v>6.87</c:v>
                </c:pt>
                <c:pt idx="688">
                  <c:v>6.88</c:v>
                </c:pt>
                <c:pt idx="689">
                  <c:v>6.89</c:v>
                </c:pt>
                <c:pt idx="690">
                  <c:v>6.9</c:v>
                </c:pt>
                <c:pt idx="691">
                  <c:v>6.91</c:v>
                </c:pt>
                <c:pt idx="692">
                  <c:v>6.92</c:v>
                </c:pt>
                <c:pt idx="693">
                  <c:v>6.93</c:v>
                </c:pt>
                <c:pt idx="694">
                  <c:v>6.94</c:v>
                </c:pt>
                <c:pt idx="695">
                  <c:v>6.95</c:v>
                </c:pt>
                <c:pt idx="696">
                  <c:v>6.96</c:v>
                </c:pt>
                <c:pt idx="697">
                  <c:v>6.97</c:v>
                </c:pt>
                <c:pt idx="698">
                  <c:v>6.98</c:v>
                </c:pt>
                <c:pt idx="699">
                  <c:v>6.99</c:v>
                </c:pt>
                <c:pt idx="700">
                  <c:v>7</c:v>
                </c:pt>
                <c:pt idx="701">
                  <c:v>7.01</c:v>
                </c:pt>
                <c:pt idx="702">
                  <c:v>7.02</c:v>
                </c:pt>
                <c:pt idx="703">
                  <c:v>7.03</c:v>
                </c:pt>
                <c:pt idx="704">
                  <c:v>7.04</c:v>
                </c:pt>
                <c:pt idx="705">
                  <c:v>7.05</c:v>
                </c:pt>
                <c:pt idx="706">
                  <c:v>7.06</c:v>
                </c:pt>
                <c:pt idx="707">
                  <c:v>7.07</c:v>
                </c:pt>
                <c:pt idx="708">
                  <c:v>7.08</c:v>
                </c:pt>
                <c:pt idx="709">
                  <c:v>7.09</c:v>
                </c:pt>
                <c:pt idx="710">
                  <c:v>7.1</c:v>
                </c:pt>
                <c:pt idx="711">
                  <c:v>7.11</c:v>
                </c:pt>
                <c:pt idx="712">
                  <c:v>7.12</c:v>
                </c:pt>
                <c:pt idx="713">
                  <c:v>7.13</c:v>
                </c:pt>
                <c:pt idx="714">
                  <c:v>7.14</c:v>
                </c:pt>
                <c:pt idx="715">
                  <c:v>7.15</c:v>
                </c:pt>
                <c:pt idx="716">
                  <c:v>7.16</c:v>
                </c:pt>
                <c:pt idx="717">
                  <c:v>7.17</c:v>
                </c:pt>
                <c:pt idx="718">
                  <c:v>7.18</c:v>
                </c:pt>
                <c:pt idx="719">
                  <c:v>7.19</c:v>
                </c:pt>
                <c:pt idx="720">
                  <c:v>7.2</c:v>
                </c:pt>
                <c:pt idx="721">
                  <c:v>7.21</c:v>
                </c:pt>
                <c:pt idx="722">
                  <c:v>7.22</c:v>
                </c:pt>
                <c:pt idx="723">
                  <c:v>7.23</c:v>
                </c:pt>
                <c:pt idx="724">
                  <c:v>7.24</c:v>
                </c:pt>
                <c:pt idx="725">
                  <c:v>7.25</c:v>
                </c:pt>
                <c:pt idx="726">
                  <c:v>7.26</c:v>
                </c:pt>
                <c:pt idx="727">
                  <c:v>7.27</c:v>
                </c:pt>
                <c:pt idx="728">
                  <c:v>7.28</c:v>
                </c:pt>
                <c:pt idx="729">
                  <c:v>7.29</c:v>
                </c:pt>
                <c:pt idx="730">
                  <c:v>7.3</c:v>
                </c:pt>
                <c:pt idx="731">
                  <c:v>7.31</c:v>
                </c:pt>
                <c:pt idx="732">
                  <c:v>7.32</c:v>
                </c:pt>
                <c:pt idx="733">
                  <c:v>7.33</c:v>
                </c:pt>
                <c:pt idx="734">
                  <c:v>7.34</c:v>
                </c:pt>
                <c:pt idx="735">
                  <c:v>7.35</c:v>
                </c:pt>
                <c:pt idx="736">
                  <c:v>7.36</c:v>
                </c:pt>
                <c:pt idx="737">
                  <c:v>7.37</c:v>
                </c:pt>
                <c:pt idx="738">
                  <c:v>7.38</c:v>
                </c:pt>
                <c:pt idx="739">
                  <c:v>7.39</c:v>
                </c:pt>
                <c:pt idx="740">
                  <c:v>7.4</c:v>
                </c:pt>
                <c:pt idx="741">
                  <c:v>7.41</c:v>
                </c:pt>
                <c:pt idx="742">
                  <c:v>7.42</c:v>
                </c:pt>
                <c:pt idx="743">
                  <c:v>7.43</c:v>
                </c:pt>
                <c:pt idx="744">
                  <c:v>7.44</c:v>
                </c:pt>
                <c:pt idx="745">
                  <c:v>7.45</c:v>
                </c:pt>
                <c:pt idx="746">
                  <c:v>7.46</c:v>
                </c:pt>
                <c:pt idx="747">
                  <c:v>7.47</c:v>
                </c:pt>
                <c:pt idx="748">
                  <c:v>7.48</c:v>
                </c:pt>
                <c:pt idx="749">
                  <c:v>7.49</c:v>
                </c:pt>
                <c:pt idx="750">
                  <c:v>7.5</c:v>
                </c:pt>
                <c:pt idx="751">
                  <c:v>7.51</c:v>
                </c:pt>
                <c:pt idx="752">
                  <c:v>7.52</c:v>
                </c:pt>
                <c:pt idx="753">
                  <c:v>7.53</c:v>
                </c:pt>
                <c:pt idx="754">
                  <c:v>7.54</c:v>
                </c:pt>
                <c:pt idx="755">
                  <c:v>7.55</c:v>
                </c:pt>
                <c:pt idx="756">
                  <c:v>7.56</c:v>
                </c:pt>
                <c:pt idx="757">
                  <c:v>7.57</c:v>
                </c:pt>
                <c:pt idx="758">
                  <c:v>7.58</c:v>
                </c:pt>
                <c:pt idx="759">
                  <c:v>7.59</c:v>
                </c:pt>
                <c:pt idx="760">
                  <c:v>7.6</c:v>
                </c:pt>
                <c:pt idx="761">
                  <c:v>7.61</c:v>
                </c:pt>
                <c:pt idx="762">
                  <c:v>7.62</c:v>
                </c:pt>
                <c:pt idx="763">
                  <c:v>7.63</c:v>
                </c:pt>
                <c:pt idx="764">
                  <c:v>7.64</c:v>
                </c:pt>
                <c:pt idx="765">
                  <c:v>7.65</c:v>
                </c:pt>
                <c:pt idx="766">
                  <c:v>7.66</c:v>
                </c:pt>
                <c:pt idx="767">
                  <c:v>7.67</c:v>
                </c:pt>
                <c:pt idx="768">
                  <c:v>7.68</c:v>
                </c:pt>
                <c:pt idx="769">
                  <c:v>7.69</c:v>
                </c:pt>
                <c:pt idx="770">
                  <c:v>7.7</c:v>
                </c:pt>
                <c:pt idx="771">
                  <c:v>7.71</c:v>
                </c:pt>
                <c:pt idx="772">
                  <c:v>7.72</c:v>
                </c:pt>
                <c:pt idx="773">
                  <c:v>7.73</c:v>
                </c:pt>
                <c:pt idx="774">
                  <c:v>7.74</c:v>
                </c:pt>
                <c:pt idx="775">
                  <c:v>7.75</c:v>
                </c:pt>
                <c:pt idx="776">
                  <c:v>7.76</c:v>
                </c:pt>
                <c:pt idx="777">
                  <c:v>7.77</c:v>
                </c:pt>
                <c:pt idx="778">
                  <c:v>7.78</c:v>
                </c:pt>
                <c:pt idx="779">
                  <c:v>7.79</c:v>
                </c:pt>
                <c:pt idx="780">
                  <c:v>7.8</c:v>
                </c:pt>
                <c:pt idx="781">
                  <c:v>7.81</c:v>
                </c:pt>
                <c:pt idx="782">
                  <c:v>7.82</c:v>
                </c:pt>
                <c:pt idx="783">
                  <c:v>7.83</c:v>
                </c:pt>
                <c:pt idx="784">
                  <c:v>7.84</c:v>
                </c:pt>
                <c:pt idx="785">
                  <c:v>7.85</c:v>
                </c:pt>
                <c:pt idx="786">
                  <c:v>7.86</c:v>
                </c:pt>
                <c:pt idx="787">
                  <c:v>7.87</c:v>
                </c:pt>
                <c:pt idx="788">
                  <c:v>7.88</c:v>
                </c:pt>
                <c:pt idx="789">
                  <c:v>7.89</c:v>
                </c:pt>
                <c:pt idx="790">
                  <c:v>7.9</c:v>
                </c:pt>
                <c:pt idx="791">
                  <c:v>7.91</c:v>
                </c:pt>
                <c:pt idx="792">
                  <c:v>7.92</c:v>
                </c:pt>
                <c:pt idx="793">
                  <c:v>7.93</c:v>
                </c:pt>
                <c:pt idx="794">
                  <c:v>7.94</c:v>
                </c:pt>
                <c:pt idx="795">
                  <c:v>7.95</c:v>
                </c:pt>
                <c:pt idx="796">
                  <c:v>7.96</c:v>
                </c:pt>
                <c:pt idx="797">
                  <c:v>7.97</c:v>
                </c:pt>
                <c:pt idx="798">
                  <c:v>7.98</c:v>
                </c:pt>
                <c:pt idx="799">
                  <c:v>7.99</c:v>
                </c:pt>
                <c:pt idx="800">
                  <c:v>8</c:v>
                </c:pt>
                <c:pt idx="801">
                  <c:v>8.01</c:v>
                </c:pt>
                <c:pt idx="802">
                  <c:v>8.02</c:v>
                </c:pt>
                <c:pt idx="803">
                  <c:v>8.0299999999999994</c:v>
                </c:pt>
                <c:pt idx="804">
                  <c:v>8.0399999999999991</c:v>
                </c:pt>
                <c:pt idx="805">
                  <c:v>8.0500000000000007</c:v>
                </c:pt>
                <c:pt idx="806">
                  <c:v>8.06</c:v>
                </c:pt>
                <c:pt idx="807">
                  <c:v>8.07</c:v>
                </c:pt>
                <c:pt idx="808">
                  <c:v>8.08</c:v>
                </c:pt>
                <c:pt idx="809">
                  <c:v>8.09</c:v>
                </c:pt>
                <c:pt idx="810">
                  <c:v>8.1</c:v>
                </c:pt>
                <c:pt idx="811">
                  <c:v>8.11</c:v>
                </c:pt>
                <c:pt idx="812">
                  <c:v>8.1199999999999992</c:v>
                </c:pt>
                <c:pt idx="813">
                  <c:v>8.1300000000000008</c:v>
                </c:pt>
                <c:pt idx="814">
                  <c:v>8.14</c:v>
                </c:pt>
                <c:pt idx="815">
                  <c:v>8.15</c:v>
                </c:pt>
                <c:pt idx="816">
                  <c:v>8.16</c:v>
                </c:pt>
                <c:pt idx="817">
                  <c:v>8.17</c:v>
                </c:pt>
                <c:pt idx="818">
                  <c:v>8.18</c:v>
                </c:pt>
                <c:pt idx="819">
                  <c:v>8.19</c:v>
                </c:pt>
                <c:pt idx="820">
                  <c:v>8.1999999999999993</c:v>
                </c:pt>
                <c:pt idx="821">
                  <c:v>8.2100000000000009</c:v>
                </c:pt>
                <c:pt idx="822">
                  <c:v>8.2200000000000006</c:v>
                </c:pt>
                <c:pt idx="823">
                  <c:v>8.23</c:v>
                </c:pt>
                <c:pt idx="824">
                  <c:v>8.24</c:v>
                </c:pt>
                <c:pt idx="825">
                  <c:v>8.25</c:v>
                </c:pt>
                <c:pt idx="826">
                  <c:v>8.26</c:v>
                </c:pt>
                <c:pt idx="827">
                  <c:v>8.27</c:v>
                </c:pt>
                <c:pt idx="828">
                  <c:v>8.2799999999999994</c:v>
                </c:pt>
                <c:pt idx="829">
                  <c:v>8.2899999999999991</c:v>
                </c:pt>
                <c:pt idx="830">
                  <c:v>8.3000000000000007</c:v>
                </c:pt>
                <c:pt idx="831">
                  <c:v>8.31</c:v>
                </c:pt>
                <c:pt idx="832">
                  <c:v>8.32</c:v>
                </c:pt>
                <c:pt idx="833">
                  <c:v>8.33</c:v>
                </c:pt>
                <c:pt idx="834">
                  <c:v>8.34</c:v>
                </c:pt>
                <c:pt idx="835">
                  <c:v>8.35</c:v>
                </c:pt>
                <c:pt idx="836">
                  <c:v>8.36</c:v>
                </c:pt>
                <c:pt idx="837">
                  <c:v>8.3699999999999992</c:v>
                </c:pt>
                <c:pt idx="838">
                  <c:v>8.3800000000000008</c:v>
                </c:pt>
                <c:pt idx="839">
                  <c:v>8.39</c:v>
                </c:pt>
                <c:pt idx="840">
                  <c:v>8.4</c:v>
                </c:pt>
                <c:pt idx="841">
                  <c:v>8.41</c:v>
                </c:pt>
                <c:pt idx="842">
                  <c:v>8.42</c:v>
                </c:pt>
                <c:pt idx="843">
                  <c:v>8.43</c:v>
                </c:pt>
                <c:pt idx="844">
                  <c:v>8.44</c:v>
                </c:pt>
                <c:pt idx="845">
                  <c:v>8.4499999999999993</c:v>
                </c:pt>
                <c:pt idx="846">
                  <c:v>8.4600000000000009</c:v>
                </c:pt>
                <c:pt idx="847">
                  <c:v>8.4700000000000006</c:v>
                </c:pt>
                <c:pt idx="848">
                  <c:v>8.48</c:v>
                </c:pt>
                <c:pt idx="849">
                  <c:v>8.49</c:v>
                </c:pt>
                <c:pt idx="850">
                  <c:v>8.5</c:v>
                </c:pt>
                <c:pt idx="851">
                  <c:v>8.51</c:v>
                </c:pt>
                <c:pt idx="852">
                  <c:v>8.52</c:v>
                </c:pt>
                <c:pt idx="853">
                  <c:v>8.5299999999999994</c:v>
                </c:pt>
                <c:pt idx="854">
                  <c:v>8.5399999999999991</c:v>
                </c:pt>
                <c:pt idx="855">
                  <c:v>8.5500000000000007</c:v>
                </c:pt>
                <c:pt idx="856">
                  <c:v>8.56</c:v>
                </c:pt>
                <c:pt idx="857">
                  <c:v>8.57</c:v>
                </c:pt>
                <c:pt idx="858">
                  <c:v>8.58</c:v>
                </c:pt>
                <c:pt idx="859">
                  <c:v>8.59</c:v>
                </c:pt>
                <c:pt idx="860">
                  <c:v>8.6</c:v>
                </c:pt>
                <c:pt idx="861">
                  <c:v>8.61</c:v>
                </c:pt>
                <c:pt idx="862">
                  <c:v>8.6199999999999992</c:v>
                </c:pt>
                <c:pt idx="863">
                  <c:v>8.6300000000000008</c:v>
                </c:pt>
                <c:pt idx="864">
                  <c:v>8.64</c:v>
                </c:pt>
                <c:pt idx="865">
                  <c:v>8.65</c:v>
                </c:pt>
                <c:pt idx="866">
                  <c:v>8.66</c:v>
                </c:pt>
                <c:pt idx="867">
                  <c:v>8.67</c:v>
                </c:pt>
                <c:pt idx="868">
                  <c:v>8.68</c:v>
                </c:pt>
                <c:pt idx="869">
                  <c:v>8.69</c:v>
                </c:pt>
                <c:pt idx="870">
                  <c:v>8.6999999999999993</c:v>
                </c:pt>
                <c:pt idx="871">
                  <c:v>8.7100000000000009</c:v>
                </c:pt>
                <c:pt idx="872">
                  <c:v>8.7200000000000006</c:v>
                </c:pt>
                <c:pt idx="873">
                  <c:v>8.73</c:v>
                </c:pt>
                <c:pt idx="874">
                  <c:v>8.74</c:v>
                </c:pt>
                <c:pt idx="875">
                  <c:v>8.75</c:v>
                </c:pt>
                <c:pt idx="876">
                  <c:v>8.76</c:v>
                </c:pt>
                <c:pt idx="877">
                  <c:v>8.77</c:v>
                </c:pt>
                <c:pt idx="878">
                  <c:v>8.7799999999999994</c:v>
                </c:pt>
                <c:pt idx="879">
                  <c:v>8.7899999999999991</c:v>
                </c:pt>
                <c:pt idx="880">
                  <c:v>8.8000000000000007</c:v>
                </c:pt>
                <c:pt idx="881">
                  <c:v>8.81</c:v>
                </c:pt>
                <c:pt idx="882">
                  <c:v>8.82</c:v>
                </c:pt>
                <c:pt idx="883">
                  <c:v>8.83</c:v>
                </c:pt>
                <c:pt idx="884">
                  <c:v>8.84</c:v>
                </c:pt>
                <c:pt idx="885">
                  <c:v>8.85</c:v>
                </c:pt>
                <c:pt idx="886">
                  <c:v>8.86</c:v>
                </c:pt>
                <c:pt idx="887">
                  <c:v>8.8699999999999992</c:v>
                </c:pt>
                <c:pt idx="888">
                  <c:v>8.8800000000000008</c:v>
                </c:pt>
                <c:pt idx="889">
                  <c:v>8.89</c:v>
                </c:pt>
                <c:pt idx="890">
                  <c:v>8.9</c:v>
                </c:pt>
                <c:pt idx="891">
                  <c:v>8.91</c:v>
                </c:pt>
                <c:pt idx="892">
                  <c:v>8.92</c:v>
                </c:pt>
                <c:pt idx="893">
                  <c:v>8.93</c:v>
                </c:pt>
                <c:pt idx="894">
                  <c:v>8.94</c:v>
                </c:pt>
                <c:pt idx="895">
                  <c:v>8.9499999999999993</c:v>
                </c:pt>
                <c:pt idx="896">
                  <c:v>8.9600000000000009</c:v>
                </c:pt>
                <c:pt idx="897">
                  <c:v>8.9700000000000006</c:v>
                </c:pt>
                <c:pt idx="898">
                  <c:v>8.98</c:v>
                </c:pt>
                <c:pt idx="899">
                  <c:v>8.99</c:v>
                </c:pt>
                <c:pt idx="900">
                  <c:v>9</c:v>
                </c:pt>
                <c:pt idx="901">
                  <c:v>9.01</c:v>
                </c:pt>
                <c:pt idx="902">
                  <c:v>9.02</c:v>
                </c:pt>
                <c:pt idx="903">
                  <c:v>9.0299999999999994</c:v>
                </c:pt>
                <c:pt idx="904">
                  <c:v>9.0399999999999991</c:v>
                </c:pt>
                <c:pt idx="905">
                  <c:v>9.0500000000000007</c:v>
                </c:pt>
                <c:pt idx="906">
                  <c:v>9.06</c:v>
                </c:pt>
                <c:pt idx="907">
                  <c:v>9.07</c:v>
                </c:pt>
                <c:pt idx="908">
                  <c:v>9.08</c:v>
                </c:pt>
                <c:pt idx="909">
                  <c:v>9.09</c:v>
                </c:pt>
                <c:pt idx="910">
                  <c:v>9.1</c:v>
                </c:pt>
                <c:pt idx="911">
                  <c:v>9.11</c:v>
                </c:pt>
                <c:pt idx="912">
                  <c:v>9.1199999999999992</c:v>
                </c:pt>
                <c:pt idx="913">
                  <c:v>9.1300000000000008</c:v>
                </c:pt>
                <c:pt idx="914">
                  <c:v>9.14</c:v>
                </c:pt>
                <c:pt idx="915">
                  <c:v>9.15</c:v>
                </c:pt>
                <c:pt idx="916">
                  <c:v>9.16</c:v>
                </c:pt>
                <c:pt idx="917">
                  <c:v>9.17</c:v>
                </c:pt>
                <c:pt idx="918">
                  <c:v>9.18</c:v>
                </c:pt>
                <c:pt idx="919">
                  <c:v>9.19</c:v>
                </c:pt>
                <c:pt idx="920">
                  <c:v>9.1999999999999993</c:v>
                </c:pt>
                <c:pt idx="921">
                  <c:v>9.2100000000000009</c:v>
                </c:pt>
                <c:pt idx="922">
                  <c:v>9.2200000000000006</c:v>
                </c:pt>
                <c:pt idx="923">
                  <c:v>9.23</c:v>
                </c:pt>
                <c:pt idx="924">
                  <c:v>9.24</c:v>
                </c:pt>
                <c:pt idx="925">
                  <c:v>9.25</c:v>
                </c:pt>
                <c:pt idx="926">
                  <c:v>9.26</c:v>
                </c:pt>
                <c:pt idx="927">
                  <c:v>9.27</c:v>
                </c:pt>
                <c:pt idx="928">
                  <c:v>9.2799999999999994</c:v>
                </c:pt>
                <c:pt idx="929">
                  <c:v>9.2899999999999991</c:v>
                </c:pt>
                <c:pt idx="930">
                  <c:v>9.3000000000000007</c:v>
                </c:pt>
                <c:pt idx="931">
                  <c:v>9.31</c:v>
                </c:pt>
                <c:pt idx="932">
                  <c:v>9.32</c:v>
                </c:pt>
                <c:pt idx="933">
                  <c:v>9.33</c:v>
                </c:pt>
                <c:pt idx="934">
                  <c:v>9.34</c:v>
                </c:pt>
                <c:pt idx="935">
                  <c:v>9.35</c:v>
                </c:pt>
                <c:pt idx="936">
                  <c:v>9.36</c:v>
                </c:pt>
                <c:pt idx="937">
                  <c:v>9.3699999999999992</c:v>
                </c:pt>
                <c:pt idx="938">
                  <c:v>9.3800000000000008</c:v>
                </c:pt>
                <c:pt idx="939">
                  <c:v>9.39</c:v>
                </c:pt>
                <c:pt idx="940">
                  <c:v>9.4</c:v>
                </c:pt>
                <c:pt idx="941">
                  <c:v>9.41</c:v>
                </c:pt>
                <c:pt idx="942">
                  <c:v>9.42</c:v>
                </c:pt>
                <c:pt idx="943">
                  <c:v>9.43</c:v>
                </c:pt>
                <c:pt idx="944">
                  <c:v>9.44</c:v>
                </c:pt>
                <c:pt idx="945">
                  <c:v>9.4499999999999993</c:v>
                </c:pt>
                <c:pt idx="946">
                  <c:v>9.4600000000000009</c:v>
                </c:pt>
                <c:pt idx="947">
                  <c:v>9.4700000000000006</c:v>
                </c:pt>
                <c:pt idx="948">
                  <c:v>9.48</c:v>
                </c:pt>
                <c:pt idx="949">
                  <c:v>9.49</c:v>
                </c:pt>
                <c:pt idx="950">
                  <c:v>9.5</c:v>
                </c:pt>
                <c:pt idx="951">
                  <c:v>9.51</c:v>
                </c:pt>
                <c:pt idx="952">
                  <c:v>9.52</c:v>
                </c:pt>
                <c:pt idx="953">
                  <c:v>9.5299999999999994</c:v>
                </c:pt>
                <c:pt idx="954">
                  <c:v>9.5399999999999991</c:v>
                </c:pt>
                <c:pt idx="955">
                  <c:v>9.5500000000000007</c:v>
                </c:pt>
                <c:pt idx="956">
                  <c:v>9.56</c:v>
                </c:pt>
                <c:pt idx="957">
                  <c:v>9.57</c:v>
                </c:pt>
                <c:pt idx="958">
                  <c:v>9.58</c:v>
                </c:pt>
                <c:pt idx="959">
                  <c:v>9.59</c:v>
                </c:pt>
                <c:pt idx="960">
                  <c:v>9.6</c:v>
                </c:pt>
                <c:pt idx="961">
                  <c:v>9.61</c:v>
                </c:pt>
                <c:pt idx="962">
                  <c:v>9.6199999999999992</c:v>
                </c:pt>
                <c:pt idx="963">
                  <c:v>9.6300000000000008</c:v>
                </c:pt>
                <c:pt idx="964">
                  <c:v>9.64</c:v>
                </c:pt>
                <c:pt idx="965">
                  <c:v>9.65</c:v>
                </c:pt>
                <c:pt idx="966">
                  <c:v>9.66</c:v>
                </c:pt>
                <c:pt idx="967">
                  <c:v>9.67</c:v>
                </c:pt>
                <c:pt idx="968">
                  <c:v>9.68</c:v>
                </c:pt>
                <c:pt idx="969">
                  <c:v>9.69</c:v>
                </c:pt>
                <c:pt idx="970">
                  <c:v>9.6999999999999993</c:v>
                </c:pt>
                <c:pt idx="971">
                  <c:v>9.7100000000000009</c:v>
                </c:pt>
                <c:pt idx="972">
                  <c:v>9.7200000000000006</c:v>
                </c:pt>
                <c:pt idx="973">
                  <c:v>9.73</c:v>
                </c:pt>
                <c:pt idx="974">
                  <c:v>9.74</c:v>
                </c:pt>
                <c:pt idx="975">
                  <c:v>9.75</c:v>
                </c:pt>
                <c:pt idx="976">
                  <c:v>9.76</c:v>
                </c:pt>
                <c:pt idx="977">
                  <c:v>9.77</c:v>
                </c:pt>
                <c:pt idx="978">
                  <c:v>9.7799999999999994</c:v>
                </c:pt>
                <c:pt idx="979">
                  <c:v>9.7899999999999991</c:v>
                </c:pt>
                <c:pt idx="980">
                  <c:v>9.8000000000000007</c:v>
                </c:pt>
                <c:pt idx="981">
                  <c:v>9.81</c:v>
                </c:pt>
                <c:pt idx="982">
                  <c:v>9.82</c:v>
                </c:pt>
                <c:pt idx="983">
                  <c:v>9.83</c:v>
                </c:pt>
                <c:pt idx="984">
                  <c:v>9.84</c:v>
                </c:pt>
                <c:pt idx="985">
                  <c:v>9.85</c:v>
                </c:pt>
                <c:pt idx="986">
                  <c:v>9.86</c:v>
                </c:pt>
                <c:pt idx="987">
                  <c:v>9.8699999999999992</c:v>
                </c:pt>
                <c:pt idx="988">
                  <c:v>9.8800000000000008</c:v>
                </c:pt>
                <c:pt idx="989">
                  <c:v>9.89</c:v>
                </c:pt>
                <c:pt idx="990">
                  <c:v>9.9</c:v>
                </c:pt>
                <c:pt idx="991">
                  <c:v>9.91</c:v>
                </c:pt>
                <c:pt idx="992">
                  <c:v>9.92</c:v>
                </c:pt>
                <c:pt idx="993">
                  <c:v>9.93</c:v>
                </c:pt>
                <c:pt idx="994">
                  <c:v>9.94</c:v>
                </c:pt>
                <c:pt idx="995">
                  <c:v>9.9499999999999993</c:v>
                </c:pt>
                <c:pt idx="996">
                  <c:v>9.9600000000000009</c:v>
                </c:pt>
                <c:pt idx="997">
                  <c:v>9.9700000000000006</c:v>
                </c:pt>
                <c:pt idx="998">
                  <c:v>9.98</c:v>
                </c:pt>
                <c:pt idx="999">
                  <c:v>9.99</c:v>
                </c:pt>
                <c:pt idx="1000">
                  <c:v>10</c:v>
                </c:pt>
                <c:pt idx="1001">
                  <c:v>10.01</c:v>
                </c:pt>
                <c:pt idx="1002">
                  <c:v>10.02</c:v>
                </c:pt>
                <c:pt idx="1003">
                  <c:v>10.029999999999999</c:v>
                </c:pt>
                <c:pt idx="1004">
                  <c:v>10.039999999999999</c:v>
                </c:pt>
                <c:pt idx="1005">
                  <c:v>10.050000000000001</c:v>
                </c:pt>
                <c:pt idx="1006">
                  <c:v>10.06</c:v>
                </c:pt>
                <c:pt idx="1007">
                  <c:v>10.07</c:v>
                </c:pt>
                <c:pt idx="1008">
                  <c:v>10.08</c:v>
                </c:pt>
                <c:pt idx="1009">
                  <c:v>10.09</c:v>
                </c:pt>
                <c:pt idx="1010">
                  <c:v>10.1</c:v>
                </c:pt>
                <c:pt idx="1011">
                  <c:v>10.11</c:v>
                </c:pt>
                <c:pt idx="1012">
                  <c:v>10.119999999999999</c:v>
                </c:pt>
                <c:pt idx="1013">
                  <c:v>10.130000000000001</c:v>
                </c:pt>
                <c:pt idx="1014">
                  <c:v>10.14</c:v>
                </c:pt>
                <c:pt idx="1015">
                  <c:v>10.15</c:v>
                </c:pt>
                <c:pt idx="1016">
                  <c:v>10.16</c:v>
                </c:pt>
                <c:pt idx="1017">
                  <c:v>10.17</c:v>
                </c:pt>
                <c:pt idx="1018">
                  <c:v>10.18</c:v>
                </c:pt>
                <c:pt idx="1019">
                  <c:v>10.19</c:v>
                </c:pt>
                <c:pt idx="1020">
                  <c:v>10.199999999999999</c:v>
                </c:pt>
                <c:pt idx="1021">
                  <c:v>10.210000000000001</c:v>
                </c:pt>
                <c:pt idx="1022">
                  <c:v>10.220000000000001</c:v>
                </c:pt>
                <c:pt idx="1023">
                  <c:v>10.23</c:v>
                </c:pt>
                <c:pt idx="1024">
                  <c:v>10.24</c:v>
                </c:pt>
                <c:pt idx="1025">
                  <c:v>10.25</c:v>
                </c:pt>
                <c:pt idx="1026">
                  <c:v>10.26</c:v>
                </c:pt>
                <c:pt idx="1027">
                  <c:v>10.27</c:v>
                </c:pt>
                <c:pt idx="1028">
                  <c:v>10.28</c:v>
                </c:pt>
                <c:pt idx="1029">
                  <c:v>10.29</c:v>
                </c:pt>
                <c:pt idx="1030">
                  <c:v>10.3</c:v>
                </c:pt>
                <c:pt idx="1031">
                  <c:v>10.31</c:v>
                </c:pt>
                <c:pt idx="1032">
                  <c:v>10.32</c:v>
                </c:pt>
                <c:pt idx="1033">
                  <c:v>10.33</c:v>
                </c:pt>
                <c:pt idx="1034">
                  <c:v>10.34</c:v>
                </c:pt>
                <c:pt idx="1035">
                  <c:v>10.35</c:v>
                </c:pt>
                <c:pt idx="1036">
                  <c:v>10.36</c:v>
                </c:pt>
                <c:pt idx="1037">
                  <c:v>10.37</c:v>
                </c:pt>
                <c:pt idx="1038">
                  <c:v>10.38</c:v>
                </c:pt>
                <c:pt idx="1039">
                  <c:v>10.39</c:v>
                </c:pt>
                <c:pt idx="1040">
                  <c:v>10.4</c:v>
                </c:pt>
                <c:pt idx="1041">
                  <c:v>10.41</c:v>
                </c:pt>
                <c:pt idx="1042">
                  <c:v>10.42</c:v>
                </c:pt>
                <c:pt idx="1043">
                  <c:v>10.43</c:v>
                </c:pt>
                <c:pt idx="1044">
                  <c:v>10.44</c:v>
                </c:pt>
                <c:pt idx="1045">
                  <c:v>10.45</c:v>
                </c:pt>
                <c:pt idx="1046">
                  <c:v>10.46</c:v>
                </c:pt>
                <c:pt idx="1047">
                  <c:v>10.47</c:v>
                </c:pt>
                <c:pt idx="1048">
                  <c:v>10.48</c:v>
                </c:pt>
                <c:pt idx="1049">
                  <c:v>10.49</c:v>
                </c:pt>
                <c:pt idx="1050">
                  <c:v>10.5</c:v>
                </c:pt>
                <c:pt idx="1051">
                  <c:v>10.51</c:v>
                </c:pt>
                <c:pt idx="1052">
                  <c:v>10.52</c:v>
                </c:pt>
                <c:pt idx="1053">
                  <c:v>10.53</c:v>
                </c:pt>
                <c:pt idx="1054">
                  <c:v>10.54</c:v>
                </c:pt>
                <c:pt idx="1055">
                  <c:v>10.55</c:v>
                </c:pt>
                <c:pt idx="1056">
                  <c:v>10.56</c:v>
                </c:pt>
                <c:pt idx="1057">
                  <c:v>10.57</c:v>
                </c:pt>
                <c:pt idx="1058">
                  <c:v>10.58</c:v>
                </c:pt>
                <c:pt idx="1059">
                  <c:v>10.59</c:v>
                </c:pt>
                <c:pt idx="1060">
                  <c:v>10.6</c:v>
                </c:pt>
                <c:pt idx="1061">
                  <c:v>10.61</c:v>
                </c:pt>
                <c:pt idx="1062">
                  <c:v>10.62</c:v>
                </c:pt>
                <c:pt idx="1063">
                  <c:v>10.63</c:v>
                </c:pt>
                <c:pt idx="1064">
                  <c:v>10.64</c:v>
                </c:pt>
                <c:pt idx="1065">
                  <c:v>10.65</c:v>
                </c:pt>
                <c:pt idx="1066">
                  <c:v>10.66</c:v>
                </c:pt>
                <c:pt idx="1067">
                  <c:v>10.67</c:v>
                </c:pt>
                <c:pt idx="1068">
                  <c:v>10.68</c:v>
                </c:pt>
                <c:pt idx="1069">
                  <c:v>10.69</c:v>
                </c:pt>
                <c:pt idx="1070">
                  <c:v>10.7</c:v>
                </c:pt>
                <c:pt idx="1071">
                  <c:v>10.71</c:v>
                </c:pt>
                <c:pt idx="1072">
                  <c:v>10.72</c:v>
                </c:pt>
                <c:pt idx="1073">
                  <c:v>10.73</c:v>
                </c:pt>
                <c:pt idx="1074">
                  <c:v>10.74</c:v>
                </c:pt>
                <c:pt idx="1075">
                  <c:v>10.75</c:v>
                </c:pt>
                <c:pt idx="1076">
                  <c:v>10.76</c:v>
                </c:pt>
                <c:pt idx="1077">
                  <c:v>10.77</c:v>
                </c:pt>
                <c:pt idx="1078">
                  <c:v>10.78</c:v>
                </c:pt>
                <c:pt idx="1079">
                  <c:v>10.79</c:v>
                </c:pt>
                <c:pt idx="1080">
                  <c:v>10.8</c:v>
                </c:pt>
                <c:pt idx="1081">
                  <c:v>10.81</c:v>
                </c:pt>
                <c:pt idx="1082">
                  <c:v>10.82</c:v>
                </c:pt>
                <c:pt idx="1083">
                  <c:v>10.83</c:v>
                </c:pt>
                <c:pt idx="1084">
                  <c:v>10.84</c:v>
                </c:pt>
                <c:pt idx="1085">
                  <c:v>10.85</c:v>
                </c:pt>
                <c:pt idx="1086">
                  <c:v>10.86</c:v>
                </c:pt>
                <c:pt idx="1087">
                  <c:v>10.87</c:v>
                </c:pt>
                <c:pt idx="1088">
                  <c:v>10.88</c:v>
                </c:pt>
                <c:pt idx="1089">
                  <c:v>10.89</c:v>
                </c:pt>
                <c:pt idx="1090">
                  <c:v>10.9</c:v>
                </c:pt>
                <c:pt idx="1091">
                  <c:v>10.91</c:v>
                </c:pt>
                <c:pt idx="1092">
                  <c:v>10.92</c:v>
                </c:pt>
                <c:pt idx="1093">
                  <c:v>10.93</c:v>
                </c:pt>
                <c:pt idx="1094">
                  <c:v>10.94</c:v>
                </c:pt>
                <c:pt idx="1095">
                  <c:v>10.95</c:v>
                </c:pt>
                <c:pt idx="1096">
                  <c:v>10.96</c:v>
                </c:pt>
                <c:pt idx="1097">
                  <c:v>10.97</c:v>
                </c:pt>
                <c:pt idx="1098">
                  <c:v>10.98</c:v>
                </c:pt>
                <c:pt idx="1099">
                  <c:v>10.99</c:v>
                </c:pt>
                <c:pt idx="1100">
                  <c:v>11</c:v>
                </c:pt>
                <c:pt idx="1101">
                  <c:v>11.01</c:v>
                </c:pt>
                <c:pt idx="1102">
                  <c:v>11.02</c:v>
                </c:pt>
                <c:pt idx="1103">
                  <c:v>11.03</c:v>
                </c:pt>
                <c:pt idx="1104">
                  <c:v>11.04</c:v>
                </c:pt>
                <c:pt idx="1105">
                  <c:v>11.05</c:v>
                </c:pt>
                <c:pt idx="1106">
                  <c:v>11.06</c:v>
                </c:pt>
                <c:pt idx="1107">
                  <c:v>11.07</c:v>
                </c:pt>
                <c:pt idx="1108">
                  <c:v>11.08</c:v>
                </c:pt>
                <c:pt idx="1109">
                  <c:v>11.09</c:v>
                </c:pt>
                <c:pt idx="1110">
                  <c:v>11.1</c:v>
                </c:pt>
                <c:pt idx="1111">
                  <c:v>11.11</c:v>
                </c:pt>
                <c:pt idx="1112">
                  <c:v>11.12</c:v>
                </c:pt>
                <c:pt idx="1113">
                  <c:v>11.13</c:v>
                </c:pt>
                <c:pt idx="1114">
                  <c:v>11.14</c:v>
                </c:pt>
                <c:pt idx="1115">
                  <c:v>11.15</c:v>
                </c:pt>
                <c:pt idx="1116">
                  <c:v>11.16</c:v>
                </c:pt>
                <c:pt idx="1117">
                  <c:v>11.17</c:v>
                </c:pt>
                <c:pt idx="1118">
                  <c:v>11.18</c:v>
                </c:pt>
                <c:pt idx="1119">
                  <c:v>11.19</c:v>
                </c:pt>
                <c:pt idx="1120">
                  <c:v>11.2</c:v>
                </c:pt>
                <c:pt idx="1121">
                  <c:v>11.21</c:v>
                </c:pt>
                <c:pt idx="1122">
                  <c:v>11.22</c:v>
                </c:pt>
                <c:pt idx="1123">
                  <c:v>11.23</c:v>
                </c:pt>
                <c:pt idx="1124">
                  <c:v>11.24</c:v>
                </c:pt>
                <c:pt idx="1125">
                  <c:v>11.25</c:v>
                </c:pt>
                <c:pt idx="1126">
                  <c:v>11.26</c:v>
                </c:pt>
                <c:pt idx="1127">
                  <c:v>11.27</c:v>
                </c:pt>
                <c:pt idx="1128">
                  <c:v>11.28</c:v>
                </c:pt>
                <c:pt idx="1129">
                  <c:v>11.29</c:v>
                </c:pt>
                <c:pt idx="1130">
                  <c:v>11.3</c:v>
                </c:pt>
                <c:pt idx="1131">
                  <c:v>11.31</c:v>
                </c:pt>
                <c:pt idx="1132">
                  <c:v>11.32</c:v>
                </c:pt>
                <c:pt idx="1133">
                  <c:v>11.33</c:v>
                </c:pt>
                <c:pt idx="1134">
                  <c:v>11.34</c:v>
                </c:pt>
                <c:pt idx="1135">
                  <c:v>11.35</c:v>
                </c:pt>
                <c:pt idx="1136">
                  <c:v>11.36</c:v>
                </c:pt>
                <c:pt idx="1137">
                  <c:v>11.37</c:v>
                </c:pt>
                <c:pt idx="1138">
                  <c:v>11.38</c:v>
                </c:pt>
                <c:pt idx="1139">
                  <c:v>11.39</c:v>
                </c:pt>
                <c:pt idx="1140">
                  <c:v>11.4</c:v>
                </c:pt>
                <c:pt idx="1141">
                  <c:v>11.41</c:v>
                </c:pt>
                <c:pt idx="1142">
                  <c:v>11.42</c:v>
                </c:pt>
                <c:pt idx="1143">
                  <c:v>11.43</c:v>
                </c:pt>
                <c:pt idx="1144">
                  <c:v>11.44</c:v>
                </c:pt>
                <c:pt idx="1145">
                  <c:v>11.45</c:v>
                </c:pt>
                <c:pt idx="1146">
                  <c:v>11.46</c:v>
                </c:pt>
                <c:pt idx="1147">
                  <c:v>11.47</c:v>
                </c:pt>
                <c:pt idx="1148">
                  <c:v>11.48</c:v>
                </c:pt>
                <c:pt idx="1149">
                  <c:v>11.49</c:v>
                </c:pt>
                <c:pt idx="1150">
                  <c:v>11.5</c:v>
                </c:pt>
                <c:pt idx="1151">
                  <c:v>11.51</c:v>
                </c:pt>
                <c:pt idx="1152">
                  <c:v>11.52</c:v>
                </c:pt>
                <c:pt idx="1153">
                  <c:v>11.53</c:v>
                </c:pt>
                <c:pt idx="1154">
                  <c:v>11.54</c:v>
                </c:pt>
                <c:pt idx="1155">
                  <c:v>11.55</c:v>
                </c:pt>
                <c:pt idx="1156">
                  <c:v>11.56</c:v>
                </c:pt>
                <c:pt idx="1157">
                  <c:v>11.57</c:v>
                </c:pt>
                <c:pt idx="1158">
                  <c:v>11.58</c:v>
                </c:pt>
                <c:pt idx="1159">
                  <c:v>11.59</c:v>
                </c:pt>
                <c:pt idx="1160">
                  <c:v>11.6</c:v>
                </c:pt>
                <c:pt idx="1161">
                  <c:v>11.61</c:v>
                </c:pt>
                <c:pt idx="1162">
                  <c:v>11.62</c:v>
                </c:pt>
                <c:pt idx="1163">
                  <c:v>11.63</c:v>
                </c:pt>
                <c:pt idx="1164">
                  <c:v>11.64</c:v>
                </c:pt>
                <c:pt idx="1165">
                  <c:v>11.65</c:v>
                </c:pt>
                <c:pt idx="1166">
                  <c:v>11.66</c:v>
                </c:pt>
                <c:pt idx="1167">
                  <c:v>11.67</c:v>
                </c:pt>
                <c:pt idx="1168">
                  <c:v>11.68</c:v>
                </c:pt>
                <c:pt idx="1169">
                  <c:v>11.69</c:v>
                </c:pt>
                <c:pt idx="1170">
                  <c:v>11.7</c:v>
                </c:pt>
                <c:pt idx="1171">
                  <c:v>11.71</c:v>
                </c:pt>
                <c:pt idx="1172">
                  <c:v>11.72</c:v>
                </c:pt>
                <c:pt idx="1173">
                  <c:v>11.73</c:v>
                </c:pt>
                <c:pt idx="1174">
                  <c:v>11.74</c:v>
                </c:pt>
                <c:pt idx="1175">
                  <c:v>11.75</c:v>
                </c:pt>
                <c:pt idx="1176">
                  <c:v>11.76</c:v>
                </c:pt>
                <c:pt idx="1177">
                  <c:v>11.77</c:v>
                </c:pt>
                <c:pt idx="1178">
                  <c:v>11.78</c:v>
                </c:pt>
                <c:pt idx="1179">
                  <c:v>11.79</c:v>
                </c:pt>
                <c:pt idx="1180">
                  <c:v>11.8</c:v>
                </c:pt>
                <c:pt idx="1181">
                  <c:v>11.81</c:v>
                </c:pt>
                <c:pt idx="1182">
                  <c:v>11.82</c:v>
                </c:pt>
                <c:pt idx="1183">
                  <c:v>11.83</c:v>
                </c:pt>
                <c:pt idx="1184">
                  <c:v>11.84</c:v>
                </c:pt>
                <c:pt idx="1185">
                  <c:v>11.85</c:v>
                </c:pt>
                <c:pt idx="1186">
                  <c:v>11.86</c:v>
                </c:pt>
                <c:pt idx="1187">
                  <c:v>11.87</c:v>
                </c:pt>
                <c:pt idx="1188">
                  <c:v>11.88</c:v>
                </c:pt>
                <c:pt idx="1189">
                  <c:v>11.89</c:v>
                </c:pt>
                <c:pt idx="1190">
                  <c:v>11.9</c:v>
                </c:pt>
                <c:pt idx="1191">
                  <c:v>11.91</c:v>
                </c:pt>
                <c:pt idx="1192">
                  <c:v>11.92</c:v>
                </c:pt>
                <c:pt idx="1193">
                  <c:v>11.93</c:v>
                </c:pt>
                <c:pt idx="1194">
                  <c:v>11.94</c:v>
                </c:pt>
                <c:pt idx="1195">
                  <c:v>11.95</c:v>
                </c:pt>
                <c:pt idx="1196">
                  <c:v>11.96</c:v>
                </c:pt>
                <c:pt idx="1197">
                  <c:v>11.97</c:v>
                </c:pt>
                <c:pt idx="1198">
                  <c:v>11.98</c:v>
                </c:pt>
                <c:pt idx="1199">
                  <c:v>11.99</c:v>
                </c:pt>
                <c:pt idx="1200">
                  <c:v>12</c:v>
                </c:pt>
                <c:pt idx="1201">
                  <c:v>12.01</c:v>
                </c:pt>
                <c:pt idx="1202">
                  <c:v>12.02</c:v>
                </c:pt>
                <c:pt idx="1203">
                  <c:v>12.03</c:v>
                </c:pt>
                <c:pt idx="1204">
                  <c:v>12.04</c:v>
                </c:pt>
                <c:pt idx="1205">
                  <c:v>12.05</c:v>
                </c:pt>
                <c:pt idx="1206">
                  <c:v>12.06</c:v>
                </c:pt>
                <c:pt idx="1207">
                  <c:v>12.07</c:v>
                </c:pt>
                <c:pt idx="1208">
                  <c:v>12.08</c:v>
                </c:pt>
                <c:pt idx="1209">
                  <c:v>12.09</c:v>
                </c:pt>
                <c:pt idx="1210">
                  <c:v>12.1</c:v>
                </c:pt>
                <c:pt idx="1211">
                  <c:v>12.11</c:v>
                </c:pt>
                <c:pt idx="1212">
                  <c:v>12.12</c:v>
                </c:pt>
                <c:pt idx="1213">
                  <c:v>12.13</c:v>
                </c:pt>
                <c:pt idx="1214">
                  <c:v>12.14</c:v>
                </c:pt>
                <c:pt idx="1215">
                  <c:v>12.15</c:v>
                </c:pt>
                <c:pt idx="1216">
                  <c:v>12.16</c:v>
                </c:pt>
                <c:pt idx="1217">
                  <c:v>12.17</c:v>
                </c:pt>
                <c:pt idx="1218">
                  <c:v>12.18</c:v>
                </c:pt>
                <c:pt idx="1219">
                  <c:v>12.19</c:v>
                </c:pt>
                <c:pt idx="1220">
                  <c:v>12.2</c:v>
                </c:pt>
                <c:pt idx="1221">
                  <c:v>12.21</c:v>
                </c:pt>
                <c:pt idx="1222">
                  <c:v>12.22</c:v>
                </c:pt>
                <c:pt idx="1223">
                  <c:v>12.23</c:v>
                </c:pt>
                <c:pt idx="1224">
                  <c:v>12.24</c:v>
                </c:pt>
                <c:pt idx="1225">
                  <c:v>12.25</c:v>
                </c:pt>
                <c:pt idx="1226">
                  <c:v>12.26</c:v>
                </c:pt>
                <c:pt idx="1227">
                  <c:v>12.27</c:v>
                </c:pt>
                <c:pt idx="1228">
                  <c:v>12.28</c:v>
                </c:pt>
                <c:pt idx="1229">
                  <c:v>12.29</c:v>
                </c:pt>
                <c:pt idx="1230">
                  <c:v>12.3</c:v>
                </c:pt>
                <c:pt idx="1231">
                  <c:v>12.31</c:v>
                </c:pt>
                <c:pt idx="1232">
                  <c:v>12.32</c:v>
                </c:pt>
                <c:pt idx="1233">
                  <c:v>12.33</c:v>
                </c:pt>
                <c:pt idx="1234">
                  <c:v>12.34</c:v>
                </c:pt>
                <c:pt idx="1235">
                  <c:v>12.35</c:v>
                </c:pt>
                <c:pt idx="1236">
                  <c:v>12.36</c:v>
                </c:pt>
                <c:pt idx="1237">
                  <c:v>12.37</c:v>
                </c:pt>
                <c:pt idx="1238">
                  <c:v>12.38</c:v>
                </c:pt>
                <c:pt idx="1239">
                  <c:v>12.39</c:v>
                </c:pt>
                <c:pt idx="1240">
                  <c:v>12.4</c:v>
                </c:pt>
                <c:pt idx="1241">
                  <c:v>12.41</c:v>
                </c:pt>
                <c:pt idx="1242">
                  <c:v>12.42</c:v>
                </c:pt>
                <c:pt idx="1243">
                  <c:v>12.43</c:v>
                </c:pt>
                <c:pt idx="1244">
                  <c:v>12.44</c:v>
                </c:pt>
                <c:pt idx="1245">
                  <c:v>12.45</c:v>
                </c:pt>
                <c:pt idx="1246">
                  <c:v>12.46</c:v>
                </c:pt>
                <c:pt idx="1247">
                  <c:v>12.47</c:v>
                </c:pt>
                <c:pt idx="1248">
                  <c:v>12.48</c:v>
                </c:pt>
                <c:pt idx="1249">
                  <c:v>12.49</c:v>
                </c:pt>
                <c:pt idx="1250">
                  <c:v>12.5</c:v>
                </c:pt>
                <c:pt idx="1251">
                  <c:v>12.51</c:v>
                </c:pt>
                <c:pt idx="1252">
                  <c:v>12.52</c:v>
                </c:pt>
                <c:pt idx="1253">
                  <c:v>12.53</c:v>
                </c:pt>
                <c:pt idx="1254">
                  <c:v>12.54</c:v>
                </c:pt>
                <c:pt idx="1255">
                  <c:v>12.55</c:v>
                </c:pt>
                <c:pt idx="1256">
                  <c:v>12.56</c:v>
                </c:pt>
                <c:pt idx="1257">
                  <c:v>12.57</c:v>
                </c:pt>
                <c:pt idx="1258">
                  <c:v>12.58</c:v>
                </c:pt>
                <c:pt idx="1259">
                  <c:v>12.59</c:v>
                </c:pt>
                <c:pt idx="1260">
                  <c:v>12.6</c:v>
                </c:pt>
                <c:pt idx="1261">
                  <c:v>12.61</c:v>
                </c:pt>
                <c:pt idx="1262">
                  <c:v>12.62</c:v>
                </c:pt>
                <c:pt idx="1263">
                  <c:v>12.63</c:v>
                </c:pt>
                <c:pt idx="1264">
                  <c:v>12.64</c:v>
                </c:pt>
                <c:pt idx="1265">
                  <c:v>12.65</c:v>
                </c:pt>
                <c:pt idx="1266">
                  <c:v>12.66</c:v>
                </c:pt>
                <c:pt idx="1267">
                  <c:v>12.67</c:v>
                </c:pt>
                <c:pt idx="1268">
                  <c:v>12.68</c:v>
                </c:pt>
                <c:pt idx="1269">
                  <c:v>12.69</c:v>
                </c:pt>
                <c:pt idx="1270">
                  <c:v>12.7</c:v>
                </c:pt>
                <c:pt idx="1271">
                  <c:v>12.71</c:v>
                </c:pt>
                <c:pt idx="1272">
                  <c:v>12.72</c:v>
                </c:pt>
                <c:pt idx="1273">
                  <c:v>12.73</c:v>
                </c:pt>
                <c:pt idx="1274">
                  <c:v>12.74</c:v>
                </c:pt>
                <c:pt idx="1275">
                  <c:v>12.75</c:v>
                </c:pt>
                <c:pt idx="1276">
                  <c:v>12.76</c:v>
                </c:pt>
                <c:pt idx="1277">
                  <c:v>12.77</c:v>
                </c:pt>
                <c:pt idx="1278">
                  <c:v>12.78</c:v>
                </c:pt>
                <c:pt idx="1279">
                  <c:v>12.79</c:v>
                </c:pt>
                <c:pt idx="1280">
                  <c:v>12.8</c:v>
                </c:pt>
                <c:pt idx="1281">
                  <c:v>12.81</c:v>
                </c:pt>
                <c:pt idx="1282">
                  <c:v>12.82</c:v>
                </c:pt>
                <c:pt idx="1283">
                  <c:v>12.83</c:v>
                </c:pt>
                <c:pt idx="1284">
                  <c:v>12.84</c:v>
                </c:pt>
                <c:pt idx="1285">
                  <c:v>12.85</c:v>
                </c:pt>
                <c:pt idx="1286">
                  <c:v>12.86</c:v>
                </c:pt>
                <c:pt idx="1287">
                  <c:v>12.87</c:v>
                </c:pt>
                <c:pt idx="1288">
                  <c:v>12.88</c:v>
                </c:pt>
                <c:pt idx="1289">
                  <c:v>12.89</c:v>
                </c:pt>
                <c:pt idx="1290">
                  <c:v>12.9</c:v>
                </c:pt>
                <c:pt idx="1291">
                  <c:v>12.91</c:v>
                </c:pt>
                <c:pt idx="1292">
                  <c:v>12.92</c:v>
                </c:pt>
                <c:pt idx="1293">
                  <c:v>12.93</c:v>
                </c:pt>
                <c:pt idx="1294">
                  <c:v>12.94</c:v>
                </c:pt>
                <c:pt idx="1295">
                  <c:v>12.95</c:v>
                </c:pt>
                <c:pt idx="1296">
                  <c:v>12.96</c:v>
                </c:pt>
                <c:pt idx="1297">
                  <c:v>12.97</c:v>
                </c:pt>
                <c:pt idx="1298">
                  <c:v>12.98</c:v>
                </c:pt>
                <c:pt idx="1299">
                  <c:v>12.99</c:v>
                </c:pt>
                <c:pt idx="1300">
                  <c:v>13</c:v>
                </c:pt>
                <c:pt idx="1301">
                  <c:v>13.01</c:v>
                </c:pt>
                <c:pt idx="1302">
                  <c:v>13.02</c:v>
                </c:pt>
                <c:pt idx="1303">
                  <c:v>13.03</c:v>
                </c:pt>
                <c:pt idx="1304">
                  <c:v>13.04</c:v>
                </c:pt>
                <c:pt idx="1305">
                  <c:v>13.05</c:v>
                </c:pt>
                <c:pt idx="1306">
                  <c:v>13.06</c:v>
                </c:pt>
                <c:pt idx="1307">
                  <c:v>13.07</c:v>
                </c:pt>
                <c:pt idx="1308">
                  <c:v>13.08</c:v>
                </c:pt>
                <c:pt idx="1309">
                  <c:v>13.09</c:v>
                </c:pt>
                <c:pt idx="1310">
                  <c:v>13.1</c:v>
                </c:pt>
                <c:pt idx="1311">
                  <c:v>13.11</c:v>
                </c:pt>
                <c:pt idx="1312">
                  <c:v>13.12</c:v>
                </c:pt>
                <c:pt idx="1313">
                  <c:v>13.13</c:v>
                </c:pt>
                <c:pt idx="1314">
                  <c:v>13.14</c:v>
                </c:pt>
                <c:pt idx="1315">
                  <c:v>13.15</c:v>
                </c:pt>
                <c:pt idx="1316">
                  <c:v>13.16</c:v>
                </c:pt>
                <c:pt idx="1317">
                  <c:v>13.17</c:v>
                </c:pt>
                <c:pt idx="1318">
                  <c:v>13.18</c:v>
                </c:pt>
                <c:pt idx="1319">
                  <c:v>13.19</c:v>
                </c:pt>
                <c:pt idx="1320">
                  <c:v>13.2</c:v>
                </c:pt>
                <c:pt idx="1321">
                  <c:v>13.21</c:v>
                </c:pt>
                <c:pt idx="1322">
                  <c:v>13.22</c:v>
                </c:pt>
                <c:pt idx="1323">
                  <c:v>13.23</c:v>
                </c:pt>
                <c:pt idx="1324">
                  <c:v>13.24</c:v>
                </c:pt>
                <c:pt idx="1325">
                  <c:v>13.25</c:v>
                </c:pt>
                <c:pt idx="1326">
                  <c:v>13.26</c:v>
                </c:pt>
                <c:pt idx="1327">
                  <c:v>13.27</c:v>
                </c:pt>
                <c:pt idx="1328">
                  <c:v>13.28</c:v>
                </c:pt>
                <c:pt idx="1329">
                  <c:v>13.29</c:v>
                </c:pt>
                <c:pt idx="1330">
                  <c:v>13.3</c:v>
                </c:pt>
                <c:pt idx="1331">
                  <c:v>13.31</c:v>
                </c:pt>
                <c:pt idx="1332">
                  <c:v>13.32</c:v>
                </c:pt>
                <c:pt idx="1333">
                  <c:v>13.33</c:v>
                </c:pt>
                <c:pt idx="1334">
                  <c:v>13.34</c:v>
                </c:pt>
                <c:pt idx="1335">
                  <c:v>13.35</c:v>
                </c:pt>
                <c:pt idx="1336">
                  <c:v>13.36</c:v>
                </c:pt>
                <c:pt idx="1337">
                  <c:v>13.37</c:v>
                </c:pt>
                <c:pt idx="1338">
                  <c:v>13.38</c:v>
                </c:pt>
                <c:pt idx="1339">
                  <c:v>13.39</c:v>
                </c:pt>
                <c:pt idx="1340">
                  <c:v>13.4</c:v>
                </c:pt>
                <c:pt idx="1341">
                  <c:v>13.41</c:v>
                </c:pt>
                <c:pt idx="1342">
                  <c:v>13.42</c:v>
                </c:pt>
                <c:pt idx="1343">
                  <c:v>13.43</c:v>
                </c:pt>
                <c:pt idx="1344">
                  <c:v>13.44</c:v>
                </c:pt>
                <c:pt idx="1345">
                  <c:v>13.45</c:v>
                </c:pt>
                <c:pt idx="1346">
                  <c:v>13.46</c:v>
                </c:pt>
                <c:pt idx="1347">
                  <c:v>13.47</c:v>
                </c:pt>
                <c:pt idx="1348">
                  <c:v>13.48</c:v>
                </c:pt>
                <c:pt idx="1349">
                  <c:v>13.49</c:v>
                </c:pt>
                <c:pt idx="1350">
                  <c:v>13.5</c:v>
                </c:pt>
                <c:pt idx="1351">
                  <c:v>13.51</c:v>
                </c:pt>
                <c:pt idx="1352">
                  <c:v>13.52</c:v>
                </c:pt>
                <c:pt idx="1353">
                  <c:v>13.53</c:v>
                </c:pt>
                <c:pt idx="1354">
                  <c:v>13.54</c:v>
                </c:pt>
                <c:pt idx="1355">
                  <c:v>13.55</c:v>
                </c:pt>
                <c:pt idx="1356">
                  <c:v>13.56</c:v>
                </c:pt>
                <c:pt idx="1357">
                  <c:v>13.57</c:v>
                </c:pt>
                <c:pt idx="1358">
                  <c:v>13.58</c:v>
                </c:pt>
                <c:pt idx="1359">
                  <c:v>13.59</c:v>
                </c:pt>
                <c:pt idx="1360">
                  <c:v>13.6</c:v>
                </c:pt>
                <c:pt idx="1361">
                  <c:v>13.61</c:v>
                </c:pt>
                <c:pt idx="1362">
                  <c:v>13.62</c:v>
                </c:pt>
                <c:pt idx="1363">
                  <c:v>13.63</c:v>
                </c:pt>
                <c:pt idx="1364">
                  <c:v>13.64</c:v>
                </c:pt>
                <c:pt idx="1365">
                  <c:v>13.65</c:v>
                </c:pt>
                <c:pt idx="1366">
                  <c:v>13.66</c:v>
                </c:pt>
                <c:pt idx="1367">
                  <c:v>13.67</c:v>
                </c:pt>
                <c:pt idx="1368">
                  <c:v>13.68</c:v>
                </c:pt>
                <c:pt idx="1369">
                  <c:v>13.69</c:v>
                </c:pt>
                <c:pt idx="1370">
                  <c:v>13.7</c:v>
                </c:pt>
                <c:pt idx="1371">
                  <c:v>13.71</c:v>
                </c:pt>
                <c:pt idx="1372">
                  <c:v>13.72</c:v>
                </c:pt>
                <c:pt idx="1373">
                  <c:v>13.73</c:v>
                </c:pt>
                <c:pt idx="1374">
                  <c:v>13.74</c:v>
                </c:pt>
                <c:pt idx="1375">
                  <c:v>13.75</c:v>
                </c:pt>
                <c:pt idx="1376">
                  <c:v>13.76</c:v>
                </c:pt>
                <c:pt idx="1377">
                  <c:v>13.77</c:v>
                </c:pt>
                <c:pt idx="1378">
                  <c:v>13.78</c:v>
                </c:pt>
                <c:pt idx="1379">
                  <c:v>13.79</c:v>
                </c:pt>
                <c:pt idx="1380">
                  <c:v>13.8</c:v>
                </c:pt>
                <c:pt idx="1381">
                  <c:v>13.81</c:v>
                </c:pt>
                <c:pt idx="1382">
                  <c:v>13.82</c:v>
                </c:pt>
                <c:pt idx="1383">
                  <c:v>13.83</c:v>
                </c:pt>
                <c:pt idx="1384">
                  <c:v>13.84</c:v>
                </c:pt>
                <c:pt idx="1385">
                  <c:v>13.85</c:v>
                </c:pt>
                <c:pt idx="1386">
                  <c:v>13.86</c:v>
                </c:pt>
                <c:pt idx="1387">
                  <c:v>13.87</c:v>
                </c:pt>
                <c:pt idx="1388">
                  <c:v>13.88</c:v>
                </c:pt>
                <c:pt idx="1389">
                  <c:v>13.89</c:v>
                </c:pt>
                <c:pt idx="1390">
                  <c:v>13.9</c:v>
                </c:pt>
                <c:pt idx="1391">
                  <c:v>13.91</c:v>
                </c:pt>
                <c:pt idx="1392">
                  <c:v>13.92</c:v>
                </c:pt>
                <c:pt idx="1393">
                  <c:v>13.93</c:v>
                </c:pt>
                <c:pt idx="1394">
                  <c:v>13.94</c:v>
                </c:pt>
                <c:pt idx="1395">
                  <c:v>13.95</c:v>
                </c:pt>
                <c:pt idx="1396">
                  <c:v>13.96</c:v>
                </c:pt>
                <c:pt idx="1397">
                  <c:v>13.97</c:v>
                </c:pt>
                <c:pt idx="1398">
                  <c:v>13.98</c:v>
                </c:pt>
                <c:pt idx="1399">
                  <c:v>13.99</c:v>
                </c:pt>
                <c:pt idx="1400">
                  <c:v>14</c:v>
                </c:pt>
                <c:pt idx="1401">
                  <c:v>14.01</c:v>
                </c:pt>
                <c:pt idx="1402">
                  <c:v>14.02</c:v>
                </c:pt>
                <c:pt idx="1403">
                  <c:v>14.03</c:v>
                </c:pt>
                <c:pt idx="1404">
                  <c:v>14.04</c:v>
                </c:pt>
                <c:pt idx="1405">
                  <c:v>14.05</c:v>
                </c:pt>
                <c:pt idx="1406">
                  <c:v>14.06</c:v>
                </c:pt>
                <c:pt idx="1407">
                  <c:v>14.07</c:v>
                </c:pt>
                <c:pt idx="1408">
                  <c:v>14.08</c:v>
                </c:pt>
                <c:pt idx="1409">
                  <c:v>14.09</c:v>
                </c:pt>
                <c:pt idx="1410">
                  <c:v>14.1</c:v>
                </c:pt>
                <c:pt idx="1411">
                  <c:v>14.11</c:v>
                </c:pt>
                <c:pt idx="1412">
                  <c:v>14.12</c:v>
                </c:pt>
                <c:pt idx="1413">
                  <c:v>14.13</c:v>
                </c:pt>
                <c:pt idx="1414">
                  <c:v>14.14</c:v>
                </c:pt>
                <c:pt idx="1415">
                  <c:v>14.15</c:v>
                </c:pt>
                <c:pt idx="1416">
                  <c:v>14.16</c:v>
                </c:pt>
                <c:pt idx="1417">
                  <c:v>14.17</c:v>
                </c:pt>
                <c:pt idx="1418">
                  <c:v>14.18</c:v>
                </c:pt>
                <c:pt idx="1419">
                  <c:v>14.19</c:v>
                </c:pt>
                <c:pt idx="1420">
                  <c:v>14.2</c:v>
                </c:pt>
                <c:pt idx="1421">
                  <c:v>14.21</c:v>
                </c:pt>
                <c:pt idx="1422">
                  <c:v>14.22</c:v>
                </c:pt>
                <c:pt idx="1423">
                  <c:v>14.23</c:v>
                </c:pt>
                <c:pt idx="1424">
                  <c:v>14.24</c:v>
                </c:pt>
                <c:pt idx="1425">
                  <c:v>14.25</c:v>
                </c:pt>
                <c:pt idx="1426">
                  <c:v>14.26</c:v>
                </c:pt>
                <c:pt idx="1427">
                  <c:v>14.27</c:v>
                </c:pt>
                <c:pt idx="1428">
                  <c:v>14.28</c:v>
                </c:pt>
                <c:pt idx="1429">
                  <c:v>14.29</c:v>
                </c:pt>
                <c:pt idx="1430">
                  <c:v>14.3</c:v>
                </c:pt>
                <c:pt idx="1431">
                  <c:v>14.31</c:v>
                </c:pt>
                <c:pt idx="1432">
                  <c:v>14.32</c:v>
                </c:pt>
                <c:pt idx="1433">
                  <c:v>14.33</c:v>
                </c:pt>
                <c:pt idx="1434">
                  <c:v>14.34</c:v>
                </c:pt>
                <c:pt idx="1435">
                  <c:v>14.35</c:v>
                </c:pt>
                <c:pt idx="1436">
                  <c:v>14.36</c:v>
                </c:pt>
                <c:pt idx="1437">
                  <c:v>14.37</c:v>
                </c:pt>
                <c:pt idx="1438">
                  <c:v>14.38</c:v>
                </c:pt>
                <c:pt idx="1439">
                  <c:v>14.39</c:v>
                </c:pt>
                <c:pt idx="1440">
                  <c:v>14.4</c:v>
                </c:pt>
                <c:pt idx="1441">
                  <c:v>14.41</c:v>
                </c:pt>
                <c:pt idx="1442">
                  <c:v>14.42</c:v>
                </c:pt>
                <c:pt idx="1443">
                  <c:v>14.43</c:v>
                </c:pt>
                <c:pt idx="1444">
                  <c:v>14.44</c:v>
                </c:pt>
                <c:pt idx="1445">
                  <c:v>14.45</c:v>
                </c:pt>
                <c:pt idx="1446">
                  <c:v>14.46</c:v>
                </c:pt>
                <c:pt idx="1447">
                  <c:v>14.47</c:v>
                </c:pt>
                <c:pt idx="1448">
                  <c:v>14.48</c:v>
                </c:pt>
                <c:pt idx="1449">
                  <c:v>14.49</c:v>
                </c:pt>
                <c:pt idx="1450">
                  <c:v>14.5</c:v>
                </c:pt>
                <c:pt idx="1451">
                  <c:v>14.51</c:v>
                </c:pt>
                <c:pt idx="1452">
                  <c:v>14.52</c:v>
                </c:pt>
                <c:pt idx="1453">
                  <c:v>14.53</c:v>
                </c:pt>
                <c:pt idx="1454">
                  <c:v>14.54</c:v>
                </c:pt>
                <c:pt idx="1455">
                  <c:v>14.55</c:v>
                </c:pt>
                <c:pt idx="1456">
                  <c:v>14.56</c:v>
                </c:pt>
                <c:pt idx="1457">
                  <c:v>14.57</c:v>
                </c:pt>
                <c:pt idx="1458">
                  <c:v>14.58</c:v>
                </c:pt>
                <c:pt idx="1459">
                  <c:v>14.59</c:v>
                </c:pt>
                <c:pt idx="1460">
                  <c:v>14.6</c:v>
                </c:pt>
                <c:pt idx="1461">
                  <c:v>14.61</c:v>
                </c:pt>
                <c:pt idx="1462">
                  <c:v>14.62</c:v>
                </c:pt>
                <c:pt idx="1463">
                  <c:v>14.63</c:v>
                </c:pt>
                <c:pt idx="1464">
                  <c:v>14.64</c:v>
                </c:pt>
                <c:pt idx="1465">
                  <c:v>14.65</c:v>
                </c:pt>
                <c:pt idx="1466">
                  <c:v>14.66</c:v>
                </c:pt>
                <c:pt idx="1467">
                  <c:v>14.67</c:v>
                </c:pt>
                <c:pt idx="1468">
                  <c:v>14.68</c:v>
                </c:pt>
                <c:pt idx="1469">
                  <c:v>14.69</c:v>
                </c:pt>
                <c:pt idx="1470">
                  <c:v>14.7</c:v>
                </c:pt>
                <c:pt idx="1471">
                  <c:v>14.71</c:v>
                </c:pt>
                <c:pt idx="1472">
                  <c:v>14.72</c:v>
                </c:pt>
                <c:pt idx="1473">
                  <c:v>14.73</c:v>
                </c:pt>
                <c:pt idx="1474">
                  <c:v>14.74</c:v>
                </c:pt>
                <c:pt idx="1475">
                  <c:v>14.75</c:v>
                </c:pt>
                <c:pt idx="1476">
                  <c:v>14.76</c:v>
                </c:pt>
                <c:pt idx="1477">
                  <c:v>14.77</c:v>
                </c:pt>
                <c:pt idx="1478">
                  <c:v>14.78</c:v>
                </c:pt>
                <c:pt idx="1479">
                  <c:v>14.79</c:v>
                </c:pt>
                <c:pt idx="1480">
                  <c:v>14.8</c:v>
                </c:pt>
                <c:pt idx="1481">
                  <c:v>14.81</c:v>
                </c:pt>
                <c:pt idx="1482">
                  <c:v>14.82</c:v>
                </c:pt>
                <c:pt idx="1483">
                  <c:v>14.83</c:v>
                </c:pt>
                <c:pt idx="1484">
                  <c:v>14.84</c:v>
                </c:pt>
                <c:pt idx="1485">
                  <c:v>14.85</c:v>
                </c:pt>
                <c:pt idx="1486">
                  <c:v>14.86</c:v>
                </c:pt>
                <c:pt idx="1487">
                  <c:v>14.87</c:v>
                </c:pt>
                <c:pt idx="1488">
                  <c:v>14.88</c:v>
                </c:pt>
                <c:pt idx="1489">
                  <c:v>14.89</c:v>
                </c:pt>
                <c:pt idx="1490">
                  <c:v>14.9</c:v>
                </c:pt>
                <c:pt idx="1491">
                  <c:v>14.91</c:v>
                </c:pt>
                <c:pt idx="1492">
                  <c:v>14.92</c:v>
                </c:pt>
                <c:pt idx="1493">
                  <c:v>14.93</c:v>
                </c:pt>
                <c:pt idx="1494">
                  <c:v>14.94</c:v>
                </c:pt>
                <c:pt idx="1495">
                  <c:v>14.95</c:v>
                </c:pt>
                <c:pt idx="1496">
                  <c:v>14.96</c:v>
                </c:pt>
                <c:pt idx="1497">
                  <c:v>14.97</c:v>
                </c:pt>
                <c:pt idx="1498">
                  <c:v>14.98</c:v>
                </c:pt>
                <c:pt idx="1499">
                  <c:v>14.99</c:v>
                </c:pt>
                <c:pt idx="1500">
                  <c:v>15</c:v>
                </c:pt>
                <c:pt idx="1501">
                  <c:v>15.01</c:v>
                </c:pt>
                <c:pt idx="1502">
                  <c:v>15.02</c:v>
                </c:pt>
                <c:pt idx="1503">
                  <c:v>15.03</c:v>
                </c:pt>
                <c:pt idx="1504">
                  <c:v>15.04</c:v>
                </c:pt>
                <c:pt idx="1505">
                  <c:v>15.05</c:v>
                </c:pt>
                <c:pt idx="1506">
                  <c:v>15.06</c:v>
                </c:pt>
                <c:pt idx="1507">
                  <c:v>15.07</c:v>
                </c:pt>
                <c:pt idx="1508">
                  <c:v>15.08</c:v>
                </c:pt>
                <c:pt idx="1509">
                  <c:v>15.09</c:v>
                </c:pt>
                <c:pt idx="1510">
                  <c:v>15.1</c:v>
                </c:pt>
                <c:pt idx="1511">
                  <c:v>15.11</c:v>
                </c:pt>
                <c:pt idx="1512">
                  <c:v>15.12</c:v>
                </c:pt>
                <c:pt idx="1513">
                  <c:v>15.13</c:v>
                </c:pt>
                <c:pt idx="1514">
                  <c:v>15.14</c:v>
                </c:pt>
                <c:pt idx="1515">
                  <c:v>15.15</c:v>
                </c:pt>
                <c:pt idx="1516">
                  <c:v>15.16</c:v>
                </c:pt>
                <c:pt idx="1517">
                  <c:v>15.17</c:v>
                </c:pt>
                <c:pt idx="1518">
                  <c:v>15.18</c:v>
                </c:pt>
                <c:pt idx="1519">
                  <c:v>15.19</c:v>
                </c:pt>
                <c:pt idx="1520">
                  <c:v>15.2</c:v>
                </c:pt>
                <c:pt idx="1521">
                  <c:v>15.21</c:v>
                </c:pt>
                <c:pt idx="1522">
                  <c:v>15.22</c:v>
                </c:pt>
                <c:pt idx="1523">
                  <c:v>15.23</c:v>
                </c:pt>
                <c:pt idx="1524">
                  <c:v>15.24</c:v>
                </c:pt>
                <c:pt idx="1525">
                  <c:v>15.25</c:v>
                </c:pt>
                <c:pt idx="1526">
                  <c:v>15.26</c:v>
                </c:pt>
                <c:pt idx="1527">
                  <c:v>15.27</c:v>
                </c:pt>
                <c:pt idx="1528">
                  <c:v>15.28</c:v>
                </c:pt>
                <c:pt idx="1529">
                  <c:v>15.29</c:v>
                </c:pt>
                <c:pt idx="1530">
                  <c:v>15.3</c:v>
                </c:pt>
                <c:pt idx="1531">
                  <c:v>15.31</c:v>
                </c:pt>
                <c:pt idx="1532">
                  <c:v>15.32</c:v>
                </c:pt>
                <c:pt idx="1533">
                  <c:v>15.33</c:v>
                </c:pt>
                <c:pt idx="1534">
                  <c:v>15.34</c:v>
                </c:pt>
                <c:pt idx="1535">
                  <c:v>15.35</c:v>
                </c:pt>
                <c:pt idx="1536">
                  <c:v>15.36</c:v>
                </c:pt>
                <c:pt idx="1537">
                  <c:v>15.37</c:v>
                </c:pt>
                <c:pt idx="1538">
                  <c:v>15.38</c:v>
                </c:pt>
                <c:pt idx="1539">
                  <c:v>15.39</c:v>
                </c:pt>
                <c:pt idx="1540">
                  <c:v>15.4</c:v>
                </c:pt>
                <c:pt idx="1541">
                  <c:v>15.41</c:v>
                </c:pt>
                <c:pt idx="1542">
                  <c:v>15.42</c:v>
                </c:pt>
                <c:pt idx="1543">
                  <c:v>15.43</c:v>
                </c:pt>
                <c:pt idx="1544">
                  <c:v>15.44</c:v>
                </c:pt>
                <c:pt idx="1545">
                  <c:v>15.45</c:v>
                </c:pt>
                <c:pt idx="1546">
                  <c:v>15.46</c:v>
                </c:pt>
                <c:pt idx="1547">
                  <c:v>15.47</c:v>
                </c:pt>
                <c:pt idx="1548">
                  <c:v>15.48</c:v>
                </c:pt>
                <c:pt idx="1549">
                  <c:v>15.49</c:v>
                </c:pt>
                <c:pt idx="1550">
                  <c:v>15.5</c:v>
                </c:pt>
                <c:pt idx="1551">
                  <c:v>15.51</c:v>
                </c:pt>
                <c:pt idx="1552">
                  <c:v>15.52</c:v>
                </c:pt>
                <c:pt idx="1553">
                  <c:v>15.53</c:v>
                </c:pt>
                <c:pt idx="1554">
                  <c:v>15.54</c:v>
                </c:pt>
                <c:pt idx="1555">
                  <c:v>15.55</c:v>
                </c:pt>
                <c:pt idx="1556">
                  <c:v>15.56</c:v>
                </c:pt>
                <c:pt idx="1557">
                  <c:v>15.57</c:v>
                </c:pt>
                <c:pt idx="1558">
                  <c:v>15.58</c:v>
                </c:pt>
                <c:pt idx="1559">
                  <c:v>15.59</c:v>
                </c:pt>
                <c:pt idx="1560">
                  <c:v>15.6</c:v>
                </c:pt>
                <c:pt idx="1561">
                  <c:v>15.61</c:v>
                </c:pt>
                <c:pt idx="1562">
                  <c:v>15.62</c:v>
                </c:pt>
                <c:pt idx="1563">
                  <c:v>15.63</c:v>
                </c:pt>
                <c:pt idx="1564">
                  <c:v>15.64</c:v>
                </c:pt>
                <c:pt idx="1565">
                  <c:v>15.65</c:v>
                </c:pt>
                <c:pt idx="1566">
                  <c:v>15.66</c:v>
                </c:pt>
                <c:pt idx="1567">
                  <c:v>15.67</c:v>
                </c:pt>
                <c:pt idx="1568">
                  <c:v>15.68</c:v>
                </c:pt>
                <c:pt idx="1569">
                  <c:v>15.69</c:v>
                </c:pt>
                <c:pt idx="1570">
                  <c:v>15.7</c:v>
                </c:pt>
                <c:pt idx="1571">
                  <c:v>15.71</c:v>
                </c:pt>
                <c:pt idx="1572">
                  <c:v>15.72</c:v>
                </c:pt>
                <c:pt idx="1573">
                  <c:v>15.73</c:v>
                </c:pt>
                <c:pt idx="1574">
                  <c:v>15.74</c:v>
                </c:pt>
                <c:pt idx="1575">
                  <c:v>15.75</c:v>
                </c:pt>
                <c:pt idx="1576">
                  <c:v>15.76</c:v>
                </c:pt>
                <c:pt idx="1577">
                  <c:v>15.77</c:v>
                </c:pt>
                <c:pt idx="1578">
                  <c:v>15.78</c:v>
                </c:pt>
                <c:pt idx="1579">
                  <c:v>15.79</c:v>
                </c:pt>
                <c:pt idx="1580">
                  <c:v>15.8</c:v>
                </c:pt>
                <c:pt idx="1581">
                  <c:v>15.81</c:v>
                </c:pt>
                <c:pt idx="1582">
                  <c:v>15.82</c:v>
                </c:pt>
                <c:pt idx="1583">
                  <c:v>15.83</c:v>
                </c:pt>
                <c:pt idx="1584">
                  <c:v>15.84</c:v>
                </c:pt>
                <c:pt idx="1585">
                  <c:v>15.85</c:v>
                </c:pt>
                <c:pt idx="1586">
                  <c:v>15.86</c:v>
                </c:pt>
                <c:pt idx="1587">
                  <c:v>15.87</c:v>
                </c:pt>
                <c:pt idx="1588">
                  <c:v>15.88</c:v>
                </c:pt>
                <c:pt idx="1589">
                  <c:v>15.89</c:v>
                </c:pt>
                <c:pt idx="1590">
                  <c:v>15.9</c:v>
                </c:pt>
                <c:pt idx="1591">
                  <c:v>15.91</c:v>
                </c:pt>
                <c:pt idx="1592">
                  <c:v>15.92</c:v>
                </c:pt>
                <c:pt idx="1593">
                  <c:v>15.93</c:v>
                </c:pt>
                <c:pt idx="1594">
                  <c:v>15.94</c:v>
                </c:pt>
                <c:pt idx="1595">
                  <c:v>15.95</c:v>
                </c:pt>
                <c:pt idx="1596">
                  <c:v>15.96</c:v>
                </c:pt>
                <c:pt idx="1597">
                  <c:v>15.97</c:v>
                </c:pt>
                <c:pt idx="1598">
                  <c:v>15.98</c:v>
                </c:pt>
                <c:pt idx="1599">
                  <c:v>15.99</c:v>
                </c:pt>
                <c:pt idx="1600">
                  <c:v>16</c:v>
                </c:pt>
                <c:pt idx="1601">
                  <c:v>16.010000000000002</c:v>
                </c:pt>
                <c:pt idx="1602">
                  <c:v>16.02</c:v>
                </c:pt>
                <c:pt idx="1603">
                  <c:v>16.03</c:v>
                </c:pt>
                <c:pt idx="1604">
                  <c:v>16.04</c:v>
                </c:pt>
                <c:pt idx="1605">
                  <c:v>16.05</c:v>
                </c:pt>
                <c:pt idx="1606">
                  <c:v>16.059999999999999</c:v>
                </c:pt>
                <c:pt idx="1607">
                  <c:v>16.07</c:v>
                </c:pt>
                <c:pt idx="1608">
                  <c:v>16.079999999999998</c:v>
                </c:pt>
                <c:pt idx="1609">
                  <c:v>16.09</c:v>
                </c:pt>
                <c:pt idx="1610">
                  <c:v>16.100000000000001</c:v>
                </c:pt>
                <c:pt idx="1611">
                  <c:v>16.11</c:v>
                </c:pt>
                <c:pt idx="1612">
                  <c:v>16.12</c:v>
                </c:pt>
                <c:pt idx="1613">
                  <c:v>16.13</c:v>
                </c:pt>
                <c:pt idx="1614">
                  <c:v>16.14</c:v>
                </c:pt>
                <c:pt idx="1615">
                  <c:v>16.149999999999999</c:v>
                </c:pt>
                <c:pt idx="1616">
                  <c:v>16.16</c:v>
                </c:pt>
                <c:pt idx="1617">
                  <c:v>16.170000000000002</c:v>
                </c:pt>
                <c:pt idx="1618">
                  <c:v>16.18</c:v>
                </c:pt>
                <c:pt idx="1619">
                  <c:v>16.190000000000001</c:v>
                </c:pt>
                <c:pt idx="1620">
                  <c:v>16.2</c:v>
                </c:pt>
                <c:pt idx="1621">
                  <c:v>16.21</c:v>
                </c:pt>
                <c:pt idx="1622">
                  <c:v>16.22</c:v>
                </c:pt>
                <c:pt idx="1623">
                  <c:v>16.23</c:v>
                </c:pt>
                <c:pt idx="1624">
                  <c:v>16.239999999999998</c:v>
                </c:pt>
                <c:pt idx="1625">
                  <c:v>16.25</c:v>
                </c:pt>
                <c:pt idx="1626">
                  <c:v>16.260000000000002</c:v>
                </c:pt>
                <c:pt idx="1627">
                  <c:v>16.27</c:v>
                </c:pt>
                <c:pt idx="1628">
                  <c:v>16.28</c:v>
                </c:pt>
                <c:pt idx="1629">
                  <c:v>16.29</c:v>
                </c:pt>
                <c:pt idx="1630">
                  <c:v>16.3</c:v>
                </c:pt>
                <c:pt idx="1631">
                  <c:v>16.309999999999999</c:v>
                </c:pt>
                <c:pt idx="1632">
                  <c:v>16.32</c:v>
                </c:pt>
                <c:pt idx="1633">
                  <c:v>16.329999999999998</c:v>
                </c:pt>
                <c:pt idx="1634">
                  <c:v>16.34</c:v>
                </c:pt>
                <c:pt idx="1635">
                  <c:v>16.350000000000001</c:v>
                </c:pt>
                <c:pt idx="1636">
                  <c:v>16.36</c:v>
                </c:pt>
                <c:pt idx="1637">
                  <c:v>16.37</c:v>
                </c:pt>
                <c:pt idx="1638">
                  <c:v>16.38</c:v>
                </c:pt>
                <c:pt idx="1639">
                  <c:v>16.39</c:v>
                </c:pt>
                <c:pt idx="1640">
                  <c:v>16.399999999999999</c:v>
                </c:pt>
                <c:pt idx="1641">
                  <c:v>16.41</c:v>
                </c:pt>
                <c:pt idx="1642">
                  <c:v>16.420000000000002</c:v>
                </c:pt>
                <c:pt idx="1643">
                  <c:v>16.43</c:v>
                </c:pt>
                <c:pt idx="1644">
                  <c:v>16.440000000000001</c:v>
                </c:pt>
                <c:pt idx="1645">
                  <c:v>16.45</c:v>
                </c:pt>
                <c:pt idx="1646">
                  <c:v>16.46</c:v>
                </c:pt>
                <c:pt idx="1647">
                  <c:v>16.47</c:v>
                </c:pt>
                <c:pt idx="1648">
                  <c:v>16.48</c:v>
                </c:pt>
                <c:pt idx="1649">
                  <c:v>16.489999999999998</c:v>
                </c:pt>
                <c:pt idx="1650">
                  <c:v>16.5</c:v>
                </c:pt>
                <c:pt idx="1651">
                  <c:v>16.510000000000002</c:v>
                </c:pt>
                <c:pt idx="1652">
                  <c:v>16.52</c:v>
                </c:pt>
                <c:pt idx="1653">
                  <c:v>16.53</c:v>
                </c:pt>
                <c:pt idx="1654">
                  <c:v>16.54</c:v>
                </c:pt>
                <c:pt idx="1655">
                  <c:v>16.55</c:v>
                </c:pt>
                <c:pt idx="1656">
                  <c:v>16.559999999999999</c:v>
                </c:pt>
                <c:pt idx="1657">
                  <c:v>16.57</c:v>
                </c:pt>
                <c:pt idx="1658">
                  <c:v>16.579999999999998</c:v>
                </c:pt>
                <c:pt idx="1659">
                  <c:v>16.59</c:v>
                </c:pt>
                <c:pt idx="1660">
                  <c:v>16.600000000000001</c:v>
                </c:pt>
                <c:pt idx="1661">
                  <c:v>16.61</c:v>
                </c:pt>
                <c:pt idx="1662">
                  <c:v>16.62</c:v>
                </c:pt>
                <c:pt idx="1663">
                  <c:v>16.63</c:v>
                </c:pt>
                <c:pt idx="1664">
                  <c:v>16.64</c:v>
                </c:pt>
                <c:pt idx="1665">
                  <c:v>16.649999999999999</c:v>
                </c:pt>
                <c:pt idx="1666">
                  <c:v>16.66</c:v>
                </c:pt>
                <c:pt idx="1667">
                  <c:v>16.670000000000002</c:v>
                </c:pt>
                <c:pt idx="1668">
                  <c:v>16.68</c:v>
                </c:pt>
                <c:pt idx="1669">
                  <c:v>16.690000000000001</c:v>
                </c:pt>
                <c:pt idx="1670">
                  <c:v>16.7</c:v>
                </c:pt>
                <c:pt idx="1671">
                  <c:v>16.71</c:v>
                </c:pt>
                <c:pt idx="1672">
                  <c:v>16.72</c:v>
                </c:pt>
                <c:pt idx="1673">
                  <c:v>16.73</c:v>
                </c:pt>
                <c:pt idx="1674">
                  <c:v>16.739999999999998</c:v>
                </c:pt>
                <c:pt idx="1675">
                  <c:v>16.75</c:v>
                </c:pt>
                <c:pt idx="1676">
                  <c:v>16.760000000000002</c:v>
                </c:pt>
                <c:pt idx="1677">
                  <c:v>16.77</c:v>
                </c:pt>
                <c:pt idx="1678">
                  <c:v>16.78</c:v>
                </c:pt>
                <c:pt idx="1679">
                  <c:v>16.79</c:v>
                </c:pt>
                <c:pt idx="1680">
                  <c:v>16.8</c:v>
                </c:pt>
                <c:pt idx="1681">
                  <c:v>16.809999999999999</c:v>
                </c:pt>
                <c:pt idx="1682">
                  <c:v>16.82</c:v>
                </c:pt>
                <c:pt idx="1683">
                  <c:v>16.829999999999998</c:v>
                </c:pt>
                <c:pt idx="1684">
                  <c:v>16.84</c:v>
                </c:pt>
                <c:pt idx="1685">
                  <c:v>16.850000000000001</c:v>
                </c:pt>
                <c:pt idx="1686">
                  <c:v>16.86</c:v>
                </c:pt>
                <c:pt idx="1687">
                  <c:v>16.87</c:v>
                </c:pt>
                <c:pt idx="1688">
                  <c:v>16.88</c:v>
                </c:pt>
                <c:pt idx="1689">
                  <c:v>16.89</c:v>
                </c:pt>
                <c:pt idx="1690">
                  <c:v>16.899999999999999</c:v>
                </c:pt>
                <c:pt idx="1691">
                  <c:v>16.91</c:v>
                </c:pt>
                <c:pt idx="1692">
                  <c:v>16.920000000000002</c:v>
                </c:pt>
                <c:pt idx="1693">
                  <c:v>16.93</c:v>
                </c:pt>
                <c:pt idx="1694">
                  <c:v>16.940000000000001</c:v>
                </c:pt>
                <c:pt idx="1695">
                  <c:v>16.95</c:v>
                </c:pt>
                <c:pt idx="1696">
                  <c:v>16.96</c:v>
                </c:pt>
                <c:pt idx="1697">
                  <c:v>16.97</c:v>
                </c:pt>
                <c:pt idx="1698">
                  <c:v>16.98</c:v>
                </c:pt>
                <c:pt idx="1699">
                  <c:v>16.989999999999998</c:v>
                </c:pt>
                <c:pt idx="1700">
                  <c:v>17</c:v>
                </c:pt>
                <c:pt idx="1701">
                  <c:v>17.010000000000002</c:v>
                </c:pt>
                <c:pt idx="1702">
                  <c:v>17.02</c:v>
                </c:pt>
                <c:pt idx="1703">
                  <c:v>17.03</c:v>
                </c:pt>
                <c:pt idx="1704">
                  <c:v>17.04</c:v>
                </c:pt>
                <c:pt idx="1705">
                  <c:v>17.05</c:v>
                </c:pt>
                <c:pt idx="1706">
                  <c:v>17.059999999999999</c:v>
                </c:pt>
                <c:pt idx="1707">
                  <c:v>17.07</c:v>
                </c:pt>
                <c:pt idx="1708">
                  <c:v>17.079999999999998</c:v>
                </c:pt>
                <c:pt idx="1709">
                  <c:v>17.09</c:v>
                </c:pt>
                <c:pt idx="1710">
                  <c:v>17.100000000000001</c:v>
                </c:pt>
                <c:pt idx="1711">
                  <c:v>17.11</c:v>
                </c:pt>
                <c:pt idx="1712">
                  <c:v>17.12</c:v>
                </c:pt>
                <c:pt idx="1713">
                  <c:v>17.13</c:v>
                </c:pt>
                <c:pt idx="1714">
                  <c:v>17.14</c:v>
                </c:pt>
                <c:pt idx="1715">
                  <c:v>17.149999999999999</c:v>
                </c:pt>
                <c:pt idx="1716">
                  <c:v>17.16</c:v>
                </c:pt>
                <c:pt idx="1717">
                  <c:v>17.170000000000002</c:v>
                </c:pt>
                <c:pt idx="1718">
                  <c:v>17.18</c:v>
                </c:pt>
                <c:pt idx="1719">
                  <c:v>17.190000000000001</c:v>
                </c:pt>
                <c:pt idx="1720">
                  <c:v>17.2</c:v>
                </c:pt>
                <c:pt idx="1721">
                  <c:v>17.21</c:v>
                </c:pt>
                <c:pt idx="1722">
                  <c:v>17.22</c:v>
                </c:pt>
                <c:pt idx="1723">
                  <c:v>17.23</c:v>
                </c:pt>
                <c:pt idx="1724">
                  <c:v>17.239999999999998</c:v>
                </c:pt>
                <c:pt idx="1725">
                  <c:v>17.25</c:v>
                </c:pt>
                <c:pt idx="1726">
                  <c:v>17.260000000000002</c:v>
                </c:pt>
                <c:pt idx="1727">
                  <c:v>17.27</c:v>
                </c:pt>
                <c:pt idx="1728">
                  <c:v>17.28</c:v>
                </c:pt>
                <c:pt idx="1729">
                  <c:v>17.29</c:v>
                </c:pt>
                <c:pt idx="1730">
                  <c:v>17.3</c:v>
                </c:pt>
                <c:pt idx="1731">
                  <c:v>17.309999999999999</c:v>
                </c:pt>
                <c:pt idx="1732">
                  <c:v>17.32</c:v>
                </c:pt>
                <c:pt idx="1733">
                  <c:v>17.329999999999998</c:v>
                </c:pt>
                <c:pt idx="1734">
                  <c:v>17.34</c:v>
                </c:pt>
                <c:pt idx="1735">
                  <c:v>17.350000000000001</c:v>
                </c:pt>
                <c:pt idx="1736">
                  <c:v>17.36</c:v>
                </c:pt>
                <c:pt idx="1737">
                  <c:v>17.37</c:v>
                </c:pt>
                <c:pt idx="1738">
                  <c:v>17.38</c:v>
                </c:pt>
                <c:pt idx="1739">
                  <c:v>17.39</c:v>
                </c:pt>
                <c:pt idx="1740">
                  <c:v>17.399999999999999</c:v>
                </c:pt>
                <c:pt idx="1741">
                  <c:v>17.41</c:v>
                </c:pt>
                <c:pt idx="1742">
                  <c:v>17.420000000000002</c:v>
                </c:pt>
                <c:pt idx="1743">
                  <c:v>17.43</c:v>
                </c:pt>
                <c:pt idx="1744">
                  <c:v>17.440000000000001</c:v>
                </c:pt>
                <c:pt idx="1745">
                  <c:v>17.45</c:v>
                </c:pt>
                <c:pt idx="1746">
                  <c:v>17.46</c:v>
                </c:pt>
                <c:pt idx="1747">
                  <c:v>17.47</c:v>
                </c:pt>
                <c:pt idx="1748">
                  <c:v>17.48</c:v>
                </c:pt>
                <c:pt idx="1749">
                  <c:v>17.489999999999998</c:v>
                </c:pt>
                <c:pt idx="1750">
                  <c:v>17.5</c:v>
                </c:pt>
                <c:pt idx="1751">
                  <c:v>17.510000000000002</c:v>
                </c:pt>
                <c:pt idx="1752">
                  <c:v>17.52</c:v>
                </c:pt>
                <c:pt idx="1753">
                  <c:v>17.53</c:v>
                </c:pt>
                <c:pt idx="1754">
                  <c:v>17.54</c:v>
                </c:pt>
                <c:pt idx="1755">
                  <c:v>17.55</c:v>
                </c:pt>
                <c:pt idx="1756">
                  <c:v>17.559999999999999</c:v>
                </c:pt>
                <c:pt idx="1757">
                  <c:v>17.57</c:v>
                </c:pt>
                <c:pt idx="1758">
                  <c:v>17.579999999999998</c:v>
                </c:pt>
                <c:pt idx="1759">
                  <c:v>17.59</c:v>
                </c:pt>
                <c:pt idx="1760">
                  <c:v>17.600000000000001</c:v>
                </c:pt>
                <c:pt idx="1761">
                  <c:v>17.61</c:v>
                </c:pt>
                <c:pt idx="1762">
                  <c:v>17.62</c:v>
                </c:pt>
                <c:pt idx="1763">
                  <c:v>17.63</c:v>
                </c:pt>
                <c:pt idx="1764">
                  <c:v>17.64</c:v>
                </c:pt>
                <c:pt idx="1765">
                  <c:v>17.649999999999999</c:v>
                </c:pt>
                <c:pt idx="1766">
                  <c:v>17.66</c:v>
                </c:pt>
                <c:pt idx="1767">
                  <c:v>17.670000000000002</c:v>
                </c:pt>
                <c:pt idx="1768">
                  <c:v>17.68</c:v>
                </c:pt>
                <c:pt idx="1769">
                  <c:v>17.690000000000001</c:v>
                </c:pt>
                <c:pt idx="1770">
                  <c:v>17.7</c:v>
                </c:pt>
                <c:pt idx="1771">
                  <c:v>17.71</c:v>
                </c:pt>
                <c:pt idx="1772">
                  <c:v>17.72</c:v>
                </c:pt>
                <c:pt idx="1773">
                  <c:v>17.73</c:v>
                </c:pt>
                <c:pt idx="1774">
                  <c:v>17.739999999999998</c:v>
                </c:pt>
                <c:pt idx="1775">
                  <c:v>17.75</c:v>
                </c:pt>
                <c:pt idx="1776">
                  <c:v>17.760000000000002</c:v>
                </c:pt>
                <c:pt idx="1777">
                  <c:v>17.77</c:v>
                </c:pt>
                <c:pt idx="1778">
                  <c:v>17.78</c:v>
                </c:pt>
                <c:pt idx="1779">
                  <c:v>17.79</c:v>
                </c:pt>
                <c:pt idx="1780">
                  <c:v>17.8</c:v>
                </c:pt>
                <c:pt idx="1781">
                  <c:v>17.809999999999999</c:v>
                </c:pt>
                <c:pt idx="1782">
                  <c:v>17.82</c:v>
                </c:pt>
                <c:pt idx="1783">
                  <c:v>17.829999999999998</c:v>
                </c:pt>
                <c:pt idx="1784">
                  <c:v>17.84</c:v>
                </c:pt>
                <c:pt idx="1785">
                  <c:v>17.850000000000001</c:v>
                </c:pt>
                <c:pt idx="1786">
                  <c:v>17.86</c:v>
                </c:pt>
                <c:pt idx="1787">
                  <c:v>17.87</c:v>
                </c:pt>
                <c:pt idx="1788">
                  <c:v>17.88</c:v>
                </c:pt>
                <c:pt idx="1789">
                  <c:v>17.89</c:v>
                </c:pt>
                <c:pt idx="1790">
                  <c:v>17.899999999999999</c:v>
                </c:pt>
                <c:pt idx="1791">
                  <c:v>17.91</c:v>
                </c:pt>
                <c:pt idx="1792">
                  <c:v>17.920000000000002</c:v>
                </c:pt>
                <c:pt idx="1793">
                  <c:v>17.93</c:v>
                </c:pt>
                <c:pt idx="1794">
                  <c:v>17.940000000000001</c:v>
                </c:pt>
                <c:pt idx="1795">
                  <c:v>17.95</c:v>
                </c:pt>
                <c:pt idx="1796">
                  <c:v>17.96</c:v>
                </c:pt>
                <c:pt idx="1797">
                  <c:v>17.97</c:v>
                </c:pt>
                <c:pt idx="1798">
                  <c:v>17.98</c:v>
                </c:pt>
                <c:pt idx="1799">
                  <c:v>17.989999999999998</c:v>
                </c:pt>
                <c:pt idx="1800">
                  <c:v>18</c:v>
                </c:pt>
                <c:pt idx="1801">
                  <c:v>18.010000000000002</c:v>
                </c:pt>
                <c:pt idx="1802">
                  <c:v>18.02</c:v>
                </c:pt>
                <c:pt idx="1803">
                  <c:v>18.03</c:v>
                </c:pt>
                <c:pt idx="1804">
                  <c:v>18.04</c:v>
                </c:pt>
                <c:pt idx="1805">
                  <c:v>18.05</c:v>
                </c:pt>
                <c:pt idx="1806">
                  <c:v>18.059999999999999</c:v>
                </c:pt>
                <c:pt idx="1807">
                  <c:v>18.07</c:v>
                </c:pt>
                <c:pt idx="1808">
                  <c:v>18.079999999999998</c:v>
                </c:pt>
                <c:pt idx="1809">
                  <c:v>18.09</c:v>
                </c:pt>
                <c:pt idx="1810">
                  <c:v>18.100000000000001</c:v>
                </c:pt>
                <c:pt idx="1811">
                  <c:v>18.11</c:v>
                </c:pt>
                <c:pt idx="1812">
                  <c:v>18.12</c:v>
                </c:pt>
                <c:pt idx="1813">
                  <c:v>18.13</c:v>
                </c:pt>
                <c:pt idx="1814">
                  <c:v>18.14</c:v>
                </c:pt>
                <c:pt idx="1815">
                  <c:v>18.149999999999999</c:v>
                </c:pt>
                <c:pt idx="1816">
                  <c:v>18.16</c:v>
                </c:pt>
                <c:pt idx="1817">
                  <c:v>18.170000000000002</c:v>
                </c:pt>
                <c:pt idx="1818">
                  <c:v>18.18</c:v>
                </c:pt>
                <c:pt idx="1819">
                  <c:v>18.190000000000001</c:v>
                </c:pt>
                <c:pt idx="1820">
                  <c:v>18.2</c:v>
                </c:pt>
                <c:pt idx="1821">
                  <c:v>18.21</c:v>
                </c:pt>
                <c:pt idx="1822">
                  <c:v>18.22</c:v>
                </c:pt>
                <c:pt idx="1823">
                  <c:v>18.23</c:v>
                </c:pt>
                <c:pt idx="1824">
                  <c:v>18.239999999999998</c:v>
                </c:pt>
                <c:pt idx="1825">
                  <c:v>18.25</c:v>
                </c:pt>
                <c:pt idx="1826">
                  <c:v>18.260000000000002</c:v>
                </c:pt>
                <c:pt idx="1827">
                  <c:v>18.27</c:v>
                </c:pt>
                <c:pt idx="1828">
                  <c:v>18.28</c:v>
                </c:pt>
                <c:pt idx="1829">
                  <c:v>18.29</c:v>
                </c:pt>
                <c:pt idx="1830">
                  <c:v>18.3</c:v>
                </c:pt>
                <c:pt idx="1831">
                  <c:v>18.309999999999999</c:v>
                </c:pt>
                <c:pt idx="1832">
                  <c:v>18.32</c:v>
                </c:pt>
                <c:pt idx="1833">
                  <c:v>18.329999999999998</c:v>
                </c:pt>
                <c:pt idx="1834">
                  <c:v>18.34</c:v>
                </c:pt>
                <c:pt idx="1835">
                  <c:v>18.350000000000001</c:v>
                </c:pt>
                <c:pt idx="1836">
                  <c:v>18.36</c:v>
                </c:pt>
                <c:pt idx="1837">
                  <c:v>18.37</c:v>
                </c:pt>
                <c:pt idx="1838">
                  <c:v>18.38</c:v>
                </c:pt>
                <c:pt idx="1839">
                  <c:v>18.39</c:v>
                </c:pt>
                <c:pt idx="1840">
                  <c:v>18.399999999999999</c:v>
                </c:pt>
                <c:pt idx="1841">
                  <c:v>18.41</c:v>
                </c:pt>
                <c:pt idx="1842">
                  <c:v>18.420000000000002</c:v>
                </c:pt>
                <c:pt idx="1843">
                  <c:v>18.43</c:v>
                </c:pt>
                <c:pt idx="1844">
                  <c:v>18.440000000000001</c:v>
                </c:pt>
                <c:pt idx="1845">
                  <c:v>18.45</c:v>
                </c:pt>
                <c:pt idx="1846">
                  <c:v>18.46</c:v>
                </c:pt>
                <c:pt idx="1847">
                  <c:v>18.47</c:v>
                </c:pt>
                <c:pt idx="1848">
                  <c:v>18.48</c:v>
                </c:pt>
                <c:pt idx="1849">
                  <c:v>18.489999999999998</c:v>
                </c:pt>
                <c:pt idx="1850">
                  <c:v>18.5</c:v>
                </c:pt>
                <c:pt idx="1851">
                  <c:v>18.510000000000002</c:v>
                </c:pt>
                <c:pt idx="1852">
                  <c:v>18.52</c:v>
                </c:pt>
                <c:pt idx="1853">
                  <c:v>18.53</c:v>
                </c:pt>
                <c:pt idx="1854">
                  <c:v>18.54</c:v>
                </c:pt>
                <c:pt idx="1855">
                  <c:v>18.55</c:v>
                </c:pt>
                <c:pt idx="1856">
                  <c:v>18.559999999999999</c:v>
                </c:pt>
                <c:pt idx="1857">
                  <c:v>18.57</c:v>
                </c:pt>
                <c:pt idx="1858">
                  <c:v>18.579999999999998</c:v>
                </c:pt>
                <c:pt idx="1859">
                  <c:v>18.59</c:v>
                </c:pt>
                <c:pt idx="1860">
                  <c:v>18.600000000000001</c:v>
                </c:pt>
                <c:pt idx="1861">
                  <c:v>18.61</c:v>
                </c:pt>
                <c:pt idx="1862">
                  <c:v>18.62</c:v>
                </c:pt>
                <c:pt idx="1863">
                  <c:v>18.63</c:v>
                </c:pt>
                <c:pt idx="1864">
                  <c:v>18.64</c:v>
                </c:pt>
                <c:pt idx="1865">
                  <c:v>18.649999999999999</c:v>
                </c:pt>
                <c:pt idx="1866">
                  <c:v>18.66</c:v>
                </c:pt>
                <c:pt idx="1867">
                  <c:v>18.670000000000002</c:v>
                </c:pt>
                <c:pt idx="1868">
                  <c:v>18.68</c:v>
                </c:pt>
                <c:pt idx="1869">
                  <c:v>18.690000000000001</c:v>
                </c:pt>
                <c:pt idx="1870">
                  <c:v>18.7</c:v>
                </c:pt>
                <c:pt idx="1871">
                  <c:v>18.71</c:v>
                </c:pt>
                <c:pt idx="1872">
                  <c:v>18.72</c:v>
                </c:pt>
                <c:pt idx="1873">
                  <c:v>18.73</c:v>
                </c:pt>
                <c:pt idx="1874">
                  <c:v>18.739999999999998</c:v>
                </c:pt>
                <c:pt idx="1875">
                  <c:v>18.75</c:v>
                </c:pt>
                <c:pt idx="1876">
                  <c:v>18.760000000000002</c:v>
                </c:pt>
                <c:pt idx="1877">
                  <c:v>18.77</c:v>
                </c:pt>
                <c:pt idx="1878">
                  <c:v>18.78</c:v>
                </c:pt>
                <c:pt idx="1879">
                  <c:v>18.79</c:v>
                </c:pt>
                <c:pt idx="1880">
                  <c:v>18.8</c:v>
                </c:pt>
                <c:pt idx="1881">
                  <c:v>18.809999999999999</c:v>
                </c:pt>
                <c:pt idx="1882">
                  <c:v>18.82</c:v>
                </c:pt>
                <c:pt idx="1883">
                  <c:v>18.829999999999998</c:v>
                </c:pt>
                <c:pt idx="1884">
                  <c:v>18.84</c:v>
                </c:pt>
                <c:pt idx="1885">
                  <c:v>18.850000000000001</c:v>
                </c:pt>
                <c:pt idx="1886">
                  <c:v>18.86</c:v>
                </c:pt>
                <c:pt idx="1887">
                  <c:v>18.87</c:v>
                </c:pt>
                <c:pt idx="1888">
                  <c:v>18.88</c:v>
                </c:pt>
                <c:pt idx="1889">
                  <c:v>18.89</c:v>
                </c:pt>
                <c:pt idx="1890">
                  <c:v>18.899999999999999</c:v>
                </c:pt>
                <c:pt idx="1891">
                  <c:v>18.91</c:v>
                </c:pt>
                <c:pt idx="1892">
                  <c:v>18.920000000000002</c:v>
                </c:pt>
                <c:pt idx="1893">
                  <c:v>18.93</c:v>
                </c:pt>
                <c:pt idx="1894">
                  <c:v>18.940000000000001</c:v>
                </c:pt>
                <c:pt idx="1895">
                  <c:v>18.95</c:v>
                </c:pt>
                <c:pt idx="1896">
                  <c:v>18.96</c:v>
                </c:pt>
                <c:pt idx="1897">
                  <c:v>18.97</c:v>
                </c:pt>
                <c:pt idx="1898">
                  <c:v>18.98</c:v>
                </c:pt>
                <c:pt idx="1899">
                  <c:v>18.989999999999998</c:v>
                </c:pt>
                <c:pt idx="1900">
                  <c:v>19</c:v>
                </c:pt>
                <c:pt idx="1901">
                  <c:v>19.010000000000002</c:v>
                </c:pt>
                <c:pt idx="1902">
                  <c:v>19.02</c:v>
                </c:pt>
                <c:pt idx="1903">
                  <c:v>19.03</c:v>
                </c:pt>
                <c:pt idx="1904">
                  <c:v>19.04</c:v>
                </c:pt>
                <c:pt idx="1905">
                  <c:v>19.05</c:v>
                </c:pt>
                <c:pt idx="1906">
                  <c:v>19.059999999999999</c:v>
                </c:pt>
                <c:pt idx="1907">
                  <c:v>19.07</c:v>
                </c:pt>
                <c:pt idx="1908">
                  <c:v>19.079999999999998</c:v>
                </c:pt>
                <c:pt idx="1909">
                  <c:v>19.09</c:v>
                </c:pt>
                <c:pt idx="1910">
                  <c:v>19.100000000000001</c:v>
                </c:pt>
                <c:pt idx="1911">
                  <c:v>19.11</c:v>
                </c:pt>
                <c:pt idx="1912">
                  <c:v>19.12</c:v>
                </c:pt>
                <c:pt idx="1913">
                  <c:v>19.13</c:v>
                </c:pt>
                <c:pt idx="1914">
                  <c:v>19.14</c:v>
                </c:pt>
                <c:pt idx="1915">
                  <c:v>19.149999999999999</c:v>
                </c:pt>
                <c:pt idx="1916">
                  <c:v>19.16</c:v>
                </c:pt>
                <c:pt idx="1917">
                  <c:v>19.170000000000002</c:v>
                </c:pt>
                <c:pt idx="1918">
                  <c:v>19.18</c:v>
                </c:pt>
                <c:pt idx="1919">
                  <c:v>19.190000000000001</c:v>
                </c:pt>
                <c:pt idx="1920">
                  <c:v>19.2</c:v>
                </c:pt>
                <c:pt idx="1921">
                  <c:v>19.21</c:v>
                </c:pt>
                <c:pt idx="1922">
                  <c:v>19.22</c:v>
                </c:pt>
                <c:pt idx="1923">
                  <c:v>19.23</c:v>
                </c:pt>
                <c:pt idx="1924">
                  <c:v>19.239999999999998</c:v>
                </c:pt>
                <c:pt idx="1925">
                  <c:v>19.25</c:v>
                </c:pt>
                <c:pt idx="1926">
                  <c:v>19.260000000000002</c:v>
                </c:pt>
                <c:pt idx="1927">
                  <c:v>19.27</c:v>
                </c:pt>
                <c:pt idx="1928">
                  <c:v>19.28</c:v>
                </c:pt>
                <c:pt idx="1929">
                  <c:v>19.29</c:v>
                </c:pt>
                <c:pt idx="1930">
                  <c:v>19.3</c:v>
                </c:pt>
                <c:pt idx="1931">
                  <c:v>19.309999999999999</c:v>
                </c:pt>
                <c:pt idx="1932">
                  <c:v>19.32</c:v>
                </c:pt>
                <c:pt idx="1933">
                  <c:v>19.329999999999998</c:v>
                </c:pt>
                <c:pt idx="1934">
                  <c:v>19.34</c:v>
                </c:pt>
                <c:pt idx="1935">
                  <c:v>19.350000000000001</c:v>
                </c:pt>
                <c:pt idx="1936">
                  <c:v>19.36</c:v>
                </c:pt>
                <c:pt idx="1937">
                  <c:v>19.37</c:v>
                </c:pt>
                <c:pt idx="1938">
                  <c:v>19.38</c:v>
                </c:pt>
                <c:pt idx="1939">
                  <c:v>19.39</c:v>
                </c:pt>
                <c:pt idx="1940">
                  <c:v>19.399999999999999</c:v>
                </c:pt>
                <c:pt idx="1941">
                  <c:v>19.41</c:v>
                </c:pt>
                <c:pt idx="1942">
                  <c:v>19.420000000000002</c:v>
                </c:pt>
                <c:pt idx="1943">
                  <c:v>19.43</c:v>
                </c:pt>
                <c:pt idx="1944">
                  <c:v>19.440000000000001</c:v>
                </c:pt>
                <c:pt idx="1945">
                  <c:v>19.45</c:v>
                </c:pt>
                <c:pt idx="1946">
                  <c:v>19.46</c:v>
                </c:pt>
                <c:pt idx="1947">
                  <c:v>19.47</c:v>
                </c:pt>
                <c:pt idx="1948">
                  <c:v>19.48</c:v>
                </c:pt>
                <c:pt idx="1949">
                  <c:v>19.489999999999998</c:v>
                </c:pt>
                <c:pt idx="1950">
                  <c:v>19.5</c:v>
                </c:pt>
                <c:pt idx="1951">
                  <c:v>19.510000000000002</c:v>
                </c:pt>
                <c:pt idx="1952">
                  <c:v>19.52</c:v>
                </c:pt>
                <c:pt idx="1953">
                  <c:v>19.53</c:v>
                </c:pt>
                <c:pt idx="1954">
                  <c:v>19.54</c:v>
                </c:pt>
                <c:pt idx="1955">
                  <c:v>19.55</c:v>
                </c:pt>
                <c:pt idx="1956">
                  <c:v>19.559999999999999</c:v>
                </c:pt>
                <c:pt idx="1957">
                  <c:v>19.57</c:v>
                </c:pt>
                <c:pt idx="1958">
                  <c:v>19.579999999999998</c:v>
                </c:pt>
                <c:pt idx="1959">
                  <c:v>19.59</c:v>
                </c:pt>
                <c:pt idx="1960">
                  <c:v>19.600000000000001</c:v>
                </c:pt>
                <c:pt idx="1961">
                  <c:v>19.61</c:v>
                </c:pt>
                <c:pt idx="1962">
                  <c:v>19.62</c:v>
                </c:pt>
                <c:pt idx="1963">
                  <c:v>19.63</c:v>
                </c:pt>
                <c:pt idx="1964">
                  <c:v>19.64</c:v>
                </c:pt>
                <c:pt idx="1965">
                  <c:v>19.649999999999999</c:v>
                </c:pt>
                <c:pt idx="1966">
                  <c:v>19.66</c:v>
                </c:pt>
                <c:pt idx="1967">
                  <c:v>19.670000000000002</c:v>
                </c:pt>
                <c:pt idx="1968">
                  <c:v>19.68</c:v>
                </c:pt>
                <c:pt idx="1969">
                  <c:v>19.690000000000001</c:v>
                </c:pt>
                <c:pt idx="1970">
                  <c:v>19.7</c:v>
                </c:pt>
                <c:pt idx="1971">
                  <c:v>19.71</c:v>
                </c:pt>
                <c:pt idx="1972">
                  <c:v>19.72</c:v>
                </c:pt>
                <c:pt idx="1973">
                  <c:v>19.73</c:v>
                </c:pt>
                <c:pt idx="1974">
                  <c:v>19.739999999999998</c:v>
                </c:pt>
                <c:pt idx="1975">
                  <c:v>19.75</c:v>
                </c:pt>
                <c:pt idx="1976">
                  <c:v>19.760000000000002</c:v>
                </c:pt>
                <c:pt idx="1977">
                  <c:v>19.77</c:v>
                </c:pt>
                <c:pt idx="1978">
                  <c:v>19.78</c:v>
                </c:pt>
                <c:pt idx="1979">
                  <c:v>19.79</c:v>
                </c:pt>
                <c:pt idx="1980">
                  <c:v>19.8</c:v>
                </c:pt>
                <c:pt idx="1981">
                  <c:v>19.809999999999999</c:v>
                </c:pt>
                <c:pt idx="1982">
                  <c:v>19.82</c:v>
                </c:pt>
                <c:pt idx="1983">
                  <c:v>19.829999999999998</c:v>
                </c:pt>
                <c:pt idx="1984">
                  <c:v>19.84</c:v>
                </c:pt>
                <c:pt idx="1985">
                  <c:v>19.850000000000001</c:v>
                </c:pt>
                <c:pt idx="1986">
                  <c:v>19.86</c:v>
                </c:pt>
                <c:pt idx="1987">
                  <c:v>19.87</c:v>
                </c:pt>
                <c:pt idx="1988">
                  <c:v>19.88</c:v>
                </c:pt>
                <c:pt idx="1989">
                  <c:v>19.89</c:v>
                </c:pt>
                <c:pt idx="1990">
                  <c:v>19.899999999999999</c:v>
                </c:pt>
                <c:pt idx="1991">
                  <c:v>19.91</c:v>
                </c:pt>
                <c:pt idx="1992">
                  <c:v>19.920000000000002</c:v>
                </c:pt>
                <c:pt idx="1993">
                  <c:v>19.93</c:v>
                </c:pt>
                <c:pt idx="1994">
                  <c:v>19.940000000000001</c:v>
                </c:pt>
                <c:pt idx="1995">
                  <c:v>19.95</c:v>
                </c:pt>
                <c:pt idx="1996">
                  <c:v>19.96</c:v>
                </c:pt>
                <c:pt idx="1997">
                  <c:v>19.97</c:v>
                </c:pt>
                <c:pt idx="1998">
                  <c:v>19.98</c:v>
                </c:pt>
                <c:pt idx="1999">
                  <c:v>19.989999999999998</c:v>
                </c:pt>
                <c:pt idx="2000">
                  <c:v>20</c:v>
                </c:pt>
                <c:pt idx="2001">
                  <c:v>20.010000000000002</c:v>
                </c:pt>
                <c:pt idx="2002">
                  <c:v>20.02</c:v>
                </c:pt>
                <c:pt idx="2003">
                  <c:v>20.03</c:v>
                </c:pt>
                <c:pt idx="2004">
                  <c:v>20.04</c:v>
                </c:pt>
                <c:pt idx="2005">
                  <c:v>20.05</c:v>
                </c:pt>
                <c:pt idx="2006">
                  <c:v>20.059999999999999</c:v>
                </c:pt>
                <c:pt idx="2007">
                  <c:v>20.07</c:v>
                </c:pt>
                <c:pt idx="2008">
                  <c:v>20.079999999999998</c:v>
                </c:pt>
                <c:pt idx="2009">
                  <c:v>20.09</c:v>
                </c:pt>
                <c:pt idx="2010">
                  <c:v>20.100000000000001</c:v>
                </c:pt>
                <c:pt idx="2011">
                  <c:v>20.11</c:v>
                </c:pt>
                <c:pt idx="2012">
                  <c:v>20.12</c:v>
                </c:pt>
                <c:pt idx="2013">
                  <c:v>20.13</c:v>
                </c:pt>
                <c:pt idx="2014">
                  <c:v>20.14</c:v>
                </c:pt>
                <c:pt idx="2015">
                  <c:v>20.149999999999999</c:v>
                </c:pt>
                <c:pt idx="2016">
                  <c:v>20.16</c:v>
                </c:pt>
                <c:pt idx="2017">
                  <c:v>20.170000000000002</c:v>
                </c:pt>
                <c:pt idx="2018">
                  <c:v>20.18</c:v>
                </c:pt>
                <c:pt idx="2019">
                  <c:v>20.190000000000001</c:v>
                </c:pt>
                <c:pt idx="2020">
                  <c:v>20.2</c:v>
                </c:pt>
                <c:pt idx="2021">
                  <c:v>20.21</c:v>
                </c:pt>
                <c:pt idx="2022">
                  <c:v>20.22</c:v>
                </c:pt>
                <c:pt idx="2023">
                  <c:v>20.23</c:v>
                </c:pt>
                <c:pt idx="2024">
                  <c:v>20.239999999999998</c:v>
                </c:pt>
                <c:pt idx="2025">
                  <c:v>20.25</c:v>
                </c:pt>
                <c:pt idx="2026">
                  <c:v>20.260000000000002</c:v>
                </c:pt>
                <c:pt idx="2027">
                  <c:v>20.27</c:v>
                </c:pt>
                <c:pt idx="2028">
                  <c:v>20.28</c:v>
                </c:pt>
                <c:pt idx="2029">
                  <c:v>20.29</c:v>
                </c:pt>
                <c:pt idx="2030">
                  <c:v>20.3</c:v>
                </c:pt>
                <c:pt idx="2031">
                  <c:v>20.309999999999999</c:v>
                </c:pt>
                <c:pt idx="2032">
                  <c:v>20.32</c:v>
                </c:pt>
                <c:pt idx="2033">
                  <c:v>20.329999999999998</c:v>
                </c:pt>
                <c:pt idx="2034">
                  <c:v>20.34</c:v>
                </c:pt>
                <c:pt idx="2035">
                  <c:v>20.350000000000001</c:v>
                </c:pt>
                <c:pt idx="2036">
                  <c:v>20.36</c:v>
                </c:pt>
                <c:pt idx="2037">
                  <c:v>20.37</c:v>
                </c:pt>
                <c:pt idx="2038">
                  <c:v>20.38</c:v>
                </c:pt>
                <c:pt idx="2039">
                  <c:v>20.39</c:v>
                </c:pt>
                <c:pt idx="2040">
                  <c:v>20.399999999999999</c:v>
                </c:pt>
                <c:pt idx="2041">
                  <c:v>20.41</c:v>
                </c:pt>
                <c:pt idx="2042">
                  <c:v>20.420000000000002</c:v>
                </c:pt>
                <c:pt idx="2043">
                  <c:v>20.43</c:v>
                </c:pt>
                <c:pt idx="2044">
                  <c:v>20.440000000000001</c:v>
                </c:pt>
                <c:pt idx="2045">
                  <c:v>20.45</c:v>
                </c:pt>
                <c:pt idx="2046">
                  <c:v>20.46</c:v>
                </c:pt>
                <c:pt idx="2047">
                  <c:v>20.47</c:v>
                </c:pt>
                <c:pt idx="2048">
                  <c:v>20.48</c:v>
                </c:pt>
                <c:pt idx="2049">
                  <c:v>20.49</c:v>
                </c:pt>
                <c:pt idx="2050">
                  <c:v>20.5</c:v>
                </c:pt>
                <c:pt idx="2051">
                  <c:v>20.51</c:v>
                </c:pt>
                <c:pt idx="2052">
                  <c:v>20.52</c:v>
                </c:pt>
                <c:pt idx="2053">
                  <c:v>20.53</c:v>
                </c:pt>
                <c:pt idx="2054">
                  <c:v>20.54</c:v>
                </c:pt>
                <c:pt idx="2055">
                  <c:v>20.55</c:v>
                </c:pt>
                <c:pt idx="2056">
                  <c:v>20.56</c:v>
                </c:pt>
                <c:pt idx="2057">
                  <c:v>20.57</c:v>
                </c:pt>
                <c:pt idx="2058">
                  <c:v>20.58</c:v>
                </c:pt>
                <c:pt idx="2059">
                  <c:v>20.59</c:v>
                </c:pt>
                <c:pt idx="2060">
                  <c:v>20.6</c:v>
                </c:pt>
                <c:pt idx="2061">
                  <c:v>20.61</c:v>
                </c:pt>
                <c:pt idx="2062">
                  <c:v>20.62</c:v>
                </c:pt>
                <c:pt idx="2063">
                  <c:v>20.63</c:v>
                </c:pt>
                <c:pt idx="2064">
                  <c:v>20.64</c:v>
                </c:pt>
                <c:pt idx="2065">
                  <c:v>20.65</c:v>
                </c:pt>
                <c:pt idx="2066">
                  <c:v>20.66</c:v>
                </c:pt>
                <c:pt idx="2067">
                  <c:v>20.67</c:v>
                </c:pt>
                <c:pt idx="2068">
                  <c:v>20.68</c:v>
                </c:pt>
                <c:pt idx="2069">
                  <c:v>20.69</c:v>
                </c:pt>
                <c:pt idx="2070">
                  <c:v>20.7</c:v>
                </c:pt>
                <c:pt idx="2071">
                  <c:v>20.71</c:v>
                </c:pt>
                <c:pt idx="2072">
                  <c:v>20.72</c:v>
                </c:pt>
                <c:pt idx="2073">
                  <c:v>20.73</c:v>
                </c:pt>
                <c:pt idx="2074">
                  <c:v>20.74</c:v>
                </c:pt>
                <c:pt idx="2075">
                  <c:v>20.75</c:v>
                </c:pt>
                <c:pt idx="2076">
                  <c:v>20.76</c:v>
                </c:pt>
                <c:pt idx="2077">
                  <c:v>20.77</c:v>
                </c:pt>
                <c:pt idx="2078">
                  <c:v>20.78</c:v>
                </c:pt>
                <c:pt idx="2079">
                  <c:v>20.79</c:v>
                </c:pt>
                <c:pt idx="2080">
                  <c:v>20.8</c:v>
                </c:pt>
                <c:pt idx="2081">
                  <c:v>20.81</c:v>
                </c:pt>
                <c:pt idx="2082">
                  <c:v>20.82</c:v>
                </c:pt>
                <c:pt idx="2083">
                  <c:v>20.83</c:v>
                </c:pt>
                <c:pt idx="2084">
                  <c:v>20.84</c:v>
                </c:pt>
                <c:pt idx="2085">
                  <c:v>20.85</c:v>
                </c:pt>
                <c:pt idx="2086">
                  <c:v>20.86</c:v>
                </c:pt>
                <c:pt idx="2087">
                  <c:v>20.87</c:v>
                </c:pt>
                <c:pt idx="2088">
                  <c:v>20.88</c:v>
                </c:pt>
                <c:pt idx="2089">
                  <c:v>20.89</c:v>
                </c:pt>
                <c:pt idx="2090">
                  <c:v>20.9</c:v>
                </c:pt>
                <c:pt idx="2091">
                  <c:v>20.91</c:v>
                </c:pt>
                <c:pt idx="2092">
                  <c:v>20.92</c:v>
                </c:pt>
                <c:pt idx="2093">
                  <c:v>20.93</c:v>
                </c:pt>
                <c:pt idx="2094">
                  <c:v>20.94</c:v>
                </c:pt>
                <c:pt idx="2095">
                  <c:v>20.95</c:v>
                </c:pt>
                <c:pt idx="2096">
                  <c:v>20.96</c:v>
                </c:pt>
                <c:pt idx="2097">
                  <c:v>20.97</c:v>
                </c:pt>
                <c:pt idx="2098">
                  <c:v>20.98</c:v>
                </c:pt>
                <c:pt idx="2099">
                  <c:v>20.99</c:v>
                </c:pt>
                <c:pt idx="2100">
                  <c:v>21</c:v>
                </c:pt>
                <c:pt idx="2101">
                  <c:v>21.01</c:v>
                </c:pt>
                <c:pt idx="2102">
                  <c:v>21.02</c:v>
                </c:pt>
                <c:pt idx="2103">
                  <c:v>21.03</c:v>
                </c:pt>
                <c:pt idx="2104">
                  <c:v>21.04</c:v>
                </c:pt>
                <c:pt idx="2105">
                  <c:v>21.05</c:v>
                </c:pt>
                <c:pt idx="2106">
                  <c:v>21.06</c:v>
                </c:pt>
                <c:pt idx="2107">
                  <c:v>21.07</c:v>
                </c:pt>
                <c:pt idx="2108">
                  <c:v>21.08</c:v>
                </c:pt>
                <c:pt idx="2109">
                  <c:v>21.09</c:v>
                </c:pt>
                <c:pt idx="2110">
                  <c:v>21.1</c:v>
                </c:pt>
                <c:pt idx="2111">
                  <c:v>21.11</c:v>
                </c:pt>
                <c:pt idx="2112">
                  <c:v>21.12</c:v>
                </c:pt>
                <c:pt idx="2113">
                  <c:v>21.13</c:v>
                </c:pt>
                <c:pt idx="2114">
                  <c:v>21.14</c:v>
                </c:pt>
                <c:pt idx="2115">
                  <c:v>21.15</c:v>
                </c:pt>
                <c:pt idx="2116">
                  <c:v>21.16</c:v>
                </c:pt>
                <c:pt idx="2117">
                  <c:v>21.17</c:v>
                </c:pt>
                <c:pt idx="2118">
                  <c:v>21.18</c:v>
                </c:pt>
                <c:pt idx="2119">
                  <c:v>21.19</c:v>
                </c:pt>
                <c:pt idx="2120">
                  <c:v>21.2</c:v>
                </c:pt>
                <c:pt idx="2121">
                  <c:v>21.21</c:v>
                </c:pt>
                <c:pt idx="2122">
                  <c:v>21.22</c:v>
                </c:pt>
                <c:pt idx="2123">
                  <c:v>21.23</c:v>
                </c:pt>
                <c:pt idx="2124">
                  <c:v>21.24</c:v>
                </c:pt>
                <c:pt idx="2125">
                  <c:v>21.25</c:v>
                </c:pt>
                <c:pt idx="2126">
                  <c:v>21.26</c:v>
                </c:pt>
                <c:pt idx="2127">
                  <c:v>21.27</c:v>
                </c:pt>
                <c:pt idx="2128">
                  <c:v>21.28</c:v>
                </c:pt>
                <c:pt idx="2129">
                  <c:v>21.29</c:v>
                </c:pt>
                <c:pt idx="2130">
                  <c:v>21.3</c:v>
                </c:pt>
                <c:pt idx="2131">
                  <c:v>21.31</c:v>
                </c:pt>
                <c:pt idx="2132">
                  <c:v>21.32</c:v>
                </c:pt>
                <c:pt idx="2133">
                  <c:v>21.33</c:v>
                </c:pt>
                <c:pt idx="2134">
                  <c:v>21.34</c:v>
                </c:pt>
                <c:pt idx="2135">
                  <c:v>21.35</c:v>
                </c:pt>
                <c:pt idx="2136">
                  <c:v>21.36</c:v>
                </c:pt>
                <c:pt idx="2137">
                  <c:v>21.37</c:v>
                </c:pt>
                <c:pt idx="2138">
                  <c:v>21.38</c:v>
                </c:pt>
                <c:pt idx="2139">
                  <c:v>21.39</c:v>
                </c:pt>
                <c:pt idx="2140">
                  <c:v>21.4</c:v>
                </c:pt>
                <c:pt idx="2141">
                  <c:v>21.41</c:v>
                </c:pt>
                <c:pt idx="2142">
                  <c:v>21.42</c:v>
                </c:pt>
                <c:pt idx="2143">
                  <c:v>21.43</c:v>
                </c:pt>
                <c:pt idx="2144">
                  <c:v>21.44</c:v>
                </c:pt>
                <c:pt idx="2145">
                  <c:v>21.45</c:v>
                </c:pt>
                <c:pt idx="2146">
                  <c:v>21.46</c:v>
                </c:pt>
                <c:pt idx="2147">
                  <c:v>21.47</c:v>
                </c:pt>
                <c:pt idx="2148">
                  <c:v>21.48</c:v>
                </c:pt>
                <c:pt idx="2149">
                  <c:v>21.49</c:v>
                </c:pt>
                <c:pt idx="2150">
                  <c:v>21.5</c:v>
                </c:pt>
                <c:pt idx="2151">
                  <c:v>21.51</c:v>
                </c:pt>
                <c:pt idx="2152">
                  <c:v>21.52</c:v>
                </c:pt>
                <c:pt idx="2153">
                  <c:v>21.53</c:v>
                </c:pt>
                <c:pt idx="2154">
                  <c:v>21.54</c:v>
                </c:pt>
                <c:pt idx="2155">
                  <c:v>21.55</c:v>
                </c:pt>
                <c:pt idx="2156">
                  <c:v>21.56</c:v>
                </c:pt>
                <c:pt idx="2157">
                  <c:v>21.57</c:v>
                </c:pt>
                <c:pt idx="2158">
                  <c:v>21.58</c:v>
                </c:pt>
                <c:pt idx="2159">
                  <c:v>21.59</c:v>
                </c:pt>
                <c:pt idx="2160">
                  <c:v>21.6</c:v>
                </c:pt>
                <c:pt idx="2161">
                  <c:v>21.61</c:v>
                </c:pt>
                <c:pt idx="2162">
                  <c:v>21.62</c:v>
                </c:pt>
                <c:pt idx="2163">
                  <c:v>21.63</c:v>
                </c:pt>
                <c:pt idx="2164">
                  <c:v>21.64</c:v>
                </c:pt>
                <c:pt idx="2165">
                  <c:v>21.65</c:v>
                </c:pt>
                <c:pt idx="2166">
                  <c:v>21.66</c:v>
                </c:pt>
                <c:pt idx="2167">
                  <c:v>21.67</c:v>
                </c:pt>
                <c:pt idx="2168">
                  <c:v>21.68</c:v>
                </c:pt>
                <c:pt idx="2169">
                  <c:v>21.69</c:v>
                </c:pt>
                <c:pt idx="2170">
                  <c:v>21.7</c:v>
                </c:pt>
                <c:pt idx="2171">
                  <c:v>21.71</c:v>
                </c:pt>
                <c:pt idx="2172">
                  <c:v>21.72</c:v>
                </c:pt>
                <c:pt idx="2173">
                  <c:v>21.73</c:v>
                </c:pt>
                <c:pt idx="2174">
                  <c:v>21.74</c:v>
                </c:pt>
                <c:pt idx="2175">
                  <c:v>21.75</c:v>
                </c:pt>
                <c:pt idx="2176">
                  <c:v>21.76</c:v>
                </c:pt>
                <c:pt idx="2177">
                  <c:v>21.77</c:v>
                </c:pt>
                <c:pt idx="2178">
                  <c:v>21.78</c:v>
                </c:pt>
                <c:pt idx="2179">
                  <c:v>21.79</c:v>
                </c:pt>
                <c:pt idx="2180">
                  <c:v>21.8</c:v>
                </c:pt>
                <c:pt idx="2181">
                  <c:v>21.81</c:v>
                </c:pt>
                <c:pt idx="2182">
                  <c:v>21.82</c:v>
                </c:pt>
                <c:pt idx="2183">
                  <c:v>21.83</c:v>
                </c:pt>
                <c:pt idx="2184">
                  <c:v>21.84</c:v>
                </c:pt>
                <c:pt idx="2185">
                  <c:v>21.85</c:v>
                </c:pt>
                <c:pt idx="2186">
                  <c:v>21.86</c:v>
                </c:pt>
                <c:pt idx="2187">
                  <c:v>21.87</c:v>
                </c:pt>
                <c:pt idx="2188">
                  <c:v>21.88</c:v>
                </c:pt>
                <c:pt idx="2189">
                  <c:v>21.89</c:v>
                </c:pt>
                <c:pt idx="2190">
                  <c:v>21.9</c:v>
                </c:pt>
                <c:pt idx="2191">
                  <c:v>21.91</c:v>
                </c:pt>
                <c:pt idx="2192">
                  <c:v>21.92</c:v>
                </c:pt>
                <c:pt idx="2193">
                  <c:v>21.93</c:v>
                </c:pt>
                <c:pt idx="2194">
                  <c:v>21.94</c:v>
                </c:pt>
                <c:pt idx="2195">
                  <c:v>21.95</c:v>
                </c:pt>
                <c:pt idx="2196">
                  <c:v>21.96</c:v>
                </c:pt>
                <c:pt idx="2197">
                  <c:v>21.97</c:v>
                </c:pt>
                <c:pt idx="2198">
                  <c:v>21.98</c:v>
                </c:pt>
                <c:pt idx="2199">
                  <c:v>21.99</c:v>
                </c:pt>
                <c:pt idx="2200">
                  <c:v>22</c:v>
                </c:pt>
                <c:pt idx="2201">
                  <c:v>22.01</c:v>
                </c:pt>
                <c:pt idx="2202">
                  <c:v>22.02</c:v>
                </c:pt>
                <c:pt idx="2203">
                  <c:v>22.03</c:v>
                </c:pt>
                <c:pt idx="2204">
                  <c:v>22.04</c:v>
                </c:pt>
                <c:pt idx="2205">
                  <c:v>22.05</c:v>
                </c:pt>
                <c:pt idx="2206">
                  <c:v>22.06</c:v>
                </c:pt>
                <c:pt idx="2207">
                  <c:v>22.07</c:v>
                </c:pt>
                <c:pt idx="2208">
                  <c:v>22.08</c:v>
                </c:pt>
                <c:pt idx="2209">
                  <c:v>22.09</c:v>
                </c:pt>
                <c:pt idx="2210">
                  <c:v>22.1</c:v>
                </c:pt>
                <c:pt idx="2211">
                  <c:v>22.11</c:v>
                </c:pt>
                <c:pt idx="2212">
                  <c:v>22.12</c:v>
                </c:pt>
                <c:pt idx="2213">
                  <c:v>22.13</c:v>
                </c:pt>
                <c:pt idx="2214">
                  <c:v>22.14</c:v>
                </c:pt>
                <c:pt idx="2215">
                  <c:v>22.15</c:v>
                </c:pt>
                <c:pt idx="2216">
                  <c:v>22.16</c:v>
                </c:pt>
                <c:pt idx="2217">
                  <c:v>22.17</c:v>
                </c:pt>
                <c:pt idx="2218">
                  <c:v>22.18</c:v>
                </c:pt>
                <c:pt idx="2219">
                  <c:v>22.19</c:v>
                </c:pt>
                <c:pt idx="2220">
                  <c:v>22.2</c:v>
                </c:pt>
                <c:pt idx="2221">
                  <c:v>22.21</c:v>
                </c:pt>
                <c:pt idx="2222">
                  <c:v>22.22</c:v>
                </c:pt>
                <c:pt idx="2223">
                  <c:v>22.23</c:v>
                </c:pt>
                <c:pt idx="2224">
                  <c:v>22.24</c:v>
                </c:pt>
                <c:pt idx="2225">
                  <c:v>22.25</c:v>
                </c:pt>
                <c:pt idx="2226">
                  <c:v>22.26</c:v>
                </c:pt>
                <c:pt idx="2227">
                  <c:v>22.27</c:v>
                </c:pt>
                <c:pt idx="2228">
                  <c:v>22.28</c:v>
                </c:pt>
                <c:pt idx="2229">
                  <c:v>22.29</c:v>
                </c:pt>
                <c:pt idx="2230">
                  <c:v>22.3</c:v>
                </c:pt>
                <c:pt idx="2231">
                  <c:v>22.31</c:v>
                </c:pt>
                <c:pt idx="2232">
                  <c:v>22.32</c:v>
                </c:pt>
                <c:pt idx="2233">
                  <c:v>22.33</c:v>
                </c:pt>
                <c:pt idx="2234">
                  <c:v>22.34</c:v>
                </c:pt>
                <c:pt idx="2235">
                  <c:v>22.35</c:v>
                </c:pt>
                <c:pt idx="2236">
                  <c:v>22.36</c:v>
                </c:pt>
                <c:pt idx="2237">
                  <c:v>22.37</c:v>
                </c:pt>
                <c:pt idx="2238">
                  <c:v>22.38</c:v>
                </c:pt>
                <c:pt idx="2239">
                  <c:v>22.39</c:v>
                </c:pt>
                <c:pt idx="2240">
                  <c:v>22.4</c:v>
                </c:pt>
                <c:pt idx="2241">
                  <c:v>22.41</c:v>
                </c:pt>
                <c:pt idx="2242">
                  <c:v>22.42</c:v>
                </c:pt>
                <c:pt idx="2243">
                  <c:v>22.43</c:v>
                </c:pt>
                <c:pt idx="2244">
                  <c:v>22.44</c:v>
                </c:pt>
                <c:pt idx="2245">
                  <c:v>22.45</c:v>
                </c:pt>
                <c:pt idx="2246">
                  <c:v>22.46</c:v>
                </c:pt>
                <c:pt idx="2247">
                  <c:v>22.47</c:v>
                </c:pt>
                <c:pt idx="2248">
                  <c:v>22.48</c:v>
                </c:pt>
                <c:pt idx="2249">
                  <c:v>22.49</c:v>
                </c:pt>
                <c:pt idx="2250">
                  <c:v>22.5</c:v>
                </c:pt>
                <c:pt idx="2251">
                  <c:v>22.51</c:v>
                </c:pt>
                <c:pt idx="2252">
                  <c:v>22.52</c:v>
                </c:pt>
                <c:pt idx="2253">
                  <c:v>22.53</c:v>
                </c:pt>
                <c:pt idx="2254">
                  <c:v>22.54</c:v>
                </c:pt>
                <c:pt idx="2255">
                  <c:v>22.55</c:v>
                </c:pt>
                <c:pt idx="2256">
                  <c:v>22.56</c:v>
                </c:pt>
                <c:pt idx="2257">
                  <c:v>22.57</c:v>
                </c:pt>
                <c:pt idx="2258">
                  <c:v>22.58</c:v>
                </c:pt>
                <c:pt idx="2259">
                  <c:v>22.59</c:v>
                </c:pt>
                <c:pt idx="2260">
                  <c:v>22.6</c:v>
                </c:pt>
                <c:pt idx="2261">
                  <c:v>22.61</c:v>
                </c:pt>
                <c:pt idx="2262">
                  <c:v>22.62</c:v>
                </c:pt>
                <c:pt idx="2263">
                  <c:v>22.63</c:v>
                </c:pt>
                <c:pt idx="2264">
                  <c:v>22.64</c:v>
                </c:pt>
                <c:pt idx="2265">
                  <c:v>22.65</c:v>
                </c:pt>
                <c:pt idx="2266">
                  <c:v>22.66</c:v>
                </c:pt>
                <c:pt idx="2267">
                  <c:v>22.67</c:v>
                </c:pt>
                <c:pt idx="2268">
                  <c:v>22.68</c:v>
                </c:pt>
                <c:pt idx="2269">
                  <c:v>22.69</c:v>
                </c:pt>
                <c:pt idx="2270">
                  <c:v>22.7</c:v>
                </c:pt>
                <c:pt idx="2271">
                  <c:v>22.71</c:v>
                </c:pt>
                <c:pt idx="2272">
                  <c:v>22.72</c:v>
                </c:pt>
                <c:pt idx="2273">
                  <c:v>22.73</c:v>
                </c:pt>
                <c:pt idx="2274">
                  <c:v>22.74</c:v>
                </c:pt>
                <c:pt idx="2275">
                  <c:v>22.75</c:v>
                </c:pt>
                <c:pt idx="2276">
                  <c:v>22.76</c:v>
                </c:pt>
                <c:pt idx="2277">
                  <c:v>22.77</c:v>
                </c:pt>
                <c:pt idx="2278">
                  <c:v>22.78</c:v>
                </c:pt>
                <c:pt idx="2279">
                  <c:v>22.79</c:v>
                </c:pt>
                <c:pt idx="2280">
                  <c:v>22.8</c:v>
                </c:pt>
                <c:pt idx="2281">
                  <c:v>22.81</c:v>
                </c:pt>
                <c:pt idx="2282">
                  <c:v>22.82</c:v>
                </c:pt>
                <c:pt idx="2283">
                  <c:v>22.83</c:v>
                </c:pt>
                <c:pt idx="2284">
                  <c:v>22.84</c:v>
                </c:pt>
                <c:pt idx="2285">
                  <c:v>22.85</c:v>
                </c:pt>
                <c:pt idx="2286">
                  <c:v>22.86</c:v>
                </c:pt>
                <c:pt idx="2287">
                  <c:v>22.87</c:v>
                </c:pt>
                <c:pt idx="2288">
                  <c:v>22.88</c:v>
                </c:pt>
                <c:pt idx="2289">
                  <c:v>22.89</c:v>
                </c:pt>
                <c:pt idx="2290">
                  <c:v>22.9</c:v>
                </c:pt>
                <c:pt idx="2291">
                  <c:v>22.91</c:v>
                </c:pt>
                <c:pt idx="2292">
                  <c:v>22.92</c:v>
                </c:pt>
                <c:pt idx="2293">
                  <c:v>22.93</c:v>
                </c:pt>
                <c:pt idx="2294">
                  <c:v>22.94</c:v>
                </c:pt>
                <c:pt idx="2295">
                  <c:v>22.95</c:v>
                </c:pt>
                <c:pt idx="2296">
                  <c:v>22.96</c:v>
                </c:pt>
                <c:pt idx="2297">
                  <c:v>22.97</c:v>
                </c:pt>
                <c:pt idx="2298">
                  <c:v>22.98</c:v>
                </c:pt>
                <c:pt idx="2299">
                  <c:v>22.99</c:v>
                </c:pt>
                <c:pt idx="2300">
                  <c:v>23</c:v>
                </c:pt>
                <c:pt idx="2301">
                  <c:v>23.01</c:v>
                </c:pt>
                <c:pt idx="2302">
                  <c:v>23.02</c:v>
                </c:pt>
                <c:pt idx="2303">
                  <c:v>23.03</c:v>
                </c:pt>
                <c:pt idx="2304">
                  <c:v>23.04</c:v>
                </c:pt>
                <c:pt idx="2305">
                  <c:v>23.05</c:v>
                </c:pt>
                <c:pt idx="2306">
                  <c:v>23.06</c:v>
                </c:pt>
                <c:pt idx="2307">
                  <c:v>23.07</c:v>
                </c:pt>
                <c:pt idx="2308">
                  <c:v>23.08</c:v>
                </c:pt>
                <c:pt idx="2309">
                  <c:v>23.09</c:v>
                </c:pt>
                <c:pt idx="2310">
                  <c:v>23.1</c:v>
                </c:pt>
                <c:pt idx="2311">
                  <c:v>23.11</c:v>
                </c:pt>
                <c:pt idx="2312">
                  <c:v>23.12</c:v>
                </c:pt>
                <c:pt idx="2313">
                  <c:v>23.13</c:v>
                </c:pt>
                <c:pt idx="2314">
                  <c:v>23.14</c:v>
                </c:pt>
                <c:pt idx="2315">
                  <c:v>23.15</c:v>
                </c:pt>
                <c:pt idx="2316">
                  <c:v>23.16</c:v>
                </c:pt>
                <c:pt idx="2317">
                  <c:v>23.17</c:v>
                </c:pt>
                <c:pt idx="2318">
                  <c:v>23.18</c:v>
                </c:pt>
                <c:pt idx="2319">
                  <c:v>23.19</c:v>
                </c:pt>
                <c:pt idx="2320">
                  <c:v>23.2</c:v>
                </c:pt>
                <c:pt idx="2321">
                  <c:v>23.21</c:v>
                </c:pt>
                <c:pt idx="2322">
                  <c:v>23.22</c:v>
                </c:pt>
                <c:pt idx="2323">
                  <c:v>23.23</c:v>
                </c:pt>
                <c:pt idx="2324">
                  <c:v>23.24</c:v>
                </c:pt>
                <c:pt idx="2325">
                  <c:v>23.25</c:v>
                </c:pt>
                <c:pt idx="2326">
                  <c:v>23.26</c:v>
                </c:pt>
                <c:pt idx="2327">
                  <c:v>23.27</c:v>
                </c:pt>
                <c:pt idx="2328">
                  <c:v>23.28</c:v>
                </c:pt>
                <c:pt idx="2329">
                  <c:v>23.29</c:v>
                </c:pt>
                <c:pt idx="2330">
                  <c:v>23.3</c:v>
                </c:pt>
                <c:pt idx="2331">
                  <c:v>23.31</c:v>
                </c:pt>
                <c:pt idx="2332">
                  <c:v>23.32</c:v>
                </c:pt>
                <c:pt idx="2333">
                  <c:v>23.33</c:v>
                </c:pt>
                <c:pt idx="2334">
                  <c:v>23.34</c:v>
                </c:pt>
                <c:pt idx="2335">
                  <c:v>23.35</c:v>
                </c:pt>
                <c:pt idx="2336">
                  <c:v>23.36</c:v>
                </c:pt>
                <c:pt idx="2337">
                  <c:v>23.37</c:v>
                </c:pt>
                <c:pt idx="2338">
                  <c:v>23.38</c:v>
                </c:pt>
                <c:pt idx="2339">
                  <c:v>23.39</c:v>
                </c:pt>
                <c:pt idx="2340">
                  <c:v>23.4</c:v>
                </c:pt>
                <c:pt idx="2341">
                  <c:v>23.41</c:v>
                </c:pt>
                <c:pt idx="2342">
                  <c:v>23.42</c:v>
                </c:pt>
                <c:pt idx="2343">
                  <c:v>23.43</c:v>
                </c:pt>
                <c:pt idx="2344">
                  <c:v>23.44</c:v>
                </c:pt>
                <c:pt idx="2345">
                  <c:v>23.45</c:v>
                </c:pt>
                <c:pt idx="2346">
                  <c:v>23.46</c:v>
                </c:pt>
                <c:pt idx="2347">
                  <c:v>23.47</c:v>
                </c:pt>
                <c:pt idx="2348">
                  <c:v>23.48</c:v>
                </c:pt>
                <c:pt idx="2349">
                  <c:v>23.49</c:v>
                </c:pt>
                <c:pt idx="2350">
                  <c:v>23.5</c:v>
                </c:pt>
                <c:pt idx="2351">
                  <c:v>23.51</c:v>
                </c:pt>
                <c:pt idx="2352">
                  <c:v>23.52</c:v>
                </c:pt>
                <c:pt idx="2353">
                  <c:v>23.53</c:v>
                </c:pt>
                <c:pt idx="2354">
                  <c:v>23.54</c:v>
                </c:pt>
                <c:pt idx="2355">
                  <c:v>23.55</c:v>
                </c:pt>
                <c:pt idx="2356">
                  <c:v>23.56</c:v>
                </c:pt>
                <c:pt idx="2357">
                  <c:v>23.57</c:v>
                </c:pt>
                <c:pt idx="2358">
                  <c:v>23.58</c:v>
                </c:pt>
                <c:pt idx="2359">
                  <c:v>23.59</c:v>
                </c:pt>
                <c:pt idx="2360">
                  <c:v>23.6</c:v>
                </c:pt>
                <c:pt idx="2361">
                  <c:v>23.61</c:v>
                </c:pt>
                <c:pt idx="2362">
                  <c:v>23.62</c:v>
                </c:pt>
                <c:pt idx="2363">
                  <c:v>23.63</c:v>
                </c:pt>
                <c:pt idx="2364">
                  <c:v>23.64</c:v>
                </c:pt>
                <c:pt idx="2365">
                  <c:v>23.65</c:v>
                </c:pt>
                <c:pt idx="2366">
                  <c:v>23.66</c:v>
                </c:pt>
                <c:pt idx="2367">
                  <c:v>23.67</c:v>
                </c:pt>
                <c:pt idx="2368">
                  <c:v>23.68</c:v>
                </c:pt>
                <c:pt idx="2369">
                  <c:v>23.69</c:v>
                </c:pt>
                <c:pt idx="2370">
                  <c:v>23.7</c:v>
                </c:pt>
                <c:pt idx="2371">
                  <c:v>23.71</c:v>
                </c:pt>
                <c:pt idx="2372">
                  <c:v>23.72</c:v>
                </c:pt>
                <c:pt idx="2373">
                  <c:v>23.73</c:v>
                </c:pt>
                <c:pt idx="2374">
                  <c:v>23.74</c:v>
                </c:pt>
                <c:pt idx="2375">
                  <c:v>23.75</c:v>
                </c:pt>
                <c:pt idx="2376">
                  <c:v>23.76</c:v>
                </c:pt>
                <c:pt idx="2377">
                  <c:v>23.77</c:v>
                </c:pt>
                <c:pt idx="2378">
                  <c:v>23.78</c:v>
                </c:pt>
                <c:pt idx="2379">
                  <c:v>23.79</c:v>
                </c:pt>
                <c:pt idx="2380">
                  <c:v>23.8</c:v>
                </c:pt>
                <c:pt idx="2381">
                  <c:v>23.81</c:v>
                </c:pt>
                <c:pt idx="2382">
                  <c:v>23.82</c:v>
                </c:pt>
                <c:pt idx="2383">
                  <c:v>23.83</c:v>
                </c:pt>
                <c:pt idx="2384">
                  <c:v>23.84</c:v>
                </c:pt>
                <c:pt idx="2385">
                  <c:v>23.85</c:v>
                </c:pt>
                <c:pt idx="2386">
                  <c:v>23.86</c:v>
                </c:pt>
                <c:pt idx="2387">
                  <c:v>23.87</c:v>
                </c:pt>
                <c:pt idx="2388">
                  <c:v>23.88</c:v>
                </c:pt>
                <c:pt idx="2389">
                  <c:v>23.89</c:v>
                </c:pt>
                <c:pt idx="2390">
                  <c:v>23.9</c:v>
                </c:pt>
                <c:pt idx="2391">
                  <c:v>23.91</c:v>
                </c:pt>
                <c:pt idx="2392">
                  <c:v>23.92</c:v>
                </c:pt>
                <c:pt idx="2393">
                  <c:v>23.93</c:v>
                </c:pt>
                <c:pt idx="2394">
                  <c:v>23.94</c:v>
                </c:pt>
                <c:pt idx="2395">
                  <c:v>23.95</c:v>
                </c:pt>
                <c:pt idx="2396">
                  <c:v>23.96</c:v>
                </c:pt>
                <c:pt idx="2397">
                  <c:v>23.97</c:v>
                </c:pt>
                <c:pt idx="2398">
                  <c:v>23.98</c:v>
                </c:pt>
                <c:pt idx="2399">
                  <c:v>23.99</c:v>
                </c:pt>
                <c:pt idx="2400">
                  <c:v>24</c:v>
                </c:pt>
                <c:pt idx="2401">
                  <c:v>24.01</c:v>
                </c:pt>
                <c:pt idx="2402">
                  <c:v>24.02</c:v>
                </c:pt>
                <c:pt idx="2403">
                  <c:v>24.03</c:v>
                </c:pt>
                <c:pt idx="2404">
                  <c:v>24.04</c:v>
                </c:pt>
                <c:pt idx="2405">
                  <c:v>24.05</c:v>
                </c:pt>
                <c:pt idx="2406">
                  <c:v>24.06</c:v>
                </c:pt>
                <c:pt idx="2407">
                  <c:v>24.07</c:v>
                </c:pt>
                <c:pt idx="2408">
                  <c:v>24.08</c:v>
                </c:pt>
                <c:pt idx="2409">
                  <c:v>24.09</c:v>
                </c:pt>
                <c:pt idx="2410">
                  <c:v>24.1</c:v>
                </c:pt>
                <c:pt idx="2411">
                  <c:v>24.11</c:v>
                </c:pt>
                <c:pt idx="2412">
                  <c:v>24.12</c:v>
                </c:pt>
                <c:pt idx="2413">
                  <c:v>24.13</c:v>
                </c:pt>
                <c:pt idx="2414">
                  <c:v>24.14</c:v>
                </c:pt>
                <c:pt idx="2415">
                  <c:v>24.15</c:v>
                </c:pt>
                <c:pt idx="2416">
                  <c:v>24.16</c:v>
                </c:pt>
                <c:pt idx="2417">
                  <c:v>24.17</c:v>
                </c:pt>
                <c:pt idx="2418">
                  <c:v>24.18</c:v>
                </c:pt>
                <c:pt idx="2419">
                  <c:v>24.19</c:v>
                </c:pt>
                <c:pt idx="2420">
                  <c:v>24.2</c:v>
                </c:pt>
                <c:pt idx="2421">
                  <c:v>24.21</c:v>
                </c:pt>
                <c:pt idx="2422">
                  <c:v>24.22</c:v>
                </c:pt>
                <c:pt idx="2423">
                  <c:v>24.23</c:v>
                </c:pt>
                <c:pt idx="2424">
                  <c:v>24.24</c:v>
                </c:pt>
                <c:pt idx="2425">
                  <c:v>24.25</c:v>
                </c:pt>
                <c:pt idx="2426">
                  <c:v>24.26</c:v>
                </c:pt>
                <c:pt idx="2427">
                  <c:v>24.27</c:v>
                </c:pt>
                <c:pt idx="2428">
                  <c:v>24.28</c:v>
                </c:pt>
                <c:pt idx="2429">
                  <c:v>24.29</c:v>
                </c:pt>
                <c:pt idx="2430">
                  <c:v>24.3</c:v>
                </c:pt>
                <c:pt idx="2431">
                  <c:v>24.31</c:v>
                </c:pt>
                <c:pt idx="2432">
                  <c:v>24.32</c:v>
                </c:pt>
                <c:pt idx="2433">
                  <c:v>24.33</c:v>
                </c:pt>
                <c:pt idx="2434">
                  <c:v>24.34</c:v>
                </c:pt>
                <c:pt idx="2435">
                  <c:v>24.35</c:v>
                </c:pt>
                <c:pt idx="2436">
                  <c:v>24.36</c:v>
                </c:pt>
                <c:pt idx="2437">
                  <c:v>24.37</c:v>
                </c:pt>
                <c:pt idx="2438">
                  <c:v>24.38</c:v>
                </c:pt>
                <c:pt idx="2439">
                  <c:v>24.39</c:v>
                </c:pt>
                <c:pt idx="2440">
                  <c:v>24.4</c:v>
                </c:pt>
                <c:pt idx="2441">
                  <c:v>24.41</c:v>
                </c:pt>
                <c:pt idx="2442">
                  <c:v>24.42</c:v>
                </c:pt>
                <c:pt idx="2443">
                  <c:v>24.43</c:v>
                </c:pt>
                <c:pt idx="2444">
                  <c:v>24.44</c:v>
                </c:pt>
                <c:pt idx="2445">
                  <c:v>24.45</c:v>
                </c:pt>
                <c:pt idx="2446">
                  <c:v>24.46</c:v>
                </c:pt>
                <c:pt idx="2447">
                  <c:v>24.47</c:v>
                </c:pt>
                <c:pt idx="2448">
                  <c:v>24.48</c:v>
                </c:pt>
                <c:pt idx="2449">
                  <c:v>24.49</c:v>
                </c:pt>
                <c:pt idx="2450">
                  <c:v>24.5</c:v>
                </c:pt>
                <c:pt idx="2451">
                  <c:v>24.51</c:v>
                </c:pt>
                <c:pt idx="2452">
                  <c:v>24.52</c:v>
                </c:pt>
                <c:pt idx="2453">
                  <c:v>24.53</c:v>
                </c:pt>
                <c:pt idx="2454">
                  <c:v>24.54</c:v>
                </c:pt>
                <c:pt idx="2455">
                  <c:v>24.55</c:v>
                </c:pt>
                <c:pt idx="2456">
                  <c:v>24.56</c:v>
                </c:pt>
                <c:pt idx="2457">
                  <c:v>24.57</c:v>
                </c:pt>
                <c:pt idx="2458">
                  <c:v>24.58</c:v>
                </c:pt>
                <c:pt idx="2459">
                  <c:v>24.59</c:v>
                </c:pt>
                <c:pt idx="2460">
                  <c:v>24.6</c:v>
                </c:pt>
                <c:pt idx="2461">
                  <c:v>24.61</c:v>
                </c:pt>
                <c:pt idx="2462">
                  <c:v>24.62</c:v>
                </c:pt>
                <c:pt idx="2463">
                  <c:v>24.63</c:v>
                </c:pt>
                <c:pt idx="2464">
                  <c:v>24.64</c:v>
                </c:pt>
                <c:pt idx="2465">
                  <c:v>24.65</c:v>
                </c:pt>
                <c:pt idx="2466">
                  <c:v>24.66</c:v>
                </c:pt>
                <c:pt idx="2467">
                  <c:v>24.67</c:v>
                </c:pt>
                <c:pt idx="2468">
                  <c:v>24.68</c:v>
                </c:pt>
                <c:pt idx="2469">
                  <c:v>24.69</c:v>
                </c:pt>
                <c:pt idx="2470">
                  <c:v>24.7</c:v>
                </c:pt>
                <c:pt idx="2471">
                  <c:v>24.71</c:v>
                </c:pt>
                <c:pt idx="2472">
                  <c:v>24.72</c:v>
                </c:pt>
                <c:pt idx="2473">
                  <c:v>24.73</c:v>
                </c:pt>
                <c:pt idx="2474">
                  <c:v>24.74</c:v>
                </c:pt>
                <c:pt idx="2475">
                  <c:v>24.75</c:v>
                </c:pt>
                <c:pt idx="2476">
                  <c:v>24.76</c:v>
                </c:pt>
                <c:pt idx="2477">
                  <c:v>24.77</c:v>
                </c:pt>
                <c:pt idx="2478">
                  <c:v>24.78</c:v>
                </c:pt>
                <c:pt idx="2479">
                  <c:v>24.79</c:v>
                </c:pt>
                <c:pt idx="2480">
                  <c:v>24.8</c:v>
                </c:pt>
                <c:pt idx="2481">
                  <c:v>24.81</c:v>
                </c:pt>
                <c:pt idx="2482">
                  <c:v>24.82</c:v>
                </c:pt>
                <c:pt idx="2483">
                  <c:v>24.83</c:v>
                </c:pt>
                <c:pt idx="2484">
                  <c:v>24.84</c:v>
                </c:pt>
                <c:pt idx="2485">
                  <c:v>24.85</c:v>
                </c:pt>
                <c:pt idx="2486">
                  <c:v>24.86</c:v>
                </c:pt>
                <c:pt idx="2487">
                  <c:v>24.87</c:v>
                </c:pt>
                <c:pt idx="2488">
                  <c:v>24.88</c:v>
                </c:pt>
                <c:pt idx="2489">
                  <c:v>24.89</c:v>
                </c:pt>
                <c:pt idx="2490">
                  <c:v>24.9</c:v>
                </c:pt>
                <c:pt idx="2491">
                  <c:v>24.91</c:v>
                </c:pt>
                <c:pt idx="2492">
                  <c:v>24.92</c:v>
                </c:pt>
                <c:pt idx="2493">
                  <c:v>24.93</c:v>
                </c:pt>
                <c:pt idx="2494">
                  <c:v>24.94</c:v>
                </c:pt>
                <c:pt idx="2495">
                  <c:v>24.95</c:v>
                </c:pt>
                <c:pt idx="2496">
                  <c:v>24.96</c:v>
                </c:pt>
                <c:pt idx="2497">
                  <c:v>24.97</c:v>
                </c:pt>
                <c:pt idx="2498">
                  <c:v>24.98</c:v>
                </c:pt>
                <c:pt idx="2499">
                  <c:v>24.99</c:v>
                </c:pt>
                <c:pt idx="2500">
                  <c:v>25</c:v>
                </c:pt>
                <c:pt idx="2501">
                  <c:v>25.01</c:v>
                </c:pt>
                <c:pt idx="2502">
                  <c:v>25.02</c:v>
                </c:pt>
                <c:pt idx="2503">
                  <c:v>25.03</c:v>
                </c:pt>
                <c:pt idx="2504">
                  <c:v>25.04</c:v>
                </c:pt>
                <c:pt idx="2505">
                  <c:v>25.05</c:v>
                </c:pt>
                <c:pt idx="2506">
                  <c:v>25.06</c:v>
                </c:pt>
                <c:pt idx="2507">
                  <c:v>25.07</c:v>
                </c:pt>
                <c:pt idx="2508">
                  <c:v>25.08</c:v>
                </c:pt>
                <c:pt idx="2509">
                  <c:v>25.09</c:v>
                </c:pt>
                <c:pt idx="2510">
                  <c:v>25.1</c:v>
                </c:pt>
                <c:pt idx="2511">
                  <c:v>25.11</c:v>
                </c:pt>
                <c:pt idx="2512">
                  <c:v>25.12</c:v>
                </c:pt>
                <c:pt idx="2513">
                  <c:v>25.13</c:v>
                </c:pt>
                <c:pt idx="2514">
                  <c:v>25.14</c:v>
                </c:pt>
                <c:pt idx="2515">
                  <c:v>25.15</c:v>
                </c:pt>
                <c:pt idx="2516">
                  <c:v>25.16</c:v>
                </c:pt>
                <c:pt idx="2517">
                  <c:v>25.17</c:v>
                </c:pt>
                <c:pt idx="2518">
                  <c:v>25.18</c:v>
                </c:pt>
                <c:pt idx="2519">
                  <c:v>25.19</c:v>
                </c:pt>
                <c:pt idx="2520">
                  <c:v>25.2</c:v>
                </c:pt>
                <c:pt idx="2521">
                  <c:v>25.21</c:v>
                </c:pt>
                <c:pt idx="2522">
                  <c:v>25.22</c:v>
                </c:pt>
                <c:pt idx="2523">
                  <c:v>25.23</c:v>
                </c:pt>
                <c:pt idx="2524">
                  <c:v>25.24</c:v>
                </c:pt>
                <c:pt idx="2525">
                  <c:v>25.25</c:v>
                </c:pt>
                <c:pt idx="2526">
                  <c:v>25.26</c:v>
                </c:pt>
                <c:pt idx="2527">
                  <c:v>25.27</c:v>
                </c:pt>
                <c:pt idx="2528">
                  <c:v>25.28</c:v>
                </c:pt>
                <c:pt idx="2529">
                  <c:v>25.29</c:v>
                </c:pt>
                <c:pt idx="2530">
                  <c:v>25.3</c:v>
                </c:pt>
                <c:pt idx="2531">
                  <c:v>25.31</c:v>
                </c:pt>
                <c:pt idx="2532">
                  <c:v>25.32</c:v>
                </c:pt>
                <c:pt idx="2533">
                  <c:v>25.33</c:v>
                </c:pt>
                <c:pt idx="2534">
                  <c:v>25.34</c:v>
                </c:pt>
                <c:pt idx="2535">
                  <c:v>25.35</c:v>
                </c:pt>
                <c:pt idx="2536">
                  <c:v>25.36</c:v>
                </c:pt>
                <c:pt idx="2537">
                  <c:v>25.37</c:v>
                </c:pt>
                <c:pt idx="2538">
                  <c:v>25.38</c:v>
                </c:pt>
                <c:pt idx="2539">
                  <c:v>25.39</c:v>
                </c:pt>
                <c:pt idx="2540">
                  <c:v>25.4</c:v>
                </c:pt>
                <c:pt idx="2541">
                  <c:v>25.41</c:v>
                </c:pt>
                <c:pt idx="2542">
                  <c:v>25.42</c:v>
                </c:pt>
                <c:pt idx="2543">
                  <c:v>25.43</c:v>
                </c:pt>
                <c:pt idx="2544">
                  <c:v>25.44</c:v>
                </c:pt>
                <c:pt idx="2545">
                  <c:v>25.45</c:v>
                </c:pt>
                <c:pt idx="2546">
                  <c:v>25.46</c:v>
                </c:pt>
                <c:pt idx="2547">
                  <c:v>25.47</c:v>
                </c:pt>
                <c:pt idx="2548">
                  <c:v>25.48</c:v>
                </c:pt>
                <c:pt idx="2549">
                  <c:v>25.49</c:v>
                </c:pt>
                <c:pt idx="2550">
                  <c:v>25.5</c:v>
                </c:pt>
                <c:pt idx="2551">
                  <c:v>25.51</c:v>
                </c:pt>
                <c:pt idx="2552">
                  <c:v>25.52</c:v>
                </c:pt>
                <c:pt idx="2553">
                  <c:v>25.53</c:v>
                </c:pt>
                <c:pt idx="2554">
                  <c:v>25.54</c:v>
                </c:pt>
                <c:pt idx="2555">
                  <c:v>25.55</c:v>
                </c:pt>
                <c:pt idx="2556">
                  <c:v>25.56</c:v>
                </c:pt>
                <c:pt idx="2557">
                  <c:v>25.57</c:v>
                </c:pt>
                <c:pt idx="2558">
                  <c:v>25.58</c:v>
                </c:pt>
                <c:pt idx="2559">
                  <c:v>25.59</c:v>
                </c:pt>
                <c:pt idx="2560">
                  <c:v>25.6</c:v>
                </c:pt>
                <c:pt idx="2561">
                  <c:v>25.61</c:v>
                </c:pt>
                <c:pt idx="2562">
                  <c:v>25.62</c:v>
                </c:pt>
                <c:pt idx="2563">
                  <c:v>25.63</c:v>
                </c:pt>
                <c:pt idx="2564">
                  <c:v>25.64</c:v>
                </c:pt>
                <c:pt idx="2565">
                  <c:v>25.65</c:v>
                </c:pt>
                <c:pt idx="2566">
                  <c:v>25.66</c:v>
                </c:pt>
                <c:pt idx="2567">
                  <c:v>25.67</c:v>
                </c:pt>
                <c:pt idx="2568">
                  <c:v>25.68</c:v>
                </c:pt>
                <c:pt idx="2569">
                  <c:v>25.69</c:v>
                </c:pt>
                <c:pt idx="2570">
                  <c:v>25.7</c:v>
                </c:pt>
                <c:pt idx="2571">
                  <c:v>25.71</c:v>
                </c:pt>
                <c:pt idx="2572">
                  <c:v>25.72</c:v>
                </c:pt>
                <c:pt idx="2573">
                  <c:v>25.73</c:v>
                </c:pt>
                <c:pt idx="2574">
                  <c:v>25.74</c:v>
                </c:pt>
                <c:pt idx="2575">
                  <c:v>25.75</c:v>
                </c:pt>
                <c:pt idx="2576">
                  <c:v>25.76</c:v>
                </c:pt>
                <c:pt idx="2577">
                  <c:v>25.77</c:v>
                </c:pt>
                <c:pt idx="2578">
                  <c:v>25.78</c:v>
                </c:pt>
                <c:pt idx="2579">
                  <c:v>25.79</c:v>
                </c:pt>
                <c:pt idx="2580">
                  <c:v>25.8</c:v>
                </c:pt>
                <c:pt idx="2581">
                  <c:v>25.81</c:v>
                </c:pt>
                <c:pt idx="2582">
                  <c:v>25.82</c:v>
                </c:pt>
                <c:pt idx="2583">
                  <c:v>25.83</c:v>
                </c:pt>
                <c:pt idx="2584">
                  <c:v>25.84</c:v>
                </c:pt>
                <c:pt idx="2585">
                  <c:v>25.85</c:v>
                </c:pt>
                <c:pt idx="2586">
                  <c:v>25.86</c:v>
                </c:pt>
                <c:pt idx="2587">
                  <c:v>25.87</c:v>
                </c:pt>
                <c:pt idx="2588">
                  <c:v>25.88</c:v>
                </c:pt>
                <c:pt idx="2589">
                  <c:v>25.89</c:v>
                </c:pt>
                <c:pt idx="2590">
                  <c:v>25.9</c:v>
                </c:pt>
                <c:pt idx="2591">
                  <c:v>25.91</c:v>
                </c:pt>
                <c:pt idx="2592">
                  <c:v>25.92</c:v>
                </c:pt>
                <c:pt idx="2593">
                  <c:v>25.93</c:v>
                </c:pt>
                <c:pt idx="2594">
                  <c:v>25.94</c:v>
                </c:pt>
                <c:pt idx="2595">
                  <c:v>25.95</c:v>
                </c:pt>
                <c:pt idx="2596">
                  <c:v>25.96</c:v>
                </c:pt>
                <c:pt idx="2597">
                  <c:v>25.97</c:v>
                </c:pt>
                <c:pt idx="2598">
                  <c:v>25.98</c:v>
                </c:pt>
                <c:pt idx="2599">
                  <c:v>25.99</c:v>
                </c:pt>
                <c:pt idx="2600">
                  <c:v>26</c:v>
                </c:pt>
                <c:pt idx="2601">
                  <c:v>26.01</c:v>
                </c:pt>
                <c:pt idx="2602">
                  <c:v>26.02</c:v>
                </c:pt>
                <c:pt idx="2603">
                  <c:v>26.03</c:v>
                </c:pt>
                <c:pt idx="2604">
                  <c:v>26.04</c:v>
                </c:pt>
                <c:pt idx="2605">
                  <c:v>26.05</c:v>
                </c:pt>
                <c:pt idx="2606">
                  <c:v>26.06</c:v>
                </c:pt>
                <c:pt idx="2607">
                  <c:v>26.07</c:v>
                </c:pt>
                <c:pt idx="2608">
                  <c:v>26.08</c:v>
                </c:pt>
                <c:pt idx="2609">
                  <c:v>26.09</c:v>
                </c:pt>
                <c:pt idx="2610">
                  <c:v>26.1</c:v>
                </c:pt>
                <c:pt idx="2611">
                  <c:v>26.11</c:v>
                </c:pt>
                <c:pt idx="2612">
                  <c:v>26.12</c:v>
                </c:pt>
                <c:pt idx="2613">
                  <c:v>26.13</c:v>
                </c:pt>
                <c:pt idx="2614">
                  <c:v>26.14</c:v>
                </c:pt>
                <c:pt idx="2615">
                  <c:v>26.15</c:v>
                </c:pt>
                <c:pt idx="2616">
                  <c:v>26.16</c:v>
                </c:pt>
                <c:pt idx="2617">
                  <c:v>26.17</c:v>
                </c:pt>
                <c:pt idx="2618">
                  <c:v>26.18</c:v>
                </c:pt>
                <c:pt idx="2619">
                  <c:v>26.19</c:v>
                </c:pt>
                <c:pt idx="2620">
                  <c:v>26.2</c:v>
                </c:pt>
                <c:pt idx="2621">
                  <c:v>26.21</c:v>
                </c:pt>
                <c:pt idx="2622">
                  <c:v>26.22</c:v>
                </c:pt>
                <c:pt idx="2623">
                  <c:v>26.23</c:v>
                </c:pt>
                <c:pt idx="2624">
                  <c:v>26.24</c:v>
                </c:pt>
                <c:pt idx="2625">
                  <c:v>26.25</c:v>
                </c:pt>
                <c:pt idx="2626">
                  <c:v>26.26</c:v>
                </c:pt>
                <c:pt idx="2627">
                  <c:v>26.27</c:v>
                </c:pt>
                <c:pt idx="2628">
                  <c:v>26.28</c:v>
                </c:pt>
                <c:pt idx="2629">
                  <c:v>26.29</c:v>
                </c:pt>
                <c:pt idx="2630">
                  <c:v>26.3</c:v>
                </c:pt>
                <c:pt idx="2631">
                  <c:v>26.31</c:v>
                </c:pt>
                <c:pt idx="2632">
                  <c:v>26.32</c:v>
                </c:pt>
                <c:pt idx="2633">
                  <c:v>26.33</c:v>
                </c:pt>
                <c:pt idx="2634">
                  <c:v>26.34</c:v>
                </c:pt>
                <c:pt idx="2635">
                  <c:v>26.35</c:v>
                </c:pt>
                <c:pt idx="2636">
                  <c:v>26.36</c:v>
                </c:pt>
                <c:pt idx="2637">
                  <c:v>26.37</c:v>
                </c:pt>
                <c:pt idx="2638">
                  <c:v>26.38</c:v>
                </c:pt>
                <c:pt idx="2639">
                  <c:v>26.39</c:v>
                </c:pt>
                <c:pt idx="2640">
                  <c:v>26.4</c:v>
                </c:pt>
                <c:pt idx="2641">
                  <c:v>26.41</c:v>
                </c:pt>
                <c:pt idx="2642">
                  <c:v>26.42</c:v>
                </c:pt>
                <c:pt idx="2643">
                  <c:v>26.43</c:v>
                </c:pt>
                <c:pt idx="2644">
                  <c:v>26.44</c:v>
                </c:pt>
                <c:pt idx="2645">
                  <c:v>26.45</c:v>
                </c:pt>
                <c:pt idx="2646">
                  <c:v>26.46</c:v>
                </c:pt>
                <c:pt idx="2647">
                  <c:v>26.47</c:v>
                </c:pt>
                <c:pt idx="2648">
                  <c:v>26.48</c:v>
                </c:pt>
                <c:pt idx="2649">
                  <c:v>26.49</c:v>
                </c:pt>
                <c:pt idx="2650">
                  <c:v>26.5</c:v>
                </c:pt>
                <c:pt idx="2651">
                  <c:v>26.51</c:v>
                </c:pt>
                <c:pt idx="2652">
                  <c:v>26.52</c:v>
                </c:pt>
                <c:pt idx="2653">
                  <c:v>26.53</c:v>
                </c:pt>
                <c:pt idx="2654">
                  <c:v>26.54</c:v>
                </c:pt>
                <c:pt idx="2655">
                  <c:v>26.55</c:v>
                </c:pt>
                <c:pt idx="2656">
                  <c:v>26.56</c:v>
                </c:pt>
                <c:pt idx="2657">
                  <c:v>26.57</c:v>
                </c:pt>
                <c:pt idx="2658">
                  <c:v>26.58</c:v>
                </c:pt>
                <c:pt idx="2659">
                  <c:v>26.59</c:v>
                </c:pt>
                <c:pt idx="2660">
                  <c:v>26.6</c:v>
                </c:pt>
                <c:pt idx="2661">
                  <c:v>26.61</c:v>
                </c:pt>
                <c:pt idx="2662">
                  <c:v>26.62</c:v>
                </c:pt>
                <c:pt idx="2663">
                  <c:v>26.63</c:v>
                </c:pt>
                <c:pt idx="2664">
                  <c:v>26.64</c:v>
                </c:pt>
                <c:pt idx="2665">
                  <c:v>26.65</c:v>
                </c:pt>
                <c:pt idx="2666">
                  <c:v>26.66</c:v>
                </c:pt>
                <c:pt idx="2667">
                  <c:v>26.67</c:v>
                </c:pt>
                <c:pt idx="2668">
                  <c:v>26.68</c:v>
                </c:pt>
                <c:pt idx="2669">
                  <c:v>26.69</c:v>
                </c:pt>
                <c:pt idx="2670">
                  <c:v>26.7</c:v>
                </c:pt>
                <c:pt idx="2671">
                  <c:v>26.71</c:v>
                </c:pt>
                <c:pt idx="2672">
                  <c:v>26.72</c:v>
                </c:pt>
                <c:pt idx="2673">
                  <c:v>26.73</c:v>
                </c:pt>
                <c:pt idx="2674">
                  <c:v>26.74</c:v>
                </c:pt>
                <c:pt idx="2675">
                  <c:v>26.75</c:v>
                </c:pt>
                <c:pt idx="2676">
                  <c:v>26.76</c:v>
                </c:pt>
                <c:pt idx="2677">
                  <c:v>26.77</c:v>
                </c:pt>
                <c:pt idx="2678">
                  <c:v>26.78</c:v>
                </c:pt>
                <c:pt idx="2679">
                  <c:v>26.79</c:v>
                </c:pt>
                <c:pt idx="2680">
                  <c:v>26.8</c:v>
                </c:pt>
                <c:pt idx="2681">
                  <c:v>26.81</c:v>
                </c:pt>
                <c:pt idx="2682">
                  <c:v>26.82</c:v>
                </c:pt>
                <c:pt idx="2683">
                  <c:v>26.83</c:v>
                </c:pt>
                <c:pt idx="2684">
                  <c:v>26.84</c:v>
                </c:pt>
                <c:pt idx="2685">
                  <c:v>26.85</c:v>
                </c:pt>
                <c:pt idx="2686">
                  <c:v>26.86</c:v>
                </c:pt>
                <c:pt idx="2687">
                  <c:v>26.87</c:v>
                </c:pt>
                <c:pt idx="2688">
                  <c:v>26.88</c:v>
                </c:pt>
                <c:pt idx="2689">
                  <c:v>26.89</c:v>
                </c:pt>
                <c:pt idx="2690">
                  <c:v>26.9</c:v>
                </c:pt>
                <c:pt idx="2691">
                  <c:v>26.91</c:v>
                </c:pt>
                <c:pt idx="2692">
                  <c:v>26.92</c:v>
                </c:pt>
                <c:pt idx="2693">
                  <c:v>26.93</c:v>
                </c:pt>
                <c:pt idx="2694">
                  <c:v>26.94</c:v>
                </c:pt>
                <c:pt idx="2695">
                  <c:v>26.95</c:v>
                </c:pt>
                <c:pt idx="2696">
                  <c:v>26.96</c:v>
                </c:pt>
                <c:pt idx="2697">
                  <c:v>26.97</c:v>
                </c:pt>
                <c:pt idx="2698">
                  <c:v>26.98</c:v>
                </c:pt>
                <c:pt idx="2699">
                  <c:v>26.99</c:v>
                </c:pt>
                <c:pt idx="2700">
                  <c:v>27</c:v>
                </c:pt>
                <c:pt idx="2701">
                  <c:v>27.01</c:v>
                </c:pt>
                <c:pt idx="2702">
                  <c:v>27.02</c:v>
                </c:pt>
                <c:pt idx="2703">
                  <c:v>27.03</c:v>
                </c:pt>
                <c:pt idx="2704">
                  <c:v>27.04</c:v>
                </c:pt>
                <c:pt idx="2705">
                  <c:v>27.05</c:v>
                </c:pt>
                <c:pt idx="2706">
                  <c:v>27.06</c:v>
                </c:pt>
                <c:pt idx="2707">
                  <c:v>27.07</c:v>
                </c:pt>
                <c:pt idx="2708">
                  <c:v>27.08</c:v>
                </c:pt>
                <c:pt idx="2709">
                  <c:v>27.09</c:v>
                </c:pt>
                <c:pt idx="2710">
                  <c:v>27.1</c:v>
                </c:pt>
                <c:pt idx="2711">
                  <c:v>27.11</c:v>
                </c:pt>
                <c:pt idx="2712">
                  <c:v>27.12</c:v>
                </c:pt>
                <c:pt idx="2713">
                  <c:v>27.13</c:v>
                </c:pt>
                <c:pt idx="2714">
                  <c:v>27.14</c:v>
                </c:pt>
                <c:pt idx="2715">
                  <c:v>27.15</c:v>
                </c:pt>
                <c:pt idx="2716">
                  <c:v>27.16</c:v>
                </c:pt>
                <c:pt idx="2717">
                  <c:v>27.17</c:v>
                </c:pt>
                <c:pt idx="2718">
                  <c:v>27.18</c:v>
                </c:pt>
                <c:pt idx="2719">
                  <c:v>27.19</c:v>
                </c:pt>
                <c:pt idx="2720">
                  <c:v>27.2</c:v>
                </c:pt>
                <c:pt idx="2721">
                  <c:v>27.21</c:v>
                </c:pt>
                <c:pt idx="2722">
                  <c:v>27.22</c:v>
                </c:pt>
                <c:pt idx="2723">
                  <c:v>27.23</c:v>
                </c:pt>
                <c:pt idx="2724">
                  <c:v>27.24</c:v>
                </c:pt>
                <c:pt idx="2725">
                  <c:v>27.25</c:v>
                </c:pt>
                <c:pt idx="2726">
                  <c:v>27.26</c:v>
                </c:pt>
                <c:pt idx="2727">
                  <c:v>27.27</c:v>
                </c:pt>
                <c:pt idx="2728">
                  <c:v>27.28</c:v>
                </c:pt>
                <c:pt idx="2729">
                  <c:v>27.29</c:v>
                </c:pt>
                <c:pt idx="2730">
                  <c:v>27.3</c:v>
                </c:pt>
                <c:pt idx="2731">
                  <c:v>27.31</c:v>
                </c:pt>
                <c:pt idx="2732">
                  <c:v>27.32</c:v>
                </c:pt>
                <c:pt idx="2733">
                  <c:v>27.33</c:v>
                </c:pt>
                <c:pt idx="2734">
                  <c:v>27.34</c:v>
                </c:pt>
                <c:pt idx="2735">
                  <c:v>27.35</c:v>
                </c:pt>
                <c:pt idx="2736">
                  <c:v>27.36</c:v>
                </c:pt>
                <c:pt idx="2737">
                  <c:v>27.37</c:v>
                </c:pt>
                <c:pt idx="2738">
                  <c:v>27.38</c:v>
                </c:pt>
                <c:pt idx="2739">
                  <c:v>27.39</c:v>
                </c:pt>
                <c:pt idx="2740">
                  <c:v>27.4</c:v>
                </c:pt>
                <c:pt idx="2741">
                  <c:v>27.41</c:v>
                </c:pt>
                <c:pt idx="2742">
                  <c:v>27.42</c:v>
                </c:pt>
                <c:pt idx="2743">
                  <c:v>27.43</c:v>
                </c:pt>
                <c:pt idx="2744">
                  <c:v>27.44</c:v>
                </c:pt>
                <c:pt idx="2745">
                  <c:v>27.45</c:v>
                </c:pt>
                <c:pt idx="2746">
                  <c:v>27.46</c:v>
                </c:pt>
                <c:pt idx="2747">
                  <c:v>27.47</c:v>
                </c:pt>
                <c:pt idx="2748">
                  <c:v>27.48</c:v>
                </c:pt>
                <c:pt idx="2749">
                  <c:v>27.49</c:v>
                </c:pt>
                <c:pt idx="2750">
                  <c:v>27.5</c:v>
                </c:pt>
                <c:pt idx="2751">
                  <c:v>27.51</c:v>
                </c:pt>
                <c:pt idx="2752">
                  <c:v>27.52</c:v>
                </c:pt>
                <c:pt idx="2753">
                  <c:v>27.53</c:v>
                </c:pt>
                <c:pt idx="2754">
                  <c:v>27.54</c:v>
                </c:pt>
                <c:pt idx="2755">
                  <c:v>27.55</c:v>
                </c:pt>
                <c:pt idx="2756">
                  <c:v>27.56</c:v>
                </c:pt>
                <c:pt idx="2757">
                  <c:v>27.57</c:v>
                </c:pt>
                <c:pt idx="2758">
                  <c:v>27.58</c:v>
                </c:pt>
                <c:pt idx="2759">
                  <c:v>27.59</c:v>
                </c:pt>
                <c:pt idx="2760">
                  <c:v>27.6</c:v>
                </c:pt>
                <c:pt idx="2761">
                  <c:v>27.61</c:v>
                </c:pt>
                <c:pt idx="2762">
                  <c:v>27.62</c:v>
                </c:pt>
                <c:pt idx="2763">
                  <c:v>27.63</c:v>
                </c:pt>
                <c:pt idx="2764">
                  <c:v>27.64</c:v>
                </c:pt>
                <c:pt idx="2765">
                  <c:v>27.65</c:v>
                </c:pt>
                <c:pt idx="2766">
                  <c:v>27.66</c:v>
                </c:pt>
                <c:pt idx="2767">
                  <c:v>27.67</c:v>
                </c:pt>
                <c:pt idx="2768">
                  <c:v>27.68</c:v>
                </c:pt>
                <c:pt idx="2769">
                  <c:v>27.69</c:v>
                </c:pt>
                <c:pt idx="2770">
                  <c:v>27.7</c:v>
                </c:pt>
                <c:pt idx="2771">
                  <c:v>27.71</c:v>
                </c:pt>
                <c:pt idx="2772">
                  <c:v>27.72</c:v>
                </c:pt>
                <c:pt idx="2773">
                  <c:v>27.73</c:v>
                </c:pt>
                <c:pt idx="2774">
                  <c:v>27.74</c:v>
                </c:pt>
                <c:pt idx="2775">
                  <c:v>27.75</c:v>
                </c:pt>
                <c:pt idx="2776">
                  <c:v>27.76</c:v>
                </c:pt>
                <c:pt idx="2777">
                  <c:v>27.77</c:v>
                </c:pt>
                <c:pt idx="2778">
                  <c:v>27.78</c:v>
                </c:pt>
                <c:pt idx="2779">
                  <c:v>27.79</c:v>
                </c:pt>
                <c:pt idx="2780">
                  <c:v>27.8</c:v>
                </c:pt>
                <c:pt idx="2781">
                  <c:v>27.81</c:v>
                </c:pt>
                <c:pt idx="2782">
                  <c:v>27.82</c:v>
                </c:pt>
                <c:pt idx="2783">
                  <c:v>27.83</c:v>
                </c:pt>
                <c:pt idx="2784">
                  <c:v>27.84</c:v>
                </c:pt>
                <c:pt idx="2785">
                  <c:v>27.85</c:v>
                </c:pt>
                <c:pt idx="2786">
                  <c:v>27.86</c:v>
                </c:pt>
                <c:pt idx="2787">
                  <c:v>27.87</c:v>
                </c:pt>
                <c:pt idx="2788">
                  <c:v>27.88</c:v>
                </c:pt>
                <c:pt idx="2789">
                  <c:v>27.89</c:v>
                </c:pt>
                <c:pt idx="2790">
                  <c:v>27.9</c:v>
                </c:pt>
                <c:pt idx="2791">
                  <c:v>27.91</c:v>
                </c:pt>
                <c:pt idx="2792">
                  <c:v>27.92</c:v>
                </c:pt>
                <c:pt idx="2793">
                  <c:v>27.93</c:v>
                </c:pt>
                <c:pt idx="2794">
                  <c:v>27.94</c:v>
                </c:pt>
                <c:pt idx="2795">
                  <c:v>27.95</c:v>
                </c:pt>
                <c:pt idx="2796">
                  <c:v>27.96</c:v>
                </c:pt>
                <c:pt idx="2797">
                  <c:v>27.97</c:v>
                </c:pt>
                <c:pt idx="2798">
                  <c:v>27.98</c:v>
                </c:pt>
                <c:pt idx="2799">
                  <c:v>27.99</c:v>
                </c:pt>
                <c:pt idx="2800">
                  <c:v>28</c:v>
                </c:pt>
                <c:pt idx="2801">
                  <c:v>28.01</c:v>
                </c:pt>
                <c:pt idx="2802">
                  <c:v>28.02</c:v>
                </c:pt>
                <c:pt idx="2803">
                  <c:v>28.03</c:v>
                </c:pt>
                <c:pt idx="2804">
                  <c:v>28.04</c:v>
                </c:pt>
                <c:pt idx="2805">
                  <c:v>28.05</c:v>
                </c:pt>
                <c:pt idx="2806">
                  <c:v>28.06</c:v>
                </c:pt>
                <c:pt idx="2807">
                  <c:v>28.07</c:v>
                </c:pt>
                <c:pt idx="2808">
                  <c:v>28.08</c:v>
                </c:pt>
                <c:pt idx="2809">
                  <c:v>28.09</c:v>
                </c:pt>
                <c:pt idx="2810">
                  <c:v>28.1</c:v>
                </c:pt>
                <c:pt idx="2811">
                  <c:v>28.11</c:v>
                </c:pt>
                <c:pt idx="2812">
                  <c:v>28.12</c:v>
                </c:pt>
                <c:pt idx="2813">
                  <c:v>28.13</c:v>
                </c:pt>
                <c:pt idx="2814">
                  <c:v>28.14</c:v>
                </c:pt>
                <c:pt idx="2815">
                  <c:v>28.15</c:v>
                </c:pt>
                <c:pt idx="2816">
                  <c:v>28.16</c:v>
                </c:pt>
                <c:pt idx="2817">
                  <c:v>28.17</c:v>
                </c:pt>
                <c:pt idx="2818">
                  <c:v>28.18</c:v>
                </c:pt>
                <c:pt idx="2819">
                  <c:v>28.19</c:v>
                </c:pt>
                <c:pt idx="2820">
                  <c:v>28.2</c:v>
                </c:pt>
                <c:pt idx="2821">
                  <c:v>28.21</c:v>
                </c:pt>
                <c:pt idx="2822">
                  <c:v>28.22</c:v>
                </c:pt>
                <c:pt idx="2823">
                  <c:v>28.23</c:v>
                </c:pt>
                <c:pt idx="2824">
                  <c:v>28.24</c:v>
                </c:pt>
                <c:pt idx="2825">
                  <c:v>28.25</c:v>
                </c:pt>
                <c:pt idx="2826">
                  <c:v>28.26</c:v>
                </c:pt>
                <c:pt idx="2827">
                  <c:v>28.27</c:v>
                </c:pt>
                <c:pt idx="2828">
                  <c:v>28.28</c:v>
                </c:pt>
                <c:pt idx="2829">
                  <c:v>28.29</c:v>
                </c:pt>
                <c:pt idx="2830">
                  <c:v>28.3</c:v>
                </c:pt>
                <c:pt idx="2831">
                  <c:v>28.31</c:v>
                </c:pt>
                <c:pt idx="2832">
                  <c:v>28.32</c:v>
                </c:pt>
                <c:pt idx="2833">
                  <c:v>28.33</c:v>
                </c:pt>
                <c:pt idx="2834">
                  <c:v>28.34</c:v>
                </c:pt>
                <c:pt idx="2835">
                  <c:v>28.35</c:v>
                </c:pt>
                <c:pt idx="2836">
                  <c:v>28.36</c:v>
                </c:pt>
                <c:pt idx="2837">
                  <c:v>28.37</c:v>
                </c:pt>
                <c:pt idx="2838">
                  <c:v>28.38</c:v>
                </c:pt>
                <c:pt idx="2839">
                  <c:v>28.39</c:v>
                </c:pt>
                <c:pt idx="2840">
                  <c:v>28.4</c:v>
                </c:pt>
                <c:pt idx="2841">
                  <c:v>28.41</c:v>
                </c:pt>
                <c:pt idx="2842">
                  <c:v>28.42</c:v>
                </c:pt>
                <c:pt idx="2843">
                  <c:v>28.43</c:v>
                </c:pt>
                <c:pt idx="2844">
                  <c:v>28.44</c:v>
                </c:pt>
                <c:pt idx="2845">
                  <c:v>28.45</c:v>
                </c:pt>
                <c:pt idx="2846">
                  <c:v>28.46</c:v>
                </c:pt>
                <c:pt idx="2847">
                  <c:v>28.47</c:v>
                </c:pt>
                <c:pt idx="2848">
                  <c:v>28.48</c:v>
                </c:pt>
                <c:pt idx="2849">
                  <c:v>28.49</c:v>
                </c:pt>
                <c:pt idx="2850">
                  <c:v>28.5</c:v>
                </c:pt>
                <c:pt idx="2851">
                  <c:v>28.51</c:v>
                </c:pt>
                <c:pt idx="2852">
                  <c:v>28.52</c:v>
                </c:pt>
                <c:pt idx="2853">
                  <c:v>28.53</c:v>
                </c:pt>
                <c:pt idx="2854">
                  <c:v>28.54</c:v>
                </c:pt>
                <c:pt idx="2855">
                  <c:v>28.55</c:v>
                </c:pt>
                <c:pt idx="2856">
                  <c:v>28.56</c:v>
                </c:pt>
                <c:pt idx="2857">
                  <c:v>28.57</c:v>
                </c:pt>
                <c:pt idx="2858">
                  <c:v>28.58</c:v>
                </c:pt>
                <c:pt idx="2859">
                  <c:v>28.59</c:v>
                </c:pt>
                <c:pt idx="2860">
                  <c:v>28.6</c:v>
                </c:pt>
                <c:pt idx="2861">
                  <c:v>28.61</c:v>
                </c:pt>
                <c:pt idx="2862">
                  <c:v>28.62</c:v>
                </c:pt>
                <c:pt idx="2863">
                  <c:v>28.63</c:v>
                </c:pt>
                <c:pt idx="2864">
                  <c:v>28.64</c:v>
                </c:pt>
                <c:pt idx="2865">
                  <c:v>28.65</c:v>
                </c:pt>
                <c:pt idx="2866">
                  <c:v>28.66</c:v>
                </c:pt>
                <c:pt idx="2867">
                  <c:v>28.67</c:v>
                </c:pt>
                <c:pt idx="2868">
                  <c:v>28.68</c:v>
                </c:pt>
                <c:pt idx="2869">
                  <c:v>28.69</c:v>
                </c:pt>
                <c:pt idx="2870">
                  <c:v>28.7</c:v>
                </c:pt>
                <c:pt idx="2871">
                  <c:v>28.71</c:v>
                </c:pt>
                <c:pt idx="2872">
                  <c:v>28.72</c:v>
                </c:pt>
                <c:pt idx="2873">
                  <c:v>28.73</c:v>
                </c:pt>
                <c:pt idx="2874">
                  <c:v>28.74</c:v>
                </c:pt>
                <c:pt idx="2875">
                  <c:v>28.75</c:v>
                </c:pt>
                <c:pt idx="2876">
                  <c:v>28.76</c:v>
                </c:pt>
                <c:pt idx="2877">
                  <c:v>28.77</c:v>
                </c:pt>
                <c:pt idx="2878">
                  <c:v>28.78</c:v>
                </c:pt>
                <c:pt idx="2879">
                  <c:v>28.79</c:v>
                </c:pt>
                <c:pt idx="2880">
                  <c:v>28.8</c:v>
                </c:pt>
                <c:pt idx="2881">
                  <c:v>28.81</c:v>
                </c:pt>
                <c:pt idx="2882">
                  <c:v>28.82</c:v>
                </c:pt>
                <c:pt idx="2883">
                  <c:v>28.83</c:v>
                </c:pt>
                <c:pt idx="2884">
                  <c:v>28.84</c:v>
                </c:pt>
                <c:pt idx="2885">
                  <c:v>28.85</c:v>
                </c:pt>
                <c:pt idx="2886">
                  <c:v>28.86</c:v>
                </c:pt>
                <c:pt idx="2887">
                  <c:v>28.87</c:v>
                </c:pt>
                <c:pt idx="2888">
                  <c:v>28.88</c:v>
                </c:pt>
                <c:pt idx="2889">
                  <c:v>28.89</c:v>
                </c:pt>
                <c:pt idx="2890">
                  <c:v>28.9</c:v>
                </c:pt>
                <c:pt idx="2891">
                  <c:v>28.91</c:v>
                </c:pt>
                <c:pt idx="2892">
                  <c:v>28.92</c:v>
                </c:pt>
                <c:pt idx="2893">
                  <c:v>28.93</c:v>
                </c:pt>
                <c:pt idx="2894">
                  <c:v>28.94</c:v>
                </c:pt>
                <c:pt idx="2895">
                  <c:v>28.95</c:v>
                </c:pt>
                <c:pt idx="2896">
                  <c:v>28.96</c:v>
                </c:pt>
                <c:pt idx="2897">
                  <c:v>28.97</c:v>
                </c:pt>
                <c:pt idx="2898">
                  <c:v>28.98</c:v>
                </c:pt>
                <c:pt idx="2899">
                  <c:v>28.99</c:v>
                </c:pt>
                <c:pt idx="2900">
                  <c:v>29</c:v>
                </c:pt>
                <c:pt idx="2901">
                  <c:v>29.01</c:v>
                </c:pt>
                <c:pt idx="2902">
                  <c:v>29.02</c:v>
                </c:pt>
                <c:pt idx="2903">
                  <c:v>29.03</c:v>
                </c:pt>
                <c:pt idx="2904">
                  <c:v>29.04</c:v>
                </c:pt>
                <c:pt idx="2905">
                  <c:v>29.05</c:v>
                </c:pt>
                <c:pt idx="2906">
                  <c:v>29.06</c:v>
                </c:pt>
                <c:pt idx="2907">
                  <c:v>29.07</c:v>
                </c:pt>
                <c:pt idx="2908">
                  <c:v>29.08</c:v>
                </c:pt>
                <c:pt idx="2909">
                  <c:v>29.09</c:v>
                </c:pt>
                <c:pt idx="2910">
                  <c:v>29.1</c:v>
                </c:pt>
                <c:pt idx="2911">
                  <c:v>29.11</c:v>
                </c:pt>
                <c:pt idx="2912">
                  <c:v>29.12</c:v>
                </c:pt>
                <c:pt idx="2913">
                  <c:v>29.13</c:v>
                </c:pt>
                <c:pt idx="2914">
                  <c:v>29.14</c:v>
                </c:pt>
                <c:pt idx="2915">
                  <c:v>29.15</c:v>
                </c:pt>
                <c:pt idx="2916">
                  <c:v>29.16</c:v>
                </c:pt>
                <c:pt idx="2917">
                  <c:v>29.17</c:v>
                </c:pt>
                <c:pt idx="2918">
                  <c:v>29.18</c:v>
                </c:pt>
                <c:pt idx="2919">
                  <c:v>29.19</c:v>
                </c:pt>
                <c:pt idx="2920">
                  <c:v>29.2</c:v>
                </c:pt>
                <c:pt idx="2921">
                  <c:v>29.21</c:v>
                </c:pt>
                <c:pt idx="2922">
                  <c:v>29.22</c:v>
                </c:pt>
                <c:pt idx="2923">
                  <c:v>29.23</c:v>
                </c:pt>
                <c:pt idx="2924">
                  <c:v>29.24</c:v>
                </c:pt>
                <c:pt idx="2925">
                  <c:v>29.25</c:v>
                </c:pt>
                <c:pt idx="2926">
                  <c:v>29.26</c:v>
                </c:pt>
                <c:pt idx="2927">
                  <c:v>29.27</c:v>
                </c:pt>
                <c:pt idx="2928">
                  <c:v>29.28</c:v>
                </c:pt>
                <c:pt idx="2929">
                  <c:v>29.29</c:v>
                </c:pt>
                <c:pt idx="2930">
                  <c:v>29.3</c:v>
                </c:pt>
                <c:pt idx="2931">
                  <c:v>29.31</c:v>
                </c:pt>
                <c:pt idx="2932">
                  <c:v>29.32</c:v>
                </c:pt>
                <c:pt idx="2933">
                  <c:v>29.33</c:v>
                </c:pt>
                <c:pt idx="2934">
                  <c:v>29.34</c:v>
                </c:pt>
                <c:pt idx="2935">
                  <c:v>29.35</c:v>
                </c:pt>
                <c:pt idx="2936">
                  <c:v>29.36</c:v>
                </c:pt>
                <c:pt idx="2937">
                  <c:v>29.37</c:v>
                </c:pt>
                <c:pt idx="2938">
                  <c:v>29.38</c:v>
                </c:pt>
                <c:pt idx="2939">
                  <c:v>29.39</c:v>
                </c:pt>
                <c:pt idx="2940">
                  <c:v>29.4</c:v>
                </c:pt>
                <c:pt idx="2941">
                  <c:v>29.41</c:v>
                </c:pt>
                <c:pt idx="2942">
                  <c:v>29.42</c:v>
                </c:pt>
                <c:pt idx="2943">
                  <c:v>29.43</c:v>
                </c:pt>
                <c:pt idx="2944">
                  <c:v>29.44</c:v>
                </c:pt>
                <c:pt idx="2945">
                  <c:v>29.45</c:v>
                </c:pt>
                <c:pt idx="2946">
                  <c:v>29.46</c:v>
                </c:pt>
                <c:pt idx="2947">
                  <c:v>29.47</c:v>
                </c:pt>
                <c:pt idx="2948">
                  <c:v>29.48</c:v>
                </c:pt>
                <c:pt idx="2949">
                  <c:v>29.49</c:v>
                </c:pt>
                <c:pt idx="2950">
                  <c:v>29.5</c:v>
                </c:pt>
                <c:pt idx="2951">
                  <c:v>29.51</c:v>
                </c:pt>
                <c:pt idx="2952">
                  <c:v>29.52</c:v>
                </c:pt>
                <c:pt idx="2953">
                  <c:v>29.53</c:v>
                </c:pt>
                <c:pt idx="2954">
                  <c:v>29.54</c:v>
                </c:pt>
                <c:pt idx="2955">
                  <c:v>29.55</c:v>
                </c:pt>
                <c:pt idx="2956">
                  <c:v>29.56</c:v>
                </c:pt>
                <c:pt idx="2957">
                  <c:v>29.57</c:v>
                </c:pt>
                <c:pt idx="2958">
                  <c:v>29.58</c:v>
                </c:pt>
                <c:pt idx="2959">
                  <c:v>29.59</c:v>
                </c:pt>
                <c:pt idx="2960">
                  <c:v>29.6</c:v>
                </c:pt>
                <c:pt idx="2961">
                  <c:v>29.61</c:v>
                </c:pt>
                <c:pt idx="2962">
                  <c:v>29.62</c:v>
                </c:pt>
                <c:pt idx="2963">
                  <c:v>29.63</c:v>
                </c:pt>
                <c:pt idx="2964">
                  <c:v>29.64</c:v>
                </c:pt>
                <c:pt idx="2965">
                  <c:v>29.65</c:v>
                </c:pt>
                <c:pt idx="2966">
                  <c:v>29.66</c:v>
                </c:pt>
                <c:pt idx="2967">
                  <c:v>29.67</c:v>
                </c:pt>
                <c:pt idx="2968">
                  <c:v>29.68</c:v>
                </c:pt>
                <c:pt idx="2969">
                  <c:v>29.69</c:v>
                </c:pt>
                <c:pt idx="2970">
                  <c:v>29.7</c:v>
                </c:pt>
                <c:pt idx="2971">
                  <c:v>29.71</c:v>
                </c:pt>
                <c:pt idx="2972">
                  <c:v>29.72</c:v>
                </c:pt>
                <c:pt idx="2973">
                  <c:v>29.73</c:v>
                </c:pt>
                <c:pt idx="2974">
                  <c:v>29.74</c:v>
                </c:pt>
                <c:pt idx="2975">
                  <c:v>29.75</c:v>
                </c:pt>
                <c:pt idx="2976">
                  <c:v>29.76</c:v>
                </c:pt>
                <c:pt idx="2977">
                  <c:v>29.77</c:v>
                </c:pt>
                <c:pt idx="2978">
                  <c:v>29.78</c:v>
                </c:pt>
                <c:pt idx="2979">
                  <c:v>29.79</c:v>
                </c:pt>
                <c:pt idx="2980">
                  <c:v>29.8</c:v>
                </c:pt>
                <c:pt idx="2981">
                  <c:v>29.81</c:v>
                </c:pt>
                <c:pt idx="2982">
                  <c:v>29.82</c:v>
                </c:pt>
                <c:pt idx="2983">
                  <c:v>29.83</c:v>
                </c:pt>
                <c:pt idx="2984">
                  <c:v>29.84</c:v>
                </c:pt>
                <c:pt idx="2985">
                  <c:v>29.85</c:v>
                </c:pt>
                <c:pt idx="2986">
                  <c:v>29.86</c:v>
                </c:pt>
                <c:pt idx="2987">
                  <c:v>29.87</c:v>
                </c:pt>
                <c:pt idx="2988">
                  <c:v>29.88</c:v>
                </c:pt>
                <c:pt idx="2989">
                  <c:v>29.89</c:v>
                </c:pt>
                <c:pt idx="2990">
                  <c:v>29.9</c:v>
                </c:pt>
                <c:pt idx="2991">
                  <c:v>29.91</c:v>
                </c:pt>
                <c:pt idx="2992">
                  <c:v>29.92</c:v>
                </c:pt>
                <c:pt idx="2993">
                  <c:v>29.93</c:v>
                </c:pt>
                <c:pt idx="2994">
                  <c:v>29.94</c:v>
                </c:pt>
                <c:pt idx="2995">
                  <c:v>29.95</c:v>
                </c:pt>
                <c:pt idx="2996">
                  <c:v>29.96</c:v>
                </c:pt>
                <c:pt idx="2997">
                  <c:v>29.97</c:v>
                </c:pt>
                <c:pt idx="2998">
                  <c:v>29.98</c:v>
                </c:pt>
                <c:pt idx="2999">
                  <c:v>29.99</c:v>
                </c:pt>
                <c:pt idx="3000">
                  <c:v>30</c:v>
                </c:pt>
                <c:pt idx="3001">
                  <c:v>30.01</c:v>
                </c:pt>
                <c:pt idx="3002">
                  <c:v>30.02</c:v>
                </c:pt>
                <c:pt idx="3003">
                  <c:v>30.03</c:v>
                </c:pt>
                <c:pt idx="3004">
                  <c:v>30.04</c:v>
                </c:pt>
                <c:pt idx="3005">
                  <c:v>30.05</c:v>
                </c:pt>
                <c:pt idx="3006">
                  <c:v>30.06</c:v>
                </c:pt>
                <c:pt idx="3007">
                  <c:v>30.07</c:v>
                </c:pt>
                <c:pt idx="3008">
                  <c:v>30.08</c:v>
                </c:pt>
                <c:pt idx="3009">
                  <c:v>30.09</c:v>
                </c:pt>
                <c:pt idx="3010">
                  <c:v>30.1</c:v>
                </c:pt>
                <c:pt idx="3011">
                  <c:v>30.11</c:v>
                </c:pt>
                <c:pt idx="3012">
                  <c:v>30.12</c:v>
                </c:pt>
                <c:pt idx="3013">
                  <c:v>30.13</c:v>
                </c:pt>
                <c:pt idx="3014">
                  <c:v>30.14</c:v>
                </c:pt>
                <c:pt idx="3015">
                  <c:v>30.15</c:v>
                </c:pt>
                <c:pt idx="3016">
                  <c:v>30.16</c:v>
                </c:pt>
                <c:pt idx="3017">
                  <c:v>30.17</c:v>
                </c:pt>
                <c:pt idx="3018">
                  <c:v>30.18</c:v>
                </c:pt>
                <c:pt idx="3019">
                  <c:v>30.19</c:v>
                </c:pt>
                <c:pt idx="3020">
                  <c:v>30.2</c:v>
                </c:pt>
                <c:pt idx="3021">
                  <c:v>30.21</c:v>
                </c:pt>
                <c:pt idx="3022">
                  <c:v>30.22</c:v>
                </c:pt>
                <c:pt idx="3023">
                  <c:v>30.23</c:v>
                </c:pt>
                <c:pt idx="3024">
                  <c:v>30.24</c:v>
                </c:pt>
                <c:pt idx="3025">
                  <c:v>30.25</c:v>
                </c:pt>
                <c:pt idx="3026">
                  <c:v>30.26</c:v>
                </c:pt>
                <c:pt idx="3027">
                  <c:v>30.27</c:v>
                </c:pt>
                <c:pt idx="3028">
                  <c:v>30.28</c:v>
                </c:pt>
                <c:pt idx="3029">
                  <c:v>30.29</c:v>
                </c:pt>
                <c:pt idx="3030">
                  <c:v>30.3</c:v>
                </c:pt>
                <c:pt idx="3031">
                  <c:v>30.31</c:v>
                </c:pt>
                <c:pt idx="3032">
                  <c:v>30.32</c:v>
                </c:pt>
                <c:pt idx="3033">
                  <c:v>30.33</c:v>
                </c:pt>
                <c:pt idx="3034">
                  <c:v>30.34</c:v>
                </c:pt>
                <c:pt idx="3035">
                  <c:v>30.35</c:v>
                </c:pt>
                <c:pt idx="3036">
                  <c:v>30.36</c:v>
                </c:pt>
                <c:pt idx="3037">
                  <c:v>30.37</c:v>
                </c:pt>
                <c:pt idx="3038">
                  <c:v>30.38</c:v>
                </c:pt>
                <c:pt idx="3039">
                  <c:v>30.39</c:v>
                </c:pt>
                <c:pt idx="3040">
                  <c:v>30.4</c:v>
                </c:pt>
                <c:pt idx="3041">
                  <c:v>30.41</c:v>
                </c:pt>
                <c:pt idx="3042">
                  <c:v>30.42</c:v>
                </c:pt>
                <c:pt idx="3043">
                  <c:v>30.43</c:v>
                </c:pt>
                <c:pt idx="3044">
                  <c:v>30.44</c:v>
                </c:pt>
                <c:pt idx="3045">
                  <c:v>30.45</c:v>
                </c:pt>
                <c:pt idx="3046">
                  <c:v>30.46</c:v>
                </c:pt>
                <c:pt idx="3047">
                  <c:v>30.47</c:v>
                </c:pt>
                <c:pt idx="3048">
                  <c:v>30.48</c:v>
                </c:pt>
                <c:pt idx="3049">
                  <c:v>30.49</c:v>
                </c:pt>
                <c:pt idx="3050">
                  <c:v>30.5</c:v>
                </c:pt>
                <c:pt idx="3051">
                  <c:v>30.51</c:v>
                </c:pt>
                <c:pt idx="3052">
                  <c:v>30.52</c:v>
                </c:pt>
                <c:pt idx="3053">
                  <c:v>30.53</c:v>
                </c:pt>
                <c:pt idx="3054">
                  <c:v>30.54</c:v>
                </c:pt>
                <c:pt idx="3055">
                  <c:v>30.55</c:v>
                </c:pt>
                <c:pt idx="3056">
                  <c:v>30.56</c:v>
                </c:pt>
                <c:pt idx="3057">
                  <c:v>30.57</c:v>
                </c:pt>
                <c:pt idx="3058">
                  <c:v>30.58</c:v>
                </c:pt>
                <c:pt idx="3059">
                  <c:v>30.59</c:v>
                </c:pt>
                <c:pt idx="3060">
                  <c:v>30.6</c:v>
                </c:pt>
                <c:pt idx="3061">
                  <c:v>30.61</c:v>
                </c:pt>
                <c:pt idx="3062">
                  <c:v>30.62</c:v>
                </c:pt>
                <c:pt idx="3063">
                  <c:v>30.63</c:v>
                </c:pt>
                <c:pt idx="3064">
                  <c:v>30.64</c:v>
                </c:pt>
                <c:pt idx="3065">
                  <c:v>30.65</c:v>
                </c:pt>
                <c:pt idx="3066">
                  <c:v>30.66</c:v>
                </c:pt>
                <c:pt idx="3067">
                  <c:v>30.67</c:v>
                </c:pt>
                <c:pt idx="3068">
                  <c:v>30.68</c:v>
                </c:pt>
                <c:pt idx="3069">
                  <c:v>30.69</c:v>
                </c:pt>
                <c:pt idx="3070">
                  <c:v>30.7</c:v>
                </c:pt>
                <c:pt idx="3071">
                  <c:v>30.71</c:v>
                </c:pt>
                <c:pt idx="3072">
                  <c:v>30.72</c:v>
                </c:pt>
                <c:pt idx="3073">
                  <c:v>30.73</c:v>
                </c:pt>
                <c:pt idx="3074">
                  <c:v>30.74</c:v>
                </c:pt>
                <c:pt idx="3075">
                  <c:v>30.75</c:v>
                </c:pt>
                <c:pt idx="3076">
                  <c:v>30.76</c:v>
                </c:pt>
                <c:pt idx="3077">
                  <c:v>30.77</c:v>
                </c:pt>
                <c:pt idx="3078">
                  <c:v>30.78</c:v>
                </c:pt>
                <c:pt idx="3079">
                  <c:v>30.79</c:v>
                </c:pt>
                <c:pt idx="3080">
                  <c:v>30.8</c:v>
                </c:pt>
                <c:pt idx="3081">
                  <c:v>30.81</c:v>
                </c:pt>
                <c:pt idx="3082">
                  <c:v>30.82</c:v>
                </c:pt>
                <c:pt idx="3083">
                  <c:v>30.83</c:v>
                </c:pt>
                <c:pt idx="3084">
                  <c:v>30.84</c:v>
                </c:pt>
                <c:pt idx="3085">
                  <c:v>30.85</c:v>
                </c:pt>
                <c:pt idx="3086">
                  <c:v>30.86</c:v>
                </c:pt>
                <c:pt idx="3087">
                  <c:v>30.87</c:v>
                </c:pt>
                <c:pt idx="3088">
                  <c:v>30.88</c:v>
                </c:pt>
                <c:pt idx="3089">
                  <c:v>30.89</c:v>
                </c:pt>
                <c:pt idx="3090">
                  <c:v>30.9</c:v>
                </c:pt>
                <c:pt idx="3091">
                  <c:v>30.91</c:v>
                </c:pt>
                <c:pt idx="3092">
                  <c:v>30.92</c:v>
                </c:pt>
                <c:pt idx="3093">
                  <c:v>30.93</c:v>
                </c:pt>
                <c:pt idx="3094">
                  <c:v>30.94</c:v>
                </c:pt>
                <c:pt idx="3095">
                  <c:v>30.95</c:v>
                </c:pt>
                <c:pt idx="3096">
                  <c:v>30.96</c:v>
                </c:pt>
                <c:pt idx="3097">
                  <c:v>30.97</c:v>
                </c:pt>
                <c:pt idx="3098">
                  <c:v>30.98</c:v>
                </c:pt>
                <c:pt idx="3099">
                  <c:v>30.99</c:v>
                </c:pt>
                <c:pt idx="3100">
                  <c:v>31</c:v>
                </c:pt>
                <c:pt idx="3101">
                  <c:v>31.01</c:v>
                </c:pt>
                <c:pt idx="3102">
                  <c:v>31.02</c:v>
                </c:pt>
                <c:pt idx="3103">
                  <c:v>31.03</c:v>
                </c:pt>
                <c:pt idx="3104">
                  <c:v>31.04</c:v>
                </c:pt>
                <c:pt idx="3105">
                  <c:v>31.05</c:v>
                </c:pt>
                <c:pt idx="3106">
                  <c:v>31.06</c:v>
                </c:pt>
                <c:pt idx="3107">
                  <c:v>31.07</c:v>
                </c:pt>
                <c:pt idx="3108">
                  <c:v>31.08</c:v>
                </c:pt>
                <c:pt idx="3109">
                  <c:v>31.09</c:v>
                </c:pt>
                <c:pt idx="3110">
                  <c:v>31.1</c:v>
                </c:pt>
                <c:pt idx="3111">
                  <c:v>31.11</c:v>
                </c:pt>
                <c:pt idx="3112">
                  <c:v>31.12</c:v>
                </c:pt>
                <c:pt idx="3113">
                  <c:v>31.13</c:v>
                </c:pt>
                <c:pt idx="3114">
                  <c:v>31.14</c:v>
                </c:pt>
                <c:pt idx="3115">
                  <c:v>31.15</c:v>
                </c:pt>
                <c:pt idx="3116">
                  <c:v>31.16</c:v>
                </c:pt>
                <c:pt idx="3117">
                  <c:v>31.17</c:v>
                </c:pt>
                <c:pt idx="3118">
                  <c:v>31.18</c:v>
                </c:pt>
                <c:pt idx="3119">
                  <c:v>31.19</c:v>
                </c:pt>
                <c:pt idx="3120">
                  <c:v>31.2</c:v>
                </c:pt>
                <c:pt idx="3121">
                  <c:v>31.21</c:v>
                </c:pt>
                <c:pt idx="3122">
                  <c:v>31.22</c:v>
                </c:pt>
                <c:pt idx="3123">
                  <c:v>31.23</c:v>
                </c:pt>
                <c:pt idx="3124">
                  <c:v>31.24</c:v>
                </c:pt>
                <c:pt idx="3125">
                  <c:v>31.25</c:v>
                </c:pt>
                <c:pt idx="3126">
                  <c:v>31.26</c:v>
                </c:pt>
                <c:pt idx="3127">
                  <c:v>31.27</c:v>
                </c:pt>
                <c:pt idx="3128">
                  <c:v>31.28</c:v>
                </c:pt>
                <c:pt idx="3129">
                  <c:v>31.29</c:v>
                </c:pt>
                <c:pt idx="3130">
                  <c:v>31.3</c:v>
                </c:pt>
                <c:pt idx="3131">
                  <c:v>31.31</c:v>
                </c:pt>
                <c:pt idx="3132">
                  <c:v>31.32</c:v>
                </c:pt>
                <c:pt idx="3133">
                  <c:v>31.33</c:v>
                </c:pt>
                <c:pt idx="3134">
                  <c:v>31.34</c:v>
                </c:pt>
                <c:pt idx="3135">
                  <c:v>31.35</c:v>
                </c:pt>
                <c:pt idx="3136">
                  <c:v>31.36</c:v>
                </c:pt>
                <c:pt idx="3137">
                  <c:v>31.37</c:v>
                </c:pt>
                <c:pt idx="3138">
                  <c:v>31.38</c:v>
                </c:pt>
                <c:pt idx="3139">
                  <c:v>31.39</c:v>
                </c:pt>
                <c:pt idx="3140">
                  <c:v>31.4</c:v>
                </c:pt>
                <c:pt idx="3141">
                  <c:v>31.41</c:v>
                </c:pt>
                <c:pt idx="3142">
                  <c:v>31.42</c:v>
                </c:pt>
                <c:pt idx="3143">
                  <c:v>31.43</c:v>
                </c:pt>
                <c:pt idx="3144">
                  <c:v>31.44</c:v>
                </c:pt>
                <c:pt idx="3145">
                  <c:v>31.45</c:v>
                </c:pt>
                <c:pt idx="3146">
                  <c:v>31.46</c:v>
                </c:pt>
                <c:pt idx="3147">
                  <c:v>31.47</c:v>
                </c:pt>
                <c:pt idx="3148">
                  <c:v>31.48</c:v>
                </c:pt>
                <c:pt idx="3149">
                  <c:v>31.49</c:v>
                </c:pt>
                <c:pt idx="3150">
                  <c:v>31.5</c:v>
                </c:pt>
                <c:pt idx="3151">
                  <c:v>31.51</c:v>
                </c:pt>
                <c:pt idx="3152">
                  <c:v>31.52</c:v>
                </c:pt>
                <c:pt idx="3153">
                  <c:v>31.53</c:v>
                </c:pt>
                <c:pt idx="3154">
                  <c:v>31.54</c:v>
                </c:pt>
                <c:pt idx="3155">
                  <c:v>31.55</c:v>
                </c:pt>
                <c:pt idx="3156">
                  <c:v>31.56</c:v>
                </c:pt>
                <c:pt idx="3157">
                  <c:v>31.57</c:v>
                </c:pt>
                <c:pt idx="3158">
                  <c:v>31.58</c:v>
                </c:pt>
                <c:pt idx="3159">
                  <c:v>31.59</c:v>
                </c:pt>
                <c:pt idx="3160">
                  <c:v>31.6</c:v>
                </c:pt>
                <c:pt idx="3161">
                  <c:v>31.61</c:v>
                </c:pt>
                <c:pt idx="3162">
                  <c:v>31.62</c:v>
                </c:pt>
                <c:pt idx="3163">
                  <c:v>31.63</c:v>
                </c:pt>
                <c:pt idx="3164">
                  <c:v>31.64</c:v>
                </c:pt>
                <c:pt idx="3165">
                  <c:v>31.65</c:v>
                </c:pt>
                <c:pt idx="3166">
                  <c:v>31.66</c:v>
                </c:pt>
                <c:pt idx="3167">
                  <c:v>31.67</c:v>
                </c:pt>
                <c:pt idx="3168">
                  <c:v>31.68</c:v>
                </c:pt>
                <c:pt idx="3169">
                  <c:v>31.69</c:v>
                </c:pt>
                <c:pt idx="3170">
                  <c:v>31.7</c:v>
                </c:pt>
                <c:pt idx="3171">
                  <c:v>31.71</c:v>
                </c:pt>
                <c:pt idx="3172">
                  <c:v>31.72</c:v>
                </c:pt>
                <c:pt idx="3173">
                  <c:v>31.73</c:v>
                </c:pt>
                <c:pt idx="3174">
                  <c:v>31.74</c:v>
                </c:pt>
                <c:pt idx="3175">
                  <c:v>31.75</c:v>
                </c:pt>
                <c:pt idx="3176">
                  <c:v>31.76</c:v>
                </c:pt>
                <c:pt idx="3177">
                  <c:v>31.77</c:v>
                </c:pt>
                <c:pt idx="3178">
                  <c:v>31.78</c:v>
                </c:pt>
                <c:pt idx="3179">
                  <c:v>31.79</c:v>
                </c:pt>
                <c:pt idx="3180">
                  <c:v>31.8</c:v>
                </c:pt>
                <c:pt idx="3181">
                  <c:v>31.81</c:v>
                </c:pt>
                <c:pt idx="3182">
                  <c:v>31.82</c:v>
                </c:pt>
                <c:pt idx="3183">
                  <c:v>31.83</c:v>
                </c:pt>
                <c:pt idx="3184">
                  <c:v>31.84</c:v>
                </c:pt>
                <c:pt idx="3185">
                  <c:v>31.85</c:v>
                </c:pt>
                <c:pt idx="3186">
                  <c:v>31.86</c:v>
                </c:pt>
                <c:pt idx="3187">
                  <c:v>31.87</c:v>
                </c:pt>
                <c:pt idx="3188">
                  <c:v>31.88</c:v>
                </c:pt>
                <c:pt idx="3189">
                  <c:v>31.89</c:v>
                </c:pt>
                <c:pt idx="3190">
                  <c:v>31.9</c:v>
                </c:pt>
                <c:pt idx="3191">
                  <c:v>31.91</c:v>
                </c:pt>
                <c:pt idx="3192">
                  <c:v>31.92</c:v>
                </c:pt>
                <c:pt idx="3193">
                  <c:v>31.93</c:v>
                </c:pt>
                <c:pt idx="3194">
                  <c:v>31.94</c:v>
                </c:pt>
                <c:pt idx="3195">
                  <c:v>31.95</c:v>
                </c:pt>
                <c:pt idx="3196">
                  <c:v>31.96</c:v>
                </c:pt>
                <c:pt idx="3197">
                  <c:v>31.97</c:v>
                </c:pt>
                <c:pt idx="3198">
                  <c:v>31.98</c:v>
                </c:pt>
                <c:pt idx="3199">
                  <c:v>31.99</c:v>
                </c:pt>
                <c:pt idx="3200">
                  <c:v>32</c:v>
                </c:pt>
                <c:pt idx="3201">
                  <c:v>32.01</c:v>
                </c:pt>
                <c:pt idx="3202">
                  <c:v>32.020000000000003</c:v>
                </c:pt>
                <c:pt idx="3203">
                  <c:v>32.03</c:v>
                </c:pt>
                <c:pt idx="3204">
                  <c:v>32.04</c:v>
                </c:pt>
                <c:pt idx="3205">
                  <c:v>32.049999999999997</c:v>
                </c:pt>
                <c:pt idx="3206">
                  <c:v>32.06</c:v>
                </c:pt>
                <c:pt idx="3207">
                  <c:v>32.07</c:v>
                </c:pt>
                <c:pt idx="3208">
                  <c:v>32.08</c:v>
                </c:pt>
                <c:pt idx="3209">
                  <c:v>32.090000000000003</c:v>
                </c:pt>
                <c:pt idx="3210">
                  <c:v>32.1</c:v>
                </c:pt>
                <c:pt idx="3211">
                  <c:v>32.11</c:v>
                </c:pt>
                <c:pt idx="3212">
                  <c:v>32.119999999999997</c:v>
                </c:pt>
                <c:pt idx="3213">
                  <c:v>32.130000000000003</c:v>
                </c:pt>
                <c:pt idx="3214">
                  <c:v>32.14</c:v>
                </c:pt>
                <c:pt idx="3215">
                  <c:v>32.15</c:v>
                </c:pt>
                <c:pt idx="3216">
                  <c:v>32.159999999999997</c:v>
                </c:pt>
                <c:pt idx="3217">
                  <c:v>32.17</c:v>
                </c:pt>
                <c:pt idx="3218">
                  <c:v>32.18</c:v>
                </c:pt>
                <c:pt idx="3219">
                  <c:v>32.19</c:v>
                </c:pt>
                <c:pt idx="3220">
                  <c:v>32.200000000000003</c:v>
                </c:pt>
                <c:pt idx="3221">
                  <c:v>32.21</c:v>
                </c:pt>
                <c:pt idx="3222">
                  <c:v>32.22</c:v>
                </c:pt>
                <c:pt idx="3223">
                  <c:v>32.229999999999997</c:v>
                </c:pt>
                <c:pt idx="3224">
                  <c:v>32.24</c:v>
                </c:pt>
                <c:pt idx="3225">
                  <c:v>32.25</c:v>
                </c:pt>
                <c:pt idx="3226">
                  <c:v>32.26</c:v>
                </c:pt>
                <c:pt idx="3227">
                  <c:v>32.270000000000003</c:v>
                </c:pt>
                <c:pt idx="3228">
                  <c:v>32.28</c:v>
                </c:pt>
                <c:pt idx="3229">
                  <c:v>32.29</c:v>
                </c:pt>
                <c:pt idx="3230">
                  <c:v>32.299999999999997</c:v>
                </c:pt>
                <c:pt idx="3231">
                  <c:v>32.31</c:v>
                </c:pt>
                <c:pt idx="3232">
                  <c:v>32.32</c:v>
                </c:pt>
                <c:pt idx="3233">
                  <c:v>32.33</c:v>
                </c:pt>
                <c:pt idx="3234">
                  <c:v>32.340000000000003</c:v>
                </c:pt>
                <c:pt idx="3235">
                  <c:v>32.35</c:v>
                </c:pt>
                <c:pt idx="3236">
                  <c:v>32.36</c:v>
                </c:pt>
                <c:pt idx="3237">
                  <c:v>32.369999999999997</c:v>
                </c:pt>
                <c:pt idx="3238">
                  <c:v>32.380000000000003</c:v>
                </c:pt>
                <c:pt idx="3239">
                  <c:v>32.39</c:v>
                </c:pt>
                <c:pt idx="3240">
                  <c:v>32.4</c:v>
                </c:pt>
                <c:pt idx="3241">
                  <c:v>32.409999999999997</c:v>
                </c:pt>
                <c:pt idx="3242">
                  <c:v>32.42</c:v>
                </c:pt>
                <c:pt idx="3243">
                  <c:v>32.43</c:v>
                </c:pt>
                <c:pt idx="3244">
                  <c:v>32.44</c:v>
                </c:pt>
                <c:pt idx="3245">
                  <c:v>32.450000000000003</c:v>
                </c:pt>
                <c:pt idx="3246">
                  <c:v>32.46</c:v>
                </c:pt>
                <c:pt idx="3247">
                  <c:v>32.47</c:v>
                </c:pt>
                <c:pt idx="3248">
                  <c:v>32.479999999999997</c:v>
                </c:pt>
                <c:pt idx="3249">
                  <c:v>32.49</c:v>
                </c:pt>
                <c:pt idx="3250">
                  <c:v>32.5</c:v>
                </c:pt>
                <c:pt idx="3251">
                  <c:v>32.51</c:v>
                </c:pt>
                <c:pt idx="3252">
                  <c:v>32.520000000000003</c:v>
                </c:pt>
                <c:pt idx="3253">
                  <c:v>32.53</c:v>
                </c:pt>
                <c:pt idx="3254">
                  <c:v>32.54</c:v>
                </c:pt>
                <c:pt idx="3255">
                  <c:v>32.549999999999997</c:v>
                </c:pt>
                <c:pt idx="3256">
                  <c:v>32.56</c:v>
                </c:pt>
                <c:pt idx="3257">
                  <c:v>32.57</c:v>
                </c:pt>
                <c:pt idx="3258">
                  <c:v>32.58</c:v>
                </c:pt>
                <c:pt idx="3259">
                  <c:v>32.590000000000003</c:v>
                </c:pt>
                <c:pt idx="3260">
                  <c:v>32.6</c:v>
                </c:pt>
                <c:pt idx="3261">
                  <c:v>32.61</c:v>
                </c:pt>
                <c:pt idx="3262">
                  <c:v>32.619999999999997</c:v>
                </c:pt>
                <c:pt idx="3263">
                  <c:v>32.630000000000003</c:v>
                </c:pt>
                <c:pt idx="3264">
                  <c:v>32.64</c:v>
                </c:pt>
                <c:pt idx="3265">
                  <c:v>32.65</c:v>
                </c:pt>
                <c:pt idx="3266">
                  <c:v>32.659999999999997</c:v>
                </c:pt>
                <c:pt idx="3267">
                  <c:v>32.67</c:v>
                </c:pt>
                <c:pt idx="3268">
                  <c:v>32.68</c:v>
                </c:pt>
                <c:pt idx="3269">
                  <c:v>32.69</c:v>
                </c:pt>
                <c:pt idx="3270">
                  <c:v>32.700000000000003</c:v>
                </c:pt>
                <c:pt idx="3271">
                  <c:v>32.71</c:v>
                </c:pt>
                <c:pt idx="3272">
                  <c:v>32.72</c:v>
                </c:pt>
                <c:pt idx="3273">
                  <c:v>32.729999999999997</c:v>
                </c:pt>
                <c:pt idx="3274">
                  <c:v>32.74</c:v>
                </c:pt>
                <c:pt idx="3275">
                  <c:v>32.75</c:v>
                </c:pt>
                <c:pt idx="3276">
                  <c:v>32.76</c:v>
                </c:pt>
                <c:pt idx="3277">
                  <c:v>32.770000000000003</c:v>
                </c:pt>
                <c:pt idx="3278">
                  <c:v>32.78</c:v>
                </c:pt>
                <c:pt idx="3279">
                  <c:v>32.79</c:v>
                </c:pt>
                <c:pt idx="3280">
                  <c:v>32.799999999999997</c:v>
                </c:pt>
                <c:pt idx="3281">
                  <c:v>32.81</c:v>
                </c:pt>
                <c:pt idx="3282">
                  <c:v>32.82</c:v>
                </c:pt>
                <c:pt idx="3283">
                  <c:v>32.83</c:v>
                </c:pt>
                <c:pt idx="3284">
                  <c:v>32.840000000000003</c:v>
                </c:pt>
                <c:pt idx="3285">
                  <c:v>32.85</c:v>
                </c:pt>
                <c:pt idx="3286">
                  <c:v>32.86</c:v>
                </c:pt>
                <c:pt idx="3287">
                  <c:v>32.869999999999997</c:v>
                </c:pt>
                <c:pt idx="3288">
                  <c:v>32.880000000000003</c:v>
                </c:pt>
                <c:pt idx="3289">
                  <c:v>32.89</c:v>
                </c:pt>
                <c:pt idx="3290">
                  <c:v>32.9</c:v>
                </c:pt>
                <c:pt idx="3291">
                  <c:v>32.909999999999997</c:v>
                </c:pt>
                <c:pt idx="3292">
                  <c:v>32.92</c:v>
                </c:pt>
                <c:pt idx="3293">
                  <c:v>32.93</c:v>
                </c:pt>
                <c:pt idx="3294">
                  <c:v>32.94</c:v>
                </c:pt>
                <c:pt idx="3295">
                  <c:v>32.950000000000003</c:v>
                </c:pt>
                <c:pt idx="3296">
                  <c:v>32.96</c:v>
                </c:pt>
                <c:pt idx="3297">
                  <c:v>32.97</c:v>
                </c:pt>
                <c:pt idx="3298">
                  <c:v>32.979999999999997</c:v>
                </c:pt>
                <c:pt idx="3299">
                  <c:v>32.99</c:v>
                </c:pt>
                <c:pt idx="3300">
                  <c:v>33</c:v>
                </c:pt>
                <c:pt idx="3301">
                  <c:v>33.01</c:v>
                </c:pt>
                <c:pt idx="3302">
                  <c:v>33.020000000000003</c:v>
                </c:pt>
                <c:pt idx="3303">
                  <c:v>33.03</c:v>
                </c:pt>
                <c:pt idx="3304">
                  <c:v>33.04</c:v>
                </c:pt>
                <c:pt idx="3305">
                  <c:v>33.049999999999997</c:v>
                </c:pt>
                <c:pt idx="3306">
                  <c:v>33.06</c:v>
                </c:pt>
                <c:pt idx="3307">
                  <c:v>33.07</c:v>
                </c:pt>
                <c:pt idx="3308">
                  <c:v>33.08</c:v>
                </c:pt>
                <c:pt idx="3309">
                  <c:v>33.090000000000003</c:v>
                </c:pt>
                <c:pt idx="3310">
                  <c:v>33.1</c:v>
                </c:pt>
                <c:pt idx="3311">
                  <c:v>33.11</c:v>
                </c:pt>
                <c:pt idx="3312">
                  <c:v>33.119999999999997</c:v>
                </c:pt>
                <c:pt idx="3313">
                  <c:v>33.130000000000003</c:v>
                </c:pt>
                <c:pt idx="3314">
                  <c:v>33.14</c:v>
                </c:pt>
                <c:pt idx="3315">
                  <c:v>33.15</c:v>
                </c:pt>
                <c:pt idx="3316">
                  <c:v>33.159999999999997</c:v>
                </c:pt>
                <c:pt idx="3317">
                  <c:v>33.17</c:v>
                </c:pt>
                <c:pt idx="3318">
                  <c:v>33.18</c:v>
                </c:pt>
                <c:pt idx="3319">
                  <c:v>33.19</c:v>
                </c:pt>
                <c:pt idx="3320">
                  <c:v>33.200000000000003</c:v>
                </c:pt>
                <c:pt idx="3321">
                  <c:v>33.21</c:v>
                </c:pt>
                <c:pt idx="3322">
                  <c:v>33.22</c:v>
                </c:pt>
                <c:pt idx="3323">
                  <c:v>33.229999999999997</c:v>
                </c:pt>
                <c:pt idx="3324">
                  <c:v>33.24</c:v>
                </c:pt>
                <c:pt idx="3325">
                  <c:v>33.25</c:v>
                </c:pt>
                <c:pt idx="3326">
                  <c:v>33.26</c:v>
                </c:pt>
                <c:pt idx="3327">
                  <c:v>33.270000000000003</c:v>
                </c:pt>
                <c:pt idx="3328">
                  <c:v>33.28</c:v>
                </c:pt>
                <c:pt idx="3329">
                  <c:v>33.29</c:v>
                </c:pt>
                <c:pt idx="3330">
                  <c:v>33.299999999999997</c:v>
                </c:pt>
                <c:pt idx="3331">
                  <c:v>33.31</c:v>
                </c:pt>
                <c:pt idx="3332">
                  <c:v>33.32</c:v>
                </c:pt>
                <c:pt idx="3333">
                  <c:v>33.33</c:v>
                </c:pt>
                <c:pt idx="3334">
                  <c:v>33.340000000000003</c:v>
                </c:pt>
                <c:pt idx="3335">
                  <c:v>33.35</c:v>
                </c:pt>
                <c:pt idx="3336">
                  <c:v>33.36</c:v>
                </c:pt>
                <c:pt idx="3337">
                  <c:v>33.369999999999997</c:v>
                </c:pt>
                <c:pt idx="3338">
                  <c:v>33.380000000000003</c:v>
                </c:pt>
                <c:pt idx="3339">
                  <c:v>33.39</c:v>
                </c:pt>
                <c:pt idx="3340">
                  <c:v>33.4</c:v>
                </c:pt>
                <c:pt idx="3341">
                  <c:v>33.409999999999997</c:v>
                </c:pt>
                <c:pt idx="3342">
                  <c:v>33.42</c:v>
                </c:pt>
                <c:pt idx="3343">
                  <c:v>33.43</c:v>
                </c:pt>
                <c:pt idx="3344">
                  <c:v>33.44</c:v>
                </c:pt>
                <c:pt idx="3345">
                  <c:v>33.450000000000003</c:v>
                </c:pt>
                <c:pt idx="3346">
                  <c:v>33.46</c:v>
                </c:pt>
                <c:pt idx="3347">
                  <c:v>33.47</c:v>
                </c:pt>
                <c:pt idx="3348">
                  <c:v>33.479999999999997</c:v>
                </c:pt>
                <c:pt idx="3349">
                  <c:v>33.49</c:v>
                </c:pt>
                <c:pt idx="3350">
                  <c:v>33.5</c:v>
                </c:pt>
                <c:pt idx="3351">
                  <c:v>33.51</c:v>
                </c:pt>
                <c:pt idx="3352">
                  <c:v>33.520000000000003</c:v>
                </c:pt>
                <c:pt idx="3353">
                  <c:v>33.53</c:v>
                </c:pt>
                <c:pt idx="3354">
                  <c:v>33.54</c:v>
                </c:pt>
                <c:pt idx="3355">
                  <c:v>33.549999999999997</c:v>
                </c:pt>
                <c:pt idx="3356">
                  <c:v>33.56</c:v>
                </c:pt>
                <c:pt idx="3357">
                  <c:v>33.57</c:v>
                </c:pt>
                <c:pt idx="3358">
                  <c:v>33.58</c:v>
                </c:pt>
                <c:pt idx="3359">
                  <c:v>33.590000000000003</c:v>
                </c:pt>
                <c:pt idx="3360">
                  <c:v>33.6</c:v>
                </c:pt>
                <c:pt idx="3361">
                  <c:v>33.61</c:v>
                </c:pt>
                <c:pt idx="3362">
                  <c:v>33.619999999999997</c:v>
                </c:pt>
                <c:pt idx="3363">
                  <c:v>33.630000000000003</c:v>
                </c:pt>
                <c:pt idx="3364">
                  <c:v>33.64</c:v>
                </c:pt>
                <c:pt idx="3365">
                  <c:v>33.65</c:v>
                </c:pt>
                <c:pt idx="3366">
                  <c:v>33.659999999999997</c:v>
                </c:pt>
                <c:pt idx="3367">
                  <c:v>33.67</c:v>
                </c:pt>
                <c:pt idx="3368">
                  <c:v>33.68</c:v>
                </c:pt>
                <c:pt idx="3369">
                  <c:v>33.69</c:v>
                </c:pt>
                <c:pt idx="3370">
                  <c:v>33.700000000000003</c:v>
                </c:pt>
                <c:pt idx="3371">
                  <c:v>33.71</c:v>
                </c:pt>
                <c:pt idx="3372">
                  <c:v>33.72</c:v>
                </c:pt>
                <c:pt idx="3373">
                  <c:v>33.729999999999997</c:v>
                </c:pt>
                <c:pt idx="3374">
                  <c:v>33.74</c:v>
                </c:pt>
                <c:pt idx="3375">
                  <c:v>33.75</c:v>
                </c:pt>
                <c:pt idx="3376">
                  <c:v>33.76</c:v>
                </c:pt>
                <c:pt idx="3377">
                  <c:v>33.770000000000003</c:v>
                </c:pt>
                <c:pt idx="3378">
                  <c:v>33.78</c:v>
                </c:pt>
                <c:pt idx="3379">
                  <c:v>33.79</c:v>
                </c:pt>
                <c:pt idx="3380">
                  <c:v>33.799999999999997</c:v>
                </c:pt>
                <c:pt idx="3381">
                  <c:v>33.81</c:v>
                </c:pt>
                <c:pt idx="3382">
                  <c:v>33.82</c:v>
                </c:pt>
                <c:pt idx="3383">
                  <c:v>33.83</c:v>
                </c:pt>
                <c:pt idx="3384">
                  <c:v>33.840000000000003</c:v>
                </c:pt>
                <c:pt idx="3385">
                  <c:v>33.85</c:v>
                </c:pt>
                <c:pt idx="3386">
                  <c:v>33.86</c:v>
                </c:pt>
                <c:pt idx="3387">
                  <c:v>33.869999999999997</c:v>
                </c:pt>
                <c:pt idx="3388">
                  <c:v>33.880000000000003</c:v>
                </c:pt>
                <c:pt idx="3389">
                  <c:v>33.89</c:v>
                </c:pt>
                <c:pt idx="3390">
                  <c:v>33.9</c:v>
                </c:pt>
                <c:pt idx="3391">
                  <c:v>33.909999999999997</c:v>
                </c:pt>
                <c:pt idx="3392">
                  <c:v>33.92</c:v>
                </c:pt>
                <c:pt idx="3393">
                  <c:v>33.93</c:v>
                </c:pt>
                <c:pt idx="3394">
                  <c:v>33.94</c:v>
                </c:pt>
                <c:pt idx="3395">
                  <c:v>33.950000000000003</c:v>
                </c:pt>
                <c:pt idx="3396">
                  <c:v>33.96</c:v>
                </c:pt>
                <c:pt idx="3397">
                  <c:v>33.97</c:v>
                </c:pt>
                <c:pt idx="3398">
                  <c:v>33.979999999999997</c:v>
                </c:pt>
                <c:pt idx="3399">
                  <c:v>33.99</c:v>
                </c:pt>
                <c:pt idx="3400">
                  <c:v>34</c:v>
                </c:pt>
                <c:pt idx="3401">
                  <c:v>34.01</c:v>
                </c:pt>
                <c:pt idx="3402">
                  <c:v>34.020000000000003</c:v>
                </c:pt>
                <c:pt idx="3403">
                  <c:v>34.03</c:v>
                </c:pt>
                <c:pt idx="3404">
                  <c:v>34.04</c:v>
                </c:pt>
                <c:pt idx="3405">
                  <c:v>34.049999999999997</c:v>
                </c:pt>
                <c:pt idx="3406">
                  <c:v>34.06</c:v>
                </c:pt>
                <c:pt idx="3407">
                  <c:v>34.07</c:v>
                </c:pt>
                <c:pt idx="3408">
                  <c:v>34.08</c:v>
                </c:pt>
                <c:pt idx="3409">
                  <c:v>34.090000000000003</c:v>
                </c:pt>
                <c:pt idx="3410">
                  <c:v>34.1</c:v>
                </c:pt>
                <c:pt idx="3411">
                  <c:v>34.11</c:v>
                </c:pt>
                <c:pt idx="3412">
                  <c:v>34.119999999999997</c:v>
                </c:pt>
                <c:pt idx="3413">
                  <c:v>34.130000000000003</c:v>
                </c:pt>
                <c:pt idx="3414">
                  <c:v>34.14</c:v>
                </c:pt>
                <c:pt idx="3415">
                  <c:v>34.15</c:v>
                </c:pt>
                <c:pt idx="3416">
                  <c:v>34.159999999999997</c:v>
                </c:pt>
                <c:pt idx="3417">
                  <c:v>34.17</c:v>
                </c:pt>
                <c:pt idx="3418">
                  <c:v>34.18</c:v>
                </c:pt>
                <c:pt idx="3419">
                  <c:v>34.19</c:v>
                </c:pt>
                <c:pt idx="3420">
                  <c:v>34.200000000000003</c:v>
                </c:pt>
                <c:pt idx="3421">
                  <c:v>34.21</c:v>
                </c:pt>
                <c:pt idx="3422">
                  <c:v>34.22</c:v>
                </c:pt>
                <c:pt idx="3423">
                  <c:v>34.229999999999997</c:v>
                </c:pt>
                <c:pt idx="3424">
                  <c:v>34.24</c:v>
                </c:pt>
                <c:pt idx="3425">
                  <c:v>34.25</c:v>
                </c:pt>
                <c:pt idx="3426">
                  <c:v>34.26</c:v>
                </c:pt>
                <c:pt idx="3427">
                  <c:v>34.270000000000003</c:v>
                </c:pt>
                <c:pt idx="3428">
                  <c:v>34.28</c:v>
                </c:pt>
                <c:pt idx="3429">
                  <c:v>34.29</c:v>
                </c:pt>
                <c:pt idx="3430">
                  <c:v>34.299999999999997</c:v>
                </c:pt>
                <c:pt idx="3431">
                  <c:v>34.31</c:v>
                </c:pt>
                <c:pt idx="3432">
                  <c:v>34.32</c:v>
                </c:pt>
                <c:pt idx="3433">
                  <c:v>34.33</c:v>
                </c:pt>
                <c:pt idx="3434">
                  <c:v>34.340000000000003</c:v>
                </c:pt>
                <c:pt idx="3435">
                  <c:v>34.35</c:v>
                </c:pt>
                <c:pt idx="3436">
                  <c:v>34.36</c:v>
                </c:pt>
                <c:pt idx="3437">
                  <c:v>34.369999999999997</c:v>
                </c:pt>
                <c:pt idx="3438">
                  <c:v>34.380000000000003</c:v>
                </c:pt>
                <c:pt idx="3439">
                  <c:v>34.39</c:v>
                </c:pt>
                <c:pt idx="3440">
                  <c:v>34.4</c:v>
                </c:pt>
                <c:pt idx="3441">
                  <c:v>34.409999999999997</c:v>
                </c:pt>
                <c:pt idx="3442">
                  <c:v>34.42</c:v>
                </c:pt>
                <c:pt idx="3443">
                  <c:v>34.43</c:v>
                </c:pt>
                <c:pt idx="3444">
                  <c:v>34.44</c:v>
                </c:pt>
                <c:pt idx="3445">
                  <c:v>34.450000000000003</c:v>
                </c:pt>
                <c:pt idx="3446">
                  <c:v>34.46</c:v>
                </c:pt>
                <c:pt idx="3447">
                  <c:v>34.47</c:v>
                </c:pt>
                <c:pt idx="3448">
                  <c:v>34.479999999999997</c:v>
                </c:pt>
                <c:pt idx="3449">
                  <c:v>34.49</c:v>
                </c:pt>
                <c:pt idx="3450">
                  <c:v>34.5</c:v>
                </c:pt>
                <c:pt idx="3451">
                  <c:v>34.51</c:v>
                </c:pt>
                <c:pt idx="3452">
                  <c:v>34.520000000000003</c:v>
                </c:pt>
                <c:pt idx="3453">
                  <c:v>34.53</c:v>
                </c:pt>
                <c:pt idx="3454">
                  <c:v>34.54</c:v>
                </c:pt>
                <c:pt idx="3455">
                  <c:v>34.549999999999997</c:v>
                </c:pt>
                <c:pt idx="3456">
                  <c:v>34.56</c:v>
                </c:pt>
                <c:pt idx="3457">
                  <c:v>34.57</c:v>
                </c:pt>
                <c:pt idx="3458">
                  <c:v>34.58</c:v>
                </c:pt>
                <c:pt idx="3459">
                  <c:v>34.590000000000003</c:v>
                </c:pt>
                <c:pt idx="3460">
                  <c:v>34.6</c:v>
                </c:pt>
                <c:pt idx="3461">
                  <c:v>34.61</c:v>
                </c:pt>
                <c:pt idx="3462">
                  <c:v>34.619999999999997</c:v>
                </c:pt>
                <c:pt idx="3463">
                  <c:v>34.630000000000003</c:v>
                </c:pt>
                <c:pt idx="3464">
                  <c:v>34.64</c:v>
                </c:pt>
                <c:pt idx="3465">
                  <c:v>34.65</c:v>
                </c:pt>
                <c:pt idx="3466">
                  <c:v>34.659999999999997</c:v>
                </c:pt>
                <c:pt idx="3467">
                  <c:v>34.67</c:v>
                </c:pt>
                <c:pt idx="3468">
                  <c:v>34.68</c:v>
                </c:pt>
                <c:pt idx="3469">
                  <c:v>34.69</c:v>
                </c:pt>
                <c:pt idx="3470">
                  <c:v>34.700000000000003</c:v>
                </c:pt>
                <c:pt idx="3471">
                  <c:v>34.71</c:v>
                </c:pt>
                <c:pt idx="3472">
                  <c:v>34.72</c:v>
                </c:pt>
                <c:pt idx="3473">
                  <c:v>34.729999999999997</c:v>
                </c:pt>
                <c:pt idx="3474">
                  <c:v>34.74</c:v>
                </c:pt>
                <c:pt idx="3475">
                  <c:v>34.75</c:v>
                </c:pt>
                <c:pt idx="3476">
                  <c:v>34.76</c:v>
                </c:pt>
                <c:pt idx="3477">
                  <c:v>34.770000000000003</c:v>
                </c:pt>
                <c:pt idx="3478">
                  <c:v>34.78</c:v>
                </c:pt>
                <c:pt idx="3479">
                  <c:v>34.79</c:v>
                </c:pt>
                <c:pt idx="3480">
                  <c:v>34.799999999999997</c:v>
                </c:pt>
                <c:pt idx="3481">
                  <c:v>34.81</c:v>
                </c:pt>
                <c:pt idx="3482">
                  <c:v>34.82</c:v>
                </c:pt>
                <c:pt idx="3483">
                  <c:v>34.83</c:v>
                </c:pt>
                <c:pt idx="3484">
                  <c:v>34.840000000000003</c:v>
                </c:pt>
                <c:pt idx="3485">
                  <c:v>34.85</c:v>
                </c:pt>
                <c:pt idx="3486">
                  <c:v>34.86</c:v>
                </c:pt>
                <c:pt idx="3487">
                  <c:v>34.869999999999997</c:v>
                </c:pt>
                <c:pt idx="3488">
                  <c:v>34.880000000000003</c:v>
                </c:pt>
                <c:pt idx="3489">
                  <c:v>34.89</c:v>
                </c:pt>
                <c:pt idx="3490">
                  <c:v>34.9</c:v>
                </c:pt>
                <c:pt idx="3491">
                  <c:v>34.909999999999997</c:v>
                </c:pt>
                <c:pt idx="3492">
                  <c:v>34.92</c:v>
                </c:pt>
                <c:pt idx="3493">
                  <c:v>34.93</c:v>
                </c:pt>
                <c:pt idx="3494">
                  <c:v>34.94</c:v>
                </c:pt>
                <c:pt idx="3495">
                  <c:v>34.950000000000003</c:v>
                </c:pt>
                <c:pt idx="3496">
                  <c:v>34.96</c:v>
                </c:pt>
                <c:pt idx="3497">
                  <c:v>34.97</c:v>
                </c:pt>
                <c:pt idx="3498">
                  <c:v>34.979999999999997</c:v>
                </c:pt>
                <c:pt idx="3499">
                  <c:v>34.99</c:v>
                </c:pt>
                <c:pt idx="3500">
                  <c:v>35</c:v>
                </c:pt>
                <c:pt idx="3501">
                  <c:v>35.01</c:v>
                </c:pt>
                <c:pt idx="3502">
                  <c:v>35.020000000000003</c:v>
                </c:pt>
                <c:pt idx="3503">
                  <c:v>35.03</c:v>
                </c:pt>
                <c:pt idx="3504">
                  <c:v>35.04</c:v>
                </c:pt>
                <c:pt idx="3505">
                  <c:v>35.049999999999997</c:v>
                </c:pt>
                <c:pt idx="3506">
                  <c:v>35.06</c:v>
                </c:pt>
                <c:pt idx="3507">
                  <c:v>35.07</c:v>
                </c:pt>
                <c:pt idx="3508">
                  <c:v>35.08</c:v>
                </c:pt>
                <c:pt idx="3509">
                  <c:v>35.090000000000003</c:v>
                </c:pt>
                <c:pt idx="3510">
                  <c:v>35.1</c:v>
                </c:pt>
                <c:pt idx="3511">
                  <c:v>35.11</c:v>
                </c:pt>
                <c:pt idx="3512">
                  <c:v>35.119999999999997</c:v>
                </c:pt>
                <c:pt idx="3513">
                  <c:v>35.130000000000003</c:v>
                </c:pt>
                <c:pt idx="3514">
                  <c:v>35.14</c:v>
                </c:pt>
                <c:pt idx="3515">
                  <c:v>35.15</c:v>
                </c:pt>
                <c:pt idx="3516">
                  <c:v>35.159999999999997</c:v>
                </c:pt>
                <c:pt idx="3517">
                  <c:v>35.17</c:v>
                </c:pt>
                <c:pt idx="3518">
                  <c:v>35.18</c:v>
                </c:pt>
                <c:pt idx="3519">
                  <c:v>35.19</c:v>
                </c:pt>
                <c:pt idx="3520">
                  <c:v>35.200000000000003</c:v>
                </c:pt>
                <c:pt idx="3521">
                  <c:v>35.21</c:v>
                </c:pt>
                <c:pt idx="3522">
                  <c:v>35.22</c:v>
                </c:pt>
                <c:pt idx="3523">
                  <c:v>35.229999999999997</c:v>
                </c:pt>
                <c:pt idx="3524">
                  <c:v>35.24</c:v>
                </c:pt>
                <c:pt idx="3525">
                  <c:v>35.25</c:v>
                </c:pt>
                <c:pt idx="3526">
                  <c:v>35.26</c:v>
                </c:pt>
                <c:pt idx="3527">
                  <c:v>35.270000000000003</c:v>
                </c:pt>
                <c:pt idx="3528">
                  <c:v>35.28</c:v>
                </c:pt>
                <c:pt idx="3529">
                  <c:v>35.29</c:v>
                </c:pt>
                <c:pt idx="3530">
                  <c:v>35.299999999999997</c:v>
                </c:pt>
                <c:pt idx="3531">
                  <c:v>35.31</c:v>
                </c:pt>
                <c:pt idx="3532">
                  <c:v>35.32</c:v>
                </c:pt>
                <c:pt idx="3533">
                  <c:v>35.33</c:v>
                </c:pt>
                <c:pt idx="3534">
                  <c:v>35.340000000000003</c:v>
                </c:pt>
                <c:pt idx="3535">
                  <c:v>35.35</c:v>
                </c:pt>
                <c:pt idx="3536">
                  <c:v>35.36</c:v>
                </c:pt>
                <c:pt idx="3537">
                  <c:v>35.369999999999997</c:v>
                </c:pt>
                <c:pt idx="3538">
                  <c:v>35.380000000000003</c:v>
                </c:pt>
                <c:pt idx="3539">
                  <c:v>35.39</c:v>
                </c:pt>
                <c:pt idx="3540">
                  <c:v>35.4</c:v>
                </c:pt>
                <c:pt idx="3541">
                  <c:v>35.409999999999997</c:v>
                </c:pt>
                <c:pt idx="3542">
                  <c:v>35.42</c:v>
                </c:pt>
                <c:pt idx="3543">
                  <c:v>35.43</c:v>
                </c:pt>
                <c:pt idx="3544">
                  <c:v>35.44</c:v>
                </c:pt>
                <c:pt idx="3545">
                  <c:v>35.450000000000003</c:v>
                </c:pt>
                <c:pt idx="3546">
                  <c:v>35.46</c:v>
                </c:pt>
                <c:pt idx="3547">
                  <c:v>35.47</c:v>
                </c:pt>
                <c:pt idx="3548">
                  <c:v>35.479999999999997</c:v>
                </c:pt>
                <c:pt idx="3549">
                  <c:v>35.49</c:v>
                </c:pt>
                <c:pt idx="3550">
                  <c:v>35.5</c:v>
                </c:pt>
                <c:pt idx="3551">
                  <c:v>35.51</c:v>
                </c:pt>
                <c:pt idx="3552">
                  <c:v>35.520000000000003</c:v>
                </c:pt>
                <c:pt idx="3553">
                  <c:v>35.53</c:v>
                </c:pt>
                <c:pt idx="3554">
                  <c:v>35.54</c:v>
                </c:pt>
                <c:pt idx="3555">
                  <c:v>35.549999999999997</c:v>
                </c:pt>
                <c:pt idx="3556">
                  <c:v>35.56</c:v>
                </c:pt>
                <c:pt idx="3557">
                  <c:v>35.57</c:v>
                </c:pt>
                <c:pt idx="3558">
                  <c:v>35.58</c:v>
                </c:pt>
                <c:pt idx="3559">
                  <c:v>35.590000000000003</c:v>
                </c:pt>
                <c:pt idx="3560">
                  <c:v>35.6</c:v>
                </c:pt>
                <c:pt idx="3561">
                  <c:v>35.61</c:v>
                </c:pt>
                <c:pt idx="3562">
                  <c:v>35.619999999999997</c:v>
                </c:pt>
                <c:pt idx="3563">
                  <c:v>35.630000000000003</c:v>
                </c:pt>
                <c:pt idx="3564">
                  <c:v>35.64</c:v>
                </c:pt>
                <c:pt idx="3565">
                  <c:v>35.65</c:v>
                </c:pt>
                <c:pt idx="3566">
                  <c:v>35.659999999999997</c:v>
                </c:pt>
                <c:pt idx="3567">
                  <c:v>35.67</c:v>
                </c:pt>
                <c:pt idx="3568">
                  <c:v>35.68</c:v>
                </c:pt>
                <c:pt idx="3569">
                  <c:v>35.69</c:v>
                </c:pt>
                <c:pt idx="3570">
                  <c:v>35.700000000000003</c:v>
                </c:pt>
                <c:pt idx="3571">
                  <c:v>35.71</c:v>
                </c:pt>
                <c:pt idx="3572">
                  <c:v>35.72</c:v>
                </c:pt>
                <c:pt idx="3573">
                  <c:v>35.729999999999997</c:v>
                </c:pt>
                <c:pt idx="3574">
                  <c:v>35.74</c:v>
                </c:pt>
                <c:pt idx="3575">
                  <c:v>35.75</c:v>
                </c:pt>
                <c:pt idx="3576">
                  <c:v>35.76</c:v>
                </c:pt>
                <c:pt idx="3577">
                  <c:v>35.770000000000003</c:v>
                </c:pt>
                <c:pt idx="3578">
                  <c:v>35.78</c:v>
                </c:pt>
                <c:pt idx="3579">
                  <c:v>35.79</c:v>
                </c:pt>
                <c:pt idx="3580">
                  <c:v>35.799999999999997</c:v>
                </c:pt>
                <c:pt idx="3581">
                  <c:v>35.81</c:v>
                </c:pt>
                <c:pt idx="3582">
                  <c:v>35.82</c:v>
                </c:pt>
                <c:pt idx="3583">
                  <c:v>35.83</c:v>
                </c:pt>
                <c:pt idx="3584">
                  <c:v>35.840000000000003</c:v>
                </c:pt>
                <c:pt idx="3585">
                  <c:v>35.85</c:v>
                </c:pt>
                <c:pt idx="3586">
                  <c:v>35.86</c:v>
                </c:pt>
                <c:pt idx="3587">
                  <c:v>35.869999999999997</c:v>
                </c:pt>
                <c:pt idx="3588">
                  <c:v>35.880000000000003</c:v>
                </c:pt>
                <c:pt idx="3589">
                  <c:v>35.89</c:v>
                </c:pt>
                <c:pt idx="3590">
                  <c:v>35.9</c:v>
                </c:pt>
                <c:pt idx="3591">
                  <c:v>35.909999999999997</c:v>
                </c:pt>
                <c:pt idx="3592">
                  <c:v>35.92</c:v>
                </c:pt>
                <c:pt idx="3593">
                  <c:v>35.93</c:v>
                </c:pt>
                <c:pt idx="3594">
                  <c:v>35.94</c:v>
                </c:pt>
                <c:pt idx="3595">
                  <c:v>35.950000000000003</c:v>
                </c:pt>
                <c:pt idx="3596">
                  <c:v>35.96</c:v>
                </c:pt>
                <c:pt idx="3597">
                  <c:v>35.97</c:v>
                </c:pt>
                <c:pt idx="3598">
                  <c:v>35.979999999999997</c:v>
                </c:pt>
                <c:pt idx="3599">
                  <c:v>35.99</c:v>
                </c:pt>
                <c:pt idx="3600">
                  <c:v>36</c:v>
                </c:pt>
                <c:pt idx="3601">
                  <c:v>36.01</c:v>
                </c:pt>
                <c:pt idx="3602">
                  <c:v>36.020000000000003</c:v>
                </c:pt>
                <c:pt idx="3603">
                  <c:v>36.03</c:v>
                </c:pt>
                <c:pt idx="3604">
                  <c:v>36.04</c:v>
                </c:pt>
                <c:pt idx="3605">
                  <c:v>36.049999999999997</c:v>
                </c:pt>
                <c:pt idx="3606">
                  <c:v>36.06</c:v>
                </c:pt>
                <c:pt idx="3607">
                  <c:v>36.07</c:v>
                </c:pt>
                <c:pt idx="3608">
                  <c:v>36.08</c:v>
                </c:pt>
                <c:pt idx="3609">
                  <c:v>36.090000000000003</c:v>
                </c:pt>
                <c:pt idx="3610">
                  <c:v>36.1</c:v>
                </c:pt>
                <c:pt idx="3611">
                  <c:v>36.11</c:v>
                </c:pt>
                <c:pt idx="3612">
                  <c:v>36.119999999999997</c:v>
                </c:pt>
                <c:pt idx="3613">
                  <c:v>36.130000000000003</c:v>
                </c:pt>
                <c:pt idx="3614">
                  <c:v>36.14</c:v>
                </c:pt>
                <c:pt idx="3615">
                  <c:v>36.15</c:v>
                </c:pt>
                <c:pt idx="3616">
                  <c:v>36.159999999999997</c:v>
                </c:pt>
                <c:pt idx="3617">
                  <c:v>36.17</c:v>
                </c:pt>
                <c:pt idx="3618">
                  <c:v>36.18</c:v>
                </c:pt>
                <c:pt idx="3619">
                  <c:v>36.19</c:v>
                </c:pt>
                <c:pt idx="3620">
                  <c:v>36.200000000000003</c:v>
                </c:pt>
                <c:pt idx="3621">
                  <c:v>36.21</c:v>
                </c:pt>
                <c:pt idx="3622">
                  <c:v>36.22</c:v>
                </c:pt>
                <c:pt idx="3623">
                  <c:v>36.229999999999997</c:v>
                </c:pt>
                <c:pt idx="3624">
                  <c:v>36.24</c:v>
                </c:pt>
                <c:pt idx="3625">
                  <c:v>36.25</c:v>
                </c:pt>
                <c:pt idx="3626">
                  <c:v>36.26</c:v>
                </c:pt>
                <c:pt idx="3627">
                  <c:v>36.270000000000003</c:v>
                </c:pt>
                <c:pt idx="3628">
                  <c:v>36.28</c:v>
                </c:pt>
                <c:pt idx="3629">
                  <c:v>36.29</c:v>
                </c:pt>
                <c:pt idx="3630">
                  <c:v>36.299999999999997</c:v>
                </c:pt>
                <c:pt idx="3631">
                  <c:v>36.31</c:v>
                </c:pt>
                <c:pt idx="3632">
                  <c:v>36.32</c:v>
                </c:pt>
                <c:pt idx="3633">
                  <c:v>36.33</c:v>
                </c:pt>
                <c:pt idx="3634">
                  <c:v>36.340000000000003</c:v>
                </c:pt>
                <c:pt idx="3635">
                  <c:v>36.35</c:v>
                </c:pt>
                <c:pt idx="3636">
                  <c:v>36.36</c:v>
                </c:pt>
                <c:pt idx="3637">
                  <c:v>36.369999999999997</c:v>
                </c:pt>
                <c:pt idx="3638">
                  <c:v>36.380000000000003</c:v>
                </c:pt>
                <c:pt idx="3639">
                  <c:v>36.39</c:v>
                </c:pt>
                <c:pt idx="3640">
                  <c:v>36.4</c:v>
                </c:pt>
                <c:pt idx="3641">
                  <c:v>36.409999999999997</c:v>
                </c:pt>
                <c:pt idx="3642">
                  <c:v>36.42</c:v>
                </c:pt>
                <c:pt idx="3643">
                  <c:v>36.43</c:v>
                </c:pt>
                <c:pt idx="3644">
                  <c:v>36.44</c:v>
                </c:pt>
                <c:pt idx="3645">
                  <c:v>36.450000000000003</c:v>
                </c:pt>
                <c:pt idx="3646">
                  <c:v>36.46</c:v>
                </c:pt>
                <c:pt idx="3647">
                  <c:v>36.47</c:v>
                </c:pt>
                <c:pt idx="3648">
                  <c:v>36.479999999999997</c:v>
                </c:pt>
                <c:pt idx="3649">
                  <c:v>36.49</c:v>
                </c:pt>
                <c:pt idx="3650">
                  <c:v>36.5</c:v>
                </c:pt>
                <c:pt idx="3651">
                  <c:v>36.51</c:v>
                </c:pt>
                <c:pt idx="3652">
                  <c:v>36.520000000000003</c:v>
                </c:pt>
                <c:pt idx="3653">
                  <c:v>36.53</c:v>
                </c:pt>
                <c:pt idx="3654">
                  <c:v>36.54</c:v>
                </c:pt>
                <c:pt idx="3655">
                  <c:v>36.549999999999997</c:v>
                </c:pt>
                <c:pt idx="3656">
                  <c:v>36.56</c:v>
                </c:pt>
                <c:pt idx="3657">
                  <c:v>36.57</c:v>
                </c:pt>
                <c:pt idx="3658">
                  <c:v>36.58</c:v>
                </c:pt>
                <c:pt idx="3659">
                  <c:v>36.590000000000003</c:v>
                </c:pt>
                <c:pt idx="3660">
                  <c:v>36.6</c:v>
                </c:pt>
                <c:pt idx="3661">
                  <c:v>36.61</c:v>
                </c:pt>
                <c:pt idx="3662">
                  <c:v>36.619999999999997</c:v>
                </c:pt>
                <c:pt idx="3663">
                  <c:v>36.630000000000003</c:v>
                </c:pt>
                <c:pt idx="3664">
                  <c:v>36.64</c:v>
                </c:pt>
                <c:pt idx="3665">
                  <c:v>36.65</c:v>
                </c:pt>
                <c:pt idx="3666">
                  <c:v>36.659999999999997</c:v>
                </c:pt>
                <c:pt idx="3667">
                  <c:v>36.67</c:v>
                </c:pt>
                <c:pt idx="3668">
                  <c:v>36.68</c:v>
                </c:pt>
                <c:pt idx="3669">
                  <c:v>36.69</c:v>
                </c:pt>
                <c:pt idx="3670">
                  <c:v>36.700000000000003</c:v>
                </c:pt>
                <c:pt idx="3671">
                  <c:v>36.71</c:v>
                </c:pt>
                <c:pt idx="3672">
                  <c:v>36.72</c:v>
                </c:pt>
                <c:pt idx="3673">
                  <c:v>36.729999999999997</c:v>
                </c:pt>
                <c:pt idx="3674">
                  <c:v>36.74</c:v>
                </c:pt>
                <c:pt idx="3675">
                  <c:v>36.75</c:v>
                </c:pt>
                <c:pt idx="3676">
                  <c:v>36.76</c:v>
                </c:pt>
                <c:pt idx="3677">
                  <c:v>36.770000000000003</c:v>
                </c:pt>
                <c:pt idx="3678">
                  <c:v>36.78</c:v>
                </c:pt>
                <c:pt idx="3679">
                  <c:v>36.79</c:v>
                </c:pt>
                <c:pt idx="3680">
                  <c:v>36.799999999999997</c:v>
                </c:pt>
                <c:pt idx="3681">
                  <c:v>36.81</c:v>
                </c:pt>
                <c:pt idx="3682">
                  <c:v>36.82</c:v>
                </c:pt>
                <c:pt idx="3683">
                  <c:v>36.83</c:v>
                </c:pt>
                <c:pt idx="3684">
                  <c:v>36.840000000000003</c:v>
                </c:pt>
                <c:pt idx="3685">
                  <c:v>36.85</c:v>
                </c:pt>
                <c:pt idx="3686">
                  <c:v>36.86</c:v>
                </c:pt>
                <c:pt idx="3687">
                  <c:v>36.869999999999997</c:v>
                </c:pt>
                <c:pt idx="3688">
                  <c:v>36.880000000000003</c:v>
                </c:pt>
                <c:pt idx="3689">
                  <c:v>36.89</c:v>
                </c:pt>
                <c:pt idx="3690">
                  <c:v>36.9</c:v>
                </c:pt>
                <c:pt idx="3691">
                  <c:v>36.909999999999997</c:v>
                </c:pt>
                <c:pt idx="3692">
                  <c:v>36.92</c:v>
                </c:pt>
                <c:pt idx="3693">
                  <c:v>36.93</c:v>
                </c:pt>
                <c:pt idx="3694">
                  <c:v>36.94</c:v>
                </c:pt>
                <c:pt idx="3695">
                  <c:v>36.950000000000003</c:v>
                </c:pt>
                <c:pt idx="3696">
                  <c:v>36.96</c:v>
                </c:pt>
                <c:pt idx="3697">
                  <c:v>36.97</c:v>
                </c:pt>
                <c:pt idx="3698">
                  <c:v>36.979999999999997</c:v>
                </c:pt>
                <c:pt idx="3699">
                  <c:v>36.99</c:v>
                </c:pt>
                <c:pt idx="3700">
                  <c:v>37</c:v>
                </c:pt>
                <c:pt idx="3701">
                  <c:v>37.01</c:v>
                </c:pt>
                <c:pt idx="3702">
                  <c:v>37.020000000000003</c:v>
                </c:pt>
                <c:pt idx="3703">
                  <c:v>37.03</c:v>
                </c:pt>
                <c:pt idx="3704">
                  <c:v>37.04</c:v>
                </c:pt>
                <c:pt idx="3705">
                  <c:v>37.049999999999997</c:v>
                </c:pt>
                <c:pt idx="3706">
                  <c:v>37.06</c:v>
                </c:pt>
                <c:pt idx="3707">
                  <c:v>37.07</c:v>
                </c:pt>
                <c:pt idx="3708">
                  <c:v>37.08</c:v>
                </c:pt>
                <c:pt idx="3709">
                  <c:v>37.090000000000003</c:v>
                </c:pt>
                <c:pt idx="3710">
                  <c:v>37.1</c:v>
                </c:pt>
                <c:pt idx="3711">
                  <c:v>37.11</c:v>
                </c:pt>
                <c:pt idx="3712">
                  <c:v>37.119999999999997</c:v>
                </c:pt>
                <c:pt idx="3713">
                  <c:v>37.130000000000003</c:v>
                </c:pt>
                <c:pt idx="3714">
                  <c:v>37.14</c:v>
                </c:pt>
                <c:pt idx="3715">
                  <c:v>37.15</c:v>
                </c:pt>
                <c:pt idx="3716">
                  <c:v>37.159999999999997</c:v>
                </c:pt>
                <c:pt idx="3717">
                  <c:v>37.17</c:v>
                </c:pt>
                <c:pt idx="3718">
                  <c:v>37.18</c:v>
                </c:pt>
                <c:pt idx="3719">
                  <c:v>37.19</c:v>
                </c:pt>
                <c:pt idx="3720">
                  <c:v>37.200000000000003</c:v>
                </c:pt>
                <c:pt idx="3721">
                  <c:v>37.21</c:v>
                </c:pt>
                <c:pt idx="3722">
                  <c:v>37.22</c:v>
                </c:pt>
                <c:pt idx="3723">
                  <c:v>37.229999999999997</c:v>
                </c:pt>
                <c:pt idx="3724">
                  <c:v>37.24</c:v>
                </c:pt>
                <c:pt idx="3725">
                  <c:v>37.25</c:v>
                </c:pt>
                <c:pt idx="3726">
                  <c:v>37.26</c:v>
                </c:pt>
                <c:pt idx="3727">
                  <c:v>37.270000000000003</c:v>
                </c:pt>
                <c:pt idx="3728">
                  <c:v>37.28</c:v>
                </c:pt>
                <c:pt idx="3729">
                  <c:v>37.29</c:v>
                </c:pt>
                <c:pt idx="3730">
                  <c:v>37.299999999999997</c:v>
                </c:pt>
                <c:pt idx="3731">
                  <c:v>37.31</c:v>
                </c:pt>
                <c:pt idx="3732">
                  <c:v>37.32</c:v>
                </c:pt>
                <c:pt idx="3733">
                  <c:v>37.33</c:v>
                </c:pt>
                <c:pt idx="3734">
                  <c:v>37.340000000000003</c:v>
                </c:pt>
                <c:pt idx="3735">
                  <c:v>37.35</c:v>
                </c:pt>
                <c:pt idx="3736">
                  <c:v>37.36</c:v>
                </c:pt>
                <c:pt idx="3737">
                  <c:v>37.369999999999997</c:v>
                </c:pt>
                <c:pt idx="3738">
                  <c:v>37.380000000000003</c:v>
                </c:pt>
                <c:pt idx="3739">
                  <c:v>37.39</c:v>
                </c:pt>
                <c:pt idx="3740">
                  <c:v>37.4</c:v>
                </c:pt>
                <c:pt idx="3741">
                  <c:v>37.409999999999997</c:v>
                </c:pt>
                <c:pt idx="3742">
                  <c:v>37.42</c:v>
                </c:pt>
                <c:pt idx="3743">
                  <c:v>37.43</c:v>
                </c:pt>
                <c:pt idx="3744">
                  <c:v>37.44</c:v>
                </c:pt>
                <c:pt idx="3745">
                  <c:v>37.450000000000003</c:v>
                </c:pt>
                <c:pt idx="3746">
                  <c:v>37.46</c:v>
                </c:pt>
                <c:pt idx="3747">
                  <c:v>37.47</c:v>
                </c:pt>
                <c:pt idx="3748">
                  <c:v>37.479999999999997</c:v>
                </c:pt>
                <c:pt idx="3749">
                  <c:v>37.49</c:v>
                </c:pt>
                <c:pt idx="3750">
                  <c:v>37.5</c:v>
                </c:pt>
                <c:pt idx="3751">
                  <c:v>37.51</c:v>
                </c:pt>
                <c:pt idx="3752">
                  <c:v>37.520000000000003</c:v>
                </c:pt>
                <c:pt idx="3753">
                  <c:v>37.53</c:v>
                </c:pt>
                <c:pt idx="3754">
                  <c:v>37.54</c:v>
                </c:pt>
                <c:pt idx="3755">
                  <c:v>37.549999999999997</c:v>
                </c:pt>
                <c:pt idx="3756">
                  <c:v>37.56</c:v>
                </c:pt>
                <c:pt idx="3757">
                  <c:v>37.57</c:v>
                </c:pt>
                <c:pt idx="3758">
                  <c:v>37.58</c:v>
                </c:pt>
                <c:pt idx="3759">
                  <c:v>37.590000000000003</c:v>
                </c:pt>
                <c:pt idx="3760">
                  <c:v>37.6</c:v>
                </c:pt>
                <c:pt idx="3761">
                  <c:v>37.61</c:v>
                </c:pt>
                <c:pt idx="3762">
                  <c:v>37.619999999999997</c:v>
                </c:pt>
                <c:pt idx="3763">
                  <c:v>37.630000000000003</c:v>
                </c:pt>
                <c:pt idx="3764">
                  <c:v>37.64</c:v>
                </c:pt>
                <c:pt idx="3765">
                  <c:v>37.65</c:v>
                </c:pt>
                <c:pt idx="3766">
                  <c:v>37.659999999999997</c:v>
                </c:pt>
                <c:pt idx="3767">
                  <c:v>37.67</c:v>
                </c:pt>
                <c:pt idx="3768">
                  <c:v>37.68</c:v>
                </c:pt>
                <c:pt idx="3769">
                  <c:v>37.69</c:v>
                </c:pt>
                <c:pt idx="3770">
                  <c:v>37.700000000000003</c:v>
                </c:pt>
                <c:pt idx="3771">
                  <c:v>37.71</c:v>
                </c:pt>
                <c:pt idx="3772">
                  <c:v>37.72</c:v>
                </c:pt>
                <c:pt idx="3773">
                  <c:v>37.729999999999997</c:v>
                </c:pt>
                <c:pt idx="3774">
                  <c:v>37.74</c:v>
                </c:pt>
                <c:pt idx="3775">
                  <c:v>37.75</c:v>
                </c:pt>
                <c:pt idx="3776">
                  <c:v>37.76</c:v>
                </c:pt>
                <c:pt idx="3777">
                  <c:v>37.770000000000003</c:v>
                </c:pt>
                <c:pt idx="3778">
                  <c:v>37.78</c:v>
                </c:pt>
                <c:pt idx="3779">
                  <c:v>37.79</c:v>
                </c:pt>
                <c:pt idx="3780">
                  <c:v>37.799999999999997</c:v>
                </c:pt>
                <c:pt idx="3781">
                  <c:v>37.81</c:v>
                </c:pt>
                <c:pt idx="3782">
                  <c:v>37.82</c:v>
                </c:pt>
                <c:pt idx="3783">
                  <c:v>37.83</c:v>
                </c:pt>
                <c:pt idx="3784">
                  <c:v>37.840000000000003</c:v>
                </c:pt>
                <c:pt idx="3785">
                  <c:v>37.85</c:v>
                </c:pt>
                <c:pt idx="3786">
                  <c:v>37.86</c:v>
                </c:pt>
                <c:pt idx="3787">
                  <c:v>37.869999999999997</c:v>
                </c:pt>
                <c:pt idx="3788">
                  <c:v>37.880000000000003</c:v>
                </c:pt>
                <c:pt idx="3789">
                  <c:v>37.89</c:v>
                </c:pt>
                <c:pt idx="3790">
                  <c:v>37.9</c:v>
                </c:pt>
                <c:pt idx="3791">
                  <c:v>37.909999999999997</c:v>
                </c:pt>
                <c:pt idx="3792">
                  <c:v>37.92</c:v>
                </c:pt>
                <c:pt idx="3793">
                  <c:v>37.93</c:v>
                </c:pt>
                <c:pt idx="3794">
                  <c:v>37.94</c:v>
                </c:pt>
                <c:pt idx="3795">
                  <c:v>37.950000000000003</c:v>
                </c:pt>
                <c:pt idx="3796">
                  <c:v>37.96</c:v>
                </c:pt>
                <c:pt idx="3797">
                  <c:v>37.97</c:v>
                </c:pt>
                <c:pt idx="3798">
                  <c:v>37.979999999999997</c:v>
                </c:pt>
                <c:pt idx="3799">
                  <c:v>37.99</c:v>
                </c:pt>
                <c:pt idx="3800">
                  <c:v>38</c:v>
                </c:pt>
                <c:pt idx="3801">
                  <c:v>38.01</c:v>
                </c:pt>
                <c:pt idx="3802">
                  <c:v>38.020000000000003</c:v>
                </c:pt>
                <c:pt idx="3803">
                  <c:v>38.03</c:v>
                </c:pt>
                <c:pt idx="3804">
                  <c:v>38.04</c:v>
                </c:pt>
                <c:pt idx="3805">
                  <c:v>38.049999999999997</c:v>
                </c:pt>
                <c:pt idx="3806">
                  <c:v>38.06</c:v>
                </c:pt>
                <c:pt idx="3807">
                  <c:v>38.07</c:v>
                </c:pt>
                <c:pt idx="3808">
                  <c:v>38.08</c:v>
                </c:pt>
                <c:pt idx="3809">
                  <c:v>38.090000000000003</c:v>
                </c:pt>
                <c:pt idx="3810">
                  <c:v>38.1</c:v>
                </c:pt>
                <c:pt idx="3811">
                  <c:v>38.11</c:v>
                </c:pt>
                <c:pt idx="3812">
                  <c:v>38.119999999999997</c:v>
                </c:pt>
                <c:pt idx="3813">
                  <c:v>38.130000000000003</c:v>
                </c:pt>
                <c:pt idx="3814">
                  <c:v>38.14</c:v>
                </c:pt>
                <c:pt idx="3815">
                  <c:v>38.15</c:v>
                </c:pt>
                <c:pt idx="3816">
                  <c:v>38.159999999999997</c:v>
                </c:pt>
                <c:pt idx="3817">
                  <c:v>38.17</c:v>
                </c:pt>
                <c:pt idx="3818">
                  <c:v>38.18</c:v>
                </c:pt>
                <c:pt idx="3819">
                  <c:v>38.19</c:v>
                </c:pt>
                <c:pt idx="3820">
                  <c:v>38.200000000000003</c:v>
                </c:pt>
                <c:pt idx="3821">
                  <c:v>38.21</c:v>
                </c:pt>
                <c:pt idx="3822">
                  <c:v>38.22</c:v>
                </c:pt>
                <c:pt idx="3823">
                  <c:v>38.229999999999997</c:v>
                </c:pt>
                <c:pt idx="3824">
                  <c:v>38.24</c:v>
                </c:pt>
                <c:pt idx="3825">
                  <c:v>38.25</c:v>
                </c:pt>
                <c:pt idx="3826">
                  <c:v>38.26</c:v>
                </c:pt>
                <c:pt idx="3827">
                  <c:v>38.270000000000003</c:v>
                </c:pt>
                <c:pt idx="3828">
                  <c:v>38.28</c:v>
                </c:pt>
                <c:pt idx="3829">
                  <c:v>38.29</c:v>
                </c:pt>
                <c:pt idx="3830">
                  <c:v>38.299999999999997</c:v>
                </c:pt>
                <c:pt idx="3831">
                  <c:v>38.31</c:v>
                </c:pt>
                <c:pt idx="3832">
                  <c:v>38.32</c:v>
                </c:pt>
                <c:pt idx="3833">
                  <c:v>38.33</c:v>
                </c:pt>
                <c:pt idx="3834">
                  <c:v>38.340000000000003</c:v>
                </c:pt>
                <c:pt idx="3835">
                  <c:v>38.35</c:v>
                </c:pt>
                <c:pt idx="3836">
                  <c:v>38.36</c:v>
                </c:pt>
                <c:pt idx="3837">
                  <c:v>38.369999999999997</c:v>
                </c:pt>
                <c:pt idx="3838">
                  <c:v>38.380000000000003</c:v>
                </c:pt>
                <c:pt idx="3839">
                  <c:v>38.39</c:v>
                </c:pt>
                <c:pt idx="3840">
                  <c:v>38.4</c:v>
                </c:pt>
                <c:pt idx="3841">
                  <c:v>38.409999999999997</c:v>
                </c:pt>
                <c:pt idx="3842">
                  <c:v>38.42</c:v>
                </c:pt>
                <c:pt idx="3843">
                  <c:v>38.43</c:v>
                </c:pt>
                <c:pt idx="3844">
                  <c:v>38.44</c:v>
                </c:pt>
                <c:pt idx="3845">
                  <c:v>38.450000000000003</c:v>
                </c:pt>
                <c:pt idx="3846">
                  <c:v>38.46</c:v>
                </c:pt>
                <c:pt idx="3847">
                  <c:v>38.47</c:v>
                </c:pt>
                <c:pt idx="3848">
                  <c:v>38.479999999999997</c:v>
                </c:pt>
                <c:pt idx="3849">
                  <c:v>38.49</c:v>
                </c:pt>
                <c:pt idx="3850">
                  <c:v>38.5</c:v>
                </c:pt>
                <c:pt idx="3851">
                  <c:v>38.51</c:v>
                </c:pt>
                <c:pt idx="3852">
                  <c:v>38.520000000000003</c:v>
                </c:pt>
                <c:pt idx="3853">
                  <c:v>38.53</c:v>
                </c:pt>
                <c:pt idx="3854">
                  <c:v>38.54</c:v>
                </c:pt>
                <c:pt idx="3855">
                  <c:v>38.549999999999997</c:v>
                </c:pt>
                <c:pt idx="3856">
                  <c:v>38.56</c:v>
                </c:pt>
                <c:pt idx="3857">
                  <c:v>38.57</c:v>
                </c:pt>
                <c:pt idx="3858">
                  <c:v>38.58</c:v>
                </c:pt>
                <c:pt idx="3859">
                  <c:v>38.590000000000003</c:v>
                </c:pt>
                <c:pt idx="3860">
                  <c:v>38.6</c:v>
                </c:pt>
                <c:pt idx="3861">
                  <c:v>38.61</c:v>
                </c:pt>
                <c:pt idx="3862">
                  <c:v>38.619999999999997</c:v>
                </c:pt>
                <c:pt idx="3863">
                  <c:v>38.630000000000003</c:v>
                </c:pt>
                <c:pt idx="3864">
                  <c:v>38.64</c:v>
                </c:pt>
                <c:pt idx="3865">
                  <c:v>38.65</c:v>
                </c:pt>
                <c:pt idx="3866">
                  <c:v>38.659999999999997</c:v>
                </c:pt>
                <c:pt idx="3867">
                  <c:v>38.67</c:v>
                </c:pt>
                <c:pt idx="3868">
                  <c:v>38.68</c:v>
                </c:pt>
                <c:pt idx="3869">
                  <c:v>38.69</c:v>
                </c:pt>
                <c:pt idx="3870">
                  <c:v>38.700000000000003</c:v>
                </c:pt>
                <c:pt idx="3871">
                  <c:v>38.71</c:v>
                </c:pt>
                <c:pt idx="3872">
                  <c:v>38.72</c:v>
                </c:pt>
                <c:pt idx="3873">
                  <c:v>38.729999999999997</c:v>
                </c:pt>
                <c:pt idx="3874">
                  <c:v>38.74</c:v>
                </c:pt>
                <c:pt idx="3875">
                  <c:v>38.75</c:v>
                </c:pt>
                <c:pt idx="3876">
                  <c:v>38.76</c:v>
                </c:pt>
                <c:pt idx="3877">
                  <c:v>38.770000000000003</c:v>
                </c:pt>
                <c:pt idx="3878">
                  <c:v>38.78</c:v>
                </c:pt>
                <c:pt idx="3879">
                  <c:v>38.79</c:v>
                </c:pt>
                <c:pt idx="3880">
                  <c:v>38.799999999999997</c:v>
                </c:pt>
                <c:pt idx="3881">
                  <c:v>38.81</c:v>
                </c:pt>
                <c:pt idx="3882">
                  <c:v>38.82</c:v>
                </c:pt>
                <c:pt idx="3883">
                  <c:v>38.83</c:v>
                </c:pt>
                <c:pt idx="3884">
                  <c:v>38.840000000000003</c:v>
                </c:pt>
                <c:pt idx="3885">
                  <c:v>38.85</c:v>
                </c:pt>
                <c:pt idx="3886">
                  <c:v>38.86</c:v>
                </c:pt>
                <c:pt idx="3887">
                  <c:v>38.869999999999997</c:v>
                </c:pt>
                <c:pt idx="3888">
                  <c:v>38.880000000000003</c:v>
                </c:pt>
                <c:pt idx="3889">
                  <c:v>38.89</c:v>
                </c:pt>
                <c:pt idx="3890">
                  <c:v>38.9</c:v>
                </c:pt>
                <c:pt idx="3891">
                  <c:v>38.909999999999997</c:v>
                </c:pt>
                <c:pt idx="3892">
                  <c:v>38.92</c:v>
                </c:pt>
                <c:pt idx="3893">
                  <c:v>38.93</c:v>
                </c:pt>
                <c:pt idx="3894">
                  <c:v>38.94</c:v>
                </c:pt>
                <c:pt idx="3895">
                  <c:v>38.950000000000003</c:v>
                </c:pt>
                <c:pt idx="3896">
                  <c:v>38.96</c:v>
                </c:pt>
                <c:pt idx="3897">
                  <c:v>38.97</c:v>
                </c:pt>
                <c:pt idx="3898">
                  <c:v>38.979999999999997</c:v>
                </c:pt>
                <c:pt idx="3899">
                  <c:v>38.99</c:v>
                </c:pt>
                <c:pt idx="3900">
                  <c:v>39</c:v>
                </c:pt>
                <c:pt idx="3901">
                  <c:v>39.01</c:v>
                </c:pt>
                <c:pt idx="3902">
                  <c:v>39.020000000000003</c:v>
                </c:pt>
                <c:pt idx="3903">
                  <c:v>39.03</c:v>
                </c:pt>
                <c:pt idx="3904">
                  <c:v>39.04</c:v>
                </c:pt>
                <c:pt idx="3905">
                  <c:v>39.049999999999997</c:v>
                </c:pt>
                <c:pt idx="3906">
                  <c:v>39.06</c:v>
                </c:pt>
                <c:pt idx="3907">
                  <c:v>39.07</c:v>
                </c:pt>
                <c:pt idx="3908">
                  <c:v>39.08</c:v>
                </c:pt>
                <c:pt idx="3909">
                  <c:v>39.090000000000003</c:v>
                </c:pt>
                <c:pt idx="3910">
                  <c:v>39.1</c:v>
                </c:pt>
                <c:pt idx="3911">
                  <c:v>39.11</c:v>
                </c:pt>
                <c:pt idx="3912">
                  <c:v>39.119999999999997</c:v>
                </c:pt>
                <c:pt idx="3913">
                  <c:v>39.130000000000003</c:v>
                </c:pt>
                <c:pt idx="3914">
                  <c:v>39.14</c:v>
                </c:pt>
                <c:pt idx="3915">
                  <c:v>39.15</c:v>
                </c:pt>
                <c:pt idx="3916">
                  <c:v>39.159999999999997</c:v>
                </c:pt>
                <c:pt idx="3917">
                  <c:v>39.17</c:v>
                </c:pt>
                <c:pt idx="3918">
                  <c:v>39.18</c:v>
                </c:pt>
                <c:pt idx="3919">
                  <c:v>39.19</c:v>
                </c:pt>
                <c:pt idx="3920">
                  <c:v>39.200000000000003</c:v>
                </c:pt>
                <c:pt idx="3921">
                  <c:v>39.21</c:v>
                </c:pt>
                <c:pt idx="3922">
                  <c:v>39.22</c:v>
                </c:pt>
                <c:pt idx="3923">
                  <c:v>39.229999999999997</c:v>
                </c:pt>
                <c:pt idx="3924">
                  <c:v>39.24</c:v>
                </c:pt>
                <c:pt idx="3925">
                  <c:v>39.25</c:v>
                </c:pt>
                <c:pt idx="3926">
                  <c:v>39.26</c:v>
                </c:pt>
                <c:pt idx="3927">
                  <c:v>39.270000000000003</c:v>
                </c:pt>
                <c:pt idx="3928">
                  <c:v>39.28</c:v>
                </c:pt>
                <c:pt idx="3929">
                  <c:v>39.29</c:v>
                </c:pt>
                <c:pt idx="3930">
                  <c:v>39.299999999999997</c:v>
                </c:pt>
                <c:pt idx="3931">
                  <c:v>39.31</c:v>
                </c:pt>
                <c:pt idx="3932">
                  <c:v>39.32</c:v>
                </c:pt>
                <c:pt idx="3933">
                  <c:v>39.33</c:v>
                </c:pt>
                <c:pt idx="3934">
                  <c:v>39.340000000000003</c:v>
                </c:pt>
                <c:pt idx="3935">
                  <c:v>39.35</c:v>
                </c:pt>
                <c:pt idx="3936">
                  <c:v>39.36</c:v>
                </c:pt>
                <c:pt idx="3937">
                  <c:v>39.369999999999997</c:v>
                </c:pt>
                <c:pt idx="3938">
                  <c:v>39.380000000000003</c:v>
                </c:pt>
                <c:pt idx="3939">
                  <c:v>39.39</c:v>
                </c:pt>
                <c:pt idx="3940">
                  <c:v>39.4</c:v>
                </c:pt>
                <c:pt idx="3941">
                  <c:v>39.409999999999997</c:v>
                </c:pt>
                <c:pt idx="3942">
                  <c:v>39.42</c:v>
                </c:pt>
                <c:pt idx="3943">
                  <c:v>39.43</c:v>
                </c:pt>
                <c:pt idx="3944">
                  <c:v>39.44</c:v>
                </c:pt>
                <c:pt idx="3945">
                  <c:v>39.450000000000003</c:v>
                </c:pt>
                <c:pt idx="3946">
                  <c:v>39.46</c:v>
                </c:pt>
                <c:pt idx="3947">
                  <c:v>39.47</c:v>
                </c:pt>
                <c:pt idx="3948">
                  <c:v>39.479999999999997</c:v>
                </c:pt>
                <c:pt idx="3949">
                  <c:v>39.49</c:v>
                </c:pt>
                <c:pt idx="3950">
                  <c:v>39.5</c:v>
                </c:pt>
                <c:pt idx="3951">
                  <c:v>39.51</c:v>
                </c:pt>
                <c:pt idx="3952">
                  <c:v>39.520000000000003</c:v>
                </c:pt>
                <c:pt idx="3953">
                  <c:v>39.53</c:v>
                </c:pt>
                <c:pt idx="3954">
                  <c:v>39.54</c:v>
                </c:pt>
                <c:pt idx="3955">
                  <c:v>39.549999999999997</c:v>
                </c:pt>
                <c:pt idx="3956">
                  <c:v>39.56</c:v>
                </c:pt>
                <c:pt idx="3957">
                  <c:v>39.57</c:v>
                </c:pt>
                <c:pt idx="3958">
                  <c:v>39.58</c:v>
                </c:pt>
                <c:pt idx="3959">
                  <c:v>39.590000000000003</c:v>
                </c:pt>
                <c:pt idx="3960">
                  <c:v>39.6</c:v>
                </c:pt>
                <c:pt idx="3961">
                  <c:v>39.61</c:v>
                </c:pt>
                <c:pt idx="3962">
                  <c:v>39.619999999999997</c:v>
                </c:pt>
                <c:pt idx="3963">
                  <c:v>39.630000000000003</c:v>
                </c:pt>
                <c:pt idx="3964">
                  <c:v>39.64</c:v>
                </c:pt>
                <c:pt idx="3965">
                  <c:v>39.65</c:v>
                </c:pt>
                <c:pt idx="3966">
                  <c:v>39.659999999999997</c:v>
                </c:pt>
                <c:pt idx="3967">
                  <c:v>39.67</c:v>
                </c:pt>
                <c:pt idx="3968">
                  <c:v>39.68</c:v>
                </c:pt>
                <c:pt idx="3969">
                  <c:v>39.69</c:v>
                </c:pt>
                <c:pt idx="3970">
                  <c:v>39.700000000000003</c:v>
                </c:pt>
                <c:pt idx="3971">
                  <c:v>39.71</c:v>
                </c:pt>
                <c:pt idx="3972">
                  <c:v>39.72</c:v>
                </c:pt>
                <c:pt idx="3973">
                  <c:v>39.729999999999997</c:v>
                </c:pt>
                <c:pt idx="3974">
                  <c:v>39.74</c:v>
                </c:pt>
                <c:pt idx="3975">
                  <c:v>39.75</c:v>
                </c:pt>
                <c:pt idx="3976">
                  <c:v>39.76</c:v>
                </c:pt>
                <c:pt idx="3977">
                  <c:v>39.770000000000003</c:v>
                </c:pt>
                <c:pt idx="3978">
                  <c:v>39.78</c:v>
                </c:pt>
                <c:pt idx="3979">
                  <c:v>39.79</c:v>
                </c:pt>
                <c:pt idx="3980">
                  <c:v>39.799999999999997</c:v>
                </c:pt>
                <c:pt idx="3981">
                  <c:v>39.81</c:v>
                </c:pt>
                <c:pt idx="3982">
                  <c:v>39.82</c:v>
                </c:pt>
                <c:pt idx="3983">
                  <c:v>39.83</c:v>
                </c:pt>
                <c:pt idx="3984">
                  <c:v>39.840000000000003</c:v>
                </c:pt>
                <c:pt idx="3985">
                  <c:v>39.85</c:v>
                </c:pt>
                <c:pt idx="3986">
                  <c:v>39.86</c:v>
                </c:pt>
                <c:pt idx="3987">
                  <c:v>39.869999999999997</c:v>
                </c:pt>
                <c:pt idx="3988">
                  <c:v>39.880000000000003</c:v>
                </c:pt>
                <c:pt idx="3989">
                  <c:v>39.89</c:v>
                </c:pt>
                <c:pt idx="3990">
                  <c:v>39.9</c:v>
                </c:pt>
                <c:pt idx="3991">
                  <c:v>39.909999999999997</c:v>
                </c:pt>
                <c:pt idx="3992">
                  <c:v>39.92</c:v>
                </c:pt>
                <c:pt idx="3993">
                  <c:v>39.93</c:v>
                </c:pt>
                <c:pt idx="3994">
                  <c:v>39.94</c:v>
                </c:pt>
                <c:pt idx="3995">
                  <c:v>39.950000000000003</c:v>
                </c:pt>
                <c:pt idx="3996">
                  <c:v>39.96</c:v>
                </c:pt>
                <c:pt idx="3997">
                  <c:v>39.97</c:v>
                </c:pt>
                <c:pt idx="3998">
                  <c:v>39.979999999999997</c:v>
                </c:pt>
                <c:pt idx="3999">
                  <c:v>39.99</c:v>
                </c:pt>
                <c:pt idx="4000">
                  <c:v>40</c:v>
                </c:pt>
                <c:pt idx="4001">
                  <c:v>40.01</c:v>
                </c:pt>
                <c:pt idx="4002">
                  <c:v>40.020000000000003</c:v>
                </c:pt>
                <c:pt idx="4003">
                  <c:v>40.03</c:v>
                </c:pt>
                <c:pt idx="4004">
                  <c:v>40.04</c:v>
                </c:pt>
                <c:pt idx="4005">
                  <c:v>40.049999999999997</c:v>
                </c:pt>
                <c:pt idx="4006">
                  <c:v>40.06</c:v>
                </c:pt>
                <c:pt idx="4007">
                  <c:v>40.07</c:v>
                </c:pt>
                <c:pt idx="4008">
                  <c:v>40.08</c:v>
                </c:pt>
                <c:pt idx="4009">
                  <c:v>40.090000000000003</c:v>
                </c:pt>
                <c:pt idx="4010">
                  <c:v>40.1</c:v>
                </c:pt>
                <c:pt idx="4011">
                  <c:v>40.11</c:v>
                </c:pt>
                <c:pt idx="4012">
                  <c:v>40.119999999999997</c:v>
                </c:pt>
                <c:pt idx="4013">
                  <c:v>40.130000000000003</c:v>
                </c:pt>
                <c:pt idx="4014">
                  <c:v>40.14</c:v>
                </c:pt>
                <c:pt idx="4015">
                  <c:v>40.15</c:v>
                </c:pt>
                <c:pt idx="4016">
                  <c:v>40.159999999999997</c:v>
                </c:pt>
                <c:pt idx="4017">
                  <c:v>40.17</c:v>
                </c:pt>
                <c:pt idx="4018">
                  <c:v>40.18</c:v>
                </c:pt>
                <c:pt idx="4019">
                  <c:v>40.19</c:v>
                </c:pt>
                <c:pt idx="4020">
                  <c:v>40.200000000000003</c:v>
                </c:pt>
                <c:pt idx="4021">
                  <c:v>40.21</c:v>
                </c:pt>
                <c:pt idx="4022">
                  <c:v>40.22</c:v>
                </c:pt>
                <c:pt idx="4023">
                  <c:v>40.229999999999997</c:v>
                </c:pt>
                <c:pt idx="4024">
                  <c:v>40.24</c:v>
                </c:pt>
                <c:pt idx="4025">
                  <c:v>40.25</c:v>
                </c:pt>
                <c:pt idx="4026">
                  <c:v>40.26</c:v>
                </c:pt>
                <c:pt idx="4027">
                  <c:v>40.270000000000003</c:v>
                </c:pt>
                <c:pt idx="4028">
                  <c:v>40.28</c:v>
                </c:pt>
                <c:pt idx="4029">
                  <c:v>40.29</c:v>
                </c:pt>
                <c:pt idx="4030">
                  <c:v>40.299999999999997</c:v>
                </c:pt>
                <c:pt idx="4031">
                  <c:v>40.31</c:v>
                </c:pt>
                <c:pt idx="4032">
                  <c:v>40.32</c:v>
                </c:pt>
                <c:pt idx="4033">
                  <c:v>40.33</c:v>
                </c:pt>
                <c:pt idx="4034">
                  <c:v>40.340000000000003</c:v>
                </c:pt>
                <c:pt idx="4035">
                  <c:v>40.35</c:v>
                </c:pt>
                <c:pt idx="4036">
                  <c:v>40.36</c:v>
                </c:pt>
                <c:pt idx="4037">
                  <c:v>40.369999999999997</c:v>
                </c:pt>
                <c:pt idx="4038">
                  <c:v>40.380000000000003</c:v>
                </c:pt>
                <c:pt idx="4039">
                  <c:v>40.39</c:v>
                </c:pt>
                <c:pt idx="4040">
                  <c:v>40.4</c:v>
                </c:pt>
                <c:pt idx="4041">
                  <c:v>40.409999999999997</c:v>
                </c:pt>
                <c:pt idx="4042">
                  <c:v>40.42</c:v>
                </c:pt>
                <c:pt idx="4043">
                  <c:v>40.43</c:v>
                </c:pt>
                <c:pt idx="4044">
                  <c:v>40.44</c:v>
                </c:pt>
                <c:pt idx="4045">
                  <c:v>40.450000000000003</c:v>
                </c:pt>
                <c:pt idx="4046">
                  <c:v>40.46</c:v>
                </c:pt>
                <c:pt idx="4047">
                  <c:v>40.47</c:v>
                </c:pt>
                <c:pt idx="4048">
                  <c:v>40.479999999999997</c:v>
                </c:pt>
                <c:pt idx="4049">
                  <c:v>40.49</c:v>
                </c:pt>
                <c:pt idx="4050">
                  <c:v>40.5</c:v>
                </c:pt>
                <c:pt idx="4051">
                  <c:v>40.51</c:v>
                </c:pt>
                <c:pt idx="4052">
                  <c:v>40.520000000000003</c:v>
                </c:pt>
                <c:pt idx="4053">
                  <c:v>40.53</c:v>
                </c:pt>
                <c:pt idx="4054">
                  <c:v>40.54</c:v>
                </c:pt>
                <c:pt idx="4055">
                  <c:v>40.549999999999997</c:v>
                </c:pt>
                <c:pt idx="4056">
                  <c:v>40.56</c:v>
                </c:pt>
                <c:pt idx="4057">
                  <c:v>40.57</c:v>
                </c:pt>
                <c:pt idx="4058">
                  <c:v>40.58</c:v>
                </c:pt>
                <c:pt idx="4059">
                  <c:v>40.590000000000003</c:v>
                </c:pt>
                <c:pt idx="4060">
                  <c:v>40.6</c:v>
                </c:pt>
                <c:pt idx="4061">
                  <c:v>40.61</c:v>
                </c:pt>
                <c:pt idx="4062">
                  <c:v>40.619999999999997</c:v>
                </c:pt>
                <c:pt idx="4063">
                  <c:v>40.630000000000003</c:v>
                </c:pt>
                <c:pt idx="4064">
                  <c:v>40.64</c:v>
                </c:pt>
                <c:pt idx="4065">
                  <c:v>40.65</c:v>
                </c:pt>
                <c:pt idx="4066">
                  <c:v>40.659999999999997</c:v>
                </c:pt>
                <c:pt idx="4067">
                  <c:v>40.67</c:v>
                </c:pt>
                <c:pt idx="4068">
                  <c:v>40.68</c:v>
                </c:pt>
                <c:pt idx="4069">
                  <c:v>40.69</c:v>
                </c:pt>
                <c:pt idx="4070">
                  <c:v>40.700000000000003</c:v>
                </c:pt>
                <c:pt idx="4071">
                  <c:v>40.71</c:v>
                </c:pt>
                <c:pt idx="4072">
                  <c:v>40.72</c:v>
                </c:pt>
                <c:pt idx="4073">
                  <c:v>40.729999999999997</c:v>
                </c:pt>
                <c:pt idx="4074">
                  <c:v>40.74</c:v>
                </c:pt>
                <c:pt idx="4075">
                  <c:v>40.75</c:v>
                </c:pt>
                <c:pt idx="4076">
                  <c:v>40.76</c:v>
                </c:pt>
                <c:pt idx="4077">
                  <c:v>40.770000000000003</c:v>
                </c:pt>
                <c:pt idx="4078">
                  <c:v>40.78</c:v>
                </c:pt>
                <c:pt idx="4079">
                  <c:v>40.79</c:v>
                </c:pt>
                <c:pt idx="4080">
                  <c:v>40.799999999999997</c:v>
                </c:pt>
                <c:pt idx="4081">
                  <c:v>40.81</c:v>
                </c:pt>
                <c:pt idx="4082">
                  <c:v>40.82</c:v>
                </c:pt>
                <c:pt idx="4083">
                  <c:v>40.83</c:v>
                </c:pt>
                <c:pt idx="4084">
                  <c:v>40.840000000000003</c:v>
                </c:pt>
                <c:pt idx="4085">
                  <c:v>40.85</c:v>
                </c:pt>
                <c:pt idx="4086">
                  <c:v>40.86</c:v>
                </c:pt>
                <c:pt idx="4087">
                  <c:v>40.869999999999997</c:v>
                </c:pt>
                <c:pt idx="4088">
                  <c:v>40.880000000000003</c:v>
                </c:pt>
                <c:pt idx="4089">
                  <c:v>40.89</c:v>
                </c:pt>
                <c:pt idx="4090">
                  <c:v>40.9</c:v>
                </c:pt>
                <c:pt idx="4091">
                  <c:v>40.909999999999997</c:v>
                </c:pt>
                <c:pt idx="4092">
                  <c:v>40.92</c:v>
                </c:pt>
                <c:pt idx="4093">
                  <c:v>40.93</c:v>
                </c:pt>
                <c:pt idx="4094">
                  <c:v>40.94</c:v>
                </c:pt>
                <c:pt idx="4095">
                  <c:v>40.950000000000003</c:v>
                </c:pt>
                <c:pt idx="4096">
                  <c:v>40.96</c:v>
                </c:pt>
                <c:pt idx="4097">
                  <c:v>40.97</c:v>
                </c:pt>
                <c:pt idx="4098">
                  <c:v>40.98</c:v>
                </c:pt>
                <c:pt idx="4099">
                  <c:v>40.99</c:v>
                </c:pt>
                <c:pt idx="4100">
                  <c:v>41</c:v>
                </c:pt>
                <c:pt idx="4101">
                  <c:v>41.01</c:v>
                </c:pt>
                <c:pt idx="4102">
                  <c:v>41.02</c:v>
                </c:pt>
                <c:pt idx="4103">
                  <c:v>41.03</c:v>
                </c:pt>
                <c:pt idx="4104">
                  <c:v>41.04</c:v>
                </c:pt>
                <c:pt idx="4105">
                  <c:v>41.05</c:v>
                </c:pt>
                <c:pt idx="4106">
                  <c:v>41.06</c:v>
                </c:pt>
                <c:pt idx="4107">
                  <c:v>41.07</c:v>
                </c:pt>
                <c:pt idx="4108">
                  <c:v>41.08</c:v>
                </c:pt>
                <c:pt idx="4109">
                  <c:v>41.09</c:v>
                </c:pt>
                <c:pt idx="4110">
                  <c:v>41.1</c:v>
                </c:pt>
                <c:pt idx="4111">
                  <c:v>41.11</c:v>
                </c:pt>
                <c:pt idx="4112">
                  <c:v>41.12</c:v>
                </c:pt>
                <c:pt idx="4113">
                  <c:v>41.13</c:v>
                </c:pt>
                <c:pt idx="4114">
                  <c:v>41.14</c:v>
                </c:pt>
                <c:pt idx="4115">
                  <c:v>41.15</c:v>
                </c:pt>
                <c:pt idx="4116">
                  <c:v>41.16</c:v>
                </c:pt>
                <c:pt idx="4117">
                  <c:v>41.17</c:v>
                </c:pt>
                <c:pt idx="4118">
                  <c:v>41.18</c:v>
                </c:pt>
                <c:pt idx="4119">
                  <c:v>41.19</c:v>
                </c:pt>
                <c:pt idx="4120">
                  <c:v>41.2</c:v>
                </c:pt>
                <c:pt idx="4121">
                  <c:v>41.21</c:v>
                </c:pt>
                <c:pt idx="4122">
                  <c:v>41.22</c:v>
                </c:pt>
                <c:pt idx="4123">
                  <c:v>41.23</c:v>
                </c:pt>
                <c:pt idx="4124">
                  <c:v>41.24</c:v>
                </c:pt>
                <c:pt idx="4125">
                  <c:v>41.25</c:v>
                </c:pt>
                <c:pt idx="4126">
                  <c:v>41.26</c:v>
                </c:pt>
                <c:pt idx="4127">
                  <c:v>41.27</c:v>
                </c:pt>
                <c:pt idx="4128">
                  <c:v>41.28</c:v>
                </c:pt>
                <c:pt idx="4129">
                  <c:v>41.29</c:v>
                </c:pt>
                <c:pt idx="4130">
                  <c:v>41.3</c:v>
                </c:pt>
                <c:pt idx="4131">
                  <c:v>41.31</c:v>
                </c:pt>
                <c:pt idx="4132">
                  <c:v>41.32</c:v>
                </c:pt>
                <c:pt idx="4133">
                  <c:v>41.33</c:v>
                </c:pt>
                <c:pt idx="4134">
                  <c:v>41.34</c:v>
                </c:pt>
                <c:pt idx="4135">
                  <c:v>41.35</c:v>
                </c:pt>
                <c:pt idx="4136">
                  <c:v>41.36</c:v>
                </c:pt>
                <c:pt idx="4137">
                  <c:v>41.37</c:v>
                </c:pt>
                <c:pt idx="4138">
                  <c:v>41.38</c:v>
                </c:pt>
                <c:pt idx="4139">
                  <c:v>41.39</c:v>
                </c:pt>
                <c:pt idx="4140">
                  <c:v>41.4</c:v>
                </c:pt>
                <c:pt idx="4141">
                  <c:v>41.41</c:v>
                </c:pt>
                <c:pt idx="4142">
                  <c:v>41.42</c:v>
                </c:pt>
                <c:pt idx="4143">
                  <c:v>41.43</c:v>
                </c:pt>
                <c:pt idx="4144">
                  <c:v>41.44</c:v>
                </c:pt>
                <c:pt idx="4145">
                  <c:v>41.45</c:v>
                </c:pt>
                <c:pt idx="4146">
                  <c:v>41.46</c:v>
                </c:pt>
                <c:pt idx="4147">
                  <c:v>41.47</c:v>
                </c:pt>
                <c:pt idx="4148">
                  <c:v>41.48</c:v>
                </c:pt>
                <c:pt idx="4149">
                  <c:v>41.49</c:v>
                </c:pt>
                <c:pt idx="4150">
                  <c:v>41.5</c:v>
                </c:pt>
                <c:pt idx="4151">
                  <c:v>41.51</c:v>
                </c:pt>
                <c:pt idx="4152">
                  <c:v>41.52</c:v>
                </c:pt>
                <c:pt idx="4153">
                  <c:v>41.53</c:v>
                </c:pt>
                <c:pt idx="4154">
                  <c:v>41.54</c:v>
                </c:pt>
                <c:pt idx="4155">
                  <c:v>41.55</c:v>
                </c:pt>
                <c:pt idx="4156">
                  <c:v>41.56</c:v>
                </c:pt>
                <c:pt idx="4157">
                  <c:v>41.57</c:v>
                </c:pt>
                <c:pt idx="4158">
                  <c:v>41.58</c:v>
                </c:pt>
                <c:pt idx="4159">
                  <c:v>41.59</c:v>
                </c:pt>
                <c:pt idx="4160">
                  <c:v>41.6</c:v>
                </c:pt>
                <c:pt idx="4161">
                  <c:v>41.61</c:v>
                </c:pt>
                <c:pt idx="4162">
                  <c:v>41.62</c:v>
                </c:pt>
                <c:pt idx="4163">
                  <c:v>41.63</c:v>
                </c:pt>
                <c:pt idx="4164">
                  <c:v>41.64</c:v>
                </c:pt>
                <c:pt idx="4165">
                  <c:v>41.65</c:v>
                </c:pt>
                <c:pt idx="4166">
                  <c:v>41.66</c:v>
                </c:pt>
                <c:pt idx="4167">
                  <c:v>41.67</c:v>
                </c:pt>
                <c:pt idx="4168">
                  <c:v>41.68</c:v>
                </c:pt>
                <c:pt idx="4169">
                  <c:v>41.69</c:v>
                </c:pt>
                <c:pt idx="4170">
                  <c:v>41.7</c:v>
                </c:pt>
                <c:pt idx="4171">
                  <c:v>41.71</c:v>
                </c:pt>
                <c:pt idx="4172">
                  <c:v>41.72</c:v>
                </c:pt>
                <c:pt idx="4173">
                  <c:v>41.73</c:v>
                </c:pt>
                <c:pt idx="4174">
                  <c:v>41.74</c:v>
                </c:pt>
                <c:pt idx="4175">
                  <c:v>41.75</c:v>
                </c:pt>
                <c:pt idx="4176">
                  <c:v>41.76</c:v>
                </c:pt>
                <c:pt idx="4177">
                  <c:v>41.77</c:v>
                </c:pt>
                <c:pt idx="4178">
                  <c:v>41.78</c:v>
                </c:pt>
                <c:pt idx="4179">
                  <c:v>41.79</c:v>
                </c:pt>
                <c:pt idx="4180">
                  <c:v>41.8</c:v>
                </c:pt>
                <c:pt idx="4181">
                  <c:v>41.81</c:v>
                </c:pt>
                <c:pt idx="4182">
                  <c:v>41.82</c:v>
                </c:pt>
                <c:pt idx="4183">
                  <c:v>41.83</c:v>
                </c:pt>
                <c:pt idx="4184">
                  <c:v>41.84</c:v>
                </c:pt>
                <c:pt idx="4185">
                  <c:v>41.85</c:v>
                </c:pt>
                <c:pt idx="4186">
                  <c:v>41.86</c:v>
                </c:pt>
                <c:pt idx="4187">
                  <c:v>41.87</c:v>
                </c:pt>
                <c:pt idx="4188">
                  <c:v>41.88</c:v>
                </c:pt>
                <c:pt idx="4189">
                  <c:v>41.89</c:v>
                </c:pt>
                <c:pt idx="4190">
                  <c:v>41.9</c:v>
                </c:pt>
                <c:pt idx="4191">
                  <c:v>41.91</c:v>
                </c:pt>
                <c:pt idx="4192">
                  <c:v>41.92</c:v>
                </c:pt>
                <c:pt idx="4193">
                  <c:v>41.93</c:v>
                </c:pt>
                <c:pt idx="4194">
                  <c:v>41.94</c:v>
                </c:pt>
                <c:pt idx="4195">
                  <c:v>41.95</c:v>
                </c:pt>
                <c:pt idx="4196">
                  <c:v>41.96</c:v>
                </c:pt>
                <c:pt idx="4197">
                  <c:v>41.97</c:v>
                </c:pt>
                <c:pt idx="4198">
                  <c:v>41.98</c:v>
                </c:pt>
                <c:pt idx="4199">
                  <c:v>41.99</c:v>
                </c:pt>
                <c:pt idx="4200">
                  <c:v>42</c:v>
                </c:pt>
                <c:pt idx="4201">
                  <c:v>42.01</c:v>
                </c:pt>
                <c:pt idx="4202">
                  <c:v>42.02</c:v>
                </c:pt>
                <c:pt idx="4203">
                  <c:v>42.03</c:v>
                </c:pt>
                <c:pt idx="4204">
                  <c:v>42.04</c:v>
                </c:pt>
                <c:pt idx="4205">
                  <c:v>42.05</c:v>
                </c:pt>
                <c:pt idx="4206">
                  <c:v>42.06</c:v>
                </c:pt>
                <c:pt idx="4207">
                  <c:v>42.07</c:v>
                </c:pt>
                <c:pt idx="4208">
                  <c:v>42.08</c:v>
                </c:pt>
                <c:pt idx="4209">
                  <c:v>42.09</c:v>
                </c:pt>
                <c:pt idx="4210">
                  <c:v>42.1</c:v>
                </c:pt>
                <c:pt idx="4211">
                  <c:v>42.11</c:v>
                </c:pt>
                <c:pt idx="4212">
                  <c:v>42.12</c:v>
                </c:pt>
                <c:pt idx="4213">
                  <c:v>42.13</c:v>
                </c:pt>
                <c:pt idx="4214">
                  <c:v>42.14</c:v>
                </c:pt>
                <c:pt idx="4215">
                  <c:v>42.15</c:v>
                </c:pt>
                <c:pt idx="4216">
                  <c:v>42.16</c:v>
                </c:pt>
                <c:pt idx="4217">
                  <c:v>42.17</c:v>
                </c:pt>
                <c:pt idx="4218">
                  <c:v>42.18</c:v>
                </c:pt>
                <c:pt idx="4219">
                  <c:v>42.19</c:v>
                </c:pt>
                <c:pt idx="4220">
                  <c:v>42.2</c:v>
                </c:pt>
                <c:pt idx="4221">
                  <c:v>42.21</c:v>
                </c:pt>
                <c:pt idx="4222">
                  <c:v>42.22</c:v>
                </c:pt>
                <c:pt idx="4223">
                  <c:v>42.23</c:v>
                </c:pt>
                <c:pt idx="4224">
                  <c:v>42.24</c:v>
                </c:pt>
                <c:pt idx="4225">
                  <c:v>42.25</c:v>
                </c:pt>
                <c:pt idx="4226">
                  <c:v>42.26</c:v>
                </c:pt>
                <c:pt idx="4227">
                  <c:v>42.27</c:v>
                </c:pt>
                <c:pt idx="4228">
                  <c:v>42.28</c:v>
                </c:pt>
                <c:pt idx="4229">
                  <c:v>42.29</c:v>
                </c:pt>
                <c:pt idx="4230">
                  <c:v>42.3</c:v>
                </c:pt>
                <c:pt idx="4231">
                  <c:v>42.31</c:v>
                </c:pt>
                <c:pt idx="4232">
                  <c:v>42.32</c:v>
                </c:pt>
                <c:pt idx="4233">
                  <c:v>42.33</c:v>
                </c:pt>
                <c:pt idx="4234">
                  <c:v>42.34</c:v>
                </c:pt>
                <c:pt idx="4235">
                  <c:v>42.35</c:v>
                </c:pt>
                <c:pt idx="4236">
                  <c:v>42.36</c:v>
                </c:pt>
                <c:pt idx="4237">
                  <c:v>42.37</c:v>
                </c:pt>
                <c:pt idx="4238">
                  <c:v>42.38</c:v>
                </c:pt>
                <c:pt idx="4239">
                  <c:v>42.39</c:v>
                </c:pt>
                <c:pt idx="4240">
                  <c:v>42.4</c:v>
                </c:pt>
                <c:pt idx="4241">
                  <c:v>42.41</c:v>
                </c:pt>
                <c:pt idx="4242">
                  <c:v>42.42</c:v>
                </c:pt>
                <c:pt idx="4243">
                  <c:v>42.43</c:v>
                </c:pt>
                <c:pt idx="4244">
                  <c:v>42.44</c:v>
                </c:pt>
                <c:pt idx="4245">
                  <c:v>42.45</c:v>
                </c:pt>
                <c:pt idx="4246">
                  <c:v>42.46</c:v>
                </c:pt>
                <c:pt idx="4247">
                  <c:v>42.47</c:v>
                </c:pt>
                <c:pt idx="4248">
                  <c:v>42.48</c:v>
                </c:pt>
                <c:pt idx="4249">
                  <c:v>42.49</c:v>
                </c:pt>
                <c:pt idx="4250">
                  <c:v>42.5</c:v>
                </c:pt>
                <c:pt idx="4251">
                  <c:v>42.51</c:v>
                </c:pt>
                <c:pt idx="4252">
                  <c:v>42.52</c:v>
                </c:pt>
                <c:pt idx="4253">
                  <c:v>42.53</c:v>
                </c:pt>
                <c:pt idx="4254">
                  <c:v>42.54</c:v>
                </c:pt>
                <c:pt idx="4255">
                  <c:v>42.55</c:v>
                </c:pt>
                <c:pt idx="4256">
                  <c:v>42.56</c:v>
                </c:pt>
                <c:pt idx="4257">
                  <c:v>42.57</c:v>
                </c:pt>
                <c:pt idx="4258">
                  <c:v>42.58</c:v>
                </c:pt>
                <c:pt idx="4259">
                  <c:v>42.59</c:v>
                </c:pt>
                <c:pt idx="4260">
                  <c:v>42.6</c:v>
                </c:pt>
                <c:pt idx="4261">
                  <c:v>42.61</c:v>
                </c:pt>
                <c:pt idx="4262">
                  <c:v>42.62</c:v>
                </c:pt>
                <c:pt idx="4263">
                  <c:v>42.63</c:v>
                </c:pt>
                <c:pt idx="4264">
                  <c:v>42.64</c:v>
                </c:pt>
                <c:pt idx="4265">
                  <c:v>42.65</c:v>
                </c:pt>
                <c:pt idx="4266">
                  <c:v>42.66</c:v>
                </c:pt>
                <c:pt idx="4267">
                  <c:v>42.67</c:v>
                </c:pt>
                <c:pt idx="4268">
                  <c:v>42.68</c:v>
                </c:pt>
                <c:pt idx="4269">
                  <c:v>42.69</c:v>
                </c:pt>
                <c:pt idx="4270">
                  <c:v>42.7</c:v>
                </c:pt>
                <c:pt idx="4271">
                  <c:v>42.71</c:v>
                </c:pt>
                <c:pt idx="4272">
                  <c:v>42.72</c:v>
                </c:pt>
                <c:pt idx="4273">
                  <c:v>42.73</c:v>
                </c:pt>
                <c:pt idx="4274">
                  <c:v>42.74</c:v>
                </c:pt>
                <c:pt idx="4275">
                  <c:v>42.75</c:v>
                </c:pt>
                <c:pt idx="4276">
                  <c:v>42.76</c:v>
                </c:pt>
                <c:pt idx="4277">
                  <c:v>42.77</c:v>
                </c:pt>
                <c:pt idx="4278">
                  <c:v>42.78</c:v>
                </c:pt>
                <c:pt idx="4279">
                  <c:v>42.79</c:v>
                </c:pt>
                <c:pt idx="4280">
                  <c:v>42.8</c:v>
                </c:pt>
                <c:pt idx="4281">
                  <c:v>42.81</c:v>
                </c:pt>
                <c:pt idx="4282">
                  <c:v>42.82</c:v>
                </c:pt>
                <c:pt idx="4283">
                  <c:v>42.83</c:v>
                </c:pt>
                <c:pt idx="4284">
                  <c:v>42.84</c:v>
                </c:pt>
                <c:pt idx="4285">
                  <c:v>42.85</c:v>
                </c:pt>
                <c:pt idx="4286">
                  <c:v>42.86</c:v>
                </c:pt>
                <c:pt idx="4287">
                  <c:v>42.87</c:v>
                </c:pt>
                <c:pt idx="4288">
                  <c:v>42.88</c:v>
                </c:pt>
                <c:pt idx="4289">
                  <c:v>42.89</c:v>
                </c:pt>
                <c:pt idx="4290">
                  <c:v>42.9</c:v>
                </c:pt>
                <c:pt idx="4291">
                  <c:v>42.91</c:v>
                </c:pt>
                <c:pt idx="4292">
                  <c:v>42.92</c:v>
                </c:pt>
                <c:pt idx="4293">
                  <c:v>42.93</c:v>
                </c:pt>
                <c:pt idx="4294">
                  <c:v>42.94</c:v>
                </c:pt>
                <c:pt idx="4295">
                  <c:v>42.95</c:v>
                </c:pt>
                <c:pt idx="4296">
                  <c:v>42.96</c:v>
                </c:pt>
                <c:pt idx="4297">
                  <c:v>42.97</c:v>
                </c:pt>
                <c:pt idx="4298">
                  <c:v>42.98</c:v>
                </c:pt>
                <c:pt idx="4299">
                  <c:v>42.99</c:v>
                </c:pt>
                <c:pt idx="4300">
                  <c:v>43</c:v>
                </c:pt>
                <c:pt idx="4301">
                  <c:v>43.01</c:v>
                </c:pt>
                <c:pt idx="4302">
                  <c:v>43.02</c:v>
                </c:pt>
                <c:pt idx="4303">
                  <c:v>43.03</c:v>
                </c:pt>
                <c:pt idx="4304">
                  <c:v>43.04</c:v>
                </c:pt>
                <c:pt idx="4305">
                  <c:v>43.05</c:v>
                </c:pt>
                <c:pt idx="4306">
                  <c:v>43.06</c:v>
                </c:pt>
                <c:pt idx="4307">
                  <c:v>43.07</c:v>
                </c:pt>
                <c:pt idx="4308">
                  <c:v>43.08</c:v>
                </c:pt>
                <c:pt idx="4309">
                  <c:v>43.09</c:v>
                </c:pt>
                <c:pt idx="4310">
                  <c:v>43.1</c:v>
                </c:pt>
                <c:pt idx="4311">
                  <c:v>43.11</c:v>
                </c:pt>
                <c:pt idx="4312">
                  <c:v>43.12</c:v>
                </c:pt>
                <c:pt idx="4313">
                  <c:v>43.13</c:v>
                </c:pt>
                <c:pt idx="4314">
                  <c:v>43.14</c:v>
                </c:pt>
                <c:pt idx="4315">
                  <c:v>43.15</c:v>
                </c:pt>
                <c:pt idx="4316">
                  <c:v>43.16</c:v>
                </c:pt>
                <c:pt idx="4317">
                  <c:v>43.17</c:v>
                </c:pt>
                <c:pt idx="4318">
                  <c:v>43.18</c:v>
                </c:pt>
                <c:pt idx="4319">
                  <c:v>43.19</c:v>
                </c:pt>
                <c:pt idx="4320">
                  <c:v>43.2</c:v>
                </c:pt>
                <c:pt idx="4321">
                  <c:v>43.21</c:v>
                </c:pt>
                <c:pt idx="4322">
                  <c:v>43.22</c:v>
                </c:pt>
                <c:pt idx="4323">
                  <c:v>43.23</c:v>
                </c:pt>
                <c:pt idx="4324">
                  <c:v>43.24</c:v>
                </c:pt>
                <c:pt idx="4325">
                  <c:v>43.25</c:v>
                </c:pt>
                <c:pt idx="4326">
                  <c:v>43.26</c:v>
                </c:pt>
                <c:pt idx="4327">
                  <c:v>43.27</c:v>
                </c:pt>
                <c:pt idx="4328">
                  <c:v>43.28</c:v>
                </c:pt>
                <c:pt idx="4329">
                  <c:v>43.29</c:v>
                </c:pt>
                <c:pt idx="4330">
                  <c:v>43.3</c:v>
                </c:pt>
                <c:pt idx="4331">
                  <c:v>43.31</c:v>
                </c:pt>
                <c:pt idx="4332">
                  <c:v>43.32</c:v>
                </c:pt>
                <c:pt idx="4333">
                  <c:v>43.33</c:v>
                </c:pt>
                <c:pt idx="4334">
                  <c:v>43.34</c:v>
                </c:pt>
                <c:pt idx="4335">
                  <c:v>43.35</c:v>
                </c:pt>
                <c:pt idx="4336">
                  <c:v>43.36</c:v>
                </c:pt>
                <c:pt idx="4337">
                  <c:v>43.37</c:v>
                </c:pt>
                <c:pt idx="4338">
                  <c:v>43.38</c:v>
                </c:pt>
                <c:pt idx="4339">
                  <c:v>43.39</c:v>
                </c:pt>
                <c:pt idx="4340">
                  <c:v>43.4</c:v>
                </c:pt>
                <c:pt idx="4341">
                  <c:v>43.41</c:v>
                </c:pt>
                <c:pt idx="4342">
                  <c:v>43.42</c:v>
                </c:pt>
                <c:pt idx="4343">
                  <c:v>43.43</c:v>
                </c:pt>
                <c:pt idx="4344">
                  <c:v>43.44</c:v>
                </c:pt>
                <c:pt idx="4345">
                  <c:v>43.45</c:v>
                </c:pt>
                <c:pt idx="4346">
                  <c:v>43.46</c:v>
                </c:pt>
                <c:pt idx="4347">
                  <c:v>43.47</c:v>
                </c:pt>
                <c:pt idx="4348">
                  <c:v>43.48</c:v>
                </c:pt>
                <c:pt idx="4349">
                  <c:v>43.49</c:v>
                </c:pt>
                <c:pt idx="4350">
                  <c:v>43.5</c:v>
                </c:pt>
                <c:pt idx="4351">
                  <c:v>43.51</c:v>
                </c:pt>
                <c:pt idx="4352">
                  <c:v>43.52</c:v>
                </c:pt>
                <c:pt idx="4353">
                  <c:v>43.53</c:v>
                </c:pt>
                <c:pt idx="4354">
                  <c:v>43.54</c:v>
                </c:pt>
                <c:pt idx="4355">
                  <c:v>43.55</c:v>
                </c:pt>
                <c:pt idx="4356">
                  <c:v>43.56</c:v>
                </c:pt>
                <c:pt idx="4357">
                  <c:v>43.57</c:v>
                </c:pt>
                <c:pt idx="4358">
                  <c:v>43.58</c:v>
                </c:pt>
                <c:pt idx="4359">
                  <c:v>43.59</c:v>
                </c:pt>
                <c:pt idx="4360">
                  <c:v>43.6</c:v>
                </c:pt>
                <c:pt idx="4361">
                  <c:v>43.61</c:v>
                </c:pt>
                <c:pt idx="4362">
                  <c:v>43.62</c:v>
                </c:pt>
                <c:pt idx="4363">
                  <c:v>43.63</c:v>
                </c:pt>
                <c:pt idx="4364">
                  <c:v>43.64</c:v>
                </c:pt>
                <c:pt idx="4365">
                  <c:v>43.65</c:v>
                </c:pt>
                <c:pt idx="4366">
                  <c:v>43.66</c:v>
                </c:pt>
                <c:pt idx="4367">
                  <c:v>43.67</c:v>
                </c:pt>
                <c:pt idx="4368">
                  <c:v>43.68</c:v>
                </c:pt>
                <c:pt idx="4369">
                  <c:v>43.69</c:v>
                </c:pt>
                <c:pt idx="4370">
                  <c:v>43.7</c:v>
                </c:pt>
                <c:pt idx="4371">
                  <c:v>43.71</c:v>
                </c:pt>
                <c:pt idx="4372">
                  <c:v>43.72</c:v>
                </c:pt>
                <c:pt idx="4373">
                  <c:v>43.73</c:v>
                </c:pt>
                <c:pt idx="4374">
                  <c:v>43.74</c:v>
                </c:pt>
                <c:pt idx="4375">
                  <c:v>43.75</c:v>
                </c:pt>
                <c:pt idx="4376">
                  <c:v>43.76</c:v>
                </c:pt>
                <c:pt idx="4377">
                  <c:v>43.77</c:v>
                </c:pt>
                <c:pt idx="4378">
                  <c:v>43.78</c:v>
                </c:pt>
                <c:pt idx="4379">
                  <c:v>43.79</c:v>
                </c:pt>
                <c:pt idx="4380">
                  <c:v>43.8</c:v>
                </c:pt>
                <c:pt idx="4381">
                  <c:v>43.81</c:v>
                </c:pt>
                <c:pt idx="4382">
                  <c:v>43.82</c:v>
                </c:pt>
                <c:pt idx="4383">
                  <c:v>43.83</c:v>
                </c:pt>
                <c:pt idx="4384">
                  <c:v>43.84</c:v>
                </c:pt>
                <c:pt idx="4385">
                  <c:v>43.85</c:v>
                </c:pt>
                <c:pt idx="4386">
                  <c:v>43.86</c:v>
                </c:pt>
                <c:pt idx="4387">
                  <c:v>43.87</c:v>
                </c:pt>
                <c:pt idx="4388">
                  <c:v>43.88</c:v>
                </c:pt>
                <c:pt idx="4389">
                  <c:v>43.89</c:v>
                </c:pt>
                <c:pt idx="4390">
                  <c:v>43.9</c:v>
                </c:pt>
                <c:pt idx="4391">
                  <c:v>43.91</c:v>
                </c:pt>
                <c:pt idx="4392">
                  <c:v>43.92</c:v>
                </c:pt>
                <c:pt idx="4393">
                  <c:v>43.93</c:v>
                </c:pt>
                <c:pt idx="4394">
                  <c:v>43.94</c:v>
                </c:pt>
                <c:pt idx="4395">
                  <c:v>43.95</c:v>
                </c:pt>
                <c:pt idx="4396">
                  <c:v>43.96</c:v>
                </c:pt>
                <c:pt idx="4397">
                  <c:v>43.97</c:v>
                </c:pt>
                <c:pt idx="4398">
                  <c:v>43.98</c:v>
                </c:pt>
                <c:pt idx="4399">
                  <c:v>43.99</c:v>
                </c:pt>
                <c:pt idx="4400">
                  <c:v>44</c:v>
                </c:pt>
                <c:pt idx="4401">
                  <c:v>44.01</c:v>
                </c:pt>
                <c:pt idx="4402">
                  <c:v>44.02</c:v>
                </c:pt>
                <c:pt idx="4403">
                  <c:v>44.03</c:v>
                </c:pt>
                <c:pt idx="4404">
                  <c:v>44.04</c:v>
                </c:pt>
                <c:pt idx="4405">
                  <c:v>44.05</c:v>
                </c:pt>
                <c:pt idx="4406">
                  <c:v>44.06</c:v>
                </c:pt>
                <c:pt idx="4407">
                  <c:v>44.07</c:v>
                </c:pt>
                <c:pt idx="4408">
                  <c:v>44.08</c:v>
                </c:pt>
                <c:pt idx="4409">
                  <c:v>44.09</c:v>
                </c:pt>
                <c:pt idx="4410">
                  <c:v>44.1</c:v>
                </c:pt>
                <c:pt idx="4411">
                  <c:v>44.11</c:v>
                </c:pt>
                <c:pt idx="4412">
                  <c:v>44.12</c:v>
                </c:pt>
                <c:pt idx="4413">
                  <c:v>44.13</c:v>
                </c:pt>
                <c:pt idx="4414">
                  <c:v>44.14</c:v>
                </c:pt>
                <c:pt idx="4415">
                  <c:v>44.15</c:v>
                </c:pt>
                <c:pt idx="4416">
                  <c:v>44.16</c:v>
                </c:pt>
                <c:pt idx="4417">
                  <c:v>44.17</c:v>
                </c:pt>
                <c:pt idx="4418">
                  <c:v>44.18</c:v>
                </c:pt>
                <c:pt idx="4419">
                  <c:v>44.19</c:v>
                </c:pt>
                <c:pt idx="4420">
                  <c:v>44.2</c:v>
                </c:pt>
                <c:pt idx="4421">
                  <c:v>44.21</c:v>
                </c:pt>
                <c:pt idx="4422">
                  <c:v>44.22</c:v>
                </c:pt>
                <c:pt idx="4423">
                  <c:v>44.23</c:v>
                </c:pt>
                <c:pt idx="4424">
                  <c:v>44.24</c:v>
                </c:pt>
                <c:pt idx="4425">
                  <c:v>44.25</c:v>
                </c:pt>
                <c:pt idx="4426">
                  <c:v>44.26</c:v>
                </c:pt>
                <c:pt idx="4427">
                  <c:v>44.27</c:v>
                </c:pt>
                <c:pt idx="4428">
                  <c:v>44.28</c:v>
                </c:pt>
                <c:pt idx="4429">
                  <c:v>44.29</c:v>
                </c:pt>
                <c:pt idx="4430">
                  <c:v>44.3</c:v>
                </c:pt>
                <c:pt idx="4431">
                  <c:v>44.31</c:v>
                </c:pt>
                <c:pt idx="4432">
                  <c:v>44.32</c:v>
                </c:pt>
                <c:pt idx="4433">
                  <c:v>44.33</c:v>
                </c:pt>
                <c:pt idx="4434">
                  <c:v>44.34</c:v>
                </c:pt>
                <c:pt idx="4435">
                  <c:v>44.35</c:v>
                </c:pt>
                <c:pt idx="4436">
                  <c:v>44.36</c:v>
                </c:pt>
                <c:pt idx="4437">
                  <c:v>44.37</c:v>
                </c:pt>
                <c:pt idx="4438">
                  <c:v>44.38</c:v>
                </c:pt>
                <c:pt idx="4439">
                  <c:v>44.39</c:v>
                </c:pt>
                <c:pt idx="4440">
                  <c:v>44.4</c:v>
                </c:pt>
                <c:pt idx="4441">
                  <c:v>44.41</c:v>
                </c:pt>
                <c:pt idx="4442">
                  <c:v>44.42</c:v>
                </c:pt>
                <c:pt idx="4443">
                  <c:v>44.43</c:v>
                </c:pt>
                <c:pt idx="4444">
                  <c:v>44.44</c:v>
                </c:pt>
                <c:pt idx="4445">
                  <c:v>44.45</c:v>
                </c:pt>
                <c:pt idx="4446">
                  <c:v>44.46</c:v>
                </c:pt>
                <c:pt idx="4447">
                  <c:v>44.47</c:v>
                </c:pt>
                <c:pt idx="4448">
                  <c:v>44.48</c:v>
                </c:pt>
                <c:pt idx="4449">
                  <c:v>44.49</c:v>
                </c:pt>
                <c:pt idx="4450">
                  <c:v>44.5</c:v>
                </c:pt>
                <c:pt idx="4451">
                  <c:v>44.51</c:v>
                </c:pt>
                <c:pt idx="4452">
                  <c:v>44.52</c:v>
                </c:pt>
                <c:pt idx="4453">
                  <c:v>44.53</c:v>
                </c:pt>
                <c:pt idx="4454">
                  <c:v>44.54</c:v>
                </c:pt>
                <c:pt idx="4455">
                  <c:v>44.55</c:v>
                </c:pt>
                <c:pt idx="4456">
                  <c:v>44.56</c:v>
                </c:pt>
                <c:pt idx="4457">
                  <c:v>44.57</c:v>
                </c:pt>
                <c:pt idx="4458">
                  <c:v>44.58</c:v>
                </c:pt>
                <c:pt idx="4459">
                  <c:v>44.59</c:v>
                </c:pt>
                <c:pt idx="4460">
                  <c:v>44.6</c:v>
                </c:pt>
                <c:pt idx="4461">
                  <c:v>44.61</c:v>
                </c:pt>
                <c:pt idx="4462">
                  <c:v>44.62</c:v>
                </c:pt>
                <c:pt idx="4463">
                  <c:v>44.63</c:v>
                </c:pt>
                <c:pt idx="4464">
                  <c:v>44.64</c:v>
                </c:pt>
                <c:pt idx="4465">
                  <c:v>44.65</c:v>
                </c:pt>
                <c:pt idx="4466">
                  <c:v>44.66</c:v>
                </c:pt>
                <c:pt idx="4467">
                  <c:v>44.67</c:v>
                </c:pt>
                <c:pt idx="4468">
                  <c:v>44.68</c:v>
                </c:pt>
                <c:pt idx="4469">
                  <c:v>44.69</c:v>
                </c:pt>
                <c:pt idx="4470">
                  <c:v>44.7</c:v>
                </c:pt>
                <c:pt idx="4471">
                  <c:v>44.71</c:v>
                </c:pt>
                <c:pt idx="4472">
                  <c:v>44.72</c:v>
                </c:pt>
                <c:pt idx="4473">
                  <c:v>44.73</c:v>
                </c:pt>
                <c:pt idx="4474">
                  <c:v>44.74</c:v>
                </c:pt>
                <c:pt idx="4475">
                  <c:v>44.75</c:v>
                </c:pt>
                <c:pt idx="4476">
                  <c:v>44.76</c:v>
                </c:pt>
                <c:pt idx="4477">
                  <c:v>44.77</c:v>
                </c:pt>
                <c:pt idx="4478">
                  <c:v>44.78</c:v>
                </c:pt>
                <c:pt idx="4479">
                  <c:v>44.79</c:v>
                </c:pt>
                <c:pt idx="4480">
                  <c:v>44.8</c:v>
                </c:pt>
                <c:pt idx="4481">
                  <c:v>44.81</c:v>
                </c:pt>
                <c:pt idx="4482">
                  <c:v>44.82</c:v>
                </c:pt>
                <c:pt idx="4483">
                  <c:v>44.83</c:v>
                </c:pt>
                <c:pt idx="4484">
                  <c:v>44.84</c:v>
                </c:pt>
                <c:pt idx="4485">
                  <c:v>44.85</c:v>
                </c:pt>
                <c:pt idx="4486">
                  <c:v>44.86</c:v>
                </c:pt>
                <c:pt idx="4487">
                  <c:v>44.87</c:v>
                </c:pt>
                <c:pt idx="4488">
                  <c:v>44.88</c:v>
                </c:pt>
                <c:pt idx="4489">
                  <c:v>44.89</c:v>
                </c:pt>
                <c:pt idx="4490">
                  <c:v>44.9</c:v>
                </c:pt>
                <c:pt idx="4491">
                  <c:v>44.91</c:v>
                </c:pt>
                <c:pt idx="4492">
                  <c:v>44.92</c:v>
                </c:pt>
                <c:pt idx="4493">
                  <c:v>44.93</c:v>
                </c:pt>
                <c:pt idx="4494">
                  <c:v>44.94</c:v>
                </c:pt>
                <c:pt idx="4495">
                  <c:v>44.95</c:v>
                </c:pt>
                <c:pt idx="4496">
                  <c:v>44.96</c:v>
                </c:pt>
                <c:pt idx="4497">
                  <c:v>44.97</c:v>
                </c:pt>
                <c:pt idx="4498">
                  <c:v>44.98</c:v>
                </c:pt>
                <c:pt idx="4499">
                  <c:v>44.99</c:v>
                </c:pt>
                <c:pt idx="4500">
                  <c:v>45</c:v>
                </c:pt>
                <c:pt idx="4501">
                  <c:v>45.01</c:v>
                </c:pt>
                <c:pt idx="4502">
                  <c:v>45.02</c:v>
                </c:pt>
                <c:pt idx="4503">
                  <c:v>45.03</c:v>
                </c:pt>
                <c:pt idx="4504">
                  <c:v>45.04</c:v>
                </c:pt>
                <c:pt idx="4505">
                  <c:v>45.05</c:v>
                </c:pt>
                <c:pt idx="4506">
                  <c:v>45.06</c:v>
                </c:pt>
                <c:pt idx="4507">
                  <c:v>45.07</c:v>
                </c:pt>
                <c:pt idx="4508">
                  <c:v>45.08</c:v>
                </c:pt>
                <c:pt idx="4509">
                  <c:v>45.09</c:v>
                </c:pt>
                <c:pt idx="4510">
                  <c:v>45.1</c:v>
                </c:pt>
                <c:pt idx="4511">
                  <c:v>45.11</c:v>
                </c:pt>
                <c:pt idx="4512">
                  <c:v>45.12</c:v>
                </c:pt>
                <c:pt idx="4513">
                  <c:v>45.13</c:v>
                </c:pt>
                <c:pt idx="4514">
                  <c:v>45.14</c:v>
                </c:pt>
                <c:pt idx="4515">
                  <c:v>45.15</c:v>
                </c:pt>
                <c:pt idx="4516">
                  <c:v>45.16</c:v>
                </c:pt>
                <c:pt idx="4517">
                  <c:v>45.17</c:v>
                </c:pt>
                <c:pt idx="4518">
                  <c:v>45.18</c:v>
                </c:pt>
                <c:pt idx="4519">
                  <c:v>45.19</c:v>
                </c:pt>
                <c:pt idx="4520">
                  <c:v>45.2</c:v>
                </c:pt>
                <c:pt idx="4521">
                  <c:v>45.21</c:v>
                </c:pt>
                <c:pt idx="4522">
                  <c:v>45.22</c:v>
                </c:pt>
                <c:pt idx="4523">
                  <c:v>45.23</c:v>
                </c:pt>
                <c:pt idx="4524">
                  <c:v>45.24</c:v>
                </c:pt>
                <c:pt idx="4525">
                  <c:v>45.25</c:v>
                </c:pt>
                <c:pt idx="4526">
                  <c:v>45.26</c:v>
                </c:pt>
                <c:pt idx="4527">
                  <c:v>45.27</c:v>
                </c:pt>
                <c:pt idx="4528">
                  <c:v>45.28</c:v>
                </c:pt>
                <c:pt idx="4529">
                  <c:v>45.29</c:v>
                </c:pt>
                <c:pt idx="4530">
                  <c:v>45.3</c:v>
                </c:pt>
                <c:pt idx="4531">
                  <c:v>45.31</c:v>
                </c:pt>
                <c:pt idx="4532">
                  <c:v>45.32</c:v>
                </c:pt>
                <c:pt idx="4533">
                  <c:v>45.33</c:v>
                </c:pt>
                <c:pt idx="4534">
                  <c:v>45.34</c:v>
                </c:pt>
                <c:pt idx="4535">
                  <c:v>45.35</c:v>
                </c:pt>
                <c:pt idx="4536">
                  <c:v>45.36</c:v>
                </c:pt>
                <c:pt idx="4537">
                  <c:v>45.37</c:v>
                </c:pt>
                <c:pt idx="4538">
                  <c:v>45.38</c:v>
                </c:pt>
                <c:pt idx="4539">
                  <c:v>45.39</c:v>
                </c:pt>
                <c:pt idx="4540">
                  <c:v>45.4</c:v>
                </c:pt>
                <c:pt idx="4541">
                  <c:v>45.41</c:v>
                </c:pt>
                <c:pt idx="4542">
                  <c:v>45.42</c:v>
                </c:pt>
                <c:pt idx="4543">
                  <c:v>45.43</c:v>
                </c:pt>
                <c:pt idx="4544">
                  <c:v>45.44</c:v>
                </c:pt>
                <c:pt idx="4545">
                  <c:v>45.45</c:v>
                </c:pt>
                <c:pt idx="4546">
                  <c:v>45.46</c:v>
                </c:pt>
                <c:pt idx="4547">
                  <c:v>45.47</c:v>
                </c:pt>
                <c:pt idx="4548">
                  <c:v>45.48</c:v>
                </c:pt>
                <c:pt idx="4549">
                  <c:v>45.49</c:v>
                </c:pt>
                <c:pt idx="4550">
                  <c:v>45.5</c:v>
                </c:pt>
                <c:pt idx="4551">
                  <c:v>45.51</c:v>
                </c:pt>
                <c:pt idx="4552">
                  <c:v>45.52</c:v>
                </c:pt>
                <c:pt idx="4553">
                  <c:v>45.53</c:v>
                </c:pt>
                <c:pt idx="4554">
                  <c:v>45.54</c:v>
                </c:pt>
                <c:pt idx="4555">
                  <c:v>45.55</c:v>
                </c:pt>
                <c:pt idx="4556">
                  <c:v>45.56</c:v>
                </c:pt>
                <c:pt idx="4557">
                  <c:v>45.57</c:v>
                </c:pt>
                <c:pt idx="4558">
                  <c:v>45.58</c:v>
                </c:pt>
                <c:pt idx="4559">
                  <c:v>45.59</c:v>
                </c:pt>
                <c:pt idx="4560">
                  <c:v>45.6</c:v>
                </c:pt>
                <c:pt idx="4561">
                  <c:v>45.61</c:v>
                </c:pt>
                <c:pt idx="4562">
                  <c:v>45.62</c:v>
                </c:pt>
                <c:pt idx="4563">
                  <c:v>45.63</c:v>
                </c:pt>
                <c:pt idx="4564">
                  <c:v>45.64</c:v>
                </c:pt>
                <c:pt idx="4565">
                  <c:v>45.65</c:v>
                </c:pt>
                <c:pt idx="4566">
                  <c:v>45.66</c:v>
                </c:pt>
                <c:pt idx="4567">
                  <c:v>45.67</c:v>
                </c:pt>
                <c:pt idx="4568">
                  <c:v>45.68</c:v>
                </c:pt>
                <c:pt idx="4569">
                  <c:v>45.69</c:v>
                </c:pt>
                <c:pt idx="4570">
                  <c:v>45.7</c:v>
                </c:pt>
                <c:pt idx="4571">
                  <c:v>45.71</c:v>
                </c:pt>
                <c:pt idx="4572">
                  <c:v>45.72</c:v>
                </c:pt>
                <c:pt idx="4573">
                  <c:v>45.73</c:v>
                </c:pt>
                <c:pt idx="4574">
                  <c:v>45.74</c:v>
                </c:pt>
                <c:pt idx="4575">
                  <c:v>45.75</c:v>
                </c:pt>
                <c:pt idx="4576">
                  <c:v>45.76</c:v>
                </c:pt>
                <c:pt idx="4577">
                  <c:v>45.77</c:v>
                </c:pt>
                <c:pt idx="4578">
                  <c:v>45.78</c:v>
                </c:pt>
                <c:pt idx="4579">
                  <c:v>45.79</c:v>
                </c:pt>
                <c:pt idx="4580">
                  <c:v>45.8</c:v>
                </c:pt>
                <c:pt idx="4581">
                  <c:v>45.81</c:v>
                </c:pt>
                <c:pt idx="4582">
                  <c:v>45.82</c:v>
                </c:pt>
                <c:pt idx="4583">
                  <c:v>45.83</c:v>
                </c:pt>
                <c:pt idx="4584">
                  <c:v>45.84</c:v>
                </c:pt>
                <c:pt idx="4585">
                  <c:v>45.85</c:v>
                </c:pt>
                <c:pt idx="4586">
                  <c:v>45.86</c:v>
                </c:pt>
                <c:pt idx="4587">
                  <c:v>45.87</c:v>
                </c:pt>
                <c:pt idx="4588">
                  <c:v>45.88</c:v>
                </c:pt>
                <c:pt idx="4589">
                  <c:v>45.89</c:v>
                </c:pt>
                <c:pt idx="4590">
                  <c:v>45.9</c:v>
                </c:pt>
                <c:pt idx="4591">
                  <c:v>45.91</c:v>
                </c:pt>
                <c:pt idx="4592">
                  <c:v>45.92</c:v>
                </c:pt>
                <c:pt idx="4593">
                  <c:v>45.93</c:v>
                </c:pt>
                <c:pt idx="4594">
                  <c:v>45.94</c:v>
                </c:pt>
                <c:pt idx="4595">
                  <c:v>45.95</c:v>
                </c:pt>
                <c:pt idx="4596">
                  <c:v>45.96</c:v>
                </c:pt>
                <c:pt idx="4597">
                  <c:v>45.97</c:v>
                </c:pt>
                <c:pt idx="4598">
                  <c:v>45.98</c:v>
                </c:pt>
                <c:pt idx="4599">
                  <c:v>45.99</c:v>
                </c:pt>
                <c:pt idx="4600">
                  <c:v>46</c:v>
                </c:pt>
                <c:pt idx="4601">
                  <c:v>46.01</c:v>
                </c:pt>
                <c:pt idx="4602">
                  <c:v>46.02</c:v>
                </c:pt>
                <c:pt idx="4603">
                  <c:v>46.03</c:v>
                </c:pt>
                <c:pt idx="4604">
                  <c:v>46.04</c:v>
                </c:pt>
                <c:pt idx="4605">
                  <c:v>46.05</c:v>
                </c:pt>
                <c:pt idx="4606">
                  <c:v>46.06</c:v>
                </c:pt>
                <c:pt idx="4607">
                  <c:v>46.07</c:v>
                </c:pt>
                <c:pt idx="4608">
                  <c:v>46.08</c:v>
                </c:pt>
                <c:pt idx="4609">
                  <c:v>46.09</c:v>
                </c:pt>
                <c:pt idx="4610">
                  <c:v>46.1</c:v>
                </c:pt>
                <c:pt idx="4611">
                  <c:v>46.11</c:v>
                </c:pt>
                <c:pt idx="4612">
                  <c:v>46.12</c:v>
                </c:pt>
                <c:pt idx="4613">
                  <c:v>46.13</c:v>
                </c:pt>
                <c:pt idx="4614">
                  <c:v>46.14</c:v>
                </c:pt>
                <c:pt idx="4615">
                  <c:v>46.15</c:v>
                </c:pt>
                <c:pt idx="4616">
                  <c:v>46.16</c:v>
                </c:pt>
                <c:pt idx="4617">
                  <c:v>46.17</c:v>
                </c:pt>
                <c:pt idx="4618">
                  <c:v>46.18</c:v>
                </c:pt>
                <c:pt idx="4619">
                  <c:v>46.19</c:v>
                </c:pt>
                <c:pt idx="4620">
                  <c:v>46.2</c:v>
                </c:pt>
                <c:pt idx="4621">
                  <c:v>46.21</c:v>
                </c:pt>
                <c:pt idx="4622">
                  <c:v>46.22</c:v>
                </c:pt>
                <c:pt idx="4623">
                  <c:v>46.23</c:v>
                </c:pt>
                <c:pt idx="4624">
                  <c:v>46.24</c:v>
                </c:pt>
                <c:pt idx="4625">
                  <c:v>46.25</c:v>
                </c:pt>
                <c:pt idx="4626">
                  <c:v>46.26</c:v>
                </c:pt>
                <c:pt idx="4627">
                  <c:v>46.27</c:v>
                </c:pt>
                <c:pt idx="4628">
                  <c:v>46.28</c:v>
                </c:pt>
                <c:pt idx="4629">
                  <c:v>46.29</c:v>
                </c:pt>
                <c:pt idx="4630">
                  <c:v>46.3</c:v>
                </c:pt>
                <c:pt idx="4631">
                  <c:v>46.31</c:v>
                </c:pt>
                <c:pt idx="4632">
                  <c:v>46.32</c:v>
                </c:pt>
                <c:pt idx="4633">
                  <c:v>46.33</c:v>
                </c:pt>
                <c:pt idx="4634">
                  <c:v>46.34</c:v>
                </c:pt>
                <c:pt idx="4635">
                  <c:v>46.35</c:v>
                </c:pt>
                <c:pt idx="4636">
                  <c:v>46.36</c:v>
                </c:pt>
                <c:pt idx="4637">
                  <c:v>46.37</c:v>
                </c:pt>
                <c:pt idx="4638">
                  <c:v>46.38</c:v>
                </c:pt>
                <c:pt idx="4639">
                  <c:v>46.39</c:v>
                </c:pt>
                <c:pt idx="4640">
                  <c:v>46.4</c:v>
                </c:pt>
                <c:pt idx="4641">
                  <c:v>46.41</c:v>
                </c:pt>
                <c:pt idx="4642">
                  <c:v>46.42</c:v>
                </c:pt>
                <c:pt idx="4643">
                  <c:v>46.43</c:v>
                </c:pt>
                <c:pt idx="4644">
                  <c:v>46.44</c:v>
                </c:pt>
                <c:pt idx="4645">
                  <c:v>46.45</c:v>
                </c:pt>
                <c:pt idx="4646">
                  <c:v>46.46</c:v>
                </c:pt>
                <c:pt idx="4647">
                  <c:v>46.47</c:v>
                </c:pt>
                <c:pt idx="4648">
                  <c:v>46.48</c:v>
                </c:pt>
                <c:pt idx="4649">
                  <c:v>46.49</c:v>
                </c:pt>
                <c:pt idx="4650">
                  <c:v>46.5</c:v>
                </c:pt>
                <c:pt idx="4651">
                  <c:v>46.51</c:v>
                </c:pt>
                <c:pt idx="4652">
                  <c:v>46.52</c:v>
                </c:pt>
                <c:pt idx="4653">
                  <c:v>46.53</c:v>
                </c:pt>
                <c:pt idx="4654">
                  <c:v>46.54</c:v>
                </c:pt>
                <c:pt idx="4655">
                  <c:v>46.55</c:v>
                </c:pt>
                <c:pt idx="4656">
                  <c:v>46.56</c:v>
                </c:pt>
                <c:pt idx="4657">
                  <c:v>46.57</c:v>
                </c:pt>
                <c:pt idx="4658">
                  <c:v>46.58</c:v>
                </c:pt>
                <c:pt idx="4659">
                  <c:v>46.59</c:v>
                </c:pt>
                <c:pt idx="4660">
                  <c:v>46.6</c:v>
                </c:pt>
                <c:pt idx="4661">
                  <c:v>46.61</c:v>
                </c:pt>
                <c:pt idx="4662">
                  <c:v>46.62</c:v>
                </c:pt>
                <c:pt idx="4663">
                  <c:v>46.63</c:v>
                </c:pt>
                <c:pt idx="4664">
                  <c:v>46.64</c:v>
                </c:pt>
                <c:pt idx="4665">
                  <c:v>46.65</c:v>
                </c:pt>
                <c:pt idx="4666">
                  <c:v>46.66</c:v>
                </c:pt>
                <c:pt idx="4667">
                  <c:v>46.67</c:v>
                </c:pt>
                <c:pt idx="4668">
                  <c:v>46.68</c:v>
                </c:pt>
                <c:pt idx="4669">
                  <c:v>46.69</c:v>
                </c:pt>
                <c:pt idx="4670">
                  <c:v>46.7</c:v>
                </c:pt>
                <c:pt idx="4671">
                  <c:v>46.71</c:v>
                </c:pt>
                <c:pt idx="4672">
                  <c:v>46.72</c:v>
                </c:pt>
                <c:pt idx="4673">
                  <c:v>46.73</c:v>
                </c:pt>
                <c:pt idx="4674">
                  <c:v>46.74</c:v>
                </c:pt>
                <c:pt idx="4675">
                  <c:v>46.75</c:v>
                </c:pt>
                <c:pt idx="4676">
                  <c:v>46.76</c:v>
                </c:pt>
                <c:pt idx="4677">
                  <c:v>46.77</c:v>
                </c:pt>
                <c:pt idx="4678">
                  <c:v>46.78</c:v>
                </c:pt>
                <c:pt idx="4679">
                  <c:v>46.79</c:v>
                </c:pt>
                <c:pt idx="4680">
                  <c:v>46.8</c:v>
                </c:pt>
                <c:pt idx="4681">
                  <c:v>46.81</c:v>
                </c:pt>
                <c:pt idx="4682">
                  <c:v>46.82</c:v>
                </c:pt>
                <c:pt idx="4683">
                  <c:v>46.83</c:v>
                </c:pt>
                <c:pt idx="4684">
                  <c:v>46.84</c:v>
                </c:pt>
                <c:pt idx="4685">
                  <c:v>46.85</c:v>
                </c:pt>
                <c:pt idx="4686">
                  <c:v>46.86</c:v>
                </c:pt>
                <c:pt idx="4687">
                  <c:v>46.87</c:v>
                </c:pt>
                <c:pt idx="4688">
                  <c:v>46.88</c:v>
                </c:pt>
                <c:pt idx="4689">
                  <c:v>46.89</c:v>
                </c:pt>
                <c:pt idx="4690">
                  <c:v>46.9</c:v>
                </c:pt>
                <c:pt idx="4691">
                  <c:v>46.91</c:v>
                </c:pt>
                <c:pt idx="4692">
                  <c:v>46.92</c:v>
                </c:pt>
                <c:pt idx="4693">
                  <c:v>46.93</c:v>
                </c:pt>
                <c:pt idx="4694">
                  <c:v>46.94</c:v>
                </c:pt>
                <c:pt idx="4695">
                  <c:v>46.95</c:v>
                </c:pt>
                <c:pt idx="4696">
                  <c:v>46.96</c:v>
                </c:pt>
                <c:pt idx="4697">
                  <c:v>46.97</c:v>
                </c:pt>
                <c:pt idx="4698">
                  <c:v>46.98</c:v>
                </c:pt>
                <c:pt idx="4699">
                  <c:v>46.99</c:v>
                </c:pt>
                <c:pt idx="4700">
                  <c:v>47</c:v>
                </c:pt>
                <c:pt idx="4701">
                  <c:v>47.01</c:v>
                </c:pt>
                <c:pt idx="4702">
                  <c:v>47.02</c:v>
                </c:pt>
                <c:pt idx="4703">
                  <c:v>47.03</c:v>
                </c:pt>
                <c:pt idx="4704">
                  <c:v>47.04</c:v>
                </c:pt>
                <c:pt idx="4705">
                  <c:v>47.05</c:v>
                </c:pt>
                <c:pt idx="4706">
                  <c:v>47.06</c:v>
                </c:pt>
                <c:pt idx="4707">
                  <c:v>47.07</c:v>
                </c:pt>
                <c:pt idx="4708">
                  <c:v>47.08</c:v>
                </c:pt>
                <c:pt idx="4709">
                  <c:v>47.09</c:v>
                </c:pt>
                <c:pt idx="4710">
                  <c:v>47.1</c:v>
                </c:pt>
                <c:pt idx="4711">
                  <c:v>47.11</c:v>
                </c:pt>
                <c:pt idx="4712">
                  <c:v>47.12</c:v>
                </c:pt>
                <c:pt idx="4713">
                  <c:v>47.13</c:v>
                </c:pt>
                <c:pt idx="4714">
                  <c:v>47.14</c:v>
                </c:pt>
                <c:pt idx="4715">
                  <c:v>47.15</c:v>
                </c:pt>
                <c:pt idx="4716">
                  <c:v>47.16</c:v>
                </c:pt>
                <c:pt idx="4717">
                  <c:v>47.17</c:v>
                </c:pt>
                <c:pt idx="4718">
                  <c:v>47.18</c:v>
                </c:pt>
                <c:pt idx="4719">
                  <c:v>47.19</c:v>
                </c:pt>
                <c:pt idx="4720">
                  <c:v>47.2</c:v>
                </c:pt>
                <c:pt idx="4721">
                  <c:v>47.21</c:v>
                </c:pt>
                <c:pt idx="4722">
                  <c:v>47.22</c:v>
                </c:pt>
                <c:pt idx="4723">
                  <c:v>47.23</c:v>
                </c:pt>
                <c:pt idx="4724">
                  <c:v>47.24</c:v>
                </c:pt>
                <c:pt idx="4725">
                  <c:v>47.25</c:v>
                </c:pt>
                <c:pt idx="4726">
                  <c:v>47.26</c:v>
                </c:pt>
                <c:pt idx="4727">
                  <c:v>47.27</c:v>
                </c:pt>
                <c:pt idx="4728">
                  <c:v>47.28</c:v>
                </c:pt>
                <c:pt idx="4729">
                  <c:v>47.29</c:v>
                </c:pt>
                <c:pt idx="4730">
                  <c:v>47.3</c:v>
                </c:pt>
                <c:pt idx="4731">
                  <c:v>47.31</c:v>
                </c:pt>
                <c:pt idx="4732">
                  <c:v>47.32</c:v>
                </c:pt>
                <c:pt idx="4733">
                  <c:v>47.33</c:v>
                </c:pt>
                <c:pt idx="4734">
                  <c:v>47.34</c:v>
                </c:pt>
                <c:pt idx="4735">
                  <c:v>47.35</c:v>
                </c:pt>
                <c:pt idx="4736">
                  <c:v>47.36</c:v>
                </c:pt>
                <c:pt idx="4737">
                  <c:v>47.37</c:v>
                </c:pt>
                <c:pt idx="4738">
                  <c:v>47.38</c:v>
                </c:pt>
                <c:pt idx="4739">
                  <c:v>47.39</c:v>
                </c:pt>
                <c:pt idx="4740">
                  <c:v>47.4</c:v>
                </c:pt>
                <c:pt idx="4741">
                  <c:v>47.41</c:v>
                </c:pt>
                <c:pt idx="4742">
                  <c:v>47.42</c:v>
                </c:pt>
                <c:pt idx="4743">
                  <c:v>47.43</c:v>
                </c:pt>
                <c:pt idx="4744">
                  <c:v>47.44</c:v>
                </c:pt>
                <c:pt idx="4745">
                  <c:v>47.45</c:v>
                </c:pt>
                <c:pt idx="4746">
                  <c:v>47.46</c:v>
                </c:pt>
                <c:pt idx="4747">
                  <c:v>47.47</c:v>
                </c:pt>
                <c:pt idx="4748">
                  <c:v>47.48</c:v>
                </c:pt>
                <c:pt idx="4749">
                  <c:v>47.49</c:v>
                </c:pt>
                <c:pt idx="4750">
                  <c:v>47.5</c:v>
                </c:pt>
                <c:pt idx="4751">
                  <c:v>47.51</c:v>
                </c:pt>
                <c:pt idx="4752">
                  <c:v>47.52</c:v>
                </c:pt>
                <c:pt idx="4753">
                  <c:v>47.53</c:v>
                </c:pt>
                <c:pt idx="4754">
                  <c:v>47.54</c:v>
                </c:pt>
                <c:pt idx="4755">
                  <c:v>47.55</c:v>
                </c:pt>
                <c:pt idx="4756">
                  <c:v>47.56</c:v>
                </c:pt>
                <c:pt idx="4757">
                  <c:v>47.57</c:v>
                </c:pt>
                <c:pt idx="4758">
                  <c:v>47.58</c:v>
                </c:pt>
                <c:pt idx="4759">
                  <c:v>47.59</c:v>
                </c:pt>
                <c:pt idx="4760">
                  <c:v>47.6</c:v>
                </c:pt>
                <c:pt idx="4761">
                  <c:v>47.61</c:v>
                </c:pt>
                <c:pt idx="4762">
                  <c:v>47.62</c:v>
                </c:pt>
                <c:pt idx="4763">
                  <c:v>47.63</c:v>
                </c:pt>
                <c:pt idx="4764">
                  <c:v>47.64</c:v>
                </c:pt>
                <c:pt idx="4765">
                  <c:v>47.65</c:v>
                </c:pt>
                <c:pt idx="4766">
                  <c:v>47.66</c:v>
                </c:pt>
                <c:pt idx="4767">
                  <c:v>47.67</c:v>
                </c:pt>
                <c:pt idx="4768">
                  <c:v>47.68</c:v>
                </c:pt>
                <c:pt idx="4769">
                  <c:v>47.69</c:v>
                </c:pt>
                <c:pt idx="4770">
                  <c:v>47.7</c:v>
                </c:pt>
                <c:pt idx="4771">
                  <c:v>47.71</c:v>
                </c:pt>
                <c:pt idx="4772">
                  <c:v>47.72</c:v>
                </c:pt>
                <c:pt idx="4773">
                  <c:v>47.73</c:v>
                </c:pt>
                <c:pt idx="4774">
                  <c:v>47.74</c:v>
                </c:pt>
                <c:pt idx="4775">
                  <c:v>47.75</c:v>
                </c:pt>
                <c:pt idx="4776">
                  <c:v>47.76</c:v>
                </c:pt>
                <c:pt idx="4777">
                  <c:v>47.77</c:v>
                </c:pt>
                <c:pt idx="4778">
                  <c:v>47.78</c:v>
                </c:pt>
                <c:pt idx="4779">
                  <c:v>47.79</c:v>
                </c:pt>
                <c:pt idx="4780">
                  <c:v>47.8</c:v>
                </c:pt>
                <c:pt idx="4781">
                  <c:v>47.81</c:v>
                </c:pt>
                <c:pt idx="4782">
                  <c:v>47.82</c:v>
                </c:pt>
                <c:pt idx="4783">
                  <c:v>47.83</c:v>
                </c:pt>
                <c:pt idx="4784">
                  <c:v>47.84</c:v>
                </c:pt>
                <c:pt idx="4785">
                  <c:v>47.85</c:v>
                </c:pt>
                <c:pt idx="4786">
                  <c:v>47.86</c:v>
                </c:pt>
                <c:pt idx="4787">
                  <c:v>47.87</c:v>
                </c:pt>
                <c:pt idx="4788">
                  <c:v>47.88</c:v>
                </c:pt>
                <c:pt idx="4789">
                  <c:v>47.89</c:v>
                </c:pt>
                <c:pt idx="4790">
                  <c:v>47.9</c:v>
                </c:pt>
                <c:pt idx="4791">
                  <c:v>47.91</c:v>
                </c:pt>
                <c:pt idx="4792">
                  <c:v>47.92</c:v>
                </c:pt>
                <c:pt idx="4793">
                  <c:v>47.93</c:v>
                </c:pt>
                <c:pt idx="4794">
                  <c:v>47.94</c:v>
                </c:pt>
                <c:pt idx="4795">
                  <c:v>47.95</c:v>
                </c:pt>
                <c:pt idx="4796">
                  <c:v>47.96</c:v>
                </c:pt>
                <c:pt idx="4797">
                  <c:v>47.97</c:v>
                </c:pt>
                <c:pt idx="4798">
                  <c:v>47.98</c:v>
                </c:pt>
                <c:pt idx="4799">
                  <c:v>47.99</c:v>
                </c:pt>
                <c:pt idx="4800">
                  <c:v>48</c:v>
                </c:pt>
                <c:pt idx="4801">
                  <c:v>48.01</c:v>
                </c:pt>
                <c:pt idx="4802">
                  <c:v>48.02</c:v>
                </c:pt>
                <c:pt idx="4803">
                  <c:v>48.03</c:v>
                </c:pt>
                <c:pt idx="4804">
                  <c:v>48.04</c:v>
                </c:pt>
                <c:pt idx="4805">
                  <c:v>48.05</c:v>
                </c:pt>
                <c:pt idx="4806">
                  <c:v>48.06</c:v>
                </c:pt>
                <c:pt idx="4807">
                  <c:v>48.07</c:v>
                </c:pt>
                <c:pt idx="4808">
                  <c:v>48.08</c:v>
                </c:pt>
                <c:pt idx="4809">
                  <c:v>48.09</c:v>
                </c:pt>
                <c:pt idx="4810">
                  <c:v>48.1</c:v>
                </c:pt>
                <c:pt idx="4811">
                  <c:v>48.11</c:v>
                </c:pt>
                <c:pt idx="4812">
                  <c:v>48.12</c:v>
                </c:pt>
                <c:pt idx="4813">
                  <c:v>48.13</c:v>
                </c:pt>
                <c:pt idx="4814">
                  <c:v>48.14</c:v>
                </c:pt>
                <c:pt idx="4815">
                  <c:v>48.15</c:v>
                </c:pt>
                <c:pt idx="4816">
                  <c:v>48.16</c:v>
                </c:pt>
                <c:pt idx="4817">
                  <c:v>48.17</c:v>
                </c:pt>
                <c:pt idx="4818">
                  <c:v>48.18</c:v>
                </c:pt>
                <c:pt idx="4819">
                  <c:v>48.19</c:v>
                </c:pt>
                <c:pt idx="4820">
                  <c:v>48.2</c:v>
                </c:pt>
                <c:pt idx="4821">
                  <c:v>48.21</c:v>
                </c:pt>
                <c:pt idx="4822">
                  <c:v>48.22</c:v>
                </c:pt>
                <c:pt idx="4823">
                  <c:v>48.23</c:v>
                </c:pt>
                <c:pt idx="4824">
                  <c:v>48.24</c:v>
                </c:pt>
                <c:pt idx="4825">
                  <c:v>48.25</c:v>
                </c:pt>
                <c:pt idx="4826">
                  <c:v>48.26</c:v>
                </c:pt>
                <c:pt idx="4827">
                  <c:v>48.27</c:v>
                </c:pt>
                <c:pt idx="4828">
                  <c:v>48.28</c:v>
                </c:pt>
                <c:pt idx="4829">
                  <c:v>48.29</c:v>
                </c:pt>
                <c:pt idx="4830">
                  <c:v>48.3</c:v>
                </c:pt>
                <c:pt idx="4831">
                  <c:v>48.31</c:v>
                </c:pt>
                <c:pt idx="4832">
                  <c:v>48.32</c:v>
                </c:pt>
                <c:pt idx="4833">
                  <c:v>48.33</c:v>
                </c:pt>
                <c:pt idx="4834">
                  <c:v>48.34</c:v>
                </c:pt>
                <c:pt idx="4835">
                  <c:v>48.35</c:v>
                </c:pt>
                <c:pt idx="4836">
                  <c:v>48.36</c:v>
                </c:pt>
                <c:pt idx="4837">
                  <c:v>48.37</c:v>
                </c:pt>
                <c:pt idx="4838">
                  <c:v>48.38</c:v>
                </c:pt>
                <c:pt idx="4839">
                  <c:v>48.39</c:v>
                </c:pt>
                <c:pt idx="4840">
                  <c:v>48.4</c:v>
                </c:pt>
                <c:pt idx="4841">
                  <c:v>48.41</c:v>
                </c:pt>
                <c:pt idx="4842">
                  <c:v>48.42</c:v>
                </c:pt>
                <c:pt idx="4843">
                  <c:v>48.43</c:v>
                </c:pt>
                <c:pt idx="4844">
                  <c:v>48.44</c:v>
                </c:pt>
                <c:pt idx="4845">
                  <c:v>48.45</c:v>
                </c:pt>
                <c:pt idx="4846">
                  <c:v>48.46</c:v>
                </c:pt>
                <c:pt idx="4847">
                  <c:v>48.47</c:v>
                </c:pt>
                <c:pt idx="4848">
                  <c:v>48.48</c:v>
                </c:pt>
                <c:pt idx="4849">
                  <c:v>48.49</c:v>
                </c:pt>
                <c:pt idx="4850">
                  <c:v>48.5</c:v>
                </c:pt>
                <c:pt idx="4851">
                  <c:v>48.51</c:v>
                </c:pt>
                <c:pt idx="4852">
                  <c:v>48.52</c:v>
                </c:pt>
                <c:pt idx="4853">
                  <c:v>48.53</c:v>
                </c:pt>
                <c:pt idx="4854">
                  <c:v>48.54</c:v>
                </c:pt>
                <c:pt idx="4855">
                  <c:v>48.55</c:v>
                </c:pt>
                <c:pt idx="4856">
                  <c:v>48.56</c:v>
                </c:pt>
                <c:pt idx="4857">
                  <c:v>48.57</c:v>
                </c:pt>
                <c:pt idx="4858">
                  <c:v>48.58</c:v>
                </c:pt>
                <c:pt idx="4859">
                  <c:v>48.59</c:v>
                </c:pt>
                <c:pt idx="4860">
                  <c:v>48.6</c:v>
                </c:pt>
                <c:pt idx="4861">
                  <c:v>48.61</c:v>
                </c:pt>
                <c:pt idx="4862">
                  <c:v>48.62</c:v>
                </c:pt>
                <c:pt idx="4863">
                  <c:v>48.63</c:v>
                </c:pt>
                <c:pt idx="4864">
                  <c:v>48.64</c:v>
                </c:pt>
                <c:pt idx="4865">
                  <c:v>48.65</c:v>
                </c:pt>
                <c:pt idx="4866">
                  <c:v>48.66</c:v>
                </c:pt>
                <c:pt idx="4867">
                  <c:v>48.67</c:v>
                </c:pt>
                <c:pt idx="4868">
                  <c:v>48.68</c:v>
                </c:pt>
                <c:pt idx="4869">
                  <c:v>48.69</c:v>
                </c:pt>
                <c:pt idx="4870">
                  <c:v>48.7</c:v>
                </c:pt>
                <c:pt idx="4871">
                  <c:v>48.71</c:v>
                </c:pt>
                <c:pt idx="4872">
                  <c:v>48.72</c:v>
                </c:pt>
                <c:pt idx="4873">
                  <c:v>48.73</c:v>
                </c:pt>
                <c:pt idx="4874">
                  <c:v>48.74</c:v>
                </c:pt>
                <c:pt idx="4875">
                  <c:v>48.75</c:v>
                </c:pt>
                <c:pt idx="4876">
                  <c:v>48.76</c:v>
                </c:pt>
                <c:pt idx="4877">
                  <c:v>48.77</c:v>
                </c:pt>
                <c:pt idx="4878">
                  <c:v>48.78</c:v>
                </c:pt>
                <c:pt idx="4879">
                  <c:v>48.79</c:v>
                </c:pt>
                <c:pt idx="4880">
                  <c:v>48.8</c:v>
                </c:pt>
                <c:pt idx="4881">
                  <c:v>48.81</c:v>
                </c:pt>
                <c:pt idx="4882">
                  <c:v>48.82</c:v>
                </c:pt>
                <c:pt idx="4883">
                  <c:v>48.83</c:v>
                </c:pt>
                <c:pt idx="4884">
                  <c:v>48.84</c:v>
                </c:pt>
                <c:pt idx="4885">
                  <c:v>48.85</c:v>
                </c:pt>
                <c:pt idx="4886">
                  <c:v>48.86</c:v>
                </c:pt>
                <c:pt idx="4887">
                  <c:v>48.87</c:v>
                </c:pt>
                <c:pt idx="4888">
                  <c:v>48.88</c:v>
                </c:pt>
                <c:pt idx="4889">
                  <c:v>48.89</c:v>
                </c:pt>
                <c:pt idx="4890">
                  <c:v>48.9</c:v>
                </c:pt>
                <c:pt idx="4891">
                  <c:v>48.91</c:v>
                </c:pt>
                <c:pt idx="4892">
                  <c:v>48.92</c:v>
                </c:pt>
                <c:pt idx="4893">
                  <c:v>48.93</c:v>
                </c:pt>
                <c:pt idx="4894">
                  <c:v>48.94</c:v>
                </c:pt>
                <c:pt idx="4895">
                  <c:v>48.95</c:v>
                </c:pt>
                <c:pt idx="4896">
                  <c:v>48.96</c:v>
                </c:pt>
                <c:pt idx="4897">
                  <c:v>48.97</c:v>
                </c:pt>
                <c:pt idx="4898">
                  <c:v>48.98</c:v>
                </c:pt>
                <c:pt idx="4899">
                  <c:v>48.99</c:v>
                </c:pt>
                <c:pt idx="4900">
                  <c:v>49</c:v>
                </c:pt>
                <c:pt idx="4901">
                  <c:v>49.01</c:v>
                </c:pt>
                <c:pt idx="4902">
                  <c:v>49.02</c:v>
                </c:pt>
                <c:pt idx="4903">
                  <c:v>49.03</c:v>
                </c:pt>
                <c:pt idx="4904">
                  <c:v>49.04</c:v>
                </c:pt>
                <c:pt idx="4905">
                  <c:v>49.05</c:v>
                </c:pt>
                <c:pt idx="4906">
                  <c:v>49.06</c:v>
                </c:pt>
                <c:pt idx="4907">
                  <c:v>49.07</c:v>
                </c:pt>
                <c:pt idx="4908">
                  <c:v>49.08</c:v>
                </c:pt>
                <c:pt idx="4909">
                  <c:v>49.09</c:v>
                </c:pt>
                <c:pt idx="4910">
                  <c:v>49.1</c:v>
                </c:pt>
                <c:pt idx="4911">
                  <c:v>49.11</c:v>
                </c:pt>
                <c:pt idx="4912">
                  <c:v>49.12</c:v>
                </c:pt>
                <c:pt idx="4913">
                  <c:v>49.13</c:v>
                </c:pt>
                <c:pt idx="4914">
                  <c:v>49.14</c:v>
                </c:pt>
                <c:pt idx="4915">
                  <c:v>49.15</c:v>
                </c:pt>
                <c:pt idx="4916">
                  <c:v>49.16</c:v>
                </c:pt>
                <c:pt idx="4917">
                  <c:v>49.17</c:v>
                </c:pt>
                <c:pt idx="4918">
                  <c:v>49.18</c:v>
                </c:pt>
                <c:pt idx="4919">
                  <c:v>49.19</c:v>
                </c:pt>
                <c:pt idx="4920">
                  <c:v>49.2</c:v>
                </c:pt>
                <c:pt idx="4921">
                  <c:v>49.21</c:v>
                </c:pt>
                <c:pt idx="4922">
                  <c:v>49.22</c:v>
                </c:pt>
                <c:pt idx="4923">
                  <c:v>49.23</c:v>
                </c:pt>
                <c:pt idx="4924">
                  <c:v>49.24</c:v>
                </c:pt>
                <c:pt idx="4925">
                  <c:v>49.25</c:v>
                </c:pt>
                <c:pt idx="4926">
                  <c:v>49.26</c:v>
                </c:pt>
                <c:pt idx="4927">
                  <c:v>49.27</c:v>
                </c:pt>
                <c:pt idx="4928">
                  <c:v>49.28</c:v>
                </c:pt>
                <c:pt idx="4929">
                  <c:v>49.29</c:v>
                </c:pt>
                <c:pt idx="4930">
                  <c:v>49.3</c:v>
                </c:pt>
                <c:pt idx="4931">
                  <c:v>49.31</c:v>
                </c:pt>
                <c:pt idx="4932">
                  <c:v>49.32</c:v>
                </c:pt>
                <c:pt idx="4933">
                  <c:v>49.33</c:v>
                </c:pt>
                <c:pt idx="4934">
                  <c:v>49.34</c:v>
                </c:pt>
                <c:pt idx="4935">
                  <c:v>49.35</c:v>
                </c:pt>
                <c:pt idx="4936">
                  <c:v>49.36</c:v>
                </c:pt>
                <c:pt idx="4937">
                  <c:v>49.37</c:v>
                </c:pt>
                <c:pt idx="4938">
                  <c:v>49.38</c:v>
                </c:pt>
                <c:pt idx="4939">
                  <c:v>49.39</c:v>
                </c:pt>
                <c:pt idx="4940">
                  <c:v>49.4</c:v>
                </c:pt>
                <c:pt idx="4941">
                  <c:v>49.41</c:v>
                </c:pt>
                <c:pt idx="4942">
                  <c:v>49.42</c:v>
                </c:pt>
                <c:pt idx="4943">
                  <c:v>49.43</c:v>
                </c:pt>
                <c:pt idx="4944">
                  <c:v>49.44</c:v>
                </c:pt>
                <c:pt idx="4945">
                  <c:v>49.45</c:v>
                </c:pt>
                <c:pt idx="4946">
                  <c:v>49.46</c:v>
                </c:pt>
                <c:pt idx="4947">
                  <c:v>49.47</c:v>
                </c:pt>
                <c:pt idx="4948">
                  <c:v>49.48</c:v>
                </c:pt>
                <c:pt idx="4949">
                  <c:v>49.49</c:v>
                </c:pt>
                <c:pt idx="4950">
                  <c:v>49.5</c:v>
                </c:pt>
                <c:pt idx="4951">
                  <c:v>49.51</c:v>
                </c:pt>
                <c:pt idx="4952">
                  <c:v>49.52</c:v>
                </c:pt>
                <c:pt idx="4953">
                  <c:v>49.53</c:v>
                </c:pt>
                <c:pt idx="4954">
                  <c:v>49.54</c:v>
                </c:pt>
                <c:pt idx="4955">
                  <c:v>49.55</c:v>
                </c:pt>
                <c:pt idx="4956">
                  <c:v>49.56</c:v>
                </c:pt>
                <c:pt idx="4957">
                  <c:v>49.57</c:v>
                </c:pt>
                <c:pt idx="4958">
                  <c:v>49.58</c:v>
                </c:pt>
                <c:pt idx="4959">
                  <c:v>49.59</c:v>
                </c:pt>
                <c:pt idx="4960">
                  <c:v>49.6</c:v>
                </c:pt>
                <c:pt idx="4961">
                  <c:v>49.61</c:v>
                </c:pt>
                <c:pt idx="4962">
                  <c:v>49.62</c:v>
                </c:pt>
                <c:pt idx="4963">
                  <c:v>49.63</c:v>
                </c:pt>
                <c:pt idx="4964">
                  <c:v>49.64</c:v>
                </c:pt>
                <c:pt idx="4965">
                  <c:v>49.65</c:v>
                </c:pt>
                <c:pt idx="4966">
                  <c:v>49.66</c:v>
                </c:pt>
                <c:pt idx="4967">
                  <c:v>49.67</c:v>
                </c:pt>
                <c:pt idx="4968">
                  <c:v>49.68</c:v>
                </c:pt>
                <c:pt idx="4969">
                  <c:v>49.69</c:v>
                </c:pt>
                <c:pt idx="4970">
                  <c:v>49.7</c:v>
                </c:pt>
                <c:pt idx="4971">
                  <c:v>49.71</c:v>
                </c:pt>
                <c:pt idx="4972">
                  <c:v>49.72</c:v>
                </c:pt>
                <c:pt idx="4973">
                  <c:v>49.73</c:v>
                </c:pt>
                <c:pt idx="4974">
                  <c:v>49.74</c:v>
                </c:pt>
                <c:pt idx="4975">
                  <c:v>49.75</c:v>
                </c:pt>
                <c:pt idx="4976">
                  <c:v>49.76</c:v>
                </c:pt>
                <c:pt idx="4977">
                  <c:v>49.77</c:v>
                </c:pt>
                <c:pt idx="4978">
                  <c:v>49.78</c:v>
                </c:pt>
                <c:pt idx="4979">
                  <c:v>49.79</c:v>
                </c:pt>
                <c:pt idx="4980">
                  <c:v>49.8</c:v>
                </c:pt>
                <c:pt idx="4981">
                  <c:v>49.81</c:v>
                </c:pt>
                <c:pt idx="4982">
                  <c:v>49.82</c:v>
                </c:pt>
                <c:pt idx="4983">
                  <c:v>49.83</c:v>
                </c:pt>
                <c:pt idx="4984">
                  <c:v>49.84</c:v>
                </c:pt>
                <c:pt idx="4985">
                  <c:v>49.85</c:v>
                </c:pt>
                <c:pt idx="4986">
                  <c:v>49.86</c:v>
                </c:pt>
                <c:pt idx="4987">
                  <c:v>49.87</c:v>
                </c:pt>
                <c:pt idx="4988">
                  <c:v>49.88</c:v>
                </c:pt>
                <c:pt idx="4989">
                  <c:v>49.89</c:v>
                </c:pt>
                <c:pt idx="4990">
                  <c:v>49.9</c:v>
                </c:pt>
                <c:pt idx="4991">
                  <c:v>49.91</c:v>
                </c:pt>
                <c:pt idx="4992">
                  <c:v>49.92</c:v>
                </c:pt>
                <c:pt idx="4993">
                  <c:v>49.93</c:v>
                </c:pt>
                <c:pt idx="4994">
                  <c:v>49.94</c:v>
                </c:pt>
                <c:pt idx="4995">
                  <c:v>49.95</c:v>
                </c:pt>
                <c:pt idx="4996">
                  <c:v>49.96</c:v>
                </c:pt>
                <c:pt idx="4997">
                  <c:v>49.97</c:v>
                </c:pt>
                <c:pt idx="4998">
                  <c:v>49.98</c:v>
                </c:pt>
                <c:pt idx="4999">
                  <c:v>49.99</c:v>
                </c:pt>
                <c:pt idx="5000">
                  <c:v>50</c:v>
                </c:pt>
                <c:pt idx="5001">
                  <c:v>50.01</c:v>
                </c:pt>
                <c:pt idx="5002">
                  <c:v>50.02</c:v>
                </c:pt>
                <c:pt idx="5003">
                  <c:v>50.03</c:v>
                </c:pt>
                <c:pt idx="5004">
                  <c:v>50.04</c:v>
                </c:pt>
                <c:pt idx="5005">
                  <c:v>50.05</c:v>
                </c:pt>
                <c:pt idx="5006">
                  <c:v>50.06</c:v>
                </c:pt>
                <c:pt idx="5007">
                  <c:v>50.07</c:v>
                </c:pt>
                <c:pt idx="5008">
                  <c:v>50.08</c:v>
                </c:pt>
                <c:pt idx="5009">
                  <c:v>50.09</c:v>
                </c:pt>
                <c:pt idx="5010">
                  <c:v>50.1</c:v>
                </c:pt>
                <c:pt idx="5011">
                  <c:v>50.11</c:v>
                </c:pt>
                <c:pt idx="5012">
                  <c:v>50.12</c:v>
                </c:pt>
                <c:pt idx="5013">
                  <c:v>50.13</c:v>
                </c:pt>
                <c:pt idx="5014">
                  <c:v>50.14</c:v>
                </c:pt>
                <c:pt idx="5015">
                  <c:v>50.15</c:v>
                </c:pt>
                <c:pt idx="5016">
                  <c:v>50.16</c:v>
                </c:pt>
                <c:pt idx="5017">
                  <c:v>50.17</c:v>
                </c:pt>
                <c:pt idx="5018">
                  <c:v>50.18</c:v>
                </c:pt>
                <c:pt idx="5019">
                  <c:v>50.19</c:v>
                </c:pt>
                <c:pt idx="5020">
                  <c:v>50.2</c:v>
                </c:pt>
                <c:pt idx="5021">
                  <c:v>50.21</c:v>
                </c:pt>
                <c:pt idx="5022">
                  <c:v>50.22</c:v>
                </c:pt>
                <c:pt idx="5023">
                  <c:v>50.23</c:v>
                </c:pt>
                <c:pt idx="5024">
                  <c:v>50.24</c:v>
                </c:pt>
                <c:pt idx="5025">
                  <c:v>50.25</c:v>
                </c:pt>
                <c:pt idx="5026">
                  <c:v>50.26</c:v>
                </c:pt>
                <c:pt idx="5027">
                  <c:v>50.27</c:v>
                </c:pt>
                <c:pt idx="5028">
                  <c:v>50.28</c:v>
                </c:pt>
                <c:pt idx="5029">
                  <c:v>50.29</c:v>
                </c:pt>
                <c:pt idx="5030">
                  <c:v>50.3</c:v>
                </c:pt>
                <c:pt idx="5031">
                  <c:v>50.31</c:v>
                </c:pt>
                <c:pt idx="5032">
                  <c:v>50.32</c:v>
                </c:pt>
                <c:pt idx="5033">
                  <c:v>50.33</c:v>
                </c:pt>
                <c:pt idx="5034">
                  <c:v>50.34</c:v>
                </c:pt>
                <c:pt idx="5035">
                  <c:v>50.35</c:v>
                </c:pt>
                <c:pt idx="5036">
                  <c:v>50.36</c:v>
                </c:pt>
                <c:pt idx="5037">
                  <c:v>50.37</c:v>
                </c:pt>
                <c:pt idx="5038">
                  <c:v>50.38</c:v>
                </c:pt>
                <c:pt idx="5039">
                  <c:v>50.39</c:v>
                </c:pt>
                <c:pt idx="5040">
                  <c:v>50.4</c:v>
                </c:pt>
                <c:pt idx="5041">
                  <c:v>50.41</c:v>
                </c:pt>
                <c:pt idx="5042">
                  <c:v>50.42</c:v>
                </c:pt>
                <c:pt idx="5043">
                  <c:v>50.43</c:v>
                </c:pt>
                <c:pt idx="5044">
                  <c:v>50.44</c:v>
                </c:pt>
                <c:pt idx="5045">
                  <c:v>50.45</c:v>
                </c:pt>
                <c:pt idx="5046">
                  <c:v>50.46</c:v>
                </c:pt>
                <c:pt idx="5047">
                  <c:v>50.47</c:v>
                </c:pt>
                <c:pt idx="5048">
                  <c:v>50.48</c:v>
                </c:pt>
                <c:pt idx="5049">
                  <c:v>50.49</c:v>
                </c:pt>
                <c:pt idx="5050">
                  <c:v>50.5</c:v>
                </c:pt>
                <c:pt idx="5051">
                  <c:v>50.51</c:v>
                </c:pt>
                <c:pt idx="5052">
                  <c:v>50.52</c:v>
                </c:pt>
                <c:pt idx="5053">
                  <c:v>50.53</c:v>
                </c:pt>
                <c:pt idx="5054">
                  <c:v>50.54</c:v>
                </c:pt>
                <c:pt idx="5055">
                  <c:v>50.55</c:v>
                </c:pt>
                <c:pt idx="5056">
                  <c:v>50.56</c:v>
                </c:pt>
                <c:pt idx="5057">
                  <c:v>50.57</c:v>
                </c:pt>
                <c:pt idx="5058">
                  <c:v>50.58</c:v>
                </c:pt>
                <c:pt idx="5059">
                  <c:v>50.59</c:v>
                </c:pt>
                <c:pt idx="5060">
                  <c:v>50.6</c:v>
                </c:pt>
                <c:pt idx="5061">
                  <c:v>50.61</c:v>
                </c:pt>
                <c:pt idx="5062">
                  <c:v>50.62</c:v>
                </c:pt>
                <c:pt idx="5063">
                  <c:v>50.63</c:v>
                </c:pt>
                <c:pt idx="5064">
                  <c:v>50.64</c:v>
                </c:pt>
                <c:pt idx="5065">
                  <c:v>50.65</c:v>
                </c:pt>
                <c:pt idx="5066">
                  <c:v>50.66</c:v>
                </c:pt>
                <c:pt idx="5067">
                  <c:v>50.67</c:v>
                </c:pt>
                <c:pt idx="5068">
                  <c:v>50.68</c:v>
                </c:pt>
                <c:pt idx="5069">
                  <c:v>50.69</c:v>
                </c:pt>
                <c:pt idx="5070">
                  <c:v>50.7</c:v>
                </c:pt>
                <c:pt idx="5071">
                  <c:v>50.71</c:v>
                </c:pt>
                <c:pt idx="5072">
                  <c:v>50.72</c:v>
                </c:pt>
                <c:pt idx="5073">
                  <c:v>50.73</c:v>
                </c:pt>
                <c:pt idx="5074">
                  <c:v>50.74</c:v>
                </c:pt>
                <c:pt idx="5075">
                  <c:v>50.75</c:v>
                </c:pt>
                <c:pt idx="5076">
                  <c:v>50.76</c:v>
                </c:pt>
                <c:pt idx="5077">
                  <c:v>50.77</c:v>
                </c:pt>
                <c:pt idx="5078">
                  <c:v>50.78</c:v>
                </c:pt>
                <c:pt idx="5079">
                  <c:v>50.79</c:v>
                </c:pt>
                <c:pt idx="5080">
                  <c:v>50.8</c:v>
                </c:pt>
                <c:pt idx="5081">
                  <c:v>50.81</c:v>
                </c:pt>
                <c:pt idx="5082">
                  <c:v>50.82</c:v>
                </c:pt>
                <c:pt idx="5083">
                  <c:v>50.83</c:v>
                </c:pt>
                <c:pt idx="5084">
                  <c:v>50.84</c:v>
                </c:pt>
                <c:pt idx="5085">
                  <c:v>50.85</c:v>
                </c:pt>
                <c:pt idx="5086">
                  <c:v>50.86</c:v>
                </c:pt>
                <c:pt idx="5087">
                  <c:v>50.87</c:v>
                </c:pt>
                <c:pt idx="5088">
                  <c:v>50.88</c:v>
                </c:pt>
                <c:pt idx="5089">
                  <c:v>50.89</c:v>
                </c:pt>
                <c:pt idx="5090">
                  <c:v>50.9</c:v>
                </c:pt>
                <c:pt idx="5091">
                  <c:v>50.91</c:v>
                </c:pt>
                <c:pt idx="5092">
                  <c:v>50.92</c:v>
                </c:pt>
                <c:pt idx="5093">
                  <c:v>50.93</c:v>
                </c:pt>
                <c:pt idx="5094">
                  <c:v>50.94</c:v>
                </c:pt>
                <c:pt idx="5095">
                  <c:v>50.95</c:v>
                </c:pt>
                <c:pt idx="5096">
                  <c:v>50.96</c:v>
                </c:pt>
                <c:pt idx="5097">
                  <c:v>50.97</c:v>
                </c:pt>
                <c:pt idx="5098">
                  <c:v>50.98</c:v>
                </c:pt>
                <c:pt idx="5099">
                  <c:v>50.99</c:v>
                </c:pt>
                <c:pt idx="5100">
                  <c:v>51</c:v>
                </c:pt>
                <c:pt idx="5101">
                  <c:v>51.01</c:v>
                </c:pt>
                <c:pt idx="5102">
                  <c:v>51.02</c:v>
                </c:pt>
                <c:pt idx="5103">
                  <c:v>51.03</c:v>
                </c:pt>
                <c:pt idx="5104">
                  <c:v>51.04</c:v>
                </c:pt>
                <c:pt idx="5105">
                  <c:v>51.05</c:v>
                </c:pt>
                <c:pt idx="5106">
                  <c:v>51.06</c:v>
                </c:pt>
                <c:pt idx="5107">
                  <c:v>51.07</c:v>
                </c:pt>
                <c:pt idx="5108">
                  <c:v>51.08</c:v>
                </c:pt>
                <c:pt idx="5109">
                  <c:v>51.09</c:v>
                </c:pt>
                <c:pt idx="5110">
                  <c:v>51.1</c:v>
                </c:pt>
                <c:pt idx="5111">
                  <c:v>51.11</c:v>
                </c:pt>
                <c:pt idx="5112">
                  <c:v>51.12</c:v>
                </c:pt>
                <c:pt idx="5113">
                  <c:v>51.13</c:v>
                </c:pt>
                <c:pt idx="5114">
                  <c:v>51.14</c:v>
                </c:pt>
                <c:pt idx="5115">
                  <c:v>51.15</c:v>
                </c:pt>
                <c:pt idx="5116">
                  <c:v>51.16</c:v>
                </c:pt>
                <c:pt idx="5117">
                  <c:v>51.17</c:v>
                </c:pt>
                <c:pt idx="5118">
                  <c:v>51.18</c:v>
                </c:pt>
                <c:pt idx="5119">
                  <c:v>51.19</c:v>
                </c:pt>
                <c:pt idx="5120">
                  <c:v>51.2</c:v>
                </c:pt>
                <c:pt idx="5121">
                  <c:v>51.21</c:v>
                </c:pt>
                <c:pt idx="5122">
                  <c:v>51.22</c:v>
                </c:pt>
                <c:pt idx="5123">
                  <c:v>51.23</c:v>
                </c:pt>
                <c:pt idx="5124">
                  <c:v>51.24</c:v>
                </c:pt>
                <c:pt idx="5125">
                  <c:v>51.25</c:v>
                </c:pt>
                <c:pt idx="5126">
                  <c:v>51.26</c:v>
                </c:pt>
                <c:pt idx="5127">
                  <c:v>51.27</c:v>
                </c:pt>
                <c:pt idx="5128">
                  <c:v>51.28</c:v>
                </c:pt>
                <c:pt idx="5129">
                  <c:v>51.29</c:v>
                </c:pt>
                <c:pt idx="5130">
                  <c:v>51.3</c:v>
                </c:pt>
                <c:pt idx="5131">
                  <c:v>51.31</c:v>
                </c:pt>
                <c:pt idx="5132">
                  <c:v>51.32</c:v>
                </c:pt>
                <c:pt idx="5133">
                  <c:v>51.33</c:v>
                </c:pt>
                <c:pt idx="5134">
                  <c:v>51.34</c:v>
                </c:pt>
                <c:pt idx="5135">
                  <c:v>51.35</c:v>
                </c:pt>
                <c:pt idx="5136">
                  <c:v>51.36</c:v>
                </c:pt>
                <c:pt idx="5137">
                  <c:v>51.37</c:v>
                </c:pt>
                <c:pt idx="5138">
                  <c:v>51.38</c:v>
                </c:pt>
                <c:pt idx="5139">
                  <c:v>51.39</c:v>
                </c:pt>
                <c:pt idx="5140">
                  <c:v>51.4</c:v>
                </c:pt>
                <c:pt idx="5141">
                  <c:v>51.41</c:v>
                </c:pt>
                <c:pt idx="5142">
                  <c:v>51.42</c:v>
                </c:pt>
                <c:pt idx="5143">
                  <c:v>51.43</c:v>
                </c:pt>
                <c:pt idx="5144">
                  <c:v>51.44</c:v>
                </c:pt>
                <c:pt idx="5145">
                  <c:v>51.45</c:v>
                </c:pt>
                <c:pt idx="5146">
                  <c:v>51.46</c:v>
                </c:pt>
                <c:pt idx="5147">
                  <c:v>51.47</c:v>
                </c:pt>
                <c:pt idx="5148">
                  <c:v>51.48</c:v>
                </c:pt>
                <c:pt idx="5149">
                  <c:v>51.49</c:v>
                </c:pt>
                <c:pt idx="5150">
                  <c:v>51.5</c:v>
                </c:pt>
                <c:pt idx="5151">
                  <c:v>51.51</c:v>
                </c:pt>
                <c:pt idx="5152">
                  <c:v>51.52</c:v>
                </c:pt>
                <c:pt idx="5153">
                  <c:v>51.53</c:v>
                </c:pt>
                <c:pt idx="5154">
                  <c:v>51.54</c:v>
                </c:pt>
                <c:pt idx="5155">
                  <c:v>51.55</c:v>
                </c:pt>
                <c:pt idx="5156">
                  <c:v>51.56</c:v>
                </c:pt>
                <c:pt idx="5157">
                  <c:v>51.57</c:v>
                </c:pt>
                <c:pt idx="5158">
                  <c:v>51.58</c:v>
                </c:pt>
                <c:pt idx="5159">
                  <c:v>51.59</c:v>
                </c:pt>
                <c:pt idx="5160">
                  <c:v>51.6</c:v>
                </c:pt>
                <c:pt idx="5161">
                  <c:v>51.61</c:v>
                </c:pt>
                <c:pt idx="5162">
                  <c:v>51.62</c:v>
                </c:pt>
                <c:pt idx="5163">
                  <c:v>51.63</c:v>
                </c:pt>
                <c:pt idx="5164">
                  <c:v>51.64</c:v>
                </c:pt>
                <c:pt idx="5165">
                  <c:v>51.65</c:v>
                </c:pt>
                <c:pt idx="5166">
                  <c:v>51.66</c:v>
                </c:pt>
                <c:pt idx="5167">
                  <c:v>51.67</c:v>
                </c:pt>
                <c:pt idx="5168">
                  <c:v>51.68</c:v>
                </c:pt>
                <c:pt idx="5169">
                  <c:v>51.69</c:v>
                </c:pt>
                <c:pt idx="5170">
                  <c:v>51.7</c:v>
                </c:pt>
                <c:pt idx="5171">
                  <c:v>51.71</c:v>
                </c:pt>
                <c:pt idx="5172">
                  <c:v>51.72</c:v>
                </c:pt>
                <c:pt idx="5173">
                  <c:v>51.73</c:v>
                </c:pt>
                <c:pt idx="5174">
                  <c:v>51.74</c:v>
                </c:pt>
                <c:pt idx="5175">
                  <c:v>51.75</c:v>
                </c:pt>
                <c:pt idx="5176">
                  <c:v>51.76</c:v>
                </c:pt>
                <c:pt idx="5177">
                  <c:v>51.77</c:v>
                </c:pt>
                <c:pt idx="5178">
                  <c:v>51.78</c:v>
                </c:pt>
                <c:pt idx="5179">
                  <c:v>51.79</c:v>
                </c:pt>
                <c:pt idx="5180">
                  <c:v>51.8</c:v>
                </c:pt>
                <c:pt idx="5181">
                  <c:v>51.81</c:v>
                </c:pt>
                <c:pt idx="5182">
                  <c:v>51.82</c:v>
                </c:pt>
                <c:pt idx="5183">
                  <c:v>51.83</c:v>
                </c:pt>
                <c:pt idx="5184">
                  <c:v>51.84</c:v>
                </c:pt>
                <c:pt idx="5185">
                  <c:v>51.85</c:v>
                </c:pt>
                <c:pt idx="5186">
                  <c:v>51.86</c:v>
                </c:pt>
                <c:pt idx="5187">
                  <c:v>51.87</c:v>
                </c:pt>
                <c:pt idx="5188">
                  <c:v>51.88</c:v>
                </c:pt>
                <c:pt idx="5189">
                  <c:v>51.89</c:v>
                </c:pt>
                <c:pt idx="5190">
                  <c:v>51.9</c:v>
                </c:pt>
                <c:pt idx="5191">
                  <c:v>51.91</c:v>
                </c:pt>
                <c:pt idx="5192">
                  <c:v>51.92</c:v>
                </c:pt>
                <c:pt idx="5193">
                  <c:v>51.93</c:v>
                </c:pt>
                <c:pt idx="5194">
                  <c:v>51.94</c:v>
                </c:pt>
                <c:pt idx="5195">
                  <c:v>51.95</c:v>
                </c:pt>
                <c:pt idx="5196">
                  <c:v>51.96</c:v>
                </c:pt>
                <c:pt idx="5197">
                  <c:v>51.97</c:v>
                </c:pt>
                <c:pt idx="5198">
                  <c:v>51.98</c:v>
                </c:pt>
                <c:pt idx="5199">
                  <c:v>51.99</c:v>
                </c:pt>
                <c:pt idx="5200">
                  <c:v>52</c:v>
                </c:pt>
                <c:pt idx="5201">
                  <c:v>52.01</c:v>
                </c:pt>
                <c:pt idx="5202">
                  <c:v>52.02</c:v>
                </c:pt>
                <c:pt idx="5203">
                  <c:v>52.03</c:v>
                </c:pt>
                <c:pt idx="5204">
                  <c:v>52.04</c:v>
                </c:pt>
                <c:pt idx="5205">
                  <c:v>52.05</c:v>
                </c:pt>
                <c:pt idx="5206">
                  <c:v>52.06</c:v>
                </c:pt>
                <c:pt idx="5207">
                  <c:v>52.07</c:v>
                </c:pt>
                <c:pt idx="5208">
                  <c:v>52.08</c:v>
                </c:pt>
                <c:pt idx="5209">
                  <c:v>52.09</c:v>
                </c:pt>
                <c:pt idx="5210">
                  <c:v>52.1</c:v>
                </c:pt>
                <c:pt idx="5211">
                  <c:v>52.11</c:v>
                </c:pt>
                <c:pt idx="5212">
                  <c:v>52.12</c:v>
                </c:pt>
                <c:pt idx="5213">
                  <c:v>52.13</c:v>
                </c:pt>
                <c:pt idx="5214">
                  <c:v>52.14</c:v>
                </c:pt>
                <c:pt idx="5215">
                  <c:v>52.15</c:v>
                </c:pt>
                <c:pt idx="5216">
                  <c:v>52.16</c:v>
                </c:pt>
                <c:pt idx="5217">
                  <c:v>52.17</c:v>
                </c:pt>
                <c:pt idx="5218">
                  <c:v>52.18</c:v>
                </c:pt>
                <c:pt idx="5219">
                  <c:v>52.19</c:v>
                </c:pt>
                <c:pt idx="5220">
                  <c:v>52.2</c:v>
                </c:pt>
                <c:pt idx="5221">
                  <c:v>52.21</c:v>
                </c:pt>
                <c:pt idx="5222">
                  <c:v>52.22</c:v>
                </c:pt>
                <c:pt idx="5223">
                  <c:v>52.23</c:v>
                </c:pt>
                <c:pt idx="5224">
                  <c:v>52.24</c:v>
                </c:pt>
                <c:pt idx="5225">
                  <c:v>52.25</c:v>
                </c:pt>
                <c:pt idx="5226">
                  <c:v>52.26</c:v>
                </c:pt>
                <c:pt idx="5227">
                  <c:v>52.27</c:v>
                </c:pt>
                <c:pt idx="5228">
                  <c:v>52.28</c:v>
                </c:pt>
                <c:pt idx="5229">
                  <c:v>52.29</c:v>
                </c:pt>
                <c:pt idx="5230">
                  <c:v>52.3</c:v>
                </c:pt>
                <c:pt idx="5231">
                  <c:v>52.31</c:v>
                </c:pt>
                <c:pt idx="5232">
                  <c:v>52.32</c:v>
                </c:pt>
                <c:pt idx="5233">
                  <c:v>52.33</c:v>
                </c:pt>
                <c:pt idx="5234">
                  <c:v>52.34</c:v>
                </c:pt>
                <c:pt idx="5235">
                  <c:v>52.35</c:v>
                </c:pt>
                <c:pt idx="5236">
                  <c:v>52.36</c:v>
                </c:pt>
                <c:pt idx="5237">
                  <c:v>52.37</c:v>
                </c:pt>
                <c:pt idx="5238">
                  <c:v>52.38</c:v>
                </c:pt>
                <c:pt idx="5239">
                  <c:v>52.39</c:v>
                </c:pt>
                <c:pt idx="5240">
                  <c:v>52.4</c:v>
                </c:pt>
                <c:pt idx="5241">
                  <c:v>52.41</c:v>
                </c:pt>
                <c:pt idx="5242">
                  <c:v>52.42</c:v>
                </c:pt>
                <c:pt idx="5243">
                  <c:v>52.43</c:v>
                </c:pt>
                <c:pt idx="5244">
                  <c:v>52.44</c:v>
                </c:pt>
                <c:pt idx="5245">
                  <c:v>52.45</c:v>
                </c:pt>
                <c:pt idx="5246">
                  <c:v>52.46</c:v>
                </c:pt>
                <c:pt idx="5247">
                  <c:v>52.47</c:v>
                </c:pt>
                <c:pt idx="5248">
                  <c:v>52.48</c:v>
                </c:pt>
                <c:pt idx="5249">
                  <c:v>52.49</c:v>
                </c:pt>
                <c:pt idx="5250">
                  <c:v>52.5</c:v>
                </c:pt>
                <c:pt idx="5251">
                  <c:v>52.51</c:v>
                </c:pt>
                <c:pt idx="5252">
                  <c:v>52.52</c:v>
                </c:pt>
                <c:pt idx="5253">
                  <c:v>52.53</c:v>
                </c:pt>
                <c:pt idx="5254">
                  <c:v>52.54</c:v>
                </c:pt>
                <c:pt idx="5255">
                  <c:v>52.55</c:v>
                </c:pt>
                <c:pt idx="5256">
                  <c:v>52.56</c:v>
                </c:pt>
                <c:pt idx="5257">
                  <c:v>52.57</c:v>
                </c:pt>
                <c:pt idx="5258">
                  <c:v>52.58</c:v>
                </c:pt>
                <c:pt idx="5259">
                  <c:v>52.59</c:v>
                </c:pt>
                <c:pt idx="5260">
                  <c:v>52.6</c:v>
                </c:pt>
                <c:pt idx="5261">
                  <c:v>52.61</c:v>
                </c:pt>
                <c:pt idx="5262">
                  <c:v>52.62</c:v>
                </c:pt>
                <c:pt idx="5263">
                  <c:v>52.63</c:v>
                </c:pt>
                <c:pt idx="5264">
                  <c:v>52.64</c:v>
                </c:pt>
                <c:pt idx="5265">
                  <c:v>52.65</c:v>
                </c:pt>
                <c:pt idx="5266">
                  <c:v>52.66</c:v>
                </c:pt>
                <c:pt idx="5267">
                  <c:v>52.67</c:v>
                </c:pt>
                <c:pt idx="5268">
                  <c:v>52.68</c:v>
                </c:pt>
                <c:pt idx="5269">
                  <c:v>52.69</c:v>
                </c:pt>
                <c:pt idx="5270">
                  <c:v>52.7</c:v>
                </c:pt>
                <c:pt idx="5271">
                  <c:v>52.71</c:v>
                </c:pt>
                <c:pt idx="5272">
                  <c:v>52.72</c:v>
                </c:pt>
                <c:pt idx="5273">
                  <c:v>52.73</c:v>
                </c:pt>
                <c:pt idx="5274">
                  <c:v>52.74</c:v>
                </c:pt>
                <c:pt idx="5275">
                  <c:v>52.75</c:v>
                </c:pt>
                <c:pt idx="5276">
                  <c:v>52.76</c:v>
                </c:pt>
                <c:pt idx="5277">
                  <c:v>52.77</c:v>
                </c:pt>
                <c:pt idx="5278">
                  <c:v>52.78</c:v>
                </c:pt>
                <c:pt idx="5279">
                  <c:v>52.79</c:v>
                </c:pt>
                <c:pt idx="5280">
                  <c:v>52.8</c:v>
                </c:pt>
                <c:pt idx="5281">
                  <c:v>52.81</c:v>
                </c:pt>
                <c:pt idx="5282">
                  <c:v>52.82</c:v>
                </c:pt>
                <c:pt idx="5283">
                  <c:v>52.83</c:v>
                </c:pt>
                <c:pt idx="5284">
                  <c:v>52.84</c:v>
                </c:pt>
                <c:pt idx="5285">
                  <c:v>52.85</c:v>
                </c:pt>
                <c:pt idx="5286">
                  <c:v>52.86</c:v>
                </c:pt>
                <c:pt idx="5287">
                  <c:v>52.87</c:v>
                </c:pt>
                <c:pt idx="5288">
                  <c:v>52.88</c:v>
                </c:pt>
                <c:pt idx="5289">
                  <c:v>52.89</c:v>
                </c:pt>
                <c:pt idx="5290">
                  <c:v>52.9</c:v>
                </c:pt>
                <c:pt idx="5291">
                  <c:v>52.91</c:v>
                </c:pt>
                <c:pt idx="5292">
                  <c:v>52.92</c:v>
                </c:pt>
                <c:pt idx="5293">
                  <c:v>52.93</c:v>
                </c:pt>
                <c:pt idx="5294">
                  <c:v>52.94</c:v>
                </c:pt>
                <c:pt idx="5295">
                  <c:v>52.95</c:v>
                </c:pt>
                <c:pt idx="5296">
                  <c:v>52.96</c:v>
                </c:pt>
                <c:pt idx="5297">
                  <c:v>52.97</c:v>
                </c:pt>
                <c:pt idx="5298">
                  <c:v>52.98</c:v>
                </c:pt>
                <c:pt idx="5299">
                  <c:v>52.99</c:v>
                </c:pt>
                <c:pt idx="5300">
                  <c:v>53</c:v>
                </c:pt>
                <c:pt idx="5301">
                  <c:v>53.01</c:v>
                </c:pt>
                <c:pt idx="5302">
                  <c:v>53.02</c:v>
                </c:pt>
                <c:pt idx="5303">
                  <c:v>53.03</c:v>
                </c:pt>
                <c:pt idx="5304">
                  <c:v>53.04</c:v>
                </c:pt>
                <c:pt idx="5305">
                  <c:v>53.05</c:v>
                </c:pt>
                <c:pt idx="5306">
                  <c:v>53.06</c:v>
                </c:pt>
                <c:pt idx="5307">
                  <c:v>53.07</c:v>
                </c:pt>
                <c:pt idx="5308">
                  <c:v>53.08</c:v>
                </c:pt>
                <c:pt idx="5309">
                  <c:v>53.09</c:v>
                </c:pt>
                <c:pt idx="5310">
                  <c:v>53.1</c:v>
                </c:pt>
                <c:pt idx="5311">
                  <c:v>53.11</c:v>
                </c:pt>
                <c:pt idx="5312">
                  <c:v>53.12</c:v>
                </c:pt>
                <c:pt idx="5313">
                  <c:v>53.13</c:v>
                </c:pt>
                <c:pt idx="5314">
                  <c:v>53.14</c:v>
                </c:pt>
                <c:pt idx="5315">
                  <c:v>53.15</c:v>
                </c:pt>
                <c:pt idx="5316">
                  <c:v>53.16</c:v>
                </c:pt>
                <c:pt idx="5317">
                  <c:v>53.17</c:v>
                </c:pt>
                <c:pt idx="5318">
                  <c:v>53.18</c:v>
                </c:pt>
                <c:pt idx="5319">
                  <c:v>53.19</c:v>
                </c:pt>
                <c:pt idx="5320">
                  <c:v>53.2</c:v>
                </c:pt>
                <c:pt idx="5321">
                  <c:v>53.21</c:v>
                </c:pt>
                <c:pt idx="5322">
                  <c:v>53.22</c:v>
                </c:pt>
                <c:pt idx="5323">
                  <c:v>53.23</c:v>
                </c:pt>
                <c:pt idx="5324">
                  <c:v>53.24</c:v>
                </c:pt>
                <c:pt idx="5325">
                  <c:v>53.25</c:v>
                </c:pt>
                <c:pt idx="5326">
                  <c:v>53.26</c:v>
                </c:pt>
                <c:pt idx="5327">
                  <c:v>53.27</c:v>
                </c:pt>
                <c:pt idx="5328">
                  <c:v>53.28</c:v>
                </c:pt>
                <c:pt idx="5329">
                  <c:v>53.29</c:v>
                </c:pt>
                <c:pt idx="5330">
                  <c:v>53.3</c:v>
                </c:pt>
                <c:pt idx="5331">
                  <c:v>53.31</c:v>
                </c:pt>
                <c:pt idx="5332">
                  <c:v>53.32</c:v>
                </c:pt>
                <c:pt idx="5333">
                  <c:v>53.33</c:v>
                </c:pt>
                <c:pt idx="5334">
                  <c:v>53.34</c:v>
                </c:pt>
                <c:pt idx="5335">
                  <c:v>53.35</c:v>
                </c:pt>
                <c:pt idx="5336">
                  <c:v>53.36</c:v>
                </c:pt>
                <c:pt idx="5337">
                  <c:v>53.37</c:v>
                </c:pt>
                <c:pt idx="5338">
                  <c:v>53.38</c:v>
                </c:pt>
                <c:pt idx="5339">
                  <c:v>53.39</c:v>
                </c:pt>
                <c:pt idx="5340">
                  <c:v>53.4</c:v>
                </c:pt>
                <c:pt idx="5341">
                  <c:v>53.41</c:v>
                </c:pt>
                <c:pt idx="5342">
                  <c:v>53.42</c:v>
                </c:pt>
                <c:pt idx="5343">
                  <c:v>53.43</c:v>
                </c:pt>
                <c:pt idx="5344">
                  <c:v>53.44</c:v>
                </c:pt>
                <c:pt idx="5345">
                  <c:v>53.45</c:v>
                </c:pt>
                <c:pt idx="5346">
                  <c:v>53.46</c:v>
                </c:pt>
                <c:pt idx="5347">
                  <c:v>53.47</c:v>
                </c:pt>
                <c:pt idx="5348">
                  <c:v>53.48</c:v>
                </c:pt>
                <c:pt idx="5349">
                  <c:v>53.49</c:v>
                </c:pt>
                <c:pt idx="5350">
                  <c:v>53.5</c:v>
                </c:pt>
                <c:pt idx="5351">
                  <c:v>53.51</c:v>
                </c:pt>
                <c:pt idx="5352">
                  <c:v>53.52</c:v>
                </c:pt>
                <c:pt idx="5353">
                  <c:v>53.53</c:v>
                </c:pt>
                <c:pt idx="5354">
                  <c:v>53.54</c:v>
                </c:pt>
                <c:pt idx="5355">
                  <c:v>53.55</c:v>
                </c:pt>
                <c:pt idx="5356">
                  <c:v>53.56</c:v>
                </c:pt>
                <c:pt idx="5357">
                  <c:v>53.57</c:v>
                </c:pt>
                <c:pt idx="5358">
                  <c:v>53.58</c:v>
                </c:pt>
                <c:pt idx="5359">
                  <c:v>53.59</c:v>
                </c:pt>
                <c:pt idx="5360">
                  <c:v>53.6</c:v>
                </c:pt>
                <c:pt idx="5361">
                  <c:v>53.61</c:v>
                </c:pt>
                <c:pt idx="5362">
                  <c:v>53.62</c:v>
                </c:pt>
                <c:pt idx="5363">
                  <c:v>53.63</c:v>
                </c:pt>
                <c:pt idx="5364">
                  <c:v>53.64</c:v>
                </c:pt>
                <c:pt idx="5365">
                  <c:v>53.65</c:v>
                </c:pt>
                <c:pt idx="5366">
                  <c:v>53.66</c:v>
                </c:pt>
                <c:pt idx="5367">
                  <c:v>53.67</c:v>
                </c:pt>
                <c:pt idx="5368">
                  <c:v>53.68</c:v>
                </c:pt>
                <c:pt idx="5369">
                  <c:v>53.69</c:v>
                </c:pt>
                <c:pt idx="5370">
                  <c:v>53.7</c:v>
                </c:pt>
                <c:pt idx="5371">
                  <c:v>53.71</c:v>
                </c:pt>
                <c:pt idx="5372">
                  <c:v>53.72</c:v>
                </c:pt>
                <c:pt idx="5373">
                  <c:v>53.73</c:v>
                </c:pt>
                <c:pt idx="5374">
                  <c:v>53.74</c:v>
                </c:pt>
                <c:pt idx="5375">
                  <c:v>53.75</c:v>
                </c:pt>
                <c:pt idx="5376">
                  <c:v>53.76</c:v>
                </c:pt>
                <c:pt idx="5377">
                  <c:v>53.77</c:v>
                </c:pt>
                <c:pt idx="5378">
                  <c:v>53.78</c:v>
                </c:pt>
                <c:pt idx="5379">
                  <c:v>53.79</c:v>
                </c:pt>
                <c:pt idx="5380">
                  <c:v>53.8</c:v>
                </c:pt>
                <c:pt idx="5381">
                  <c:v>53.81</c:v>
                </c:pt>
                <c:pt idx="5382">
                  <c:v>53.82</c:v>
                </c:pt>
                <c:pt idx="5383">
                  <c:v>53.83</c:v>
                </c:pt>
                <c:pt idx="5384">
                  <c:v>53.84</c:v>
                </c:pt>
                <c:pt idx="5385">
                  <c:v>53.85</c:v>
                </c:pt>
                <c:pt idx="5386">
                  <c:v>53.86</c:v>
                </c:pt>
                <c:pt idx="5387">
                  <c:v>53.87</c:v>
                </c:pt>
                <c:pt idx="5388">
                  <c:v>53.88</c:v>
                </c:pt>
                <c:pt idx="5389">
                  <c:v>53.89</c:v>
                </c:pt>
                <c:pt idx="5390">
                  <c:v>53.9</c:v>
                </c:pt>
                <c:pt idx="5391">
                  <c:v>53.91</c:v>
                </c:pt>
                <c:pt idx="5392">
                  <c:v>53.92</c:v>
                </c:pt>
                <c:pt idx="5393">
                  <c:v>53.93</c:v>
                </c:pt>
                <c:pt idx="5394">
                  <c:v>53.94</c:v>
                </c:pt>
                <c:pt idx="5395">
                  <c:v>53.95</c:v>
                </c:pt>
                <c:pt idx="5396">
                  <c:v>53.96</c:v>
                </c:pt>
                <c:pt idx="5397">
                  <c:v>53.97</c:v>
                </c:pt>
                <c:pt idx="5398">
                  <c:v>53.98</c:v>
                </c:pt>
                <c:pt idx="5399">
                  <c:v>53.99</c:v>
                </c:pt>
                <c:pt idx="5400">
                  <c:v>54</c:v>
                </c:pt>
                <c:pt idx="5401">
                  <c:v>54.01</c:v>
                </c:pt>
                <c:pt idx="5402">
                  <c:v>54.02</c:v>
                </c:pt>
                <c:pt idx="5403">
                  <c:v>54.03</c:v>
                </c:pt>
                <c:pt idx="5404">
                  <c:v>54.04</c:v>
                </c:pt>
                <c:pt idx="5405">
                  <c:v>54.05</c:v>
                </c:pt>
                <c:pt idx="5406">
                  <c:v>54.06</c:v>
                </c:pt>
                <c:pt idx="5407">
                  <c:v>54.07</c:v>
                </c:pt>
                <c:pt idx="5408">
                  <c:v>54.08</c:v>
                </c:pt>
                <c:pt idx="5409">
                  <c:v>54.09</c:v>
                </c:pt>
                <c:pt idx="5410">
                  <c:v>54.1</c:v>
                </c:pt>
                <c:pt idx="5411">
                  <c:v>54.11</c:v>
                </c:pt>
                <c:pt idx="5412">
                  <c:v>54.12</c:v>
                </c:pt>
                <c:pt idx="5413">
                  <c:v>54.13</c:v>
                </c:pt>
                <c:pt idx="5414">
                  <c:v>54.14</c:v>
                </c:pt>
                <c:pt idx="5415">
                  <c:v>54.15</c:v>
                </c:pt>
                <c:pt idx="5416">
                  <c:v>54.16</c:v>
                </c:pt>
                <c:pt idx="5417">
                  <c:v>54.17</c:v>
                </c:pt>
                <c:pt idx="5418">
                  <c:v>54.18</c:v>
                </c:pt>
                <c:pt idx="5419">
                  <c:v>54.19</c:v>
                </c:pt>
                <c:pt idx="5420">
                  <c:v>54.2</c:v>
                </c:pt>
                <c:pt idx="5421">
                  <c:v>54.21</c:v>
                </c:pt>
                <c:pt idx="5422">
                  <c:v>54.22</c:v>
                </c:pt>
                <c:pt idx="5423">
                  <c:v>54.23</c:v>
                </c:pt>
                <c:pt idx="5424">
                  <c:v>54.24</c:v>
                </c:pt>
                <c:pt idx="5425">
                  <c:v>54.25</c:v>
                </c:pt>
                <c:pt idx="5426">
                  <c:v>54.26</c:v>
                </c:pt>
                <c:pt idx="5427">
                  <c:v>54.27</c:v>
                </c:pt>
                <c:pt idx="5428">
                  <c:v>54.28</c:v>
                </c:pt>
                <c:pt idx="5429">
                  <c:v>54.29</c:v>
                </c:pt>
                <c:pt idx="5430">
                  <c:v>54.3</c:v>
                </c:pt>
                <c:pt idx="5431">
                  <c:v>54.31</c:v>
                </c:pt>
                <c:pt idx="5432">
                  <c:v>54.32</c:v>
                </c:pt>
                <c:pt idx="5433">
                  <c:v>54.33</c:v>
                </c:pt>
                <c:pt idx="5434">
                  <c:v>54.34</c:v>
                </c:pt>
                <c:pt idx="5435">
                  <c:v>54.35</c:v>
                </c:pt>
                <c:pt idx="5436">
                  <c:v>54.36</c:v>
                </c:pt>
                <c:pt idx="5437">
                  <c:v>54.37</c:v>
                </c:pt>
                <c:pt idx="5438">
                  <c:v>54.38</c:v>
                </c:pt>
                <c:pt idx="5439">
                  <c:v>54.39</c:v>
                </c:pt>
                <c:pt idx="5440">
                  <c:v>54.4</c:v>
                </c:pt>
                <c:pt idx="5441">
                  <c:v>54.41</c:v>
                </c:pt>
                <c:pt idx="5442">
                  <c:v>54.42</c:v>
                </c:pt>
                <c:pt idx="5443">
                  <c:v>54.43</c:v>
                </c:pt>
                <c:pt idx="5444">
                  <c:v>54.44</c:v>
                </c:pt>
                <c:pt idx="5445">
                  <c:v>54.45</c:v>
                </c:pt>
                <c:pt idx="5446">
                  <c:v>54.46</c:v>
                </c:pt>
                <c:pt idx="5447">
                  <c:v>54.47</c:v>
                </c:pt>
                <c:pt idx="5448">
                  <c:v>54.48</c:v>
                </c:pt>
                <c:pt idx="5449">
                  <c:v>54.49</c:v>
                </c:pt>
                <c:pt idx="5450">
                  <c:v>54.5</c:v>
                </c:pt>
                <c:pt idx="5451">
                  <c:v>54.51</c:v>
                </c:pt>
                <c:pt idx="5452">
                  <c:v>54.52</c:v>
                </c:pt>
                <c:pt idx="5453">
                  <c:v>54.53</c:v>
                </c:pt>
                <c:pt idx="5454">
                  <c:v>54.54</c:v>
                </c:pt>
                <c:pt idx="5455">
                  <c:v>54.55</c:v>
                </c:pt>
                <c:pt idx="5456">
                  <c:v>54.56</c:v>
                </c:pt>
                <c:pt idx="5457">
                  <c:v>54.57</c:v>
                </c:pt>
                <c:pt idx="5458">
                  <c:v>54.58</c:v>
                </c:pt>
                <c:pt idx="5459">
                  <c:v>54.59</c:v>
                </c:pt>
                <c:pt idx="5460">
                  <c:v>54.6</c:v>
                </c:pt>
                <c:pt idx="5461">
                  <c:v>54.61</c:v>
                </c:pt>
                <c:pt idx="5462">
                  <c:v>54.62</c:v>
                </c:pt>
                <c:pt idx="5463">
                  <c:v>54.63</c:v>
                </c:pt>
                <c:pt idx="5464">
                  <c:v>54.64</c:v>
                </c:pt>
                <c:pt idx="5465">
                  <c:v>54.65</c:v>
                </c:pt>
                <c:pt idx="5466">
                  <c:v>54.66</c:v>
                </c:pt>
                <c:pt idx="5467">
                  <c:v>54.67</c:v>
                </c:pt>
                <c:pt idx="5468">
                  <c:v>54.68</c:v>
                </c:pt>
                <c:pt idx="5469">
                  <c:v>54.69</c:v>
                </c:pt>
                <c:pt idx="5470">
                  <c:v>54.7</c:v>
                </c:pt>
                <c:pt idx="5471">
                  <c:v>54.71</c:v>
                </c:pt>
                <c:pt idx="5472">
                  <c:v>54.72</c:v>
                </c:pt>
                <c:pt idx="5473">
                  <c:v>54.73</c:v>
                </c:pt>
                <c:pt idx="5474">
                  <c:v>54.74</c:v>
                </c:pt>
                <c:pt idx="5475">
                  <c:v>54.75</c:v>
                </c:pt>
                <c:pt idx="5476">
                  <c:v>54.76</c:v>
                </c:pt>
                <c:pt idx="5477">
                  <c:v>54.77</c:v>
                </c:pt>
                <c:pt idx="5478">
                  <c:v>54.78</c:v>
                </c:pt>
                <c:pt idx="5479">
                  <c:v>54.79</c:v>
                </c:pt>
                <c:pt idx="5480">
                  <c:v>54.8</c:v>
                </c:pt>
                <c:pt idx="5481">
                  <c:v>54.81</c:v>
                </c:pt>
                <c:pt idx="5482">
                  <c:v>54.82</c:v>
                </c:pt>
                <c:pt idx="5483">
                  <c:v>54.83</c:v>
                </c:pt>
                <c:pt idx="5484">
                  <c:v>54.84</c:v>
                </c:pt>
                <c:pt idx="5485">
                  <c:v>54.85</c:v>
                </c:pt>
                <c:pt idx="5486">
                  <c:v>54.86</c:v>
                </c:pt>
                <c:pt idx="5487">
                  <c:v>54.87</c:v>
                </c:pt>
                <c:pt idx="5488">
                  <c:v>54.88</c:v>
                </c:pt>
                <c:pt idx="5489">
                  <c:v>54.89</c:v>
                </c:pt>
                <c:pt idx="5490">
                  <c:v>54.9</c:v>
                </c:pt>
                <c:pt idx="5491">
                  <c:v>54.91</c:v>
                </c:pt>
                <c:pt idx="5492">
                  <c:v>54.92</c:v>
                </c:pt>
                <c:pt idx="5493">
                  <c:v>54.93</c:v>
                </c:pt>
                <c:pt idx="5494">
                  <c:v>54.94</c:v>
                </c:pt>
                <c:pt idx="5495">
                  <c:v>54.95</c:v>
                </c:pt>
                <c:pt idx="5496">
                  <c:v>54.96</c:v>
                </c:pt>
                <c:pt idx="5497">
                  <c:v>54.97</c:v>
                </c:pt>
                <c:pt idx="5498">
                  <c:v>54.98</c:v>
                </c:pt>
                <c:pt idx="5499">
                  <c:v>54.99</c:v>
                </c:pt>
                <c:pt idx="5500">
                  <c:v>55</c:v>
                </c:pt>
                <c:pt idx="5501">
                  <c:v>55.01</c:v>
                </c:pt>
                <c:pt idx="5502">
                  <c:v>55.02</c:v>
                </c:pt>
                <c:pt idx="5503">
                  <c:v>55.03</c:v>
                </c:pt>
                <c:pt idx="5504">
                  <c:v>55.04</c:v>
                </c:pt>
                <c:pt idx="5505">
                  <c:v>55.05</c:v>
                </c:pt>
                <c:pt idx="5506">
                  <c:v>55.06</c:v>
                </c:pt>
                <c:pt idx="5507">
                  <c:v>55.07</c:v>
                </c:pt>
                <c:pt idx="5508">
                  <c:v>55.08</c:v>
                </c:pt>
                <c:pt idx="5509">
                  <c:v>55.09</c:v>
                </c:pt>
                <c:pt idx="5510">
                  <c:v>55.1</c:v>
                </c:pt>
                <c:pt idx="5511">
                  <c:v>55.11</c:v>
                </c:pt>
                <c:pt idx="5512">
                  <c:v>55.12</c:v>
                </c:pt>
                <c:pt idx="5513">
                  <c:v>55.13</c:v>
                </c:pt>
                <c:pt idx="5514">
                  <c:v>55.14</c:v>
                </c:pt>
                <c:pt idx="5515">
                  <c:v>55.15</c:v>
                </c:pt>
                <c:pt idx="5516">
                  <c:v>55.16</c:v>
                </c:pt>
                <c:pt idx="5517">
                  <c:v>55.17</c:v>
                </c:pt>
                <c:pt idx="5518">
                  <c:v>55.18</c:v>
                </c:pt>
                <c:pt idx="5519">
                  <c:v>55.19</c:v>
                </c:pt>
                <c:pt idx="5520">
                  <c:v>55.2</c:v>
                </c:pt>
                <c:pt idx="5521">
                  <c:v>55.21</c:v>
                </c:pt>
                <c:pt idx="5522">
                  <c:v>55.22</c:v>
                </c:pt>
                <c:pt idx="5523">
                  <c:v>55.23</c:v>
                </c:pt>
                <c:pt idx="5524">
                  <c:v>55.24</c:v>
                </c:pt>
                <c:pt idx="5525">
                  <c:v>55.25</c:v>
                </c:pt>
                <c:pt idx="5526">
                  <c:v>55.26</c:v>
                </c:pt>
                <c:pt idx="5527">
                  <c:v>55.27</c:v>
                </c:pt>
                <c:pt idx="5528">
                  <c:v>55.28</c:v>
                </c:pt>
                <c:pt idx="5529">
                  <c:v>55.29</c:v>
                </c:pt>
                <c:pt idx="5530">
                  <c:v>55.3</c:v>
                </c:pt>
                <c:pt idx="5531">
                  <c:v>55.31</c:v>
                </c:pt>
                <c:pt idx="5532">
                  <c:v>55.32</c:v>
                </c:pt>
                <c:pt idx="5533">
                  <c:v>55.33</c:v>
                </c:pt>
                <c:pt idx="5534">
                  <c:v>55.34</c:v>
                </c:pt>
                <c:pt idx="5535">
                  <c:v>55.35</c:v>
                </c:pt>
                <c:pt idx="5536">
                  <c:v>55.36</c:v>
                </c:pt>
                <c:pt idx="5537">
                  <c:v>55.37</c:v>
                </c:pt>
                <c:pt idx="5538">
                  <c:v>55.38</c:v>
                </c:pt>
                <c:pt idx="5539">
                  <c:v>55.39</c:v>
                </c:pt>
                <c:pt idx="5540">
                  <c:v>55.4</c:v>
                </c:pt>
                <c:pt idx="5541">
                  <c:v>55.41</c:v>
                </c:pt>
                <c:pt idx="5542">
                  <c:v>55.42</c:v>
                </c:pt>
                <c:pt idx="5543">
                  <c:v>55.43</c:v>
                </c:pt>
                <c:pt idx="5544">
                  <c:v>55.44</c:v>
                </c:pt>
                <c:pt idx="5545">
                  <c:v>55.45</c:v>
                </c:pt>
                <c:pt idx="5546">
                  <c:v>55.46</c:v>
                </c:pt>
                <c:pt idx="5547">
                  <c:v>55.47</c:v>
                </c:pt>
                <c:pt idx="5548">
                  <c:v>55.48</c:v>
                </c:pt>
                <c:pt idx="5549">
                  <c:v>55.49</c:v>
                </c:pt>
                <c:pt idx="5550">
                  <c:v>55.5</c:v>
                </c:pt>
                <c:pt idx="5551">
                  <c:v>55.51</c:v>
                </c:pt>
                <c:pt idx="5552">
                  <c:v>55.52</c:v>
                </c:pt>
                <c:pt idx="5553">
                  <c:v>55.53</c:v>
                </c:pt>
                <c:pt idx="5554">
                  <c:v>55.54</c:v>
                </c:pt>
                <c:pt idx="5555">
                  <c:v>55.55</c:v>
                </c:pt>
                <c:pt idx="5556">
                  <c:v>55.56</c:v>
                </c:pt>
                <c:pt idx="5557">
                  <c:v>55.57</c:v>
                </c:pt>
                <c:pt idx="5558">
                  <c:v>55.58</c:v>
                </c:pt>
                <c:pt idx="5559">
                  <c:v>55.59</c:v>
                </c:pt>
                <c:pt idx="5560">
                  <c:v>55.6</c:v>
                </c:pt>
                <c:pt idx="5561">
                  <c:v>55.61</c:v>
                </c:pt>
                <c:pt idx="5562">
                  <c:v>55.62</c:v>
                </c:pt>
                <c:pt idx="5563">
                  <c:v>55.63</c:v>
                </c:pt>
                <c:pt idx="5564">
                  <c:v>55.64</c:v>
                </c:pt>
                <c:pt idx="5565">
                  <c:v>55.65</c:v>
                </c:pt>
                <c:pt idx="5566">
                  <c:v>55.66</c:v>
                </c:pt>
                <c:pt idx="5567">
                  <c:v>55.67</c:v>
                </c:pt>
                <c:pt idx="5568">
                  <c:v>55.68</c:v>
                </c:pt>
                <c:pt idx="5569">
                  <c:v>55.69</c:v>
                </c:pt>
                <c:pt idx="5570">
                  <c:v>55.7</c:v>
                </c:pt>
                <c:pt idx="5571">
                  <c:v>55.71</c:v>
                </c:pt>
                <c:pt idx="5572">
                  <c:v>55.72</c:v>
                </c:pt>
                <c:pt idx="5573">
                  <c:v>55.73</c:v>
                </c:pt>
                <c:pt idx="5574">
                  <c:v>55.74</c:v>
                </c:pt>
                <c:pt idx="5575">
                  <c:v>55.75</c:v>
                </c:pt>
                <c:pt idx="5576">
                  <c:v>55.76</c:v>
                </c:pt>
                <c:pt idx="5577">
                  <c:v>55.77</c:v>
                </c:pt>
                <c:pt idx="5578">
                  <c:v>55.78</c:v>
                </c:pt>
                <c:pt idx="5579">
                  <c:v>55.79</c:v>
                </c:pt>
                <c:pt idx="5580">
                  <c:v>55.8</c:v>
                </c:pt>
                <c:pt idx="5581">
                  <c:v>55.81</c:v>
                </c:pt>
                <c:pt idx="5582">
                  <c:v>55.82</c:v>
                </c:pt>
                <c:pt idx="5583">
                  <c:v>55.83</c:v>
                </c:pt>
                <c:pt idx="5584">
                  <c:v>55.84</c:v>
                </c:pt>
                <c:pt idx="5585">
                  <c:v>55.85</c:v>
                </c:pt>
                <c:pt idx="5586">
                  <c:v>55.86</c:v>
                </c:pt>
                <c:pt idx="5587">
                  <c:v>55.87</c:v>
                </c:pt>
                <c:pt idx="5588">
                  <c:v>55.88</c:v>
                </c:pt>
                <c:pt idx="5589">
                  <c:v>55.89</c:v>
                </c:pt>
                <c:pt idx="5590">
                  <c:v>55.9</c:v>
                </c:pt>
                <c:pt idx="5591">
                  <c:v>55.91</c:v>
                </c:pt>
                <c:pt idx="5592">
                  <c:v>55.92</c:v>
                </c:pt>
                <c:pt idx="5593">
                  <c:v>55.93</c:v>
                </c:pt>
                <c:pt idx="5594">
                  <c:v>55.94</c:v>
                </c:pt>
                <c:pt idx="5595">
                  <c:v>55.95</c:v>
                </c:pt>
                <c:pt idx="5596">
                  <c:v>55.96</c:v>
                </c:pt>
                <c:pt idx="5597">
                  <c:v>55.97</c:v>
                </c:pt>
                <c:pt idx="5598">
                  <c:v>55.98</c:v>
                </c:pt>
                <c:pt idx="5599">
                  <c:v>55.99</c:v>
                </c:pt>
                <c:pt idx="5600">
                  <c:v>56</c:v>
                </c:pt>
                <c:pt idx="5601">
                  <c:v>56.01</c:v>
                </c:pt>
                <c:pt idx="5602">
                  <c:v>56.02</c:v>
                </c:pt>
                <c:pt idx="5603">
                  <c:v>56.03</c:v>
                </c:pt>
                <c:pt idx="5604">
                  <c:v>56.04</c:v>
                </c:pt>
                <c:pt idx="5605">
                  <c:v>56.05</c:v>
                </c:pt>
                <c:pt idx="5606">
                  <c:v>56.06</c:v>
                </c:pt>
                <c:pt idx="5607">
                  <c:v>56.07</c:v>
                </c:pt>
                <c:pt idx="5608">
                  <c:v>56.08</c:v>
                </c:pt>
                <c:pt idx="5609">
                  <c:v>56.09</c:v>
                </c:pt>
                <c:pt idx="5610">
                  <c:v>56.1</c:v>
                </c:pt>
                <c:pt idx="5611">
                  <c:v>56.11</c:v>
                </c:pt>
                <c:pt idx="5612">
                  <c:v>56.12</c:v>
                </c:pt>
                <c:pt idx="5613">
                  <c:v>56.13</c:v>
                </c:pt>
                <c:pt idx="5614">
                  <c:v>56.14</c:v>
                </c:pt>
                <c:pt idx="5615">
                  <c:v>56.15</c:v>
                </c:pt>
                <c:pt idx="5616">
                  <c:v>56.16</c:v>
                </c:pt>
                <c:pt idx="5617">
                  <c:v>56.17</c:v>
                </c:pt>
                <c:pt idx="5618">
                  <c:v>56.18</c:v>
                </c:pt>
                <c:pt idx="5619">
                  <c:v>56.19</c:v>
                </c:pt>
                <c:pt idx="5620">
                  <c:v>56.2</c:v>
                </c:pt>
                <c:pt idx="5621">
                  <c:v>56.21</c:v>
                </c:pt>
                <c:pt idx="5622">
                  <c:v>56.22</c:v>
                </c:pt>
                <c:pt idx="5623">
                  <c:v>56.23</c:v>
                </c:pt>
                <c:pt idx="5624">
                  <c:v>56.24</c:v>
                </c:pt>
                <c:pt idx="5625">
                  <c:v>56.25</c:v>
                </c:pt>
                <c:pt idx="5626">
                  <c:v>56.26</c:v>
                </c:pt>
                <c:pt idx="5627">
                  <c:v>56.27</c:v>
                </c:pt>
                <c:pt idx="5628">
                  <c:v>56.28</c:v>
                </c:pt>
                <c:pt idx="5629">
                  <c:v>56.29</c:v>
                </c:pt>
                <c:pt idx="5630">
                  <c:v>56.3</c:v>
                </c:pt>
                <c:pt idx="5631">
                  <c:v>56.31</c:v>
                </c:pt>
                <c:pt idx="5632">
                  <c:v>56.32</c:v>
                </c:pt>
                <c:pt idx="5633">
                  <c:v>56.33</c:v>
                </c:pt>
                <c:pt idx="5634">
                  <c:v>56.34</c:v>
                </c:pt>
                <c:pt idx="5635">
                  <c:v>56.35</c:v>
                </c:pt>
                <c:pt idx="5636">
                  <c:v>56.36</c:v>
                </c:pt>
                <c:pt idx="5637">
                  <c:v>56.37</c:v>
                </c:pt>
                <c:pt idx="5638">
                  <c:v>56.38</c:v>
                </c:pt>
                <c:pt idx="5639">
                  <c:v>56.39</c:v>
                </c:pt>
                <c:pt idx="5640">
                  <c:v>56.4</c:v>
                </c:pt>
                <c:pt idx="5641">
                  <c:v>56.41</c:v>
                </c:pt>
                <c:pt idx="5642">
                  <c:v>56.42</c:v>
                </c:pt>
                <c:pt idx="5643">
                  <c:v>56.43</c:v>
                </c:pt>
                <c:pt idx="5644">
                  <c:v>56.44</c:v>
                </c:pt>
                <c:pt idx="5645">
                  <c:v>56.45</c:v>
                </c:pt>
                <c:pt idx="5646">
                  <c:v>56.46</c:v>
                </c:pt>
                <c:pt idx="5647">
                  <c:v>56.47</c:v>
                </c:pt>
                <c:pt idx="5648">
                  <c:v>56.48</c:v>
                </c:pt>
                <c:pt idx="5649">
                  <c:v>56.49</c:v>
                </c:pt>
                <c:pt idx="5650">
                  <c:v>56.5</c:v>
                </c:pt>
                <c:pt idx="5651">
                  <c:v>56.51</c:v>
                </c:pt>
                <c:pt idx="5652">
                  <c:v>56.52</c:v>
                </c:pt>
                <c:pt idx="5653">
                  <c:v>56.53</c:v>
                </c:pt>
                <c:pt idx="5654">
                  <c:v>56.54</c:v>
                </c:pt>
                <c:pt idx="5655">
                  <c:v>56.55</c:v>
                </c:pt>
                <c:pt idx="5656">
                  <c:v>56.56</c:v>
                </c:pt>
                <c:pt idx="5657">
                  <c:v>56.57</c:v>
                </c:pt>
                <c:pt idx="5658">
                  <c:v>56.58</c:v>
                </c:pt>
                <c:pt idx="5659">
                  <c:v>56.59</c:v>
                </c:pt>
                <c:pt idx="5660">
                  <c:v>56.6</c:v>
                </c:pt>
                <c:pt idx="5661">
                  <c:v>56.61</c:v>
                </c:pt>
                <c:pt idx="5662">
                  <c:v>56.62</c:v>
                </c:pt>
                <c:pt idx="5663">
                  <c:v>56.63</c:v>
                </c:pt>
                <c:pt idx="5664">
                  <c:v>56.64</c:v>
                </c:pt>
                <c:pt idx="5665">
                  <c:v>56.65</c:v>
                </c:pt>
                <c:pt idx="5666">
                  <c:v>56.66</c:v>
                </c:pt>
                <c:pt idx="5667">
                  <c:v>56.67</c:v>
                </c:pt>
                <c:pt idx="5668">
                  <c:v>56.68</c:v>
                </c:pt>
                <c:pt idx="5669">
                  <c:v>56.69</c:v>
                </c:pt>
                <c:pt idx="5670">
                  <c:v>56.7</c:v>
                </c:pt>
                <c:pt idx="5671">
                  <c:v>56.71</c:v>
                </c:pt>
                <c:pt idx="5672">
                  <c:v>56.72</c:v>
                </c:pt>
                <c:pt idx="5673">
                  <c:v>56.73</c:v>
                </c:pt>
                <c:pt idx="5674">
                  <c:v>56.74</c:v>
                </c:pt>
                <c:pt idx="5675">
                  <c:v>56.75</c:v>
                </c:pt>
                <c:pt idx="5676">
                  <c:v>56.76</c:v>
                </c:pt>
                <c:pt idx="5677">
                  <c:v>56.77</c:v>
                </c:pt>
                <c:pt idx="5678">
                  <c:v>56.78</c:v>
                </c:pt>
                <c:pt idx="5679">
                  <c:v>56.79</c:v>
                </c:pt>
                <c:pt idx="5680">
                  <c:v>56.8</c:v>
                </c:pt>
                <c:pt idx="5681">
                  <c:v>56.81</c:v>
                </c:pt>
                <c:pt idx="5682">
                  <c:v>56.82</c:v>
                </c:pt>
                <c:pt idx="5683">
                  <c:v>56.83</c:v>
                </c:pt>
                <c:pt idx="5684">
                  <c:v>56.84</c:v>
                </c:pt>
                <c:pt idx="5685">
                  <c:v>56.85</c:v>
                </c:pt>
                <c:pt idx="5686">
                  <c:v>56.86</c:v>
                </c:pt>
                <c:pt idx="5687">
                  <c:v>56.87</c:v>
                </c:pt>
                <c:pt idx="5688">
                  <c:v>56.88</c:v>
                </c:pt>
                <c:pt idx="5689">
                  <c:v>56.89</c:v>
                </c:pt>
                <c:pt idx="5690">
                  <c:v>56.9</c:v>
                </c:pt>
                <c:pt idx="5691">
                  <c:v>56.91</c:v>
                </c:pt>
                <c:pt idx="5692">
                  <c:v>56.92</c:v>
                </c:pt>
                <c:pt idx="5693">
                  <c:v>56.93</c:v>
                </c:pt>
                <c:pt idx="5694">
                  <c:v>56.94</c:v>
                </c:pt>
                <c:pt idx="5695">
                  <c:v>56.95</c:v>
                </c:pt>
                <c:pt idx="5696">
                  <c:v>56.96</c:v>
                </c:pt>
                <c:pt idx="5697">
                  <c:v>56.97</c:v>
                </c:pt>
                <c:pt idx="5698">
                  <c:v>56.98</c:v>
                </c:pt>
                <c:pt idx="5699">
                  <c:v>56.99</c:v>
                </c:pt>
                <c:pt idx="5700">
                  <c:v>57</c:v>
                </c:pt>
                <c:pt idx="5701">
                  <c:v>57.01</c:v>
                </c:pt>
                <c:pt idx="5702">
                  <c:v>57.02</c:v>
                </c:pt>
                <c:pt idx="5703">
                  <c:v>57.03</c:v>
                </c:pt>
                <c:pt idx="5704">
                  <c:v>57.04</c:v>
                </c:pt>
                <c:pt idx="5705">
                  <c:v>57.05</c:v>
                </c:pt>
                <c:pt idx="5706">
                  <c:v>57.06</c:v>
                </c:pt>
                <c:pt idx="5707">
                  <c:v>57.07</c:v>
                </c:pt>
                <c:pt idx="5708">
                  <c:v>57.08</c:v>
                </c:pt>
                <c:pt idx="5709">
                  <c:v>57.09</c:v>
                </c:pt>
                <c:pt idx="5710">
                  <c:v>57.1</c:v>
                </c:pt>
                <c:pt idx="5711">
                  <c:v>57.11</c:v>
                </c:pt>
                <c:pt idx="5712">
                  <c:v>57.12</c:v>
                </c:pt>
                <c:pt idx="5713">
                  <c:v>57.13</c:v>
                </c:pt>
                <c:pt idx="5714">
                  <c:v>57.14</c:v>
                </c:pt>
                <c:pt idx="5715">
                  <c:v>57.15</c:v>
                </c:pt>
                <c:pt idx="5716">
                  <c:v>57.16</c:v>
                </c:pt>
                <c:pt idx="5717">
                  <c:v>57.17</c:v>
                </c:pt>
                <c:pt idx="5718">
                  <c:v>57.18</c:v>
                </c:pt>
                <c:pt idx="5719">
                  <c:v>57.19</c:v>
                </c:pt>
                <c:pt idx="5720">
                  <c:v>57.2</c:v>
                </c:pt>
                <c:pt idx="5721">
                  <c:v>57.21</c:v>
                </c:pt>
                <c:pt idx="5722">
                  <c:v>57.22</c:v>
                </c:pt>
                <c:pt idx="5723">
                  <c:v>57.23</c:v>
                </c:pt>
                <c:pt idx="5724">
                  <c:v>57.24</c:v>
                </c:pt>
                <c:pt idx="5725">
                  <c:v>57.25</c:v>
                </c:pt>
                <c:pt idx="5726">
                  <c:v>57.26</c:v>
                </c:pt>
                <c:pt idx="5727">
                  <c:v>57.27</c:v>
                </c:pt>
                <c:pt idx="5728">
                  <c:v>57.28</c:v>
                </c:pt>
                <c:pt idx="5729">
                  <c:v>57.29</c:v>
                </c:pt>
                <c:pt idx="5730">
                  <c:v>57.3</c:v>
                </c:pt>
                <c:pt idx="5731">
                  <c:v>57.31</c:v>
                </c:pt>
                <c:pt idx="5732">
                  <c:v>57.32</c:v>
                </c:pt>
                <c:pt idx="5733">
                  <c:v>57.33</c:v>
                </c:pt>
                <c:pt idx="5734">
                  <c:v>57.34</c:v>
                </c:pt>
                <c:pt idx="5735">
                  <c:v>57.35</c:v>
                </c:pt>
                <c:pt idx="5736">
                  <c:v>57.36</c:v>
                </c:pt>
                <c:pt idx="5737">
                  <c:v>57.37</c:v>
                </c:pt>
                <c:pt idx="5738">
                  <c:v>57.38</c:v>
                </c:pt>
                <c:pt idx="5739">
                  <c:v>57.39</c:v>
                </c:pt>
                <c:pt idx="5740">
                  <c:v>57.4</c:v>
                </c:pt>
                <c:pt idx="5741">
                  <c:v>57.41</c:v>
                </c:pt>
                <c:pt idx="5742">
                  <c:v>57.42</c:v>
                </c:pt>
                <c:pt idx="5743">
                  <c:v>57.43</c:v>
                </c:pt>
                <c:pt idx="5744">
                  <c:v>57.44</c:v>
                </c:pt>
                <c:pt idx="5745">
                  <c:v>57.45</c:v>
                </c:pt>
                <c:pt idx="5746">
                  <c:v>57.46</c:v>
                </c:pt>
                <c:pt idx="5747">
                  <c:v>57.47</c:v>
                </c:pt>
                <c:pt idx="5748">
                  <c:v>57.48</c:v>
                </c:pt>
                <c:pt idx="5749">
                  <c:v>57.49</c:v>
                </c:pt>
                <c:pt idx="5750">
                  <c:v>57.5</c:v>
                </c:pt>
                <c:pt idx="5751">
                  <c:v>57.51</c:v>
                </c:pt>
                <c:pt idx="5752">
                  <c:v>57.52</c:v>
                </c:pt>
                <c:pt idx="5753">
                  <c:v>57.53</c:v>
                </c:pt>
                <c:pt idx="5754">
                  <c:v>57.54</c:v>
                </c:pt>
                <c:pt idx="5755">
                  <c:v>57.55</c:v>
                </c:pt>
                <c:pt idx="5756">
                  <c:v>57.56</c:v>
                </c:pt>
                <c:pt idx="5757">
                  <c:v>57.57</c:v>
                </c:pt>
                <c:pt idx="5758">
                  <c:v>57.58</c:v>
                </c:pt>
                <c:pt idx="5759">
                  <c:v>57.59</c:v>
                </c:pt>
                <c:pt idx="5760">
                  <c:v>57.6</c:v>
                </c:pt>
                <c:pt idx="5761">
                  <c:v>57.61</c:v>
                </c:pt>
                <c:pt idx="5762">
                  <c:v>57.62</c:v>
                </c:pt>
                <c:pt idx="5763">
                  <c:v>57.63</c:v>
                </c:pt>
                <c:pt idx="5764">
                  <c:v>57.64</c:v>
                </c:pt>
                <c:pt idx="5765">
                  <c:v>57.65</c:v>
                </c:pt>
                <c:pt idx="5766">
                  <c:v>57.66</c:v>
                </c:pt>
                <c:pt idx="5767">
                  <c:v>57.67</c:v>
                </c:pt>
                <c:pt idx="5768">
                  <c:v>57.68</c:v>
                </c:pt>
                <c:pt idx="5769">
                  <c:v>57.69</c:v>
                </c:pt>
                <c:pt idx="5770">
                  <c:v>57.7</c:v>
                </c:pt>
                <c:pt idx="5771">
                  <c:v>57.71</c:v>
                </c:pt>
                <c:pt idx="5772">
                  <c:v>57.72</c:v>
                </c:pt>
                <c:pt idx="5773">
                  <c:v>57.73</c:v>
                </c:pt>
                <c:pt idx="5774">
                  <c:v>57.74</c:v>
                </c:pt>
                <c:pt idx="5775">
                  <c:v>57.75</c:v>
                </c:pt>
                <c:pt idx="5776">
                  <c:v>57.76</c:v>
                </c:pt>
                <c:pt idx="5777">
                  <c:v>57.77</c:v>
                </c:pt>
                <c:pt idx="5778">
                  <c:v>57.78</c:v>
                </c:pt>
                <c:pt idx="5779">
                  <c:v>57.79</c:v>
                </c:pt>
                <c:pt idx="5780">
                  <c:v>57.8</c:v>
                </c:pt>
                <c:pt idx="5781">
                  <c:v>57.81</c:v>
                </c:pt>
                <c:pt idx="5782">
                  <c:v>57.82</c:v>
                </c:pt>
                <c:pt idx="5783">
                  <c:v>57.83</c:v>
                </c:pt>
                <c:pt idx="5784">
                  <c:v>57.84</c:v>
                </c:pt>
                <c:pt idx="5785">
                  <c:v>57.85</c:v>
                </c:pt>
                <c:pt idx="5786">
                  <c:v>57.86</c:v>
                </c:pt>
                <c:pt idx="5787">
                  <c:v>57.87</c:v>
                </c:pt>
                <c:pt idx="5788">
                  <c:v>57.88</c:v>
                </c:pt>
                <c:pt idx="5789">
                  <c:v>57.89</c:v>
                </c:pt>
                <c:pt idx="5790">
                  <c:v>57.9</c:v>
                </c:pt>
                <c:pt idx="5791">
                  <c:v>57.91</c:v>
                </c:pt>
                <c:pt idx="5792">
                  <c:v>57.92</c:v>
                </c:pt>
                <c:pt idx="5793">
                  <c:v>57.93</c:v>
                </c:pt>
                <c:pt idx="5794">
                  <c:v>57.94</c:v>
                </c:pt>
                <c:pt idx="5795">
                  <c:v>57.95</c:v>
                </c:pt>
                <c:pt idx="5796">
                  <c:v>57.96</c:v>
                </c:pt>
                <c:pt idx="5797">
                  <c:v>57.97</c:v>
                </c:pt>
                <c:pt idx="5798">
                  <c:v>57.98</c:v>
                </c:pt>
                <c:pt idx="5799">
                  <c:v>57.99</c:v>
                </c:pt>
                <c:pt idx="5800">
                  <c:v>58</c:v>
                </c:pt>
                <c:pt idx="5801">
                  <c:v>58.01</c:v>
                </c:pt>
                <c:pt idx="5802">
                  <c:v>58.02</c:v>
                </c:pt>
                <c:pt idx="5803">
                  <c:v>58.03</c:v>
                </c:pt>
                <c:pt idx="5804">
                  <c:v>58.04</c:v>
                </c:pt>
                <c:pt idx="5805">
                  <c:v>58.05</c:v>
                </c:pt>
                <c:pt idx="5806">
                  <c:v>58.06</c:v>
                </c:pt>
                <c:pt idx="5807">
                  <c:v>58.07</c:v>
                </c:pt>
                <c:pt idx="5808">
                  <c:v>58.08</c:v>
                </c:pt>
                <c:pt idx="5809">
                  <c:v>58.09</c:v>
                </c:pt>
                <c:pt idx="5810">
                  <c:v>58.1</c:v>
                </c:pt>
                <c:pt idx="5811">
                  <c:v>58.11</c:v>
                </c:pt>
                <c:pt idx="5812">
                  <c:v>58.12</c:v>
                </c:pt>
                <c:pt idx="5813">
                  <c:v>58.13</c:v>
                </c:pt>
                <c:pt idx="5814">
                  <c:v>58.14</c:v>
                </c:pt>
                <c:pt idx="5815">
                  <c:v>58.15</c:v>
                </c:pt>
                <c:pt idx="5816">
                  <c:v>58.16</c:v>
                </c:pt>
                <c:pt idx="5817">
                  <c:v>58.17</c:v>
                </c:pt>
                <c:pt idx="5818">
                  <c:v>58.18</c:v>
                </c:pt>
                <c:pt idx="5819">
                  <c:v>58.19</c:v>
                </c:pt>
                <c:pt idx="5820">
                  <c:v>58.2</c:v>
                </c:pt>
                <c:pt idx="5821">
                  <c:v>58.21</c:v>
                </c:pt>
                <c:pt idx="5822">
                  <c:v>58.22</c:v>
                </c:pt>
                <c:pt idx="5823">
                  <c:v>58.23</c:v>
                </c:pt>
                <c:pt idx="5824">
                  <c:v>58.24</c:v>
                </c:pt>
                <c:pt idx="5825">
                  <c:v>58.25</c:v>
                </c:pt>
                <c:pt idx="5826">
                  <c:v>58.26</c:v>
                </c:pt>
                <c:pt idx="5827">
                  <c:v>58.27</c:v>
                </c:pt>
                <c:pt idx="5828">
                  <c:v>58.28</c:v>
                </c:pt>
                <c:pt idx="5829">
                  <c:v>58.29</c:v>
                </c:pt>
                <c:pt idx="5830">
                  <c:v>58.3</c:v>
                </c:pt>
                <c:pt idx="5831">
                  <c:v>58.31</c:v>
                </c:pt>
                <c:pt idx="5832">
                  <c:v>58.32</c:v>
                </c:pt>
                <c:pt idx="5833">
                  <c:v>58.33</c:v>
                </c:pt>
                <c:pt idx="5834">
                  <c:v>58.34</c:v>
                </c:pt>
                <c:pt idx="5835">
                  <c:v>58.35</c:v>
                </c:pt>
                <c:pt idx="5836">
                  <c:v>58.36</c:v>
                </c:pt>
                <c:pt idx="5837">
                  <c:v>58.37</c:v>
                </c:pt>
                <c:pt idx="5838">
                  <c:v>58.38</c:v>
                </c:pt>
                <c:pt idx="5839">
                  <c:v>58.39</c:v>
                </c:pt>
                <c:pt idx="5840">
                  <c:v>58.4</c:v>
                </c:pt>
                <c:pt idx="5841">
                  <c:v>58.41</c:v>
                </c:pt>
                <c:pt idx="5842">
                  <c:v>58.42</c:v>
                </c:pt>
                <c:pt idx="5843">
                  <c:v>58.43</c:v>
                </c:pt>
                <c:pt idx="5844">
                  <c:v>58.44</c:v>
                </c:pt>
                <c:pt idx="5845">
                  <c:v>58.45</c:v>
                </c:pt>
                <c:pt idx="5846">
                  <c:v>58.46</c:v>
                </c:pt>
                <c:pt idx="5847">
                  <c:v>58.47</c:v>
                </c:pt>
                <c:pt idx="5848">
                  <c:v>58.48</c:v>
                </c:pt>
                <c:pt idx="5849">
                  <c:v>58.49</c:v>
                </c:pt>
                <c:pt idx="5850">
                  <c:v>58.5</c:v>
                </c:pt>
                <c:pt idx="5851">
                  <c:v>58.51</c:v>
                </c:pt>
                <c:pt idx="5852">
                  <c:v>58.52</c:v>
                </c:pt>
                <c:pt idx="5853">
                  <c:v>58.53</c:v>
                </c:pt>
                <c:pt idx="5854">
                  <c:v>58.54</c:v>
                </c:pt>
                <c:pt idx="5855">
                  <c:v>58.55</c:v>
                </c:pt>
                <c:pt idx="5856">
                  <c:v>58.56</c:v>
                </c:pt>
                <c:pt idx="5857">
                  <c:v>58.57</c:v>
                </c:pt>
                <c:pt idx="5858">
                  <c:v>58.58</c:v>
                </c:pt>
                <c:pt idx="5859">
                  <c:v>58.59</c:v>
                </c:pt>
                <c:pt idx="5860">
                  <c:v>58.6</c:v>
                </c:pt>
                <c:pt idx="5861">
                  <c:v>58.61</c:v>
                </c:pt>
                <c:pt idx="5862">
                  <c:v>58.62</c:v>
                </c:pt>
                <c:pt idx="5863">
                  <c:v>58.63</c:v>
                </c:pt>
                <c:pt idx="5864">
                  <c:v>58.64</c:v>
                </c:pt>
                <c:pt idx="5865">
                  <c:v>58.65</c:v>
                </c:pt>
                <c:pt idx="5866">
                  <c:v>58.66</c:v>
                </c:pt>
                <c:pt idx="5867">
                  <c:v>58.67</c:v>
                </c:pt>
                <c:pt idx="5868">
                  <c:v>58.68</c:v>
                </c:pt>
                <c:pt idx="5869">
                  <c:v>58.69</c:v>
                </c:pt>
                <c:pt idx="5870">
                  <c:v>58.7</c:v>
                </c:pt>
                <c:pt idx="5871">
                  <c:v>58.71</c:v>
                </c:pt>
                <c:pt idx="5872">
                  <c:v>58.72</c:v>
                </c:pt>
                <c:pt idx="5873">
                  <c:v>58.73</c:v>
                </c:pt>
                <c:pt idx="5874">
                  <c:v>58.74</c:v>
                </c:pt>
                <c:pt idx="5875">
                  <c:v>58.75</c:v>
                </c:pt>
                <c:pt idx="5876">
                  <c:v>58.76</c:v>
                </c:pt>
                <c:pt idx="5877">
                  <c:v>58.77</c:v>
                </c:pt>
                <c:pt idx="5878">
                  <c:v>58.78</c:v>
                </c:pt>
                <c:pt idx="5879">
                  <c:v>58.79</c:v>
                </c:pt>
                <c:pt idx="5880">
                  <c:v>58.8</c:v>
                </c:pt>
                <c:pt idx="5881">
                  <c:v>58.81</c:v>
                </c:pt>
                <c:pt idx="5882">
                  <c:v>58.82</c:v>
                </c:pt>
                <c:pt idx="5883">
                  <c:v>58.83</c:v>
                </c:pt>
                <c:pt idx="5884">
                  <c:v>58.84</c:v>
                </c:pt>
                <c:pt idx="5885">
                  <c:v>58.85</c:v>
                </c:pt>
                <c:pt idx="5886">
                  <c:v>58.86</c:v>
                </c:pt>
                <c:pt idx="5887">
                  <c:v>58.87</c:v>
                </c:pt>
                <c:pt idx="5888">
                  <c:v>58.88</c:v>
                </c:pt>
                <c:pt idx="5889">
                  <c:v>58.89</c:v>
                </c:pt>
                <c:pt idx="5890">
                  <c:v>58.9</c:v>
                </c:pt>
                <c:pt idx="5891">
                  <c:v>58.91</c:v>
                </c:pt>
                <c:pt idx="5892">
                  <c:v>58.92</c:v>
                </c:pt>
                <c:pt idx="5893">
                  <c:v>58.93</c:v>
                </c:pt>
                <c:pt idx="5894">
                  <c:v>58.94</c:v>
                </c:pt>
                <c:pt idx="5895">
                  <c:v>58.95</c:v>
                </c:pt>
                <c:pt idx="5896">
                  <c:v>58.96</c:v>
                </c:pt>
                <c:pt idx="5897">
                  <c:v>58.97</c:v>
                </c:pt>
                <c:pt idx="5898">
                  <c:v>58.98</c:v>
                </c:pt>
                <c:pt idx="5899">
                  <c:v>58.99</c:v>
                </c:pt>
                <c:pt idx="5900">
                  <c:v>59</c:v>
                </c:pt>
                <c:pt idx="5901">
                  <c:v>59.01</c:v>
                </c:pt>
                <c:pt idx="5902">
                  <c:v>59.02</c:v>
                </c:pt>
                <c:pt idx="5903">
                  <c:v>59.03</c:v>
                </c:pt>
                <c:pt idx="5904">
                  <c:v>59.04</c:v>
                </c:pt>
                <c:pt idx="5905">
                  <c:v>59.05</c:v>
                </c:pt>
                <c:pt idx="5906">
                  <c:v>59.06</c:v>
                </c:pt>
                <c:pt idx="5907">
                  <c:v>59.07</c:v>
                </c:pt>
                <c:pt idx="5908">
                  <c:v>59.08</c:v>
                </c:pt>
                <c:pt idx="5909">
                  <c:v>59.09</c:v>
                </c:pt>
                <c:pt idx="5910">
                  <c:v>59.1</c:v>
                </c:pt>
                <c:pt idx="5911">
                  <c:v>59.11</c:v>
                </c:pt>
                <c:pt idx="5912">
                  <c:v>59.12</c:v>
                </c:pt>
                <c:pt idx="5913">
                  <c:v>59.13</c:v>
                </c:pt>
                <c:pt idx="5914">
                  <c:v>59.14</c:v>
                </c:pt>
                <c:pt idx="5915">
                  <c:v>59.15</c:v>
                </c:pt>
                <c:pt idx="5916">
                  <c:v>59.16</c:v>
                </c:pt>
                <c:pt idx="5917">
                  <c:v>59.17</c:v>
                </c:pt>
                <c:pt idx="5918">
                  <c:v>59.18</c:v>
                </c:pt>
                <c:pt idx="5919">
                  <c:v>59.19</c:v>
                </c:pt>
                <c:pt idx="5920">
                  <c:v>59.2</c:v>
                </c:pt>
                <c:pt idx="5921">
                  <c:v>59.21</c:v>
                </c:pt>
                <c:pt idx="5922">
                  <c:v>59.22</c:v>
                </c:pt>
                <c:pt idx="5923">
                  <c:v>59.23</c:v>
                </c:pt>
                <c:pt idx="5924">
                  <c:v>59.24</c:v>
                </c:pt>
                <c:pt idx="5925">
                  <c:v>59.25</c:v>
                </c:pt>
                <c:pt idx="5926">
                  <c:v>59.26</c:v>
                </c:pt>
                <c:pt idx="5927">
                  <c:v>59.27</c:v>
                </c:pt>
                <c:pt idx="5928">
                  <c:v>59.28</c:v>
                </c:pt>
                <c:pt idx="5929">
                  <c:v>59.29</c:v>
                </c:pt>
                <c:pt idx="5930">
                  <c:v>59.3</c:v>
                </c:pt>
                <c:pt idx="5931">
                  <c:v>59.31</c:v>
                </c:pt>
                <c:pt idx="5932">
                  <c:v>59.32</c:v>
                </c:pt>
                <c:pt idx="5933">
                  <c:v>59.33</c:v>
                </c:pt>
                <c:pt idx="5934">
                  <c:v>59.34</c:v>
                </c:pt>
                <c:pt idx="5935">
                  <c:v>59.35</c:v>
                </c:pt>
                <c:pt idx="5936">
                  <c:v>59.36</c:v>
                </c:pt>
                <c:pt idx="5937">
                  <c:v>59.37</c:v>
                </c:pt>
                <c:pt idx="5938">
                  <c:v>59.38</c:v>
                </c:pt>
                <c:pt idx="5939">
                  <c:v>59.39</c:v>
                </c:pt>
                <c:pt idx="5940">
                  <c:v>59.4</c:v>
                </c:pt>
                <c:pt idx="5941">
                  <c:v>59.41</c:v>
                </c:pt>
                <c:pt idx="5942">
                  <c:v>59.42</c:v>
                </c:pt>
                <c:pt idx="5943">
                  <c:v>59.43</c:v>
                </c:pt>
                <c:pt idx="5944">
                  <c:v>59.44</c:v>
                </c:pt>
                <c:pt idx="5945">
                  <c:v>59.45</c:v>
                </c:pt>
                <c:pt idx="5946">
                  <c:v>59.46</c:v>
                </c:pt>
                <c:pt idx="5947">
                  <c:v>59.47</c:v>
                </c:pt>
                <c:pt idx="5948">
                  <c:v>59.48</c:v>
                </c:pt>
                <c:pt idx="5949">
                  <c:v>59.49</c:v>
                </c:pt>
                <c:pt idx="5950">
                  <c:v>59.5</c:v>
                </c:pt>
                <c:pt idx="5951">
                  <c:v>59.51</c:v>
                </c:pt>
                <c:pt idx="5952">
                  <c:v>59.52</c:v>
                </c:pt>
                <c:pt idx="5953">
                  <c:v>59.53</c:v>
                </c:pt>
                <c:pt idx="5954">
                  <c:v>59.54</c:v>
                </c:pt>
                <c:pt idx="5955">
                  <c:v>59.55</c:v>
                </c:pt>
                <c:pt idx="5956">
                  <c:v>59.56</c:v>
                </c:pt>
                <c:pt idx="5957">
                  <c:v>59.57</c:v>
                </c:pt>
                <c:pt idx="5958">
                  <c:v>59.58</c:v>
                </c:pt>
                <c:pt idx="5959">
                  <c:v>59.59</c:v>
                </c:pt>
                <c:pt idx="5960">
                  <c:v>59.6</c:v>
                </c:pt>
                <c:pt idx="5961">
                  <c:v>59.61</c:v>
                </c:pt>
                <c:pt idx="5962">
                  <c:v>59.62</c:v>
                </c:pt>
                <c:pt idx="5963">
                  <c:v>59.63</c:v>
                </c:pt>
                <c:pt idx="5964">
                  <c:v>59.64</c:v>
                </c:pt>
                <c:pt idx="5965">
                  <c:v>59.65</c:v>
                </c:pt>
                <c:pt idx="5966">
                  <c:v>59.66</c:v>
                </c:pt>
                <c:pt idx="5967">
                  <c:v>59.67</c:v>
                </c:pt>
                <c:pt idx="5968">
                  <c:v>59.68</c:v>
                </c:pt>
                <c:pt idx="5969">
                  <c:v>59.69</c:v>
                </c:pt>
                <c:pt idx="5970">
                  <c:v>59.7</c:v>
                </c:pt>
                <c:pt idx="5971">
                  <c:v>59.71</c:v>
                </c:pt>
                <c:pt idx="5972">
                  <c:v>59.72</c:v>
                </c:pt>
                <c:pt idx="5973">
                  <c:v>59.73</c:v>
                </c:pt>
                <c:pt idx="5974">
                  <c:v>59.74</c:v>
                </c:pt>
                <c:pt idx="5975">
                  <c:v>59.75</c:v>
                </c:pt>
                <c:pt idx="5976">
                  <c:v>59.76</c:v>
                </c:pt>
                <c:pt idx="5977">
                  <c:v>59.77</c:v>
                </c:pt>
                <c:pt idx="5978">
                  <c:v>59.78</c:v>
                </c:pt>
                <c:pt idx="5979">
                  <c:v>59.79</c:v>
                </c:pt>
                <c:pt idx="5980">
                  <c:v>59.8</c:v>
                </c:pt>
                <c:pt idx="5981">
                  <c:v>59.81</c:v>
                </c:pt>
                <c:pt idx="5982">
                  <c:v>59.82</c:v>
                </c:pt>
                <c:pt idx="5983">
                  <c:v>59.83</c:v>
                </c:pt>
                <c:pt idx="5984">
                  <c:v>59.84</c:v>
                </c:pt>
                <c:pt idx="5985">
                  <c:v>59.85</c:v>
                </c:pt>
                <c:pt idx="5986">
                  <c:v>59.86</c:v>
                </c:pt>
                <c:pt idx="5987">
                  <c:v>59.87</c:v>
                </c:pt>
                <c:pt idx="5988">
                  <c:v>59.88</c:v>
                </c:pt>
                <c:pt idx="5989">
                  <c:v>59.89</c:v>
                </c:pt>
                <c:pt idx="5990">
                  <c:v>59.9</c:v>
                </c:pt>
                <c:pt idx="5991">
                  <c:v>59.91</c:v>
                </c:pt>
                <c:pt idx="5992">
                  <c:v>59.92</c:v>
                </c:pt>
                <c:pt idx="5993">
                  <c:v>59.93</c:v>
                </c:pt>
                <c:pt idx="5994">
                  <c:v>59.94</c:v>
                </c:pt>
                <c:pt idx="5995">
                  <c:v>59.95</c:v>
                </c:pt>
                <c:pt idx="5996">
                  <c:v>59.96</c:v>
                </c:pt>
                <c:pt idx="5997">
                  <c:v>59.97</c:v>
                </c:pt>
                <c:pt idx="5998">
                  <c:v>59.98</c:v>
                </c:pt>
                <c:pt idx="5999">
                  <c:v>59.99</c:v>
                </c:pt>
                <c:pt idx="6000">
                  <c:v>60</c:v>
                </c:pt>
                <c:pt idx="6001">
                  <c:v>60.01</c:v>
                </c:pt>
                <c:pt idx="6002">
                  <c:v>60.02</c:v>
                </c:pt>
                <c:pt idx="6003">
                  <c:v>60.03</c:v>
                </c:pt>
                <c:pt idx="6004">
                  <c:v>60.04</c:v>
                </c:pt>
                <c:pt idx="6005">
                  <c:v>60.05</c:v>
                </c:pt>
                <c:pt idx="6006">
                  <c:v>60.06</c:v>
                </c:pt>
                <c:pt idx="6007">
                  <c:v>60.07</c:v>
                </c:pt>
                <c:pt idx="6008">
                  <c:v>60.08</c:v>
                </c:pt>
                <c:pt idx="6009">
                  <c:v>60.09</c:v>
                </c:pt>
                <c:pt idx="6010">
                  <c:v>60.1</c:v>
                </c:pt>
                <c:pt idx="6011">
                  <c:v>60.11</c:v>
                </c:pt>
                <c:pt idx="6012">
                  <c:v>60.12</c:v>
                </c:pt>
                <c:pt idx="6013">
                  <c:v>60.13</c:v>
                </c:pt>
                <c:pt idx="6014">
                  <c:v>60.14</c:v>
                </c:pt>
                <c:pt idx="6015">
                  <c:v>60.15</c:v>
                </c:pt>
                <c:pt idx="6016">
                  <c:v>60.16</c:v>
                </c:pt>
                <c:pt idx="6017">
                  <c:v>60.17</c:v>
                </c:pt>
                <c:pt idx="6018">
                  <c:v>60.18</c:v>
                </c:pt>
                <c:pt idx="6019">
                  <c:v>60.19</c:v>
                </c:pt>
                <c:pt idx="6020">
                  <c:v>60.2</c:v>
                </c:pt>
                <c:pt idx="6021">
                  <c:v>60.21</c:v>
                </c:pt>
                <c:pt idx="6022">
                  <c:v>60.22</c:v>
                </c:pt>
                <c:pt idx="6023">
                  <c:v>60.23</c:v>
                </c:pt>
                <c:pt idx="6024">
                  <c:v>60.24</c:v>
                </c:pt>
                <c:pt idx="6025">
                  <c:v>60.25</c:v>
                </c:pt>
                <c:pt idx="6026">
                  <c:v>60.26</c:v>
                </c:pt>
                <c:pt idx="6027">
                  <c:v>60.27</c:v>
                </c:pt>
                <c:pt idx="6028">
                  <c:v>60.28</c:v>
                </c:pt>
                <c:pt idx="6029">
                  <c:v>60.29</c:v>
                </c:pt>
                <c:pt idx="6030">
                  <c:v>60.3</c:v>
                </c:pt>
                <c:pt idx="6031">
                  <c:v>60.31</c:v>
                </c:pt>
                <c:pt idx="6032">
                  <c:v>60.32</c:v>
                </c:pt>
                <c:pt idx="6033">
                  <c:v>60.33</c:v>
                </c:pt>
                <c:pt idx="6034">
                  <c:v>60.34</c:v>
                </c:pt>
                <c:pt idx="6035">
                  <c:v>60.35</c:v>
                </c:pt>
                <c:pt idx="6036">
                  <c:v>60.36</c:v>
                </c:pt>
                <c:pt idx="6037">
                  <c:v>60.37</c:v>
                </c:pt>
                <c:pt idx="6038">
                  <c:v>60.38</c:v>
                </c:pt>
                <c:pt idx="6039">
                  <c:v>60.39</c:v>
                </c:pt>
                <c:pt idx="6040">
                  <c:v>60.4</c:v>
                </c:pt>
                <c:pt idx="6041">
                  <c:v>60.41</c:v>
                </c:pt>
                <c:pt idx="6042">
                  <c:v>60.42</c:v>
                </c:pt>
                <c:pt idx="6043">
                  <c:v>60.43</c:v>
                </c:pt>
                <c:pt idx="6044">
                  <c:v>60.44</c:v>
                </c:pt>
                <c:pt idx="6045">
                  <c:v>60.45</c:v>
                </c:pt>
                <c:pt idx="6046">
                  <c:v>60.46</c:v>
                </c:pt>
                <c:pt idx="6047">
                  <c:v>60.47</c:v>
                </c:pt>
                <c:pt idx="6048">
                  <c:v>60.48</c:v>
                </c:pt>
                <c:pt idx="6049">
                  <c:v>60.49</c:v>
                </c:pt>
                <c:pt idx="6050">
                  <c:v>60.5</c:v>
                </c:pt>
                <c:pt idx="6051">
                  <c:v>60.51</c:v>
                </c:pt>
                <c:pt idx="6052">
                  <c:v>60.52</c:v>
                </c:pt>
                <c:pt idx="6053">
                  <c:v>60.53</c:v>
                </c:pt>
                <c:pt idx="6054">
                  <c:v>60.54</c:v>
                </c:pt>
                <c:pt idx="6055">
                  <c:v>60.55</c:v>
                </c:pt>
                <c:pt idx="6056">
                  <c:v>60.56</c:v>
                </c:pt>
                <c:pt idx="6057">
                  <c:v>60.57</c:v>
                </c:pt>
                <c:pt idx="6058">
                  <c:v>60.58</c:v>
                </c:pt>
                <c:pt idx="6059">
                  <c:v>60.59</c:v>
                </c:pt>
                <c:pt idx="6060">
                  <c:v>60.6</c:v>
                </c:pt>
                <c:pt idx="6061">
                  <c:v>60.61</c:v>
                </c:pt>
                <c:pt idx="6062">
                  <c:v>60.62</c:v>
                </c:pt>
                <c:pt idx="6063">
                  <c:v>60.63</c:v>
                </c:pt>
                <c:pt idx="6064">
                  <c:v>60.64</c:v>
                </c:pt>
                <c:pt idx="6065">
                  <c:v>60.65</c:v>
                </c:pt>
                <c:pt idx="6066">
                  <c:v>60.66</c:v>
                </c:pt>
                <c:pt idx="6067">
                  <c:v>60.67</c:v>
                </c:pt>
                <c:pt idx="6068">
                  <c:v>60.68</c:v>
                </c:pt>
                <c:pt idx="6069">
                  <c:v>60.69</c:v>
                </c:pt>
                <c:pt idx="6070">
                  <c:v>60.7</c:v>
                </c:pt>
                <c:pt idx="6071">
                  <c:v>60.71</c:v>
                </c:pt>
                <c:pt idx="6072">
                  <c:v>60.72</c:v>
                </c:pt>
                <c:pt idx="6073">
                  <c:v>60.73</c:v>
                </c:pt>
                <c:pt idx="6074">
                  <c:v>60.74</c:v>
                </c:pt>
                <c:pt idx="6075">
                  <c:v>60.75</c:v>
                </c:pt>
                <c:pt idx="6076">
                  <c:v>60.76</c:v>
                </c:pt>
                <c:pt idx="6077">
                  <c:v>60.77</c:v>
                </c:pt>
                <c:pt idx="6078">
                  <c:v>60.78</c:v>
                </c:pt>
                <c:pt idx="6079">
                  <c:v>60.79</c:v>
                </c:pt>
                <c:pt idx="6080">
                  <c:v>60.8</c:v>
                </c:pt>
                <c:pt idx="6081">
                  <c:v>60.81</c:v>
                </c:pt>
                <c:pt idx="6082">
                  <c:v>60.82</c:v>
                </c:pt>
                <c:pt idx="6083">
                  <c:v>60.83</c:v>
                </c:pt>
                <c:pt idx="6084">
                  <c:v>60.84</c:v>
                </c:pt>
                <c:pt idx="6085">
                  <c:v>60.85</c:v>
                </c:pt>
                <c:pt idx="6086">
                  <c:v>60.86</c:v>
                </c:pt>
                <c:pt idx="6087">
                  <c:v>60.87</c:v>
                </c:pt>
                <c:pt idx="6088">
                  <c:v>60.88</c:v>
                </c:pt>
                <c:pt idx="6089">
                  <c:v>60.89</c:v>
                </c:pt>
                <c:pt idx="6090">
                  <c:v>60.9</c:v>
                </c:pt>
                <c:pt idx="6091">
                  <c:v>60.91</c:v>
                </c:pt>
                <c:pt idx="6092">
                  <c:v>60.92</c:v>
                </c:pt>
                <c:pt idx="6093">
                  <c:v>60.93</c:v>
                </c:pt>
                <c:pt idx="6094">
                  <c:v>60.94</c:v>
                </c:pt>
                <c:pt idx="6095">
                  <c:v>60.95</c:v>
                </c:pt>
                <c:pt idx="6096">
                  <c:v>60.96</c:v>
                </c:pt>
                <c:pt idx="6097">
                  <c:v>60.97</c:v>
                </c:pt>
                <c:pt idx="6098">
                  <c:v>60.98</c:v>
                </c:pt>
                <c:pt idx="6099">
                  <c:v>60.99</c:v>
                </c:pt>
                <c:pt idx="6100">
                  <c:v>61</c:v>
                </c:pt>
                <c:pt idx="6101">
                  <c:v>61.01</c:v>
                </c:pt>
                <c:pt idx="6102">
                  <c:v>61.02</c:v>
                </c:pt>
                <c:pt idx="6103">
                  <c:v>61.03</c:v>
                </c:pt>
                <c:pt idx="6104">
                  <c:v>61.04</c:v>
                </c:pt>
                <c:pt idx="6105">
                  <c:v>61.05</c:v>
                </c:pt>
                <c:pt idx="6106">
                  <c:v>61.06</c:v>
                </c:pt>
                <c:pt idx="6107">
                  <c:v>61.07</c:v>
                </c:pt>
                <c:pt idx="6108">
                  <c:v>61.08</c:v>
                </c:pt>
                <c:pt idx="6109">
                  <c:v>61.09</c:v>
                </c:pt>
                <c:pt idx="6110">
                  <c:v>61.1</c:v>
                </c:pt>
                <c:pt idx="6111">
                  <c:v>61.11</c:v>
                </c:pt>
                <c:pt idx="6112">
                  <c:v>61.12</c:v>
                </c:pt>
                <c:pt idx="6113">
                  <c:v>61.13</c:v>
                </c:pt>
                <c:pt idx="6114">
                  <c:v>61.14</c:v>
                </c:pt>
                <c:pt idx="6115">
                  <c:v>61.15</c:v>
                </c:pt>
                <c:pt idx="6116">
                  <c:v>61.16</c:v>
                </c:pt>
                <c:pt idx="6117">
                  <c:v>61.17</c:v>
                </c:pt>
                <c:pt idx="6118">
                  <c:v>61.18</c:v>
                </c:pt>
                <c:pt idx="6119">
                  <c:v>61.19</c:v>
                </c:pt>
                <c:pt idx="6120">
                  <c:v>61.2</c:v>
                </c:pt>
                <c:pt idx="6121">
                  <c:v>61.21</c:v>
                </c:pt>
                <c:pt idx="6122">
                  <c:v>61.22</c:v>
                </c:pt>
                <c:pt idx="6123">
                  <c:v>61.23</c:v>
                </c:pt>
                <c:pt idx="6124">
                  <c:v>61.24</c:v>
                </c:pt>
                <c:pt idx="6125">
                  <c:v>61.25</c:v>
                </c:pt>
                <c:pt idx="6126">
                  <c:v>61.26</c:v>
                </c:pt>
                <c:pt idx="6127">
                  <c:v>61.27</c:v>
                </c:pt>
                <c:pt idx="6128">
                  <c:v>61.28</c:v>
                </c:pt>
                <c:pt idx="6129">
                  <c:v>61.29</c:v>
                </c:pt>
                <c:pt idx="6130">
                  <c:v>61.3</c:v>
                </c:pt>
                <c:pt idx="6131">
                  <c:v>61.31</c:v>
                </c:pt>
                <c:pt idx="6132">
                  <c:v>61.32</c:v>
                </c:pt>
                <c:pt idx="6133">
                  <c:v>61.33</c:v>
                </c:pt>
                <c:pt idx="6134">
                  <c:v>61.34</c:v>
                </c:pt>
                <c:pt idx="6135">
                  <c:v>61.35</c:v>
                </c:pt>
                <c:pt idx="6136">
                  <c:v>61.36</c:v>
                </c:pt>
                <c:pt idx="6137">
                  <c:v>61.37</c:v>
                </c:pt>
                <c:pt idx="6138">
                  <c:v>61.38</c:v>
                </c:pt>
                <c:pt idx="6139">
                  <c:v>61.39</c:v>
                </c:pt>
                <c:pt idx="6140">
                  <c:v>61.4</c:v>
                </c:pt>
                <c:pt idx="6141">
                  <c:v>61.41</c:v>
                </c:pt>
                <c:pt idx="6142">
                  <c:v>61.42</c:v>
                </c:pt>
                <c:pt idx="6143">
                  <c:v>61.43</c:v>
                </c:pt>
                <c:pt idx="6144">
                  <c:v>61.44</c:v>
                </c:pt>
                <c:pt idx="6145">
                  <c:v>61.45</c:v>
                </c:pt>
                <c:pt idx="6146">
                  <c:v>61.46</c:v>
                </c:pt>
                <c:pt idx="6147">
                  <c:v>61.47</c:v>
                </c:pt>
                <c:pt idx="6148">
                  <c:v>61.48</c:v>
                </c:pt>
                <c:pt idx="6149">
                  <c:v>61.49</c:v>
                </c:pt>
                <c:pt idx="6150">
                  <c:v>61.5</c:v>
                </c:pt>
                <c:pt idx="6151">
                  <c:v>61.51</c:v>
                </c:pt>
                <c:pt idx="6152">
                  <c:v>61.52</c:v>
                </c:pt>
                <c:pt idx="6153">
                  <c:v>61.53</c:v>
                </c:pt>
                <c:pt idx="6154">
                  <c:v>61.54</c:v>
                </c:pt>
                <c:pt idx="6155">
                  <c:v>61.55</c:v>
                </c:pt>
                <c:pt idx="6156">
                  <c:v>61.56</c:v>
                </c:pt>
                <c:pt idx="6157">
                  <c:v>61.57</c:v>
                </c:pt>
                <c:pt idx="6158">
                  <c:v>61.58</c:v>
                </c:pt>
                <c:pt idx="6159">
                  <c:v>61.59</c:v>
                </c:pt>
                <c:pt idx="6160">
                  <c:v>61.6</c:v>
                </c:pt>
                <c:pt idx="6161">
                  <c:v>61.61</c:v>
                </c:pt>
                <c:pt idx="6162">
                  <c:v>61.62</c:v>
                </c:pt>
                <c:pt idx="6163">
                  <c:v>61.63</c:v>
                </c:pt>
                <c:pt idx="6164">
                  <c:v>61.64</c:v>
                </c:pt>
                <c:pt idx="6165">
                  <c:v>61.65</c:v>
                </c:pt>
                <c:pt idx="6166">
                  <c:v>61.66</c:v>
                </c:pt>
                <c:pt idx="6167">
                  <c:v>61.67</c:v>
                </c:pt>
                <c:pt idx="6168">
                  <c:v>61.68</c:v>
                </c:pt>
                <c:pt idx="6169">
                  <c:v>61.69</c:v>
                </c:pt>
                <c:pt idx="6170">
                  <c:v>61.7</c:v>
                </c:pt>
                <c:pt idx="6171">
                  <c:v>61.71</c:v>
                </c:pt>
                <c:pt idx="6172">
                  <c:v>61.72</c:v>
                </c:pt>
                <c:pt idx="6173">
                  <c:v>61.73</c:v>
                </c:pt>
                <c:pt idx="6174">
                  <c:v>61.74</c:v>
                </c:pt>
                <c:pt idx="6175">
                  <c:v>61.75</c:v>
                </c:pt>
                <c:pt idx="6176">
                  <c:v>61.76</c:v>
                </c:pt>
                <c:pt idx="6177">
                  <c:v>61.77</c:v>
                </c:pt>
                <c:pt idx="6178">
                  <c:v>61.78</c:v>
                </c:pt>
                <c:pt idx="6179">
                  <c:v>61.79</c:v>
                </c:pt>
                <c:pt idx="6180">
                  <c:v>61.8</c:v>
                </c:pt>
                <c:pt idx="6181">
                  <c:v>61.81</c:v>
                </c:pt>
                <c:pt idx="6182">
                  <c:v>61.82</c:v>
                </c:pt>
                <c:pt idx="6183">
                  <c:v>61.83</c:v>
                </c:pt>
                <c:pt idx="6184">
                  <c:v>61.84</c:v>
                </c:pt>
                <c:pt idx="6185">
                  <c:v>61.85</c:v>
                </c:pt>
                <c:pt idx="6186">
                  <c:v>61.86</c:v>
                </c:pt>
                <c:pt idx="6187">
                  <c:v>61.87</c:v>
                </c:pt>
                <c:pt idx="6188">
                  <c:v>61.88</c:v>
                </c:pt>
                <c:pt idx="6189">
                  <c:v>61.89</c:v>
                </c:pt>
                <c:pt idx="6190">
                  <c:v>61.9</c:v>
                </c:pt>
                <c:pt idx="6191">
                  <c:v>61.91</c:v>
                </c:pt>
                <c:pt idx="6192">
                  <c:v>61.92</c:v>
                </c:pt>
                <c:pt idx="6193">
                  <c:v>61.93</c:v>
                </c:pt>
                <c:pt idx="6194">
                  <c:v>61.94</c:v>
                </c:pt>
                <c:pt idx="6195">
                  <c:v>61.95</c:v>
                </c:pt>
                <c:pt idx="6196">
                  <c:v>61.96</c:v>
                </c:pt>
                <c:pt idx="6197">
                  <c:v>61.97</c:v>
                </c:pt>
                <c:pt idx="6198">
                  <c:v>61.98</c:v>
                </c:pt>
                <c:pt idx="6199">
                  <c:v>61.99</c:v>
                </c:pt>
                <c:pt idx="6200">
                  <c:v>62</c:v>
                </c:pt>
                <c:pt idx="6201">
                  <c:v>62.01</c:v>
                </c:pt>
                <c:pt idx="6202">
                  <c:v>62.02</c:v>
                </c:pt>
                <c:pt idx="6203">
                  <c:v>62.03</c:v>
                </c:pt>
                <c:pt idx="6204">
                  <c:v>62.04</c:v>
                </c:pt>
                <c:pt idx="6205">
                  <c:v>62.05</c:v>
                </c:pt>
                <c:pt idx="6206">
                  <c:v>62.06</c:v>
                </c:pt>
                <c:pt idx="6207">
                  <c:v>62.07</c:v>
                </c:pt>
                <c:pt idx="6208">
                  <c:v>62.08</c:v>
                </c:pt>
                <c:pt idx="6209">
                  <c:v>62.09</c:v>
                </c:pt>
                <c:pt idx="6210">
                  <c:v>62.1</c:v>
                </c:pt>
                <c:pt idx="6211">
                  <c:v>62.11</c:v>
                </c:pt>
                <c:pt idx="6212">
                  <c:v>62.12</c:v>
                </c:pt>
                <c:pt idx="6213">
                  <c:v>62.13</c:v>
                </c:pt>
                <c:pt idx="6214">
                  <c:v>62.14</c:v>
                </c:pt>
                <c:pt idx="6215">
                  <c:v>62.15</c:v>
                </c:pt>
                <c:pt idx="6216">
                  <c:v>62.16</c:v>
                </c:pt>
                <c:pt idx="6217">
                  <c:v>62.17</c:v>
                </c:pt>
                <c:pt idx="6218">
                  <c:v>62.18</c:v>
                </c:pt>
                <c:pt idx="6219">
                  <c:v>62.19</c:v>
                </c:pt>
                <c:pt idx="6220">
                  <c:v>62.2</c:v>
                </c:pt>
                <c:pt idx="6221">
                  <c:v>62.21</c:v>
                </c:pt>
                <c:pt idx="6222">
                  <c:v>62.22</c:v>
                </c:pt>
                <c:pt idx="6223">
                  <c:v>62.23</c:v>
                </c:pt>
                <c:pt idx="6224">
                  <c:v>62.24</c:v>
                </c:pt>
                <c:pt idx="6225">
                  <c:v>62.25</c:v>
                </c:pt>
                <c:pt idx="6226">
                  <c:v>62.26</c:v>
                </c:pt>
                <c:pt idx="6227">
                  <c:v>62.27</c:v>
                </c:pt>
                <c:pt idx="6228">
                  <c:v>62.28</c:v>
                </c:pt>
                <c:pt idx="6229">
                  <c:v>62.29</c:v>
                </c:pt>
                <c:pt idx="6230">
                  <c:v>62.3</c:v>
                </c:pt>
                <c:pt idx="6231">
                  <c:v>62.31</c:v>
                </c:pt>
                <c:pt idx="6232">
                  <c:v>62.32</c:v>
                </c:pt>
                <c:pt idx="6233">
                  <c:v>62.33</c:v>
                </c:pt>
                <c:pt idx="6234">
                  <c:v>62.34</c:v>
                </c:pt>
                <c:pt idx="6235">
                  <c:v>62.35</c:v>
                </c:pt>
                <c:pt idx="6236">
                  <c:v>62.36</c:v>
                </c:pt>
                <c:pt idx="6237">
                  <c:v>62.37</c:v>
                </c:pt>
                <c:pt idx="6238">
                  <c:v>62.38</c:v>
                </c:pt>
                <c:pt idx="6239">
                  <c:v>62.39</c:v>
                </c:pt>
                <c:pt idx="6240">
                  <c:v>62.4</c:v>
                </c:pt>
                <c:pt idx="6241">
                  <c:v>62.41</c:v>
                </c:pt>
                <c:pt idx="6242">
                  <c:v>62.42</c:v>
                </c:pt>
                <c:pt idx="6243">
                  <c:v>62.43</c:v>
                </c:pt>
                <c:pt idx="6244">
                  <c:v>62.44</c:v>
                </c:pt>
                <c:pt idx="6245">
                  <c:v>62.45</c:v>
                </c:pt>
                <c:pt idx="6246">
                  <c:v>62.46</c:v>
                </c:pt>
                <c:pt idx="6247">
                  <c:v>62.47</c:v>
                </c:pt>
                <c:pt idx="6248">
                  <c:v>62.48</c:v>
                </c:pt>
                <c:pt idx="6249">
                  <c:v>62.49</c:v>
                </c:pt>
                <c:pt idx="6250">
                  <c:v>62.5</c:v>
                </c:pt>
                <c:pt idx="6251">
                  <c:v>62.51</c:v>
                </c:pt>
                <c:pt idx="6252">
                  <c:v>62.52</c:v>
                </c:pt>
                <c:pt idx="6253">
                  <c:v>62.53</c:v>
                </c:pt>
                <c:pt idx="6254">
                  <c:v>62.54</c:v>
                </c:pt>
                <c:pt idx="6255">
                  <c:v>62.55</c:v>
                </c:pt>
                <c:pt idx="6256">
                  <c:v>62.56</c:v>
                </c:pt>
                <c:pt idx="6257">
                  <c:v>62.57</c:v>
                </c:pt>
                <c:pt idx="6258">
                  <c:v>62.58</c:v>
                </c:pt>
                <c:pt idx="6259">
                  <c:v>62.59</c:v>
                </c:pt>
                <c:pt idx="6260">
                  <c:v>62.6</c:v>
                </c:pt>
                <c:pt idx="6261">
                  <c:v>62.61</c:v>
                </c:pt>
                <c:pt idx="6262">
                  <c:v>62.62</c:v>
                </c:pt>
                <c:pt idx="6263">
                  <c:v>62.63</c:v>
                </c:pt>
                <c:pt idx="6264">
                  <c:v>62.64</c:v>
                </c:pt>
                <c:pt idx="6265">
                  <c:v>62.65</c:v>
                </c:pt>
                <c:pt idx="6266">
                  <c:v>62.66</c:v>
                </c:pt>
                <c:pt idx="6267">
                  <c:v>62.67</c:v>
                </c:pt>
                <c:pt idx="6268">
                  <c:v>62.68</c:v>
                </c:pt>
                <c:pt idx="6269">
                  <c:v>62.69</c:v>
                </c:pt>
                <c:pt idx="6270">
                  <c:v>62.7</c:v>
                </c:pt>
                <c:pt idx="6271">
                  <c:v>62.71</c:v>
                </c:pt>
                <c:pt idx="6272">
                  <c:v>62.72</c:v>
                </c:pt>
                <c:pt idx="6273">
                  <c:v>62.73</c:v>
                </c:pt>
                <c:pt idx="6274">
                  <c:v>62.74</c:v>
                </c:pt>
                <c:pt idx="6275">
                  <c:v>62.75</c:v>
                </c:pt>
                <c:pt idx="6276">
                  <c:v>62.76</c:v>
                </c:pt>
                <c:pt idx="6277">
                  <c:v>62.77</c:v>
                </c:pt>
                <c:pt idx="6278">
                  <c:v>62.78</c:v>
                </c:pt>
                <c:pt idx="6279">
                  <c:v>62.79</c:v>
                </c:pt>
                <c:pt idx="6280">
                  <c:v>62.8</c:v>
                </c:pt>
                <c:pt idx="6281">
                  <c:v>62.81</c:v>
                </c:pt>
                <c:pt idx="6282">
                  <c:v>62.82</c:v>
                </c:pt>
                <c:pt idx="6283">
                  <c:v>62.83</c:v>
                </c:pt>
                <c:pt idx="6284">
                  <c:v>62.84</c:v>
                </c:pt>
                <c:pt idx="6285">
                  <c:v>62.85</c:v>
                </c:pt>
                <c:pt idx="6286">
                  <c:v>62.86</c:v>
                </c:pt>
                <c:pt idx="6287">
                  <c:v>62.87</c:v>
                </c:pt>
                <c:pt idx="6288">
                  <c:v>62.88</c:v>
                </c:pt>
                <c:pt idx="6289">
                  <c:v>62.89</c:v>
                </c:pt>
                <c:pt idx="6290">
                  <c:v>62.9</c:v>
                </c:pt>
                <c:pt idx="6291">
                  <c:v>62.91</c:v>
                </c:pt>
                <c:pt idx="6292">
                  <c:v>62.92</c:v>
                </c:pt>
                <c:pt idx="6293">
                  <c:v>62.93</c:v>
                </c:pt>
                <c:pt idx="6294">
                  <c:v>62.94</c:v>
                </c:pt>
                <c:pt idx="6295">
                  <c:v>62.95</c:v>
                </c:pt>
                <c:pt idx="6296">
                  <c:v>62.96</c:v>
                </c:pt>
                <c:pt idx="6297">
                  <c:v>62.97</c:v>
                </c:pt>
                <c:pt idx="6298">
                  <c:v>62.98</c:v>
                </c:pt>
                <c:pt idx="6299">
                  <c:v>62.99</c:v>
                </c:pt>
                <c:pt idx="6300">
                  <c:v>63</c:v>
                </c:pt>
                <c:pt idx="6301">
                  <c:v>63.01</c:v>
                </c:pt>
                <c:pt idx="6302">
                  <c:v>63.02</c:v>
                </c:pt>
                <c:pt idx="6303">
                  <c:v>63.03</c:v>
                </c:pt>
                <c:pt idx="6304">
                  <c:v>63.04</c:v>
                </c:pt>
                <c:pt idx="6305">
                  <c:v>63.05</c:v>
                </c:pt>
                <c:pt idx="6306">
                  <c:v>63.06</c:v>
                </c:pt>
                <c:pt idx="6307">
                  <c:v>63.07</c:v>
                </c:pt>
                <c:pt idx="6308">
                  <c:v>63.08</c:v>
                </c:pt>
                <c:pt idx="6309">
                  <c:v>63.09</c:v>
                </c:pt>
                <c:pt idx="6310">
                  <c:v>63.1</c:v>
                </c:pt>
                <c:pt idx="6311">
                  <c:v>63.11</c:v>
                </c:pt>
                <c:pt idx="6312">
                  <c:v>63.12</c:v>
                </c:pt>
                <c:pt idx="6313">
                  <c:v>63.13</c:v>
                </c:pt>
                <c:pt idx="6314">
                  <c:v>63.14</c:v>
                </c:pt>
                <c:pt idx="6315">
                  <c:v>63.15</c:v>
                </c:pt>
                <c:pt idx="6316">
                  <c:v>63.16</c:v>
                </c:pt>
                <c:pt idx="6317">
                  <c:v>63.17</c:v>
                </c:pt>
                <c:pt idx="6318">
                  <c:v>63.18</c:v>
                </c:pt>
                <c:pt idx="6319">
                  <c:v>63.19</c:v>
                </c:pt>
                <c:pt idx="6320">
                  <c:v>63.2</c:v>
                </c:pt>
                <c:pt idx="6321">
                  <c:v>63.21</c:v>
                </c:pt>
                <c:pt idx="6322">
                  <c:v>63.22</c:v>
                </c:pt>
                <c:pt idx="6323">
                  <c:v>63.23</c:v>
                </c:pt>
                <c:pt idx="6324">
                  <c:v>63.24</c:v>
                </c:pt>
                <c:pt idx="6325">
                  <c:v>63.25</c:v>
                </c:pt>
                <c:pt idx="6326">
                  <c:v>63.26</c:v>
                </c:pt>
                <c:pt idx="6327">
                  <c:v>63.27</c:v>
                </c:pt>
                <c:pt idx="6328">
                  <c:v>63.28</c:v>
                </c:pt>
                <c:pt idx="6329">
                  <c:v>63.29</c:v>
                </c:pt>
                <c:pt idx="6330">
                  <c:v>63.3</c:v>
                </c:pt>
                <c:pt idx="6331">
                  <c:v>63.31</c:v>
                </c:pt>
                <c:pt idx="6332">
                  <c:v>63.32</c:v>
                </c:pt>
                <c:pt idx="6333">
                  <c:v>63.33</c:v>
                </c:pt>
                <c:pt idx="6334">
                  <c:v>63.34</c:v>
                </c:pt>
                <c:pt idx="6335">
                  <c:v>63.35</c:v>
                </c:pt>
                <c:pt idx="6336">
                  <c:v>63.36</c:v>
                </c:pt>
                <c:pt idx="6337">
                  <c:v>63.37</c:v>
                </c:pt>
                <c:pt idx="6338">
                  <c:v>63.38</c:v>
                </c:pt>
                <c:pt idx="6339">
                  <c:v>63.39</c:v>
                </c:pt>
                <c:pt idx="6340">
                  <c:v>63.4</c:v>
                </c:pt>
                <c:pt idx="6341">
                  <c:v>63.41</c:v>
                </c:pt>
                <c:pt idx="6342">
                  <c:v>63.42</c:v>
                </c:pt>
                <c:pt idx="6343">
                  <c:v>63.43</c:v>
                </c:pt>
                <c:pt idx="6344">
                  <c:v>63.44</c:v>
                </c:pt>
                <c:pt idx="6345">
                  <c:v>63.45</c:v>
                </c:pt>
                <c:pt idx="6346">
                  <c:v>63.46</c:v>
                </c:pt>
                <c:pt idx="6347">
                  <c:v>63.47</c:v>
                </c:pt>
                <c:pt idx="6348">
                  <c:v>63.48</c:v>
                </c:pt>
                <c:pt idx="6349">
                  <c:v>63.49</c:v>
                </c:pt>
                <c:pt idx="6350">
                  <c:v>63.5</c:v>
                </c:pt>
                <c:pt idx="6351">
                  <c:v>63.51</c:v>
                </c:pt>
                <c:pt idx="6352">
                  <c:v>63.52</c:v>
                </c:pt>
                <c:pt idx="6353">
                  <c:v>63.53</c:v>
                </c:pt>
                <c:pt idx="6354">
                  <c:v>63.54</c:v>
                </c:pt>
                <c:pt idx="6355">
                  <c:v>63.55</c:v>
                </c:pt>
                <c:pt idx="6356">
                  <c:v>63.56</c:v>
                </c:pt>
                <c:pt idx="6357">
                  <c:v>63.57</c:v>
                </c:pt>
                <c:pt idx="6358">
                  <c:v>63.58</c:v>
                </c:pt>
                <c:pt idx="6359">
                  <c:v>63.59</c:v>
                </c:pt>
                <c:pt idx="6360">
                  <c:v>63.6</c:v>
                </c:pt>
                <c:pt idx="6361">
                  <c:v>63.61</c:v>
                </c:pt>
                <c:pt idx="6362">
                  <c:v>63.62</c:v>
                </c:pt>
                <c:pt idx="6363">
                  <c:v>63.63</c:v>
                </c:pt>
                <c:pt idx="6364">
                  <c:v>63.64</c:v>
                </c:pt>
                <c:pt idx="6365">
                  <c:v>63.65</c:v>
                </c:pt>
                <c:pt idx="6366">
                  <c:v>63.66</c:v>
                </c:pt>
                <c:pt idx="6367">
                  <c:v>63.67</c:v>
                </c:pt>
                <c:pt idx="6368">
                  <c:v>63.68</c:v>
                </c:pt>
                <c:pt idx="6369">
                  <c:v>63.69</c:v>
                </c:pt>
                <c:pt idx="6370">
                  <c:v>63.7</c:v>
                </c:pt>
                <c:pt idx="6371">
                  <c:v>63.71</c:v>
                </c:pt>
                <c:pt idx="6372">
                  <c:v>63.72</c:v>
                </c:pt>
                <c:pt idx="6373">
                  <c:v>63.73</c:v>
                </c:pt>
                <c:pt idx="6374">
                  <c:v>63.74</c:v>
                </c:pt>
                <c:pt idx="6375">
                  <c:v>63.75</c:v>
                </c:pt>
                <c:pt idx="6376">
                  <c:v>63.76</c:v>
                </c:pt>
                <c:pt idx="6377">
                  <c:v>63.77</c:v>
                </c:pt>
                <c:pt idx="6378">
                  <c:v>63.78</c:v>
                </c:pt>
                <c:pt idx="6379">
                  <c:v>63.79</c:v>
                </c:pt>
                <c:pt idx="6380">
                  <c:v>63.8</c:v>
                </c:pt>
                <c:pt idx="6381">
                  <c:v>63.81</c:v>
                </c:pt>
                <c:pt idx="6382">
                  <c:v>63.82</c:v>
                </c:pt>
                <c:pt idx="6383">
                  <c:v>63.83</c:v>
                </c:pt>
                <c:pt idx="6384">
                  <c:v>63.84</c:v>
                </c:pt>
                <c:pt idx="6385">
                  <c:v>63.85</c:v>
                </c:pt>
                <c:pt idx="6386">
                  <c:v>63.86</c:v>
                </c:pt>
                <c:pt idx="6387">
                  <c:v>63.87</c:v>
                </c:pt>
                <c:pt idx="6388">
                  <c:v>63.88</c:v>
                </c:pt>
                <c:pt idx="6389">
                  <c:v>63.89</c:v>
                </c:pt>
                <c:pt idx="6390">
                  <c:v>63.9</c:v>
                </c:pt>
                <c:pt idx="6391">
                  <c:v>63.91</c:v>
                </c:pt>
                <c:pt idx="6392">
                  <c:v>63.92</c:v>
                </c:pt>
                <c:pt idx="6393">
                  <c:v>63.93</c:v>
                </c:pt>
                <c:pt idx="6394">
                  <c:v>63.94</c:v>
                </c:pt>
                <c:pt idx="6395">
                  <c:v>63.95</c:v>
                </c:pt>
                <c:pt idx="6396">
                  <c:v>63.96</c:v>
                </c:pt>
                <c:pt idx="6397">
                  <c:v>63.97</c:v>
                </c:pt>
                <c:pt idx="6398">
                  <c:v>63.98</c:v>
                </c:pt>
                <c:pt idx="6399">
                  <c:v>63.99</c:v>
                </c:pt>
                <c:pt idx="6400">
                  <c:v>64</c:v>
                </c:pt>
                <c:pt idx="6401">
                  <c:v>64.010000000000005</c:v>
                </c:pt>
                <c:pt idx="6402">
                  <c:v>64.02</c:v>
                </c:pt>
                <c:pt idx="6403">
                  <c:v>64.03</c:v>
                </c:pt>
                <c:pt idx="6404">
                  <c:v>64.040000000000006</c:v>
                </c:pt>
                <c:pt idx="6405">
                  <c:v>64.05</c:v>
                </c:pt>
                <c:pt idx="6406">
                  <c:v>64.06</c:v>
                </c:pt>
                <c:pt idx="6407">
                  <c:v>64.069999999999993</c:v>
                </c:pt>
                <c:pt idx="6408">
                  <c:v>64.08</c:v>
                </c:pt>
                <c:pt idx="6409">
                  <c:v>64.09</c:v>
                </c:pt>
                <c:pt idx="6410">
                  <c:v>64.099999999999994</c:v>
                </c:pt>
                <c:pt idx="6411">
                  <c:v>64.11</c:v>
                </c:pt>
                <c:pt idx="6412">
                  <c:v>64.12</c:v>
                </c:pt>
                <c:pt idx="6413">
                  <c:v>64.13</c:v>
                </c:pt>
                <c:pt idx="6414">
                  <c:v>64.14</c:v>
                </c:pt>
                <c:pt idx="6415">
                  <c:v>64.150000000000006</c:v>
                </c:pt>
                <c:pt idx="6416">
                  <c:v>64.16</c:v>
                </c:pt>
                <c:pt idx="6417">
                  <c:v>64.17</c:v>
                </c:pt>
                <c:pt idx="6418">
                  <c:v>64.180000000000007</c:v>
                </c:pt>
                <c:pt idx="6419">
                  <c:v>64.19</c:v>
                </c:pt>
                <c:pt idx="6420">
                  <c:v>64.2</c:v>
                </c:pt>
                <c:pt idx="6421">
                  <c:v>64.209999999999994</c:v>
                </c:pt>
                <c:pt idx="6422">
                  <c:v>64.22</c:v>
                </c:pt>
                <c:pt idx="6423">
                  <c:v>64.23</c:v>
                </c:pt>
                <c:pt idx="6424">
                  <c:v>64.239999999999995</c:v>
                </c:pt>
                <c:pt idx="6425">
                  <c:v>64.25</c:v>
                </c:pt>
                <c:pt idx="6426">
                  <c:v>64.260000000000005</c:v>
                </c:pt>
                <c:pt idx="6427">
                  <c:v>64.27</c:v>
                </c:pt>
                <c:pt idx="6428">
                  <c:v>64.28</c:v>
                </c:pt>
                <c:pt idx="6429">
                  <c:v>64.290000000000006</c:v>
                </c:pt>
                <c:pt idx="6430">
                  <c:v>64.3</c:v>
                </c:pt>
                <c:pt idx="6431">
                  <c:v>64.31</c:v>
                </c:pt>
                <c:pt idx="6432">
                  <c:v>64.319999999999993</c:v>
                </c:pt>
                <c:pt idx="6433">
                  <c:v>64.33</c:v>
                </c:pt>
                <c:pt idx="6434">
                  <c:v>64.34</c:v>
                </c:pt>
                <c:pt idx="6435">
                  <c:v>64.349999999999994</c:v>
                </c:pt>
                <c:pt idx="6436">
                  <c:v>64.36</c:v>
                </c:pt>
                <c:pt idx="6437">
                  <c:v>64.37</c:v>
                </c:pt>
                <c:pt idx="6438">
                  <c:v>64.38</c:v>
                </c:pt>
                <c:pt idx="6439">
                  <c:v>64.39</c:v>
                </c:pt>
                <c:pt idx="6440">
                  <c:v>64.400000000000006</c:v>
                </c:pt>
                <c:pt idx="6441">
                  <c:v>64.41</c:v>
                </c:pt>
                <c:pt idx="6442">
                  <c:v>64.42</c:v>
                </c:pt>
                <c:pt idx="6443">
                  <c:v>64.430000000000007</c:v>
                </c:pt>
                <c:pt idx="6444">
                  <c:v>64.44</c:v>
                </c:pt>
                <c:pt idx="6445">
                  <c:v>64.45</c:v>
                </c:pt>
                <c:pt idx="6446">
                  <c:v>64.459999999999994</c:v>
                </c:pt>
                <c:pt idx="6447">
                  <c:v>64.47</c:v>
                </c:pt>
                <c:pt idx="6448">
                  <c:v>64.48</c:v>
                </c:pt>
                <c:pt idx="6449">
                  <c:v>64.489999999999995</c:v>
                </c:pt>
                <c:pt idx="6450">
                  <c:v>64.5</c:v>
                </c:pt>
                <c:pt idx="6451">
                  <c:v>64.510000000000005</c:v>
                </c:pt>
                <c:pt idx="6452">
                  <c:v>64.52</c:v>
                </c:pt>
                <c:pt idx="6453">
                  <c:v>64.53</c:v>
                </c:pt>
                <c:pt idx="6454">
                  <c:v>64.540000000000006</c:v>
                </c:pt>
                <c:pt idx="6455">
                  <c:v>64.55</c:v>
                </c:pt>
                <c:pt idx="6456">
                  <c:v>64.56</c:v>
                </c:pt>
                <c:pt idx="6457">
                  <c:v>64.569999999999993</c:v>
                </c:pt>
                <c:pt idx="6458">
                  <c:v>64.58</c:v>
                </c:pt>
                <c:pt idx="6459">
                  <c:v>64.59</c:v>
                </c:pt>
                <c:pt idx="6460">
                  <c:v>64.599999999999994</c:v>
                </c:pt>
                <c:pt idx="6461">
                  <c:v>64.61</c:v>
                </c:pt>
                <c:pt idx="6462">
                  <c:v>64.62</c:v>
                </c:pt>
                <c:pt idx="6463">
                  <c:v>64.63</c:v>
                </c:pt>
                <c:pt idx="6464">
                  <c:v>64.64</c:v>
                </c:pt>
                <c:pt idx="6465">
                  <c:v>64.650000000000006</c:v>
                </c:pt>
                <c:pt idx="6466">
                  <c:v>64.66</c:v>
                </c:pt>
                <c:pt idx="6467">
                  <c:v>64.67</c:v>
                </c:pt>
                <c:pt idx="6468">
                  <c:v>64.680000000000007</c:v>
                </c:pt>
                <c:pt idx="6469">
                  <c:v>64.69</c:v>
                </c:pt>
                <c:pt idx="6470">
                  <c:v>64.7</c:v>
                </c:pt>
                <c:pt idx="6471">
                  <c:v>64.709999999999994</c:v>
                </c:pt>
                <c:pt idx="6472">
                  <c:v>64.72</c:v>
                </c:pt>
                <c:pt idx="6473">
                  <c:v>64.73</c:v>
                </c:pt>
                <c:pt idx="6474">
                  <c:v>64.739999999999995</c:v>
                </c:pt>
                <c:pt idx="6475">
                  <c:v>64.75</c:v>
                </c:pt>
                <c:pt idx="6476">
                  <c:v>64.760000000000005</c:v>
                </c:pt>
                <c:pt idx="6477">
                  <c:v>64.77</c:v>
                </c:pt>
                <c:pt idx="6478">
                  <c:v>64.78</c:v>
                </c:pt>
                <c:pt idx="6479">
                  <c:v>64.790000000000006</c:v>
                </c:pt>
                <c:pt idx="6480">
                  <c:v>64.8</c:v>
                </c:pt>
                <c:pt idx="6481">
                  <c:v>64.81</c:v>
                </c:pt>
                <c:pt idx="6482">
                  <c:v>64.819999999999993</c:v>
                </c:pt>
                <c:pt idx="6483">
                  <c:v>64.83</c:v>
                </c:pt>
                <c:pt idx="6484">
                  <c:v>64.84</c:v>
                </c:pt>
                <c:pt idx="6485">
                  <c:v>64.849999999999994</c:v>
                </c:pt>
                <c:pt idx="6486">
                  <c:v>64.86</c:v>
                </c:pt>
                <c:pt idx="6487">
                  <c:v>64.87</c:v>
                </c:pt>
                <c:pt idx="6488">
                  <c:v>64.88</c:v>
                </c:pt>
                <c:pt idx="6489">
                  <c:v>64.89</c:v>
                </c:pt>
                <c:pt idx="6490">
                  <c:v>64.900000000000006</c:v>
                </c:pt>
                <c:pt idx="6491">
                  <c:v>64.91</c:v>
                </c:pt>
                <c:pt idx="6492">
                  <c:v>64.92</c:v>
                </c:pt>
                <c:pt idx="6493">
                  <c:v>64.930000000000007</c:v>
                </c:pt>
                <c:pt idx="6494">
                  <c:v>64.94</c:v>
                </c:pt>
                <c:pt idx="6495">
                  <c:v>64.95</c:v>
                </c:pt>
                <c:pt idx="6496">
                  <c:v>64.959999999999994</c:v>
                </c:pt>
                <c:pt idx="6497">
                  <c:v>64.97</c:v>
                </c:pt>
                <c:pt idx="6498">
                  <c:v>64.98</c:v>
                </c:pt>
                <c:pt idx="6499">
                  <c:v>64.989999999999995</c:v>
                </c:pt>
                <c:pt idx="6500">
                  <c:v>65</c:v>
                </c:pt>
                <c:pt idx="6501">
                  <c:v>65.010000000000005</c:v>
                </c:pt>
                <c:pt idx="6502">
                  <c:v>65.02</c:v>
                </c:pt>
                <c:pt idx="6503">
                  <c:v>65.03</c:v>
                </c:pt>
                <c:pt idx="6504">
                  <c:v>65.040000000000006</c:v>
                </c:pt>
                <c:pt idx="6505">
                  <c:v>65.05</c:v>
                </c:pt>
                <c:pt idx="6506">
                  <c:v>65.06</c:v>
                </c:pt>
                <c:pt idx="6507">
                  <c:v>65.069999999999993</c:v>
                </c:pt>
                <c:pt idx="6508">
                  <c:v>65.08</c:v>
                </c:pt>
                <c:pt idx="6509">
                  <c:v>65.09</c:v>
                </c:pt>
                <c:pt idx="6510">
                  <c:v>65.099999999999994</c:v>
                </c:pt>
                <c:pt idx="6511">
                  <c:v>65.11</c:v>
                </c:pt>
                <c:pt idx="6512">
                  <c:v>65.12</c:v>
                </c:pt>
                <c:pt idx="6513">
                  <c:v>65.13</c:v>
                </c:pt>
                <c:pt idx="6514">
                  <c:v>65.14</c:v>
                </c:pt>
                <c:pt idx="6515">
                  <c:v>65.150000000000006</c:v>
                </c:pt>
                <c:pt idx="6516">
                  <c:v>65.16</c:v>
                </c:pt>
                <c:pt idx="6517">
                  <c:v>65.17</c:v>
                </c:pt>
                <c:pt idx="6518">
                  <c:v>65.180000000000007</c:v>
                </c:pt>
                <c:pt idx="6519">
                  <c:v>65.19</c:v>
                </c:pt>
                <c:pt idx="6520">
                  <c:v>65.2</c:v>
                </c:pt>
                <c:pt idx="6521">
                  <c:v>65.209999999999994</c:v>
                </c:pt>
                <c:pt idx="6522">
                  <c:v>65.22</c:v>
                </c:pt>
                <c:pt idx="6523">
                  <c:v>65.23</c:v>
                </c:pt>
                <c:pt idx="6524">
                  <c:v>65.239999999999995</c:v>
                </c:pt>
                <c:pt idx="6525">
                  <c:v>65.25</c:v>
                </c:pt>
                <c:pt idx="6526">
                  <c:v>65.260000000000005</c:v>
                </c:pt>
                <c:pt idx="6527">
                  <c:v>65.27</c:v>
                </c:pt>
                <c:pt idx="6528">
                  <c:v>65.28</c:v>
                </c:pt>
                <c:pt idx="6529">
                  <c:v>65.290000000000006</c:v>
                </c:pt>
                <c:pt idx="6530">
                  <c:v>65.3</c:v>
                </c:pt>
                <c:pt idx="6531">
                  <c:v>65.31</c:v>
                </c:pt>
                <c:pt idx="6532">
                  <c:v>65.319999999999993</c:v>
                </c:pt>
                <c:pt idx="6533">
                  <c:v>65.33</c:v>
                </c:pt>
                <c:pt idx="6534">
                  <c:v>65.34</c:v>
                </c:pt>
                <c:pt idx="6535">
                  <c:v>65.349999999999994</c:v>
                </c:pt>
                <c:pt idx="6536">
                  <c:v>65.36</c:v>
                </c:pt>
                <c:pt idx="6537">
                  <c:v>65.37</c:v>
                </c:pt>
                <c:pt idx="6538">
                  <c:v>65.38</c:v>
                </c:pt>
                <c:pt idx="6539">
                  <c:v>65.39</c:v>
                </c:pt>
                <c:pt idx="6540">
                  <c:v>65.400000000000006</c:v>
                </c:pt>
                <c:pt idx="6541">
                  <c:v>65.41</c:v>
                </c:pt>
                <c:pt idx="6542">
                  <c:v>65.42</c:v>
                </c:pt>
                <c:pt idx="6543">
                  <c:v>65.430000000000007</c:v>
                </c:pt>
                <c:pt idx="6544">
                  <c:v>65.44</c:v>
                </c:pt>
                <c:pt idx="6545">
                  <c:v>65.45</c:v>
                </c:pt>
                <c:pt idx="6546">
                  <c:v>65.459999999999994</c:v>
                </c:pt>
                <c:pt idx="6547">
                  <c:v>65.47</c:v>
                </c:pt>
                <c:pt idx="6548">
                  <c:v>65.48</c:v>
                </c:pt>
                <c:pt idx="6549">
                  <c:v>65.489999999999995</c:v>
                </c:pt>
                <c:pt idx="6550">
                  <c:v>65.5</c:v>
                </c:pt>
                <c:pt idx="6551">
                  <c:v>65.510000000000005</c:v>
                </c:pt>
                <c:pt idx="6552">
                  <c:v>65.52</c:v>
                </c:pt>
                <c:pt idx="6553">
                  <c:v>65.53</c:v>
                </c:pt>
                <c:pt idx="6554">
                  <c:v>65.540000000000006</c:v>
                </c:pt>
                <c:pt idx="6555">
                  <c:v>65.55</c:v>
                </c:pt>
                <c:pt idx="6556">
                  <c:v>65.56</c:v>
                </c:pt>
                <c:pt idx="6557">
                  <c:v>65.569999999999993</c:v>
                </c:pt>
                <c:pt idx="6558">
                  <c:v>65.58</c:v>
                </c:pt>
                <c:pt idx="6559">
                  <c:v>65.59</c:v>
                </c:pt>
                <c:pt idx="6560">
                  <c:v>65.599999999999994</c:v>
                </c:pt>
                <c:pt idx="6561">
                  <c:v>65.61</c:v>
                </c:pt>
                <c:pt idx="6562">
                  <c:v>65.62</c:v>
                </c:pt>
                <c:pt idx="6563">
                  <c:v>65.63</c:v>
                </c:pt>
                <c:pt idx="6564">
                  <c:v>65.64</c:v>
                </c:pt>
                <c:pt idx="6565">
                  <c:v>65.650000000000006</c:v>
                </c:pt>
                <c:pt idx="6566">
                  <c:v>65.66</c:v>
                </c:pt>
                <c:pt idx="6567">
                  <c:v>65.67</c:v>
                </c:pt>
                <c:pt idx="6568">
                  <c:v>65.680000000000007</c:v>
                </c:pt>
                <c:pt idx="6569">
                  <c:v>65.69</c:v>
                </c:pt>
                <c:pt idx="6570">
                  <c:v>65.7</c:v>
                </c:pt>
                <c:pt idx="6571">
                  <c:v>65.709999999999994</c:v>
                </c:pt>
                <c:pt idx="6572">
                  <c:v>65.72</c:v>
                </c:pt>
                <c:pt idx="6573">
                  <c:v>65.73</c:v>
                </c:pt>
                <c:pt idx="6574">
                  <c:v>65.739999999999995</c:v>
                </c:pt>
                <c:pt idx="6575">
                  <c:v>65.75</c:v>
                </c:pt>
                <c:pt idx="6576">
                  <c:v>65.760000000000005</c:v>
                </c:pt>
                <c:pt idx="6577">
                  <c:v>65.77</c:v>
                </c:pt>
                <c:pt idx="6578">
                  <c:v>65.78</c:v>
                </c:pt>
                <c:pt idx="6579">
                  <c:v>65.790000000000006</c:v>
                </c:pt>
                <c:pt idx="6580">
                  <c:v>65.8</c:v>
                </c:pt>
                <c:pt idx="6581">
                  <c:v>65.81</c:v>
                </c:pt>
                <c:pt idx="6582">
                  <c:v>65.819999999999993</c:v>
                </c:pt>
                <c:pt idx="6583">
                  <c:v>65.83</c:v>
                </c:pt>
                <c:pt idx="6584">
                  <c:v>65.84</c:v>
                </c:pt>
                <c:pt idx="6585">
                  <c:v>65.849999999999994</c:v>
                </c:pt>
                <c:pt idx="6586">
                  <c:v>65.86</c:v>
                </c:pt>
                <c:pt idx="6587">
                  <c:v>65.87</c:v>
                </c:pt>
                <c:pt idx="6588">
                  <c:v>65.88</c:v>
                </c:pt>
                <c:pt idx="6589">
                  <c:v>65.89</c:v>
                </c:pt>
                <c:pt idx="6590">
                  <c:v>65.900000000000006</c:v>
                </c:pt>
                <c:pt idx="6591">
                  <c:v>65.91</c:v>
                </c:pt>
                <c:pt idx="6592">
                  <c:v>65.92</c:v>
                </c:pt>
                <c:pt idx="6593">
                  <c:v>65.930000000000007</c:v>
                </c:pt>
                <c:pt idx="6594">
                  <c:v>65.94</c:v>
                </c:pt>
                <c:pt idx="6595">
                  <c:v>65.95</c:v>
                </c:pt>
                <c:pt idx="6596">
                  <c:v>65.959999999999994</c:v>
                </c:pt>
                <c:pt idx="6597">
                  <c:v>65.97</c:v>
                </c:pt>
                <c:pt idx="6598">
                  <c:v>65.98</c:v>
                </c:pt>
                <c:pt idx="6599">
                  <c:v>65.989999999999995</c:v>
                </c:pt>
                <c:pt idx="6600">
                  <c:v>66</c:v>
                </c:pt>
                <c:pt idx="6601">
                  <c:v>66.010000000000005</c:v>
                </c:pt>
                <c:pt idx="6602">
                  <c:v>66.02</c:v>
                </c:pt>
                <c:pt idx="6603">
                  <c:v>66.03</c:v>
                </c:pt>
                <c:pt idx="6604">
                  <c:v>66.040000000000006</c:v>
                </c:pt>
                <c:pt idx="6605">
                  <c:v>66.05</c:v>
                </c:pt>
                <c:pt idx="6606">
                  <c:v>66.06</c:v>
                </c:pt>
                <c:pt idx="6607">
                  <c:v>66.069999999999993</c:v>
                </c:pt>
                <c:pt idx="6608">
                  <c:v>66.08</c:v>
                </c:pt>
                <c:pt idx="6609">
                  <c:v>66.09</c:v>
                </c:pt>
                <c:pt idx="6610">
                  <c:v>66.099999999999994</c:v>
                </c:pt>
                <c:pt idx="6611">
                  <c:v>66.11</c:v>
                </c:pt>
                <c:pt idx="6612">
                  <c:v>66.12</c:v>
                </c:pt>
                <c:pt idx="6613">
                  <c:v>66.13</c:v>
                </c:pt>
                <c:pt idx="6614">
                  <c:v>66.14</c:v>
                </c:pt>
                <c:pt idx="6615">
                  <c:v>66.150000000000006</c:v>
                </c:pt>
                <c:pt idx="6616">
                  <c:v>66.16</c:v>
                </c:pt>
                <c:pt idx="6617">
                  <c:v>66.17</c:v>
                </c:pt>
                <c:pt idx="6618">
                  <c:v>66.180000000000007</c:v>
                </c:pt>
                <c:pt idx="6619">
                  <c:v>66.19</c:v>
                </c:pt>
                <c:pt idx="6620">
                  <c:v>66.2</c:v>
                </c:pt>
                <c:pt idx="6621">
                  <c:v>66.209999999999994</c:v>
                </c:pt>
                <c:pt idx="6622">
                  <c:v>66.22</c:v>
                </c:pt>
                <c:pt idx="6623">
                  <c:v>66.23</c:v>
                </c:pt>
                <c:pt idx="6624">
                  <c:v>66.239999999999995</c:v>
                </c:pt>
                <c:pt idx="6625">
                  <c:v>66.25</c:v>
                </c:pt>
                <c:pt idx="6626">
                  <c:v>66.260000000000005</c:v>
                </c:pt>
                <c:pt idx="6627">
                  <c:v>66.27</c:v>
                </c:pt>
                <c:pt idx="6628">
                  <c:v>66.28</c:v>
                </c:pt>
                <c:pt idx="6629">
                  <c:v>66.290000000000006</c:v>
                </c:pt>
                <c:pt idx="6630">
                  <c:v>66.3</c:v>
                </c:pt>
                <c:pt idx="6631">
                  <c:v>66.31</c:v>
                </c:pt>
                <c:pt idx="6632">
                  <c:v>66.319999999999993</c:v>
                </c:pt>
                <c:pt idx="6633">
                  <c:v>66.33</c:v>
                </c:pt>
                <c:pt idx="6634">
                  <c:v>66.34</c:v>
                </c:pt>
                <c:pt idx="6635">
                  <c:v>66.349999999999994</c:v>
                </c:pt>
                <c:pt idx="6636">
                  <c:v>66.36</c:v>
                </c:pt>
                <c:pt idx="6637">
                  <c:v>66.37</c:v>
                </c:pt>
                <c:pt idx="6638">
                  <c:v>66.38</c:v>
                </c:pt>
                <c:pt idx="6639">
                  <c:v>66.39</c:v>
                </c:pt>
                <c:pt idx="6640">
                  <c:v>66.400000000000006</c:v>
                </c:pt>
                <c:pt idx="6641">
                  <c:v>66.41</c:v>
                </c:pt>
                <c:pt idx="6642">
                  <c:v>66.42</c:v>
                </c:pt>
                <c:pt idx="6643">
                  <c:v>66.430000000000007</c:v>
                </c:pt>
                <c:pt idx="6644">
                  <c:v>66.44</c:v>
                </c:pt>
                <c:pt idx="6645">
                  <c:v>66.45</c:v>
                </c:pt>
                <c:pt idx="6646">
                  <c:v>66.459999999999994</c:v>
                </c:pt>
                <c:pt idx="6647">
                  <c:v>66.47</c:v>
                </c:pt>
                <c:pt idx="6648">
                  <c:v>66.48</c:v>
                </c:pt>
                <c:pt idx="6649">
                  <c:v>66.489999999999995</c:v>
                </c:pt>
                <c:pt idx="6650">
                  <c:v>66.5</c:v>
                </c:pt>
                <c:pt idx="6651">
                  <c:v>66.510000000000005</c:v>
                </c:pt>
                <c:pt idx="6652">
                  <c:v>66.52</c:v>
                </c:pt>
                <c:pt idx="6653">
                  <c:v>66.53</c:v>
                </c:pt>
                <c:pt idx="6654">
                  <c:v>66.540000000000006</c:v>
                </c:pt>
                <c:pt idx="6655">
                  <c:v>66.55</c:v>
                </c:pt>
                <c:pt idx="6656">
                  <c:v>66.56</c:v>
                </c:pt>
                <c:pt idx="6657">
                  <c:v>66.569999999999993</c:v>
                </c:pt>
                <c:pt idx="6658">
                  <c:v>66.58</c:v>
                </c:pt>
                <c:pt idx="6659">
                  <c:v>66.59</c:v>
                </c:pt>
                <c:pt idx="6660">
                  <c:v>66.599999999999994</c:v>
                </c:pt>
                <c:pt idx="6661">
                  <c:v>66.61</c:v>
                </c:pt>
                <c:pt idx="6662">
                  <c:v>66.62</c:v>
                </c:pt>
                <c:pt idx="6663">
                  <c:v>66.63</c:v>
                </c:pt>
                <c:pt idx="6664">
                  <c:v>66.64</c:v>
                </c:pt>
                <c:pt idx="6665">
                  <c:v>66.650000000000006</c:v>
                </c:pt>
                <c:pt idx="6666">
                  <c:v>66.66</c:v>
                </c:pt>
                <c:pt idx="6667">
                  <c:v>66.67</c:v>
                </c:pt>
                <c:pt idx="6668">
                  <c:v>66.680000000000007</c:v>
                </c:pt>
                <c:pt idx="6669">
                  <c:v>66.69</c:v>
                </c:pt>
                <c:pt idx="6670">
                  <c:v>66.7</c:v>
                </c:pt>
                <c:pt idx="6671">
                  <c:v>66.709999999999994</c:v>
                </c:pt>
                <c:pt idx="6672">
                  <c:v>66.72</c:v>
                </c:pt>
                <c:pt idx="6673">
                  <c:v>66.73</c:v>
                </c:pt>
                <c:pt idx="6674">
                  <c:v>66.739999999999995</c:v>
                </c:pt>
                <c:pt idx="6675">
                  <c:v>66.75</c:v>
                </c:pt>
                <c:pt idx="6676">
                  <c:v>66.760000000000005</c:v>
                </c:pt>
                <c:pt idx="6677">
                  <c:v>66.77</c:v>
                </c:pt>
                <c:pt idx="6678">
                  <c:v>66.78</c:v>
                </c:pt>
                <c:pt idx="6679">
                  <c:v>66.790000000000006</c:v>
                </c:pt>
                <c:pt idx="6680">
                  <c:v>66.8</c:v>
                </c:pt>
                <c:pt idx="6681">
                  <c:v>66.81</c:v>
                </c:pt>
                <c:pt idx="6682">
                  <c:v>66.819999999999993</c:v>
                </c:pt>
                <c:pt idx="6683">
                  <c:v>66.83</c:v>
                </c:pt>
                <c:pt idx="6684">
                  <c:v>66.84</c:v>
                </c:pt>
                <c:pt idx="6685">
                  <c:v>66.849999999999994</c:v>
                </c:pt>
                <c:pt idx="6686">
                  <c:v>66.86</c:v>
                </c:pt>
                <c:pt idx="6687">
                  <c:v>66.87</c:v>
                </c:pt>
                <c:pt idx="6688">
                  <c:v>66.88</c:v>
                </c:pt>
                <c:pt idx="6689">
                  <c:v>66.89</c:v>
                </c:pt>
                <c:pt idx="6690">
                  <c:v>66.900000000000006</c:v>
                </c:pt>
                <c:pt idx="6691">
                  <c:v>66.91</c:v>
                </c:pt>
                <c:pt idx="6692">
                  <c:v>66.92</c:v>
                </c:pt>
                <c:pt idx="6693">
                  <c:v>66.930000000000007</c:v>
                </c:pt>
                <c:pt idx="6694">
                  <c:v>66.94</c:v>
                </c:pt>
                <c:pt idx="6695">
                  <c:v>66.95</c:v>
                </c:pt>
                <c:pt idx="6696">
                  <c:v>66.959999999999994</c:v>
                </c:pt>
                <c:pt idx="6697">
                  <c:v>66.97</c:v>
                </c:pt>
                <c:pt idx="6698">
                  <c:v>66.98</c:v>
                </c:pt>
                <c:pt idx="6699">
                  <c:v>66.989999999999995</c:v>
                </c:pt>
                <c:pt idx="6700">
                  <c:v>67</c:v>
                </c:pt>
                <c:pt idx="6701">
                  <c:v>67.010000000000005</c:v>
                </c:pt>
                <c:pt idx="6702">
                  <c:v>67.02</c:v>
                </c:pt>
                <c:pt idx="6703">
                  <c:v>67.03</c:v>
                </c:pt>
                <c:pt idx="6704">
                  <c:v>67.040000000000006</c:v>
                </c:pt>
                <c:pt idx="6705">
                  <c:v>67.05</c:v>
                </c:pt>
                <c:pt idx="6706">
                  <c:v>67.06</c:v>
                </c:pt>
                <c:pt idx="6707">
                  <c:v>67.069999999999993</c:v>
                </c:pt>
                <c:pt idx="6708">
                  <c:v>67.08</c:v>
                </c:pt>
                <c:pt idx="6709">
                  <c:v>67.09</c:v>
                </c:pt>
                <c:pt idx="6710">
                  <c:v>67.099999999999994</c:v>
                </c:pt>
                <c:pt idx="6711">
                  <c:v>67.11</c:v>
                </c:pt>
                <c:pt idx="6712">
                  <c:v>67.12</c:v>
                </c:pt>
                <c:pt idx="6713">
                  <c:v>67.13</c:v>
                </c:pt>
                <c:pt idx="6714">
                  <c:v>67.14</c:v>
                </c:pt>
                <c:pt idx="6715">
                  <c:v>67.150000000000006</c:v>
                </c:pt>
                <c:pt idx="6716">
                  <c:v>67.16</c:v>
                </c:pt>
                <c:pt idx="6717">
                  <c:v>67.17</c:v>
                </c:pt>
                <c:pt idx="6718">
                  <c:v>67.180000000000007</c:v>
                </c:pt>
                <c:pt idx="6719">
                  <c:v>67.19</c:v>
                </c:pt>
                <c:pt idx="6720">
                  <c:v>67.2</c:v>
                </c:pt>
                <c:pt idx="6721">
                  <c:v>67.209999999999994</c:v>
                </c:pt>
                <c:pt idx="6722">
                  <c:v>67.22</c:v>
                </c:pt>
                <c:pt idx="6723">
                  <c:v>67.23</c:v>
                </c:pt>
                <c:pt idx="6724">
                  <c:v>67.239999999999995</c:v>
                </c:pt>
                <c:pt idx="6725">
                  <c:v>67.25</c:v>
                </c:pt>
                <c:pt idx="6726">
                  <c:v>67.260000000000005</c:v>
                </c:pt>
                <c:pt idx="6727">
                  <c:v>67.27</c:v>
                </c:pt>
                <c:pt idx="6728">
                  <c:v>67.28</c:v>
                </c:pt>
                <c:pt idx="6729">
                  <c:v>67.290000000000006</c:v>
                </c:pt>
                <c:pt idx="6730">
                  <c:v>67.3</c:v>
                </c:pt>
                <c:pt idx="6731">
                  <c:v>67.31</c:v>
                </c:pt>
                <c:pt idx="6732">
                  <c:v>67.319999999999993</c:v>
                </c:pt>
                <c:pt idx="6733">
                  <c:v>67.33</c:v>
                </c:pt>
                <c:pt idx="6734">
                  <c:v>67.34</c:v>
                </c:pt>
                <c:pt idx="6735">
                  <c:v>67.349999999999994</c:v>
                </c:pt>
                <c:pt idx="6736">
                  <c:v>67.36</c:v>
                </c:pt>
                <c:pt idx="6737">
                  <c:v>67.37</c:v>
                </c:pt>
                <c:pt idx="6738">
                  <c:v>67.38</c:v>
                </c:pt>
                <c:pt idx="6739">
                  <c:v>67.39</c:v>
                </c:pt>
                <c:pt idx="6740">
                  <c:v>67.400000000000006</c:v>
                </c:pt>
                <c:pt idx="6741">
                  <c:v>67.41</c:v>
                </c:pt>
                <c:pt idx="6742">
                  <c:v>67.42</c:v>
                </c:pt>
                <c:pt idx="6743">
                  <c:v>67.430000000000007</c:v>
                </c:pt>
                <c:pt idx="6744">
                  <c:v>67.44</c:v>
                </c:pt>
                <c:pt idx="6745">
                  <c:v>67.45</c:v>
                </c:pt>
                <c:pt idx="6746">
                  <c:v>67.459999999999994</c:v>
                </c:pt>
                <c:pt idx="6747">
                  <c:v>67.47</c:v>
                </c:pt>
                <c:pt idx="6748">
                  <c:v>67.48</c:v>
                </c:pt>
                <c:pt idx="6749">
                  <c:v>67.489999999999995</c:v>
                </c:pt>
                <c:pt idx="6750">
                  <c:v>67.5</c:v>
                </c:pt>
                <c:pt idx="6751">
                  <c:v>67.510000000000005</c:v>
                </c:pt>
                <c:pt idx="6752">
                  <c:v>67.52</c:v>
                </c:pt>
                <c:pt idx="6753">
                  <c:v>67.53</c:v>
                </c:pt>
                <c:pt idx="6754">
                  <c:v>67.540000000000006</c:v>
                </c:pt>
                <c:pt idx="6755">
                  <c:v>67.55</c:v>
                </c:pt>
                <c:pt idx="6756">
                  <c:v>67.56</c:v>
                </c:pt>
                <c:pt idx="6757">
                  <c:v>67.569999999999993</c:v>
                </c:pt>
                <c:pt idx="6758">
                  <c:v>67.58</c:v>
                </c:pt>
                <c:pt idx="6759">
                  <c:v>67.59</c:v>
                </c:pt>
                <c:pt idx="6760">
                  <c:v>67.599999999999994</c:v>
                </c:pt>
                <c:pt idx="6761">
                  <c:v>67.61</c:v>
                </c:pt>
                <c:pt idx="6762">
                  <c:v>67.62</c:v>
                </c:pt>
                <c:pt idx="6763">
                  <c:v>67.63</c:v>
                </c:pt>
                <c:pt idx="6764">
                  <c:v>67.64</c:v>
                </c:pt>
                <c:pt idx="6765">
                  <c:v>67.650000000000006</c:v>
                </c:pt>
                <c:pt idx="6766">
                  <c:v>67.66</c:v>
                </c:pt>
                <c:pt idx="6767">
                  <c:v>67.67</c:v>
                </c:pt>
                <c:pt idx="6768">
                  <c:v>67.680000000000007</c:v>
                </c:pt>
                <c:pt idx="6769">
                  <c:v>67.69</c:v>
                </c:pt>
                <c:pt idx="6770">
                  <c:v>67.7</c:v>
                </c:pt>
                <c:pt idx="6771">
                  <c:v>67.709999999999994</c:v>
                </c:pt>
                <c:pt idx="6772">
                  <c:v>67.72</c:v>
                </c:pt>
                <c:pt idx="6773">
                  <c:v>67.73</c:v>
                </c:pt>
                <c:pt idx="6774">
                  <c:v>67.739999999999995</c:v>
                </c:pt>
                <c:pt idx="6775">
                  <c:v>67.75</c:v>
                </c:pt>
                <c:pt idx="6776">
                  <c:v>67.760000000000005</c:v>
                </c:pt>
                <c:pt idx="6777">
                  <c:v>67.77</c:v>
                </c:pt>
                <c:pt idx="6778">
                  <c:v>67.78</c:v>
                </c:pt>
                <c:pt idx="6779">
                  <c:v>67.790000000000006</c:v>
                </c:pt>
                <c:pt idx="6780">
                  <c:v>67.8</c:v>
                </c:pt>
                <c:pt idx="6781">
                  <c:v>67.81</c:v>
                </c:pt>
                <c:pt idx="6782">
                  <c:v>67.819999999999993</c:v>
                </c:pt>
                <c:pt idx="6783">
                  <c:v>67.83</c:v>
                </c:pt>
                <c:pt idx="6784">
                  <c:v>67.84</c:v>
                </c:pt>
                <c:pt idx="6785">
                  <c:v>67.849999999999994</c:v>
                </c:pt>
                <c:pt idx="6786">
                  <c:v>67.86</c:v>
                </c:pt>
                <c:pt idx="6787">
                  <c:v>67.87</c:v>
                </c:pt>
                <c:pt idx="6788">
                  <c:v>67.88</c:v>
                </c:pt>
                <c:pt idx="6789">
                  <c:v>67.89</c:v>
                </c:pt>
                <c:pt idx="6790">
                  <c:v>67.900000000000006</c:v>
                </c:pt>
                <c:pt idx="6791">
                  <c:v>67.91</c:v>
                </c:pt>
                <c:pt idx="6792">
                  <c:v>67.92</c:v>
                </c:pt>
                <c:pt idx="6793">
                  <c:v>67.930000000000007</c:v>
                </c:pt>
                <c:pt idx="6794">
                  <c:v>67.94</c:v>
                </c:pt>
                <c:pt idx="6795">
                  <c:v>67.95</c:v>
                </c:pt>
                <c:pt idx="6796">
                  <c:v>67.959999999999994</c:v>
                </c:pt>
                <c:pt idx="6797">
                  <c:v>67.97</c:v>
                </c:pt>
                <c:pt idx="6798">
                  <c:v>67.98</c:v>
                </c:pt>
                <c:pt idx="6799">
                  <c:v>67.989999999999995</c:v>
                </c:pt>
                <c:pt idx="6800">
                  <c:v>68</c:v>
                </c:pt>
                <c:pt idx="6801">
                  <c:v>68.010000000000005</c:v>
                </c:pt>
                <c:pt idx="6802">
                  <c:v>68.02</c:v>
                </c:pt>
                <c:pt idx="6803">
                  <c:v>68.03</c:v>
                </c:pt>
                <c:pt idx="6804">
                  <c:v>68.040000000000006</c:v>
                </c:pt>
                <c:pt idx="6805">
                  <c:v>68.05</c:v>
                </c:pt>
                <c:pt idx="6806">
                  <c:v>68.06</c:v>
                </c:pt>
                <c:pt idx="6807">
                  <c:v>68.069999999999993</c:v>
                </c:pt>
                <c:pt idx="6808">
                  <c:v>68.08</c:v>
                </c:pt>
                <c:pt idx="6809">
                  <c:v>68.09</c:v>
                </c:pt>
                <c:pt idx="6810">
                  <c:v>68.099999999999994</c:v>
                </c:pt>
                <c:pt idx="6811">
                  <c:v>68.11</c:v>
                </c:pt>
                <c:pt idx="6812">
                  <c:v>68.12</c:v>
                </c:pt>
                <c:pt idx="6813">
                  <c:v>68.13</c:v>
                </c:pt>
                <c:pt idx="6814">
                  <c:v>68.14</c:v>
                </c:pt>
                <c:pt idx="6815">
                  <c:v>68.150000000000006</c:v>
                </c:pt>
                <c:pt idx="6816">
                  <c:v>68.16</c:v>
                </c:pt>
                <c:pt idx="6817">
                  <c:v>68.17</c:v>
                </c:pt>
                <c:pt idx="6818">
                  <c:v>68.180000000000007</c:v>
                </c:pt>
                <c:pt idx="6819">
                  <c:v>68.19</c:v>
                </c:pt>
                <c:pt idx="6820">
                  <c:v>68.2</c:v>
                </c:pt>
                <c:pt idx="6821">
                  <c:v>68.209999999999994</c:v>
                </c:pt>
                <c:pt idx="6822">
                  <c:v>68.22</c:v>
                </c:pt>
                <c:pt idx="6823">
                  <c:v>68.23</c:v>
                </c:pt>
                <c:pt idx="6824">
                  <c:v>68.239999999999995</c:v>
                </c:pt>
                <c:pt idx="6825">
                  <c:v>68.25</c:v>
                </c:pt>
                <c:pt idx="6826">
                  <c:v>68.260000000000005</c:v>
                </c:pt>
                <c:pt idx="6827">
                  <c:v>68.27</c:v>
                </c:pt>
                <c:pt idx="6828">
                  <c:v>68.28</c:v>
                </c:pt>
                <c:pt idx="6829">
                  <c:v>68.290000000000006</c:v>
                </c:pt>
                <c:pt idx="6830">
                  <c:v>68.3</c:v>
                </c:pt>
                <c:pt idx="6831">
                  <c:v>68.31</c:v>
                </c:pt>
                <c:pt idx="6832">
                  <c:v>68.319999999999993</c:v>
                </c:pt>
                <c:pt idx="6833">
                  <c:v>68.33</c:v>
                </c:pt>
                <c:pt idx="6834">
                  <c:v>68.34</c:v>
                </c:pt>
                <c:pt idx="6835">
                  <c:v>68.349999999999994</c:v>
                </c:pt>
                <c:pt idx="6836">
                  <c:v>68.36</c:v>
                </c:pt>
                <c:pt idx="6837">
                  <c:v>68.37</c:v>
                </c:pt>
                <c:pt idx="6838">
                  <c:v>68.38</c:v>
                </c:pt>
                <c:pt idx="6839">
                  <c:v>68.39</c:v>
                </c:pt>
                <c:pt idx="6840">
                  <c:v>68.400000000000006</c:v>
                </c:pt>
                <c:pt idx="6841">
                  <c:v>68.41</c:v>
                </c:pt>
                <c:pt idx="6842">
                  <c:v>68.42</c:v>
                </c:pt>
                <c:pt idx="6843">
                  <c:v>68.430000000000007</c:v>
                </c:pt>
                <c:pt idx="6844">
                  <c:v>68.44</c:v>
                </c:pt>
                <c:pt idx="6845">
                  <c:v>68.45</c:v>
                </c:pt>
                <c:pt idx="6846">
                  <c:v>68.459999999999994</c:v>
                </c:pt>
                <c:pt idx="6847">
                  <c:v>68.47</c:v>
                </c:pt>
                <c:pt idx="6848">
                  <c:v>68.48</c:v>
                </c:pt>
                <c:pt idx="6849">
                  <c:v>68.489999999999995</c:v>
                </c:pt>
                <c:pt idx="6850">
                  <c:v>68.5</c:v>
                </c:pt>
                <c:pt idx="6851">
                  <c:v>68.510000000000005</c:v>
                </c:pt>
                <c:pt idx="6852">
                  <c:v>68.52</c:v>
                </c:pt>
                <c:pt idx="6853">
                  <c:v>68.53</c:v>
                </c:pt>
                <c:pt idx="6854">
                  <c:v>68.540000000000006</c:v>
                </c:pt>
                <c:pt idx="6855">
                  <c:v>68.55</c:v>
                </c:pt>
                <c:pt idx="6856">
                  <c:v>68.56</c:v>
                </c:pt>
                <c:pt idx="6857">
                  <c:v>68.569999999999993</c:v>
                </c:pt>
                <c:pt idx="6858">
                  <c:v>68.58</c:v>
                </c:pt>
                <c:pt idx="6859">
                  <c:v>68.59</c:v>
                </c:pt>
                <c:pt idx="6860">
                  <c:v>68.599999999999994</c:v>
                </c:pt>
                <c:pt idx="6861">
                  <c:v>68.61</c:v>
                </c:pt>
                <c:pt idx="6862">
                  <c:v>68.62</c:v>
                </c:pt>
                <c:pt idx="6863">
                  <c:v>68.63</c:v>
                </c:pt>
                <c:pt idx="6864">
                  <c:v>68.64</c:v>
                </c:pt>
                <c:pt idx="6865">
                  <c:v>68.650000000000006</c:v>
                </c:pt>
                <c:pt idx="6866">
                  <c:v>68.66</c:v>
                </c:pt>
                <c:pt idx="6867">
                  <c:v>68.67</c:v>
                </c:pt>
                <c:pt idx="6868">
                  <c:v>68.680000000000007</c:v>
                </c:pt>
                <c:pt idx="6869">
                  <c:v>68.69</c:v>
                </c:pt>
                <c:pt idx="6870">
                  <c:v>68.7</c:v>
                </c:pt>
                <c:pt idx="6871">
                  <c:v>68.709999999999994</c:v>
                </c:pt>
                <c:pt idx="6872">
                  <c:v>68.72</c:v>
                </c:pt>
                <c:pt idx="6873">
                  <c:v>68.73</c:v>
                </c:pt>
                <c:pt idx="6874">
                  <c:v>68.739999999999995</c:v>
                </c:pt>
                <c:pt idx="6875">
                  <c:v>68.75</c:v>
                </c:pt>
                <c:pt idx="6876">
                  <c:v>68.760000000000005</c:v>
                </c:pt>
                <c:pt idx="6877">
                  <c:v>68.77</c:v>
                </c:pt>
                <c:pt idx="6878">
                  <c:v>68.78</c:v>
                </c:pt>
                <c:pt idx="6879">
                  <c:v>68.790000000000006</c:v>
                </c:pt>
                <c:pt idx="6880">
                  <c:v>68.8</c:v>
                </c:pt>
                <c:pt idx="6881">
                  <c:v>68.81</c:v>
                </c:pt>
                <c:pt idx="6882">
                  <c:v>68.819999999999993</c:v>
                </c:pt>
                <c:pt idx="6883">
                  <c:v>68.83</c:v>
                </c:pt>
                <c:pt idx="6884">
                  <c:v>68.84</c:v>
                </c:pt>
                <c:pt idx="6885">
                  <c:v>68.849999999999994</c:v>
                </c:pt>
                <c:pt idx="6886">
                  <c:v>68.86</c:v>
                </c:pt>
                <c:pt idx="6887">
                  <c:v>68.87</c:v>
                </c:pt>
                <c:pt idx="6888">
                  <c:v>68.88</c:v>
                </c:pt>
                <c:pt idx="6889">
                  <c:v>68.89</c:v>
                </c:pt>
                <c:pt idx="6890">
                  <c:v>68.900000000000006</c:v>
                </c:pt>
                <c:pt idx="6891">
                  <c:v>68.91</c:v>
                </c:pt>
                <c:pt idx="6892">
                  <c:v>68.92</c:v>
                </c:pt>
                <c:pt idx="6893">
                  <c:v>68.930000000000007</c:v>
                </c:pt>
                <c:pt idx="6894">
                  <c:v>68.94</c:v>
                </c:pt>
                <c:pt idx="6895">
                  <c:v>68.95</c:v>
                </c:pt>
                <c:pt idx="6896">
                  <c:v>68.959999999999994</c:v>
                </c:pt>
                <c:pt idx="6897">
                  <c:v>68.97</c:v>
                </c:pt>
                <c:pt idx="6898">
                  <c:v>68.98</c:v>
                </c:pt>
                <c:pt idx="6899">
                  <c:v>68.989999999999995</c:v>
                </c:pt>
                <c:pt idx="6900">
                  <c:v>69</c:v>
                </c:pt>
                <c:pt idx="6901">
                  <c:v>69.010000000000005</c:v>
                </c:pt>
                <c:pt idx="6902">
                  <c:v>69.02</c:v>
                </c:pt>
                <c:pt idx="6903">
                  <c:v>69.03</c:v>
                </c:pt>
                <c:pt idx="6904">
                  <c:v>69.040000000000006</c:v>
                </c:pt>
                <c:pt idx="6905">
                  <c:v>69.05</c:v>
                </c:pt>
                <c:pt idx="6906">
                  <c:v>69.06</c:v>
                </c:pt>
                <c:pt idx="6907">
                  <c:v>69.069999999999993</c:v>
                </c:pt>
                <c:pt idx="6908">
                  <c:v>69.08</c:v>
                </c:pt>
                <c:pt idx="6909">
                  <c:v>69.09</c:v>
                </c:pt>
                <c:pt idx="6910">
                  <c:v>69.099999999999994</c:v>
                </c:pt>
                <c:pt idx="6911">
                  <c:v>69.11</c:v>
                </c:pt>
                <c:pt idx="6912">
                  <c:v>69.12</c:v>
                </c:pt>
                <c:pt idx="6913">
                  <c:v>69.13</c:v>
                </c:pt>
                <c:pt idx="6914">
                  <c:v>69.14</c:v>
                </c:pt>
                <c:pt idx="6915">
                  <c:v>69.150000000000006</c:v>
                </c:pt>
                <c:pt idx="6916">
                  <c:v>69.16</c:v>
                </c:pt>
                <c:pt idx="6917">
                  <c:v>69.17</c:v>
                </c:pt>
                <c:pt idx="6918">
                  <c:v>69.180000000000007</c:v>
                </c:pt>
                <c:pt idx="6919">
                  <c:v>69.19</c:v>
                </c:pt>
                <c:pt idx="6920">
                  <c:v>69.2</c:v>
                </c:pt>
                <c:pt idx="6921">
                  <c:v>69.209999999999994</c:v>
                </c:pt>
                <c:pt idx="6922">
                  <c:v>69.22</c:v>
                </c:pt>
                <c:pt idx="6923">
                  <c:v>69.23</c:v>
                </c:pt>
                <c:pt idx="6924">
                  <c:v>69.239999999999995</c:v>
                </c:pt>
                <c:pt idx="6925">
                  <c:v>69.25</c:v>
                </c:pt>
                <c:pt idx="6926">
                  <c:v>69.260000000000005</c:v>
                </c:pt>
                <c:pt idx="6927">
                  <c:v>69.27</c:v>
                </c:pt>
                <c:pt idx="6928">
                  <c:v>69.28</c:v>
                </c:pt>
                <c:pt idx="6929">
                  <c:v>69.290000000000006</c:v>
                </c:pt>
                <c:pt idx="6930">
                  <c:v>69.3</c:v>
                </c:pt>
                <c:pt idx="6931">
                  <c:v>69.31</c:v>
                </c:pt>
                <c:pt idx="6932">
                  <c:v>69.319999999999993</c:v>
                </c:pt>
                <c:pt idx="6933">
                  <c:v>69.33</c:v>
                </c:pt>
                <c:pt idx="6934">
                  <c:v>69.34</c:v>
                </c:pt>
                <c:pt idx="6935">
                  <c:v>69.349999999999994</c:v>
                </c:pt>
                <c:pt idx="6936">
                  <c:v>69.36</c:v>
                </c:pt>
                <c:pt idx="6937">
                  <c:v>69.37</c:v>
                </c:pt>
                <c:pt idx="6938">
                  <c:v>69.38</c:v>
                </c:pt>
                <c:pt idx="6939">
                  <c:v>69.39</c:v>
                </c:pt>
                <c:pt idx="6940">
                  <c:v>69.400000000000006</c:v>
                </c:pt>
                <c:pt idx="6941">
                  <c:v>69.41</c:v>
                </c:pt>
                <c:pt idx="6942">
                  <c:v>69.42</c:v>
                </c:pt>
                <c:pt idx="6943">
                  <c:v>69.430000000000007</c:v>
                </c:pt>
                <c:pt idx="6944">
                  <c:v>69.44</c:v>
                </c:pt>
                <c:pt idx="6945">
                  <c:v>69.45</c:v>
                </c:pt>
                <c:pt idx="6946">
                  <c:v>69.459999999999994</c:v>
                </c:pt>
                <c:pt idx="6947">
                  <c:v>69.47</c:v>
                </c:pt>
                <c:pt idx="6948">
                  <c:v>69.48</c:v>
                </c:pt>
                <c:pt idx="6949">
                  <c:v>69.489999999999995</c:v>
                </c:pt>
                <c:pt idx="6950">
                  <c:v>69.5</c:v>
                </c:pt>
                <c:pt idx="6951">
                  <c:v>69.510000000000005</c:v>
                </c:pt>
                <c:pt idx="6952">
                  <c:v>69.52</c:v>
                </c:pt>
                <c:pt idx="6953">
                  <c:v>69.53</c:v>
                </c:pt>
                <c:pt idx="6954">
                  <c:v>69.540000000000006</c:v>
                </c:pt>
                <c:pt idx="6955">
                  <c:v>69.55</c:v>
                </c:pt>
                <c:pt idx="6956">
                  <c:v>69.56</c:v>
                </c:pt>
                <c:pt idx="6957">
                  <c:v>69.569999999999993</c:v>
                </c:pt>
                <c:pt idx="6958">
                  <c:v>69.58</c:v>
                </c:pt>
                <c:pt idx="6959">
                  <c:v>69.59</c:v>
                </c:pt>
                <c:pt idx="6960">
                  <c:v>69.599999999999994</c:v>
                </c:pt>
                <c:pt idx="6961">
                  <c:v>69.61</c:v>
                </c:pt>
                <c:pt idx="6962">
                  <c:v>69.62</c:v>
                </c:pt>
                <c:pt idx="6963">
                  <c:v>69.63</c:v>
                </c:pt>
                <c:pt idx="6964">
                  <c:v>69.64</c:v>
                </c:pt>
                <c:pt idx="6965">
                  <c:v>69.650000000000006</c:v>
                </c:pt>
                <c:pt idx="6966">
                  <c:v>69.66</c:v>
                </c:pt>
                <c:pt idx="6967">
                  <c:v>69.67</c:v>
                </c:pt>
                <c:pt idx="6968">
                  <c:v>69.680000000000007</c:v>
                </c:pt>
                <c:pt idx="6969">
                  <c:v>69.69</c:v>
                </c:pt>
                <c:pt idx="6970">
                  <c:v>69.7</c:v>
                </c:pt>
                <c:pt idx="6971">
                  <c:v>69.709999999999994</c:v>
                </c:pt>
                <c:pt idx="6972">
                  <c:v>69.72</c:v>
                </c:pt>
                <c:pt idx="6973">
                  <c:v>69.73</c:v>
                </c:pt>
                <c:pt idx="6974">
                  <c:v>69.739999999999995</c:v>
                </c:pt>
                <c:pt idx="6975">
                  <c:v>69.75</c:v>
                </c:pt>
                <c:pt idx="6976">
                  <c:v>69.760000000000005</c:v>
                </c:pt>
                <c:pt idx="6977">
                  <c:v>69.77</c:v>
                </c:pt>
                <c:pt idx="6978">
                  <c:v>69.78</c:v>
                </c:pt>
                <c:pt idx="6979">
                  <c:v>69.790000000000006</c:v>
                </c:pt>
                <c:pt idx="6980">
                  <c:v>69.8</c:v>
                </c:pt>
                <c:pt idx="6981">
                  <c:v>69.81</c:v>
                </c:pt>
                <c:pt idx="6982">
                  <c:v>69.819999999999993</c:v>
                </c:pt>
                <c:pt idx="6983">
                  <c:v>69.83</c:v>
                </c:pt>
                <c:pt idx="6984">
                  <c:v>69.84</c:v>
                </c:pt>
                <c:pt idx="6985">
                  <c:v>69.849999999999994</c:v>
                </c:pt>
                <c:pt idx="6986">
                  <c:v>69.86</c:v>
                </c:pt>
                <c:pt idx="6987">
                  <c:v>69.87</c:v>
                </c:pt>
                <c:pt idx="6988">
                  <c:v>69.88</c:v>
                </c:pt>
                <c:pt idx="6989">
                  <c:v>69.89</c:v>
                </c:pt>
                <c:pt idx="6990">
                  <c:v>69.900000000000006</c:v>
                </c:pt>
                <c:pt idx="6991">
                  <c:v>69.91</c:v>
                </c:pt>
                <c:pt idx="6992">
                  <c:v>69.92</c:v>
                </c:pt>
                <c:pt idx="6993">
                  <c:v>69.930000000000007</c:v>
                </c:pt>
                <c:pt idx="6994">
                  <c:v>69.94</c:v>
                </c:pt>
                <c:pt idx="6995">
                  <c:v>69.95</c:v>
                </c:pt>
                <c:pt idx="6996">
                  <c:v>69.959999999999994</c:v>
                </c:pt>
                <c:pt idx="6997">
                  <c:v>69.97</c:v>
                </c:pt>
                <c:pt idx="6998">
                  <c:v>69.98</c:v>
                </c:pt>
                <c:pt idx="6999">
                  <c:v>69.989999999999995</c:v>
                </c:pt>
                <c:pt idx="7000">
                  <c:v>70</c:v>
                </c:pt>
                <c:pt idx="7001">
                  <c:v>70.010000000000005</c:v>
                </c:pt>
                <c:pt idx="7002">
                  <c:v>70.02</c:v>
                </c:pt>
                <c:pt idx="7003">
                  <c:v>70.03</c:v>
                </c:pt>
                <c:pt idx="7004">
                  <c:v>70.040000000000006</c:v>
                </c:pt>
                <c:pt idx="7005">
                  <c:v>70.05</c:v>
                </c:pt>
                <c:pt idx="7006">
                  <c:v>70.06</c:v>
                </c:pt>
                <c:pt idx="7007">
                  <c:v>70.069999999999993</c:v>
                </c:pt>
                <c:pt idx="7008">
                  <c:v>70.08</c:v>
                </c:pt>
                <c:pt idx="7009">
                  <c:v>70.09</c:v>
                </c:pt>
                <c:pt idx="7010">
                  <c:v>70.099999999999994</c:v>
                </c:pt>
                <c:pt idx="7011">
                  <c:v>70.11</c:v>
                </c:pt>
                <c:pt idx="7012">
                  <c:v>70.12</c:v>
                </c:pt>
                <c:pt idx="7013">
                  <c:v>70.13</c:v>
                </c:pt>
                <c:pt idx="7014">
                  <c:v>70.14</c:v>
                </c:pt>
                <c:pt idx="7015">
                  <c:v>70.150000000000006</c:v>
                </c:pt>
                <c:pt idx="7016">
                  <c:v>70.16</c:v>
                </c:pt>
                <c:pt idx="7017">
                  <c:v>70.17</c:v>
                </c:pt>
                <c:pt idx="7018">
                  <c:v>70.180000000000007</c:v>
                </c:pt>
                <c:pt idx="7019">
                  <c:v>70.19</c:v>
                </c:pt>
                <c:pt idx="7020">
                  <c:v>70.2</c:v>
                </c:pt>
                <c:pt idx="7021">
                  <c:v>70.209999999999994</c:v>
                </c:pt>
                <c:pt idx="7022">
                  <c:v>70.22</c:v>
                </c:pt>
                <c:pt idx="7023">
                  <c:v>70.23</c:v>
                </c:pt>
                <c:pt idx="7024">
                  <c:v>70.239999999999995</c:v>
                </c:pt>
                <c:pt idx="7025">
                  <c:v>70.25</c:v>
                </c:pt>
                <c:pt idx="7026">
                  <c:v>70.260000000000005</c:v>
                </c:pt>
                <c:pt idx="7027">
                  <c:v>70.27</c:v>
                </c:pt>
                <c:pt idx="7028">
                  <c:v>70.28</c:v>
                </c:pt>
                <c:pt idx="7029">
                  <c:v>70.290000000000006</c:v>
                </c:pt>
                <c:pt idx="7030">
                  <c:v>70.3</c:v>
                </c:pt>
                <c:pt idx="7031">
                  <c:v>70.31</c:v>
                </c:pt>
                <c:pt idx="7032">
                  <c:v>70.319999999999993</c:v>
                </c:pt>
                <c:pt idx="7033">
                  <c:v>70.33</c:v>
                </c:pt>
                <c:pt idx="7034">
                  <c:v>70.34</c:v>
                </c:pt>
                <c:pt idx="7035">
                  <c:v>70.349999999999994</c:v>
                </c:pt>
                <c:pt idx="7036">
                  <c:v>70.36</c:v>
                </c:pt>
                <c:pt idx="7037">
                  <c:v>70.37</c:v>
                </c:pt>
                <c:pt idx="7038">
                  <c:v>70.38</c:v>
                </c:pt>
                <c:pt idx="7039">
                  <c:v>70.39</c:v>
                </c:pt>
                <c:pt idx="7040">
                  <c:v>70.400000000000006</c:v>
                </c:pt>
                <c:pt idx="7041">
                  <c:v>70.41</c:v>
                </c:pt>
                <c:pt idx="7042">
                  <c:v>70.42</c:v>
                </c:pt>
                <c:pt idx="7043">
                  <c:v>70.430000000000007</c:v>
                </c:pt>
                <c:pt idx="7044">
                  <c:v>70.44</c:v>
                </c:pt>
                <c:pt idx="7045">
                  <c:v>70.45</c:v>
                </c:pt>
                <c:pt idx="7046">
                  <c:v>70.459999999999994</c:v>
                </c:pt>
                <c:pt idx="7047">
                  <c:v>70.47</c:v>
                </c:pt>
                <c:pt idx="7048">
                  <c:v>70.48</c:v>
                </c:pt>
                <c:pt idx="7049">
                  <c:v>70.489999999999995</c:v>
                </c:pt>
                <c:pt idx="7050">
                  <c:v>70.5</c:v>
                </c:pt>
                <c:pt idx="7051">
                  <c:v>70.510000000000005</c:v>
                </c:pt>
                <c:pt idx="7052">
                  <c:v>70.52</c:v>
                </c:pt>
                <c:pt idx="7053">
                  <c:v>70.53</c:v>
                </c:pt>
                <c:pt idx="7054">
                  <c:v>70.540000000000006</c:v>
                </c:pt>
                <c:pt idx="7055">
                  <c:v>70.55</c:v>
                </c:pt>
                <c:pt idx="7056">
                  <c:v>70.56</c:v>
                </c:pt>
                <c:pt idx="7057">
                  <c:v>70.569999999999993</c:v>
                </c:pt>
                <c:pt idx="7058">
                  <c:v>70.58</c:v>
                </c:pt>
                <c:pt idx="7059">
                  <c:v>70.59</c:v>
                </c:pt>
                <c:pt idx="7060">
                  <c:v>70.599999999999994</c:v>
                </c:pt>
                <c:pt idx="7061">
                  <c:v>70.61</c:v>
                </c:pt>
                <c:pt idx="7062">
                  <c:v>70.62</c:v>
                </c:pt>
                <c:pt idx="7063">
                  <c:v>70.63</c:v>
                </c:pt>
                <c:pt idx="7064">
                  <c:v>70.64</c:v>
                </c:pt>
                <c:pt idx="7065">
                  <c:v>70.650000000000006</c:v>
                </c:pt>
                <c:pt idx="7066">
                  <c:v>70.66</c:v>
                </c:pt>
                <c:pt idx="7067">
                  <c:v>70.67</c:v>
                </c:pt>
                <c:pt idx="7068">
                  <c:v>70.680000000000007</c:v>
                </c:pt>
                <c:pt idx="7069">
                  <c:v>70.69</c:v>
                </c:pt>
                <c:pt idx="7070">
                  <c:v>70.7</c:v>
                </c:pt>
                <c:pt idx="7071">
                  <c:v>70.709999999999994</c:v>
                </c:pt>
                <c:pt idx="7072">
                  <c:v>70.72</c:v>
                </c:pt>
                <c:pt idx="7073">
                  <c:v>70.73</c:v>
                </c:pt>
                <c:pt idx="7074">
                  <c:v>70.739999999999995</c:v>
                </c:pt>
                <c:pt idx="7075">
                  <c:v>70.75</c:v>
                </c:pt>
                <c:pt idx="7076">
                  <c:v>70.760000000000005</c:v>
                </c:pt>
                <c:pt idx="7077">
                  <c:v>70.77</c:v>
                </c:pt>
                <c:pt idx="7078">
                  <c:v>70.78</c:v>
                </c:pt>
                <c:pt idx="7079">
                  <c:v>70.790000000000006</c:v>
                </c:pt>
                <c:pt idx="7080">
                  <c:v>70.8</c:v>
                </c:pt>
                <c:pt idx="7081">
                  <c:v>70.81</c:v>
                </c:pt>
                <c:pt idx="7082">
                  <c:v>70.819999999999993</c:v>
                </c:pt>
                <c:pt idx="7083">
                  <c:v>70.83</c:v>
                </c:pt>
                <c:pt idx="7084">
                  <c:v>70.84</c:v>
                </c:pt>
                <c:pt idx="7085">
                  <c:v>70.849999999999994</c:v>
                </c:pt>
                <c:pt idx="7086">
                  <c:v>70.86</c:v>
                </c:pt>
                <c:pt idx="7087">
                  <c:v>70.87</c:v>
                </c:pt>
                <c:pt idx="7088">
                  <c:v>70.88</c:v>
                </c:pt>
                <c:pt idx="7089">
                  <c:v>70.89</c:v>
                </c:pt>
                <c:pt idx="7090">
                  <c:v>70.900000000000006</c:v>
                </c:pt>
                <c:pt idx="7091">
                  <c:v>70.91</c:v>
                </c:pt>
                <c:pt idx="7092">
                  <c:v>70.92</c:v>
                </c:pt>
                <c:pt idx="7093">
                  <c:v>70.930000000000007</c:v>
                </c:pt>
                <c:pt idx="7094">
                  <c:v>70.94</c:v>
                </c:pt>
                <c:pt idx="7095">
                  <c:v>70.95</c:v>
                </c:pt>
                <c:pt idx="7096">
                  <c:v>70.959999999999994</c:v>
                </c:pt>
                <c:pt idx="7097">
                  <c:v>70.97</c:v>
                </c:pt>
                <c:pt idx="7098">
                  <c:v>70.98</c:v>
                </c:pt>
                <c:pt idx="7099">
                  <c:v>70.989999999999995</c:v>
                </c:pt>
                <c:pt idx="7100">
                  <c:v>71</c:v>
                </c:pt>
                <c:pt idx="7101">
                  <c:v>71.010000000000005</c:v>
                </c:pt>
                <c:pt idx="7102">
                  <c:v>71.02</c:v>
                </c:pt>
                <c:pt idx="7103">
                  <c:v>71.03</c:v>
                </c:pt>
                <c:pt idx="7104">
                  <c:v>71.040000000000006</c:v>
                </c:pt>
                <c:pt idx="7105">
                  <c:v>71.05</c:v>
                </c:pt>
                <c:pt idx="7106">
                  <c:v>71.06</c:v>
                </c:pt>
                <c:pt idx="7107">
                  <c:v>71.069999999999993</c:v>
                </c:pt>
                <c:pt idx="7108">
                  <c:v>71.08</c:v>
                </c:pt>
                <c:pt idx="7109">
                  <c:v>71.09</c:v>
                </c:pt>
                <c:pt idx="7110">
                  <c:v>71.099999999999994</c:v>
                </c:pt>
                <c:pt idx="7111">
                  <c:v>71.11</c:v>
                </c:pt>
                <c:pt idx="7112">
                  <c:v>71.12</c:v>
                </c:pt>
                <c:pt idx="7113">
                  <c:v>71.13</c:v>
                </c:pt>
                <c:pt idx="7114">
                  <c:v>71.14</c:v>
                </c:pt>
                <c:pt idx="7115">
                  <c:v>71.150000000000006</c:v>
                </c:pt>
                <c:pt idx="7116">
                  <c:v>71.16</c:v>
                </c:pt>
                <c:pt idx="7117">
                  <c:v>71.17</c:v>
                </c:pt>
                <c:pt idx="7118">
                  <c:v>71.180000000000007</c:v>
                </c:pt>
                <c:pt idx="7119">
                  <c:v>71.19</c:v>
                </c:pt>
                <c:pt idx="7120">
                  <c:v>71.2</c:v>
                </c:pt>
                <c:pt idx="7121">
                  <c:v>71.209999999999994</c:v>
                </c:pt>
                <c:pt idx="7122">
                  <c:v>71.22</c:v>
                </c:pt>
                <c:pt idx="7123">
                  <c:v>71.23</c:v>
                </c:pt>
                <c:pt idx="7124">
                  <c:v>71.239999999999995</c:v>
                </c:pt>
                <c:pt idx="7125">
                  <c:v>71.25</c:v>
                </c:pt>
                <c:pt idx="7126">
                  <c:v>71.260000000000005</c:v>
                </c:pt>
                <c:pt idx="7127">
                  <c:v>71.27</c:v>
                </c:pt>
                <c:pt idx="7128">
                  <c:v>71.28</c:v>
                </c:pt>
                <c:pt idx="7129">
                  <c:v>71.290000000000006</c:v>
                </c:pt>
                <c:pt idx="7130">
                  <c:v>71.3</c:v>
                </c:pt>
                <c:pt idx="7131">
                  <c:v>71.31</c:v>
                </c:pt>
                <c:pt idx="7132">
                  <c:v>71.319999999999993</c:v>
                </c:pt>
                <c:pt idx="7133">
                  <c:v>71.33</c:v>
                </c:pt>
                <c:pt idx="7134">
                  <c:v>71.34</c:v>
                </c:pt>
                <c:pt idx="7135">
                  <c:v>71.349999999999994</c:v>
                </c:pt>
                <c:pt idx="7136">
                  <c:v>71.36</c:v>
                </c:pt>
                <c:pt idx="7137">
                  <c:v>71.37</c:v>
                </c:pt>
                <c:pt idx="7138">
                  <c:v>71.38</c:v>
                </c:pt>
                <c:pt idx="7139">
                  <c:v>71.39</c:v>
                </c:pt>
                <c:pt idx="7140">
                  <c:v>71.400000000000006</c:v>
                </c:pt>
                <c:pt idx="7141">
                  <c:v>71.41</c:v>
                </c:pt>
                <c:pt idx="7142">
                  <c:v>71.42</c:v>
                </c:pt>
                <c:pt idx="7143">
                  <c:v>71.430000000000007</c:v>
                </c:pt>
                <c:pt idx="7144">
                  <c:v>71.44</c:v>
                </c:pt>
                <c:pt idx="7145">
                  <c:v>71.45</c:v>
                </c:pt>
                <c:pt idx="7146">
                  <c:v>71.459999999999994</c:v>
                </c:pt>
                <c:pt idx="7147">
                  <c:v>71.47</c:v>
                </c:pt>
                <c:pt idx="7148">
                  <c:v>71.48</c:v>
                </c:pt>
                <c:pt idx="7149">
                  <c:v>71.489999999999995</c:v>
                </c:pt>
                <c:pt idx="7150">
                  <c:v>71.5</c:v>
                </c:pt>
                <c:pt idx="7151">
                  <c:v>71.510000000000005</c:v>
                </c:pt>
                <c:pt idx="7152">
                  <c:v>71.52</c:v>
                </c:pt>
                <c:pt idx="7153">
                  <c:v>71.53</c:v>
                </c:pt>
                <c:pt idx="7154">
                  <c:v>71.540000000000006</c:v>
                </c:pt>
                <c:pt idx="7155">
                  <c:v>71.55</c:v>
                </c:pt>
                <c:pt idx="7156">
                  <c:v>71.56</c:v>
                </c:pt>
                <c:pt idx="7157">
                  <c:v>71.569999999999993</c:v>
                </c:pt>
                <c:pt idx="7158">
                  <c:v>71.58</c:v>
                </c:pt>
                <c:pt idx="7159">
                  <c:v>71.59</c:v>
                </c:pt>
                <c:pt idx="7160">
                  <c:v>71.599999999999994</c:v>
                </c:pt>
                <c:pt idx="7161">
                  <c:v>71.61</c:v>
                </c:pt>
                <c:pt idx="7162">
                  <c:v>71.62</c:v>
                </c:pt>
                <c:pt idx="7163">
                  <c:v>71.63</c:v>
                </c:pt>
                <c:pt idx="7164">
                  <c:v>71.64</c:v>
                </c:pt>
                <c:pt idx="7165">
                  <c:v>71.650000000000006</c:v>
                </c:pt>
                <c:pt idx="7166">
                  <c:v>71.66</c:v>
                </c:pt>
                <c:pt idx="7167">
                  <c:v>71.67</c:v>
                </c:pt>
                <c:pt idx="7168">
                  <c:v>71.680000000000007</c:v>
                </c:pt>
                <c:pt idx="7169">
                  <c:v>71.69</c:v>
                </c:pt>
                <c:pt idx="7170">
                  <c:v>71.7</c:v>
                </c:pt>
                <c:pt idx="7171">
                  <c:v>71.709999999999994</c:v>
                </c:pt>
                <c:pt idx="7172">
                  <c:v>71.72</c:v>
                </c:pt>
                <c:pt idx="7173">
                  <c:v>71.73</c:v>
                </c:pt>
                <c:pt idx="7174">
                  <c:v>71.739999999999995</c:v>
                </c:pt>
                <c:pt idx="7175">
                  <c:v>71.75</c:v>
                </c:pt>
                <c:pt idx="7176">
                  <c:v>71.760000000000005</c:v>
                </c:pt>
                <c:pt idx="7177">
                  <c:v>71.77</c:v>
                </c:pt>
                <c:pt idx="7178">
                  <c:v>71.78</c:v>
                </c:pt>
                <c:pt idx="7179">
                  <c:v>71.790000000000006</c:v>
                </c:pt>
                <c:pt idx="7180">
                  <c:v>71.8</c:v>
                </c:pt>
                <c:pt idx="7181">
                  <c:v>71.81</c:v>
                </c:pt>
                <c:pt idx="7182">
                  <c:v>71.819999999999993</c:v>
                </c:pt>
                <c:pt idx="7183">
                  <c:v>71.83</c:v>
                </c:pt>
                <c:pt idx="7184">
                  <c:v>71.84</c:v>
                </c:pt>
                <c:pt idx="7185">
                  <c:v>71.849999999999994</c:v>
                </c:pt>
                <c:pt idx="7186">
                  <c:v>71.86</c:v>
                </c:pt>
                <c:pt idx="7187">
                  <c:v>71.87</c:v>
                </c:pt>
                <c:pt idx="7188">
                  <c:v>71.88</c:v>
                </c:pt>
                <c:pt idx="7189">
                  <c:v>71.89</c:v>
                </c:pt>
                <c:pt idx="7190">
                  <c:v>71.900000000000006</c:v>
                </c:pt>
                <c:pt idx="7191">
                  <c:v>71.91</c:v>
                </c:pt>
                <c:pt idx="7192">
                  <c:v>71.92</c:v>
                </c:pt>
                <c:pt idx="7193">
                  <c:v>71.930000000000007</c:v>
                </c:pt>
                <c:pt idx="7194">
                  <c:v>71.94</c:v>
                </c:pt>
                <c:pt idx="7195">
                  <c:v>71.95</c:v>
                </c:pt>
                <c:pt idx="7196">
                  <c:v>71.959999999999994</c:v>
                </c:pt>
                <c:pt idx="7197">
                  <c:v>71.97</c:v>
                </c:pt>
                <c:pt idx="7198">
                  <c:v>71.98</c:v>
                </c:pt>
                <c:pt idx="7199">
                  <c:v>71.989999999999995</c:v>
                </c:pt>
                <c:pt idx="7200">
                  <c:v>72</c:v>
                </c:pt>
                <c:pt idx="7201">
                  <c:v>72.010000000000005</c:v>
                </c:pt>
                <c:pt idx="7202">
                  <c:v>72.02</c:v>
                </c:pt>
                <c:pt idx="7203">
                  <c:v>72.03</c:v>
                </c:pt>
                <c:pt idx="7204">
                  <c:v>72.040000000000006</c:v>
                </c:pt>
                <c:pt idx="7205">
                  <c:v>72.05</c:v>
                </c:pt>
                <c:pt idx="7206">
                  <c:v>72.06</c:v>
                </c:pt>
                <c:pt idx="7207">
                  <c:v>72.069999999999993</c:v>
                </c:pt>
                <c:pt idx="7208">
                  <c:v>72.08</c:v>
                </c:pt>
                <c:pt idx="7209">
                  <c:v>72.09</c:v>
                </c:pt>
                <c:pt idx="7210">
                  <c:v>72.099999999999994</c:v>
                </c:pt>
                <c:pt idx="7211">
                  <c:v>72.11</c:v>
                </c:pt>
                <c:pt idx="7212">
                  <c:v>72.12</c:v>
                </c:pt>
                <c:pt idx="7213">
                  <c:v>72.13</c:v>
                </c:pt>
                <c:pt idx="7214">
                  <c:v>72.14</c:v>
                </c:pt>
                <c:pt idx="7215">
                  <c:v>72.150000000000006</c:v>
                </c:pt>
                <c:pt idx="7216">
                  <c:v>72.16</c:v>
                </c:pt>
                <c:pt idx="7217">
                  <c:v>72.17</c:v>
                </c:pt>
                <c:pt idx="7218">
                  <c:v>72.180000000000007</c:v>
                </c:pt>
                <c:pt idx="7219">
                  <c:v>72.19</c:v>
                </c:pt>
                <c:pt idx="7220">
                  <c:v>72.2</c:v>
                </c:pt>
                <c:pt idx="7221">
                  <c:v>72.209999999999994</c:v>
                </c:pt>
                <c:pt idx="7222">
                  <c:v>72.22</c:v>
                </c:pt>
                <c:pt idx="7223">
                  <c:v>72.23</c:v>
                </c:pt>
                <c:pt idx="7224">
                  <c:v>72.239999999999995</c:v>
                </c:pt>
                <c:pt idx="7225">
                  <c:v>72.25</c:v>
                </c:pt>
                <c:pt idx="7226">
                  <c:v>72.260000000000005</c:v>
                </c:pt>
                <c:pt idx="7227">
                  <c:v>72.27</c:v>
                </c:pt>
                <c:pt idx="7228">
                  <c:v>72.28</c:v>
                </c:pt>
                <c:pt idx="7229">
                  <c:v>72.290000000000006</c:v>
                </c:pt>
                <c:pt idx="7230">
                  <c:v>72.3</c:v>
                </c:pt>
                <c:pt idx="7231">
                  <c:v>72.31</c:v>
                </c:pt>
                <c:pt idx="7232">
                  <c:v>72.319999999999993</c:v>
                </c:pt>
                <c:pt idx="7233">
                  <c:v>72.33</c:v>
                </c:pt>
                <c:pt idx="7234">
                  <c:v>72.34</c:v>
                </c:pt>
                <c:pt idx="7235">
                  <c:v>72.349999999999994</c:v>
                </c:pt>
                <c:pt idx="7236">
                  <c:v>72.36</c:v>
                </c:pt>
                <c:pt idx="7237">
                  <c:v>72.37</c:v>
                </c:pt>
                <c:pt idx="7238">
                  <c:v>72.38</c:v>
                </c:pt>
                <c:pt idx="7239">
                  <c:v>72.39</c:v>
                </c:pt>
                <c:pt idx="7240">
                  <c:v>72.400000000000006</c:v>
                </c:pt>
                <c:pt idx="7241">
                  <c:v>72.41</c:v>
                </c:pt>
                <c:pt idx="7242">
                  <c:v>72.42</c:v>
                </c:pt>
                <c:pt idx="7243">
                  <c:v>72.430000000000007</c:v>
                </c:pt>
                <c:pt idx="7244">
                  <c:v>72.44</c:v>
                </c:pt>
                <c:pt idx="7245">
                  <c:v>72.45</c:v>
                </c:pt>
                <c:pt idx="7246">
                  <c:v>72.459999999999994</c:v>
                </c:pt>
                <c:pt idx="7247">
                  <c:v>72.47</c:v>
                </c:pt>
                <c:pt idx="7248">
                  <c:v>72.48</c:v>
                </c:pt>
                <c:pt idx="7249">
                  <c:v>72.489999999999995</c:v>
                </c:pt>
                <c:pt idx="7250">
                  <c:v>72.5</c:v>
                </c:pt>
                <c:pt idx="7251">
                  <c:v>72.510000000000005</c:v>
                </c:pt>
                <c:pt idx="7252">
                  <c:v>72.52</c:v>
                </c:pt>
                <c:pt idx="7253">
                  <c:v>72.53</c:v>
                </c:pt>
                <c:pt idx="7254">
                  <c:v>72.540000000000006</c:v>
                </c:pt>
                <c:pt idx="7255">
                  <c:v>72.55</c:v>
                </c:pt>
                <c:pt idx="7256">
                  <c:v>72.56</c:v>
                </c:pt>
                <c:pt idx="7257">
                  <c:v>72.569999999999993</c:v>
                </c:pt>
                <c:pt idx="7258">
                  <c:v>72.58</c:v>
                </c:pt>
                <c:pt idx="7259">
                  <c:v>72.59</c:v>
                </c:pt>
                <c:pt idx="7260">
                  <c:v>72.599999999999994</c:v>
                </c:pt>
                <c:pt idx="7261">
                  <c:v>72.61</c:v>
                </c:pt>
                <c:pt idx="7262">
                  <c:v>72.62</c:v>
                </c:pt>
                <c:pt idx="7263">
                  <c:v>72.63</c:v>
                </c:pt>
                <c:pt idx="7264">
                  <c:v>72.64</c:v>
                </c:pt>
                <c:pt idx="7265">
                  <c:v>72.650000000000006</c:v>
                </c:pt>
                <c:pt idx="7266">
                  <c:v>72.66</c:v>
                </c:pt>
                <c:pt idx="7267">
                  <c:v>72.67</c:v>
                </c:pt>
                <c:pt idx="7268">
                  <c:v>72.680000000000007</c:v>
                </c:pt>
                <c:pt idx="7269">
                  <c:v>72.69</c:v>
                </c:pt>
                <c:pt idx="7270">
                  <c:v>72.7</c:v>
                </c:pt>
                <c:pt idx="7271">
                  <c:v>72.709999999999994</c:v>
                </c:pt>
                <c:pt idx="7272">
                  <c:v>72.72</c:v>
                </c:pt>
                <c:pt idx="7273">
                  <c:v>72.73</c:v>
                </c:pt>
                <c:pt idx="7274">
                  <c:v>72.739999999999995</c:v>
                </c:pt>
                <c:pt idx="7275">
                  <c:v>72.75</c:v>
                </c:pt>
                <c:pt idx="7276">
                  <c:v>72.760000000000005</c:v>
                </c:pt>
                <c:pt idx="7277">
                  <c:v>72.77</c:v>
                </c:pt>
                <c:pt idx="7278">
                  <c:v>72.78</c:v>
                </c:pt>
                <c:pt idx="7279">
                  <c:v>72.790000000000006</c:v>
                </c:pt>
                <c:pt idx="7280">
                  <c:v>72.8</c:v>
                </c:pt>
                <c:pt idx="7281">
                  <c:v>72.81</c:v>
                </c:pt>
                <c:pt idx="7282">
                  <c:v>72.819999999999993</c:v>
                </c:pt>
                <c:pt idx="7283">
                  <c:v>72.83</c:v>
                </c:pt>
                <c:pt idx="7284">
                  <c:v>72.84</c:v>
                </c:pt>
                <c:pt idx="7285">
                  <c:v>72.849999999999994</c:v>
                </c:pt>
                <c:pt idx="7286">
                  <c:v>72.86</c:v>
                </c:pt>
                <c:pt idx="7287">
                  <c:v>72.87</c:v>
                </c:pt>
                <c:pt idx="7288">
                  <c:v>72.88</c:v>
                </c:pt>
                <c:pt idx="7289">
                  <c:v>72.89</c:v>
                </c:pt>
                <c:pt idx="7290">
                  <c:v>72.900000000000006</c:v>
                </c:pt>
                <c:pt idx="7291">
                  <c:v>72.91</c:v>
                </c:pt>
                <c:pt idx="7292">
                  <c:v>72.92</c:v>
                </c:pt>
                <c:pt idx="7293">
                  <c:v>72.930000000000007</c:v>
                </c:pt>
                <c:pt idx="7294">
                  <c:v>72.94</c:v>
                </c:pt>
                <c:pt idx="7295">
                  <c:v>72.95</c:v>
                </c:pt>
                <c:pt idx="7296">
                  <c:v>72.959999999999994</c:v>
                </c:pt>
                <c:pt idx="7297">
                  <c:v>72.97</c:v>
                </c:pt>
                <c:pt idx="7298">
                  <c:v>72.98</c:v>
                </c:pt>
                <c:pt idx="7299">
                  <c:v>72.989999999999995</c:v>
                </c:pt>
                <c:pt idx="7300">
                  <c:v>73</c:v>
                </c:pt>
                <c:pt idx="7301">
                  <c:v>73.010000000000005</c:v>
                </c:pt>
                <c:pt idx="7302">
                  <c:v>73.02</c:v>
                </c:pt>
                <c:pt idx="7303">
                  <c:v>73.03</c:v>
                </c:pt>
                <c:pt idx="7304">
                  <c:v>73.040000000000006</c:v>
                </c:pt>
                <c:pt idx="7305">
                  <c:v>73.05</c:v>
                </c:pt>
                <c:pt idx="7306">
                  <c:v>73.06</c:v>
                </c:pt>
                <c:pt idx="7307">
                  <c:v>73.069999999999993</c:v>
                </c:pt>
                <c:pt idx="7308">
                  <c:v>73.08</c:v>
                </c:pt>
                <c:pt idx="7309">
                  <c:v>73.09</c:v>
                </c:pt>
                <c:pt idx="7310">
                  <c:v>73.099999999999994</c:v>
                </c:pt>
                <c:pt idx="7311">
                  <c:v>73.11</c:v>
                </c:pt>
                <c:pt idx="7312">
                  <c:v>73.12</c:v>
                </c:pt>
                <c:pt idx="7313">
                  <c:v>73.13</c:v>
                </c:pt>
                <c:pt idx="7314">
                  <c:v>73.14</c:v>
                </c:pt>
                <c:pt idx="7315">
                  <c:v>73.150000000000006</c:v>
                </c:pt>
                <c:pt idx="7316">
                  <c:v>73.16</c:v>
                </c:pt>
                <c:pt idx="7317">
                  <c:v>73.17</c:v>
                </c:pt>
                <c:pt idx="7318">
                  <c:v>73.180000000000007</c:v>
                </c:pt>
                <c:pt idx="7319">
                  <c:v>73.19</c:v>
                </c:pt>
                <c:pt idx="7320">
                  <c:v>73.2</c:v>
                </c:pt>
                <c:pt idx="7321">
                  <c:v>73.209999999999994</c:v>
                </c:pt>
                <c:pt idx="7322">
                  <c:v>73.22</c:v>
                </c:pt>
                <c:pt idx="7323">
                  <c:v>73.23</c:v>
                </c:pt>
                <c:pt idx="7324">
                  <c:v>73.239999999999995</c:v>
                </c:pt>
                <c:pt idx="7325">
                  <c:v>73.25</c:v>
                </c:pt>
                <c:pt idx="7326">
                  <c:v>73.260000000000005</c:v>
                </c:pt>
                <c:pt idx="7327">
                  <c:v>73.27</c:v>
                </c:pt>
                <c:pt idx="7328">
                  <c:v>73.28</c:v>
                </c:pt>
                <c:pt idx="7329">
                  <c:v>73.290000000000006</c:v>
                </c:pt>
                <c:pt idx="7330">
                  <c:v>73.3</c:v>
                </c:pt>
                <c:pt idx="7331">
                  <c:v>73.31</c:v>
                </c:pt>
                <c:pt idx="7332">
                  <c:v>73.319999999999993</c:v>
                </c:pt>
                <c:pt idx="7333">
                  <c:v>73.33</c:v>
                </c:pt>
                <c:pt idx="7334">
                  <c:v>73.34</c:v>
                </c:pt>
                <c:pt idx="7335">
                  <c:v>73.349999999999994</c:v>
                </c:pt>
                <c:pt idx="7336">
                  <c:v>73.36</c:v>
                </c:pt>
                <c:pt idx="7337">
                  <c:v>73.37</c:v>
                </c:pt>
                <c:pt idx="7338">
                  <c:v>73.38</c:v>
                </c:pt>
                <c:pt idx="7339">
                  <c:v>73.39</c:v>
                </c:pt>
                <c:pt idx="7340">
                  <c:v>73.400000000000006</c:v>
                </c:pt>
                <c:pt idx="7341">
                  <c:v>73.41</c:v>
                </c:pt>
                <c:pt idx="7342">
                  <c:v>73.42</c:v>
                </c:pt>
                <c:pt idx="7343">
                  <c:v>73.430000000000007</c:v>
                </c:pt>
                <c:pt idx="7344">
                  <c:v>73.44</c:v>
                </c:pt>
                <c:pt idx="7345">
                  <c:v>73.45</c:v>
                </c:pt>
                <c:pt idx="7346">
                  <c:v>73.459999999999994</c:v>
                </c:pt>
                <c:pt idx="7347">
                  <c:v>73.47</c:v>
                </c:pt>
                <c:pt idx="7348">
                  <c:v>73.48</c:v>
                </c:pt>
                <c:pt idx="7349">
                  <c:v>73.489999999999995</c:v>
                </c:pt>
                <c:pt idx="7350">
                  <c:v>73.5</c:v>
                </c:pt>
                <c:pt idx="7351">
                  <c:v>73.510000000000005</c:v>
                </c:pt>
                <c:pt idx="7352">
                  <c:v>73.52</c:v>
                </c:pt>
                <c:pt idx="7353">
                  <c:v>73.53</c:v>
                </c:pt>
                <c:pt idx="7354">
                  <c:v>73.540000000000006</c:v>
                </c:pt>
                <c:pt idx="7355">
                  <c:v>73.55</c:v>
                </c:pt>
                <c:pt idx="7356">
                  <c:v>73.56</c:v>
                </c:pt>
                <c:pt idx="7357">
                  <c:v>73.569999999999993</c:v>
                </c:pt>
                <c:pt idx="7358">
                  <c:v>73.58</c:v>
                </c:pt>
                <c:pt idx="7359">
                  <c:v>73.59</c:v>
                </c:pt>
                <c:pt idx="7360">
                  <c:v>73.599999999999994</c:v>
                </c:pt>
                <c:pt idx="7361">
                  <c:v>73.61</c:v>
                </c:pt>
                <c:pt idx="7362">
                  <c:v>73.62</c:v>
                </c:pt>
                <c:pt idx="7363">
                  <c:v>73.63</c:v>
                </c:pt>
                <c:pt idx="7364">
                  <c:v>73.64</c:v>
                </c:pt>
                <c:pt idx="7365">
                  <c:v>73.650000000000006</c:v>
                </c:pt>
                <c:pt idx="7366">
                  <c:v>73.66</c:v>
                </c:pt>
                <c:pt idx="7367">
                  <c:v>73.67</c:v>
                </c:pt>
                <c:pt idx="7368">
                  <c:v>73.680000000000007</c:v>
                </c:pt>
                <c:pt idx="7369">
                  <c:v>73.69</c:v>
                </c:pt>
                <c:pt idx="7370">
                  <c:v>73.7</c:v>
                </c:pt>
                <c:pt idx="7371">
                  <c:v>73.709999999999994</c:v>
                </c:pt>
                <c:pt idx="7372">
                  <c:v>73.72</c:v>
                </c:pt>
                <c:pt idx="7373">
                  <c:v>73.73</c:v>
                </c:pt>
                <c:pt idx="7374">
                  <c:v>73.739999999999995</c:v>
                </c:pt>
                <c:pt idx="7375">
                  <c:v>73.75</c:v>
                </c:pt>
                <c:pt idx="7376">
                  <c:v>73.760000000000005</c:v>
                </c:pt>
                <c:pt idx="7377">
                  <c:v>73.77</c:v>
                </c:pt>
                <c:pt idx="7378">
                  <c:v>73.78</c:v>
                </c:pt>
                <c:pt idx="7379">
                  <c:v>73.790000000000006</c:v>
                </c:pt>
                <c:pt idx="7380">
                  <c:v>73.8</c:v>
                </c:pt>
                <c:pt idx="7381">
                  <c:v>73.81</c:v>
                </c:pt>
                <c:pt idx="7382">
                  <c:v>73.819999999999993</c:v>
                </c:pt>
                <c:pt idx="7383">
                  <c:v>73.83</c:v>
                </c:pt>
                <c:pt idx="7384">
                  <c:v>73.84</c:v>
                </c:pt>
                <c:pt idx="7385">
                  <c:v>73.849999999999994</c:v>
                </c:pt>
                <c:pt idx="7386">
                  <c:v>73.86</c:v>
                </c:pt>
                <c:pt idx="7387">
                  <c:v>73.87</c:v>
                </c:pt>
                <c:pt idx="7388">
                  <c:v>73.88</c:v>
                </c:pt>
                <c:pt idx="7389">
                  <c:v>73.89</c:v>
                </c:pt>
                <c:pt idx="7390">
                  <c:v>73.900000000000006</c:v>
                </c:pt>
                <c:pt idx="7391">
                  <c:v>73.91</c:v>
                </c:pt>
                <c:pt idx="7392">
                  <c:v>73.92</c:v>
                </c:pt>
                <c:pt idx="7393">
                  <c:v>73.930000000000007</c:v>
                </c:pt>
                <c:pt idx="7394">
                  <c:v>73.94</c:v>
                </c:pt>
                <c:pt idx="7395">
                  <c:v>73.95</c:v>
                </c:pt>
                <c:pt idx="7396">
                  <c:v>73.959999999999994</c:v>
                </c:pt>
                <c:pt idx="7397">
                  <c:v>73.97</c:v>
                </c:pt>
                <c:pt idx="7398">
                  <c:v>73.98</c:v>
                </c:pt>
                <c:pt idx="7399">
                  <c:v>73.989999999999995</c:v>
                </c:pt>
                <c:pt idx="7400">
                  <c:v>74</c:v>
                </c:pt>
                <c:pt idx="7401">
                  <c:v>74.010000000000005</c:v>
                </c:pt>
                <c:pt idx="7402">
                  <c:v>74.02</c:v>
                </c:pt>
                <c:pt idx="7403">
                  <c:v>74.03</c:v>
                </c:pt>
                <c:pt idx="7404">
                  <c:v>74.040000000000006</c:v>
                </c:pt>
                <c:pt idx="7405">
                  <c:v>74.05</c:v>
                </c:pt>
                <c:pt idx="7406">
                  <c:v>74.06</c:v>
                </c:pt>
                <c:pt idx="7407">
                  <c:v>74.069999999999993</c:v>
                </c:pt>
                <c:pt idx="7408">
                  <c:v>74.08</c:v>
                </c:pt>
                <c:pt idx="7409">
                  <c:v>74.09</c:v>
                </c:pt>
                <c:pt idx="7410">
                  <c:v>74.099999999999994</c:v>
                </c:pt>
                <c:pt idx="7411">
                  <c:v>74.11</c:v>
                </c:pt>
                <c:pt idx="7412">
                  <c:v>74.12</c:v>
                </c:pt>
                <c:pt idx="7413">
                  <c:v>74.13</c:v>
                </c:pt>
                <c:pt idx="7414">
                  <c:v>74.14</c:v>
                </c:pt>
                <c:pt idx="7415">
                  <c:v>74.150000000000006</c:v>
                </c:pt>
                <c:pt idx="7416">
                  <c:v>74.16</c:v>
                </c:pt>
                <c:pt idx="7417">
                  <c:v>74.17</c:v>
                </c:pt>
                <c:pt idx="7418">
                  <c:v>74.180000000000007</c:v>
                </c:pt>
                <c:pt idx="7419">
                  <c:v>74.19</c:v>
                </c:pt>
                <c:pt idx="7420">
                  <c:v>74.2</c:v>
                </c:pt>
                <c:pt idx="7421">
                  <c:v>74.209999999999994</c:v>
                </c:pt>
                <c:pt idx="7422">
                  <c:v>74.22</c:v>
                </c:pt>
                <c:pt idx="7423">
                  <c:v>74.23</c:v>
                </c:pt>
                <c:pt idx="7424">
                  <c:v>74.239999999999995</c:v>
                </c:pt>
                <c:pt idx="7425">
                  <c:v>74.25</c:v>
                </c:pt>
                <c:pt idx="7426">
                  <c:v>74.260000000000005</c:v>
                </c:pt>
                <c:pt idx="7427">
                  <c:v>74.27</c:v>
                </c:pt>
                <c:pt idx="7428">
                  <c:v>74.28</c:v>
                </c:pt>
                <c:pt idx="7429">
                  <c:v>74.290000000000006</c:v>
                </c:pt>
                <c:pt idx="7430">
                  <c:v>74.3</c:v>
                </c:pt>
                <c:pt idx="7431">
                  <c:v>74.31</c:v>
                </c:pt>
                <c:pt idx="7432">
                  <c:v>74.319999999999993</c:v>
                </c:pt>
                <c:pt idx="7433">
                  <c:v>74.33</c:v>
                </c:pt>
                <c:pt idx="7434">
                  <c:v>74.34</c:v>
                </c:pt>
                <c:pt idx="7435">
                  <c:v>74.349999999999994</c:v>
                </c:pt>
                <c:pt idx="7436">
                  <c:v>74.36</c:v>
                </c:pt>
                <c:pt idx="7437">
                  <c:v>74.37</c:v>
                </c:pt>
                <c:pt idx="7438">
                  <c:v>74.38</c:v>
                </c:pt>
                <c:pt idx="7439">
                  <c:v>74.39</c:v>
                </c:pt>
                <c:pt idx="7440">
                  <c:v>74.400000000000006</c:v>
                </c:pt>
                <c:pt idx="7441">
                  <c:v>74.41</c:v>
                </c:pt>
                <c:pt idx="7442">
                  <c:v>74.42</c:v>
                </c:pt>
                <c:pt idx="7443">
                  <c:v>74.430000000000007</c:v>
                </c:pt>
                <c:pt idx="7444">
                  <c:v>74.44</c:v>
                </c:pt>
                <c:pt idx="7445">
                  <c:v>74.45</c:v>
                </c:pt>
                <c:pt idx="7446">
                  <c:v>74.459999999999994</c:v>
                </c:pt>
                <c:pt idx="7447">
                  <c:v>74.47</c:v>
                </c:pt>
                <c:pt idx="7448">
                  <c:v>74.48</c:v>
                </c:pt>
                <c:pt idx="7449">
                  <c:v>74.489999999999995</c:v>
                </c:pt>
                <c:pt idx="7450">
                  <c:v>74.5</c:v>
                </c:pt>
                <c:pt idx="7451">
                  <c:v>74.510000000000005</c:v>
                </c:pt>
                <c:pt idx="7452">
                  <c:v>74.52</c:v>
                </c:pt>
                <c:pt idx="7453">
                  <c:v>74.53</c:v>
                </c:pt>
                <c:pt idx="7454">
                  <c:v>74.540000000000006</c:v>
                </c:pt>
                <c:pt idx="7455">
                  <c:v>74.55</c:v>
                </c:pt>
                <c:pt idx="7456">
                  <c:v>74.56</c:v>
                </c:pt>
                <c:pt idx="7457">
                  <c:v>74.569999999999993</c:v>
                </c:pt>
                <c:pt idx="7458">
                  <c:v>74.58</c:v>
                </c:pt>
                <c:pt idx="7459">
                  <c:v>74.59</c:v>
                </c:pt>
                <c:pt idx="7460">
                  <c:v>74.599999999999994</c:v>
                </c:pt>
                <c:pt idx="7461">
                  <c:v>74.61</c:v>
                </c:pt>
                <c:pt idx="7462">
                  <c:v>74.62</c:v>
                </c:pt>
                <c:pt idx="7463">
                  <c:v>74.63</c:v>
                </c:pt>
                <c:pt idx="7464">
                  <c:v>74.64</c:v>
                </c:pt>
                <c:pt idx="7465">
                  <c:v>74.650000000000006</c:v>
                </c:pt>
                <c:pt idx="7466">
                  <c:v>74.66</c:v>
                </c:pt>
                <c:pt idx="7467">
                  <c:v>74.67</c:v>
                </c:pt>
                <c:pt idx="7468">
                  <c:v>74.680000000000007</c:v>
                </c:pt>
                <c:pt idx="7469">
                  <c:v>74.69</c:v>
                </c:pt>
                <c:pt idx="7470">
                  <c:v>74.7</c:v>
                </c:pt>
                <c:pt idx="7471">
                  <c:v>74.709999999999994</c:v>
                </c:pt>
                <c:pt idx="7472">
                  <c:v>74.72</c:v>
                </c:pt>
                <c:pt idx="7473">
                  <c:v>74.73</c:v>
                </c:pt>
                <c:pt idx="7474">
                  <c:v>74.739999999999995</c:v>
                </c:pt>
                <c:pt idx="7475">
                  <c:v>74.75</c:v>
                </c:pt>
                <c:pt idx="7476">
                  <c:v>74.760000000000005</c:v>
                </c:pt>
                <c:pt idx="7477">
                  <c:v>74.77</c:v>
                </c:pt>
                <c:pt idx="7478">
                  <c:v>74.78</c:v>
                </c:pt>
                <c:pt idx="7479">
                  <c:v>74.790000000000006</c:v>
                </c:pt>
                <c:pt idx="7480">
                  <c:v>74.8</c:v>
                </c:pt>
                <c:pt idx="7481">
                  <c:v>74.81</c:v>
                </c:pt>
                <c:pt idx="7482">
                  <c:v>74.819999999999993</c:v>
                </c:pt>
                <c:pt idx="7483">
                  <c:v>74.83</c:v>
                </c:pt>
                <c:pt idx="7484">
                  <c:v>74.84</c:v>
                </c:pt>
                <c:pt idx="7485">
                  <c:v>74.849999999999994</c:v>
                </c:pt>
                <c:pt idx="7486">
                  <c:v>74.86</c:v>
                </c:pt>
                <c:pt idx="7487">
                  <c:v>74.87</c:v>
                </c:pt>
                <c:pt idx="7488">
                  <c:v>74.88</c:v>
                </c:pt>
                <c:pt idx="7489">
                  <c:v>74.89</c:v>
                </c:pt>
                <c:pt idx="7490">
                  <c:v>74.900000000000006</c:v>
                </c:pt>
                <c:pt idx="7491">
                  <c:v>74.91</c:v>
                </c:pt>
                <c:pt idx="7492">
                  <c:v>74.92</c:v>
                </c:pt>
                <c:pt idx="7493">
                  <c:v>74.930000000000007</c:v>
                </c:pt>
                <c:pt idx="7494">
                  <c:v>74.94</c:v>
                </c:pt>
                <c:pt idx="7495">
                  <c:v>74.95</c:v>
                </c:pt>
                <c:pt idx="7496">
                  <c:v>74.959999999999994</c:v>
                </c:pt>
                <c:pt idx="7497">
                  <c:v>74.97</c:v>
                </c:pt>
                <c:pt idx="7498">
                  <c:v>74.98</c:v>
                </c:pt>
                <c:pt idx="7499">
                  <c:v>74.989999999999995</c:v>
                </c:pt>
                <c:pt idx="7500">
                  <c:v>75</c:v>
                </c:pt>
                <c:pt idx="7501">
                  <c:v>75.010000000000005</c:v>
                </c:pt>
                <c:pt idx="7502">
                  <c:v>75.02</c:v>
                </c:pt>
                <c:pt idx="7503">
                  <c:v>75.03</c:v>
                </c:pt>
                <c:pt idx="7504">
                  <c:v>75.040000000000006</c:v>
                </c:pt>
                <c:pt idx="7505">
                  <c:v>75.05</c:v>
                </c:pt>
                <c:pt idx="7506">
                  <c:v>75.06</c:v>
                </c:pt>
                <c:pt idx="7507">
                  <c:v>75.069999999999993</c:v>
                </c:pt>
                <c:pt idx="7508">
                  <c:v>75.08</c:v>
                </c:pt>
                <c:pt idx="7509">
                  <c:v>75.09</c:v>
                </c:pt>
                <c:pt idx="7510">
                  <c:v>75.099999999999994</c:v>
                </c:pt>
                <c:pt idx="7511">
                  <c:v>75.11</c:v>
                </c:pt>
                <c:pt idx="7512">
                  <c:v>75.12</c:v>
                </c:pt>
                <c:pt idx="7513">
                  <c:v>75.13</c:v>
                </c:pt>
                <c:pt idx="7514">
                  <c:v>75.14</c:v>
                </c:pt>
                <c:pt idx="7515">
                  <c:v>75.150000000000006</c:v>
                </c:pt>
                <c:pt idx="7516">
                  <c:v>75.16</c:v>
                </c:pt>
                <c:pt idx="7517">
                  <c:v>75.17</c:v>
                </c:pt>
                <c:pt idx="7518">
                  <c:v>75.180000000000007</c:v>
                </c:pt>
                <c:pt idx="7519">
                  <c:v>75.19</c:v>
                </c:pt>
                <c:pt idx="7520">
                  <c:v>75.2</c:v>
                </c:pt>
                <c:pt idx="7521">
                  <c:v>75.209999999999994</c:v>
                </c:pt>
                <c:pt idx="7522">
                  <c:v>75.22</c:v>
                </c:pt>
                <c:pt idx="7523">
                  <c:v>75.23</c:v>
                </c:pt>
                <c:pt idx="7524">
                  <c:v>75.239999999999995</c:v>
                </c:pt>
                <c:pt idx="7525">
                  <c:v>75.25</c:v>
                </c:pt>
                <c:pt idx="7526">
                  <c:v>75.260000000000005</c:v>
                </c:pt>
                <c:pt idx="7527">
                  <c:v>75.27</c:v>
                </c:pt>
                <c:pt idx="7528">
                  <c:v>75.28</c:v>
                </c:pt>
                <c:pt idx="7529">
                  <c:v>75.290000000000006</c:v>
                </c:pt>
                <c:pt idx="7530">
                  <c:v>75.3</c:v>
                </c:pt>
                <c:pt idx="7531">
                  <c:v>75.31</c:v>
                </c:pt>
                <c:pt idx="7532">
                  <c:v>75.319999999999993</c:v>
                </c:pt>
                <c:pt idx="7533">
                  <c:v>75.33</c:v>
                </c:pt>
                <c:pt idx="7534">
                  <c:v>75.34</c:v>
                </c:pt>
                <c:pt idx="7535">
                  <c:v>75.349999999999994</c:v>
                </c:pt>
                <c:pt idx="7536">
                  <c:v>75.36</c:v>
                </c:pt>
                <c:pt idx="7537">
                  <c:v>75.37</c:v>
                </c:pt>
                <c:pt idx="7538">
                  <c:v>75.38</c:v>
                </c:pt>
                <c:pt idx="7539">
                  <c:v>75.39</c:v>
                </c:pt>
                <c:pt idx="7540">
                  <c:v>75.400000000000006</c:v>
                </c:pt>
                <c:pt idx="7541">
                  <c:v>75.41</c:v>
                </c:pt>
                <c:pt idx="7542">
                  <c:v>75.42</c:v>
                </c:pt>
                <c:pt idx="7543">
                  <c:v>75.430000000000007</c:v>
                </c:pt>
                <c:pt idx="7544">
                  <c:v>75.44</c:v>
                </c:pt>
                <c:pt idx="7545">
                  <c:v>75.45</c:v>
                </c:pt>
                <c:pt idx="7546">
                  <c:v>75.459999999999994</c:v>
                </c:pt>
                <c:pt idx="7547">
                  <c:v>75.47</c:v>
                </c:pt>
                <c:pt idx="7548">
                  <c:v>75.48</c:v>
                </c:pt>
                <c:pt idx="7549">
                  <c:v>75.489999999999995</c:v>
                </c:pt>
                <c:pt idx="7550">
                  <c:v>75.5</c:v>
                </c:pt>
                <c:pt idx="7551">
                  <c:v>75.510000000000005</c:v>
                </c:pt>
                <c:pt idx="7552">
                  <c:v>75.52</c:v>
                </c:pt>
                <c:pt idx="7553">
                  <c:v>75.53</c:v>
                </c:pt>
                <c:pt idx="7554">
                  <c:v>75.540000000000006</c:v>
                </c:pt>
                <c:pt idx="7555">
                  <c:v>75.55</c:v>
                </c:pt>
                <c:pt idx="7556">
                  <c:v>75.56</c:v>
                </c:pt>
                <c:pt idx="7557">
                  <c:v>75.569999999999993</c:v>
                </c:pt>
                <c:pt idx="7558">
                  <c:v>75.58</c:v>
                </c:pt>
                <c:pt idx="7559">
                  <c:v>75.59</c:v>
                </c:pt>
                <c:pt idx="7560">
                  <c:v>75.599999999999994</c:v>
                </c:pt>
                <c:pt idx="7561">
                  <c:v>75.61</c:v>
                </c:pt>
                <c:pt idx="7562">
                  <c:v>75.62</c:v>
                </c:pt>
                <c:pt idx="7563">
                  <c:v>75.63</c:v>
                </c:pt>
                <c:pt idx="7564">
                  <c:v>75.64</c:v>
                </c:pt>
                <c:pt idx="7565">
                  <c:v>75.650000000000006</c:v>
                </c:pt>
                <c:pt idx="7566">
                  <c:v>75.66</c:v>
                </c:pt>
                <c:pt idx="7567">
                  <c:v>75.67</c:v>
                </c:pt>
                <c:pt idx="7568">
                  <c:v>75.680000000000007</c:v>
                </c:pt>
                <c:pt idx="7569">
                  <c:v>75.69</c:v>
                </c:pt>
                <c:pt idx="7570">
                  <c:v>75.7</c:v>
                </c:pt>
                <c:pt idx="7571">
                  <c:v>75.709999999999994</c:v>
                </c:pt>
                <c:pt idx="7572">
                  <c:v>75.72</c:v>
                </c:pt>
                <c:pt idx="7573">
                  <c:v>75.73</c:v>
                </c:pt>
                <c:pt idx="7574">
                  <c:v>75.739999999999995</c:v>
                </c:pt>
                <c:pt idx="7575">
                  <c:v>75.75</c:v>
                </c:pt>
                <c:pt idx="7576">
                  <c:v>75.760000000000005</c:v>
                </c:pt>
                <c:pt idx="7577">
                  <c:v>75.77</c:v>
                </c:pt>
                <c:pt idx="7578">
                  <c:v>75.78</c:v>
                </c:pt>
                <c:pt idx="7579">
                  <c:v>75.790000000000006</c:v>
                </c:pt>
                <c:pt idx="7580">
                  <c:v>75.8</c:v>
                </c:pt>
                <c:pt idx="7581">
                  <c:v>75.81</c:v>
                </c:pt>
                <c:pt idx="7582">
                  <c:v>75.819999999999993</c:v>
                </c:pt>
                <c:pt idx="7583">
                  <c:v>75.83</c:v>
                </c:pt>
                <c:pt idx="7584">
                  <c:v>75.84</c:v>
                </c:pt>
                <c:pt idx="7585">
                  <c:v>75.849999999999994</c:v>
                </c:pt>
                <c:pt idx="7586">
                  <c:v>75.86</c:v>
                </c:pt>
                <c:pt idx="7587">
                  <c:v>75.87</c:v>
                </c:pt>
                <c:pt idx="7588">
                  <c:v>75.88</c:v>
                </c:pt>
                <c:pt idx="7589">
                  <c:v>75.89</c:v>
                </c:pt>
                <c:pt idx="7590">
                  <c:v>75.900000000000006</c:v>
                </c:pt>
                <c:pt idx="7591">
                  <c:v>75.91</c:v>
                </c:pt>
                <c:pt idx="7592">
                  <c:v>75.92</c:v>
                </c:pt>
                <c:pt idx="7593">
                  <c:v>75.930000000000007</c:v>
                </c:pt>
                <c:pt idx="7594">
                  <c:v>75.94</c:v>
                </c:pt>
                <c:pt idx="7595">
                  <c:v>75.95</c:v>
                </c:pt>
                <c:pt idx="7596">
                  <c:v>75.959999999999994</c:v>
                </c:pt>
                <c:pt idx="7597">
                  <c:v>75.97</c:v>
                </c:pt>
                <c:pt idx="7598">
                  <c:v>75.98</c:v>
                </c:pt>
                <c:pt idx="7599">
                  <c:v>75.989999999999995</c:v>
                </c:pt>
                <c:pt idx="7600">
                  <c:v>76</c:v>
                </c:pt>
                <c:pt idx="7601">
                  <c:v>76.010000000000005</c:v>
                </c:pt>
                <c:pt idx="7602">
                  <c:v>76.02</c:v>
                </c:pt>
                <c:pt idx="7603">
                  <c:v>76.03</c:v>
                </c:pt>
                <c:pt idx="7604">
                  <c:v>76.040000000000006</c:v>
                </c:pt>
                <c:pt idx="7605">
                  <c:v>76.05</c:v>
                </c:pt>
                <c:pt idx="7606">
                  <c:v>76.06</c:v>
                </c:pt>
                <c:pt idx="7607">
                  <c:v>76.069999999999993</c:v>
                </c:pt>
                <c:pt idx="7608">
                  <c:v>76.08</c:v>
                </c:pt>
                <c:pt idx="7609">
                  <c:v>76.09</c:v>
                </c:pt>
                <c:pt idx="7610">
                  <c:v>76.099999999999994</c:v>
                </c:pt>
                <c:pt idx="7611">
                  <c:v>76.11</c:v>
                </c:pt>
                <c:pt idx="7612">
                  <c:v>76.12</c:v>
                </c:pt>
                <c:pt idx="7613">
                  <c:v>76.13</c:v>
                </c:pt>
                <c:pt idx="7614">
                  <c:v>76.14</c:v>
                </c:pt>
                <c:pt idx="7615">
                  <c:v>76.150000000000006</c:v>
                </c:pt>
                <c:pt idx="7616">
                  <c:v>76.16</c:v>
                </c:pt>
                <c:pt idx="7617">
                  <c:v>76.17</c:v>
                </c:pt>
                <c:pt idx="7618">
                  <c:v>76.180000000000007</c:v>
                </c:pt>
                <c:pt idx="7619">
                  <c:v>76.19</c:v>
                </c:pt>
                <c:pt idx="7620">
                  <c:v>76.2</c:v>
                </c:pt>
                <c:pt idx="7621">
                  <c:v>76.209999999999994</c:v>
                </c:pt>
                <c:pt idx="7622">
                  <c:v>76.22</c:v>
                </c:pt>
                <c:pt idx="7623">
                  <c:v>76.23</c:v>
                </c:pt>
                <c:pt idx="7624">
                  <c:v>76.239999999999995</c:v>
                </c:pt>
                <c:pt idx="7625">
                  <c:v>76.25</c:v>
                </c:pt>
                <c:pt idx="7626">
                  <c:v>76.260000000000005</c:v>
                </c:pt>
                <c:pt idx="7627">
                  <c:v>76.27</c:v>
                </c:pt>
                <c:pt idx="7628">
                  <c:v>76.28</c:v>
                </c:pt>
                <c:pt idx="7629">
                  <c:v>76.290000000000006</c:v>
                </c:pt>
                <c:pt idx="7630">
                  <c:v>76.3</c:v>
                </c:pt>
                <c:pt idx="7631">
                  <c:v>76.31</c:v>
                </c:pt>
                <c:pt idx="7632">
                  <c:v>76.319999999999993</c:v>
                </c:pt>
                <c:pt idx="7633">
                  <c:v>76.33</c:v>
                </c:pt>
                <c:pt idx="7634">
                  <c:v>76.34</c:v>
                </c:pt>
                <c:pt idx="7635">
                  <c:v>76.349999999999994</c:v>
                </c:pt>
                <c:pt idx="7636">
                  <c:v>76.36</c:v>
                </c:pt>
                <c:pt idx="7637">
                  <c:v>76.37</c:v>
                </c:pt>
                <c:pt idx="7638">
                  <c:v>76.38</c:v>
                </c:pt>
                <c:pt idx="7639">
                  <c:v>76.39</c:v>
                </c:pt>
                <c:pt idx="7640">
                  <c:v>76.400000000000006</c:v>
                </c:pt>
                <c:pt idx="7641">
                  <c:v>76.41</c:v>
                </c:pt>
                <c:pt idx="7642">
                  <c:v>76.42</c:v>
                </c:pt>
                <c:pt idx="7643">
                  <c:v>76.430000000000007</c:v>
                </c:pt>
                <c:pt idx="7644">
                  <c:v>76.44</c:v>
                </c:pt>
                <c:pt idx="7645">
                  <c:v>76.45</c:v>
                </c:pt>
                <c:pt idx="7646">
                  <c:v>76.459999999999994</c:v>
                </c:pt>
                <c:pt idx="7647">
                  <c:v>76.47</c:v>
                </c:pt>
                <c:pt idx="7648">
                  <c:v>76.48</c:v>
                </c:pt>
                <c:pt idx="7649">
                  <c:v>76.489999999999995</c:v>
                </c:pt>
                <c:pt idx="7650">
                  <c:v>76.5</c:v>
                </c:pt>
                <c:pt idx="7651">
                  <c:v>76.510000000000005</c:v>
                </c:pt>
                <c:pt idx="7652">
                  <c:v>76.52</c:v>
                </c:pt>
                <c:pt idx="7653">
                  <c:v>76.53</c:v>
                </c:pt>
                <c:pt idx="7654">
                  <c:v>76.540000000000006</c:v>
                </c:pt>
                <c:pt idx="7655">
                  <c:v>76.55</c:v>
                </c:pt>
                <c:pt idx="7656">
                  <c:v>76.56</c:v>
                </c:pt>
                <c:pt idx="7657">
                  <c:v>76.569999999999993</c:v>
                </c:pt>
                <c:pt idx="7658">
                  <c:v>76.58</c:v>
                </c:pt>
                <c:pt idx="7659">
                  <c:v>76.59</c:v>
                </c:pt>
                <c:pt idx="7660">
                  <c:v>76.599999999999994</c:v>
                </c:pt>
                <c:pt idx="7661">
                  <c:v>76.61</c:v>
                </c:pt>
                <c:pt idx="7662">
                  <c:v>76.62</c:v>
                </c:pt>
                <c:pt idx="7663">
                  <c:v>76.63</c:v>
                </c:pt>
                <c:pt idx="7664">
                  <c:v>76.64</c:v>
                </c:pt>
                <c:pt idx="7665">
                  <c:v>76.650000000000006</c:v>
                </c:pt>
                <c:pt idx="7666">
                  <c:v>76.66</c:v>
                </c:pt>
                <c:pt idx="7667">
                  <c:v>76.67</c:v>
                </c:pt>
                <c:pt idx="7668">
                  <c:v>76.680000000000007</c:v>
                </c:pt>
                <c:pt idx="7669">
                  <c:v>76.69</c:v>
                </c:pt>
                <c:pt idx="7670">
                  <c:v>76.7</c:v>
                </c:pt>
                <c:pt idx="7671">
                  <c:v>76.709999999999994</c:v>
                </c:pt>
                <c:pt idx="7672">
                  <c:v>76.72</c:v>
                </c:pt>
                <c:pt idx="7673">
                  <c:v>76.73</c:v>
                </c:pt>
                <c:pt idx="7674">
                  <c:v>76.739999999999995</c:v>
                </c:pt>
                <c:pt idx="7675">
                  <c:v>76.75</c:v>
                </c:pt>
                <c:pt idx="7676">
                  <c:v>76.760000000000005</c:v>
                </c:pt>
                <c:pt idx="7677">
                  <c:v>76.77</c:v>
                </c:pt>
                <c:pt idx="7678">
                  <c:v>76.78</c:v>
                </c:pt>
                <c:pt idx="7679">
                  <c:v>76.790000000000006</c:v>
                </c:pt>
                <c:pt idx="7680">
                  <c:v>76.8</c:v>
                </c:pt>
                <c:pt idx="7681">
                  <c:v>76.81</c:v>
                </c:pt>
                <c:pt idx="7682">
                  <c:v>76.819999999999993</c:v>
                </c:pt>
                <c:pt idx="7683">
                  <c:v>76.83</c:v>
                </c:pt>
                <c:pt idx="7684">
                  <c:v>76.84</c:v>
                </c:pt>
                <c:pt idx="7685">
                  <c:v>76.849999999999994</c:v>
                </c:pt>
                <c:pt idx="7686">
                  <c:v>76.86</c:v>
                </c:pt>
                <c:pt idx="7687">
                  <c:v>76.87</c:v>
                </c:pt>
                <c:pt idx="7688">
                  <c:v>76.88</c:v>
                </c:pt>
                <c:pt idx="7689">
                  <c:v>76.89</c:v>
                </c:pt>
                <c:pt idx="7690">
                  <c:v>76.900000000000006</c:v>
                </c:pt>
                <c:pt idx="7691">
                  <c:v>76.91</c:v>
                </c:pt>
                <c:pt idx="7692">
                  <c:v>76.92</c:v>
                </c:pt>
                <c:pt idx="7693">
                  <c:v>76.930000000000007</c:v>
                </c:pt>
                <c:pt idx="7694">
                  <c:v>76.94</c:v>
                </c:pt>
                <c:pt idx="7695">
                  <c:v>76.95</c:v>
                </c:pt>
                <c:pt idx="7696">
                  <c:v>76.959999999999994</c:v>
                </c:pt>
                <c:pt idx="7697">
                  <c:v>76.97</c:v>
                </c:pt>
                <c:pt idx="7698">
                  <c:v>76.98</c:v>
                </c:pt>
                <c:pt idx="7699">
                  <c:v>76.989999999999995</c:v>
                </c:pt>
                <c:pt idx="7700">
                  <c:v>77</c:v>
                </c:pt>
                <c:pt idx="7701">
                  <c:v>77.010000000000005</c:v>
                </c:pt>
                <c:pt idx="7702">
                  <c:v>77.02</c:v>
                </c:pt>
                <c:pt idx="7703">
                  <c:v>77.03</c:v>
                </c:pt>
                <c:pt idx="7704">
                  <c:v>77.040000000000006</c:v>
                </c:pt>
                <c:pt idx="7705">
                  <c:v>77.05</c:v>
                </c:pt>
                <c:pt idx="7706">
                  <c:v>77.06</c:v>
                </c:pt>
                <c:pt idx="7707">
                  <c:v>77.069999999999993</c:v>
                </c:pt>
                <c:pt idx="7708">
                  <c:v>77.08</c:v>
                </c:pt>
                <c:pt idx="7709">
                  <c:v>77.09</c:v>
                </c:pt>
                <c:pt idx="7710">
                  <c:v>77.099999999999994</c:v>
                </c:pt>
                <c:pt idx="7711">
                  <c:v>77.11</c:v>
                </c:pt>
                <c:pt idx="7712">
                  <c:v>77.12</c:v>
                </c:pt>
                <c:pt idx="7713">
                  <c:v>77.13</c:v>
                </c:pt>
                <c:pt idx="7714">
                  <c:v>77.14</c:v>
                </c:pt>
                <c:pt idx="7715">
                  <c:v>77.150000000000006</c:v>
                </c:pt>
                <c:pt idx="7716">
                  <c:v>77.16</c:v>
                </c:pt>
                <c:pt idx="7717">
                  <c:v>77.17</c:v>
                </c:pt>
                <c:pt idx="7718">
                  <c:v>77.180000000000007</c:v>
                </c:pt>
                <c:pt idx="7719">
                  <c:v>77.19</c:v>
                </c:pt>
                <c:pt idx="7720">
                  <c:v>77.2</c:v>
                </c:pt>
                <c:pt idx="7721">
                  <c:v>77.209999999999994</c:v>
                </c:pt>
                <c:pt idx="7722">
                  <c:v>77.22</c:v>
                </c:pt>
                <c:pt idx="7723">
                  <c:v>77.23</c:v>
                </c:pt>
                <c:pt idx="7724">
                  <c:v>77.239999999999995</c:v>
                </c:pt>
                <c:pt idx="7725">
                  <c:v>77.25</c:v>
                </c:pt>
                <c:pt idx="7726">
                  <c:v>77.260000000000005</c:v>
                </c:pt>
                <c:pt idx="7727">
                  <c:v>77.27</c:v>
                </c:pt>
                <c:pt idx="7728">
                  <c:v>77.28</c:v>
                </c:pt>
                <c:pt idx="7729">
                  <c:v>77.290000000000006</c:v>
                </c:pt>
                <c:pt idx="7730">
                  <c:v>77.3</c:v>
                </c:pt>
                <c:pt idx="7731">
                  <c:v>77.31</c:v>
                </c:pt>
                <c:pt idx="7732">
                  <c:v>77.319999999999993</c:v>
                </c:pt>
                <c:pt idx="7733">
                  <c:v>77.33</c:v>
                </c:pt>
                <c:pt idx="7734">
                  <c:v>77.34</c:v>
                </c:pt>
                <c:pt idx="7735">
                  <c:v>77.349999999999994</c:v>
                </c:pt>
                <c:pt idx="7736">
                  <c:v>77.36</c:v>
                </c:pt>
                <c:pt idx="7737">
                  <c:v>77.37</c:v>
                </c:pt>
                <c:pt idx="7738">
                  <c:v>77.38</c:v>
                </c:pt>
                <c:pt idx="7739">
                  <c:v>77.39</c:v>
                </c:pt>
                <c:pt idx="7740">
                  <c:v>77.400000000000006</c:v>
                </c:pt>
                <c:pt idx="7741">
                  <c:v>77.41</c:v>
                </c:pt>
                <c:pt idx="7742">
                  <c:v>77.42</c:v>
                </c:pt>
                <c:pt idx="7743">
                  <c:v>77.430000000000007</c:v>
                </c:pt>
                <c:pt idx="7744">
                  <c:v>77.44</c:v>
                </c:pt>
                <c:pt idx="7745">
                  <c:v>77.45</c:v>
                </c:pt>
                <c:pt idx="7746">
                  <c:v>77.459999999999994</c:v>
                </c:pt>
                <c:pt idx="7747">
                  <c:v>77.47</c:v>
                </c:pt>
                <c:pt idx="7748">
                  <c:v>77.48</c:v>
                </c:pt>
                <c:pt idx="7749">
                  <c:v>77.489999999999995</c:v>
                </c:pt>
                <c:pt idx="7750">
                  <c:v>77.5</c:v>
                </c:pt>
                <c:pt idx="7751">
                  <c:v>77.510000000000005</c:v>
                </c:pt>
                <c:pt idx="7752">
                  <c:v>77.52</c:v>
                </c:pt>
                <c:pt idx="7753">
                  <c:v>77.53</c:v>
                </c:pt>
                <c:pt idx="7754">
                  <c:v>77.540000000000006</c:v>
                </c:pt>
                <c:pt idx="7755">
                  <c:v>77.55</c:v>
                </c:pt>
                <c:pt idx="7756">
                  <c:v>77.56</c:v>
                </c:pt>
                <c:pt idx="7757">
                  <c:v>77.569999999999993</c:v>
                </c:pt>
                <c:pt idx="7758">
                  <c:v>77.58</c:v>
                </c:pt>
                <c:pt idx="7759">
                  <c:v>77.59</c:v>
                </c:pt>
                <c:pt idx="7760">
                  <c:v>77.599999999999994</c:v>
                </c:pt>
                <c:pt idx="7761">
                  <c:v>77.61</c:v>
                </c:pt>
                <c:pt idx="7762">
                  <c:v>77.62</c:v>
                </c:pt>
                <c:pt idx="7763">
                  <c:v>77.63</c:v>
                </c:pt>
                <c:pt idx="7764">
                  <c:v>77.64</c:v>
                </c:pt>
                <c:pt idx="7765">
                  <c:v>77.650000000000006</c:v>
                </c:pt>
                <c:pt idx="7766">
                  <c:v>77.66</c:v>
                </c:pt>
                <c:pt idx="7767">
                  <c:v>77.67</c:v>
                </c:pt>
                <c:pt idx="7768">
                  <c:v>77.680000000000007</c:v>
                </c:pt>
                <c:pt idx="7769">
                  <c:v>77.69</c:v>
                </c:pt>
                <c:pt idx="7770">
                  <c:v>77.7</c:v>
                </c:pt>
                <c:pt idx="7771">
                  <c:v>77.709999999999994</c:v>
                </c:pt>
                <c:pt idx="7772">
                  <c:v>77.72</c:v>
                </c:pt>
                <c:pt idx="7773">
                  <c:v>77.73</c:v>
                </c:pt>
                <c:pt idx="7774">
                  <c:v>77.739999999999995</c:v>
                </c:pt>
                <c:pt idx="7775">
                  <c:v>77.75</c:v>
                </c:pt>
                <c:pt idx="7776">
                  <c:v>77.760000000000005</c:v>
                </c:pt>
                <c:pt idx="7777">
                  <c:v>77.77</c:v>
                </c:pt>
                <c:pt idx="7778">
                  <c:v>77.78</c:v>
                </c:pt>
                <c:pt idx="7779">
                  <c:v>77.790000000000006</c:v>
                </c:pt>
                <c:pt idx="7780">
                  <c:v>77.8</c:v>
                </c:pt>
                <c:pt idx="7781">
                  <c:v>77.81</c:v>
                </c:pt>
                <c:pt idx="7782">
                  <c:v>77.819999999999993</c:v>
                </c:pt>
                <c:pt idx="7783">
                  <c:v>77.83</c:v>
                </c:pt>
                <c:pt idx="7784">
                  <c:v>77.84</c:v>
                </c:pt>
                <c:pt idx="7785">
                  <c:v>77.849999999999994</c:v>
                </c:pt>
                <c:pt idx="7786">
                  <c:v>77.86</c:v>
                </c:pt>
                <c:pt idx="7787">
                  <c:v>77.87</c:v>
                </c:pt>
                <c:pt idx="7788">
                  <c:v>77.88</c:v>
                </c:pt>
                <c:pt idx="7789">
                  <c:v>77.89</c:v>
                </c:pt>
                <c:pt idx="7790">
                  <c:v>77.900000000000006</c:v>
                </c:pt>
                <c:pt idx="7791">
                  <c:v>77.91</c:v>
                </c:pt>
                <c:pt idx="7792">
                  <c:v>77.92</c:v>
                </c:pt>
                <c:pt idx="7793">
                  <c:v>77.930000000000007</c:v>
                </c:pt>
                <c:pt idx="7794">
                  <c:v>77.94</c:v>
                </c:pt>
                <c:pt idx="7795">
                  <c:v>77.95</c:v>
                </c:pt>
                <c:pt idx="7796">
                  <c:v>77.959999999999994</c:v>
                </c:pt>
                <c:pt idx="7797">
                  <c:v>77.97</c:v>
                </c:pt>
                <c:pt idx="7798">
                  <c:v>77.98</c:v>
                </c:pt>
                <c:pt idx="7799">
                  <c:v>77.989999999999995</c:v>
                </c:pt>
                <c:pt idx="7800">
                  <c:v>78</c:v>
                </c:pt>
                <c:pt idx="7801">
                  <c:v>78.010000000000005</c:v>
                </c:pt>
                <c:pt idx="7802">
                  <c:v>78.02</c:v>
                </c:pt>
                <c:pt idx="7803">
                  <c:v>78.03</c:v>
                </c:pt>
                <c:pt idx="7804">
                  <c:v>78.040000000000006</c:v>
                </c:pt>
                <c:pt idx="7805">
                  <c:v>78.05</c:v>
                </c:pt>
                <c:pt idx="7806">
                  <c:v>78.06</c:v>
                </c:pt>
                <c:pt idx="7807">
                  <c:v>78.069999999999993</c:v>
                </c:pt>
                <c:pt idx="7808">
                  <c:v>78.08</c:v>
                </c:pt>
                <c:pt idx="7809">
                  <c:v>78.09</c:v>
                </c:pt>
                <c:pt idx="7810">
                  <c:v>78.099999999999994</c:v>
                </c:pt>
                <c:pt idx="7811">
                  <c:v>78.11</c:v>
                </c:pt>
                <c:pt idx="7812">
                  <c:v>78.12</c:v>
                </c:pt>
                <c:pt idx="7813">
                  <c:v>78.13</c:v>
                </c:pt>
                <c:pt idx="7814">
                  <c:v>78.14</c:v>
                </c:pt>
                <c:pt idx="7815">
                  <c:v>78.150000000000006</c:v>
                </c:pt>
                <c:pt idx="7816">
                  <c:v>78.16</c:v>
                </c:pt>
                <c:pt idx="7817">
                  <c:v>78.17</c:v>
                </c:pt>
                <c:pt idx="7818">
                  <c:v>78.180000000000007</c:v>
                </c:pt>
                <c:pt idx="7819">
                  <c:v>78.19</c:v>
                </c:pt>
                <c:pt idx="7820">
                  <c:v>78.2</c:v>
                </c:pt>
                <c:pt idx="7821">
                  <c:v>78.209999999999994</c:v>
                </c:pt>
                <c:pt idx="7822">
                  <c:v>78.22</c:v>
                </c:pt>
                <c:pt idx="7823">
                  <c:v>78.23</c:v>
                </c:pt>
                <c:pt idx="7824">
                  <c:v>78.239999999999995</c:v>
                </c:pt>
                <c:pt idx="7825">
                  <c:v>78.25</c:v>
                </c:pt>
                <c:pt idx="7826">
                  <c:v>78.260000000000005</c:v>
                </c:pt>
                <c:pt idx="7827">
                  <c:v>78.27</c:v>
                </c:pt>
                <c:pt idx="7828">
                  <c:v>78.28</c:v>
                </c:pt>
                <c:pt idx="7829">
                  <c:v>78.290000000000006</c:v>
                </c:pt>
                <c:pt idx="7830">
                  <c:v>78.3</c:v>
                </c:pt>
                <c:pt idx="7831">
                  <c:v>78.31</c:v>
                </c:pt>
                <c:pt idx="7832">
                  <c:v>78.319999999999993</c:v>
                </c:pt>
                <c:pt idx="7833">
                  <c:v>78.33</c:v>
                </c:pt>
                <c:pt idx="7834">
                  <c:v>78.34</c:v>
                </c:pt>
                <c:pt idx="7835">
                  <c:v>78.349999999999994</c:v>
                </c:pt>
                <c:pt idx="7836">
                  <c:v>78.36</c:v>
                </c:pt>
                <c:pt idx="7837">
                  <c:v>78.37</c:v>
                </c:pt>
                <c:pt idx="7838">
                  <c:v>78.38</c:v>
                </c:pt>
                <c:pt idx="7839">
                  <c:v>78.39</c:v>
                </c:pt>
                <c:pt idx="7840">
                  <c:v>78.400000000000006</c:v>
                </c:pt>
                <c:pt idx="7841">
                  <c:v>78.41</c:v>
                </c:pt>
                <c:pt idx="7842">
                  <c:v>78.42</c:v>
                </c:pt>
                <c:pt idx="7843">
                  <c:v>78.430000000000007</c:v>
                </c:pt>
                <c:pt idx="7844">
                  <c:v>78.44</c:v>
                </c:pt>
                <c:pt idx="7845">
                  <c:v>78.45</c:v>
                </c:pt>
                <c:pt idx="7846">
                  <c:v>78.459999999999994</c:v>
                </c:pt>
                <c:pt idx="7847">
                  <c:v>78.47</c:v>
                </c:pt>
                <c:pt idx="7848">
                  <c:v>78.48</c:v>
                </c:pt>
                <c:pt idx="7849">
                  <c:v>78.489999999999995</c:v>
                </c:pt>
                <c:pt idx="7850">
                  <c:v>78.5</c:v>
                </c:pt>
                <c:pt idx="7851">
                  <c:v>78.510000000000005</c:v>
                </c:pt>
                <c:pt idx="7852">
                  <c:v>78.52</c:v>
                </c:pt>
                <c:pt idx="7853">
                  <c:v>78.53</c:v>
                </c:pt>
                <c:pt idx="7854">
                  <c:v>78.540000000000006</c:v>
                </c:pt>
                <c:pt idx="7855">
                  <c:v>78.55</c:v>
                </c:pt>
                <c:pt idx="7856">
                  <c:v>78.56</c:v>
                </c:pt>
                <c:pt idx="7857">
                  <c:v>78.569999999999993</c:v>
                </c:pt>
                <c:pt idx="7858">
                  <c:v>78.58</c:v>
                </c:pt>
                <c:pt idx="7859">
                  <c:v>78.59</c:v>
                </c:pt>
                <c:pt idx="7860">
                  <c:v>78.599999999999994</c:v>
                </c:pt>
                <c:pt idx="7861">
                  <c:v>78.61</c:v>
                </c:pt>
                <c:pt idx="7862">
                  <c:v>78.62</c:v>
                </c:pt>
                <c:pt idx="7863">
                  <c:v>78.63</c:v>
                </c:pt>
                <c:pt idx="7864">
                  <c:v>78.64</c:v>
                </c:pt>
                <c:pt idx="7865">
                  <c:v>78.650000000000006</c:v>
                </c:pt>
                <c:pt idx="7866">
                  <c:v>78.66</c:v>
                </c:pt>
                <c:pt idx="7867">
                  <c:v>78.67</c:v>
                </c:pt>
                <c:pt idx="7868">
                  <c:v>78.680000000000007</c:v>
                </c:pt>
                <c:pt idx="7869">
                  <c:v>78.69</c:v>
                </c:pt>
                <c:pt idx="7870">
                  <c:v>78.7</c:v>
                </c:pt>
                <c:pt idx="7871">
                  <c:v>78.709999999999994</c:v>
                </c:pt>
                <c:pt idx="7872">
                  <c:v>78.72</c:v>
                </c:pt>
                <c:pt idx="7873">
                  <c:v>78.73</c:v>
                </c:pt>
                <c:pt idx="7874">
                  <c:v>78.739999999999995</c:v>
                </c:pt>
                <c:pt idx="7875">
                  <c:v>78.75</c:v>
                </c:pt>
                <c:pt idx="7876">
                  <c:v>78.760000000000005</c:v>
                </c:pt>
                <c:pt idx="7877">
                  <c:v>78.77</c:v>
                </c:pt>
                <c:pt idx="7878">
                  <c:v>78.78</c:v>
                </c:pt>
                <c:pt idx="7879">
                  <c:v>78.790000000000006</c:v>
                </c:pt>
                <c:pt idx="7880">
                  <c:v>78.8</c:v>
                </c:pt>
                <c:pt idx="7881">
                  <c:v>78.81</c:v>
                </c:pt>
                <c:pt idx="7882">
                  <c:v>78.819999999999993</c:v>
                </c:pt>
                <c:pt idx="7883">
                  <c:v>78.83</c:v>
                </c:pt>
                <c:pt idx="7884">
                  <c:v>78.84</c:v>
                </c:pt>
                <c:pt idx="7885">
                  <c:v>78.849999999999994</c:v>
                </c:pt>
                <c:pt idx="7886">
                  <c:v>78.86</c:v>
                </c:pt>
                <c:pt idx="7887">
                  <c:v>78.87</c:v>
                </c:pt>
                <c:pt idx="7888">
                  <c:v>78.88</c:v>
                </c:pt>
                <c:pt idx="7889">
                  <c:v>78.89</c:v>
                </c:pt>
                <c:pt idx="7890">
                  <c:v>78.900000000000006</c:v>
                </c:pt>
                <c:pt idx="7891">
                  <c:v>78.91</c:v>
                </c:pt>
                <c:pt idx="7892">
                  <c:v>78.92</c:v>
                </c:pt>
                <c:pt idx="7893">
                  <c:v>78.930000000000007</c:v>
                </c:pt>
                <c:pt idx="7894">
                  <c:v>78.94</c:v>
                </c:pt>
                <c:pt idx="7895">
                  <c:v>78.95</c:v>
                </c:pt>
                <c:pt idx="7896">
                  <c:v>78.959999999999994</c:v>
                </c:pt>
                <c:pt idx="7897">
                  <c:v>78.97</c:v>
                </c:pt>
                <c:pt idx="7898">
                  <c:v>78.98</c:v>
                </c:pt>
                <c:pt idx="7899">
                  <c:v>78.989999999999995</c:v>
                </c:pt>
                <c:pt idx="7900">
                  <c:v>79</c:v>
                </c:pt>
                <c:pt idx="7901">
                  <c:v>79.010000000000005</c:v>
                </c:pt>
                <c:pt idx="7902">
                  <c:v>79.02</c:v>
                </c:pt>
                <c:pt idx="7903">
                  <c:v>79.03</c:v>
                </c:pt>
                <c:pt idx="7904">
                  <c:v>79.040000000000006</c:v>
                </c:pt>
                <c:pt idx="7905">
                  <c:v>79.05</c:v>
                </c:pt>
                <c:pt idx="7906">
                  <c:v>79.06</c:v>
                </c:pt>
                <c:pt idx="7907">
                  <c:v>79.069999999999993</c:v>
                </c:pt>
                <c:pt idx="7908">
                  <c:v>79.08</c:v>
                </c:pt>
                <c:pt idx="7909">
                  <c:v>79.09</c:v>
                </c:pt>
                <c:pt idx="7910">
                  <c:v>79.099999999999994</c:v>
                </c:pt>
                <c:pt idx="7911">
                  <c:v>79.11</c:v>
                </c:pt>
                <c:pt idx="7912">
                  <c:v>79.12</c:v>
                </c:pt>
                <c:pt idx="7913">
                  <c:v>79.13</c:v>
                </c:pt>
                <c:pt idx="7914">
                  <c:v>79.14</c:v>
                </c:pt>
                <c:pt idx="7915">
                  <c:v>79.150000000000006</c:v>
                </c:pt>
                <c:pt idx="7916">
                  <c:v>79.16</c:v>
                </c:pt>
                <c:pt idx="7917">
                  <c:v>79.17</c:v>
                </c:pt>
                <c:pt idx="7918">
                  <c:v>79.180000000000007</c:v>
                </c:pt>
                <c:pt idx="7919">
                  <c:v>79.19</c:v>
                </c:pt>
                <c:pt idx="7920">
                  <c:v>79.2</c:v>
                </c:pt>
                <c:pt idx="7921">
                  <c:v>79.209999999999994</c:v>
                </c:pt>
                <c:pt idx="7922">
                  <c:v>79.22</c:v>
                </c:pt>
                <c:pt idx="7923">
                  <c:v>79.23</c:v>
                </c:pt>
                <c:pt idx="7924">
                  <c:v>79.239999999999995</c:v>
                </c:pt>
                <c:pt idx="7925">
                  <c:v>79.25</c:v>
                </c:pt>
                <c:pt idx="7926">
                  <c:v>79.260000000000005</c:v>
                </c:pt>
                <c:pt idx="7927">
                  <c:v>79.27</c:v>
                </c:pt>
                <c:pt idx="7928">
                  <c:v>79.28</c:v>
                </c:pt>
                <c:pt idx="7929">
                  <c:v>79.290000000000006</c:v>
                </c:pt>
                <c:pt idx="7930">
                  <c:v>79.3</c:v>
                </c:pt>
                <c:pt idx="7931">
                  <c:v>79.31</c:v>
                </c:pt>
                <c:pt idx="7932">
                  <c:v>79.319999999999993</c:v>
                </c:pt>
                <c:pt idx="7933">
                  <c:v>79.33</c:v>
                </c:pt>
                <c:pt idx="7934">
                  <c:v>79.34</c:v>
                </c:pt>
                <c:pt idx="7935">
                  <c:v>79.349999999999994</c:v>
                </c:pt>
                <c:pt idx="7936">
                  <c:v>79.36</c:v>
                </c:pt>
                <c:pt idx="7937">
                  <c:v>79.37</c:v>
                </c:pt>
                <c:pt idx="7938">
                  <c:v>79.38</c:v>
                </c:pt>
                <c:pt idx="7939">
                  <c:v>79.39</c:v>
                </c:pt>
                <c:pt idx="7940">
                  <c:v>79.400000000000006</c:v>
                </c:pt>
                <c:pt idx="7941">
                  <c:v>79.41</c:v>
                </c:pt>
                <c:pt idx="7942">
                  <c:v>79.42</c:v>
                </c:pt>
                <c:pt idx="7943">
                  <c:v>79.430000000000007</c:v>
                </c:pt>
                <c:pt idx="7944">
                  <c:v>79.44</c:v>
                </c:pt>
                <c:pt idx="7945">
                  <c:v>79.45</c:v>
                </c:pt>
                <c:pt idx="7946">
                  <c:v>79.459999999999994</c:v>
                </c:pt>
                <c:pt idx="7947">
                  <c:v>79.47</c:v>
                </c:pt>
                <c:pt idx="7948">
                  <c:v>79.48</c:v>
                </c:pt>
                <c:pt idx="7949">
                  <c:v>79.489999999999995</c:v>
                </c:pt>
                <c:pt idx="7950">
                  <c:v>79.5</c:v>
                </c:pt>
                <c:pt idx="7951">
                  <c:v>79.510000000000005</c:v>
                </c:pt>
                <c:pt idx="7952">
                  <c:v>79.52</c:v>
                </c:pt>
                <c:pt idx="7953">
                  <c:v>79.53</c:v>
                </c:pt>
                <c:pt idx="7954">
                  <c:v>79.540000000000006</c:v>
                </c:pt>
                <c:pt idx="7955">
                  <c:v>79.55</c:v>
                </c:pt>
                <c:pt idx="7956">
                  <c:v>79.56</c:v>
                </c:pt>
                <c:pt idx="7957">
                  <c:v>79.569999999999993</c:v>
                </c:pt>
                <c:pt idx="7958">
                  <c:v>79.58</c:v>
                </c:pt>
                <c:pt idx="7959">
                  <c:v>79.59</c:v>
                </c:pt>
                <c:pt idx="7960">
                  <c:v>79.599999999999994</c:v>
                </c:pt>
                <c:pt idx="7961">
                  <c:v>79.61</c:v>
                </c:pt>
                <c:pt idx="7962">
                  <c:v>79.62</c:v>
                </c:pt>
                <c:pt idx="7963">
                  <c:v>79.63</c:v>
                </c:pt>
                <c:pt idx="7964">
                  <c:v>79.64</c:v>
                </c:pt>
                <c:pt idx="7965">
                  <c:v>79.650000000000006</c:v>
                </c:pt>
                <c:pt idx="7966">
                  <c:v>79.66</c:v>
                </c:pt>
                <c:pt idx="7967">
                  <c:v>79.67</c:v>
                </c:pt>
                <c:pt idx="7968">
                  <c:v>79.680000000000007</c:v>
                </c:pt>
                <c:pt idx="7969">
                  <c:v>79.69</c:v>
                </c:pt>
                <c:pt idx="7970">
                  <c:v>79.7</c:v>
                </c:pt>
                <c:pt idx="7971">
                  <c:v>79.709999999999994</c:v>
                </c:pt>
                <c:pt idx="7972">
                  <c:v>79.72</c:v>
                </c:pt>
                <c:pt idx="7973">
                  <c:v>79.73</c:v>
                </c:pt>
                <c:pt idx="7974">
                  <c:v>79.739999999999995</c:v>
                </c:pt>
                <c:pt idx="7975">
                  <c:v>79.75</c:v>
                </c:pt>
                <c:pt idx="7976">
                  <c:v>79.760000000000005</c:v>
                </c:pt>
                <c:pt idx="7977">
                  <c:v>79.77</c:v>
                </c:pt>
                <c:pt idx="7978">
                  <c:v>79.78</c:v>
                </c:pt>
                <c:pt idx="7979">
                  <c:v>79.790000000000006</c:v>
                </c:pt>
                <c:pt idx="7980">
                  <c:v>79.8</c:v>
                </c:pt>
                <c:pt idx="7981">
                  <c:v>79.81</c:v>
                </c:pt>
                <c:pt idx="7982">
                  <c:v>79.819999999999993</c:v>
                </c:pt>
                <c:pt idx="7983">
                  <c:v>79.83</c:v>
                </c:pt>
                <c:pt idx="7984">
                  <c:v>79.84</c:v>
                </c:pt>
                <c:pt idx="7985">
                  <c:v>79.849999999999994</c:v>
                </c:pt>
                <c:pt idx="7986">
                  <c:v>79.86</c:v>
                </c:pt>
                <c:pt idx="7987">
                  <c:v>79.87</c:v>
                </c:pt>
                <c:pt idx="7988">
                  <c:v>79.88</c:v>
                </c:pt>
                <c:pt idx="7989">
                  <c:v>79.89</c:v>
                </c:pt>
                <c:pt idx="7990">
                  <c:v>79.900000000000006</c:v>
                </c:pt>
                <c:pt idx="7991">
                  <c:v>79.91</c:v>
                </c:pt>
                <c:pt idx="7992">
                  <c:v>79.92</c:v>
                </c:pt>
                <c:pt idx="7993">
                  <c:v>79.930000000000007</c:v>
                </c:pt>
                <c:pt idx="7994">
                  <c:v>79.94</c:v>
                </c:pt>
                <c:pt idx="7995">
                  <c:v>79.95</c:v>
                </c:pt>
                <c:pt idx="7996">
                  <c:v>79.959999999999994</c:v>
                </c:pt>
                <c:pt idx="7997">
                  <c:v>79.97</c:v>
                </c:pt>
                <c:pt idx="7998">
                  <c:v>79.98</c:v>
                </c:pt>
                <c:pt idx="7999">
                  <c:v>79.989999999999995</c:v>
                </c:pt>
                <c:pt idx="8000">
                  <c:v>80</c:v>
                </c:pt>
                <c:pt idx="8001">
                  <c:v>80.010000000000005</c:v>
                </c:pt>
                <c:pt idx="8002">
                  <c:v>80.02</c:v>
                </c:pt>
                <c:pt idx="8003">
                  <c:v>80.03</c:v>
                </c:pt>
                <c:pt idx="8004">
                  <c:v>80.040000000000006</c:v>
                </c:pt>
                <c:pt idx="8005">
                  <c:v>80.05</c:v>
                </c:pt>
                <c:pt idx="8006">
                  <c:v>80.06</c:v>
                </c:pt>
                <c:pt idx="8007">
                  <c:v>80.069999999999993</c:v>
                </c:pt>
                <c:pt idx="8008">
                  <c:v>80.08</c:v>
                </c:pt>
                <c:pt idx="8009">
                  <c:v>80.09</c:v>
                </c:pt>
                <c:pt idx="8010">
                  <c:v>80.099999999999994</c:v>
                </c:pt>
                <c:pt idx="8011">
                  <c:v>80.11</c:v>
                </c:pt>
                <c:pt idx="8012">
                  <c:v>80.12</c:v>
                </c:pt>
                <c:pt idx="8013">
                  <c:v>80.13</c:v>
                </c:pt>
                <c:pt idx="8014">
                  <c:v>80.14</c:v>
                </c:pt>
                <c:pt idx="8015">
                  <c:v>80.150000000000006</c:v>
                </c:pt>
                <c:pt idx="8016">
                  <c:v>80.16</c:v>
                </c:pt>
                <c:pt idx="8017">
                  <c:v>80.17</c:v>
                </c:pt>
                <c:pt idx="8018">
                  <c:v>80.180000000000007</c:v>
                </c:pt>
                <c:pt idx="8019">
                  <c:v>80.19</c:v>
                </c:pt>
                <c:pt idx="8020">
                  <c:v>80.2</c:v>
                </c:pt>
                <c:pt idx="8021">
                  <c:v>80.209999999999994</c:v>
                </c:pt>
                <c:pt idx="8022">
                  <c:v>80.22</c:v>
                </c:pt>
                <c:pt idx="8023">
                  <c:v>80.23</c:v>
                </c:pt>
                <c:pt idx="8024">
                  <c:v>80.239999999999995</c:v>
                </c:pt>
                <c:pt idx="8025">
                  <c:v>80.25</c:v>
                </c:pt>
                <c:pt idx="8026">
                  <c:v>80.260000000000005</c:v>
                </c:pt>
                <c:pt idx="8027">
                  <c:v>80.27</c:v>
                </c:pt>
                <c:pt idx="8028">
                  <c:v>80.28</c:v>
                </c:pt>
                <c:pt idx="8029">
                  <c:v>80.290000000000006</c:v>
                </c:pt>
                <c:pt idx="8030">
                  <c:v>80.3</c:v>
                </c:pt>
                <c:pt idx="8031">
                  <c:v>80.31</c:v>
                </c:pt>
                <c:pt idx="8032">
                  <c:v>80.319999999999993</c:v>
                </c:pt>
                <c:pt idx="8033">
                  <c:v>80.33</c:v>
                </c:pt>
                <c:pt idx="8034">
                  <c:v>80.34</c:v>
                </c:pt>
                <c:pt idx="8035">
                  <c:v>80.349999999999994</c:v>
                </c:pt>
                <c:pt idx="8036">
                  <c:v>80.36</c:v>
                </c:pt>
                <c:pt idx="8037">
                  <c:v>80.37</c:v>
                </c:pt>
                <c:pt idx="8038">
                  <c:v>80.38</c:v>
                </c:pt>
                <c:pt idx="8039">
                  <c:v>80.39</c:v>
                </c:pt>
                <c:pt idx="8040">
                  <c:v>80.400000000000006</c:v>
                </c:pt>
                <c:pt idx="8041">
                  <c:v>80.41</c:v>
                </c:pt>
                <c:pt idx="8042">
                  <c:v>80.42</c:v>
                </c:pt>
                <c:pt idx="8043">
                  <c:v>80.430000000000007</c:v>
                </c:pt>
                <c:pt idx="8044">
                  <c:v>80.44</c:v>
                </c:pt>
                <c:pt idx="8045">
                  <c:v>80.45</c:v>
                </c:pt>
                <c:pt idx="8046">
                  <c:v>80.459999999999994</c:v>
                </c:pt>
                <c:pt idx="8047">
                  <c:v>80.47</c:v>
                </c:pt>
                <c:pt idx="8048">
                  <c:v>80.48</c:v>
                </c:pt>
                <c:pt idx="8049">
                  <c:v>80.489999999999995</c:v>
                </c:pt>
                <c:pt idx="8050">
                  <c:v>80.5</c:v>
                </c:pt>
                <c:pt idx="8051">
                  <c:v>80.510000000000005</c:v>
                </c:pt>
                <c:pt idx="8052">
                  <c:v>80.52</c:v>
                </c:pt>
                <c:pt idx="8053">
                  <c:v>80.53</c:v>
                </c:pt>
                <c:pt idx="8054">
                  <c:v>80.540000000000006</c:v>
                </c:pt>
                <c:pt idx="8055">
                  <c:v>80.55</c:v>
                </c:pt>
                <c:pt idx="8056">
                  <c:v>80.56</c:v>
                </c:pt>
                <c:pt idx="8057">
                  <c:v>80.569999999999993</c:v>
                </c:pt>
                <c:pt idx="8058">
                  <c:v>80.58</c:v>
                </c:pt>
                <c:pt idx="8059">
                  <c:v>80.59</c:v>
                </c:pt>
                <c:pt idx="8060">
                  <c:v>80.599999999999994</c:v>
                </c:pt>
                <c:pt idx="8061">
                  <c:v>80.61</c:v>
                </c:pt>
                <c:pt idx="8062">
                  <c:v>80.62</c:v>
                </c:pt>
                <c:pt idx="8063">
                  <c:v>80.63</c:v>
                </c:pt>
                <c:pt idx="8064">
                  <c:v>80.64</c:v>
                </c:pt>
                <c:pt idx="8065">
                  <c:v>80.650000000000006</c:v>
                </c:pt>
                <c:pt idx="8066">
                  <c:v>80.66</c:v>
                </c:pt>
                <c:pt idx="8067">
                  <c:v>80.67</c:v>
                </c:pt>
                <c:pt idx="8068">
                  <c:v>80.680000000000007</c:v>
                </c:pt>
                <c:pt idx="8069">
                  <c:v>80.69</c:v>
                </c:pt>
                <c:pt idx="8070">
                  <c:v>80.7</c:v>
                </c:pt>
                <c:pt idx="8071">
                  <c:v>80.709999999999994</c:v>
                </c:pt>
                <c:pt idx="8072">
                  <c:v>80.72</c:v>
                </c:pt>
                <c:pt idx="8073">
                  <c:v>80.73</c:v>
                </c:pt>
                <c:pt idx="8074">
                  <c:v>80.739999999999995</c:v>
                </c:pt>
                <c:pt idx="8075">
                  <c:v>80.75</c:v>
                </c:pt>
                <c:pt idx="8076">
                  <c:v>80.760000000000005</c:v>
                </c:pt>
                <c:pt idx="8077">
                  <c:v>80.77</c:v>
                </c:pt>
                <c:pt idx="8078">
                  <c:v>80.78</c:v>
                </c:pt>
                <c:pt idx="8079">
                  <c:v>80.790000000000006</c:v>
                </c:pt>
                <c:pt idx="8080">
                  <c:v>80.8</c:v>
                </c:pt>
                <c:pt idx="8081">
                  <c:v>80.81</c:v>
                </c:pt>
                <c:pt idx="8082">
                  <c:v>80.819999999999993</c:v>
                </c:pt>
                <c:pt idx="8083">
                  <c:v>80.83</c:v>
                </c:pt>
                <c:pt idx="8084">
                  <c:v>80.84</c:v>
                </c:pt>
                <c:pt idx="8085">
                  <c:v>80.849999999999994</c:v>
                </c:pt>
                <c:pt idx="8086">
                  <c:v>80.86</c:v>
                </c:pt>
                <c:pt idx="8087">
                  <c:v>80.87</c:v>
                </c:pt>
                <c:pt idx="8088">
                  <c:v>80.88</c:v>
                </c:pt>
                <c:pt idx="8089">
                  <c:v>80.89</c:v>
                </c:pt>
                <c:pt idx="8090">
                  <c:v>80.900000000000006</c:v>
                </c:pt>
                <c:pt idx="8091">
                  <c:v>80.91</c:v>
                </c:pt>
                <c:pt idx="8092">
                  <c:v>80.92</c:v>
                </c:pt>
                <c:pt idx="8093">
                  <c:v>80.930000000000007</c:v>
                </c:pt>
                <c:pt idx="8094">
                  <c:v>80.94</c:v>
                </c:pt>
                <c:pt idx="8095">
                  <c:v>80.95</c:v>
                </c:pt>
                <c:pt idx="8096">
                  <c:v>80.959999999999994</c:v>
                </c:pt>
                <c:pt idx="8097">
                  <c:v>80.97</c:v>
                </c:pt>
                <c:pt idx="8098">
                  <c:v>80.98</c:v>
                </c:pt>
                <c:pt idx="8099">
                  <c:v>80.989999999999995</c:v>
                </c:pt>
                <c:pt idx="8100">
                  <c:v>81</c:v>
                </c:pt>
                <c:pt idx="8101">
                  <c:v>81.010000000000005</c:v>
                </c:pt>
                <c:pt idx="8102">
                  <c:v>81.02</c:v>
                </c:pt>
                <c:pt idx="8103">
                  <c:v>81.03</c:v>
                </c:pt>
                <c:pt idx="8104">
                  <c:v>81.040000000000006</c:v>
                </c:pt>
                <c:pt idx="8105">
                  <c:v>81.05</c:v>
                </c:pt>
                <c:pt idx="8106">
                  <c:v>81.06</c:v>
                </c:pt>
                <c:pt idx="8107">
                  <c:v>81.069999999999993</c:v>
                </c:pt>
                <c:pt idx="8108">
                  <c:v>81.08</c:v>
                </c:pt>
                <c:pt idx="8109">
                  <c:v>81.09</c:v>
                </c:pt>
                <c:pt idx="8110">
                  <c:v>81.099999999999994</c:v>
                </c:pt>
                <c:pt idx="8111">
                  <c:v>81.11</c:v>
                </c:pt>
                <c:pt idx="8112">
                  <c:v>81.12</c:v>
                </c:pt>
                <c:pt idx="8113">
                  <c:v>81.13</c:v>
                </c:pt>
                <c:pt idx="8114">
                  <c:v>81.14</c:v>
                </c:pt>
                <c:pt idx="8115">
                  <c:v>81.150000000000006</c:v>
                </c:pt>
                <c:pt idx="8116">
                  <c:v>81.16</c:v>
                </c:pt>
                <c:pt idx="8117">
                  <c:v>81.17</c:v>
                </c:pt>
                <c:pt idx="8118">
                  <c:v>81.180000000000007</c:v>
                </c:pt>
                <c:pt idx="8119">
                  <c:v>81.19</c:v>
                </c:pt>
                <c:pt idx="8120">
                  <c:v>81.2</c:v>
                </c:pt>
                <c:pt idx="8121">
                  <c:v>81.209999999999994</c:v>
                </c:pt>
                <c:pt idx="8122">
                  <c:v>81.22</c:v>
                </c:pt>
                <c:pt idx="8123">
                  <c:v>81.23</c:v>
                </c:pt>
                <c:pt idx="8124">
                  <c:v>81.239999999999995</c:v>
                </c:pt>
                <c:pt idx="8125">
                  <c:v>81.25</c:v>
                </c:pt>
                <c:pt idx="8126">
                  <c:v>81.260000000000005</c:v>
                </c:pt>
                <c:pt idx="8127">
                  <c:v>81.27</c:v>
                </c:pt>
                <c:pt idx="8128">
                  <c:v>81.28</c:v>
                </c:pt>
                <c:pt idx="8129">
                  <c:v>81.290000000000006</c:v>
                </c:pt>
                <c:pt idx="8130">
                  <c:v>81.3</c:v>
                </c:pt>
                <c:pt idx="8131">
                  <c:v>81.31</c:v>
                </c:pt>
                <c:pt idx="8132">
                  <c:v>81.319999999999993</c:v>
                </c:pt>
                <c:pt idx="8133">
                  <c:v>81.33</c:v>
                </c:pt>
                <c:pt idx="8134">
                  <c:v>81.34</c:v>
                </c:pt>
                <c:pt idx="8135">
                  <c:v>81.349999999999994</c:v>
                </c:pt>
                <c:pt idx="8136">
                  <c:v>81.36</c:v>
                </c:pt>
                <c:pt idx="8137">
                  <c:v>81.37</c:v>
                </c:pt>
                <c:pt idx="8138">
                  <c:v>81.38</c:v>
                </c:pt>
                <c:pt idx="8139">
                  <c:v>81.39</c:v>
                </c:pt>
                <c:pt idx="8140">
                  <c:v>81.400000000000006</c:v>
                </c:pt>
                <c:pt idx="8141">
                  <c:v>81.41</c:v>
                </c:pt>
                <c:pt idx="8142">
                  <c:v>81.42</c:v>
                </c:pt>
                <c:pt idx="8143">
                  <c:v>81.430000000000007</c:v>
                </c:pt>
                <c:pt idx="8144">
                  <c:v>81.44</c:v>
                </c:pt>
                <c:pt idx="8145">
                  <c:v>81.45</c:v>
                </c:pt>
                <c:pt idx="8146">
                  <c:v>81.459999999999994</c:v>
                </c:pt>
                <c:pt idx="8147">
                  <c:v>81.47</c:v>
                </c:pt>
                <c:pt idx="8148">
                  <c:v>81.48</c:v>
                </c:pt>
                <c:pt idx="8149">
                  <c:v>81.489999999999995</c:v>
                </c:pt>
                <c:pt idx="8150">
                  <c:v>81.5</c:v>
                </c:pt>
                <c:pt idx="8151">
                  <c:v>81.510000000000005</c:v>
                </c:pt>
                <c:pt idx="8152">
                  <c:v>81.52</c:v>
                </c:pt>
                <c:pt idx="8153">
                  <c:v>81.53</c:v>
                </c:pt>
                <c:pt idx="8154">
                  <c:v>81.540000000000006</c:v>
                </c:pt>
                <c:pt idx="8155">
                  <c:v>81.55</c:v>
                </c:pt>
                <c:pt idx="8156">
                  <c:v>81.56</c:v>
                </c:pt>
                <c:pt idx="8157">
                  <c:v>81.569999999999993</c:v>
                </c:pt>
                <c:pt idx="8158">
                  <c:v>81.58</c:v>
                </c:pt>
                <c:pt idx="8159">
                  <c:v>81.59</c:v>
                </c:pt>
                <c:pt idx="8160">
                  <c:v>81.599999999999994</c:v>
                </c:pt>
                <c:pt idx="8161">
                  <c:v>81.61</c:v>
                </c:pt>
                <c:pt idx="8162">
                  <c:v>81.62</c:v>
                </c:pt>
                <c:pt idx="8163">
                  <c:v>81.63</c:v>
                </c:pt>
                <c:pt idx="8164">
                  <c:v>81.64</c:v>
                </c:pt>
                <c:pt idx="8165">
                  <c:v>81.650000000000006</c:v>
                </c:pt>
                <c:pt idx="8166">
                  <c:v>81.66</c:v>
                </c:pt>
                <c:pt idx="8167">
                  <c:v>81.67</c:v>
                </c:pt>
                <c:pt idx="8168">
                  <c:v>81.680000000000007</c:v>
                </c:pt>
                <c:pt idx="8169">
                  <c:v>81.69</c:v>
                </c:pt>
                <c:pt idx="8170">
                  <c:v>81.7</c:v>
                </c:pt>
                <c:pt idx="8171">
                  <c:v>81.709999999999994</c:v>
                </c:pt>
                <c:pt idx="8172">
                  <c:v>81.72</c:v>
                </c:pt>
                <c:pt idx="8173">
                  <c:v>81.73</c:v>
                </c:pt>
                <c:pt idx="8174">
                  <c:v>81.739999999999995</c:v>
                </c:pt>
                <c:pt idx="8175">
                  <c:v>81.75</c:v>
                </c:pt>
                <c:pt idx="8176">
                  <c:v>81.760000000000005</c:v>
                </c:pt>
                <c:pt idx="8177">
                  <c:v>81.77</c:v>
                </c:pt>
                <c:pt idx="8178">
                  <c:v>81.78</c:v>
                </c:pt>
                <c:pt idx="8179">
                  <c:v>81.790000000000006</c:v>
                </c:pt>
                <c:pt idx="8180">
                  <c:v>81.8</c:v>
                </c:pt>
                <c:pt idx="8181">
                  <c:v>81.81</c:v>
                </c:pt>
                <c:pt idx="8182">
                  <c:v>81.819999999999993</c:v>
                </c:pt>
                <c:pt idx="8183">
                  <c:v>81.83</c:v>
                </c:pt>
                <c:pt idx="8184">
                  <c:v>81.84</c:v>
                </c:pt>
                <c:pt idx="8185">
                  <c:v>81.849999999999994</c:v>
                </c:pt>
                <c:pt idx="8186">
                  <c:v>81.86</c:v>
                </c:pt>
                <c:pt idx="8187">
                  <c:v>81.87</c:v>
                </c:pt>
                <c:pt idx="8188">
                  <c:v>81.88</c:v>
                </c:pt>
                <c:pt idx="8189">
                  <c:v>81.89</c:v>
                </c:pt>
                <c:pt idx="8190">
                  <c:v>81.900000000000006</c:v>
                </c:pt>
                <c:pt idx="8191">
                  <c:v>81.91</c:v>
                </c:pt>
                <c:pt idx="8192">
                  <c:v>81.92</c:v>
                </c:pt>
                <c:pt idx="8193">
                  <c:v>81.93</c:v>
                </c:pt>
                <c:pt idx="8194">
                  <c:v>81.94</c:v>
                </c:pt>
                <c:pt idx="8195">
                  <c:v>81.95</c:v>
                </c:pt>
                <c:pt idx="8196">
                  <c:v>81.96</c:v>
                </c:pt>
                <c:pt idx="8197">
                  <c:v>81.97</c:v>
                </c:pt>
                <c:pt idx="8198">
                  <c:v>81.98</c:v>
                </c:pt>
                <c:pt idx="8199">
                  <c:v>81.99</c:v>
                </c:pt>
                <c:pt idx="8200">
                  <c:v>82</c:v>
                </c:pt>
                <c:pt idx="8201">
                  <c:v>82.01</c:v>
                </c:pt>
                <c:pt idx="8202">
                  <c:v>82.02</c:v>
                </c:pt>
                <c:pt idx="8203">
                  <c:v>82.03</c:v>
                </c:pt>
                <c:pt idx="8204">
                  <c:v>82.04</c:v>
                </c:pt>
                <c:pt idx="8205">
                  <c:v>82.05</c:v>
                </c:pt>
                <c:pt idx="8206">
                  <c:v>82.06</c:v>
                </c:pt>
                <c:pt idx="8207">
                  <c:v>82.07</c:v>
                </c:pt>
                <c:pt idx="8208">
                  <c:v>82.08</c:v>
                </c:pt>
                <c:pt idx="8209">
                  <c:v>82.09</c:v>
                </c:pt>
                <c:pt idx="8210">
                  <c:v>82.1</c:v>
                </c:pt>
                <c:pt idx="8211">
                  <c:v>82.11</c:v>
                </c:pt>
                <c:pt idx="8212">
                  <c:v>82.12</c:v>
                </c:pt>
                <c:pt idx="8213">
                  <c:v>82.13</c:v>
                </c:pt>
                <c:pt idx="8214">
                  <c:v>82.14</c:v>
                </c:pt>
                <c:pt idx="8215">
                  <c:v>82.15</c:v>
                </c:pt>
                <c:pt idx="8216">
                  <c:v>82.16</c:v>
                </c:pt>
                <c:pt idx="8217">
                  <c:v>82.17</c:v>
                </c:pt>
                <c:pt idx="8218">
                  <c:v>82.18</c:v>
                </c:pt>
                <c:pt idx="8219">
                  <c:v>82.19</c:v>
                </c:pt>
                <c:pt idx="8220">
                  <c:v>82.2</c:v>
                </c:pt>
                <c:pt idx="8221">
                  <c:v>82.21</c:v>
                </c:pt>
                <c:pt idx="8222">
                  <c:v>82.22</c:v>
                </c:pt>
                <c:pt idx="8223">
                  <c:v>82.23</c:v>
                </c:pt>
                <c:pt idx="8224">
                  <c:v>82.24</c:v>
                </c:pt>
                <c:pt idx="8225">
                  <c:v>82.25</c:v>
                </c:pt>
                <c:pt idx="8226">
                  <c:v>82.26</c:v>
                </c:pt>
                <c:pt idx="8227">
                  <c:v>82.27</c:v>
                </c:pt>
                <c:pt idx="8228">
                  <c:v>82.28</c:v>
                </c:pt>
                <c:pt idx="8229">
                  <c:v>82.29</c:v>
                </c:pt>
                <c:pt idx="8230">
                  <c:v>82.3</c:v>
                </c:pt>
                <c:pt idx="8231">
                  <c:v>82.31</c:v>
                </c:pt>
                <c:pt idx="8232">
                  <c:v>82.32</c:v>
                </c:pt>
                <c:pt idx="8233">
                  <c:v>82.33</c:v>
                </c:pt>
                <c:pt idx="8234">
                  <c:v>82.34</c:v>
                </c:pt>
                <c:pt idx="8235">
                  <c:v>82.35</c:v>
                </c:pt>
                <c:pt idx="8236">
                  <c:v>82.36</c:v>
                </c:pt>
                <c:pt idx="8237">
                  <c:v>82.37</c:v>
                </c:pt>
                <c:pt idx="8238">
                  <c:v>82.38</c:v>
                </c:pt>
                <c:pt idx="8239">
                  <c:v>82.39</c:v>
                </c:pt>
                <c:pt idx="8240">
                  <c:v>82.4</c:v>
                </c:pt>
                <c:pt idx="8241">
                  <c:v>82.41</c:v>
                </c:pt>
                <c:pt idx="8242">
                  <c:v>82.42</c:v>
                </c:pt>
                <c:pt idx="8243">
                  <c:v>82.43</c:v>
                </c:pt>
                <c:pt idx="8244">
                  <c:v>82.44</c:v>
                </c:pt>
                <c:pt idx="8245">
                  <c:v>82.45</c:v>
                </c:pt>
                <c:pt idx="8246">
                  <c:v>82.46</c:v>
                </c:pt>
                <c:pt idx="8247">
                  <c:v>82.47</c:v>
                </c:pt>
                <c:pt idx="8248">
                  <c:v>82.48</c:v>
                </c:pt>
                <c:pt idx="8249">
                  <c:v>82.49</c:v>
                </c:pt>
                <c:pt idx="8250">
                  <c:v>82.5</c:v>
                </c:pt>
                <c:pt idx="8251">
                  <c:v>82.51</c:v>
                </c:pt>
                <c:pt idx="8252">
                  <c:v>82.52</c:v>
                </c:pt>
                <c:pt idx="8253">
                  <c:v>82.53</c:v>
                </c:pt>
                <c:pt idx="8254">
                  <c:v>82.54</c:v>
                </c:pt>
                <c:pt idx="8255">
                  <c:v>82.55</c:v>
                </c:pt>
                <c:pt idx="8256">
                  <c:v>82.56</c:v>
                </c:pt>
                <c:pt idx="8257">
                  <c:v>82.57</c:v>
                </c:pt>
                <c:pt idx="8258">
                  <c:v>82.58</c:v>
                </c:pt>
                <c:pt idx="8259">
                  <c:v>82.59</c:v>
                </c:pt>
                <c:pt idx="8260">
                  <c:v>82.6</c:v>
                </c:pt>
                <c:pt idx="8261">
                  <c:v>82.61</c:v>
                </c:pt>
                <c:pt idx="8262">
                  <c:v>82.62</c:v>
                </c:pt>
                <c:pt idx="8263">
                  <c:v>82.63</c:v>
                </c:pt>
                <c:pt idx="8264">
                  <c:v>82.64</c:v>
                </c:pt>
                <c:pt idx="8265">
                  <c:v>82.65</c:v>
                </c:pt>
                <c:pt idx="8266">
                  <c:v>82.66</c:v>
                </c:pt>
                <c:pt idx="8267">
                  <c:v>82.67</c:v>
                </c:pt>
                <c:pt idx="8268">
                  <c:v>82.68</c:v>
                </c:pt>
                <c:pt idx="8269">
                  <c:v>82.69</c:v>
                </c:pt>
                <c:pt idx="8270">
                  <c:v>82.7</c:v>
                </c:pt>
                <c:pt idx="8271">
                  <c:v>82.71</c:v>
                </c:pt>
                <c:pt idx="8272">
                  <c:v>82.72</c:v>
                </c:pt>
                <c:pt idx="8273">
                  <c:v>82.73</c:v>
                </c:pt>
                <c:pt idx="8274">
                  <c:v>82.74</c:v>
                </c:pt>
                <c:pt idx="8275">
                  <c:v>82.75</c:v>
                </c:pt>
                <c:pt idx="8276">
                  <c:v>82.76</c:v>
                </c:pt>
                <c:pt idx="8277">
                  <c:v>82.77</c:v>
                </c:pt>
                <c:pt idx="8278">
                  <c:v>82.78</c:v>
                </c:pt>
                <c:pt idx="8279">
                  <c:v>82.79</c:v>
                </c:pt>
                <c:pt idx="8280">
                  <c:v>82.8</c:v>
                </c:pt>
                <c:pt idx="8281">
                  <c:v>82.81</c:v>
                </c:pt>
                <c:pt idx="8282">
                  <c:v>82.82</c:v>
                </c:pt>
                <c:pt idx="8283">
                  <c:v>82.83</c:v>
                </c:pt>
                <c:pt idx="8284">
                  <c:v>82.84</c:v>
                </c:pt>
                <c:pt idx="8285">
                  <c:v>82.85</c:v>
                </c:pt>
                <c:pt idx="8286">
                  <c:v>82.86</c:v>
                </c:pt>
                <c:pt idx="8287">
                  <c:v>82.87</c:v>
                </c:pt>
                <c:pt idx="8288">
                  <c:v>82.88</c:v>
                </c:pt>
                <c:pt idx="8289">
                  <c:v>82.89</c:v>
                </c:pt>
                <c:pt idx="8290">
                  <c:v>82.9</c:v>
                </c:pt>
                <c:pt idx="8291">
                  <c:v>82.91</c:v>
                </c:pt>
                <c:pt idx="8292">
                  <c:v>82.92</c:v>
                </c:pt>
                <c:pt idx="8293">
                  <c:v>82.93</c:v>
                </c:pt>
                <c:pt idx="8294">
                  <c:v>82.94</c:v>
                </c:pt>
                <c:pt idx="8295">
                  <c:v>82.95</c:v>
                </c:pt>
                <c:pt idx="8296">
                  <c:v>82.96</c:v>
                </c:pt>
                <c:pt idx="8297">
                  <c:v>82.97</c:v>
                </c:pt>
                <c:pt idx="8298">
                  <c:v>82.98</c:v>
                </c:pt>
                <c:pt idx="8299">
                  <c:v>82.99</c:v>
                </c:pt>
                <c:pt idx="8300">
                  <c:v>83</c:v>
                </c:pt>
                <c:pt idx="8301">
                  <c:v>83.01</c:v>
                </c:pt>
                <c:pt idx="8302">
                  <c:v>83.02</c:v>
                </c:pt>
                <c:pt idx="8303">
                  <c:v>83.03</c:v>
                </c:pt>
                <c:pt idx="8304">
                  <c:v>83.04</c:v>
                </c:pt>
                <c:pt idx="8305">
                  <c:v>83.05</c:v>
                </c:pt>
                <c:pt idx="8306">
                  <c:v>83.06</c:v>
                </c:pt>
                <c:pt idx="8307">
                  <c:v>83.07</c:v>
                </c:pt>
                <c:pt idx="8308">
                  <c:v>83.08</c:v>
                </c:pt>
                <c:pt idx="8309">
                  <c:v>83.09</c:v>
                </c:pt>
                <c:pt idx="8310">
                  <c:v>83.1</c:v>
                </c:pt>
                <c:pt idx="8311">
                  <c:v>83.11</c:v>
                </c:pt>
                <c:pt idx="8312">
                  <c:v>83.12</c:v>
                </c:pt>
                <c:pt idx="8313">
                  <c:v>83.13</c:v>
                </c:pt>
                <c:pt idx="8314">
                  <c:v>83.14</c:v>
                </c:pt>
                <c:pt idx="8315">
                  <c:v>83.15</c:v>
                </c:pt>
                <c:pt idx="8316">
                  <c:v>83.16</c:v>
                </c:pt>
                <c:pt idx="8317">
                  <c:v>83.17</c:v>
                </c:pt>
                <c:pt idx="8318">
                  <c:v>83.18</c:v>
                </c:pt>
                <c:pt idx="8319">
                  <c:v>83.19</c:v>
                </c:pt>
                <c:pt idx="8320">
                  <c:v>83.2</c:v>
                </c:pt>
                <c:pt idx="8321">
                  <c:v>83.21</c:v>
                </c:pt>
                <c:pt idx="8322">
                  <c:v>83.22</c:v>
                </c:pt>
                <c:pt idx="8323">
                  <c:v>83.23</c:v>
                </c:pt>
                <c:pt idx="8324">
                  <c:v>83.24</c:v>
                </c:pt>
                <c:pt idx="8325">
                  <c:v>83.25</c:v>
                </c:pt>
                <c:pt idx="8326">
                  <c:v>83.26</c:v>
                </c:pt>
                <c:pt idx="8327">
                  <c:v>83.27</c:v>
                </c:pt>
                <c:pt idx="8328">
                  <c:v>83.28</c:v>
                </c:pt>
                <c:pt idx="8329">
                  <c:v>83.29</c:v>
                </c:pt>
                <c:pt idx="8330">
                  <c:v>83.3</c:v>
                </c:pt>
                <c:pt idx="8331">
                  <c:v>83.31</c:v>
                </c:pt>
                <c:pt idx="8332">
                  <c:v>83.32</c:v>
                </c:pt>
                <c:pt idx="8333">
                  <c:v>83.33</c:v>
                </c:pt>
                <c:pt idx="8334">
                  <c:v>83.34</c:v>
                </c:pt>
                <c:pt idx="8335">
                  <c:v>83.35</c:v>
                </c:pt>
                <c:pt idx="8336">
                  <c:v>83.36</c:v>
                </c:pt>
                <c:pt idx="8337">
                  <c:v>83.37</c:v>
                </c:pt>
                <c:pt idx="8338">
                  <c:v>83.38</c:v>
                </c:pt>
                <c:pt idx="8339">
                  <c:v>83.39</c:v>
                </c:pt>
                <c:pt idx="8340">
                  <c:v>83.4</c:v>
                </c:pt>
                <c:pt idx="8341">
                  <c:v>83.41</c:v>
                </c:pt>
                <c:pt idx="8342">
                  <c:v>83.42</c:v>
                </c:pt>
                <c:pt idx="8343">
                  <c:v>83.43</c:v>
                </c:pt>
                <c:pt idx="8344">
                  <c:v>83.44</c:v>
                </c:pt>
                <c:pt idx="8345">
                  <c:v>83.45</c:v>
                </c:pt>
                <c:pt idx="8346">
                  <c:v>83.46</c:v>
                </c:pt>
                <c:pt idx="8347">
                  <c:v>83.47</c:v>
                </c:pt>
                <c:pt idx="8348">
                  <c:v>83.48</c:v>
                </c:pt>
                <c:pt idx="8349">
                  <c:v>83.49</c:v>
                </c:pt>
                <c:pt idx="8350">
                  <c:v>83.5</c:v>
                </c:pt>
                <c:pt idx="8351">
                  <c:v>83.51</c:v>
                </c:pt>
                <c:pt idx="8352">
                  <c:v>83.52</c:v>
                </c:pt>
                <c:pt idx="8353">
                  <c:v>83.53</c:v>
                </c:pt>
                <c:pt idx="8354">
                  <c:v>83.54</c:v>
                </c:pt>
                <c:pt idx="8355">
                  <c:v>83.55</c:v>
                </c:pt>
                <c:pt idx="8356">
                  <c:v>83.56</c:v>
                </c:pt>
                <c:pt idx="8357">
                  <c:v>83.57</c:v>
                </c:pt>
                <c:pt idx="8358">
                  <c:v>83.58</c:v>
                </c:pt>
                <c:pt idx="8359">
                  <c:v>83.59</c:v>
                </c:pt>
                <c:pt idx="8360">
                  <c:v>83.6</c:v>
                </c:pt>
                <c:pt idx="8361">
                  <c:v>83.61</c:v>
                </c:pt>
                <c:pt idx="8362">
                  <c:v>83.62</c:v>
                </c:pt>
                <c:pt idx="8363">
                  <c:v>83.63</c:v>
                </c:pt>
                <c:pt idx="8364">
                  <c:v>83.64</c:v>
                </c:pt>
                <c:pt idx="8365">
                  <c:v>83.65</c:v>
                </c:pt>
                <c:pt idx="8366">
                  <c:v>83.66</c:v>
                </c:pt>
                <c:pt idx="8367">
                  <c:v>83.67</c:v>
                </c:pt>
                <c:pt idx="8368">
                  <c:v>83.68</c:v>
                </c:pt>
                <c:pt idx="8369">
                  <c:v>83.69</c:v>
                </c:pt>
                <c:pt idx="8370">
                  <c:v>83.7</c:v>
                </c:pt>
                <c:pt idx="8371">
                  <c:v>83.71</c:v>
                </c:pt>
                <c:pt idx="8372">
                  <c:v>83.72</c:v>
                </c:pt>
                <c:pt idx="8373">
                  <c:v>83.73</c:v>
                </c:pt>
                <c:pt idx="8374">
                  <c:v>83.74</c:v>
                </c:pt>
                <c:pt idx="8375">
                  <c:v>83.75</c:v>
                </c:pt>
                <c:pt idx="8376">
                  <c:v>83.76</c:v>
                </c:pt>
                <c:pt idx="8377">
                  <c:v>83.77</c:v>
                </c:pt>
                <c:pt idx="8378">
                  <c:v>83.78</c:v>
                </c:pt>
                <c:pt idx="8379">
                  <c:v>83.79</c:v>
                </c:pt>
                <c:pt idx="8380">
                  <c:v>83.8</c:v>
                </c:pt>
                <c:pt idx="8381">
                  <c:v>83.81</c:v>
                </c:pt>
                <c:pt idx="8382">
                  <c:v>83.82</c:v>
                </c:pt>
                <c:pt idx="8383">
                  <c:v>83.83</c:v>
                </c:pt>
                <c:pt idx="8384">
                  <c:v>83.84</c:v>
                </c:pt>
                <c:pt idx="8385">
                  <c:v>83.85</c:v>
                </c:pt>
                <c:pt idx="8386">
                  <c:v>83.86</c:v>
                </c:pt>
                <c:pt idx="8387">
                  <c:v>83.87</c:v>
                </c:pt>
                <c:pt idx="8388">
                  <c:v>83.88</c:v>
                </c:pt>
                <c:pt idx="8389">
                  <c:v>83.89</c:v>
                </c:pt>
                <c:pt idx="8390">
                  <c:v>83.9</c:v>
                </c:pt>
                <c:pt idx="8391">
                  <c:v>83.91</c:v>
                </c:pt>
                <c:pt idx="8392">
                  <c:v>83.92</c:v>
                </c:pt>
                <c:pt idx="8393">
                  <c:v>83.93</c:v>
                </c:pt>
                <c:pt idx="8394">
                  <c:v>83.94</c:v>
                </c:pt>
                <c:pt idx="8395">
                  <c:v>83.95</c:v>
                </c:pt>
                <c:pt idx="8396">
                  <c:v>83.96</c:v>
                </c:pt>
                <c:pt idx="8397">
                  <c:v>83.97</c:v>
                </c:pt>
                <c:pt idx="8398">
                  <c:v>83.98</c:v>
                </c:pt>
                <c:pt idx="8399">
                  <c:v>83.99</c:v>
                </c:pt>
                <c:pt idx="8400">
                  <c:v>84</c:v>
                </c:pt>
                <c:pt idx="8401">
                  <c:v>84.01</c:v>
                </c:pt>
                <c:pt idx="8402">
                  <c:v>84.02</c:v>
                </c:pt>
                <c:pt idx="8403">
                  <c:v>84.03</c:v>
                </c:pt>
                <c:pt idx="8404">
                  <c:v>84.04</c:v>
                </c:pt>
                <c:pt idx="8405">
                  <c:v>84.05</c:v>
                </c:pt>
                <c:pt idx="8406">
                  <c:v>84.06</c:v>
                </c:pt>
                <c:pt idx="8407">
                  <c:v>84.07</c:v>
                </c:pt>
                <c:pt idx="8408">
                  <c:v>84.08</c:v>
                </c:pt>
                <c:pt idx="8409">
                  <c:v>84.09</c:v>
                </c:pt>
                <c:pt idx="8410">
                  <c:v>84.1</c:v>
                </c:pt>
                <c:pt idx="8411">
                  <c:v>84.11</c:v>
                </c:pt>
                <c:pt idx="8412">
                  <c:v>84.12</c:v>
                </c:pt>
                <c:pt idx="8413">
                  <c:v>84.13</c:v>
                </c:pt>
                <c:pt idx="8414">
                  <c:v>84.14</c:v>
                </c:pt>
                <c:pt idx="8415">
                  <c:v>84.15</c:v>
                </c:pt>
                <c:pt idx="8416">
                  <c:v>84.16</c:v>
                </c:pt>
                <c:pt idx="8417">
                  <c:v>84.17</c:v>
                </c:pt>
                <c:pt idx="8418">
                  <c:v>84.18</c:v>
                </c:pt>
                <c:pt idx="8419">
                  <c:v>84.19</c:v>
                </c:pt>
                <c:pt idx="8420">
                  <c:v>84.2</c:v>
                </c:pt>
                <c:pt idx="8421">
                  <c:v>84.21</c:v>
                </c:pt>
                <c:pt idx="8422">
                  <c:v>84.22</c:v>
                </c:pt>
                <c:pt idx="8423">
                  <c:v>84.23</c:v>
                </c:pt>
                <c:pt idx="8424">
                  <c:v>84.24</c:v>
                </c:pt>
                <c:pt idx="8425">
                  <c:v>84.25</c:v>
                </c:pt>
                <c:pt idx="8426">
                  <c:v>84.26</c:v>
                </c:pt>
                <c:pt idx="8427">
                  <c:v>84.27</c:v>
                </c:pt>
                <c:pt idx="8428">
                  <c:v>84.28</c:v>
                </c:pt>
                <c:pt idx="8429">
                  <c:v>84.29</c:v>
                </c:pt>
                <c:pt idx="8430">
                  <c:v>84.3</c:v>
                </c:pt>
                <c:pt idx="8431">
                  <c:v>84.31</c:v>
                </c:pt>
                <c:pt idx="8432">
                  <c:v>84.32</c:v>
                </c:pt>
                <c:pt idx="8433">
                  <c:v>84.33</c:v>
                </c:pt>
                <c:pt idx="8434">
                  <c:v>84.34</c:v>
                </c:pt>
                <c:pt idx="8435">
                  <c:v>84.35</c:v>
                </c:pt>
                <c:pt idx="8436">
                  <c:v>84.36</c:v>
                </c:pt>
                <c:pt idx="8437">
                  <c:v>84.37</c:v>
                </c:pt>
                <c:pt idx="8438">
                  <c:v>84.38</c:v>
                </c:pt>
                <c:pt idx="8439">
                  <c:v>84.39</c:v>
                </c:pt>
                <c:pt idx="8440">
                  <c:v>84.4</c:v>
                </c:pt>
                <c:pt idx="8441">
                  <c:v>84.41</c:v>
                </c:pt>
                <c:pt idx="8442">
                  <c:v>84.42</c:v>
                </c:pt>
                <c:pt idx="8443">
                  <c:v>84.43</c:v>
                </c:pt>
                <c:pt idx="8444">
                  <c:v>84.44</c:v>
                </c:pt>
                <c:pt idx="8445">
                  <c:v>84.45</c:v>
                </c:pt>
                <c:pt idx="8446">
                  <c:v>84.46</c:v>
                </c:pt>
                <c:pt idx="8447">
                  <c:v>84.47</c:v>
                </c:pt>
                <c:pt idx="8448">
                  <c:v>84.48</c:v>
                </c:pt>
                <c:pt idx="8449">
                  <c:v>84.49</c:v>
                </c:pt>
                <c:pt idx="8450">
                  <c:v>84.5</c:v>
                </c:pt>
                <c:pt idx="8451">
                  <c:v>84.51</c:v>
                </c:pt>
                <c:pt idx="8452">
                  <c:v>84.52</c:v>
                </c:pt>
                <c:pt idx="8453">
                  <c:v>84.53</c:v>
                </c:pt>
                <c:pt idx="8454">
                  <c:v>84.54</c:v>
                </c:pt>
                <c:pt idx="8455">
                  <c:v>84.55</c:v>
                </c:pt>
                <c:pt idx="8456">
                  <c:v>84.56</c:v>
                </c:pt>
                <c:pt idx="8457">
                  <c:v>84.57</c:v>
                </c:pt>
                <c:pt idx="8458">
                  <c:v>84.58</c:v>
                </c:pt>
                <c:pt idx="8459">
                  <c:v>84.59</c:v>
                </c:pt>
                <c:pt idx="8460">
                  <c:v>84.6</c:v>
                </c:pt>
                <c:pt idx="8461">
                  <c:v>84.61</c:v>
                </c:pt>
                <c:pt idx="8462">
                  <c:v>84.62</c:v>
                </c:pt>
                <c:pt idx="8463">
                  <c:v>84.63</c:v>
                </c:pt>
                <c:pt idx="8464">
                  <c:v>84.64</c:v>
                </c:pt>
                <c:pt idx="8465">
                  <c:v>84.65</c:v>
                </c:pt>
                <c:pt idx="8466">
                  <c:v>84.66</c:v>
                </c:pt>
                <c:pt idx="8467">
                  <c:v>84.67</c:v>
                </c:pt>
                <c:pt idx="8468">
                  <c:v>84.68</c:v>
                </c:pt>
                <c:pt idx="8469">
                  <c:v>84.69</c:v>
                </c:pt>
                <c:pt idx="8470">
                  <c:v>84.7</c:v>
                </c:pt>
                <c:pt idx="8471">
                  <c:v>84.71</c:v>
                </c:pt>
                <c:pt idx="8472">
                  <c:v>84.72</c:v>
                </c:pt>
                <c:pt idx="8473">
                  <c:v>84.73</c:v>
                </c:pt>
                <c:pt idx="8474">
                  <c:v>84.74</c:v>
                </c:pt>
                <c:pt idx="8475">
                  <c:v>84.75</c:v>
                </c:pt>
                <c:pt idx="8476">
                  <c:v>84.76</c:v>
                </c:pt>
                <c:pt idx="8477">
                  <c:v>84.77</c:v>
                </c:pt>
                <c:pt idx="8478">
                  <c:v>84.78</c:v>
                </c:pt>
                <c:pt idx="8479">
                  <c:v>84.79</c:v>
                </c:pt>
                <c:pt idx="8480">
                  <c:v>84.8</c:v>
                </c:pt>
                <c:pt idx="8481">
                  <c:v>84.81</c:v>
                </c:pt>
                <c:pt idx="8482">
                  <c:v>84.82</c:v>
                </c:pt>
                <c:pt idx="8483">
                  <c:v>84.83</c:v>
                </c:pt>
                <c:pt idx="8484">
                  <c:v>84.84</c:v>
                </c:pt>
                <c:pt idx="8485">
                  <c:v>84.85</c:v>
                </c:pt>
                <c:pt idx="8486">
                  <c:v>84.86</c:v>
                </c:pt>
                <c:pt idx="8487">
                  <c:v>84.87</c:v>
                </c:pt>
                <c:pt idx="8488">
                  <c:v>84.88</c:v>
                </c:pt>
                <c:pt idx="8489">
                  <c:v>84.89</c:v>
                </c:pt>
                <c:pt idx="8490">
                  <c:v>84.9</c:v>
                </c:pt>
                <c:pt idx="8491">
                  <c:v>84.91</c:v>
                </c:pt>
                <c:pt idx="8492">
                  <c:v>84.92</c:v>
                </c:pt>
                <c:pt idx="8493">
                  <c:v>84.93</c:v>
                </c:pt>
                <c:pt idx="8494">
                  <c:v>84.94</c:v>
                </c:pt>
                <c:pt idx="8495">
                  <c:v>84.95</c:v>
                </c:pt>
                <c:pt idx="8496">
                  <c:v>84.96</c:v>
                </c:pt>
                <c:pt idx="8497">
                  <c:v>84.97</c:v>
                </c:pt>
                <c:pt idx="8498">
                  <c:v>84.98</c:v>
                </c:pt>
                <c:pt idx="8499">
                  <c:v>84.99</c:v>
                </c:pt>
                <c:pt idx="8500">
                  <c:v>85</c:v>
                </c:pt>
                <c:pt idx="8501">
                  <c:v>85.01</c:v>
                </c:pt>
                <c:pt idx="8502">
                  <c:v>85.02</c:v>
                </c:pt>
                <c:pt idx="8503">
                  <c:v>85.03</c:v>
                </c:pt>
                <c:pt idx="8504">
                  <c:v>85.04</c:v>
                </c:pt>
                <c:pt idx="8505">
                  <c:v>85.05</c:v>
                </c:pt>
                <c:pt idx="8506">
                  <c:v>85.06</c:v>
                </c:pt>
                <c:pt idx="8507">
                  <c:v>85.07</c:v>
                </c:pt>
                <c:pt idx="8508">
                  <c:v>85.08</c:v>
                </c:pt>
                <c:pt idx="8509">
                  <c:v>85.09</c:v>
                </c:pt>
                <c:pt idx="8510">
                  <c:v>85.1</c:v>
                </c:pt>
                <c:pt idx="8511">
                  <c:v>85.11</c:v>
                </c:pt>
                <c:pt idx="8512">
                  <c:v>85.12</c:v>
                </c:pt>
                <c:pt idx="8513">
                  <c:v>85.13</c:v>
                </c:pt>
                <c:pt idx="8514">
                  <c:v>85.14</c:v>
                </c:pt>
                <c:pt idx="8515">
                  <c:v>85.15</c:v>
                </c:pt>
                <c:pt idx="8516">
                  <c:v>85.16</c:v>
                </c:pt>
                <c:pt idx="8517">
                  <c:v>85.17</c:v>
                </c:pt>
                <c:pt idx="8518">
                  <c:v>85.18</c:v>
                </c:pt>
                <c:pt idx="8519">
                  <c:v>85.19</c:v>
                </c:pt>
                <c:pt idx="8520">
                  <c:v>85.2</c:v>
                </c:pt>
                <c:pt idx="8521">
                  <c:v>85.21</c:v>
                </c:pt>
                <c:pt idx="8522">
                  <c:v>85.22</c:v>
                </c:pt>
                <c:pt idx="8523">
                  <c:v>85.23</c:v>
                </c:pt>
                <c:pt idx="8524">
                  <c:v>85.24</c:v>
                </c:pt>
                <c:pt idx="8525">
                  <c:v>85.25</c:v>
                </c:pt>
                <c:pt idx="8526">
                  <c:v>85.26</c:v>
                </c:pt>
                <c:pt idx="8527">
                  <c:v>85.27</c:v>
                </c:pt>
                <c:pt idx="8528">
                  <c:v>85.28</c:v>
                </c:pt>
                <c:pt idx="8529">
                  <c:v>85.29</c:v>
                </c:pt>
                <c:pt idx="8530">
                  <c:v>85.3</c:v>
                </c:pt>
                <c:pt idx="8531">
                  <c:v>85.31</c:v>
                </c:pt>
                <c:pt idx="8532">
                  <c:v>85.32</c:v>
                </c:pt>
                <c:pt idx="8533">
                  <c:v>85.33</c:v>
                </c:pt>
                <c:pt idx="8534">
                  <c:v>85.34</c:v>
                </c:pt>
                <c:pt idx="8535">
                  <c:v>85.35</c:v>
                </c:pt>
                <c:pt idx="8536">
                  <c:v>85.36</c:v>
                </c:pt>
                <c:pt idx="8537">
                  <c:v>85.37</c:v>
                </c:pt>
                <c:pt idx="8538">
                  <c:v>85.38</c:v>
                </c:pt>
                <c:pt idx="8539">
                  <c:v>85.39</c:v>
                </c:pt>
                <c:pt idx="8540">
                  <c:v>85.4</c:v>
                </c:pt>
                <c:pt idx="8541">
                  <c:v>85.41</c:v>
                </c:pt>
                <c:pt idx="8542">
                  <c:v>85.42</c:v>
                </c:pt>
                <c:pt idx="8543">
                  <c:v>85.43</c:v>
                </c:pt>
                <c:pt idx="8544">
                  <c:v>85.44</c:v>
                </c:pt>
                <c:pt idx="8545">
                  <c:v>85.45</c:v>
                </c:pt>
                <c:pt idx="8546">
                  <c:v>85.46</c:v>
                </c:pt>
                <c:pt idx="8547">
                  <c:v>85.47</c:v>
                </c:pt>
                <c:pt idx="8548">
                  <c:v>85.48</c:v>
                </c:pt>
                <c:pt idx="8549">
                  <c:v>85.49</c:v>
                </c:pt>
                <c:pt idx="8550">
                  <c:v>85.5</c:v>
                </c:pt>
                <c:pt idx="8551">
                  <c:v>85.51</c:v>
                </c:pt>
                <c:pt idx="8552">
                  <c:v>85.52</c:v>
                </c:pt>
                <c:pt idx="8553">
                  <c:v>85.53</c:v>
                </c:pt>
                <c:pt idx="8554">
                  <c:v>85.54</c:v>
                </c:pt>
                <c:pt idx="8555">
                  <c:v>85.55</c:v>
                </c:pt>
                <c:pt idx="8556">
                  <c:v>85.56</c:v>
                </c:pt>
                <c:pt idx="8557">
                  <c:v>85.57</c:v>
                </c:pt>
                <c:pt idx="8558">
                  <c:v>85.58</c:v>
                </c:pt>
                <c:pt idx="8559">
                  <c:v>85.59</c:v>
                </c:pt>
                <c:pt idx="8560">
                  <c:v>85.6</c:v>
                </c:pt>
                <c:pt idx="8561">
                  <c:v>85.61</c:v>
                </c:pt>
                <c:pt idx="8562">
                  <c:v>85.62</c:v>
                </c:pt>
                <c:pt idx="8563">
                  <c:v>85.63</c:v>
                </c:pt>
                <c:pt idx="8564">
                  <c:v>85.64</c:v>
                </c:pt>
                <c:pt idx="8565">
                  <c:v>85.65</c:v>
                </c:pt>
                <c:pt idx="8566">
                  <c:v>85.66</c:v>
                </c:pt>
                <c:pt idx="8567">
                  <c:v>85.67</c:v>
                </c:pt>
                <c:pt idx="8568">
                  <c:v>85.68</c:v>
                </c:pt>
                <c:pt idx="8569">
                  <c:v>85.69</c:v>
                </c:pt>
                <c:pt idx="8570">
                  <c:v>85.7</c:v>
                </c:pt>
                <c:pt idx="8571">
                  <c:v>85.71</c:v>
                </c:pt>
                <c:pt idx="8572">
                  <c:v>85.72</c:v>
                </c:pt>
                <c:pt idx="8573">
                  <c:v>85.73</c:v>
                </c:pt>
                <c:pt idx="8574">
                  <c:v>85.74</c:v>
                </c:pt>
                <c:pt idx="8575">
                  <c:v>85.75</c:v>
                </c:pt>
                <c:pt idx="8576">
                  <c:v>85.76</c:v>
                </c:pt>
                <c:pt idx="8577">
                  <c:v>85.77</c:v>
                </c:pt>
                <c:pt idx="8578">
                  <c:v>85.78</c:v>
                </c:pt>
                <c:pt idx="8579">
                  <c:v>85.79</c:v>
                </c:pt>
                <c:pt idx="8580">
                  <c:v>85.8</c:v>
                </c:pt>
                <c:pt idx="8581">
                  <c:v>85.81</c:v>
                </c:pt>
                <c:pt idx="8582">
                  <c:v>85.82</c:v>
                </c:pt>
                <c:pt idx="8583">
                  <c:v>85.83</c:v>
                </c:pt>
                <c:pt idx="8584">
                  <c:v>85.84</c:v>
                </c:pt>
                <c:pt idx="8585">
                  <c:v>85.85</c:v>
                </c:pt>
                <c:pt idx="8586">
                  <c:v>85.86</c:v>
                </c:pt>
                <c:pt idx="8587">
                  <c:v>85.87</c:v>
                </c:pt>
                <c:pt idx="8588">
                  <c:v>85.88</c:v>
                </c:pt>
                <c:pt idx="8589">
                  <c:v>85.89</c:v>
                </c:pt>
                <c:pt idx="8590">
                  <c:v>85.9</c:v>
                </c:pt>
                <c:pt idx="8591">
                  <c:v>85.91</c:v>
                </c:pt>
                <c:pt idx="8592">
                  <c:v>85.92</c:v>
                </c:pt>
                <c:pt idx="8593">
                  <c:v>85.93</c:v>
                </c:pt>
                <c:pt idx="8594">
                  <c:v>85.94</c:v>
                </c:pt>
                <c:pt idx="8595">
                  <c:v>85.95</c:v>
                </c:pt>
                <c:pt idx="8596">
                  <c:v>85.96</c:v>
                </c:pt>
                <c:pt idx="8597">
                  <c:v>85.97</c:v>
                </c:pt>
                <c:pt idx="8598">
                  <c:v>85.98</c:v>
                </c:pt>
                <c:pt idx="8599">
                  <c:v>85.99</c:v>
                </c:pt>
                <c:pt idx="8600">
                  <c:v>86</c:v>
                </c:pt>
                <c:pt idx="8601">
                  <c:v>86.01</c:v>
                </c:pt>
                <c:pt idx="8602">
                  <c:v>86.02</c:v>
                </c:pt>
                <c:pt idx="8603">
                  <c:v>86.03</c:v>
                </c:pt>
                <c:pt idx="8604">
                  <c:v>86.04</c:v>
                </c:pt>
                <c:pt idx="8605">
                  <c:v>86.05</c:v>
                </c:pt>
                <c:pt idx="8606">
                  <c:v>86.06</c:v>
                </c:pt>
                <c:pt idx="8607">
                  <c:v>86.07</c:v>
                </c:pt>
                <c:pt idx="8608">
                  <c:v>86.08</c:v>
                </c:pt>
                <c:pt idx="8609">
                  <c:v>86.09</c:v>
                </c:pt>
                <c:pt idx="8610">
                  <c:v>86.1</c:v>
                </c:pt>
                <c:pt idx="8611">
                  <c:v>86.11</c:v>
                </c:pt>
                <c:pt idx="8612">
                  <c:v>86.12</c:v>
                </c:pt>
                <c:pt idx="8613">
                  <c:v>86.13</c:v>
                </c:pt>
                <c:pt idx="8614">
                  <c:v>86.14</c:v>
                </c:pt>
                <c:pt idx="8615">
                  <c:v>86.15</c:v>
                </c:pt>
                <c:pt idx="8616">
                  <c:v>86.16</c:v>
                </c:pt>
                <c:pt idx="8617">
                  <c:v>86.17</c:v>
                </c:pt>
                <c:pt idx="8618">
                  <c:v>86.18</c:v>
                </c:pt>
                <c:pt idx="8619">
                  <c:v>86.19</c:v>
                </c:pt>
                <c:pt idx="8620">
                  <c:v>86.2</c:v>
                </c:pt>
                <c:pt idx="8621">
                  <c:v>86.21</c:v>
                </c:pt>
                <c:pt idx="8622">
                  <c:v>86.22</c:v>
                </c:pt>
                <c:pt idx="8623">
                  <c:v>86.23</c:v>
                </c:pt>
                <c:pt idx="8624">
                  <c:v>86.24</c:v>
                </c:pt>
                <c:pt idx="8625">
                  <c:v>86.25</c:v>
                </c:pt>
                <c:pt idx="8626">
                  <c:v>86.26</c:v>
                </c:pt>
                <c:pt idx="8627">
                  <c:v>86.27</c:v>
                </c:pt>
                <c:pt idx="8628">
                  <c:v>86.28</c:v>
                </c:pt>
                <c:pt idx="8629">
                  <c:v>86.29</c:v>
                </c:pt>
                <c:pt idx="8630">
                  <c:v>86.3</c:v>
                </c:pt>
                <c:pt idx="8631">
                  <c:v>86.31</c:v>
                </c:pt>
                <c:pt idx="8632">
                  <c:v>86.32</c:v>
                </c:pt>
                <c:pt idx="8633">
                  <c:v>86.33</c:v>
                </c:pt>
                <c:pt idx="8634">
                  <c:v>86.34</c:v>
                </c:pt>
                <c:pt idx="8635">
                  <c:v>86.35</c:v>
                </c:pt>
                <c:pt idx="8636">
                  <c:v>86.36</c:v>
                </c:pt>
                <c:pt idx="8637">
                  <c:v>86.37</c:v>
                </c:pt>
                <c:pt idx="8638">
                  <c:v>86.38</c:v>
                </c:pt>
                <c:pt idx="8639">
                  <c:v>86.39</c:v>
                </c:pt>
                <c:pt idx="8640">
                  <c:v>86.4</c:v>
                </c:pt>
                <c:pt idx="8641">
                  <c:v>86.41</c:v>
                </c:pt>
                <c:pt idx="8642">
                  <c:v>86.42</c:v>
                </c:pt>
                <c:pt idx="8643">
                  <c:v>86.43</c:v>
                </c:pt>
                <c:pt idx="8644">
                  <c:v>86.44</c:v>
                </c:pt>
                <c:pt idx="8645">
                  <c:v>86.45</c:v>
                </c:pt>
                <c:pt idx="8646">
                  <c:v>86.46</c:v>
                </c:pt>
                <c:pt idx="8647">
                  <c:v>86.47</c:v>
                </c:pt>
                <c:pt idx="8648">
                  <c:v>86.48</c:v>
                </c:pt>
                <c:pt idx="8649">
                  <c:v>86.49</c:v>
                </c:pt>
                <c:pt idx="8650">
                  <c:v>86.5</c:v>
                </c:pt>
                <c:pt idx="8651">
                  <c:v>86.51</c:v>
                </c:pt>
                <c:pt idx="8652">
                  <c:v>86.52</c:v>
                </c:pt>
                <c:pt idx="8653">
                  <c:v>86.53</c:v>
                </c:pt>
                <c:pt idx="8654">
                  <c:v>86.54</c:v>
                </c:pt>
                <c:pt idx="8655">
                  <c:v>86.55</c:v>
                </c:pt>
                <c:pt idx="8656">
                  <c:v>86.56</c:v>
                </c:pt>
                <c:pt idx="8657">
                  <c:v>86.57</c:v>
                </c:pt>
                <c:pt idx="8658">
                  <c:v>86.58</c:v>
                </c:pt>
                <c:pt idx="8659">
                  <c:v>86.59</c:v>
                </c:pt>
                <c:pt idx="8660">
                  <c:v>86.6</c:v>
                </c:pt>
                <c:pt idx="8661">
                  <c:v>86.61</c:v>
                </c:pt>
                <c:pt idx="8662">
                  <c:v>86.62</c:v>
                </c:pt>
                <c:pt idx="8663">
                  <c:v>86.63</c:v>
                </c:pt>
                <c:pt idx="8664">
                  <c:v>86.64</c:v>
                </c:pt>
                <c:pt idx="8665">
                  <c:v>86.65</c:v>
                </c:pt>
                <c:pt idx="8666">
                  <c:v>86.66</c:v>
                </c:pt>
                <c:pt idx="8667">
                  <c:v>86.67</c:v>
                </c:pt>
                <c:pt idx="8668">
                  <c:v>86.68</c:v>
                </c:pt>
                <c:pt idx="8669">
                  <c:v>86.69</c:v>
                </c:pt>
                <c:pt idx="8670">
                  <c:v>86.7</c:v>
                </c:pt>
                <c:pt idx="8671">
                  <c:v>86.71</c:v>
                </c:pt>
                <c:pt idx="8672">
                  <c:v>86.72</c:v>
                </c:pt>
                <c:pt idx="8673">
                  <c:v>86.73</c:v>
                </c:pt>
                <c:pt idx="8674">
                  <c:v>86.74</c:v>
                </c:pt>
                <c:pt idx="8675">
                  <c:v>86.75</c:v>
                </c:pt>
                <c:pt idx="8676">
                  <c:v>86.76</c:v>
                </c:pt>
                <c:pt idx="8677">
                  <c:v>86.77</c:v>
                </c:pt>
                <c:pt idx="8678">
                  <c:v>86.78</c:v>
                </c:pt>
                <c:pt idx="8679">
                  <c:v>86.79</c:v>
                </c:pt>
                <c:pt idx="8680">
                  <c:v>86.8</c:v>
                </c:pt>
                <c:pt idx="8681">
                  <c:v>86.81</c:v>
                </c:pt>
                <c:pt idx="8682">
                  <c:v>86.82</c:v>
                </c:pt>
                <c:pt idx="8683">
                  <c:v>86.83</c:v>
                </c:pt>
                <c:pt idx="8684">
                  <c:v>86.84</c:v>
                </c:pt>
                <c:pt idx="8685">
                  <c:v>86.85</c:v>
                </c:pt>
                <c:pt idx="8686">
                  <c:v>86.86</c:v>
                </c:pt>
                <c:pt idx="8687">
                  <c:v>86.87</c:v>
                </c:pt>
                <c:pt idx="8688">
                  <c:v>86.88</c:v>
                </c:pt>
                <c:pt idx="8689">
                  <c:v>86.89</c:v>
                </c:pt>
                <c:pt idx="8690">
                  <c:v>86.9</c:v>
                </c:pt>
                <c:pt idx="8691">
                  <c:v>86.91</c:v>
                </c:pt>
                <c:pt idx="8692">
                  <c:v>86.92</c:v>
                </c:pt>
                <c:pt idx="8693">
                  <c:v>86.93</c:v>
                </c:pt>
                <c:pt idx="8694">
                  <c:v>86.94</c:v>
                </c:pt>
                <c:pt idx="8695">
                  <c:v>86.95</c:v>
                </c:pt>
                <c:pt idx="8696">
                  <c:v>86.96</c:v>
                </c:pt>
                <c:pt idx="8697">
                  <c:v>86.97</c:v>
                </c:pt>
                <c:pt idx="8698">
                  <c:v>86.98</c:v>
                </c:pt>
                <c:pt idx="8699">
                  <c:v>86.99</c:v>
                </c:pt>
                <c:pt idx="8700">
                  <c:v>87</c:v>
                </c:pt>
                <c:pt idx="8701">
                  <c:v>87.01</c:v>
                </c:pt>
                <c:pt idx="8702">
                  <c:v>87.02</c:v>
                </c:pt>
                <c:pt idx="8703">
                  <c:v>87.03</c:v>
                </c:pt>
                <c:pt idx="8704">
                  <c:v>87.04</c:v>
                </c:pt>
                <c:pt idx="8705">
                  <c:v>87.05</c:v>
                </c:pt>
                <c:pt idx="8706">
                  <c:v>87.06</c:v>
                </c:pt>
                <c:pt idx="8707">
                  <c:v>87.07</c:v>
                </c:pt>
                <c:pt idx="8708">
                  <c:v>87.08</c:v>
                </c:pt>
                <c:pt idx="8709">
                  <c:v>87.09</c:v>
                </c:pt>
                <c:pt idx="8710">
                  <c:v>87.1</c:v>
                </c:pt>
                <c:pt idx="8711">
                  <c:v>87.11</c:v>
                </c:pt>
                <c:pt idx="8712">
                  <c:v>87.12</c:v>
                </c:pt>
                <c:pt idx="8713">
                  <c:v>87.13</c:v>
                </c:pt>
                <c:pt idx="8714">
                  <c:v>87.14</c:v>
                </c:pt>
                <c:pt idx="8715">
                  <c:v>87.15</c:v>
                </c:pt>
                <c:pt idx="8716">
                  <c:v>87.16</c:v>
                </c:pt>
                <c:pt idx="8717">
                  <c:v>87.17</c:v>
                </c:pt>
                <c:pt idx="8718">
                  <c:v>87.18</c:v>
                </c:pt>
                <c:pt idx="8719">
                  <c:v>87.19</c:v>
                </c:pt>
                <c:pt idx="8720">
                  <c:v>87.2</c:v>
                </c:pt>
                <c:pt idx="8721">
                  <c:v>87.21</c:v>
                </c:pt>
                <c:pt idx="8722">
                  <c:v>87.22</c:v>
                </c:pt>
                <c:pt idx="8723">
                  <c:v>87.23</c:v>
                </c:pt>
                <c:pt idx="8724">
                  <c:v>87.24</c:v>
                </c:pt>
                <c:pt idx="8725">
                  <c:v>87.25</c:v>
                </c:pt>
                <c:pt idx="8726">
                  <c:v>87.26</c:v>
                </c:pt>
                <c:pt idx="8727">
                  <c:v>87.27</c:v>
                </c:pt>
                <c:pt idx="8728">
                  <c:v>87.28</c:v>
                </c:pt>
                <c:pt idx="8729">
                  <c:v>87.29</c:v>
                </c:pt>
                <c:pt idx="8730">
                  <c:v>87.3</c:v>
                </c:pt>
                <c:pt idx="8731">
                  <c:v>87.31</c:v>
                </c:pt>
                <c:pt idx="8732">
                  <c:v>87.32</c:v>
                </c:pt>
                <c:pt idx="8733">
                  <c:v>87.33</c:v>
                </c:pt>
                <c:pt idx="8734">
                  <c:v>87.34</c:v>
                </c:pt>
                <c:pt idx="8735">
                  <c:v>87.35</c:v>
                </c:pt>
                <c:pt idx="8736">
                  <c:v>87.36</c:v>
                </c:pt>
                <c:pt idx="8737">
                  <c:v>87.37</c:v>
                </c:pt>
                <c:pt idx="8738">
                  <c:v>87.38</c:v>
                </c:pt>
                <c:pt idx="8739">
                  <c:v>87.39</c:v>
                </c:pt>
                <c:pt idx="8740">
                  <c:v>87.4</c:v>
                </c:pt>
                <c:pt idx="8741">
                  <c:v>87.41</c:v>
                </c:pt>
                <c:pt idx="8742">
                  <c:v>87.42</c:v>
                </c:pt>
                <c:pt idx="8743">
                  <c:v>87.43</c:v>
                </c:pt>
                <c:pt idx="8744">
                  <c:v>87.44</c:v>
                </c:pt>
                <c:pt idx="8745">
                  <c:v>87.45</c:v>
                </c:pt>
                <c:pt idx="8746">
                  <c:v>87.46</c:v>
                </c:pt>
                <c:pt idx="8747">
                  <c:v>87.47</c:v>
                </c:pt>
                <c:pt idx="8748">
                  <c:v>87.48</c:v>
                </c:pt>
                <c:pt idx="8749">
                  <c:v>87.49</c:v>
                </c:pt>
                <c:pt idx="8750">
                  <c:v>87.5</c:v>
                </c:pt>
                <c:pt idx="8751">
                  <c:v>87.51</c:v>
                </c:pt>
                <c:pt idx="8752">
                  <c:v>87.52</c:v>
                </c:pt>
                <c:pt idx="8753">
                  <c:v>87.53</c:v>
                </c:pt>
                <c:pt idx="8754">
                  <c:v>87.54</c:v>
                </c:pt>
                <c:pt idx="8755">
                  <c:v>87.55</c:v>
                </c:pt>
                <c:pt idx="8756">
                  <c:v>87.56</c:v>
                </c:pt>
                <c:pt idx="8757">
                  <c:v>87.57</c:v>
                </c:pt>
                <c:pt idx="8758">
                  <c:v>87.58</c:v>
                </c:pt>
                <c:pt idx="8759">
                  <c:v>87.59</c:v>
                </c:pt>
                <c:pt idx="8760">
                  <c:v>87.6</c:v>
                </c:pt>
                <c:pt idx="8761">
                  <c:v>87.61</c:v>
                </c:pt>
                <c:pt idx="8762">
                  <c:v>87.62</c:v>
                </c:pt>
                <c:pt idx="8763">
                  <c:v>87.63</c:v>
                </c:pt>
                <c:pt idx="8764">
                  <c:v>87.64</c:v>
                </c:pt>
                <c:pt idx="8765">
                  <c:v>87.65</c:v>
                </c:pt>
                <c:pt idx="8766">
                  <c:v>87.66</c:v>
                </c:pt>
                <c:pt idx="8767">
                  <c:v>87.67</c:v>
                </c:pt>
                <c:pt idx="8768">
                  <c:v>87.68</c:v>
                </c:pt>
                <c:pt idx="8769">
                  <c:v>87.69</c:v>
                </c:pt>
                <c:pt idx="8770">
                  <c:v>87.7</c:v>
                </c:pt>
                <c:pt idx="8771">
                  <c:v>87.71</c:v>
                </c:pt>
                <c:pt idx="8772">
                  <c:v>87.72</c:v>
                </c:pt>
                <c:pt idx="8773">
                  <c:v>87.73</c:v>
                </c:pt>
                <c:pt idx="8774">
                  <c:v>87.74</c:v>
                </c:pt>
                <c:pt idx="8775">
                  <c:v>87.75</c:v>
                </c:pt>
                <c:pt idx="8776">
                  <c:v>87.76</c:v>
                </c:pt>
                <c:pt idx="8777">
                  <c:v>87.77</c:v>
                </c:pt>
                <c:pt idx="8778">
                  <c:v>87.78</c:v>
                </c:pt>
                <c:pt idx="8779">
                  <c:v>87.79</c:v>
                </c:pt>
                <c:pt idx="8780">
                  <c:v>87.8</c:v>
                </c:pt>
                <c:pt idx="8781">
                  <c:v>87.81</c:v>
                </c:pt>
                <c:pt idx="8782">
                  <c:v>87.82</c:v>
                </c:pt>
                <c:pt idx="8783">
                  <c:v>87.83</c:v>
                </c:pt>
                <c:pt idx="8784">
                  <c:v>87.84</c:v>
                </c:pt>
                <c:pt idx="8785">
                  <c:v>87.85</c:v>
                </c:pt>
                <c:pt idx="8786">
                  <c:v>87.86</c:v>
                </c:pt>
                <c:pt idx="8787">
                  <c:v>87.87</c:v>
                </c:pt>
                <c:pt idx="8788">
                  <c:v>87.88</c:v>
                </c:pt>
                <c:pt idx="8789">
                  <c:v>87.89</c:v>
                </c:pt>
                <c:pt idx="8790">
                  <c:v>87.9</c:v>
                </c:pt>
                <c:pt idx="8791">
                  <c:v>87.91</c:v>
                </c:pt>
                <c:pt idx="8792">
                  <c:v>87.92</c:v>
                </c:pt>
                <c:pt idx="8793">
                  <c:v>87.93</c:v>
                </c:pt>
                <c:pt idx="8794">
                  <c:v>87.94</c:v>
                </c:pt>
                <c:pt idx="8795">
                  <c:v>87.95</c:v>
                </c:pt>
                <c:pt idx="8796">
                  <c:v>87.96</c:v>
                </c:pt>
                <c:pt idx="8797">
                  <c:v>87.97</c:v>
                </c:pt>
                <c:pt idx="8798">
                  <c:v>87.98</c:v>
                </c:pt>
                <c:pt idx="8799">
                  <c:v>87.99</c:v>
                </c:pt>
                <c:pt idx="8800">
                  <c:v>88</c:v>
                </c:pt>
                <c:pt idx="8801">
                  <c:v>88.01</c:v>
                </c:pt>
                <c:pt idx="8802">
                  <c:v>88.02</c:v>
                </c:pt>
                <c:pt idx="8803">
                  <c:v>88.03</c:v>
                </c:pt>
                <c:pt idx="8804">
                  <c:v>88.04</c:v>
                </c:pt>
                <c:pt idx="8805">
                  <c:v>88.05</c:v>
                </c:pt>
                <c:pt idx="8806">
                  <c:v>88.06</c:v>
                </c:pt>
                <c:pt idx="8807">
                  <c:v>88.07</c:v>
                </c:pt>
                <c:pt idx="8808">
                  <c:v>88.08</c:v>
                </c:pt>
                <c:pt idx="8809">
                  <c:v>88.09</c:v>
                </c:pt>
                <c:pt idx="8810">
                  <c:v>88.1</c:v>
                </c:pt>
                <c:pt idx="8811">
                  <c:v>88.11</c:v>
                </c:pt>
                <c:pt idx="8812">
                  <c:v>88.12</c:v>
                </c:pt>
                <c:pt idx="8813">
                  <c:v>88.13</c:v>
                </c:pt>
                <c:pt idx="8814">
                  <c:v>88.14</c:v>
                </c:pt>
                <c:pt idx="8815">
                  <c:v>88.15</c:v>
                </c:pt>
                <c:pt idx="8816">
                  <c:v>88.16</c:v>
                </c:pt>
                <c:pt idx="8817">
                  <c:v>88.17</c:v>
                </c:pt>
                <c:pt idx="8818">
                  <c:v>88.18</c:v>
                </c:pt>
                <c:pt idx="8819">
                  <c:v>88.19</c:v>
                </c:pt>
                <c:pt idx="8820">
                  <c:v>88.2</c:v>
                </c:pt>
                <c:pt idx="8821">
                  <c:v>88.21</c:v>
                </c:pt>
                <c:pt idx="8822">
                  <c:v>88.22</c:v>
                </c:pt>
                <c:pt idx="8823">
                  <c:v>88.23</c:v>
                </c:pt>
                <c:pt idx="8824">
                  <c:v>88.24</c:v>
                </c:pt>
                <c:pt idx="8825">
                  <c:v>88.25</c:v>
                </c:pt>
                <c:pt idx="8826">
                  <c:v>88.26</c:v>
                </c:pt>
                <c:pt idx="8827">
                  <c:v>88.27</c:v>
                </c:pt>
                <c:pt idx="8828">
                  <c:v>88.28</c:v>
                </c:pt>
                <c:pt idx="8829">
                  <c:v>88.29</c:v>
                </c:pt>
                <c:pt idx="8830">
                  <c:v>88.3</c:v>
                </c:pt>
                <c:pt idx="8831">
                  <c:v>88.31</c:v>
                </c:pt>
                <c:pt idx="8832">
                  <c:v>88.32</c:v>
                </c:pt>
                <c:pt idx="8833">
                  <c:v>88.33</c:v>
                </c:pt>
                <c:pt idx="8834">
                  <c:v>88.34</c:v>
                </c:pt>
                <c:pt idx="8835">
                  <c:v>88.35</c:v>
                </c:pt>
                <c:pt idx="8836">
                  <c:v>88.36</c:v>
                </c:pt>
                <c:pt idx="8837">
                  <c:v>88.37</c:v>
                </c:pt>
                <c:pt idx="8838">
                  <c:v>88.38</c:v>
                </c:pt>
                <c:pt idx="8839">
                  <c:v>88.39</c:v>
                </c:pt>
                <c:pt idx="8840">
                  <c:v>88.4</c:v>
                </c:pt>
                <c:pt idx="8841">
                  <c:v>88.41</c:v>
                </c:pt>
                <c:pt idx="8842">
                  <c:v>88.42</c:v>
                </c:pt>
                <c:pt idx="8843">
                  <c:v>88.43</c:v>
                </c:pt>
                <c:pt idx="8844">
                  <c:v>88.44</c:v>
                </c:pt>
                <c:pt idx="8845">
                  <c:v>88.45</c:v>
                </c:pt>
                <c:pt idx="8846">
                  <c:v>88.46</c:v>
                </c:pt>
                <c:pt idx="8847">
                  <c:v>88.47</c:v>
                </c:pt>
                <c:pt idx="8848">
                  <c:v>88.48</c:v>
                </c:pt>
                <c:pt idx="8849">
                  <c:v>88.49</c:v>
                </c:pt>
                <c:pt idx="8850">
                  <c:v>88.5</c:v>
                </c:pt>
                <c:pt idx="8851">
                  <c:v>88.51</c:v>
                </c:pt>
                <c:pt idx="8852">
                  <c:v>88.52</c:v>
                </c:pt>
                <c:pt idx="8853">
                  <c:v>88.53</c:v>
                </c:pt>
                <c:pt idx="8854">
                  <c:v>88.54</c:v>
                </c:pt>
                <c:pt idx="8855">
                  <c:v>88.55</c:v>
                </c:pt>
                <c:pt idx="8856">
                  <c:v>88.56</c:v>
                </c:pt>
                <c:pt idx="8857">
                  <c:v>88.57</c:v>
                </c:pt>
                <c:pt idx="8858">
                  <c:v>88.58</c:v>
                </c:pt>
                <c:pt idx="8859">
                  <c:v>88.59</c:v>
                </c:pt>
                <c:pt idx="8860">
                  <c:v>88.6</c:v>
                </c:pt>
                <c:pt idx="8861">
                  <c:v>88.61</c:v>
                </c:pt>
                <c:pt idx="8862">
                  <c:v>88.62</c:v>
                </c:pt>
                <c:pt idx="8863">
                  <c:v>88.63</c:v>
                </c:pt>
                <c:pt idx="8864">
                  <c:v>88.64</c:v>
                </c:pt>
                <c:pt idx="8865">
                  <c:v>88.65</c:v>
                </c:pt>
                <c:pt idx="8866">
                  <c:v>88.66</c:v>
                </c:pt>
                <c:pt idx="8867">
                  <c:v>88.67</c:v>
                </c:pt>
                <c:pt idx="8868">
                  <c:v>88.68</c:v>
                </c:pt>
                <c:pt idx="8869">
                  <c:v>88.69</c:v>
                </c:pt>
                <c:pt idx="8870">
                  <c:v>88.7</c:v>
                </c:pt>
                <c:pt idx="8871">
                  <c:v>88.71</c:v>
                </c:pt>
                <c:pt idx="8872">
                  <c:v>88.72</c:v>
                </c:pt>
                <c:pt idx="8873">
                  <c:v>88.73</c:v>
                </c:pt>
                <c:pt idx="8874">
                  <c:v>88.74</c:v>
                </c:pt>
                <c:pt idx="8875">
                  <c:v>88.75</c:v>
                </c:pt>
                <c:pt idx="8876">
                  <c:v>88.76</c:v>
                </c:pt>
                <c:pt idx="8877">
                  <c:v>88.77</c:v>
                </c:pt>
                <c:pt idx="8878">
                  <c:v>88.78</c:v>
                </c:pt>
                <c:pt idx="8879">
                  <c:v>88.79</c:v>
                </c:pt>
                <c:pt idx="8880">
                  <c:v>88.8</c:v>
                </c:pt>
                <c:pt idx="8881">
                  <c:v>88.81</c:v>
                </c:pt>
                <c:pt idx="8882">
                  <c:v>88.82</c:v>
                </c:pt>
                <c:pt idx="8883">
                  <c:v>88.83</c:v>
                </c:pt>
                <c:pt idx="8884">
                  <c:v>88.84</c:v>
                </c:pt>
                <c:pt idx="8885">
                  <c:v>88.85</c:v>
                </c:pt>
                <c:pt idx="8886">
                  <c:v>88.86</c:v>
                </c:pt>
                <c:pt idx="8887">
                  <c:v>88.87</c:v>
                </c:pt>
                <c:pt idx="8888">
                  <c:v>88.88</c:v>
                </c:pt>
                <c:pt idx="8889">
                  <c:v>88.89</c:v>
                </c:pt>
                <c:pt idx="8890">
                  <c:v>88.9</c:v>
                </c:pt>
                <c:pt idx="8891">
                  <c:v>88.91</c:v>
                </c:pt>
                <c:pt idx="8892">
                  <c:v>88.92</c:v>
                </c:pt>
                <c:pt idx="8893">
                  <c:v>88.93</c:v>
                </c:pt>
                <c:pt idx="8894">
                  <c:v>88.94</c:v>
                </c:pt>
                <c:pt idx="8895">
                  <c:v>88.95</c:v>
                </c:pt>
                <c:pt idx="8896">
                  <c:v>88.96</c:v>
                </c:pt>
                <c:pt idx="8897">
                  <c:v>88.97</c:v>
                </c:pt>
                <c:pt idx="8898">
                  <c:v>88.98</c:v>
                </c:pt>
                <c:pt idx="8899">
                  <c:v>88.99</c:v>
                </c:pt>
                <c:pt idx="8900">
                  <c:v>89</c:v>
                </c:pt>
                <c:pt idx="8901">
                  <c:v>89.01</c:v>
                </c:pt>
                <c:pt idx="8902">
                  <c:v>89.02</c:v>
                </c:pt>
                <c:pt idx="8903">
                  <c:v>89.03</c:v>
                </c:pt>
                <c:pt idx="8904">
                  <c:v>89.04</c:v>
                </c:pt>
                <c:pt idx="8905">
                  <c:v>89.05</c:v>
                </c:pt>
                <c:pt idx="8906">
                  <c:v>89.06</c:v>
                </c:pt>
                <c:pt idx="8907">
                  <c:v>89.07</c:v>
                </c:pt>
                <c:pt idx="8908">
                  <c:v>89.08</c:v>
                </c:pt>
                <c:pt idx="8909">
                  <c:v>89.09</c:v>
                </c:pt>
                <c:pt idx="8910">
                  <c:v>89.1</c:v>
                </c:pt>
                <c:pt idx="8911">
                  <c:v>89.11</c:v>
                </c:pt>
                <c:pt idx="8912">
                  <c:v>89.12</c:v>
                </c:pt>
                <c:pt idx="8913">
                  <c:v>89.13</c:v>
                </c:pt>
                <c:pt idx="8914">
                  <c:v>89.14</c:v>
                </c:pt>
                <c:pt idx="8915">
                  <c:v>89.15</c:v>
                </c:pt>
                <c:pt idx="8916">
                  <c:v>89.16</c:v>
                </c:pt>
                <c:pt idx="8917">
                  <c:v>89.17</c:v>
                </c:pt>
                <c:pt idx="8918">
                  <c:v>89.18</c:v>
                </c:pt>
                <c:pt idx="8919">
                  <c:v>89.19</c:v>
                </c:pt>
                <c:pt idx="8920">
                  <c:v>89.2</c:v>
                </c:pt>
                <c:pt idx="8921">
                  <c:v>89.21</c:v>
                </c:pt>
                <c:pt idx="8922">
                  <c:v>89.22</c:v>
                </c:pt>
                <c:pt idx="8923">
                  <c:v>89.23</c:v>
                </c:pt>
                <c:pt idx="8924">
                  <c:v>89.24</c:v>
                </c:pt>
                <c:pt idx="8925">
                  <c:v>89.25</c:v>
                </c:pt>
                <c:pt idx="8926">
                  <c:v>89.26</c:v>
                </c:pt>
                <c:pt idx="8927">
                  <c:v>89.27</c:v>
                </c:pt>
                <c:pt idx="8928">
                  <c:v>89.28</c:v>
                </c:pt>
                <c:pt idx="8929">
                  <c:v>89.29</c:v>
                </c:pt>
                <c:pt idx="8930">
                  <c:v>89.3</c:v>
                </c:pt>
                <c:pt idx="8931">
                  <c:v>89.31</c:v>
                </c:pt>
                <c:pt idx="8932">
                  <c:v>89.32</c:v>
                </c:pt>
                <c:pt idx="8933">
                  <c:v>89.33</c:v>
                </c:pt>
                <c:pt idx="8934">
                  <c:v>89.34</c:v>
                </c:pt>
                <c:pt idx="8935">
                  <c:v>89.35</c:v>
                </c:pt>
                <c:pt idx="8936">
                  <c:v>89.36</c:v>
                </c:pt>
                <c:pt idx="8937">
                  <c:v>89.37</c:v>
                </c:pt>
                <c:pt idx="8938">
                  <c:v>89.38</c:v>
                </c:pt>
                <c:pt idx="8939">
                  <c:v>89.39</c:v>
                </c:pt>
                <c:pt idx="8940">
                  <c:v>89.4</c:v>
                </c:pt>
                <c:pt idx="8941">
                  <c:v>89.41</c:v>
                </c:pt>
                <c:pt idx="8942">
                  <c:v>89.42</c:v>
                </c:pt>
                <c:pt idx="8943">
                  <c:v>89.43</c:v>
                </c:pt>
                <c:pt idx="8944">
                  <c:v>89.44</c:v>
                </c:pt>
                <c:pt idx="8945">
                  <c:v>89.45</c:v>
                </c:pt>
                <c:pt idx="8946">
                  <c:v>89.46</c:v>
                </c:pt>
                <c:pt idx="8947">
                  <c:v>89.47</c:v>
                </c:pt>
                <c:pt idx="8948">
                  <c:v>89.48</c:v>
                </c:pt>
                <c:pt idx="8949">
                  <c:v>89.49</c:v>
                </c:pt>
                <c:pt idx="8950">
                  <c:v>89.5</c:v>
                </c:pt>
                <c:pt idx="8951">
                  <c:v>89.51</c:v>
                </c:pt>
                <c:pt idx="8952">
                  <c:v>89.52</c:v>
                </c:pt>
                <c:pt idx="8953">
                  <c:v>89.53</c:v>
                </c:pt>
                <c:pt idx="8954">
                  <c:v>89.54</c:v>
                </c:pt>
                <c:pt idx="8955">
                  <c:v>89.55</c:v>
                </c:pt>
                <c:pt idx="8956">
                  <c:v>89.56</c:v>
                </c:pt>
                <c:pt idx="8957">
                  <c:v>89.57</c:v>
                </c:pt>
                <c:pt idx="8958">
                  <c:v>89.58</c:v>
                </c:pt>
                <c:pt idx="8959">
                  <c:v>89.59</c:v>
                </c:pt>
                <c:pt idx="8960">
                  <c:v>89.6</c:v>
                </c:pt>
                <c:pt idx="8961">
                  <c:v>89.61</c:v>
                </c:pt>
                <c:pt idx="8962">
                  <c:v>89.62</c:v>
                </c:pt>
                <c:pt idx="8963">
                  <c:v>89.63</c:v>
                </c:pt>
                <c:pt idx="8964">
                  <c:v>89.64</c:v>
                </c:pt>
                <c:pt idx="8965">
                  <c:v>89.65</c:v>
                </c:pt>
                <c:pt idx="8966">
                  <c:v>89.66</c:v>
                </c:pt>
                <c:pt idx="8967">
                  <c:v>89.67</c:v>
                </c:pt>
                <c:pt idx="8968">
                  <c:v>89.68</c:v>
                </c:pt>
                <c:pt idx="8969">
                  <c:v>89.69</c:v>
                </c:pt>
                <c:pt idx="8970">
                  <c:v>89.7</c:v>
                </c:pt>
                <c:pt idx="8971">
                  <c:v>89.71</c:v>
                </c:pt>
                <c:pt idx="8972">
                  <c:v>89.72</c:v>
                </c:pt>
                <c:pt idx="8973">
                  <c:v>89.73</c:v>
                </c:pt>
                <c:pt idx="8974">
                  <c:v>89.74</c:v>
                </c:pt>
                <c:pt idx="8975">
                  <c:v>89.75</c:v>
                </c:pt>
                <c:pt idx="8976">
                  <c:v>89.76</c:v>
                </c:pt>
                <c:pt idx="8977">
                  <c:v>89.77</c:v>
                </c:pt>
                <c:pt idx="8978">
                  <c:v>89.78</c:v>
                </c:pt>
                <c:pt idx="8979">
                  <c:v>89.79</c:v>
                </c:pt>
                <c:pt idx="8980">
                  <c:v>89.8</c:v>
                </c:pt>
                <c:pt idx="8981">
                  <c:v>89.81</c:v>
                </c:pt>
                <c:pt idx="8982">
                  <c:v>89.82</c:v>
                </c:pt>
                <c:pt idx="8983">
                  <c:v>89.83</c:v>
                </c:pt>
                <c:pt idx="8984">
                  <c:v>89.84</c:v>
                </c:pt>
                <c:pt idx="8985">
                  <c:v>89.85</c:v>
                </c:pt>
                <c:pt idx="8986">
                  <c:v>89.86</c:v>
                </c:pt>
                <c:pt idx="8987">
                  <c:v>89.87</c:v>
                </c:pt>
                <c:pt idx="8988">
                  <c:v>89.88</c:v>
                </c:pt>
                <c:pt idx="8989">
                  <c:v>89.89</c:v>
                </c:pt>
                <c:pt idx="8990">
                  <c:v>89.9</c:v>
                </c:pt>
                <c:pt idx="8991">
                  <c:v>89.91</c:v>
                </c:pt>
                <c:pt idx="8992">
                  <c:v>89.92</c:v>
                </c:pt>
                <c:pt idx="8993">
                  <c:v>89.93</c:v>
                </c:pt>
                <c:pt idx="8994">
                  <c:v>89.94</c:v>
                </c:pt>
                <c:pt idx="8995">
                  <c:v>89.95</c:v>
                </c:pt>
                <c:pt idx="8996">
                  <c:v>89.96</c:v>
                </c:pt>
                <c:pt idx="8997">
                  <c:v>89.97</c:v>
                </c:pt>
                <c:pt idx="8998">
                  <c:v>89.98</c:v>
                </c:pt>
                <c:pt idx="8999">
                  <c:v>89.99</c:v>
                </c:pt>
                <c:pt idx="9000">
                  <c:v>90</c:v>
                </c:pt>
                <c:pt idx="9001">
                  <c:v>90.01</c:v>
                </c:pt>
                <c:pt idx="9002">
                  <c:v>90.02</c:v>
                </c:pt>
                <c:pt idx="9003">
                  <c:v>90.03</c:v>
                </c:pt>
                <c:pt idx="9004">
                  <c:v>90.04</c:v>
                </c:pt>
                <c:pt idx="9005">
                  <c:v>90.05</c:v>
                </c:pt>
                <c:pt idx="9006">
                  <c:v>90.06</c:v>
                </c:pt>
                <c:pt idx="9007">
                  <c:v>90.07</c:v>
                </c:pt>
                <c:pt idx="9008">
                  <c:v>90.08</c:v>
                </c:pt>
                <c:pt idx="9009">
                  <c:v>90.09</c:v>
                </c:pt>
                <c:pt idx="9010">
                  <c:v>90.1</c:v>
                </c:pt>
                <c:pt idx="9011">
                  <c:v>90.11</c:v>
                </c:pt>
                <c:pt idx="9012">
                  <c:v>90.12</c:v>
                </c:pt>
                <c:pt idx="9013">
                  <c:v>90.13</c:v>
                </c:pt>
                <c:pt idx="9014">
                  <c:v>90.14</c:v>
                </c:pt>
                <c:pt idx="9015">
                  <c:v>90.15</c:v>
                </c:pt>
                <c:pt idx="9016">
                  <c:v>90.16</c:v>
                </c:pt>
                <c:pt idx="9017">
                  <c:v>90.17</c:v>
                </c:pt>
                <c:pt idx="9018">
                  <c:v>90.18</c:v>
                </c:pt>
                <c:pt idx="9019">
                  <c:v>90.19</c:v>
                </c:pt>
                <c:pt idx="9020">
                  <c:v>90.2</c:v>
                </c:pt>
                <c:pt idx="9021">
                  <c:v>90.21</c:v>
                </c:pt>
                <c:pt idx="9022">
                  <c:v>90.22</c:v>
                </c:pt>
                <c:pt idx="9023">
                  <c:v>90.23</c:v>
                </c:pt>
                <c:pt idx="9024">
                  <c:v>90.24</c:v>
                </c:pt>
                <c:pt idx="9025">
                  <c:v>90.25</c:v>
                </c:pt>
                <c:pt idx="9026">
                  <c:v>90.26</c:v>
                </c:pt>
                <c:pt idx="9027">
                  <c:v>90.27</c:v>
                </c:pt>
                <c:pt idx="9028">
                  <c:v>90.28</c:v>
                </c:pt>
                <c:pt idx="9029">
                  <c:v>90.29</c:v>
                </c:pt>
                <c:pt idx="9030">
                  <c:v>90.3</c:v>
                </c:pt>
                <c:pt idx="9031">
                  <c:v>90.31</c:v>
                </c:pt>
                <c:pt idx="9032">
                  <c:v>90.32</c:v>
                </c:pt>
                <c:pt idx="9033">
                  <c:v>90.33</c:v>
                </c:pt>
                <c:pt idx="9034">
                  <c:v>90.34</c:v>
                </c:pt>
                <c:pt idx="9035">
                  <c:v>90.35</c:v>
                </c:pt>
                <c:pt idx="9036">
                  <c:v>90.36</c:v>
                </c:pt>
                <c:pt idx="9037">
                  <c:v>90.37</c:v>
                </c:pt>
                <c:pt idx="9038">
                  <c:v>90.38</c:v>
                </c:pt>
                <c:pt idx="9039">
                  <c:v>90.39</c:v>
                </c:pt>
                <c:pt idx="9040">
                  <c:v>90.4</c:v>
                </c:pt>
                <c:pt idx="9041">
                  <c:v>90.41</c:v>
                </c:pt>
                <c:pt idx="9042">
                  <c:v>90.42</c:v>
                </c:pt>
                <c:pt idx="9043">
                  <c:v>90.43</c:v>
                </c:pt>
                <c:pt idx="9044">
                  <c:v>90.44</c:v>
                </c:pt>
                <c:pt idx="9045">
                  <c:v>90.45</c:v>
                </c:pt>
                <c:pt idx="9046">
                  <c:v>90.46</c:v>
                </c:pt>
                <c:pt idx="9047">
                  <c:v>90.47</c:v>
                </c:pt>
                <c:pt idx="9048">
                  <c:v>90.48</c:v>
                </c:pt>
                <c:pt idx="9049">
                  <c:v>90.49</c:v>
                </c:pt>
                <c:pt idx="9050">
                  <c:v>90.5</c:v>
                </c:pt>
                <c:pt idx="9051">
                  <c:v>90.51</c:v>
                </c:pt>
                <c:pt idx="9052">
                  <c:v>90.52</c:v>
                </c:pt>
                <c:pt idx="9053">
                  <c:v>90.53</c:v>
                </c:pt>
                <c:pt idx="9054">
                  <c:v>90.54</c:v>
                </c:pt>
                <c:pt idx="9055">
                  <c:v>90.55</c:v>
                </c:pt>
                <c:pt idx="9056">
                  <c:v>90.56</c:v>
                </c:pt>
                <c:pt idx="9057">
                  <c:v>90.57</c:v>
                </c:pt>
                <c:pt idx="9058">
                  <c:v>90.58</c:v>
                </c:pt>
                <c:pt idx="9059">
                  <c:v>90.59</c:v>
                </c:pt>
                <c:pt idx="9060">
                  <c:v>90.6</c:v>
                </c:pt>
                <c:pt idx="9061">
                  <c:v>90.61</c:v>
                </c:pt>
                <c:pt idx="9062">
                  <c:v>90.62</c:v>
                </c:pt>
                <c:pt idx="9063">
                  <c:v>90.63</c:v>
                </c:pt>
                <c:pt idx="9064">
                  <c:v>90.64</c:v>
                </c:pt>
                <c:pt idx="9065">
                  <c:v>90.65</c:v>
                </c:pt>
                <c:pt idx="9066">
                  <c:v>90.66</c:v>
                </c:pt>
                <c:pt idx="9067">
                  <c:v>90.67</c:v>
                </c:pt>
                <c:pt idx="9068">
                  <c:v>90.68</c:v>
                </c:pt>
                <c:pt idx="9069">
                  <c:v>90.69</c:v>
                </c:pt>
                <c:pt idx="9070">
                  <c:v>90.7</c:v>
                </c:pt>
                <c:pt idx="9071">
                  <c:v>90.71</c:v>
                </c:pt>
                <c:pt idx="9072">
                  <c:v>90.72</c:v>
                </c:pt>
                <c:pt idx="9073">
                  <c:v>90.73</c:v>
                </c:pt>
                <c:pt idx="9074">
                  <c:v>90.74</c:v>
                </c:pt>
                <c:pt idx="9075">
                  <c:v>90.75</c:v>
                </c:pt>
                <c:pt idx="9076">
                  <c:v>90.76</c:v>
                </c:pt>
                <c:pt idx="9077">
                  <c:v>90.77</c:v>
                </c:pt>
                <c:pt idx="9078">
                  <c:v>90.78</c:v>
                </c:pt>
                <c:pt idx="9079">
                  <c:v>90.79</c:v>
                </c:pt>
                <c:pt idx="9080">
                  <c:v>90.8</c:v>
                </c:pt>
                <c:pt idx="9081">
                  <c:v>90.81</c:v>
                </c:pt>
                <c:pt idx="9082">
                  <c:v>90.82</c:v>
                </c:pt>
                <c:pt idx="9083">
                  <c:v>90.83</c:v>
                </c:pt>
                <c:pt idx="9084">
                  <c:v>90.84</c:v>
                </c:pt>
                <c:pt idx="9085">
                  <c:v>90.85</c:v>
                </c:pt>
                <c:pt idx="9086">
                  <c:v>90.86</c:v>
                </c:pt>
                <c:pt idx="9087">
                  <c:v>90.87</c:v>
                </c:pt>
                <c:pt idx="9088">
                  <c:v>90.88</c:v>
                </c:pt>
                <c:pt idx="9089">
                  <c:v>90.89</c:v>
                </c:pt>
                <c:pt idx="9090">
                  <c:v>90.9</c:v>
                </c:pt>
                <c:pt idx="9091">
                  <c:v>90.91</c:v>
                </c:pt>
                <c:pt idx="9092">
                  <c:v>90.92</c:v>
                </c:pt>
                <c:pt idx="9093">
                  <c:v>90.93</c:v>
                </c:pt>
                <c:pt idx="9094">
                  <c:v>90.94</c:v>
                </c:pt>
                <c:pt idx="9095">
                  <c:v>90.95</c:v>
                </c:pt>
                <c:pt idx="9096">
                  <c:v>90.96</c:v>
                </c:pt>
                <c:pt idx="9097">
                  <c:v>90.97</c:v>
                </c:pt>
                <c:pt idx="9098">
                  <c:v>90.98</c:v>
                </c:pt>
                <c:pt idx="9099">
                  <c:v>90.99</c:v>
                </c:pt>
                <c:pt idx="9100">
                  <c:v>91</c:v>
                </c:pt>
                <c:pt idx="9101">
                  <c:v>91.01</c:v>
                </c:pt>
                <c:pt idx="9102">
                  <c:v>91.02</c:v>
                </c:pt>
                <c:pt idx="9103">
                  <c:v>91.03</c:v>
                </c:pt>
                <c:pt idx="9104">
                  <c:v>91.04</c:v>
                </c:pt>
                <c:pt idx="9105">
                  <c:v>91.05</c:v>
                </c:pt>
                <c:pt idx="9106">
                  <c:v>91.06</c:v>
                </c:pt>
                <c:pt idx="9107">
                  <c:v>91.07</c:v>
                </c:pt>
                <c:pt idx="9108">
                  <c:v>91.08</c:v>
                </c:pt>
                <c:pt idx="9109">
                  <c:v>91.09</c:v>
                </c:pt>
                <c:pt idx="9110">
                  <c:v>91.1</c:v>
                </c:pt>
                <c:pt idx="9111">
                  <c:v>91.11</c:v>
                </c:pt>
                <c:pt idx="9112">
                  <c:v>91.12</c:v>
                </c:pt>
                <c:pt idx="9113">
                  <c:v>91.13</c:v>
                </c:pt>
                <c:pt idx="9114">
                  <c:v>91.14</c:v>
                </c:pt>
                <c:pt idx="9115">
                  <c:v>91.15</c:v>
                </c:pt>
                <c:pt idx="9116">
                  <c:v>91.16</c:v>
                </c:pt>
                <c:pt idx="9117">
                  <c:v>91.17</c:v>
                </c:pt>
                <c:pt idx="9118">
                  <c:v>91.18</c:v>
                </c:pt>
                <c:pt idx="9119">
                  <c:v>91.19</c:v>
                </c:pt>
                <c:pt idx="9120">
                  <c:v>91.2</c:v>
                </c:pt>
                <c:pt idx="9121">
                  <c:v>91.21</c:v>
                </c:pt>
                <c:pt idx="9122">
                  <c:v>91.22</c:v>
                </c:pt>
                <c:pt idx="9123">
                  <c:v>91.23</c:v>
                </c:pt>
                <c:pt idx="9124">
                  <c:v>91.24</c:v>
                </c:pt>
                <c:pt idx="9125">
                  <c:v>91.25</c:v>
                </c:pt>
                <c:pt idx="9126">
                  <c:v>91.26</c:v>
                </c:pt>
                <c:pt idx="9127">
                  <c:v>91.27</c:v>
                </c:pt>
                <c:pt idx="9128">
                  <c:v>91.28</c:v>
                </c:pt>
                <c:pt idx="9129">
                  <c:v>91.29</c:v>
                </c:pt>
                <c:pt idx="9130">
                  <c:v>91.3</c:v>
                </c:pt>
                <c:pt idx="9131">
                  <c:v>91.31</c:v>
                </c:pt>
                <c:pt idx="9132">
                  <c:v>91.32</c:v>
                </c:pt>
                <c:pt idx="9133">
                  <c:v>91.33</c:v>
                </c:pt>
                <c:pt idx="9134">
                  <c:v>91.34</c:v>
                </c:pt>
                <c:pt idx="9135">
                  <c:v>91.35</c:v>
                </c:pt>
                <c:pt idx="9136">
                  <c:v>91.36</c:v>
                </c:pt>
                <c:pt idx="9137">
                  <c:v>91.37</c:v>
                </c:pt>
                <c:pt idx="9138">
                  <c:v>91.38</c:v>
                </c:pt>
                <c:pt idx="9139">
                  <c:v>91.39</c:v>
                </c:pt>
                <c:pt idx="9140">
                  <c:v>91.4</c:v>
                </c:pt>
                <c:pt idx="9141">
                  <c:v>91.41</c:v>
                </c:pt>
                <c:pt idx="9142">
                  <c:v>91.42</c:v>
                </c:pt>
                <c:pt idx="9143">
                  <c:v>91.43</c:v>
                </c:pt>
                <c:pt idx="9144">
                  <c:v>91.44</c:v>
                </c:pt>
                <c:pt idx="9145">
                  <c:v>91.45</c:v>
                </c:pt>
                <c:pt idx="9146">
                  <c:v>91.46</c:v>
                </c:pt>
                <c:pt idx="9147">
                  <c:v>91.47</c:v>
                </c:pt>
                <c:pt idx="9148">
                  <c:v>91.48</c:v>
                </c:pt>
                <c:pt idx="9149">
                  <c:v>91.49</c:v>
                </c:pt>
                <c:pt idx="9150">
                  <c:v>91.5</c:v>
                </c:pt>
                <c:pt idx="9151">
                  <c:v>91.51</c:v>
                </c:pt>
                <c:pt idx="9152">
                  <c:v>91.52</c:v>
                </c:pt>
                <c:pt idx="9153">
                  <c:v>91.53</c:v>
                </c:pt>
                <c:pt idx="9154">
                  <c:v>91.54</c:v>
                </c:pt>
                <c:pt idx="9155">
                  <c:v>91.55</c:v>
                </c:pt>
                <c:pt idx="9156">
                  <c:v>91.56</c:v>
                </c:pt>
                <c:pt idx="9157">
                  <c:v>91.57</c:v>
                </c:pt>
                <c:pt idx="9158">
                  <c:v>91.58</c:v>
                </c:pt>
                <c:pt idx="9159">
                  <c:v>91.59</c:v>
                </c:pt>
                <c:pt idx="9160">
                  <c:v>91.6</c:v>
                </c:pt>
                <c:pt idx="9161">
                  <c:v>91.61</c:v>
                </c:pt>
                <c:pt idx="9162">
                  <c:v>91.62</c:v>
                </c:pt>
                <c:pt idx="9163">
                  <c:v>91.63</c:v>
                </c:pt>
                <c:pt idx="9164">
                  <c:v>91.64</c:v>
                </c:pt>
                <c:pt idx="9165">
                  <c:v>91.65</c:v>
                </c:pt>
                <c:pt idx="9166">
                  <c:v>91.66</c:v>
                </c:pt>
                <c:pt idx="9167">
                  <c:v>91.67</c:v>
                </c:pt>
                <c:pt idx="9168">
                  <c:v>91.68</c:v>
                </c:pt>
                <c:pt idx="9169">
                  <c:v>91.69</c:v>
                </c:pt>
                <c:pt idx="9170">
                  <c:v>91.7</c:v>
                </c:pt>
                <c:pt idx="9171">
                  <c:v>91.71</c:v>
                </c:pt>
                <c:pt idx="9172">
                  <c:v>91.72</c:v>
                </c:pt>
                <c:pt idx="9173">
                  <c:v>91.73</c:v>
                </c:pt>
                <c:pt idx="9174">
                  <c:v>91.74</c:v>
                </c:pt>
                <c:pt idx="9175">
                  <c:v>91.75</c:v>
                </c:pt>
                <c:pt idx="9176">
                  <c:v>91.76</c:v>
                </c:pt>
                <c:pt idx="9177">
                  <c:v>91.77</c:v>
                </c:pt>
                <c:pt idx="9178">
                  <c:v>91.78</c:v>
                </c:pt>
                <c:pt idx="9179">
                  <c:v>91.79</c:v>
                </c:pt>
                <c:pt idx="9180">
                  <c:v>91.8</c:v>
                </c:pt>
                <c:pt idx="9181">
                  <c:v>91.81</c:v>
                </c:pt>
                <c:pt idx="9182">
                  <c:v>91.82</c:v>
                </c:pt>
                <c:pt idx="9183">
                  <c:v>91.83</c:v>
                </c:pt>
                <c:pt idx="9184">
                  <c:v>91.84</c:v>
                </c:pt>
                <c:pt idx="9185">
                  <c:v>91.85</c:v>
                </c:pt>
                <c:pt idx="9186">
                  <c:v>91.86</c:v>
                </c:pt>
                <c:pt idx="9187">
                  <c:v>91.87</c:v>
                </c:pt>
                <c:pt idx="9188">
                  <c:v>91.88</c:v>
                </c:pt>
                <c:pt idx="9189">
                  <c:v>91.89</c:v>
                </c:pt>
                <c:pt idx="9190">
                  <c:v>91.9</c:v>
                </c:pt>
                <c:pt idx="9191">
                  <c:v>91.91</c:v>
                </c:pt>
                <c:pt idx="9192">
                  <c:v>91.92</c:v>
                </c:pt>
                <c:pt idx="9193">
                  <c:v>91.93</c:v>
                </c:pt>
                <c:pt idx="9194">
                  <c:v>91.94</c:v>
                </c:pt>
                <c:pt idx="9195">
                  <c:v>91.95</c:v>
                </c:pt>
                <c:pt idx="9196">
                  <c:v>91.96</c:v>
                </c:pt>
                <c:pt idx="9197">
                  <c:v>91.97</c:v>
                </c:pt>
                <c:pt idx="9198">
                  <c:v>91.98</c:v>
                </c:pt>
                <c:pt idx="9199">
                  <c:v>91.99</c:v>
                </c:pt>
                <c:pt idx="9200">
                  <c:v>92</c:v>
                </c:pt>
                <c:pt idx="9201">
                  <c:v>92.01</c:v>
                </c:pt>
                <c:pt idx="9202">
                  <c:v>92.02</c:v>
                </c:pt>
                <c:pt idx="9203">
                  <c:v>92.03</c:v>
                </c:pt>
                <c:pt idx="9204">
                  <c:v>92.04</c:v>
                </c:pt>
                <c:pt idx="9205">
                  <c:v>92.05</c:v>
                </c:pt>
                <c:pt idx="9206">
                  <c:v>92.06</c:v>
                </c:pt>
                <c:pt idx="9207">
                  <c:v>92.07</c:v>
                </c:pt>
                <c:pt idx="9208">
                  <c:v>92.08</c:v>
                </c:pt>
                <c:pt idx="9209">
                  <c:v>92.09</c:v>
                </c:pt>
                <c:pt idx="9210">
                  <c:v>92.1</c:v>
                </c:pt>
                <c:pt idx="9211">
                  <c:v>92.11</c:v>
                </c:pt>
                <c:pt idx="9212">
                  <c:v>92.12</c:v>
                </c:pt>
                <c:pt idx="9213">
                  <c:v>92.13</c:v>
                </c:pt>
                <c:pt idx="9214">
                  <c:v>92.14</c:v>
                </c:pt>
                <c:pt idx="9215">
                  <c:v>92.15</c:v>
                </c:pt>
                <c:pt idx="9216">
                  <c:v>92.16</c:v>
                </c:pt>
                <c:pt idx="9217">
                  <c:v>92.17</c:v>
                </c:pt>
                <c:pt idx="9218">
                  <c:v>92.18</c:v>
                </c:pt>
                <c:pt idx="9219">
                  <c:v>92.19</c:v>
                </c:pt>
                <c:pt idx="9220">
                  <c:v>92.2</c:v>
                </c:pt>
                <c:pt idx="9221">
                  <c:v>92.21</c:v>
                </c:pt>
                <c:pt idx="9222">
                  <c:v>92.22</c:v>
                </c:pt>
                <c:pt idx="9223">
                  <c:v>92.23</c:v>
                </c:pt>
                <c:pt idx="9224">
                  <c:v>92.24</c:v>
                </c:pt>
                <c:pt idx="9225">
                  <c:v>92.25</c:v>
                </c:pt>
                <c:pt idx="9226">
                  <c:v>92.26</c:v>
                </c:pt>
                <c:pt idx="9227">
                  <c:v>92.27</c:v>
                </c:pt>
                <c:pt idx="9228">
                  <c:v>92.28</c:v>
                </c:pt>
                <c:pt idx="9229">
                  <c:v>92.29</c:v>
                </c:pt>
                <c:pt idx="9230">
                  <c:v>92.3</c:v>
                </c:pt>
                <c:pt idx="9231">
                  <c:v>92.31</c:v>
                </c:pt>
                <c:pt idx="9232">
                  <c:v>92.32</c:v>
                </c:pt>
                <c:pt idx="9233">
                  <c:v>92.33</c:v>
                </c:pt>
                <c:pt idx="9234">
                  <c:v>92.34</c:v>
                </c:pt>
                <c:pt idx="9235">
                  <c:v>92.35</c:v>
                </c:pt>
                <c:pt idx="9236">
                  <c:v>92.36</c:v>
                </c:pt>
                <c:pt idx="9237">
                  <c:v>92.37</c:v>
                </c:pt>
                <c:pt idx="9238">
                  <c:v>92.38</c:v>
                </c:pt>
                <c:pt idx="9239">
                  <c:v>92.39</c:v>
                </c:pt>
                <c:pt idx="9240">
                  <c:v>92.4</c:v>
                </c:pt>
                <c:pt idx="9241">
                  <c:v>92.41</c:v>
                </c:pt>
                <c:pt idx="9242">
                  <c:v>92.42</c:v>
                </c:pt>
                <c:pt idx="9243">
                  <c:v>92.43</c:v>
                </c:pt>
                <c:pt idx="9244">
                  <c:v>92.44</c:v>
                </c:pt>
                <c:pt idx="9245">
                  <c:v>92.45</c:v>
                </c:pt>
                <c:pt idx="9246">
                  <c:v>92.46</c:v>
                </c:pt>
                <c:pt idx="9247">
                  <c:v>92.47</c:v>
                </c:pt>
                <c:pt idx="9248">
                  <c:v>92.48</c:v>
                </c:pt>
                <c:pt idx="9249">
                  <c:v>92.49</c:v>
                </c:pt>
                <c:pt idx="9250">
                  <c:v>92.5</c:v>
                </c:pt>
                <c:pt idx="9251">
                  <c:v>92.51</c:v>
                </c:pt>
                <c:pt idx="9252">
                  <c:v>92.52</c:v>
                </c:pt>
                <c:pt idx="9253">
                  <c:v>92.53</c:v>
                </c:pt>
                <c:pt idx="9254">
                  <c:v>92.54</c:v>
                </c:pt>
                <c:pt idx="9255">
                  <c:v>92.55</c:v>
                </c:pt>
                <c:pt idx="9256">
                  <c:v>92.56</c:v>
                </c:pt>
                <c:pt idx="9257">
                  <c:v>92.57</c:v>
                </c:pt>
                <c:pt idx="9258">
                  <c:v>92.58</c:v>
                </c:pt>
                <c:pt idx="9259">
                  <c:v>92.59</c:v>
                </c:pt>
                <c:pt idx="9260">
                  <c:v>92.6</c:v>
                </c:pt>
                <c:pt idx="9261">
                  <c:v>92.61</c:v>
                </c:pt>
                <c:pt idx="9262">
                  <c:v>92.62</c:v>
                </c:pt>
                <c:pt idx="9263">
                  <c:v>92.63</c:v>
                </c:pt>
                <c:pt idx="9264">
                  <c:v>92.64</c:v>
                </c:pt>
                <c:pt idx="9265">
                  <c:v>92.65</c:v>
                </c:pt>
                <c:pt idx="9266">
                  <c:v>92.66</c:v>
                </c:pt>
                <c:pt idx="9267">
                  <c:v>92.67</c:v>
                </c:pt>
                <c:pt idx="9268">
                  <c:v>92.68</c:v>
                </c:pt>
                <c:pt idx="9269">
                  <c:v>92.69</c:v>
                </c:pt>
                <c:pt idx="9270">
                  <c:v>92.7</c:v>
                </c:pt>
                <c:pt idx="9271">
                  <c:v>92.71</c:v>
                </c:pt>
                <c:pt idx="9272">
                  <c:v>92.72</c:v>
                </c:pt>
                <c:pt idx="9273">
                  <c:v>92.73</c:v>
                </c:pt>
                <c:pt idx="9274">
                  <c:v>92.74</c:v>
                </c:pt>
                <c:pt idx="9275">
                  <c:v>92.75</c:v>
                </c:pt>
                <c:pt idx="9276">
                  <c:v>92.76</c:v>
                </c:pt>
                <c:pt idx="9277">
                  <c:v>92.77</c:v>
                </c:pt>
                <c:pt idx="9278">
                  <c:v>92.78</c:v>
                </c:pt>
                <c:pt idx="9279">
                  <c:v>92.79</c:v>
                </c:pt>
                <c:pt idx="9280">
                  <c:v>92.8</c:v>
                </c:pt>
                <c:pt idx="9281">
                  <c:v>92.81</c:v>
                </c:pt>
                <c:pt idx="9282">
                  <c:v>92.82</c:v>
                </c:pt>
                <c:pt idx="9283">
                  <c:v>92.83</c:v>
                </c:pt>
                <c:pt idx="9284">
                  <c:v>92.84</c:v>
                </c:pt>
                <c:pt idx="9285">
                  <c:v>92.85</c:v>
                </c:pt>
                <c:pt idx="9286">
                  <c:v>92.86</c:v>
                </c:pt>
                <c:pt idx="9287">
                  <c:v>92.87</c:v>
                </c:pt>
                <c:pt idx="9288">
                  <c:v>92.88</c:v>
                </c:pt>
                <c:pt idx="9289">
                  <c:v>92.89</c:v>
                </c:pt>
                <c:pt idx="9290">
                  <c:v>92.9</c:v>
                </c:pt>
                <c:pt idx="9291">
                  <c:v>92.91</c:v>
                </c:pt>
                <c:pt idx="9292">
                  <c:v>92.92</c:v>
                </c:pt>
                <c:pt idx="9293">
                  <c:v>92.93</c:v>
                </c:pt>
                <c:pt idx="9294">
                  <c:v>92.94</c:v>
                </c:pt>
                <c:pt idx="9295">
                  <c:v>92.95</c:v>
                </c:pt>
                <c:pt idx="9296">
                  <c:v>92.96</c:v>
                </c:pt>
                <c:pt idx="9297">
                  <c:v>92.97</c:v>
                </c:pt>
                <c:pt idx="9298">
                  <c:v>92.98</c:v>
                </c:pt>
                <c:pt idx="9299">
                  <c:v>92.99</c:v>
                </c:pt>
                <c:pt idx="9300">
                  <c:v>93</c:v>
                </c:pt>
                <c:pt idx="9301">
                  <c:v>93.01</c:v>
                </c:pt>
                <c:pt idx="9302">
                  <c:v>93.02</c:v>
                </c:pt>
                <c:pt idx="9303">
                  <c:v>93.03</c:v>
                </c:pt>
                <c:pt idx="9304">
                  <c:v>93.04</c:v>
                </c:pt>
                <c:pt idx="9305">
                  <c:v>93.05</c:v>
                </c:pt>
                <c:pt idx="9306">
                  <c:v>93.06</c:v>
                </c:pt>
                <c:pt idx="9307">
                  <c:v>93.07</c:v>
                </c:pt>
                <c:pt idx="9308">
                  <c:v>93.08</c:v>
                </c:pt>
                <c:pt idx="9309">
                  <c:v>93.09</c:v>
                </c:pt>
                <c:pt idx="9310">
                  <c:v>93.1</c:v>
                </c:pt>
                <c:pt idx="9311">
                  <c:v>93.11</c:v>
                </c:pt>
                <c:pt idx="9312">
                  <c:v>93.12</c:v>
                </c:pt>
                <c:pt idx="9313">
                  <c:v>93.13</c:v>
                </c:pt>
                <c:pt idx="9314">
                  <c:v>93.14</c:v>
                </c:pt>
                <c:pt idx="9315">
                  <c:v>93.15</c:v>
                </c:pt>
                <c:pt idx="9316">
                  <c:v>93.16</c:v>
                </c:pt>
                <c:pt idx="9317">
                  <c:v>93.17</c:v>
                </c:pt>
                <c:pt idx="9318">
                  <c:v>93.18</c:v>
                </c:pt>
                <c:pt idx="9319">
                  <c:v>93.19</c:v>
                </c:pt>
                <c:pt idx="9320">
                  <c:v>93.2</c:v>
                </c:pt>
                <c:pt idx="9321">
                  <c:v>93.21</c:v>
                </c:pt>
                <c:pt idx="9322">
                  <c:v>93.22</c:v>
                </c:pt>
                <c:pt idx="9323">
                  <c:v>93.23</c:v>
                </c:pt>
                <c:pt idx="9324">
                  <c:v>93.24</c:v>
                </c:pt>
                <c:pt idx="9325">
                  <c:v>93.25</c:v>
                </c:pt>
                <c:pt idx="9326">
                  <c:v>93.26</c:v>
                </c:pt>
                <c:pt idx="9327">
                  <c:v>93.27</c:v>
                </c:pt>
                <c:pt idx="9328">
                  <c:v>93.28</c:v>
                </c:pt>
                <c:pt idx="9329">
                  <c:v>93.29</c:v>
                </c:pt>
                <c:pt idx="9330">
                  <c:v>93.3</c:v>
                </c:pt>
                <c:pt idx="9331">
                  <c:v>93.31</c:v>
                </c:pt>
                <c:pt idx="9332">
                  <c:v>93.32</c:v>
                </c:pt>
                <c:pt idx="9333">
                  <c:v>93.33</c:v>
                </c:pt>
                <c:pt idx="9334">
                  <c:v>93.34</c:v>
                </c:pt>
                <c:pt idx="9335">
                  <c:v>93.35</c:v>
                </c:pt>
                <c:pt idx="9336">
                  <c:v>93.36</c:v>
                </c:pt>
                <c:pt idx="9337">
                  <c:v>93.37</c:v>
                </c:pt>
                <c:pt idx="9338">
                  <c:v>93.38</c:v>
                </c:pt>
                <c:pt idx="9339">
                  <c:v>93.39</c:v>
                </c:pt>
                <c:pt idx="9340">
                  <c:v>93.4</c:v>
                </c:pt>
                <c:pt idx="9341">
                  <c:v>93.41</c:v>
                </c:pt>
                <c:pt idx="9342">
                  <c:v>93.42</c:v>
                </c:pt>
                <c:pt idx="9343">
                  <c:v>93.43</c:v>
                </c:pt>
                <c:pt idx="9344">
                  <c:v>93.44</c:v>
                </c:pt>
                <c:pt idx="9345">
                  <c:v>93.45</c:v>
                </c:pt>
                <c:pt idx="9346">
                  <c:v>93.46</c:v>
                </c:pt>
                <c:pt idx="9347">
                  <c:v>93.47</c:v>
                </c:pt>
                <c:pt idx="9348">
                  <c:v>93.48</c:v>
                </c:pt>
                <c:pt idx="9349">
                  <c:v>93.49</c:v>
                </c:pt>
                <c:pt idx="9350">
                  <c:v>93.5</c:v>
                </c:pt>
                <c:pt idx="9351">
                  <c:v>93.51</c:v>
                </c:pt>
                <c:pt idx="9352">
                  <c:v>93.52</c:v>
                </c:pt>
                <c:pt idx="9353">
                  <c:v>93.53</c:v>
                </c:pt>
                <c:pt idx="9354">
                  <c:v>93.54</c:v>
                </c:pt>
                <c:pt idx="9355">
                  <c:v>93.55</c:v>
                </c:pt>
                <c:pt idx="9356">
                  <c:v>93.56</c:v>
                </c:pt>
                <c:pt idx="9357">
                  <c:v>93.57</c:v>
                </c:pt>
                <c:pt idx="9358">
                  <c:v>93.58</c:v>
                </c:pt>
                <c:pt idx="9359">
                  <c:v>93.59</c:v>
                </c:pt>
                <c:pt idx="9360">
                  <c:v>93.6</c:v>
                </c:pt>
                <c:pt idx="9361">
                  <c:v>93.61</c:v>
                </c:pt>
                <c:pt idx="9362">
                  <c:v>93.62</c:v>
                </c:pt>
                <c:pt idx="9363">
                  <c:v>93.63</c:v>
                </c:pt>
                <c:pt idx="9364">
                  <c:v>93.64</c:v>
                </c:pt>
                <c:pt idx="9365">
                  <c:v>93.65</c:v>
                </c:pt>
                <c:pt idx="9366">
                  <c:v>93.66</c:v>
                </c:pt>
                <c:pt idx="9367">
                  <c:v>93.67</c:v>
                </c:pt>
                <c:pt idx="9368">
                  <c:v>93.68</c:v>
                </c:pt>
                <c:pt idx="9369">
                  <c:v>93.69</c:v>
                </c:pt>
                <c:pt idx="9370">
                  <c:v>93.7</c:v>
                </c:pt>
                <c:pt idx="9371">
                  <c:v>93.71</c:v>
                </c:pt>
                <c:pt idx="9372">
                  <c:v>93.72</c:v>
                </c:pt>
                <c:pt idx="9373">
                  <c:v>93.73</c:v>
                </c:pt>
                <c:pt idx="9374">
                  <c:v>93.74</c:v>
                </c:pt>
                <c:pt idx="9375">
                  <c:v>93.75</c:v>
                </c:pt>
                <c:pt idx="9376">
                  <c:v>93.76</c:v>
                </c:pt>
                <c:pt idx="9377">
                  <c:v>93.77</c:v>
                </c:pt>
                <c:pt idx="9378">
                  <c:v>93.78</c:v>
                </c:pt>
                <c:pt idx="9379">
                  <c:v>93.79</c:v>
                </c:pt>
                <c:pt idx="9380">
                  <c:v>93.8</c:v>
                </c:pt>
                <c:pt idx="9381">
                  <c:v>93.81</c:v>
                </c:pt>
                <c:pt idx="9382">
                  <c:v>93.82</c:v>
                </c:pt>
                <c:pt idx="9383">
                  <c:v>93.83</c:v>
                </c:pt>
                <c:pt idx="9384">
                  <c:v>93.84</c:v>
                </c:pt>
                <c:pt idx="9385">
                  <c:v>93.85</c:v>
                </c:pt>
                <c:pt idx="9386">
                  <c:v>93.86</c:v>
                </c:pt>
                <c:pt idx="9387">
                  <c:v>93.87</c:v>
                </c:pt>
                <c:pt idx="9388">
                  <c:v>93.88</c:v>
                </c:pt>
                <c:pt idx="9389">
                  <c:v>93.89</c:v>
                </c:pt>
                <c:pt idx="9390">
                  <c:v>93.9</c:v>
                </c:pt>
                <c:pt idx="9391">
                  <c:v>93.91</c:v>
                </c:pt>
                <c:pt idx="9392">
                  <c:v>93.92</c:v>
                </c:pt>
                <c:pt idx="9393">
                  <c:v>93.93</c:v>
                </c:pt>
                <c:pt idx="9394">
                  <c:v>93.94</c:v>
                </c:pt>
                <c:pt idx="9395">
                  <c:v>93.95</c:v>
                </c:pt>
                <c:pt idx="9396">
                  <c:v>93.96</c:v>
                </c:pt>
                <c:pt idx="9397">
                  <c:v>93.97</c:v>
                </c:pt>
                <c:pt idx="9398">
                  <c:v>93.98</c:v>
                </c:pt>
                <c:pt idx="9399">
                  <c:v>93.99</c:v>
                </c:pt>
                <c:pt idx="9400">
                  <c:v>94</c:v>
                </c:pt>
                <c:pt idx="9401">
                  <c:v>94.01</c:v>
                </c:pt>
                <c:pt idx="9402">
                  <c:v>94.02</c:v>
                </c:pt>
                <c:pt idx="9403">
                  <c:v>94.03</c:v>
                </c:pt>
                <c:pt idx="9404">
                  <c:v>94.04</c:v>
                </c:pt>
                <c:pt idx="9405">
                  <c:v>94.05</c:v>
                </c:pt>
                <c:pt idx="9406">
                  <c:v>94.06</c:v>
                </c:pt>
                <c:pt idx="9407">
                  <c:v>94.07</c:v>
                </c:pt>
                <c:pt idx="9408">
                  <c:v>94.08</c:v>
                </c:pt>
                <c:pt idx="9409">
                  <c:v>94.09</c:v>
                </c:pt>
                <c:pt idx="9410">
                  <c:v>94.1</c:v>
                </c:pt>
                <c:pt idx="9411">
                  <c:v>94.11</c:v>
                </c:pt>
                <c:pt idx="9412">
                  <c:v>94.12</c:v>
                </c:pt>
                <c:pt idx="9413">
                  <c:v>94.13</c:v>
                </c:pt>
                <c:pt idx="9414">
                  <c:v>94.14</c:v>
                </c:pt>
                <c:pt idx="9415">
                  <c:v>94.15</c:v>
                </c:pt>
                <c:pt idx="9416">
                  <c:v>94.16</c:v>
                </c:pt>
                <c:pt idx="9417">
                  <c:v>94.17</c:v>
                </c:pt>
                <c:pt idx="9418">
                  <c:v>94.18</c:v>
                </c:pt>
                <c:pt idx="9419">
                  <c:v>94.19</c:v>
                </c:pt>
                <c:pt idx="9420">
                  <c:v>94.2</c:v>
                </c:pt>
                <c:pt idx="9421">
                  <c:v>94.21</c:v>
                </c:pt>
                <c:pt idx="9422">
                  <c:v>94.22</c:v>
                </c:pt>
                <c:pt idx="9423">
                  <c:v>94.23</c:v>
                </c:pt>
                <c:pt idx="9424">
                  <c:v>94.24</c:v>
                </c:pt>
                <c:pt idx="9425">
                  <c:v>94.25</c:v>
                </c:pt>
                <c:pt idx="9426">
                  <c:v>94.26</c:v>
                </c:pt>
                <c:pt idx="9427">
                  <c:v>94.27</c:v>
                </c:pt>
                <c:pt idx="9428">
                  <c:v>94.28</c:v>
                </c:pt>
                <c:pt idx="9429">
                  <c:v>94.29</c:v>
                </c:pt>
                <c:pt idx="9430">
                  <c:v>94.3</c:v>
                </c:pt>
                <c:pt idx="9431">
                  <c:v>94.31</c:v>
                </c:pt>
                <c:pt idx="9432">
                  <c:v>94.32</c:v>
                </c:pt>
                <c:pt idx="9433">
                  <c:v>94.33</c:v>
                </c:pt>
                <c:pt idx="9434">
                  <c:v>94.34</c:v>
                </c:pt>
                <c:pt idx="9435">
                  <c:v>94.35</c:v>
                </c:pt>
                <c:pt idx="9436">
                  <c:v>94.36</c:v>
                </c:pt>
                <c:pt idx="9437">
                  <c:v>94.37</c:v>
                </c:pt>
                <c:pt idx="9438">
                  <c:v>94.38</c:v>
                </c:pt>
                <c:pt idx="9439">
                  <c:v>94.39</c:v>
                </c:pt>
                <c:pt idx="9440">
                  <c:v>94.4</c:v>
                </c:pt>
                <c:pt idx="9441">
                  <c:v>94.41</c:v>
                </c:pt>
                <c:pt idx="9442">
                  <c:v>94.42</c:v>
                </c:pt>
                <c:pt idx="9443">
                  <c:v>94.43</c:v>
                </c:pt>
                <c:pt idx="9444">
                  <c:v>94.44</c:v>
                </c:pt>
                <c:pt idx="9445">
                  <c:v>94.45</c:v>
                </c:pt>
                <c:pt idx="9446">
                  <c:v>94.46</c:v>
                </c:pt>
                <c:pt idx="9447">
                  <c:v>94.47</c:v>
                </c:pt>
                <c:pt idx="9448">
                  <c:v>94.48</c:v>
                </c:pt>
                <c:pt idx="9449">
                  <c:v>94.49</c:v>
                </c:pt>
                <c:pt idx="9450">
                  <c:v>94.5</c:v>
                </c:pt>
                <c:pt idx="9451">
                  <c:v>94.51</c:v>
                </c:pt>
                <c:pt idx="9452">
                  <c:v>94.52</c:v>
                </c:pt>
                <c:pt idx="9453">
                  <c:v>94.53</c:v>
                </c:pt>
                <c:pt idx="9454">
                  <c:v>94.54</c:v>
                </c:pt>
                <c:pt idx="9455">
                  <c:v>94.55</c:v>
                </c:pt>
                <c:pt idx="9456">
                  <c:v>94.56</c:v>
                </c:pt>
                <c:pt idx="9457">
                  <c:v>94.57</c:v>
                </c:pt>
                <c:pt idx="9458">
                  <c:v>94.58</c:v>
                </c:pt>
                <c:pt idx="9459">
                  <c:v>94.59</c:v>
                </c:pt>
                <c:pt idx="9460">
                  <c:v>94.6</c:v>
                </c:pt>
                <c:pt idx="9461">
                  <c:v>94.61</c:v>
                </c:pt>
                <c:pt idx="9462">
                  <c:v>94.62</c:v>
                </c:pt>
                <c:pt idx="9463">
                  <c:v>94.63</c:v>
                </c:pt>
                <c:pt idx="9464">
                  <c:v>94.64</c:v>
                </c:pt>
                <c:pt idx="9465">
                  <c:v>94.65</c:v>
                </c:pt>
                <c:pt idx="9466">
                  <c:v>94.66</c:v>
                </c:pt>
                <c:pt idx="9467">
                  <c:v>94.67</c:v>
                </c:pt>
                <c:pt idx="9468">
                  <c:v>94.68</c:v>
                </c:pt>
                <c:pt idx="9469">
                  <c:v>94.69</c:v>
                </c:pt>
                <c:pt idx="9470">
                  <c:v>94.7</c:v>
                </c:pt>
                <c:pt idx="9471">
                  <c:v>94.71</c:v>
                </c:pt>
                <c:pt idx="9472">
                  <c:v>94.72</c:v>
                </c:pt>
                <c:pt idx="9473">
                  <c:v>94.73</c:v>
                </c:pt>
                <c:pt idx="9474">
                  <c:v>94.74</c:v>
                </c:pt>
                <c:pt idx="9475">
                  <c:v>94.75</c:v>
                </c:pt>
                <c:pt idx="9476">
                  <c:v>94.76</c:v>
                </c:pt>
                <c:pt idx="9477">
                  <c:v>94.77</c:v>
                </c:pt>
                <c:pt idx="9478">
                  <c:v>94.78</c:v>
                </c:pt>
                <c:pt idx="9479">
                  <c:v>94.79</c:v>
                </c:pt>
                <c:pt idx="9480">
                  <c:v>94.8</c:v>
                </c:pt>
                <c:pt idx="9481">
                  <c:v>94.81</c:v>
                </c:pt>
                <c:pt idx="9482">
                  <c:v>94.82</c:v>
                </c:pt>
                <c:pt idx="9483">
                  <c:v>94.83</c:v>
                </c:pt>
                <c:pt idx="9484">
                  <c:v>94.84</c:v>
                </c:pt>
                <c:pt idx="9485">
                  <c:v>94.85</c:v>
                </c:pt>
                <c:pt idx="9486">
                  <c:v>94.86</c:v>
                </c:pt>
                <c:pt idx="9487">
                  <c:v>94.87</c:v>
                </c:pt>
                <c:pt idx="9488">
                  <c:v>94.88</c:v>
                </c:pt>
                <c:pt idx="9489">
                  <c:v>94.89</c:v>
                </c:pt>
                <c:pt idx="9490">
                  <c:v>94.9</c:v>
                </c:pt>
                <c:pt idx="9491">
                  <c:v>94.91</c:v>
                </c:pt>
                <c:pt idx="9492">
                  <c:v>94.92</c:v>
                </c:pt>
                <c:pt idx="9493">
                  <c:v>94.93</c:v>
                </c:pt>
                <c:pt idx="9494">
                  <c:v>94.94</c:v>
                </c:pt>
                <c:pt idx="9495">
                  <c:v>94.95</c:v>
                </c:pt>
                <c:pt idx="9496">
                  <c:v>94.96</c:v>
                </c:pt>
                <c:pt idx="9497">
                  <c:v>94.97</c:v>
                </c:pt>
                <c:pt idx="9498">
                  <c:v>94.98</c:v>
                </c:pt>
                <c:pt idx="9499">
                  <c:v>94.99</c:v>
                </c:pt>
                <c:pt idx="9500">
                  <c:v>95</c:v>
                </c:pt>
                <c:pt idx="9501">
                  <c:v>95.01</c:v>
                </c:pt>
                <c:pt idx="9502">
                  <c:v>95.02</c:v>
                </c:pt>
                <c:pt idx="9503">
                  <c:v>95.03</c:v>
                </c:pt>
                <c:pt idx="9504">
                  <c:v>95.04</c:v>
                </c:pt>
                <c:pt idx="9505">
                  <c:v>95.05</c:v>
                </c:pt>
                <c:pt idx="9506">
                  <c:v>95.06</c:v>
                </c:pt>
                <c:pt idx="9507">
                  <c:v>95.07</c:v>
                </c:pt>
                <c:pt idx="9508">
                  <c:v>95.08</c:v>
                </c:pt>
                <c:pt idx="9509">
                  <c:v>95.09</c:v>
                </c:pt>
                <c:pt idx="9510">
                  <c:v>95.1</c:v>
                </c:pt>
                <c:pt idx="9511">
                  <c:v>95.11</c:v>
                </c:pt>
                <c:pt idx="9512">
                  <c:v>95.12</c:v>
                </c:pt>
                <c:pt idx="9513">
                  <c:v>95.13</c:v>
                </c:pt>
                <c:pt idx="9514">
                  <c:v>95.14</c:v>
                </c:pt>
                <c:pt idx="9515">
                  <c:v>95.15</c:v>
                </c:pt>
                <c:pt idx="9516">
                  <c:v>95.16</c:v>
                </c:pt>
                <c:pt idx="9517">
                  <c:v>95.17</c:v>
                </c:pt>
                <c:pt idx="9518">
                  <c:v>95.18</c:v>
                </c:pt>
                <c:pt idx="9519">
                  <c:v>95.19</c:v>
                </c:pt>
                <c:pt idx="9520">
                  <c:v>95.2</c:v>
                </c:pt>
                <c:pt idx="9521">
                  <c:v>95.21</c:v>
                </c:pt>
                <c:pt idx="9522">
                  <c:v>95.22</c:v>
                </c:pt>
                <c:pt idx="9523">
                  <c:v>95.23</c:v>
                </c:pt>
                <c:pt idx="9524">
                  <c:v>95.24</c:v>
                </c:pt>
                <c:pt idx="9525">
                  <c:v>95.25</c:v>
                </c:pt>
                <c:pt idx="9526">
                  <c:v>95.26</c:v>
                </c:pt>
                <c:pt idx="9527">
                  <c:v>95.27</c:v>
                </c:pt>
                <c:pt idx="9528">
                  <c:v>95.28</c:v>
                </c:pt>
                <c:pt idx="9529">
                  <c:v>95.29</c:v>
                </c:pt>
                <c:pt idx="9530">
                  <c:v>95.3</c:v>
                </c:pt>
                <c:pt idx="9531">
                  <c:v>95.31</c:v>
                </c:pt>
                <c:pt idx="9532">
                  <c:v>95.32</c:v>
                </c:pt>
                <c:pt idx="9533">
                  <c:v>95.33</c:v>
                </c:pt>
                <c:pt idx="9534">
                  <c:v>95.34</c:v>
                </c:pt>
                <c:pt idx="9535">
                  <c:v>95.35</c:v>
                </c:pt>
                <c:pt idx="9536">
                  <c:v>95.36</c:v>
                </c:pt>
                <c:pt idx="9537">
                  <c:v>95.37</c:v>
                </c:pt>
                <c:pt idx="9538">
                  <c:v>95.38</c:v>
                </c:pt>
                <c:pt idx="9539">
                  <c:v>95.39</c:v>
                </c:pt>
                <c:pt idx="9540">
                  <c:v>95.4</c:v>
                </c:pt>
                <c:pt idx="9541">
                  <c:v>95.41</c:v>
                </c:pt>
                <c:pt idx="9542">
                  <c:v>95.42</c:v>
                </c:pt>
                <c:pt idx="9543">
                  <c:v>95.43</c:v>
                </c:pt>
                <c:pt idx="9544">
                  <c:v>95.44</c:v>
                </c:pt>
                <c:pt idx="9545">
                  <c:v>95.45</c:v>
                </c:pt>
                <c:pt idx="9546">
                  <c:v>95.46</c:v>
                </c:pt>
                <c:pt idx="9547">
                  <c:v>95.47</c:v>
                </c:pt>
                <c:pt idx="9548">
                  <c:v>95.48</c:v>
                </c:pt>
                <c:pt idx="9549">
                  <c:v>95.49</c:v>
                </c:pt>
                <c:pt idx="9550">
                  <c:v>95.5</c:v>
                </c:pt>
                <c:pt idx="9551">
                  <c:v>95.51</c:v>
                </c:pt>
                <c:pt idx="9552">
                  <c:v>95.52</c:v>
                </c:pt>
                <c:pt idx="9553">
                  <c:v>95.53</c:v>
                </c:pt>
                <c:pt idx="9554">
                  <c:v>95.54</c:v>
                </c:pt>
                <c:pt idx="9555">
                  <c:v>95.55</c:v>
                </c:pt>
                <c:pt idx="9556">
                  <c:v>95.56</c:v>
                </c:pt>
                <c:pt idx="9557">
                  <c:v>95.57</c:v>
                </c:pt>
                <c:pt idx="9558">
                  <c:v>95.58</c:v>
                </c:pt>
                <c:pt idx="9559">
                  <c:v>95.59</c:v>
                </c:pt>
                <c:pt idx="9560">
                  <c:v>95.6</c:v>
                </c:pt>
                <c:pt idx="9561">
                  <c:v>95.61</c:v>
                </c:pt>
                <c:pt idx="9562">
                  <c:v>95.62</c:v>
                </c:pt>
                <c:pt idx="9563">
                  <c:v>95.63</c:v>
                </c:pt>
                <c:pt idx="9564">
                  <c:v>95.64</c:v>
                </c:pt>
                <c:pt idx="9565">
                  <c:v>95.65</c:v>
                </c:pt>
                <c:pt idx="9566">
                  <c:v>95.66</c:v>
                </c:pt>
                <c:pt idx="9567">
                  <c:v>95.67</c:v>
                </c:pt>
                <c:pt idx="9568">
                  <c:v>95.68</c:v>
                </c:pt>
                <c:pt idx="9569">
                  <c:v>95.69</c:v>
                </c:pt>
                <c:pt idx="9570">
                  <c:v>95.7</c:v>
                </c:pt>
                <c:pt idx="9571">
                  <c:v>95.71</c:v>
                </c:pt>
                <c:pt idx="9572">
                  <c:v>95.72</c:v>
                </c:pt>
                <c:pt idx="9573">
                  <c:v>95.73</c:v>
                </c:pt>
                <c:pt idx="9574">
                  <c:v>95.74</c:v>
                </c:pt>
                <c:pt idx="9575">
                  <c:v>95.75</c:v>
                </c:pt>
                <c:pt idx="9576">
                  <c:v>95.76</c:v>
                </c:pt>
                <c:pt idx="9577">
                  <c:v>95.77</c:v>
                </c:pt>
                <c:pt idx="9578">
                  <c:v>95.78</c:v>
                </c:pt>
                <c:pt idx="9579">
                  <c:v>95.79</c:v>
                </c:pt>
                <c:pt idx="9580">
                  <c:v>95.8</c:v>
                </c:pt>
                <c:pt idx="9581">
                  <c:v>95.81</c:v>
                </c:pt>
                <c:pt idx="9582">
                  <c:v>95.82</c:v>
                </c:pt>
                <c:pt idx="9583">
                  <c:v>95.83</c:v>
                </c:pt>
                <c:pt idx="9584">
                  <c:v>95.84</c:v>
                </c:pt>
                <c:pt idx="9585">
                  <c:v>95.85</c:v>
                </c:pt>
                <c:pt idx="9586">
                  <c:v>95.86</c:v>
                </c:pt>
                <c:pt idx="9587">
                  <c:v>95.87</c:v>
                </c:pt>
                <c:pt idx="9588">
                  <c:v>95.88</c:v>
                </c:pt>
                <c:pt idx="9589">
                  <c:v>95.89</c:v>
                </c:pt>
                <c:pt idx="9590">
                  <c:v>95.9</c:v>
                </c:pt>
                <c:pt idx="9591">
                  <c:v>95.91</c:v>
                </c:pt>
                <c:pt idx="9592">
                  <c:v>95.92</c:v>
                </c:pt>
                <c:pt idx="9593">
                  <c:v>95.93</c:v>
                </c:pt>
                <c:pt idx="9594">
                  <c:v>95.94</c:v>
                </c:pt>
                <c:pt idx="9595">
                  <c:v>95.95</c:v>
                </c:pt>
                <c:pt idx="9596">
                  <c:v>95.96</c:v>
                </c:pt>
                <c:pt idx="9597">
                  <c:v>95.97</c:v>
                </c:pt>
                <c:pt idx="9598">
                  <c:v>95.98</c:v>
                </c:pt>
                <c:pt idx="9599">
                  <c:v>95.99</c:v>
                </c:pt>
                <c:pt idx="9600">
                  <c:v>96</c:v>
                </c:pt>
                <c:pt idx="9601">
                  <c:v>96.01</c:v>
                </c:pt>
                <c:pt idx="9602">
                  <c:v>96.02</c:v>
                </c:pt>
                <c:pt idx="9603">
                  <c:v>96.03</c:v>
                </c:pt>
                <c:pt idx="9604">
                  <c:v>96.04</c:v>
                </c:pt>
                <c:pt idx="9605">
                  <c:v>96.05</c:v>
                </c:pt>
                <c:pt idx="9606">
                  <c:v>96.06</c:v>
                </c:pt>
                <c:pt idx="9607">
                  <c:v>96.07</c:v>
                </c:pt>
                <c:pt idx="9608">
                  <c:v>96.08</c:v>
                </c:pt>
                <c:pt idx="9609">
                  <c:v>96.09</c:v>
                </c:pt>
                <c:pt idx="9610">
                  <c:v>96.1</c:v>
                </c:pt>
                <c:pt idx="9611">
                  <c:v>96.11</c:v>
                </c:pt>
                <c:pt idx="9612">
                  <c:v>96.12</c:v>
                </c:pt>
                <c:pt idx="9613">
                  <c:v>96.13</c:v>
                </c:pt>
                <c:pt idx="9614">
                  <c:v>96.14</c:v>
                </c:pt>
                <c:pt idx="9615">
                  <c:v>96.15</c:v>
                </c:pt>
                <c:pt idx="9616">
                  <c:v>96.16</c:v>
                </c:pt>
                <c:pt idx="9617">
                  <c:v>96.17</c:v>
                </c:pt>
                <c:pt idx="9618">
                  <c:v>96.18</c:v>
                </c:pt>
                <c:pt idx="9619">
                  <c:v>96.19</c:v>
                </c:pt>
                <c:pt idx="9620">
                  <c:v>96.2</c:v>
                </c:pt>
                <c:pt idx="9621">
                  <c:v>96.21</c:v>
                </c:pt>
                <c:pt idx="9622">
                  <c:v>96.22</c:v>
                </c:pt>
                <c:pt idx="9623">
                  <c:v>96.23</c:v>
                </c:pt>
                <c:pt idx="9624">
                  <c:v>96.24</c:v>
                </c:pt>
                <c:pt idx="9625">
                  <c:v>96.25</c:v>
                </c:pt>
                <c:pt idx="9626">
                  <c:v>96.26</c:v>
                </c:pt>
                <c:pt idx="9627">
                  <c:v>96.27</c:v>
                </c:pt>
                <c:pt idx="9628">
                  <c:v>96.28</c:v>
                </c:pt>
                <c:pt idx="9629">
                  <c:v>96.29</c:v>
                </c:pt>
                <c:pt idx="9630">
                  <c:v>96.3</c:v>
                </c:pt>
                <c:pt idx="9631">
                  <c:v>96.31</c:v>
                </c:pt>
                <c:pt idx="9632">
                  <c:v>96.32</c:v>
                </c:pt>
                <c:pt idx="9633">
                  <c:v>96.33</c:v>
                </c:pt>
                <c:pt idx="9634">
                  <c:v>96.34</c:v>
                </c:pt>
                <c:pt idx="9635">
                  <c:v>96.35</c:v>
                </c:pt>
                <c:pt idx="9636">
                  <c:v>96.36</c:v>
                </c:pt>
                <c:pt idx="9637">
                  <c:v>96.37</c:v>
                </c:pt>
                <c:pt idx="9638">
                  <c:v>96.38</c:v>
                </c:pt>
                <c:pt idx="9639">
                  <c:v>96.39</c:v>
                </c:pt>
                <c:pt idx="9640">
                  <c:v>96.4</c:v>
                </c:pt>
                <c:pt idx="9641">
                  <c:v>96.41</c:v>
                </c:pt>
                <c:pt idx="9642">
                  <c:v>96.42</c:v>
                </c:pt>
                <c:pt idx="9643">
                  <c:v>96.43</c:v>
                </c:pt>
                <c:pt idx="9644">
                  <c:v>96.44</c:v>
                </c:pt>
                <c:pt idx="9645">
                  <c:v>96.45</c:v>
                </c:pt>
                <c:pt idx="9646">
                  <c:v>96.46</c:v>
                </c:pt>
                <c:pt idx="9647">
                  <c:v>96.47</c:v>
                </c:pt>
                <c:pt idx="9648">
                  <c:v>96.48</c:v>
                </c:pt>
                <c:pt idx="9649">
                  <c:v>96.49</c:v>
                </c:pt>
                <c:pt idx="9650">
                  <c:v>96.5</c:v>
                </c:pt>
                <c:pt idx="9651">
                  <c:v>96.51</c:v>
                </c:pt>
                <c:pt idx="9652">
                  <c:v>96.52</c:v>
                </c:pt>
                <c:pt idx="9653">
                  <c:v>96.53</c:v>
                </c:pt>
                <c:pt idx="9654">
                  <c:v>96.54</c:v>
                </c:pt>
                <c:pt idx="9655">
                  <c:v>96.55</c:v>
                </c:pt>
                <c:pt idx="9656">
                  <c:v>96.56</c:v>
                </c:pt>
                <c:pt idx="9657">
                  <c:v>96.57</c:v>
                </c:pt>
                <c:pt idx="9658">
                  <c:v>96.58</c:v>
                </c:pt>
                <c:pt idx="9659">
                  <c:v>96.59</c:v>
                </c:pt>
                <c:pt idx="9660">
                  <c:v>96.6</c:v>
                </c:pt>
                <c:pt idx="9661">
                  <c:v>96.61</c:v>
                </c:pt>
                <c:pt idx="9662">
                  <c:v>96.62</c:v>
                </c:pt>
                <c:pt idx="9663">
                  <c:v>96.63</c:v>
                </c:pt>
                <c:pt idx="9664">
                  <c:v>96.64</c:v>
                </c:pt>
                <c:pt idx="9665">
                  <c:v>96.65</c:v>
                </c:pt>
                <c:pt idx="9666">
                  <c:v>96.66</c:v>
                </c:pt>
                <c:pt idx="9667">
                  <c:v>96.67</c:v>
                </c:pt>
                <c:pt idx="9668">
                  <c:v>96.68</c:v>
                </c:pt>
                <c:pt idx="9669">
                  <c:v>96.69</c:v>
                </c:pt>
                <c:pt idx="9670">
                  <c:v>96.7</c:v>
                </c:pt>
                <c:pt idx="9671">
                  <c:v>96.71</c:v>
                </c:pt>
                <c:pt idx="9672">
                  <c:v>96.72</c:v>
                </c:pt>
                <c:pt idx="9673">
                  <c:v>96.73</c:v>
                </c:pt>
                <c:pt idx="9674">
                  <c:v>96.74</c:v>
                </c:pt>
                <c:pt idx="9675">
                  <c:v>96.75</c:v>
                </c:pt>
                <c:pt idx="9676">
                  <c:v>96.76</c:v>
                </c:pt>
                <c:pt idx="9677">
                  <c:v>96.77</c:v>
                </c:pt>
                <c:pt idx="9678">
                  <c:v>96.78</c:v>
                </c:pt>
                <c:pt idx="9679">
                  <c:v>96.79</c:v>
                </c:pt>
                <c:pt idx="9680">
                  <c:v>96.8</c:v>
                </c:pt>
                <c:pt idx="9681">
                  <c:v>96.81</c:v>
                </c:pt>
                <c:pt idx="9682">
                  <c:v>96.82</c:v>
                </c:pt>
                <c:pt idx="9683">
                  <c:v>96.83</c:v>
                </c:pt>
                <c:pt idx="9684">
                  <c:v>96.84</c:v>
                </c:pt>
                <c:pt idx="9685">
                  <c:v>96.85</c:v>
                </c:pt>
                <c:pt idx="9686">
                  <c:v>96.86</c:v>
                </c:pt>
                <c:pt idx="9687">
                  <c:v>96.87</c:v>
                </c:pt>
                <c:pt idx="9688">
                  <c:v>96.88</c:v>
                </c:pt>
                <c:pt idx="9689">
                  <c:v>96.89</c:v>
                </c:pt>
                <c:pt idx="9690">
                  <c:v>96.9</c:v>
                </c:pt>
                <c:pt idx="9691">
                  <c:v>96.91</c:v>
                </c:pt>
                <c:pt idx="9692">
                  <c:v>96.92</c:v>
                </c:pt>
                <c:pt idx="9693">
                  <c:v>96.93</c:v>
                </c:pt>
                <c:pt idx="9694">
                  <c:v>96.94</c:v>
                </c:pt>
                <c:pt idx="9695">
                  <c:v>96.95</c:v>
                </c:pt>
                <c:pt idx="9696">
                  <c:v>96.96</c:v>
                </c:pt>
                <c:pt idx="9697">
                  <c:v>96.97</c:v>
                </c:pt>
                <c:pt idx="9698">
                  <c:v>96.98</c:v>
                </c:pt>
                <c:pt idx="9699">
                  <c:v>96.99</c:v>
                </c:pt>
                <c:pt idx="9700">
                  <c:v>97</c:v>
                </c:pt>
                <c:pt idx="9701">
                  <c:v>97.01</c:v>
                </c:pt>
                <c:pt idx="9702">
                  <c:v>97.02</c:v>
                </c:pt>
                <c:pt idx="9703">
                  <c:v>97.03</c:v>
                </c:pt>
                <c:pt idx="9704">
                  <c:v>97.04</c:v>
                </c:pt>
                <c:pt idx="9705">
                  <c:v>97.05</c:v>
                </c:pt>
                <c:pt idx="9706">
                  <c:v>97.06</c:v>
                </c:pt>
                <c:pt idx="9707">
                  <c:v>97.07</c:v>
                </c:pt>
                <c:pt idx="9708">
                  <c:v>97.08</c:v>
                </c:pt>
                <c:pt idx="9709">
                  <c:v>97.09</c:v>
                </c:pt>
                <c:pt idx="9710">
                  <c:v>97.1</c:v>
                </c:pt>
                <c:pt idx="9711">
                  <c:v>97.11</c:v>
                </c:pt>
                <c:pt idx="9712">
                  <c:v>97.12</c:v>
                </c:pt>
                <c:pt idx="9713">
                  <c:v>97.13</c:v>
                </c:pt>
                <c:pt idx="9714">
                  <c:v>97.14</c:v>
                </c:pt>
                <c:pt idx="9715">
                  <c:v>97.15</c:v>
                </c:pt>
                <c:pt idx="9716">
                  <c:v>97.16</c:v>
                </c:pt>
                <c:pt idx="9717">
                  <c:v>97.17</c:v>
                </c:pt>
                <c:pt idx="9718">
                  <c:v>97.18</c:v>
                </c:pt>
                <c:pt idx="9719">
                  <c:v>97.19</c:v>
                </c:pt>
                <c:pt idx="9720">
                  <c:v>97.2</c:v>
                </c:pt>
                <c:pt idx="9721">
                  <c:v>97.21</c:v>
                </c:pt>
                <c:pt idx="9722">
                  <c:v>97.22</c:v>
                </c:pt>
                <c:pt idx="9723">
                  <c:v>97.23</c:v>
                </c:pt>
                <c:pt idx="9724">
                  <c:v>97.24</c:v>
                </c:pt>
                <c:pt idx="9725">
                  <c:v>97.25</c:v>
                </c:pt>
                <c:pt idx="9726">
                  <c:v>97.26</c:v>
                </c:pt>
                <c:pt idx="9727">
                  <c:v>97.27</c:v>
                </c:pt>
                <c:pt idx="9728">
                  <c:v>97.28</c:v>
                </c:pt>
                <c:pt idx="9729">
                  <c:v>97.29</c:v>
                </c:pt>
                <c:pt idx="9730">
                  <c:v>97.3</c:v>
                </c:pt>
                <c:pt idx="9731">
                  <c:v>97.31</c:v>
                </c:pt>
                <c:pt idx="9732">
                  <c:v>97.32</c:v>
                </c:pt>
                <c:pt idx="9733">
                  <c:v>97.33</c:v>
                </c:pt>
                <c:pt idx="9734">
                  <c:v>97.34</c:v>
                </c:pt>
                <c:pt idx="9735">
                  <c:v>97.35</c:v>
                </c:pt>
                <c:pt idx="9736">
                  <c:v>97.36</c:v>
                </c:pt>
                <c:pt idx="9737">
                  <c:v>97.37</c:v>
                </c:pt>
                <c:pt idx="9738">
                  <c:v>97.38</c:v>
                </c:pt>
                <c:pt idx="9739">
                  <c:v>97.39</c:v>
                </c:pt>
                <c:pt idx="9740">
                  <c:v>97.4</c:v>
                </c:pt>
                <c:pt idx="9741">
                  <c:v>97.41</c:v>
                </c:pt>
                <c:pt idx="9742">
                  <c:v>97.42</c:v>
                </c:pt>
                <c:pt idx="9743">
                  <c:v>97.43</c:v>
                </c:pt>
                <c:pt idx="9744">
                  <c:v>97.44</c:v>
                </c:pt>
                <c:pt idx="9745">
                  <c:v>97.45</c:v>
                </c:pt>
                <c:pt idx="9746">
                  <c:v>97.46</c:v>
                </c:pt>
                <c:pt idx="9747">
                  <c:v>97.47</c:v>
                </c:pt>
                <c:pt idx="9748">
                  <c:v>97.48</c:v>
                </c:pt>
                <c:pt idx="9749">
                  <c:v>97.49</c:v>
                </c:pt>
                <c:pt idx="9750">
                  <c:v>97.5</c:v>
                </c:pt>
                <c:pt idx="9751">
                  <c:v>97.51</c:v>
                </c:pt>
                <c:pt idx="9752">
                  <c:v>97.52</c:v>
                </c:pt>
                <c:pt idx="9753">
                  <c:v>97.53</c:v>
                </c:pt>
                <c:pt idx="9754">
                  <c:v>97.54</c:v>
                </c:pt>
                <c:pt idx="9755">
                  <c:v>97.55</c:v>
                </c:pt>
                <c:pt idx="9756">
                  <c:v>97.56</c:v>
                </c:pt>
                <c:pt idx="9757">
                  <c:v>97.57</c:v>
                </c:pt>
                <c:pt idx="9758">
                  <c:v>97.58</c:v>
                </c:pt>
                <c:pt idx="9759">
                  <c:v>97.59</c:v>
                </c:pt>
                <c:pt idx="9760">
                  <c:v>97.6</c:v>
                </c:pt>
                <c:pt idx="9761">
                  <c:v>97.61</c:v>
                </c:pt>
                <c:pt idx="9762">
                  <c:v>97.62</c:v>
                </c:pt>
                <c:pt idx="9763">
                  <c:v>97.63</c:v>
                </c:pt>
                <c:pt idx="9764">
                  <c:v>97.64</c:v>
                </c:pt>
                <c:pt idx="9765">
                  <c:v>97.65</c:v>
                </c:pt>
                <c:pt idx="9766">
                  <c:v>97.66</c:v>
                </c:pt>
                <c:pt idx="9767">
                  <c:v>97.67</c:v>
                </c:pt>
                <c:pt idx="9768">
                  <c:v>97.68</c:v>
                </c:pt>
                <c:pt idx="9769">
                  <c:v>97.69</c:v>
                </c:pt>
                <c:pt idx="9770">
                  <c:v>97.7</c:v>
                </c:pt>
                <c:pt idx="9771">
                  <c:v>97.71</c:v>
                </c:pt>
                <c:pt idx="9772">
                  <c:v>97.72</c:v>
                </c:pt>
                <c:pt idx="9773">
                  <c:v>97.73</c:v>
                </c:pt>
                <c:pt idx="9774">
                  <c:v>97.74</c:v>
                </c:pt>
                <c:pt idx="9775">
                  <c:v>97.75</c:v>
                </c:pt>
                <c:pt idx="9776">
                  <c:v>97.76</c:v>
                </c:pt>
                <c:pt idx="9777">
                  <c:v>97.77</c:v>
                </c:pt>
                <c:pt idx="9778">
                  <c:v>97.78</c:v>
                </c:pt>
                <c:pt idx="9779">
                  <c:v>97.79</c:v>
                </c:pt>
                <c:pt idx="9780">
                  <c:v>97.8</c:v>
                </c:pt>
                <c:pt idx="9781">
                  <c:v>97.81</c:v>
                </c:pt>
                <c:pt idx="9782">
                  <c:v>97.82</c:v>
                </c:pt>
                <c:pt idx="9783">
                  <c:v>97.83</c:v>
                </c:pt>
                <c:pt idx="9784">
                  <c:v>97.84</c:v>
                </c:pt>
                <c:pt idx="9785">
                  <c:v>97.85</c:v>
                </c:pt>
                <c:pt idx="9786">
                  <c:v>97.86</c:v>
                </c:pt>
                <c:pt idx="9787">
                  <c:v>97.87</c:v>
                </c:pt>
                <c:pt idx="9788">
                  <c:v>97.88</c:v>
                </c:pt>
                <c:pt idx="9789">
                  <c:v>97.89</c:v>
                </c:pt>
                <c:pt idx="9790">
                  <c:v>97.9</c:v>
                </c:pt>
                <c:pt idx="9791">
                  <c:v>97.91</c:v>
                </c:pt>
                <c:pt idx="9792">
                  <c:v>97.92</c:v>
                </c:pt>
                <c:pt idx="9793">
                  <c:v>97.93</c:v>
                </c:pt>
                <c:pt idx="9794">
                  <c:v>97.94</c:v>
                </c:pt>
                <c:pt idx="9795">
                  <c:v>97.95</c:v>
                </c:pt>
                <c:pt idx="9796">
                  <c:v>97.96</c:v>
                </c:pt>
                <c:pt idx="9797">
                  <c:v>97.97</c:v>
                </c:pt>
                <c:pt idx="9798">
                  <c:v>97.98</c:v>
                </c:pt>
                <c:pt idx="9799">
                  <c:v>97.99</c:v>
                </c:pt>
                <c:pt idx="9800">
                  <c:v>98</c:v>
                </c:pt>
                <c:pt idx="9801">
                  <c:v>98.01</c:v>
                </c:pt>
                <c:pt idx="9802">
                  <c:v>98.02</c:v>
                </c:pt>
                <c:pt idx="9803">
                  <c:v>98.03</c:v>
                </c:pt>
                <c:pt idx="9804">
                  <c:v>98.04</c:v>
                </c:pt>
                <c:pt idx="9805">
                  <c:v>98.05</c:v>
                </c:pt>
                <c:pt idx="9806">
                  <c:v>98.06</c:v>
                </c:pt>
                <c:pt idx="9807">
                  <c:v>98.07</c:v>
                </c:pt>
                <c:pt idx="9808">
                  <c:v>98.08</c:v>
                </c:pt>
                <c:pt idx="9809">
                  <c:v>98.09</c:v>
                </c:pt>
                <c:pt idx="9810">
                  <c:v>98.1</c:v>
                </c:pt>
                <c:pt idx="9811">
                  <c:v>98.11</c:v>
                </c:pt>
                <c:pt idx="9812">
                  <c:v>98.12</c:v>
                </c:pt>
                <c:pt idx="9813">
                  <c:v>98.13</c:v>
                </c:pt>
                <c:pt idx="9814">
                  <c:v>98.14</c:v>
                </c:pt>
                <c:pt idx="9815">
                  <c:v>98.15</c:v>
                </c:pt>
                <c:pt idx="9816">
                  <c:v>98.16</c:v>
                </c:pt>
                <c:pt idx="9817">
                  <c:v>98.17</c:v>
                </c:pt>
                <c:pt idx="9818">
                  <c:v>98.18</c:v>
                </c:pt>
                <c:pt idx="9819">
                  <c:v>98.19</c:v>
                </c:pt>
                <c:pt idx="9820">
                  <c:v>98.2</c:v>
                </c:pt>
                <c:pt idx="9821">
                  <c:v>98.21</c:v>
                </c:pt>
                <c:pt idx="9822">
                  <c:v>98.22</c:v>
                </c:pt>
                <c:pt idx="9823">
                  <c:v>98.23</c:v>
                </c:pt>
                <c:pt idx="9824">
                  <c:v>98.24</c:v>
                </c:pt>
                <c:pt idx="9825">
                  <c:v>98.25</c:v>
                </c:pt>
                <c:pt idx="9826">
                  <c:v>98.26</c:v>
                </c:pt>
                <c:pt idx="9827">
                  <c:v>98.27</c:v>
                </c:pt>
                <c:pt idx="9828">
                  <c:v>98.28</c:v>
                </c:pt>
                <c:pt idx="9829">
                  <c:v>98.29</c:v>
                </c:pt>
                <c:pt idx="9830">
                  <c:v>98.3</c:v>
                </c:pt>
                <c:pt idx="9831">
                  <c:v>98.31</c:v>
                </c:pt>
                <c:pt idx="9832">
                  <c:v>98.32</c:v>
                </c:pt>
                <c:pt idx="9833">
                  <c:v>98.33</c:v>
                </c:pt>
                <c:pt idx="9834">
                  <c:v>98.34</c:v>
                </c:pt>
                <c:pt idx="9835">
                  <c:v>98.35</c:v>
                </c:pt>
                <c:pt idx="9836">
                  <c:v>98.36</c:v>
                </c:pt>
                <c:pt idx="9837">
                  <c:v>98.37</c:v>
                </c:pt>
                <c:pt idx="9838">
                  <c:v>98.38</c:v>
                </c:pt>
                <c:pt idx="9839">
                  <c:v>98.39</c:v>
                </c:pt>
                <c:pt idx="9840">
                  <c:v>98.4</c:v>
                </c:pt>
                <c:pt idx="9841">
                  <c:v>98.41</c:v>
                </c:pt>
                <c:pt idx="9842">
                  <c:v>98.42</c:v>
                </c:pt>
                <c:pt idx="9843">
                  <c:v>98.43</c:v>
                </c:pt>
                <c:pt idx="9844">
                  <c:v>98.44</c:v>
                </c:pt>
                <c:pt idx="9845">
                  <c:v>98.45</c:v>
                </c:pt>
                <c:pt idx="9846">
                  <c:v>98.46</c:v>
                </c:pt>
                <c:pt idx="9847">
                  <c:v>98.47</c:v>
                </c:pt>
                <c:pt idx="9848">
                  <c:v>98.48</c:v>
                </c:pt>
                <c:pt idx="9849">
                  <c:v>98.49</c:v>
                </c:pt>
                <c:pt idx="9850">
                  <c:v>98.5</c:v>
                </c:pt>
                <c:pt idx="9851">
                  <c:v>98.51</c:v>
                </c:pt>
                <c:pt idx="9852">
                  <c:v>98.52</c:v>
                </c:pt>
                <c:pt idx="9853">
                  <c:v>98.53</c:v>
                </c:pt>
                <c:pt idx="9854">
                  <c:v>98.54</c:v>
                </c:pt>
                <c:pt idx="9855">
                  <c:v>98.55</c:v>
                </c:pt>
                <c:pt idx="9856">
                  <c:v>98.56</c:v>
                </c:pt>
                <c:pt idx="9857">
                  <c:v>98.57</c:v>
                </c:pt>
                <c:pt idx="9858">
                  <c:v>98.58</c:v>
                </c:pt>
                <c:pt idx="9859">
                  <c:v>98.59</c:v>
                </c:pt>
                <c:pt idx="9860">
                  <c:v>98.6</c:v>
                </c:pt>
                <c:pt idx="9861">
                  <c:v>98.61</c:v>
                </c:pt>
                <c:pt idx="9862">
                  <c:v>98.62</c:v>
                </c:pt>
                <c:pt idx="9863">
                  <c:v>98.63</c:v>
                </c:pt>
                <c:pt idx="9864">
                  <c:v>98.64</c:v>
                </c:pt>
                <c:pt idx="9865">
                  <c:v>98.65</c:v>
                </c:pt>
                <c:pt idx="9866">
                  <c:v>98.66</c:v>
                </c:pt>
                <c:pt idx="9867">
                  <c:v>98.67</c:v>
                </c:pt>
                <c:pt idx="9868">
                  <c:v>98.68</c:v>
                </c:pt>
                <c:pt idx="9869">
                  <c:v>98.69</c:v>
                </c:pt>
                <c:pt idx="9870">
                  <c:v>98.7</c:v>
                </c:pt>
                <c:pt idx="9871">
                  <c:v>98.71</c:v>
                </c:pt>
                <c:pt idx="9872">
                  <c:v>98.72</c:v>
                </c:pt>
                <c:pt idx="9873">
                  <c:v>98.73</c:v>
                </c:pt>
                <c:pt idx="9874">
                  <c:v>98.74</c:v>
                </c:pt>
                <c:pt idx="9875">
                  <c:v>98.75</c:v>
                </c:pt>
                <c:pt idx="9876">
                  <c:v>98.76</c:v>
                </c:pt>
                <c:pt idx="9877">
                  <c:v>98.77</c:v>
                </c:pt>
                <c:pt idx="9878">
                  <c:v>98.78</c:v>
                </c:pt>
                <c:pt idx="9879">
                  <c:v>98.79</c:v>
                </c:pt>
                <c:pt idx="9880">
                  <c:v>98.8</c:v>
                </c:pt>
                <c:pt idx="9881">
                  <c:v>98.81</c:v>
                </c:pt>
                <c:pt idx="9882">
                  <c:v>98.82</c:v>
                </c:pt>
                <c:pt idx="9883">
                  <c:v>98.83</c:v>
                </c:pt>
                <c:pt idx="9884">
                  <c:v>98.84</c:v>
                </c:pt>
                <c:pt idx="9885">
                  <c:v>98.85</c:v>
                </c:pt>
                <c:pt idx="9886">
                  <c:v>98.86</c:v>
                </c:pt>
                <c:pt idx="9887">
                  <c:v>98.87</c:v>
                </c:pt>
                <c:pt idx="9888">
                  <c:v>98.88</c:v>
                </c:pt>
                <c:pt idx="9889">
                  <c:v>98.89</c:v>
                </c:pt>
                <c:pt idx="9890">
                  <c:v>98.9</c:v>
                </c:pt>
                <c:pt idx="9891">
                  <c:v>98.91</c:v>
                </c:pt>
                <c:pt idx="9892">
                  <c:v>98.92</c:v>
                </c:pt>
                <c:pt idx="9893">
                  <c:v>98.93</c:v>
                </c:pt>
                <c:pt idx="9894">
                  <c:v>98.94</c:v>
                </c:pt>
                <c:pt idx="9895">
                  <c:v>98.95</c:v>
                </c:pt>
                <c:pt idx="9896">
                  <c:v>98.96</c:v>
                </c:pt>
                <c:pt idx="9897">
                  <c:v>98.97</c:v>
                </c:pt>
                <c:pt idx="9898">
                  <c:v>98.98</c:v>
                </c:pt>
                <c:pt idx="9899">
                  <c:v>98.99</c:v>
                </c:pt>
                <c:pt idx="9900">
                  <c:v>99</c:v>
                </c:pt>
                <c:pt idx="9901">
                  <c:v>99.01</c:v>
                </c:pt>
                <c:pt idx="9902">
                  <c:v>99.02</c:v>
                </c:pt>
                <c:pt idx="9903">
                  <c:v>99.03</c:v>
                </c:pt>
                <c:pt idx="9904">
                  <c:v>99.04</c:v>
                </c:pt>
                <c:pt idx="9905">
                  <c:v>99.05</c:v>
                </c:pt>
                <c:pt idx="9906">
                  <c:v>99.06</c:v>
                </c:pt>
                <c:pt idx="9907">
                  <c:v>99.07</c:v>
                </c:pt>
                <c:pt idx="9908">
                  <c:v>99.08</c:v>
                </c:pt>
                <c:pt idx="9909">
                  <c:v>99.09</c:v>
                </c:pt>
                <c:pt idx="9910">
                  <c:v>99.1</c:v>
                </c:pt>
                <c:pt idx="9911">
                  <c:v>99.11</c:v>
                </c:pt>
                <c:pt idx="9912">
                  <c:v>99.12</c:v>
                </c:pt>
                <c:pt idx="9913">
                  <c:v>99.13</c:v>
                </c:pt>
                <c:pt idx="9914">
                  <c:v>99.14</c:v>
                </c:pt>
                <c:pt idx="9915">
                  <c:v>99.15</c:v>
                </c:pt>
                <c:pt idx="9916">
                  <c:v>99.16</c:v>
                </c:pt>
                <c:pt idx="9917">
                  <c:v>99.17</c:v>
                </c:pt>
                <c:pt idx="9918">
                  <c:v>99.18</c:v>
                </c:pt>
                <c:pt idx="9919">
                  <c:v>99.19</c:v>
                </c:pt>
                <c:pt idx="9920">
                  <c:v>99.2</c:v>
                </c:pt>
                <c:pt idx="9921">
                  <c:v>99.21</c:v>
                </c:pt>
                <c:pt idx="9922">
                  <c:v>99.22</c:v>
                </c:pt>
                <c:pt idx="9923">
                  <c:v>99.23</c:v>
                </c:pt>
                <c:pt idx="9924">
                  <c:v>99.24</c:v>
                </c:pt>
                <c:pt idx="9925">
                  <c:v>99.25</c:v>
                </c:pt>
                <c:pt idx="9926">
                  <c:v>99.26</c:v>
                </c:pt>
                <c:pt idx="9927">
                  <c:v>99.27</c:v>
                </c:pt>
                <c:pt idx="9928">
                  <c:v>99.28</c:v>
                </c:pt>
                <c:pt idx="9929">
                  <c:v>99.29</c:v>
                </c:pt>
                <c:pt idx="9930">
                  <c:v>99.3</c:v>
                </c:pt>
                <c:pt idx="9931">
                  <c:v>99.31</c:v>
                </c:pt>
                <c:pt idx="9932">
                  <c:v>99.32</c:v>
                </c:pt>
                <c:pt idx="9933">
                  <c:v>99.33</c:v>
                </c:pt>
                <c:pt idx="9934">
                  <c:v>99.34</c:v>
                </c:pt>
                <c:pt idx="9935">
                  <c:v>99.35</c:v>
                </c:pt>
                <c:pt idx="9936">
                  <c:v>99.36</c:v>
                </c:pt>
                <c:pt idx="9937">
                  <c:v>99.37</c:v>
                </c:pt>
                <c:pt idx="9938">
                  <c:v>99.38</c:v>
                </c:pt>
                <c:pt idx="9939">
                  <c:v>99.39</c:v>
                </c:pt>
                <c:pt idx="9940">
                  <c:v>99.4</c:v>
                </c:pt>
                <c:pt idx="9941">
                  <c:v>99.41</c:v>
                </c:pt>
                <c:pt idx="9942">
                  <c:v>99.42</c:v>
                </c:pt>
                <c:pt idx="9943">
                  <c:v>99.43</c:v>
                </c:pt>
                <c:pt idx="9944">
                  <c:v>99.44</c:v>
                </c:pt>
                <c:pt idx="9945">
                  <c:v>99.45</c:v>
                </c:pt>
                <c:pt idx="9946">
                  <c:v>99.46</c:v>
                </c:pt>
                <c:pt idx="9947">
                  <c:v>99.47</c:v>
                </c:pt>
                <c:pt idx="9948">
                  <c:v>99.48</c:v>
                </c:pt>
                <c:pt idx="9949">
                  <c:v>99.49</c:v>
                </c:pt>
                <c:pt idx="9950">
                  <c:v>99.5</c:v>
                </c:pt>
                <c:pt idx="9951">
                  <c:v>99.51</c:v>
                </c:pt>
                <c:pt idx="9952">
                  <c:v>99.52</c:v>
                </c:pt>
                <c:pt idx="9953">
                  <c:v>99.53</c:v>
                </c:pt>
                <c:pt idx="9954">
                  <c:v>99.54</c:v>
                </c:pt>
                <c:pt idx="9955">
                  <c:v>99.55</c:v>
                </c:pt>
                <c:pt idx="9956">
                  <c:v>99.56</c:v>
                </c:pt>
                <c:pt idx="9957">
                  <c:v>99.57</c:v>
                </c:pt>
                <c:pt idx="9958">
                  <c:v>99.58</c:v>
                </c:pt>
                <c:pt idx="9959">
                  <c:v>99.59</c:v>
                </c:pt>
                <c:pt idx="9960">
                  <c:v>99.6</c:v>
                </c:pt>
                <c:pt idx="9961">
                  <c:v>99.61</c:v>
                </c:pt>
                <c:pt idx="9962">
                  <c:v>99.62</c:v>
                </c:pt>
                <c:pt idx="9963">
                  <c:v>99.63</c:v>
                </c:pt>
                <c:pt idx="9964">
                  <c:v>99.64</c:v>
                </c:pt>
                <c:pt idx="9965">
                  <c:v>99.65</c:v>
                </c:pt>
                <c:pt idx="9966">
                  <c:v>99.66</c:v>
                </c:pt>
                <c:pt idx="9967">
                  <c:v>99.67</c:v>
                </c:pt>
                <c:pt idx="9968">
                  <c:v>99.68</c:v>
                </c:pt>
                <c:pt idx="9969">
                  <c:v>99.69</c:v>
                </c:pt>
                <c:pt idx="9970">
                  <c:v>99.7</c:v>
                </c:pt>
                <c:pt idx="9971">
                  <c:v>99.71</c:v>
                </c:pt>
                <c:pt idx="9972">
                  <c:v>99.72</c:v>
                </c:pt>
                <c:pt idx="9973">
                  <c:v>99.73</c:v>
                </c:pt>
                <c:pt idx="9974">
                  <c:v>99.74</c:v>
                </c:pt>
                <c:pt idx="9975">
                  <c:v>99.75</c:v>
                </c:pt>
                <c:pt idx="9976">
                  <c:v>99.76</c:v>
                </c:pt>
                <c:pt idx="9977">
                  <c:v>99.77</c:v>
                </c:pt>
                <c:pt idx="9978">
                  <c:v>99.78</c:v>
                </c:pt>
                <c:pt idx="9979">
                  <c:v>99.79</c:v>
                </c:pt>
                <c:pt idx="9980">
                  <c:v>99.8</c:v>
                </c:pt>
                <c:pt idx="9981">
                  <c:v>99.81</c:v>
                </c:pt>
                <c:pt idx="9982">
                  <c:v>99.82</c:v>
                </c:pt>
                <c:pt idx="9983">
                  <c:v>99.83</c:v>
                </c:pt>
                <c:pt idx="9984">
                  <c:v>99.84</c:v>
                </c:pt>
                <c:pt idx="9985">
                  <c:v>99.85</c:v>
                </c:pt>
                <c:pt idx="9986">
                  <c:v>99.86</c:v>
                </c:pt>
                <c:pt idx="9987">
                  <c:v>99.87</c:v>
                </c:pt>
                <c:pt idx="9988">
                  <c:v>99.88</c:v>
                </c:pt>
                <c:pt idx="9989">
                  <c:v>99.89</c:v>
                </c:pt>
                <c:pt idx="9990">
                  <c:v>99.9</c:v>
                </c:pt>
                <c:pt idx="9991">
                  <c:v>99.91</c:v>
                </c:pt>
                <c:pt idx="9992">
                  <c:v>99.92</c:v>
                </c:pt>
                <c:pt idx="9993">
                  <c:v>99.93</c:v>
                </c:pt>
                <c:pt idx="9994">
                  <c:v>99.94</c:v>
                </c:pt>
                <c:pt idx="9995">
                  <c:v>99.95</c:v>
                </c:pt>
                <c:pt idx="9996">
                  <c:v>99.96</c:v>
                </c:pt>
                <c:pt idx="9997">
                  <c:v>99.97</c:v>
                </c:pt>
                <c:pt idx="9998">
                  <c:v>99.98</c:v>
                </c:pt>
                <c:pt idx="9999">
                  <c:v>99.99</c:v>
                </c:pt>
                <c:pt idx="10000">
                  <c:v>100</c:v>
                </c:pt>
              </c:numCache>
            </c:numRef>
          </c:xVal>
          <c:yVal>
            <c:numRef>
              <c:f>RMSD!$E$5:$E$10005</c:f>
              <c:numCache>
                <c:formatCode>General</c:formatCode>
                <c:ptCount val="10001"/>
                <c:pt idx="0">
                  <c:v>5.0460000000000001E-4</c:v>
                </c:pt>
                <c:pt idx="1">
                  <c:v>9.4832899999999998E-2</c:v>
                </c:pt>
                <c:pt idx="2">
                  <c:v>0.1092081</c:v>
                </c:pt>
                <c:pt idx="3">
                  <c:v>9.3649499999999997E-2</c:v>
                </c:pt>
                <c:pt idx="4">
                  <c:v>0.1001459</c:v>
                </c:pt>
                <c:pt idx="5">
                  <c:v>0.138904</c:v>
                </c:pt>
                <c:pt idx="6">
                  <c:v>0.15546180000000001</c:v>
                </c:pt>
                <c:pt idx="7">
                  <c:v>0.13345860000000001</c:v>
                </c:pt>
                <c:pt idx="8">
                  <c:v>0.1366223</c:v>
                </c:pt>
                <c:pt idx="9">
                  <c:v>0.14320040000000001</c:v>
                </c:pt>
                <c:pt idx="10">
                  <c:v>0.15842709999999999</c:v>
                </c:pt>
                <c:pt idx="11">
                  <c:v>0.15694340000000001</c:v>
                </c:pt>
                <c:pt idx="12">
                  <c:v>0.13411799999999999</c:v>
                </c:pt>
                <c:pt idx="13">
                  <c:v>0.1518919</c:v>
                </c:pt>
                <c:pt idx="14">
                  <c:v>0.18209739999999999</c:v>
                </c:pt>
                <c:pt idx="15">
                  <c:v>0.16595309999999999</c:v>
                </c:pt>
                <c:pt idx="16">
                  <c:v>0.1853532</c:v>
                </c:pt>
                <c:pt idx="17">
                  <c:v>0.16735549999999999</c:v>
                </c:pt>
                <c:pt idx="18">
                  <c:v>0.15562019999999999</c:v>
                </c:pt>
                <c:pt idx="19">
                  <c:v>0.16923250000000001</c:v>
                </c:pt>
                <c:pt idx="20">
                  <c:v>0.17825949999999999</c:v>
                </c:pt>
                <c:pt idx="21">
                  <c:v>0.1920355</c:v>
                </c:pt>
                <c:pt idx="22">
                  <c:v>0.1752755</c:v>
                </c:pt>
                <c:pt idx="23">
                  <c:v>0.19183130000000001</c:v>
                </c:pt>
                <c:pt idx="24">
                  <c:v>0.19322629999999999</c:v>
                </c:pt>
                <c:pt idx="25">
                  <c:v>0.18520990000000001</c:v>
                </c:pt>
                <c:pt idx="26">
                  <c:v>0.18226139999999999</c:v>
                </c:pt>
                <c:pt idx="27">
                  <c:v>0.1889295</c:v>
                </c:pt>
                <c:pt idx="28">
                  <c:v>0.1918887</c:v>
                </c:pt>
                <c:pt idx="29">
                  <c:v>0.19029589999999999</c:v>
                </c:pt>
                <c:pt idx="30">
                  <c:v>0.19309470000000001</c:v>
                </c:pt>
                <c:pt idx="31">
                  <c:v>0.1863303</c:v>
                </c:pt>
                <c:pt idx="32">
                  <c:v>0.19150339999999999</c:v>
                </c:pt>
                <c:pt idx="33">
                  <c:v>0.20182420000000001</c:v>
                </c:pt>
                <c:pt idx="34">
                  <c:v>0.18989429999999999</c:v>
                </c:pt>
                <c:pt idx="35">
                  <c:v>0.19924910000000001</c:v>
                </c:pt>
                <c:pt idx="36">
                  <c:v>0.21383050000000001</c:v>
                </c:pt>
                <c:pt idx="37">
                  <c:v>0.21785360000000001</c:v>
                </c:pt>
                <c:pt idx="38">
                  <c:v>0.22020339999999999</c:v>
                </c:pt>
                <c:pt idx="39">
                  <c:v>0.21081130000000001</c:v>
                </c:pt>
                <c:pt idx="40">
                  <c:v>0.2113816</c:v>
                </c:pt>
                <c:pt idx="41">
                  <c:v>0.2209612</c:v>
                </c:pt>
                <c:pt idx="42">
                  <c:v>0.21209800000000001</c:v>
                </c:pt>
                <c:pt idx="43">
                  <c:v>0.22376509999999999</c:v>
                </c:pt>
                <c:pt idx="44">
                  <c:v>0.21673919999999999</c:v>
                </c:pt>
                <c:pt idx="45">
                  <c:v>0.2238406</c:v>
                </c:pt>
                <c:pt idx="46">
                  <c:v>0.22861819999999999</c:v>
                </c:pt>
                <c:pt idx="47">
                  <c:v>0.2406633</c:v>
                </c:pt>
                <c:pt idx="48">
                  <c:v>0.226991</c:v>
                </c:pt>
                <c:pt idx="49">
                  <c:v>0.2210715</c:v>
                </c:pt>
                <c:pt idx="50">
                  <c:v>0.25407760000000001</c:v>
                </c:pt>
                <c:pt idx="51">
                  <c:v>0.26253140000000003</c:v>
                </c:pt>
                <c:pt idx="52">
                  <c:v>0.2434173</c:v>
                </c:pt>
                <c:pt idx="53">
                  <c:v>0.23429410000000001</c:v>
                </c:pt>
                <c:pt idx="54">
                  <c:v>0.2506023</c:v>
                </c:pt>
                <c:pt idx="55">
                  <c:v>0.2528841</c:v>
                </c:pt>
                <c:pt idx="56">
                  <c:v>0.25059599999999999</c:v>
                </c:pt>
                <c:pt idx="57">
                  <c:v>0.2560616</c:v>
                </c:pt>
                <c:pt idx="58">
                  <c:v>0.2655979</c:v>
                </c:pt>
                <c:pt idx="59">
                  <c:v>0.23729020000000001</c:v>
                </c:pt>
                <c:pt idx="60">
                  <c:v>0.23889060000000001</c:v>
                </c:pt>
                <c:pt idx="61">
                  <c:v>0.25116470000000002</c:v>
                </c:pt>
                <c:pt idx="62">
                  <c:v>0.25569809999999998</c:v>
                </c:pt>
                <c:pt idx="63">
                  <c:v>0.25358229999999998</c:v>
                </c:pt>
                <c:pt idx="64">
                  <c:v>0.25722850000000003</c:v>
                </c:pt>
                <c:pt idx="65">
                  <c:v>0.26832270000000003</c:v>
                </c:pt>
                <c:pt idx="66">
                  <c:v>0.24967349999999999</c:v>
                </c:pt>
                <c:pt idx="67">
                  <c:v>0.23133020000000001</c:v>
                </c:pt>
                <c:pt idx="68">
                  <c:v>0.23767559999999999</c:v>
                </c:pt>
                <c:pt idx="69">
                  <c:v>0.24161379999999999</c:v>
                </c:pt>
                <c:pt idx="70">
                  <c:v>0.2477606</c:v>
                </c:pt>
                <c:pt idx="71">
                  <c:v>0.23673040000000001</c:v>
                </c:pt>
                <c:pt idx="72">
                  <c:v>0.2319233</c:v>
                </c:pt>
                <c:pt idx="73">
                  <c:v>0.21955250000000001</c:v>
                </c:pt>
                <c:pt idx="74">
                  <c:v>0.23904069999999999</c:v>
                </c:pt>
                <c:pt idx="75">
                  <c:v>0.22737189999999999</c:v>
                </c:pt>
                <c:pt idx="76">
                  <c:v>0.23355529999999999</c:v>
                </c:pt>
                <c:pt idx="77">
                  <c:v>0.24883079999999999</c:v>
                </c:pt>
                <c:pt idx="78">
                  <c:v>0.2269292</c:v>
                </c:pt>
                <c:pt idx="79">
                  <c:v>0.2409511</c:v>
                </c:pt>
                <c:pt idx="80">
                  <c:v>0.24725659999999999</c:v>
                </c:pt>
                <c:pt idx="81">
                  <c:v>0.22879669999999999</c:v>
                </c:pt>
                <c:pt idx="82">
                  <c:v>0.2381886</c:v>
                </c:pt>
                <c:pt idx="83">
                  <c:v>0.24902850000000001</c:v>
                </c:pt>
                <c:pt idx="84">
                  <c:v>0.2236378</c:v>
                </c:pt>
                <c:pt idx="85">
                  <c:v>0.22483069999999999</c:v>
                </c:pt>
                <c:pt idx="86">
                  <c:v>0.22789470000000001</c:v>
                </c:pt>
                <c:pt idx="87">
                  <c:v>0.21892310000000001</c:v>
                </c:pt>
                <c:pt idx="88">
                  <c:v>0.22179309999999999</c:v>
                </c:pt>
                <c:pt idx="89">
                  <c:v>0.21861739999999999</c:v>
                </c:pt>
                <c:pt idx="90">
                  <c:v>0.22785759999999999</c:v>
                </c:pt>
                <c:pt idx="91">
                  <c:v>0.24377850000000001</c:v>
                </c:pt>
                <c:pt idx="92">
                  <c:v>0.24138419999999999</c:v>
                </c:pt>
                <c:pt idx="93">
                  <c:v>0.24209140000000001</c:v>
                </c:pt>
                <c:pt idx="94">
                  <c:v>0.2403363</c:v>
                </c:pt>
                <c:pt idx="95">
                  <c:v>0.23975399999999999</c:v>
                </c:pt>
                <c:pt idx="96">
                  <c:v>0.22894600000000001</c:v>
                </c:pt>
                <c:pt idx="97">
                  <c:v>0.24204310000000001</c:v>
                </c:pt>
                <c:pt idx="98">
                  <c:v>0.22061819999999999</c:v>
                </c:pt>
                <c:pt idx="99">
                  <c:v>0.22531190000000001</c:v>
                </c:pt>
                <c:pt idx="100">
                  <c:v>0.23805689999999999</c:v>
                </c:pt>
                <c:pt idx="101">
                  <c:v>0.24441189999999999</c:v>
                </c:pt>
                <c:pt idx="102">
                  <c:v>0.2393035</c:v>
                </c:pt>
                <c:pt idx="103">
                  <c:v>0.22267899999999999</c:v>
                </c:pt>
                <c:pt idx="104">
                  <c:v>0.25034600000000001</c:v>
                </c:pt>
                <c:pt idx="105">
                  <c:v>0.25053950000000003</c:v>
                </c:pt>
                <c:pt idx="106">
                  <c:v>0.26309779999999999</c:v>
                </c:pt>
                <c:pt idx="107">
                  <c:v>0.27961530000000001</c:v>
                </c:pt>
                <c:pt idx="108">
                  <c:v>0.25527070000000002</c:v>
                </c:pt>
                <c:pt idx="109">
                  <c:v>0.24700130000000001</c:v>
                </c:pt>
                <c:pt idx="110">
                  <c:v>0.26250129999999999</c:v>
                </c:pt>
                <c:pt idx="111">
                  <c:v>0.25928479999999998</c:v>
                </c:pt>
                <c:pt idx="112">
                  <c:v>0.25852920000000001</c:v>
                </c:pt>
                <c:pt idx="113">
                  <c:v>0.25294939999999999</c:v>
                </c:pt>
                <c:pt idx="114">
                  <c:v>0.2394106</c:v>
                </c:pt>
                <c:pt idx="115">
                  <c:v>0.24285590000000001</c:v>
                </c:pt>
                <c:pt idx="116">
                  <c:v>0.22518650000000001</c:v>
                </c:pt>
                <c:pt idx="117">
                  <c:v>0.24102129999999999</c:v>
                </c:pt>
                <c:pt idx="118">
                  <c:v>0.2395216</c:v>
                </c:pt>
                <c:pt idx="119">
                  <c:v>0.25649169999999999</c:v>
                </c:pt>
                <c:pt idx="120">
                  <c:v>0.26443650000000002</c:v>
                </c:pt>
                <c:pt idx="121">
                  <c:v>0.25589299999999998</c:v>
                </c:pt>
                <c:pt idx="122">
                  <c:v>0.25291920000000001</c:v>
                </c:pt>
                <c:pt idx="123">
                  <c:v>0.246226</c:v>
                </c:pt>
                <c:pt idx="124">
                  <c:v>0.25951180000000001</c:v>
                </c:pt>
                <c:pt idx="125">
                  <c:v>0.2612546</c:v>
                </c:pt>
                <c:pt idx="126">
                  <c:v>0.2473013</c:v>
                </c:pt>
                <c:pt idx="127">
                  <c:v>0.25990839999999998</c:v>
                </c:pt>
                <c:pt idx="128">
                  <c:v>0.26432620000000001</c:v>
                </c:pt>
                <c:pt idx="129">
                  <c:v>0.2646289</c:v>
                </c:pt>
                <c:pt idx="130">
                  <c:v>0.2564034</c:v>
                </c:pt>
                <c:pt idx="131">
                  <c:v>0.2430611</c:v>
                </c:pt>
                <c:pt idx="132">
                  <c:v>0.23137360000000001</c:v>
                </c:pt>
                <c:pt idx="133">
                  <c:v>0.2291115</c:v>
                </c:pt>
                <c:pt idx="134">
                  <c:v>0.24821989999999999</c:v>
                </c:pt>
                <c:pt idx="135">
                  <c:v>0.28596559999999999</c:v>
                </c:pt>
                <c:pt idx="136">
                  <c:v>0.27735969999999999</c:v>
                </c:pt>
                <c:pt idx="137">
                  <c:v>0.25486130000000001</c:v>
                </c:pt>
                <c:pt idx="138">
                  <c:v>0.28180280000000002</c:v>
                </c:pt>
                <c:pt idx="139">
                  <c:v>0.26918069999999999</c:v>
                </c:pt>
                <c:pt idx="140">
                  <c:v>0.28360170000000001</c:v>
                </c:pt>
                <c:pt idx="141">
                  <c:v>0.2699763</c:v>
                </c:pt>
                <c:pt idx="142">
                  <c:v>0.29020689999999999</c:v>
                </c:pt>
                <c:pt idx="143">
                  <c:v>0.28259849999999997</c:v>
                </c:pt>
                <c:pt idx="144">
                  <c:v>0.28272540000000002</c:v>
                </c:pt>
                <c:pt idx="145">
                  <c:v>0.2878404</c:v>
                </c:pt>
                <c:pt idx="146">
                  <c:v>0.2864816</c:v>
                </c:pt>
                <c:pt idx="147">
                  <c:v>0.29279240000000001</c:v>
                </c:pt>
                <c:pt idx="148">
                  <c:v>0.27261869999999999</c:v>
                </c:pt>
                <c:pt idx="149">
                  <c:v>0.26076840000000001</c:v>
                </c:pt>
                <c:pt idx="150">
                  <c:v>0.26641999999999999</c:v>
                </c:pt>
                <c:pt idx="151">
                  <c:v>0.27511150000000001</c:v>
                </c:pt>
                <c:pt idx="152">
                  <c:v>0.27079199999999998</c:v>
                </c:pt>
                <c:pt idx="153">
                  <c:v>0.2670651</c:v>
                </c:pt>
                <c:pt idx="154">
                  <c:v>0.27324989999999999</c:v>
                </c:pt>
                <c:pt idx="155">
                  <c:v>0.27731660000000002</c:v>
                </c:pt>
                <c:pt idx="156">
                  <c:v>0.28529330000000003</c:v>
                </c:pt>
                <c:pt idx="157">
                  <c:v>0.28296320000000003</c:v>
                </c:pt>
                <c:pt idx="158">
                  <c:v>0.26066279999999997</c:v>
                </c:pt>
                <c:pt idx="159">
                  <c:v>0.26597870000000001</c:v>
                </c:pt>
                <c:pt idx="160">
                  <c:v>0.27958880000000003</c:v>
                </c:pt>
                <c:pt idx="161">
                  <c:v>0.27477380000000001</c:v>
                </c:pt>
                <c:pt idx="162">
                  <c:v>0.2674821</c:v>
                </c:pt>
                <c:pt idx="163">
                  <c:v>0.26658850000000001</c:v>
                </c:pt>
                <c:pt idx="164">
                  <c:v>0.25991419999999998</c:v>
                </c:pt>
                <c:pt idx="165">
                  <c:v>0.26272329999999999</c:v>
                </c:pt>
                <c:pt idx="166">
                  <c:v>0.27728799999999998</c:v>
                </c:pt>
                <c:pt idx="167">
                  <c:v>0.26206049999999997</c:v>
                </c:pt>
                <c:pt idx="168">
                  <c:v>0.29064519999999999</c:v>
                </c:pt>
                <c:pt idx="169">
                  <c:v>0.28145979999999998</c:v>
                </c:pt>
                <c:pt idx="170">
                  <c:v>0.27853430000000001</c:v>
                </c:pt>
                <c:pt idx="171">
                  <c:v>0.26933420000000002</c:v>
                </c:pt>
                <c:pt idx="172">
                  <c:v>0.26255250000000002</c:v>
                </c:pt>
                <c:pt idx="173">
                  <c:v>0.27813349999999998</c:v>
                </c:pt>
                <c:pt idx="174">
                  <c:v>0.26953680000000002</c:v>
                </c:pt>
                <c:pt idx="175">
                  <c:v>0.28594120000000001</c:v>
                </c:pt>
                <c:pt idx="176">
                  <c:v>0.29043479999999999</c:v>
                </c:pt>
                <c:pt idx="177">
                  <c:v>0.28976619999999997</c:v>
                </c:pt>
                <c:pt idx="178">
                  <c:v>0.28896579999999999</c:v>
                </c:pt>
                <c:pt idx="179">
                  <c:v>0.28304940000000001</c:v>
                </c:pt>
                <c:pt idx="180">
                  <c:v>0.28737360000000001</c:v>
                </c:pt>
                <c:pt idx="181">
                  <c:v>0.25361349999999999</c:v>
                </c:pt>
                <c:pt idx="182">
                  <c:v>0.26956750000000002</c:v>
                </c:pt>
                <c:pt idx="183">
                  <c:v>0.2694125</c:v>
                </c:pt>
                <c:pt idx="184">
                  <c:v>0.24798529999999999</c:v>
                </c:pt>
                <c:pt idx="185">
                  <c:v>0.25853310000000002</c:v>
                </c:pt>
                <c:pt idx="186">
                  <c:v>0.25868740000000001</c:v>
                </c:pt>
                <c:pt idx="187">
                  <c:v>0.25751990000000002</c:v>
                </c:pt>
                <c:pt idx="188">
                  <c:v>0.25584990000000002</c:v>
                </c:pt>
                <c:pt idx="189">
                  <c:v>0.26599</c:v>
                </c:pt>
                <c:pt idx="190">
                  <c:v>0.29354209999999997</c:v>
                </c:pt>
                <c:pt idx="191">
                  <c:v>0.28517490000000001</c:v>
                </c:pt>
                <c:pt idx="192">
                  <c:v>0.27754790000000001</c:v>
                </c:pt>
                <c:pt idx="193">
                  <c:v>0.2734046</c:v>
                </c:pt>
                <c:pt idx="194">
                  <c:v>0.29024290000000003</c:v>
                </c:pt>
                <c:pt idx="195">
                  <c:v>0.26824049999999999</c:v>
                </c:pt>
                <c:pt idx="196">
                  <c:v>0.26818009999999998</c:v>
                </c:pt>
                <c:pt idx="197">
                  <c:v>0.27207920000000002</c:v>
                </c:pt>
                <c:pt idx="198">
                  <c:v>0.26953870000000002</c:v>
                </c:pt>
                <c:pt idx="199">
                  <c:v>0.27192880000000003</c:v>
                </c:pt>
                <c:pt idx="200">
                  <c:v>0.28134019999999998</c:v>
                </c:pt>
                <c:pt idx="201">
                  <c:v>0.2421624</c:v>
                </c:pt>
                <c:pt idx="202">
                  <c:v>0.2707521</c:v>
                </c:pt>
                <c:pt idx="203">
                  <c:v>0.25852069999999999</c:v>
                </c:pt>
                <c:pt idx="204">
                  <c:v>0.26477260000000002</c:v>
                </c:pt>
                <c:pt idx="205">
                  <c:v>0.250747</c:v>
                </c:pt>
                <c:pt idx="206">
                  <c:v>0.24745490000000001</c:v>
                </c:pt>
                <c:pt idx="207">
                  <c:v>0.25628089999999998</c:v>
                </c:pt>
                <c:pt idx="208">
                  <c:v>0.24984790000000001</c:v>
                </c:pt>
                <c:pt idx="209">
                  <c:v>0.25719449999999999</c:v>
                </c:pt>
                <c:pt idx="210">
                  <c:v>0.26320369999999998</c:v>
                </c:pt>
                <c:pt idx="211">
                  <c:v>0.2628588</c:v>
                </c:pt>
                <c:pt idx="212">
                  <c:v>0.26522479999999998</c:v>
                </c:pt>
                <c:pt idx="213">
                  <c:v>0.26652350000000002</c:v>
                </c:pt>
                <c:pt idx="214">
                  <c:v>0.26610319999999998</c:v>
                </c:pt>
                <c:pt idx="215">
                  <c:v>0.28269509999999998</c:v>
                </c:pt>
                <c:pt idx="216">
                  <c:v>0.27341379999999998</c:v>
                </c:pt>
                <c:pt idx="217">
                  <c:v>0.27297320000000003</c:v>
                </c:pt>
                <c:pt idx="218">
                  <c:v>0.28270420000000002</c:v>
                </c:pt>
                <c:pt idx="219">
                  <c:v>0.28606019999999999</c:v>
                </c:pt>
                <c:pt idx="220">
                  <c:v>0.29453679999999999</c:v>
                </c:pt>
                <c:pt idx="221">
                  <c:v>0.27923989999999999</c:v>
                </c:pt>
                <c:pt idx="222">
                  <c:v>0.29878880000000002</c:v>
                </c:pt>
                <c:pt idx="223">
                  <c:v>0.27945639999999999</c:v>
                </c:pt>
                <c:pt idx="224">
                  <c:v>0.30600369999999999</c:v>
                </c:pt>
                <c:pt idx="225">
                  <c:v>0.29732209999999998</c:v>
                </c:pt>
                <c:pt idx="226">
                  <c:v>0.29443219999999998</c:v>
                </c:pt>
                <c:pt idx="227">
                  <c:v>0.30858669999999999</c:v>
                </c:pt>
                <c:pt idx="228">
                  <c:v>0.28912569999999999</c:v>
                </c:pt>
                <c:pt idx="229">
                  <c:v>0.3046798</c:v>
                </c:pt>
                <c:pt idx="230">
                  <c:v>0.30542789999999997</c:v>
                </c:pt>
                <c:pt idx="231">
                  <c:v>0.29887390000000003</c:v>
                </c:pt>
                <c:pt idx="232">
                  <c:v>0.29848249999999998</c:v>
                </c:pt>
                <c:pt idx="233">
                  <c:v>0.29587210000000003</c:v>
                </c:pt>
                <c:pt idx="234">
                  <c:v>0.29905670000000001</c:v>
                </c:pt>
                <c:pt idx="235">
                  <c:v>0.2974946</c:v>
                </c:pt>
                <c:pt idx="236">
                  <c:v>0.31801760000000001</c:v>
                </c:pt>
                <c:pt idx="237">
                  <c:v>0.29853469999999999</c:v>
                </c:pt>
                <c:pt idx="238">
                  <c:v>0.29725439999999997</c:v>
                </c:pt>
                <c:pt idx="239">
                  <c:v>0.27165230000000001</c:v>
                </c:pt>
                <c:pt idx="240">
                  <c:v>0.28577760000000002</c:v>
                </c:pt>
                <c:pt idx="241">
                  <c:v>0.29763590000000001</c:v>
                </c:pt>
                <c:pt idx="242">
                  <c:v>0.28442840000000003</c:v>
                </c:pt>
                <c:pt idx="243">
                  <c:v>0.28760390000000002</c:v>
                </c:pt>
                <c:pt idx="244">
                  <c:v>0.28284169999999997</c:v>
                </c:pt>
                <c:pt idx="245">
                  <c:v>0.2965912</c:v>
                </c:pt>
                <c:pt idx="246">
                  <c:v>0.29148200000000002</c:v>
                </c:pt>
                <c:pt idx="247">
                  <c:v>0.30489569999999999</c:v>
                </c:pt>
                <c:pt idx="248">
                  <c:v>0.2861359</c:v>
                </c:pt>
                <c:pt idx="249">
                  <c:v>0.29246729999999999</c:v>
                </c:pt>
                <c:pt idx="250">
                  <c:v>0.3035986</c:v>
                </c:pt>
                <c:pt idx="251">
                  <c:v>0.2989213</c:v>
                </c:pt>
                <c:pt idx="252">
                  <c:v>0.30290800000000001</c:v>
                </c:pt>
                <c:pt idx="253">
                  <c:v>0.29707899999999998</c:v>
                </c:pt>
                <c:pt idx="254">
                  <c:v>0.29606929999999998</c:v>
                </c:pt>
                <c:pt idx="255">
                  <c:v>0.28528029999999999</c:v>
                </c:pt>
                <c:pt idx="256">
                  <c:v>0.29733860000000001</c:v>
                </c:pt>
                <c:pt idx="257">
                  <c:v>0.2990661</c:v>
                </c:pt>
                <c:pt idx="258">
                  <c:v>0.2839469</c:v>
                </c:pt>
                <c:pt idx="259">
                  <c:v>0.29617290000000002</c:v>
                </c:pt>
                <c:pt idx="260">
                  <c:v>0.28987760000000001</c:v>
                </c:pt>
                <c:pt idx="261">
                  <c:v>0.30833379999999999</c:v>
                </c:pt>
                <c:pt idx="262">
                  <c:v>0.29403000000000001</c:v>
                </c:pt>
                <c:pt idx="263">
                  <c:v>0.30143959999999997</c:v>
                </c:pt>
                <c:pt idx="264">
                  <c:v>0.29884759999999999</c:v>
                </c:pt>
                <c:pt idx="265">
                  <c:v>0.3099943</c:v>
                </c:pt>
                <c:pt idx="266">
                  <c:v>0.31106600000000001</c:v>
                </c:pt>
                <c:pt idx="267">
                  <c:v>0.30236059999999998</c:v>
                </c:pt>
                <c:pt idx="268">
                  <c:v>0.30598999999999998</c:v>
                </c:pt>
                <c:pt idx="269">
                  <c:v>0.30793579999999998</c:v>
                </c:pt>
                <c:pt idx="270">
                  <c:v>0.30170770000000002</c:v>
                </c:pt>
                <c:pt idx="271">
                  <c:v>0.3139168</c:v>
                </c:pt>
                <c:pt idx="272">
                  <c:v>0.31924849999999999</c:v>
                </c:pt>
                <c:pt idx="273">
                  <c:v>0.28736919999999999</c:v>
                </c:pt>
                <c:pt idx="274">
                  <c:v>0.30104609999999998</c:v>
                </c:pt>
                <c:pt idx="275">
                  <c:v>0.29653170000000001</c:v>
                </c:pt>
                <c:pt idx="276">
                  <c:v>0.29879070000000002</c:v>
                </c:pt>
                <c:pt idx="277">
                  <c:v>0.30752279999999999</c:v>
                </c:pt>
                <c:pt idx="278">
                  <c:v>0.31576860000000001</c:v>
                </c:pt>
                <c:pt idx="279">
                  <c:v>0.30893680000000001</c:v>
                </c:pt>
                <c:pt idx="280">
                  <c:v>0.30095690000000003</c:v>
                </c:pt>
                <c:pt idx="281">
                  <c:v>0.29312179999999999</c:v>
                </c:pt>
                <c:pt idx="282">
                  <c:v>0.3031064</c:v>
                </c:pt>
                <c:pt idx="283">
                  <c:v>0.30589820000000001</c:v>
                </c:pt>
                <c:pt idx="284">
                  <c:v>0.3058746</c:v>
                </c:pt>
                <c:pt idx="285">
                  <c:v>0.31357859999999999</c:v>
                </c:pt>
                <c:pt idx="286">
                  <c:v>0.28122510000000001</c:v>
                </c:pt>
                <c:pt idx="287">
                  <c:v>0.29026099999999999</c:v>
                </c:pt>
                <c:pt idx="288">
                  <c:v>0.29130739999999999</c:v>
                </c:pt>
                <c:pt idx="289">
                  <c:v>0.30628339999999998</c:v>
                </c:pt>
                <c:pt idx="290">
                  <c:v>0.3013921</c:v>
                </c:pt>
                <c:pt idx="291">
                  <c:v>0.30541390000000002</c:v>
                </c:pt>
                <c:pt idx="292">
                  <c:v>0.30892439999999999</c:v>
                </c:pt>
                <c:pt idx="293">
                  <c:v>0.29761130000000002</c:v>
                </c:pt>
                <c:pt idx="294">
                  <c:v>0.294601</c:v>
                </c:pt>
                <c:pt idx="295">
                  <c:v>0.30850030000000001</c:v>
                </c:pt>
                <c:pt idx="296">
                  <c:v>0.31206050000000002</c:v>
                </c:pt>
                <c:pt idx="297">
                  <c:v>0.30769049999999998</c:v>
                </c:pt>
                <c:pt idx="298">
                  <c:v>0.29732619999999998</c:v>
                </c:pt>
                <c:pt idx="299">
                  <c:v>0.3095155</c:v>
                </c:pt>
                <c:pt idx="300">
                  <c:v>0.29861890000000002</c:v>
                </c:pt>
                <c:pt idx="301">
                  <c:v>0.31514940000000002</c:v>
                </c:pt>
                <c:pt idx="302">
                  <c:v>0.3188665</c:v>
                </c:pt>
                <c:pt idx="303">
                  <c:v>0.29320230000000003</c:v>
                </c:pt>
                <c:pt idx="304">
                  <c:v>0.32468669999999999</c:v>
                </c:pt>
                <c:pt idx="305">
                  <c:v>0.31348959999999998</c:v>
                </c:pt>
                <c:pt idx="306">
                  <c:v>0.31103589999999998</c:v>
                </c:pt>
                <c:pt idx="307">
                  <c:v>0.30792770000000003</c:v>
                </c:pt>
                <c:pt idx="308">
                  <c:v>0.31046269999999998</c:v>
                </c:pt>
                <c:pt idx="309">
                  <c:v>0.3014019</c:v>
                </c:pt>
                <c:pt idx="310">
                  <c:v>0.28378809999999999</c:v>
                </c:pt>
                <c:pt idx="311">
                  <c:v>0.26304909999999998</c:v>
                </c:pt>
                <c:pt idx="312">
                  <c:v>0.27835470000000001</c:v>
                </c:pt>
                <c:pt idx="313">
                  <c:v>0.27681850000000002</c:v>
                </c:pt>
                <c:pt idx="314">
                  <c:v>0.26862910000000001</c:v>
                </c:pt>
                <c:pt idx="315">
                  <c:v>0.26643099999999997</c:v>
                </c:pt>
                <c:pt idx="316">
                  <c:v>0.25815500000000002</c:v>
                </c:pt>
                <c:pt idx="317">
                  <c:v>0.27389760000000002</c:v>
                </c:pt>
                <c:pt idx="318">
                  <c:v>0.27648539999999999</c:v>
                </c:pt>
                <c:pt idx="319">
                  <c:v>0.26512239999999998</c:v>
                </c:pt>
                <c:pt idx="320">
                  <c:v>0.2792867</c:v>
                </c:pt>
                <c:pt idx="321">
                  <c:v>0.27264670000000002</c:v>
                </c:pt>
                <c:pt idx="322">
                  <c:v>0.2514054</c:v>
                </c:pt>
                <c:pt idx="323">
                  <c:v>0.26270939999999998</c:v>
                </c:pt>
                <c:pt idx="324">
                  <c:v>0.27585549999999998</c:v>
                </c:pt>
                <c:pt idx="325">
                  <c:v>0.24997910000000001</c:v>
                </c:pt>
                <c:pt idx="326">
                  <c:v>0.25521690000000002</c:v>
                </c:pt>
                <c:pt idx="327">
                  <c:v>0.25992850000000001</c:v>
                </c:pt>
                <c:pt idx="328">
                  <c:v>0.26268849999999999</c:v>
                </c:pt>
                <c:pt idx="329">
                  <c:v>0.23892160000000001</c:v>
                </c:pt>
                <c:pt idx="330">
                  <c:v>0.25318800000000002</c:v>
                </c:pt>
                <c:pt idx="331">
                  <c:v>0.2523109</c:v>
                </c:pt>
                <c:pt idx="332">
                  <c:v>0.2492193</c:v>
                </c:pt>
                <c:pt idx="333">
                  <c:v>0.2361152</c:v>
                </c:pt>
                <c:pt idx="334">
                  <c:v>0.22693849999999999</c:v>
                </c:pt>
                <c:pt idx="335">
                  <c:v>0.25137480000000001</c:v>
                </c:pt>
                <c:pt idx="336">
                  <c:v>0.2415669</c:v>
                </c:pt>
                <c:pt idx="337">
                  <c:v>0.24069760000000001</c:v>
                </c:pt>
                <c:pt idx="338">
                  <c:v>0.24197379999999999</c:v>
                </c:pt>
                <c:pt idx="339">
                  <c:v>0.2339811</c:v>
                </c:pt>
                <c:pt idx="340">
                  <c:v>0.23717250000000001</c:v>
                </c:pt>
                <c:pt idx="341">
                  <c:v>0.24193899999999999</c:v>
                </c:pt>
                <c:pt idx="342">
                  <c:v>0.23254620000000001</c:v>
                </c:pt>
                <c:pt idx="343">
                  <c:v>0.24548149999999999</c:v>
                </c:pt>
                <c:pt idx="344">
                  <c:v>0.2485096</c:v>
                </c:pt>
                <c:pt idx="345">
                  <c:v>0.24342810000000001</c:v>
                </c:pt>
                <c:pt idx="346">
                  <c:v>0.25588339999999998</c:v>
                </c:pt>
                <c:pt idx="347">
                  <c:v>0.23641290000000001</c:v>
                </c:pt>
                <c:pt idx="348">
                  <c:v>0.2443747</c:v>
                </c:pt>
                <c:pt idx="349">
                  <c:v>0.2299785</c:v>
                </c:pt>
                <c:pt idx="350">
                  <c:v>0.24593719999999999</c:v>
                </c:pt>
                <c:pt idx="351">
                  <c:v>0.2302659</c:v>
                </c:pt>
                <c:pt idx="352">
                  <c:v>0.2336297</c:v>
                </c:pt>
                <c:pt idx="353">
                  <c:v>0.2492703</c:v>
                </c:pt>
                <c:pt idx="354">
                  <c:v>0.22912769999999999</c:v>
                </c:pt>
                <c:pt idx="355">
                  <c:v>0.24022950000000001</c:v>
                </c:pt>
                <c:pt idx="356">
                  <c:v>0.22625899999999999</c:v>
                </c:pt>
                <c:pt idx="357">
                  <c:v>0.2313742</c:v>
                </c:pt>
                <c:pt idx="358">
                  <c:v>0.23846709999999999</c:v>
                </c:pt>
                <c:pt idx="359">
                  <c:v>0.24549499999999999</c:v>
                </c:pt>
                <c:pt idx="360">
                  <c:v>0.23943690000000001</c:v>
                </c:pt>
                <c:pt idx="361">
                  <c:v>0.24404870000000001</c:v>
                </c:pt>
                <c:pt idx="362">
                  <c:v>0.2322854</c:v>
                </c:pt>
                <c:pt idx="363">
                  <c:v>0.2234669</c:v>
                </c:pt>
                <c:pt idx="364">
                  <c:v>0.23078870000000001</c:v>
                </c:pt>
                <c:pt idx="365">
                  <c:v>0.2356528</c:v>
                </c:pt>
                <c:pt idx="366">
                  <c:v>0.24201700000000001</c:v>
                </c:pt>
                <c:pt idx="367">
                  <c:v>0.2198177</c:v>
                </c:pt>
                <c:pt idx="368">
                  <c:v>0.2301212</c:v>
                </c:pt>
                <c:pt idx="369">
                  <c:v>0.23165050000000001</c:v>
                </c:pt>
                <c:pt idx="370">
                  <c:v>0.23368430000000001</c:v>
                </c:pt>
                <c:pt idx="371">
                  <c:v>0.24503269999999999</c:v>
                </c:pt>
                <c:pt idx="372">
                  <c:v>0.23895759999999999</c:v>
                </c:pt>
                <c:pt idx="373">
                  <c:v>0.23174410000000001</c:v>
                </c:pt>
                <c:pt idx="374">
                  <c:v>0.2408815</c:v>
                </c:pt>
                <c:pt idx="375">
                  <c:v>0.23323140000000001</c:v>
                </c:pt>
                <c:pt idx="376">
                  <c:v>0.22909769999999999</c:v>
                </c:pt>
                <c:pt idx="377">
                  <c:v>0.2433651</c:v>
                </c:pt>
                <c:pt idx="378">
                  <c:v>0.23853530000000001</c:v>
                </c:pt>
                <c:pt idx="379">
                  <c:v>0.24207919999999999</c:v>
                </c:pt>
                <c:pt idx="380">
                  <c:v>0.2361355</c:v>
                </c:pt>
                <c:pt idx="381">
                  <c:v>0.24178949999999999</c:v>
                </c:pt>
                <c:pt idx="382">
                  <c:v>0.23822960000000001</c:v>
                </c:pt>
                <c:pt idx="383">
                  <c:v>0.2422975</c:v>
                </c:pt>
                <c:pt idx="384">
                  <c:v>0.23744319999999999</c:v>
                </c:pt>
                <c:pt idx="385">
                  <c:v>0.23280890000000001</c:v>
                </c:pt>
                <c:pt idx="386">
                  <c:v>0.24478050000000001</c:v>
                </c:pt>
                <c:pt idx="387">
                  <c:v>0.23943929999999999</c:v>
                </c:pt>
                <c:pt idx="388">
                  <c:v>0.25301230000000002</c:v>
                </c:pt>
                <c:pt idx="389">
                  <c:v>0.23763590000000001</c:v>
                </c:pt>
                <c:pt idx="390">
                  <c:v>0.23790359999999999</c:v>
                </c:pt>
                <c:pt idx="391">
                  <c:v>0.241066</c:v>
                </c:pt>
                <c:pt idx="392">
                  <c:v>0.2375342</c:v>
                </c:pt>
                <c:pt idx="393">
                  <c:v>0.23282330000000001</c:v>
                </c:pt>
                <c:pt idx="394">
                  <c:v>0.24079210000000001</c:v>
                </c:pt>
                <c:pt idx="395">
                  <c:v>0.23564019999999999</c:v>
                </c:pt>
                <c:pt idx="396">
                  <c:v>0.23818010000000001</c:v>
                </c:pt>
                <c:pt idx="397">
                  <c:v>0.24265819999999999</c:v>
                </c:pt>
                <c:pt idx="398">
                  <c:v>0.24469759999999999</c:v>
                </c:pt>
                <c:pt idx="399">
                  <c:v>0.23027220000000001</c:v>
                </c:pt>
                <c:pt idx="400">
                  <c:v>0.25000660000000002</c:v>
                </c:pt>
                <c:pt idx="401">
                  <c:v>0.23568020000000001</c:v>
                </c:pt>
                <c:pt idx="402">
                  <c:v>0.25435980000000002</c:v>
                </c:pt>
                <c:pt idx="403">
                  <c:v>0.26030579999999998</c:v>
                </c:pt>
                <c:pt idx="404">
                  <c:v>0.25842710000000002</c:v>
                </c:pt>
                <c:pt idx="405">
                  <c:v>0.27557330000000002</c:v>
                </c:pt>
                <c:pt idx="406">
                  <c:v>0.25913449999999999</c:v>
                </c:pt>
                <c:pt idx="407">
                  <c:v>0.25280170000000002</c:v>
                </c:pt>
                <c:pt idx="408">
                  <c:v>0.24341689999999999</c:v>
                </c:pt>
                <c:pt idx="409">
                  <c:v>0.26339030000000002</c:v>
                </c:pt>
                <c:pt idx="410">
                  <c:v>0.2537239</c:v>
                </c:pt>
                <c:pt idx="411">
                  <c:v>0.25163819999999998</c:v>
                </c:pt>
                <c:pt idx="412">
                  <c:v>0.24005679999999999</c:v>
                </c:pt>
                <c:pt idx="413">
                  <c:v>0.26035039999999998</c:v>
                </c:pt>
                <c:pt idx="414">
                  <c:v>0.24231169999999999</c:v>
                </c:pt>
                <c:pt idx="415">
                  <c:v>0.22774849999999999</c:v>
                </c:pt>
                <c:pt idx="416">
                  <c:v>0.23223199999999999</c:v>
                </c:pt>
                <c:pt idx="417">
                  <c:v>0.24282429999999999</c:v>
                </c:pt>
                <c:pt idx="418">
                  <c:v>0.23118420000000001</c:v>
                </c:pt>
                <c:pt idx="419">
                  <c:v>0.2378854</c:v>
                </c:pt>
                <c:pt idx="420">
                  <c:v>0.247252</c:v>
                </c:pt>
                <c:pt idx="421">
                  <c:v>0.25787090000000001</c:v>
                </c:pt>
                <c:pt idx="422">
                  <c:v>0.2607892</c:v>
                </c:pt>
                <c:pt idx="423">
                  <c:v>0.2436884</c:v>
                </c:pt>
                <c:pt idx="424">
                  <c:v>0.24274709999999999</c:v>
                </c:pt>
                <c:pt idx="425">
                  <c:v>0.24209169999999999</c:v>
                </c:pt>
                <c:pt idx="426">
                  <c:v>0.2346239</c:v>
                </c:pt>
                <c:pt idx="427">
                  <c:v>0.2439624</c:v>
                </c:pt>
                <c:pt idx="428">
                  <c:v>0.2421208</c:v>
                </c:pt>
                <c:pt idx="429">
                  <c:v>0.24695</c:v>
                </c:pt>
                <c:pt idx="430">
                  <c:v>0.24760389999999999</c:v>
                </c:pt>
                <c:pt idx="431">
                  <c:v>0.2582546</c:v>
                </c:pt>
                <c:pt idx="432">
                  <c:v>0.24485489999999999</c:v>
                </c:pt>
                <c:pt idx="433">
                  <c:v>0.23893719999999999</c:v>
                </c:pt>
                <c:pt idx="434">
                  <c:v>0.24416260000000001</c:v>
                </c:pt>
                <c:pt idx="435">
                  <c:v>0.2487769</c:v>
                </c:pt>
                <c:pt idx="436">
                  <c:v>0.2446296</c:v>
                </c:pt>
                <c:pt idx="437">
                  <c:v>0.23580409999999999</c:v>
                </c:pt>
                <c:pt idx="438">
                  <c:v>0.25533139999999999</c:v>
                </c:pt>
                <c:pt idx="439">
                  <c:v>0.24961929999999999</c:v>
                </c:pt>
                <c:pt idx="440">
                  <c:v>0.23866000000000001</c:v>
                </c:pt>
                <c:pt idx="441">
                  <c:v>0.24960570000000001</c:v>
                </c:pt>
                <c:pt idx="442">
                  <c:v>0.24799570000000001</c:v>
                </c:pt>
                <c:pt idx="443">
                  <c:v>0.2396586</c:v>
                </c:pt>
                <c:pt idx="444">
                  <c:v>0.25836880000000001</c:v>
                </c:pt>
                <c:pt idx="445">
                  <c:v>0.25761400000000001</c:v>
                </c:pt>
                <c:pt idx="446">
                  <c:v>0.2720494</c:v>
                </c:pt>
                <c:pt idx="447">
                  <c:v>0.24052309999999999</c:v>
                </c:pt>
                <c:pt idx="448">
                  <c:v>0.2545269</c:v>
                </c:pt>
                <c:pt idx="449">
                  <c:v>0.24637709999999999</c:v>
                </c:pt>
                <c:pt idx="450">
                  <c:v>0.25924419999999998</c:v>
                </c:pt>
                <c:pt idx="451">
                  <c:v>0.26181320000000002</c:v>
                </c:pt>
                <c:pt idx="452">
                  <c:v>0.25696730000000001</c:v>
                </c:pt>
                <c:pt idx="453">
                  <c:v>0.24632290000000001</c:v>
                </c:pt>
                <c:pt idx="454">
                  <c:v>0.2363296</c:v>
                </c:pt>
                <c:pt idx="455">
                  <c:v>0.25726789999999999</c:v>
                </c:pt>
                <c:pt idx="456">
                  <c:v>0.25135489999999999</c:v>
                </c:pt>
                <c:pt idx="457">
                  <c:v>0.25023210000000001</c:v>
                </c:pt>
                <c:pt idx="458">
                  <c:v>0.23798920000000001</c:v>
                </c:pt>
                <c:pt idx="459">
                  <c:v>0.23942630000000001</c:v>
                </c:pt>
                <c:pt idx="460">
                  <c:v>0.25639610000000002</c:v>
                </c:pt>
                <c:pt idx="461">
                  <c:v>0.2469837</c:v>
                </c:pt>
                <c:pt idx="462">
                  <c:v>0.25502150000000001</c:v>
                </c:pt>
                <c:pt idx="463">
                  <c:v>0.25148680000000001</c:v>
                </c:pt>
                <c:pt idx="464">
                  <c:v>0.25801410000000002</c:v>
                </c:pt>
                <c:pt idx="465">
                  <c:v>0.25470330000000002</c:v>
                </c:pt>
                <c:pt idx="466">
                  <c:v>0.24146609999999999</c:v>
                </c:pt>
                <c:pt idx="467">
                  <c:v>0.23333010000000001</c:v>
                </c:pt>
                <c:pt idx="468">
                  <c:v>0.22616939999999999</c:v>
                </c:pt>
                <c:pt idx="469">
                  <c:v>0.21478949999999999</c:v>
                </c:pt>
                <c:pt idx="470">
                  <c:v>0.24399509999999999</c:v>
                </c:pt>
                <c:pt idx="471">
                  <c:v>0.23393639999999999</c:v>
                </c:pt>
                <c:pt idx="472">
                  <c:v>0.23913190000000001</c:v>
                </c:pt>
                <c:pt idx="473">
                  <c:v>0.2282004</c:v>
                </c:pt>
                <c:pt idx="474">
                  <c:v>0.2333683</c:v>
                </c:pt>
                <c:pt idx="475">
                  <c:v>0.23685249999999999</c:v>
                </c:pt>
                <c:pt idx="476">
                  <c:v>0.21802079999999999</c:v>
                </c:pt>
                <c:pt idx="477">
                  <c:v>0.2243232</c:v>
                </c:pt>
                <c:pt idx="478">
                  <c:v>0.210225</c:v>
                </c:pt>
                <c:pt idx="479">
                  <c:v>0.22049730000000001</c:v>
                </c:pt>
                <c:pt idx="480">
                  <c:v>0.22301879999999999</c:v>
                </c:pt>
                <c:pt idx="481">
                  <c:v>0.2214132</c:v>
                </c:pt>
                <c:pt idx="482">
                  <c:v>0.22647900000000001</c:v>
                </c:pt>
                <c:pt idx="483">
                  <c:v>0.22517760000000001</c:v>
                </c:pt>
                <c:pt idx="484">
                  <c:v>0.23828099999999999</c:v>
                </c:pt>
                <c:pt idx="485">
                  <c:v>0.2377852</c:v>
                </c:pt>
                <c:pt idx="486">
                  <c:v>0.264766</c:v>
                </c:pt>
                <c:pt idx="487">
                  <c:v>0.25038549999999998</c:v>
                </c:pt>
                <c:pt idx="488">
                  <c:v>0.2560788</c:v>
                </c:pt>
                <c:pt idx="489">
                  <c:v>0.25390200000000002</c:v>
                </c:pt>
                <c:pt idx="490">
                  <c:v>0.229132</c:v>
                </c:pt>
                <c:pt idx="491">
                  <c:v>0.2150736</c:v>
                </c:pt>
                <c:pt idx="492">
                  <c:v>0.23169339999999999</c:v>
                </c:pt>
                <c:pt idx="493">
                  <c:v>0.22709650000000001</c:v>
                </c:pt>
                <c:pt idx="494">
                  <c:v>0.22582740000000001</c:v>
                </c:pt>
                <c:pt idx="495">
                  <c:v>0.23033439999999999</c:v>
                </c:pt>
                <c:pt idx="496">
                  <c:v>0.22733120000000001</c:v>
                </c:pt>
                <c:pt idx="497">
                  <c:v>0.2386537</c:v>
                </c:pt>
                <c:pt idx="498">
                  <c:v>0.239201</c:v>
                </c:pt>
                <c:pt idx="499">
                  <c:v>0.24149599999999999</c:v>
                </c:pt>
                <c:pt idx="500">
                  <c:v>0.2556252</c:v>
                </c:pt>
                <c:pt idx="501">
                  <c:v>0.23813699999999999</c:v>
                </c:pt>
                <c:pt idx="502">
                  <c:v>0.2346481</c:v>
                </c:pt>
                <c:pt idx="503">
                  <c:v>0.24049029999999999</c:v>
                </c:pt>
                <c:pt idx="504">
                  <c:v>0.22878180000000001</c:v>
                </c:pt>
                <c:pt idx="505">
                  <c:v>0.2299929</c:v>
                </c:pt>
                <c:pt idx="506">
                  <c:v>0.2198977</c:v>
                </c:pt>
                <c:pt idx="507">
                  <c:v>0.22178310000000001</c:v>
                </c:pt>
                <c:pt idx="508">
                  <c:v>0.2091982</c:v>
                </c:pt>
                <c:pt idx="509">
                  <c:v>0.21143729999999999</c:v>
                </c:pt>
                <c:pt idx="510">
                  <c:v>0.21145890000000001</c:v>
                </c:pt>
                <c:pt idx="511">
                  <c:v>0.19256609999999999</c:v>
                </c:pt>
                <c:pt idx="512">
                  <c:v>0.21011759999999999</c:v>
                </c:pt>
                <c:pt idx="513">
                  <c:v>0.21074760000000001</c:v>
                </c:pt>
                <c:pt idx="514">
                  <c:v>0.2214071</c:v>
                </c:pt>
                <c:pt idx="515">
                  <c:v>0.22515830000000001</c:v>
                </c:pt>
                <c:pt idx="516">
                  <c:v>0.21382909999999999</c:v>
                </c:pt>
                <c:pt idx="517">
                  <c:v>0.2358469</c:v>
                </c:pt>
                <c:pt idx="518">
                  <c:v>0.24581220000000001</c:v>
                </c:pt>
                <c:pt idx="519">
                  <c:v>0.23720089999999999</c:v>
                </c:pt>
                <c:pt idx="520">
                  <c:v>0.2350187</c:v>
                </c:pt>
                <c:pt idx="521">
                  <c:v>0.23085530000000001</c:v>
                </c:pt>
                <c:pt idx="522">
                  <c:v>0.2318064</c:v>
                </c:pt>
                <c:pt idx="523">
                  <c:v>0.23086019999999999</c:v>
                </c:pt>
                <c:pt idx="524">
                  <c:v>0.22865050000000001</c:v>
                </c:pt>
                <c:pt idx="525">
                  <c:v>0.24135760000000001</c:v>
                </c:pt>
                <c:pt idx="526">
                  <c:v>0.24054639999999999</c:v>
                </c:pt>
                <c:pt idx="527">
                  <c:v>0.2245799</c:v>
                </c:pt>
                <c:pt idx="528">
                  <c:v>0.22642999999999999</c:v>
                </c:pt>
                <c:pt idx="529">
                  <c:v>0.24154419999999999</c:v>
                </c:pt>
                <c:pt idx="530">
                  <c:v>0.23370949999999999</c:v>
                </c:pt>
                <c:pt idx="531">
                  <c:v>0.22598480000000001</c:v>
                </c:pt>
                <c:pt idx="532">
                  <c:v>0.2027244</c:v>
                </c:pt>
                <c:pt idx="533">
                  <c:v>0.21533279999999999</c:v>
                </c:pt>
                <c:pt idx="534">
                  <c:v>0.21621489999999999</c:v>
                </c:pt>
                <c:pt idx="535">
                  <c:v>0.2013065</c:v>
                </c:pt>
                <c:pt idx="536">
                  <c:v>0.2108401</c:v>
                </c:pt>
                <c:pt idx="537">
                  <c:v>0.22498080000000001</c:v>
                </c:pt>
                <c:pt idx="538">
                  <c:v>0.2046953</c:v>
                </c:pt>
                <c:pt idx="539">
                  <c:v>0.21856419999999999</c:v>
                </c:pt>
                <c:pt idx="540">
                  <c:v>0.20251739999999999</c:v>
                </c:pt>
                <c:pt idx="541">
                  <c:v>0.20233590000000001</c:v>
                </c:pt>
                <c:pt idx="542">
                  <c:v>0.2072465</c:v>
                </c:pt>
                <c:pt idx="543">
                  <c:v>0.19988500000000001</c:v>
                </c:pt>
                <c:pt idx="544">
                  <c:v>0.186666</c:v>
                </c:pt>
                <c:pt idx="545">
                  <c:v>0.2052795</c:v>
                </c:pt>
                <c:pt idx="546">
                  <c:v>0.21083080000000001</c:v>
                </c:pt>
                <c:pt idx="547">
                  <c:v>0.20384669999999999</c:v>
                </c:pt>
                <c:pt idx="548">
                  <c:v>0.21513309999999999</c:v>
                </c:pt>
                <c:pt idx="549">
                  <c:v>0.21557480000000001</c:v>
                </c:pt>
                <c:pt idx="550">
                  <c:v>0.19936799999999999</c:v>
                </c:pt>
                <c:pt idx="551">
                  <c:v>0.2119424</c:v>
                </c:pt>
                <c:pt idx="552">
                  <c:v>0.19964660000000001</c:v>
                </c:pt>
                <c:pt idx="553">
                  <c:v>0.2106268</c:v>
                </c:pt>
                <c:pt idx="554">
                  <c:v>0.2048306</c:v>
                </c:pt>
                <c:pt idx="555">
                  <c:v>0.19878000000000001</c:v>
                </c:pt>
                <c:pt idx="556">
                  <c:v>0.20664289999999999</c:v>
                </c:pt>
                <c:pt idx="557">
                  <c:v>0.21017810000000001</c:v>
                </c:pt>
                <c:pt idx="558">
                  <c:v>0.2156333</c:v>
                </c:pt>
                <c:pt idx="559">
                  <c:v>0.22430890000000001</c:v>
                </c:pt>
                <c:pt idx="560">
                  <c:v>0.2073527</c:v>
                </c:pt>
                <c:pt idx="561">
                  <c:v>0.2108064</c:v>
                </c:pt>
                <c:pt idx="562">
                  <c:v>0.20643339999999999</c:v>
                </c:pt>
                <c:pt idx="563">
                  <c:v>0.21136630000000001</c:v>
                </c:pt>
                <c:pt idx="564">
                  <c:v>0.20928179999999999</c:v>
                </c:pt>
                <c:pt idx="565">
                  <c:v>0.2125176</c:v>
                </c:pt>
                <c:pt idx="566">
                  <c:v>0.23650350000000001</c:v>
                </c:pt>
                <c:pt idx="567">
                  <c:v>0.20896580000000001</c:v>
                </c:pt>
                <c:pt idx="568">
                  <c:v>0.2120445</c:v>
                </c:pt>
                <c:pt idx="569">
                  <c:v>0.20854800000000001</c:v>
                </c:pt>
                <c:pt idx="570">
                  <c:v>0.22744120000000001</c:v>
                </c:pt>
                <c:pt idx="571">
                  <c:v>0.22547800000000001</c:v>
                </c:pt>
                <c:pt idx="572">
                  <c:v>0.22629270000000001</c:v>
                </c:pt>
                <c:pt idx="573">
                  <c:v>0.24504819999999999</c:v>
                </c:pt>
                <c:pt idx="574">
                  <c:v>0.22638839999999999</c:v>
                </c:pt>
                <c:pt idx="575">
                  <c:v>0.21585070000000001</c:v>
                </c:pt>
                <c:pt idx="576">
                  <c:v>0.2086422</c:v>
                </c:pt>
                <c:pt idx="577">
                  <c:v>0.21131320000000001</c:v>
                </c:pt>
                <c:pt idx="578">
                  <c:v>0.21864810000000001</c:v>
                </c:pt>
                <c:pt idx="579">
                  <c:v>0.20957229999999999</c:v>
                </c:pt>
                <c:pt idx="580">
                  <c:v>0.21383540000000001</c:v>
                </c:pt>
                <c:pt idx="581">
                  <c:v>0.23387749999999999</c:v>
                </c:pt>
                <c:pt idx="582">
                  <c:v>0.22283549999999999</c:v>
                </c:pt>
                <c:pt idx="583">
                  <c:v>0.21191670000000001</c:v>
                </c:pt>
                <c:pt idx="584">
                  <c:v>0.22305259999999999</c:v>
                </c:pt>
                <c:pt idx="585">
                  <c:v>0.22802929999999999</c:v>
                </c:pt>
                <c:pt idx="586">
                  <c:v>0.22344629999999999</c:v>
                </c:pt>
                <c:pt idx="587">
                  <c:v>0.2445861</c:v>
                </c:pt>
                <c:pt idx="588">
                  <c:v>0.23668210000000001</c:v>
                </c:pt>
                <c:pt idx="589">
                  <c:v>0.24385109999999999</c:v>
                </c:pt>
                <c:pt idx="590">
                  <c:v>0.24122070000000001</c:v>
                </c:pt>
                <c:pt idx="591">
                  <c:v>0.24155589999999999</c:v>
                </c:pt>
                <c:pt idx="592">
                  <c:v>0.23158409999999999</c:v>
                </c:pt>
                <c:pt idx="593">
                  <c:v>0.23295779999999999</c:v>
                </c:pt>
                <c:pt idx="594">
                  <c:v>0.23264860000000001</c:v>
                </c:pt>
                <c:pt idx="595">
                  <c:v>0.22978009999999999</c:v>
                </c:pt>
                <c:pt idx="596">
                  <c:v>0.24208099999999999</c:v>
                </c:pt>
                <c:pt idx="597">
                  <c:v>0.226853</c:v>
                </c:pt>
                <c:pt idx="598">
                  <c:v>0.2224824</c:v>
                </c:pt>
                <c:pt idx="599">
                  <c:v>0.24217549999999999</c:v>
                </c:pt>
                <c:pt idx="600">
                  <c:v>0.23830689999999999</c:v>
                </c:pt>
                <c:pt idx="601">
                  <c:v>0.2067088</c:v>
                </c:pt>
                <c:pt idx="602">
                  <c:v>0.21092939999999999</c:v>
                </c:pt>
                <c:pt idx="603">
                  <c:v>0.21802869999999999</c:v>
                </c:pt>
                <c:pt idx="604">
                  <c:v>0.22422980000000001</c:v>
                </c:pt>
                <c:pt idx="605">
                  <c:v>0.19276560000000001</c:v>
                </c:pt>
                <c:pt idx="606">
                  <c:v>0.20430870000000001</c:v>
                </c:pt>
                <c:pt idx="607">
                  <c:v>0.197542</c:v>
                </c:pt>
                <c:pt idx="608">
                  <c:v>0.21093629999999999</c:v>
                </c:pt>
                <c:pt idx="609">
                  <c:v>0.211177</c:v>
                </c:pt>
                <c:pt idx="610">
                  <c:v>0.1844935</c:v>
                </c:pt>
                <c:pt idx="611">
                  <c:v>0.19978309999999999</c:v>
                </c:pt>
                <c:pt idx="612">
                  <c:v>0.22503229999999999</c:v>
                </c:pt>
                <c:pt idx="613">
                  <c:v>0.20411950000000001</c:v>
                </c:pt>
                <c:pt idx="614">
                  <c:v>0.2172587</c:v>
                </c:pt>
                <c:pt idx="615">
                  <c:v>0.21562319999999999</c:v>
                </c:pt>
                <c:pt idx="616">
                  <c:v>0.22493160000000001</c:v>
                </c:pt>
                <c:pt idx="617">
                  <c:v>0.23476269999999999</c:v>
                </c:pt>
                <c:pt idx="618">
                  <c:v>0.24011569999999999</c:v>
                </c:pt>
                <c:pt idx="619">
                  <c:v>0.24014859999999999</c:v>
                </c:pt>
                <c:pt idx="620">
                  <c:v>0.23792769999999999</c:v>
                </c:pt>
                <c:pt idx="621">
                  <c:v>0.22344269999999999</c:v>
                </c:pt>
                <c:pt idx="622">
                  <c:v>0.21861700000000001</c:v>
                </c:pt>
                <c:pt idx="623">
                  <c:v>0.23064009999999999</c:v>
                </c:pt>
                <c:pt idx="624">
                  <c:v>0.2435466</c:v>
                </c:pt>
                <c:pt idx="625">
                  <c:v>0.23609659999999999</c:v>
                </c:pt>
                <c:pt idx="626">
                  <c:v>0.24328669999999999</c:v>
                </c:pt>
                <c:pt idx="627">
                  <c:v>0.22065209999999999</c:v>
                </c:pt>
                <c:pt idx="628">
                  <c:v>0.22462879999999999</c:v>
                </c:pt>
                <c:pt idx="629">
                  <c:v>0.2058799</c:v>
                </c:pt>
                <c:pt idx="630">
                  <c:v>0.20709710000000001</c:v>
                </c:pt>
                <c:pt idx="631">
                  <c:v>0.2108351</c:v>
                </c:pt>
                <c:pt idx="632">
                  <c:v>0.21715010000000001</c:v>
                </c:pt>
                <c:pt idx="633">
                  <c:v>0.22073419999999999</c:v>
                </c:pt>
                <c:pt idx="634">
                  <c:v>0.2291156</c:v>
                </c:pt>
                <c:pt idx="635">
                  <c:v>0.21816079999999999</c:v>
                </c:pt>
                <c:pt idx="636">
                  <c:v>0.22127740000000001</c:v>
                </c:pt>
                <c:pt idx="637">
                  <c:v>0.23107849999999999</c:v>
                </c:pt>
                <c:pt idx="638">
                  <c:v>0.23089489999999999</c:v>
                </c:pt>
                <c:pt idx="639">
                  <c:v>0.2247701</c:v>
                </c:pt>
                <c:pt idx="640">
                  <c:v>0.22899340000000001</c:v>
                </c:pt>
                <c:pt idx="641">
                  <c:v>0.2112772</c:v>
                </c:pt>
                <c:pt idx="642">
                  <c:v>0.24613070000000001</c:v>
                </c:pt>
                <c:pt idx="643">
                  <c:v>0.22990849999999999</c:v>
                </c:pt>
                <c:pt idx="644">
                  <c:v>0.2275124</c:v>
                </c:pt>
                <c:pt idx="645">
                  <c:v>0.22736580000000001</c:v>
                </c:pt>
                <c:pt idx="646">
                  <c:v>0.21480569999999999</c:v>
                </c:pt>
                <c:pt idx="647">
                  <c:v>0.2177656</c:v>
                </c:pt>
                <c:pt idx="648">
                  <c:v>0.2250714</c:v>
                </c:pt>
                <c:pt idx="649">
                  <c:v>0.2169816</c:v>
                </c:pt>
                <c:pt idx="650">
                  <c:v>0.206646</c:v>
                </c:pt>
                <c:pt idx="651">
                  <c:v>0.20437910000000001</c:v>
                </c:pt>
                <c:pt idx="652">
                  <c:v>0.22393869999999999</c:v>
                </c:pt>
                <c:pt idx="653">
                  <c:v>0.21067069999999999</c:v>
                </c:pt>
                <c:pt idx="654">
                  <c:v>0.19531480000000001</c:v>
                </c:pt>
                <c:pt idx="655">
                  <c:v>0.2029868</c:v>
                </c:pt>
                <c:pt idx="656">
                  <c:v>0.2109009</c:v>
                </c:pt>
                <c:pt idx="657">
                  <c:v>0.22224720000000001</c:v>
                </c:pt>
                <c:pt idx="658">
                  <c:v>0.21409690000000001</c:v>
                </c:pt>
                <c:pt idx="659">
                  <c:v>0.2172335</c:v>
                </c:pt>
                <c:pt idx="660">
                  <c:v>0.2272836</c:v>
                </c:pt>
                <c:pt idx="661">
                  <c:v>0.2349434</c:v>
                </c:pt>
                <c:pt idx="662">
                  <c:v>0.20591960000000001</c:v>
                </c:pt>
                <c:pt idx="663">
                  <c:v>0.22046740000000001</c:v>
                </c:pt>
                <c:pt idx="664">
                  <c:v>0.2038054</c:v>
                </c:pt>
                <c:pt idx="665">
                  <c:v>0.21737110000000001</c:v>
                </c:pt>
                <c:pt idx="666">
                  <c:v>0.21166219999999999</c:v>
                </c:pt>
                <c:pt idx="667">
                  <c:v>0.2252934</c:v>
                </c:pt>
                <c:pt idx="668">
                  <c:v>0.2308008</c:v>
                </c:pt>
                <c:pt idx="669">
                  <c:v>0.2157046</c:v>
                </c:pt>
                <c:pt idx="670">
                  <c:v>0.20761840000000001</c:v>
                </c:pt>
                <c:pt idx="671">
                  <c:v>0.22353339999999999</c:v>
                </c:pt>
                <c:pt idx="672">
                  <c:v>0.20396339999999999</c:v>
                </c:pt>
                <c:pt idx="673">
                  <c:v>0.20147770000000001</c:v>
                </c:pt>
                <c:pt idx="674">
                  <c:v>0.22482750000000001</c:v>
                </c:pt>
                <c:pt idx="675">
                  <c:v>0.21880150000000001</c:v>
                </c:pt>
                <c:pt idx="676">
                  <c:v>0.23909810000000001</c:v>
                </c:pt>
                <c:pt idx="677">
                  <c:v>0.23533409999999999</c:v>
                </c:pt>
                <c:pt idx="678">
                  <c:v>0.2362918</c:v>
                </c:pt>
                <c:pt idx="679">
                  <c:v>0.22991819999999999</c:v>
                </c:pt>
                <c:pt idx="680">
                  <c:v>0.22575480000000001</c:v>
                </c:pt>
                <c:pt idx="681">
                  <c:v>0.21366750000000001</c:v>
                </c:pt>
                <c:pt idx="682">
                  <c:v>0.2265819</c:v>
                </c:pt>
                <c:pt idx="683">
                  <c:v>0.20229269999999999</c:v>
                </c:pt>
                <c:pt idx="684">
                  <c:v>0.20349449999999999</c:v>
                </c:pt>
                <c:pt idx="685">
                  <c:v>0.21397820000000001</c:v>
                </c:pt>
                <c:pt idx="686">
                  <c:v>0.2373344</c:v>
                </c:pt>
                <c:pt idx="687">
                  <c:v>0.2178542</c:v>
                </c:pt>
                <c:pt idx="688">
                  <c:v>0.24078369999999999</c:v>
                </c:pt>
                <c:pt idx="689">
                  <c:v>0.2334456</c:v>
                </c:pt>
                <c:pt idx="690">
                  <c:v>0.23377980000000001</c:v>
                </c:pt>
                <c:pt idx="691">
                  <c:v>0.22488920000000001</c:v>
                </c:pt>
                <c:pt idx="692">
                  <c:v>0.20192350000000001</c:v>
                </c:pt>
                <c:pt idx="693">
                  <c:v>0.21891279999999999</c:v>
                </c:pt>
                <c:pt idx="694">
                  <c:v>0.21948690000000001</c:v>
                </c:pt>
                <c:pt idx="695">
                  <c:v>0.25233329999999998</c:v>
                </c:pt>
                <c:pt idx="696">
                  <c:v>0.21308360000000001</c:v>
                </c:pt>
                <c:pt idx="697">
                  <c:v>0.21942890000000001</c:v>
                </c:pt>
                <c:pt idx="698">
                  <c:v>0.2204846</c:v>
                </c:pt>
                <c:pt idx="699">
                  <c:v>0.2268048</c:v>
                </c:pt>
                <c:pt idx="700">
                  <c:v>0.2402252</c:v>
                </c:pt>
                <c:pt idx="701">
                  <c:v>0.2526159</c:v>
                </c:pt>
                <c:pt idx="702">
                  <c:v>0.2361268</c:v>
                </c:pt>
                <c:pt idx="703">
                  <c:v>0.2295642</c:v>
                </c:pt>
                <c:pt idx="704">
                  <c:v>0.22492709999999999</c:v>
                </c:pt>
                <c:pt idx="705">
                  <c:v>0.22791929999999999</c:v>
                </c:pt>
                <c:pt idx="706">
                  <c:v>0.20366600000000001</c:v>
                </c:pt>
                <c:pt idx="707">
                  <c:v>0.21750949999999999</c:v>
                </c:pt>
                <c:pt idx="708">
                  <c:v>0.21148510000000001</c:v>
                </c:pt>
                <c:pt idx="709">
                  <c:v>0.23146439999999999</c:v>
                </c:pt>
                <c:pt idx="710">
                  <c:v>0.20484910000000001</c:v>
                </c:pt>
                <c:pt idx="711">
                  <c:v>0.2025981</c:v>
                </c:pt>
                <c:pt idx="712">
                  <c:v>0.2128437</c:v>
                </c:pt>
                <c:pt idx="713">
                  <c:v>0.2174026</c:v>
                </c:pt>
                <c:pt idx="714">
                  <c:v>0.2116691</c:v>
                </c:pt>
                <c:pt idx="715">
                  <c:v>0.20051830000000001</c:v>
                </c:pt>
                <c:pt idx="716">
                  <c:v>0.22332550000000001</c:v>
                </c:pt>
                <c:pt idx="717">
                  <c:v>0.2377717</c:v>
                </c:pt>
                <c:pt idx="718">
                  <c:v>0.20494470000000001</c:v>
                </c:pt>
                <c:pt idx="719">
                  <c:v>0.1959468</c:v>
                </c:pt>
                <c:pt idx="720">
                  <c:v>0.21628149999999999</c:v>
                </c:pt>
                <c:pt idx="721">
                  <c:v>0.21357950000000001</c:v>
                </c:pt>
                <c:pt idx="722">
                  <c:v>0.19242870000000001</c:v>
                </c:pt>
                <c:pt idx="723">
                  <c:v>0.1959651</c:v>
                </c:pt>
                <c:pt idx="724">
                  <c:v>0.2104453</c:v>
                </c:pt>
                <c:pt idx="725">
                  <c:v>0.22137299999999999</c:v>
                </c:pt>
                <c:pt idx="726">
                  <c:v>0.2169403</c:v>
                </c:pt>
                <c:pt idx="727">
                  <c:v>0.22391639999999999</c:v>
                </c:pt>
                <c:pt idx="728">
                  <c:v>0.24261260000000001</c:v>
                </c:pt>
                <c:pt idx="729">
                  <c:v>0.25028980000000001</c:v>
                </c:pt>
                <c:pt idx="730">
                  <c:v>0.25578190000000001</c:v>
                </c:pt>
                <c:pt idx="731">
                  <c:v>0.2401837</c:v>
                </c:pt>
                <c:pt idx="732">
                  <c:v>0.21156900000000001</c:v>
                </c:pt>
                <c:pt idx="733">
                  <c:v>0.2372853</c:v>
                </c:pt>
                <c:pt idx="734">
                  <c:v>0.2470263</c:v>
                </c:pt>
                <c:pt idx="735">
                  <c:v>0.25125189999999997</c:v>
                </c:pt>
                <c:pt idx="736">
                  <c:v>0.2284796</c:v>
                </c:pt>
                <c:pt idx="737">
                  <c:v>0.22152089999999999</c:v>
                </c:pt>
                <c:pt idx="738">
                  <c:v>0.2227721</c:v>
                </c:pt>
                <c:pt idx="739">
                  <c:v>0.2454481</c:v>
                </c:pt>
                <c:pt idx="740">
                  <c:v>0.25398389999999998</c:v>
                </c:pt>
                <c:pt idx="741">
                  <c:v>0.26558949999999998</c:v>
                </c:pt>
                <c:pt idx="742">
                  <c:v>0.25536340000000002</c:v>
                </c:pt>
                <c:pt idx="743">
                  <c:v>0.25328780000000001</c:v>
                </c:pt>
                <c:pt idx="744">
                  <c:v>0.2389955</c:v>
                </c:pt>
                <c:pt idx="745">
                  <c:v>0.25055539999999998</c:v>
                </c:pt>
                <c:pt idx="746">
                  <c:v>0.2703836</c:v>
                </c:pt>
                <c:pt idx="747">
                  <c:v>0.24496609999999999</c:v>
                </c:pt>
                <c:pt idx="748">
                  <c:v>0.22745950000000001</c:v>
                </c:pt>
                <c:pt idx="749">
                  <c:v>0.24132229999999999</c:v>
                </c:pt>
                <c:pt idx="750">
                  <c:v>0.21941289999999999</c:v>
                </c:pt>
                <c:pt idx="751">
                  <c:v>0.2400053</c:v>
                </c:pt>
                <c:pt idx="752">
                  <c:v>0.2210444</c:v>
                </c:pt>
                <c:pt idx="753">
                  <c:v>0.22790099999999999</c:v>
                </c:pt>
                <c:pt idx="754">
                  <c:v>0.22332840000000001</c:v>
                </c:pt>
                <c:pt idx="755">
                  <c:v>0.2079028</c:v>
                </c:pt>
                <c:pt idx="756">
                  <c:v>0.2260675</c:v>
                </c:pt>
                <c:pt idx="757">
                  <c:v>0.22534309999999999</c:v>
                </c:pt>
                <c:pt idx="758">
                  <c:v>0.23636099999999999</c:v>
                </c:pt>
                <c:pt idx="759">
                  <c:v>0.24213100000000001</c:v>
                </c:pt>
                <c:pt idx="760">
                  <c:v>0.23530419999999999</c:v>
                </c:pt>
                <c:pt idx="761">
                  <c:v>0.24831339999999999</c:v>
                </c:pt>
                <c:pt idx="762">
                  <c:v>0.2327419</c:v>
                </c:pt>
                <c:pt idx="763">
                  <c:v>0.2289669</c:v>
                </c:pt>
                <c:pt idx="764">
                  <c:v>0.2206852</c:v>
                </c:pt>
                <c:pt idx="765">
                  <c:v>0.22724620000000001</c:v>
                </c:pt>
                <c:pt idx="766">
                  <c:v>0.23446929999999999</c:v>
                </c:pt>
                <c:pt idx="767">
                  <c:v>0.22748599999999999</c:v>
                </c:pt>
                <c:pt idx="768">
                  <c:v>0.2314869</c:v>
                </c:pt>
                <c:pt idx="769">
                  <c:v>0.2315593</c:v>
                </c:pt>
                <c:pt idx="770">
                  <c:v>0.2193707</c:v>
                </c:pt>
                <c:pt idx="771">
                  <c:v>0.21720719999999999</c:v>
                </c:pt>
                <c:pt idx="772">
                  <c:v>0.20989949999999999</c:v>
                </c:pt>
                <c:pt idx="773">
                  <c:v>0.21202199999999999</c:v>
                </c:pt>
                <c:pt idx="774">
                  <c:v>0.22089429999999999</c:v>
                </c:pt>
                <c:pt idx="775">
                  <c:v>0.20828640000000001</c:v>
                </c:pt>
                <c:pt idx="776">
                  <c:v>0.18653539999999999</c:v>
                </c:pt>
                <c:pt idx="777">
                  <c:v>0.19354579999999999</c:v>
                </c:pt>
                <c:pt idx="778">
                  <c:v>0.2010208</c:v>
                </c:pt>
                <c:pt idx="779">
                  <c:v>0.21640209999999999</c:v>
                </c:pt>
                <c:pt idx="780">
                  <c:v>0.203095</c:v>
                </c:pt>
                <c:pt idx="781">
                  <c:v>0.20886540000000001</c:v>
                </c:pt>
                <c:pt idx="782">
                  <c:v>0.19798370000000001</c:v>
                </c:pt>
                <c:pt idx="783">
                  <c:v>0.2278192</c:v>
                </c:pt>
                <c:pt idx="784">
                  <c:v>0.21000959999999999</c:v>
                </c:pt>
                <c:pt idx="785">
                  <c:v>0.19959450000000001</c:v>
                </c:pt>
                <c:pt idx="786">
                  <c:v>0.2114491</c:v>
                </c:pt>
                <c:pt idx="787">
                  <c:v>0.19801360000000001</c:v>
                </c:pt>
                <c:pt idx="788">
                  <c:v>0.191221</c:v>
                </c:pt>
                <c:pt idx="789">
                  <c:v>0.1976127</c:v>
                </c:pt>
                <c:pt idx="790">
                  <c:v>0.19525439999999999</c:v>
                </c:pt>
                <c:pt idx="791">
                  <c:v>0.1816256</c:v>
                </c:pt>
                <c:pt idx="792">
                  <c:v>0.19234999999999999</c:v>
                </c:pt>
                <c:pt idx="793">
                  <c:v>0.1975046</c:v>
                </c:pt>
                <c:pt idx="794">
                  <c:v>0.1902701</c:v>
                </c:pt>
                <c:pt idx="795">
                  <c:v>0.2111103</c:v>
                </c:pt>
                <c:pt idx="796">
                  <c:v>0.1965211</c:v>
                </c:pt>
                <c:pt idx="797">
                  <c:v>0.18755810000000001</c:v>
                </c:pt>
                <c:pt idx="798">
                  <c:v>0.1983154</c:v>
                </c:pt>
                <c:pt idx="799">
                  <c:v>0.20483409999999999</c:v>
                </c:pt>
                <c:pt idx="800">
                  <c:v>0.2077051</c:v>
                </c:pt>
                <c:pt idx="801">
                  <c:v>0.21449199999999999</c:v>
                </c:pt>
                <c:pt idx="802">
                  <c:v>0.21253839999999999</c:v>
                </c:pt>
                <c:pt idx="803">
                  <c:v>0.2086433</c:v>
                </c:pt>
                <c:pt idx="804">
                  <c:v>0.19595889999999999</c:v>
                </c:pt>
                <c:pt idx="805">
                  <c:v>0.2013981</c:v>
                </c:pt>
                <c:pt idx="806">
                  <c:v>0.21315400000000001</c:v>
                </c:pt>
                <c:pt idx="807">
                  <c:v>0.20537900000000001</c:v>
                </c:pt>
                <c:pt idx="808">
                  <c:v>0.21355060000000001</c:v>
                </c:pt>
                <c:pt idx="809">
                  <c:v>0.21239340000000001</c:v>
                </c:pt>
                <c:pt idx="810">
                  <c:v>0.23412859999999999</c:v>
                </c:pt>
                <c:pt idx="811">
                  <c:v>0.21794230000000001</c:v>
                </c:pt>
                <c:pt idx="812">
                  <c:v>0.2373353</c:v>
                </c:pt>
                <c:pt idx="813">
                  <c:v>0.2358336</c:v>
                </c:pt>
                <c:pt idx="814">
                  <c:v>0.23195009999999999</c:v>
                </c:pt>
                <c:pt idx="815">
                  <c:v>0.21210989999999999</c:v>
                </c:pt>
                <c:pt idx="816">
                  <c:v>0.2058374</c:v>
                </c:pt>
                <c:pt idx="817">
                  <c:v>0.20048279999999999</c:v>
                </c:pt>
                <c:pt idx="818">
                  <c:v>0.2077408</c:v>
                </c:pt>
                <c:pt idx="819">
                  <c:v>0.2083894</c:v>
                </c:pt>
                <c:pt idx="820">
                  <c:v>0.20956620000000001</c:v>
                </c:pt>
                <c:pt idx="821">
                  <c:v>0.20712169999999999</c:v>
                </c:pt>
                <c:pt idx="822">
                  <c:v>0.20475779999999999</c:v>
                </c:pt>
                <c:pt idx="823">
                  <c:v>0.2184342</c:v>
                </c:pt>
                <c:pt idx="824">
                  <c:v>0.1990972</c:v>
                </c:pt>
                <c:pt idx="825">
                  <c:v>0.203796</c:v>
                </c:pt>
                <c:pt idx="826">
                  <c:v>0.2191958</c:v>
                </c:pt>
                <c:pt idx="827">
                  <c:v>0.22350249999999999</c:v>
                </c:pt>
                <c:pt idx="828">
                  <c:v>0.23046549999999999</c:v>
                </c:pt>
                <c:pt idx="829">
                  <c:v>0.23249829999999999</c:v>
                </c:pt>
                <c:pt idx="830">
                  <c:v>0.21524670000000001</c:v>
                </c:pt>
                <c:pt idx="831">
                  <c:v>0.2399598</c:v>
                </c:pt>
                <c:pt idx="832">
                  <c:v>0.23012769999999999</c:v>
                </c:pt>
                <c:pt idx="833">
                  <c:v>0.23492660000000001</c:v>
                </c:pt>
                <c:pt idx="834">
                  <c:v>0.23709740000000001</c:v>
                </c:pt>
                <c:pt idx="835">
                  <c:v>0.23793300000000001</c:v>
                </c:pt>
                <c:pt idx="836">
                  <c:v>0.2497135</c:v>
                </c:pt>
                <c:pt idx="837">
                  <c:v>0.24979409999999999</c:v>
                </c:pt>
                <c:pt idx="838">
                  <c:v>0.27834140000000002</c:v>
                </c:pt>
                <c:pt idx="839">
                  <c:v>0.26995639999999999</c:v>
                </c:pt>
                <c:pt idx="840">
                  <c:v>0.27627889999999999</c:v>
                </c:pt>
                <c:pt idx="841">
                  <c:v>0.27183550000000001</c:v>
                </c:pt>
                <c:pt idx="842">
                  <c:v>0.2607006</c:v>
                </c:pt>
                <c:pt idx="843">
                  <c:v>0.26258150000000002</c:v>
                </c:pt>
                <c:pt idx="844">
                  <c:v>0.26814749999999998</c:v>
                </c:pt>
                <c:pt idx="845">
                  <c:v>0.26951229999999998</c:v>
                </c:pt>
                <c:pt idx="846">
                  <c:v>0.25661499999999998</c:v>
                </c:pt>
                <c:pt idx="847">
                  <c:v>0.27640300000000001</c:v>
                </c:pt>
                <c:pt idx="848">
                  <c:v>0.25160709999999997</c:v>
                </c:pt>
                <c:pt idx="849">
                  <c:v>0.25824209999999997</c:v>
                </c:pt>
                <c:pt idx="850">
                  <c:v>0.2535965</c:v>
                </c:pt>
                <c:pt idx="851">
                  <c:v>0.2677176</c:v>
                </c:pt>
                <c:pt idx="852">
                  <c:v>0.2602777</c:v>
                </c:pt>
                <c:pt idx="853">
                  <c:v>0.26148339999999998</c:v>
                </c:pt>
                <c:pt idx="854">
                  <c:v>0.2694143</c:v>
                </c:pt>
                <c:pt idx="855">
                  <c:v>0.2667467</c:v>
                </c:pt>
                <c:pt idx="856">
                  <c:v>0.23911250000000001</c:v>
                </c:pt>
                <c:pt idx="857">
                  <c:v>0.2439769</c:v>
                </c:pt>
                <c:pt idx="858">
                  <c:v>0.23849719999999999</c:v>
                </c:pt>
                <c:pt idx="859">
                  <c:v>0.2444354</c:v>
                </c:pt>
                <c:pt idx="860">
                  <c:v>0.25695050000000003</c:v>
                </c:pt>
                <c:pt idx="861">
                  <c:v>0.22936300000000001</c:v>
                </c:pt>
                <c:pt idx="862">
                  <c:v>0.2277738</c:v>
                </c:pt>
                <c:pt idx="863">
                  <c:v>0.2234833</c:v>
                </c:pt>
                <c:pt idx="864">
                  <c:v>0.22116859999999999</c:v>
                </c:pt>
                <c:pt idx="865">
                  <c:v>0.23710290000000001</c:v>
                </c:pt>
                <c:pt idx="866">
                  <c:v>0.2162268</c:v>
                </c:pt>
                <c:pt idx="867">
                  <c:v>0.21126619999999999</c:v>
                </c:pt>
                <c:pt idx="868">
                  <c:v>0.23465510000000001</c:v>
                </c:pt>
                <c:pt idx="869">
                  <c:v>0.22271640000000001</c:v>
                </c:pt>
                <c:pt idx="870">
                  <c:v>0.2349523</c:v>
                </c:pt>
                <c:pt idx="871">
                  <c:v>0.2153892</c:v>
                </c:pt>
                <c:pt idx="872">
                  <c:v>0.227849</c:v>
                </c:pt>
                <c:pt idx="873">
                  <c:v>0.2303866</c:v>
                </c:pt>
                <c:pt idx="874">
                  <c:v>0.24110380000000001</c:v>
                </c:pt>
                <c:pt idx="875">
                  <c:v>0.21345980000000001</c:v>
                </c:pt>
                <c:pt idx="876">
                  <c:v>0.22904289999999999</c:v>
                </c:pt>
                <c:pt idx="877">
                  <c:v>0.2237855</c:v>
                </c:pt>
                <c:pt idx="878">
                  <c:v>0.22788919999999999</c:v>
                </c:pt>
                <c:pt idx="879">
                  <c:v>0.2293762</c:v>
                </c:pt>
                <c:pt idx="880">
                  <c:v>0.23763590000000001</c:v>
                </c:pt>
                <c:pt idx="881">
                  <c:v>0.24024770000000001</c:v>
                </c:pt>
                <c:pt idx="882">
                  <c:v>0.2403863</c:v>
                </c:pt>
                <c:pt idx="883">
                  <c:v>0.2544013</c:v>
                </c:pt>
                <c:pt idx="884">
                  <c:v>0.2393006</c:v>
                </c:pt>
                <c:pt idx="885">
                  <c:v>0.24504110000000001</c:v>
                </c:pt>
                <c:pt idx="886">
                  <c:v>0.23732539999999999</c:v>
                </c:pt>
                <c:pt idx="887">
                  <c:v>0.2397619</c:v>
                </c:pt>
                <c:pt idx="888">
                  <c:v>0.26224599999999998</c:v>
                </c:pt>
                <c:pt idx="889">
                  <c:v>0.25336189999999997</c:v>
                </c:pt>
                <c:pt idx="890">
                  <c:v>0.25450840000000002</c:v>
                </c:pt>
                <c:pt idx="891">
                  <c:v>0.22854949999999999</c:v>
                </c:pt>
                <c:pt idx="892">
                  <c:v>0.23867250000000001</c:v>
                </c:pt>
                <c:pt idx="893">
                  <c:v>0.2459961</c:v>
                </c:pt>
                <c:pt idx="894">
                  <c:v>0.2337129</c:v>
                </c:pt>
                <c:pt idx="895">
                  <c:v>0.23732230000000001</c:v>
                </c:pt>
                <c:pt idx="896">
                  <c:v>0.23471</c:v>
                </c:pt>
                <c:pt idx="897">
                  <c:v>0.2399201</c:v>
                </c:pt>
                <c:pt idx="898">
                  <c:v>0.24882190000000001</c:v>
                </c:pt>
                <c:pt idx="899">
                  <c:v>0.24331459999999999</c:v>
                </c:pt>
                <c:pt idx="900">
                  <c:v>0.25164160000000002</c:v>
                </c:pt>
                <c:pt idx="901">
                  <c:v>0.24853500000000001</c:v>
                </c:pt>
                <c:pt idx="902">
                  <c:v>0.24800340000000001</c:v>
                </c:pt>
                <c:pt idx="903">
                  <c:v>0.21776290000000001</c:v>
                </c:pt>
                <c:pt idx="904">
                  <c:v>0.22227930000000001</c:v>
                </c:pt>
                <c:pt idx="905">
                  <c:v>0.2358789</c:v>
                </c:pt>
                <c:pt idx="906">
                  <c:v>0.23367689999999999</c:v>
                </c:pt>
                <c:pt idx="907">
                  <c:v>0.25273449999999997</c:v>
                </c:pt>
                <c:pt idx="908">
                  <c:v>0.23750640000000001</c:v>
                </c:pt>
                <c:pt idx="909">
                  <c:v>0.25173800000000002</c:v>
                </c:pt>
                <c:pt idx="910">
                  <c:v>0.2480444</c:v>
                </c:pt>
                <c:pt idx="911">
                  <c:v>0.2440282</c:v>
                </c:pt>
                <c:pt idx="912">
                  <c:v>0.2161112</c:v>
                </c:pt>
                <c:pt idx="913">
                  <c:v>0.23505470000000001</c:v>
                </c:pt>
                <c:pt idx="914">
                  <c:v>0.22690959999999999</c:v>
                </c:pt>
                <c:pt idx="915">
                  <c:v>0.2464636</c:v>
                </c:pt>
                <c:pt idx="916">
                  <c:v>0.22190219999999999</c:v>
                </c:pt>
                <c:pt idx="917">
                  <c:v>0.2258279</c:v>
                </c:pt>
                <c:pt idx="918">
                  <c:v>0.24327679999999999</c:v>
                </c:pt>
                <c:pt idx="919">
                  <c:v>0.24215739999999999</c:v>
                </c:pt>
                <c:pt idx="920">
                  <c:v>0.26258749999999997</c:v>
                </c:pt>
                <c:pt idx="921">
                  <c:v>0.22627710000000001</c:v>
                </c:pt>
                <c:pt idx="922">
                  <c:v>0.2301298</c:v>
                </c:pt>
                <c:pt idx="923">
                  <c:v>0.24132410000000001</c:v>
                </c:pt>
                <c:pt idx="924">
                  <c:v>0.25800679999999998</c:v>
                </c:pt>
                <c:pt idx="925">
                  <c:v>0.24007529999999999</c:v>
                </c:pt>
                <c:pt idx="926">
                  <c:v>0.25303579999999998</c:v>
                </c:pt>
                <c:pt idx="927">
                  <c:v>0.25628570000000001</c:v>
                </c:pt>
                <c:pt idx="928">
                  <c:v>0.2459568</c:v>
                </c:pt>
                <c:pt idx="929">
                  <c:v>0.23298550000000001</c:v>
                </c:pt>
                <c:pt idx="930">
                  <c:v>0.2359241</c:v>
                </c:pt>
                <c:pt idx="931">
                  <c:v>0.25579039999999997</c:v>
                </c:pt>
                <c:pt idx="932">
                  <c:v>0.26389180000000001</c:v>
                </c:pt>
                <c:pt idx="933">
                  <c:v>0.25887919999999998</c:v>
                </c:pt>
                <c:pt idx="934">
                  <c:v>0.24363770000000001</c:v>
                </c:pt>
                <c:pt idx="935">
                  <c:v>0.25291740000000001</c:v>
                </c:pt>
                <c:pt idx="936">
                  <c:v>0.25299470000000002</c:v>
                </c:pt>
                <c:pt idx="937">
                  <c:v>0.24509310000000001</c:v>
                </c:pt>
                <c:pt idx="938">
                  <c:v>0.23608409999999999</c:v>
                </c:pt>
                <c:pt idx="939">
                  <c:v>0.22330269999999999</c:v>
                </c:pt>
                <c:pt idx="940">
                  <c:v>0.22948499999999999</c:v>
                </c:pt>
                <c:pt idx="941">
                  <c:v>0.24710480000000001</c:v>
                </c:pt>
                <c:pt idx="942">
                  <c:v>0.23217270000000001</c:v>
                </c:pt>
                <c:pt idx="943">
                  <c:v>0.24949969999999999</c:v>
                </c:pt>
                <c:pt idx="944">
                  <c:v>0.2342061</c:v>
                </c:pt>
                <c:pt idx="945">
                  <c:v>0.24697050000000001</c:v>
                </c:pt>
                <c:pt idx="946">
                  <c:v>0.23731749999999999</c:v>
                </c:pt>
                <c:pt idx="947">
                  <c:v>0.2282238</c:v>
                </c:pt>
                <c:pt idx="948">
                  <c:v>0.22027360000000001</c:v>
                </c:pt>
                <c:pt idx="949">
                  <c:v>0.21081459999999999</c:v>
                </c:pt>
                <c:pt idx="950">
                  <c:v>0.22936909999999999</c:v>
                </c:pt>
                <c:pt idx="951">
                  <c:v>0.22376779999999999</c:v>
                </c:pt>
                <c:pt idx="952">
                  <c:v>0.21306449999999999</c:v>
                </c:pt>
                <c:pt idx="953">
                  <c:v>0.22219359999999999</c:v>
                </c:pt>
                <c:pt idx="954">
                  <c:v>0.22914190000000001</c:v>
                </c:pt>
                <c:pt idx="955">
                  <c:v>0.231789</c:v>
                </c:pt>
                <c:pt idx="956">
                  <c:v>0.21497749999999999</c:v>
                </c:pt>
                <c:pt idx="957">
                  <c:v>0.21256849999999999</c:v>
                </c:pt>
                <c:pt idx="958">
                  <c:v>0.22467780000000001</c:v>
                </c:pt>
                <c:pt idx="959">
                  <c:v>0.24743329999999999</c:v>
                </c:pt>
                <c:pt idx="960">
                  <c:v>0.22634290000000001</c:v>
                </c:pt>
                <c:pt idx="961">
                  <c:v>0.2187741</c:v>
                </c:pt>
                <c:pt idx="962">
                  <c:v>0.218941</c:v>
                </c:pt>
                <c:pt idx="963">
                  <c:v>0.21591160000000001</c:v>
                </c:pt>
                <c:pt idx="964">
                  <c:v>0.22706090000000001</c:v>
                </c:pt>
                <c:pt idx="965">
                  <c:v>0.22649369999999999</c:v>
                </c:pt>
                <c:pt idx="966">
                  <c:v>0.22035299999999999</c:v>
                </c:pt>
                <c:pt idx="967">
                  <c:v>0.23599890000000001</c:v>
                </c:pt>
                <c:pt idx="968">
                  <c:v>0.20102020000000001</c:v>
                </c:pt>
                <c:pt idx="969">
                  <c:v>0.20432439999999999</c:v>
                </c:pt>
                <c:pt idx="970">
                  <c:v>0.2463494</c:v>
                </c:pt>
                <c:pt idx="971">
                  <c:v>0.23895269999999999</c:v>
                </c:pt>
                <c:pt idx="972">
                  <c:v>0.23433300000000001</c:v>
                </c:pt>
                <c:pt idx="973">
                  <c:v>0.2385381</c:v>
                </c:pt>
                <c:pt idx="974">
                  <c:v>0.2406935</c:v>
                </c:pt>
                <c:pt idx="975">
                  <c:v>0.22682060000000001</c:v>
                </c:pt>
                <c:pt idx="976">
                  <c:v>0.21732580000000001</c:v>
                </c:pt>
                <c:pt idx="977">
                  <c:v>0.23153899999999999</c:v>
                </c:pt>
                <c:pt idx="978">
                  <c:v>0.23059830000000001</c:v>
                </c:pt>
                <c:pt idx="979">
                  <c:v>0.232852</c:v>
                </c:pt>
                <c:pt idx="980">
                  <c:v>0.20077790000000001</c:v>
                </c:pt>
                <c:pt idx="981">
                  <c:v>0.17823530000000001</c:v>
                </c:pt>
                <c:pt idx="982">
                  <c:v>0.22430030000000001</c:v>
                </c:pt>
                <c:pt idx="983">
                  <c:v>0.20821129999999999</c:v>
                </c:pt>
                <c:pt idx="984">
                  <c:v>0.20331050000000001</c:v>
                </c:pt>
                <c:pt idx="985">
                  <c:v>0.2262508</c:v>
                </c:pt>
                <c:pt idx="986">
                  <c:v>0.21150179999999999</c:v>
                </c:pt>
                <c:pt idx="987">
                  <c:v>0.22197210000000001</c:v>
                </c:pt>
                <c:pt idx="988">
                  <c:v>0.19509760000000001</c:v>
                </c:pt>
                <c:pt idx="989">
                  <c:v>0.2023287</c:v>
                </c:pt>
                <c:pt idx="990">
                  <c:v>0.21097179999999999</c:v>
                </c:pt>
                <c:pt idx="991">
                  <c:v>0.19970280000000001</c:v>
                </c:pt>
                <c:pt idx="992">
                  <c:v>0.2022225</c:v>
                </c:pt>
                <c:pt idx="993">
                  <c:v>0.2103429</c:v>
                </c:pt>
                <c:pt idx="994">
                  <c:v>0.21492020000000001</c:v>
                </c:pt>
                <c:pt idx="995">
                  <c:v>0.20350370000000001</c:v>
                </c:pt>
                <c:pt idx="996">
                  <c:v>0.1848263</c:v>
                </c:pt>
                <c:pt idx="997">
                  <c:v>0.20051759999999999</c:v>
                </c:pt>
                <c:pt idx="998">
                  <c:v>0.2060149</c:v>
                </c:pt>
                <c:pt idx="999">
                  <c:v>0.20918110000000001</c:v>
                </c:pt>
                <c:pt idx="1000">
                  <c:v>0.2235326</c:v>
                </c:pt>
                <c:pt idx="1001">
                  <c:v>0.2132529</c:v>
                </c:pt>
                <c:pt idx="1002">
                  <c:v>0.21377760000000001</c:v>
                </c:pt>
                <c:pt idx="1003">
                  <c:v>0.19307479999999999</c:v>
                </c:pt>
                <c:pt idx="1004">
                  <c:v>0.20659959999999999</c:v>
                </c:pt>
                <c:pt idx="1005">
                  <c:v>0.22836300000000001</c:v>
                </c:pt>
                <c:pt idx="1006">
                  <c:v>0.20945540000000001</c:v>
                </c:pt>
                <c:pt idx="1007">
                  <c:v>0.2203794</c:v>
                </c:pt>
                <c:pt idx="1008">
                  <c:v>0.2186718</c:v>
                </c:pt>
                <c:pt idx="1009">
                  <c:v>0.21431049999999999</c:v>
                </c:pt>
                <c:pt idx="1010">
                  <c:v>0.20848320000000001</c:v>
                </c:pt>
                <c:pt idx="1011">
                  <c:v>0.2051212</c:v>
                </c:pt>
                <c:pt idx="1012">
                  <c:v>0.21560969999999999</c:v>
                </c:pt>
                <c:pt idx="1013">
                  <c:v>0.22056980000000001</c:v>
                </c:pt>
                <c:pt idx="1014">
                  <c:v>0.21725120000000001</c:v>
                </c:pt>
                <c:pt idx="1015">
                  <c:v>0.20886959999999999</c:v>
                </c:pt>
                <c:pt idx="1016">
                  <c:v>0.2247796</c:v>
                </c:pt>
                <c:pt idx="1017">
                  <c:v>0.20276140000000001</c:v>
                </c:pt>
                <c:pt idx="1018">
                  <c:v>0.21413380000000001</c:v>
                </c:pt>
                <c:pt idx="1019">
                  <c:v>0.21700220000000001</c:v>
                </c:pt>
                <c:pt idx="1020">
                  <c:v>0.23684250000000001</c:v>
                </c:pt>
                <c:pt idx="1021">
                  <c:v>0.24007580000000001</c:v>
                </c:pt>
                <c:pt idx="1022">
                  <c:v>0.24101900000000001</c:v>
                </c:pt>
                <c:pt idx="1023">
                  <c:v>0.250915</c:v>
                </c:pt>
                <c:pt idx="1024">
                  <c:v>0.24057410000000001</c:v>
                </c:pt>
                <c:pt idx="1025">
                  <c:v>0.23084959999999999</c:v>
                </c:pt>
                <c:pt idx="1026">
                  <c:v>0.23295750000000001</c:v>
                </c:pt>
                <c:pt idx="1027">
                  <c:v>0.22350410000000001</c:v>
                </c:pt>
                <c:pt idx="1028">
                  <c:v>0.24017569999999999</c:v>
                </c:pt>
                <c:pt idx="1029">
                  <c:v>0.24202879999999999</c:v>
                </c:pt>
                <c:pt idx="1030">
                  <c:v>0.2110262</c:v>
                </c:pt>
                <c:pt idx="1031">
                  <c:v>0.2366123</c:v>
                </c:pt>
                <c:pt idx="1032">
                  <c:v>0.24649360000000001</c:v>
                </c:pt>
                <c:pt idx="1033">
                  <c:v>0.2392927</c:v>
                </c:pt>
                <c:pt idx="1034">
                  <c:v>0.22421369999999999</c:v>
                </c:pt>
                <c:pt idx="1035">
                  <c:v>0.2311153</c:v>
                </c:pt>
                <c:pt idx="1036">
                  <c:v>0.22466949999999999</c:v>
                </c:pt>
                <c:pt idx="1037">
                  <c:v>0.24296690000000001</c:v>
                </c:pt>
                <c:pt idx="1038">
                  <c:v>0.24318590000000001</c:v>
                </c:pt>
                <c:pt idx="1039">
                  <c:v>0.23458680000000001</c:v>
                </c:pt>
                <c:pt idx="1040">
                  <c:v>0.2288142</c:v>
                </c:pt>
                <c:pt idx="1041">
                  <c:v>0.238098</c:v>
                </c:pt>
                <c:pt idx="1042">
                  <c:v>0.22501350000000001</c:v>
                </c:pt>
                <c:pt idx="1043">
                  <c:v>0.21306729999999999</c:v>
                </c:pt>
                <c:pt idx="1044">
                  <c:v>0.22341269999999999</c:v>
                </c:pt>
                <c:pt idx="1045">
                  <c:v>0.2194507</c:v>
                </c:pt>
                <c:pt idx="1046">
                  <c:v>0.22908020000000001</c:v>
                </c:pt>
                <c:pt idx="1047">
                  <c:v>0.25150020000000001</c:v>
                </c:pt>
                <c:pt idx="1048">
                  <c:v>0.25260149999999998</c:v>
                </c:pt>
                <c:pt idx="1049">
                  <c:v>0.21527769999999999</c:v>
                </c:pt>
                <c:pt idx="1050">
                  <c:v>0.21964690000000001</c:v>
                </c:pt>
                <c:pt idx="1051">
                  <c:v>0.2370284</c:v>
                </c:pt>
                <c:pt idx="1052">
                  <c:v>0.25252599999999997</c:v>
                </c:pt>
                <c:pt idx="1053">
                  <c:v>0.2275778</c:v>
                </c:pt>
                <c:pt idx="1054">
                  <c:v>0.22744200000000001</c:v>
                </c:pt>
                <c:pt idx="1055">
                  <c:v>0.22606129999999999</c:v>
                </c:pt>
                <c:pt idx="1056">
                  <c:v>0.24262880000000001</c:v>
                </c:pt>
                <c:pt idx="1057">
                  <c:v>0.2301368</c:v>
                </c:pt>
                <c:pt idx="1058">
                  <c:v>0.228182</c:v>
                </c:pt>
                <c:pt idx="1059">
                  <c:v>0.22564960000000001</c:v>
                </c:pt>
                <c:pt idx="1060">
                  <c:v>0.2268831</c:v>
                </c:pt>
                <c:pt idx="1061">
                  <c:v>0.23551540000000001</c:v>
                </c:pt>
                <c:pt idx="1062">
                  <c:v>0.22447900000000001</c:v>
                </c:pt>
                <c:pt idx="1063">
                  <c:v>0.2324389</c:v>
                </c:pt>
                <c:pt idx="1064">
                  <c:v>0.23907410000000001</c:v>
                </c:pt>
                <c:pt idx="1065">
                  <c:v>0.2344416</c:v>
                </c:pt>
                <c:pt idx="1066">
                  <c:v>0.25520310000000002</c:v>
                </c:pt>
                <c:pt idx="1067">
                  <c:v>0.25761879999999998</c:v>
                </c:pt>
                <c:pt idx="1068">
                  <c:v>0.247779</c:v>
                </c:pt>
                <c:pt idx="1069">
                  <c:v>0.2466585</c:v>
                </c:pt>
                <c:pt idx="1070">
                  <c:v>0.2499305</c:v>
                </c:pt>
                <c:pt idx="1071">
                  <c:v>0.2466371</c:v>
                </c:pt>
                <c:pt idx="1072">
                  <c:v>0.2373584</c:v>
                </c:pt>
                <c:pt idx="1073">
                  <c:v>0.2382976</c:v>
                </c:pt>
                <c:pt idx="1074">
                  <c:v>0.2289293</c:v>
                </c:pt>
                <c:pt idx="1075">
                  <c:v>0.24581420000000001</c:v>
                </c:pt>
                <c:pt idx="1076">
                  <c:v>0.2313231</c:v>
                </c:pt>
                <c:pt idx="1077">
                  <c:v>0.22710569999999999</c:v>
                </c:pt>
                <c:pt idx="1078">
                  <c:v>0.23793880000000001</c:v>
                </c:pt>
                <c:pt idx="1079">
                  <c:v>0.23286409999999999</c:v>
                </c:pt>
                <c:pt idx="1080">
                  <c:v>0.2401739</c:v>
                </c:pt>
                <c:pt idx="1081">
                  <c:v>0.22934060000000001</c:v>
                </c:pt>
                <c:pt idx="1082">
                  <c:v>0.2303202</c:v>
                </c:pt>
                <c:pt idx="1083">
                  <c:v>0.23784440000000001</c:v>
                </c:pt>
                <c:pt idx="1084">
                  <c:v>0.24170539999999999</c:v>
                </c:pt>
                <c:pt idx="1085">
                  <c:v>0.23852039999999999</c:v>
                </c:pt>
                <c:pt idx="1086">
                  <c:v>0.24181720000000001</c:v>
                </c:pt>
                <c:pt idx="1087">
                  <c:v>0.24628729999999999</c:v>
                </c:pt>
                <c:pt idx="1088">
                  <c:v>0.24242369999999999</c:v>
                </c:pt>
                <c:pt idx="1089">
                  <c:v>0.2438562</c:v>
                </c:pt>
                <c:pt idx="1090">
                  <c:v>0.236203</c:v>
                </c:pt>
                <c:pt idx="1091">
                  <c:v>0.2437638</c:v>
                </c:pt>
                <c:pt idx="1092">
                  <c:v>0.24820790000000001</c:v>
                </c:pt>
                <c:pt idx="1093">
                  <c:v>0.26787699999999998</c:v>
                </c:pt>
                <c:pt idx="1094">
                  <c:v>0.2487597</c:v>
                </c:pt>
                <c:pt idx="1095">
                  <c:v>0.2363084</c:v>
                </c:pt>
                <c:pt idx="1096">
                  <c:v>0.23751649999999999</c:v>
                </c:pt>
                <c:pt idx="1097">
                  <c:v>0.22849659999999999</c:v>
                </c:pt>
                <c:pt idx="1098">
                  <c:v>0.240563</c:v>
                </c:pt>
                <c:pt idx="1099">
                  <c:v>0.24349779999999999</c:v>
                </c:pt>
                <c:pt idx="1100">
                  <c:v>0.22487209999999999</c:v>
                </c:pt>
                <c:pt idx="1101">
                  <c:v>0.24800130000000001</c:v>
                </c:pt>
                <c:pt idx="1102">
                  <c:v>0.24261530000000001</c:v>
                </c:pt>
                <c:pt idx="1103">
                  <c:v>0.24154800000000001</c:v>
                </c:pt>
                <c:pt idx="1104">
                  <c:v>0.22730359999999999</c:v>
                </c:pt>
                <c:pt idx="1105">
                  <c:v>0.21548429999999999</c:v>
                </c:pt>
                <c:pt idx="1106">
                  <c:v>0.21348329999999999</c:v>
                </c:pt>
                <c:pt idx="1107">
                  <c:v>0.2186652</c:v>
                </c:pt>
                <c:pt idx="1108">
                  <c:v>0.2215945</c:v>
                </c:pt>
                <c:pt idx="1109">
                  <c:v>0.20813029999999999</c:v>
                </c:pt>
                <c:pt idx="1110">
                  <c:v>0.23115630000000001</c:v>
                </c:pt>
                <c:pt idx="1111">
                  <c:v>0.24654319999999999</c:v>
                </c:pt>
                <c:pt idx="1112">
                  <c:v>0.2374849</c:v>
                </c:pt>
                <c:pt idx="1113">
                  <c:v>0.23598250000000001</c:v>
                </c:pt>
                <c:pt idx="1114">
                  <c:v>0.2307506</c:v>
                </c:pt>
                <c:pt idx="1115">
                  <c:v>0.2325933</c:v>
                </c:pt>
                <c:pt idx="1116">
                  <c:v>0.25207689999999999</c:v>
                </c:pt>
                <c:pt idx="1117">
                  <c:v>0.22601399999999999</c:v>
                </c:pt>
                <c:pt idx="1118">
                  <c:v>0.2355698</c:v>
                </c:pt>
                <c:pt idx="1119">
                  <c:v>0.21302560000000001</c:v>
                </c:pt>
                <c:pt idx="1120">
                  <c:v>0.21593609999999999</c:v>
                </c:pt>
                <c:pt idx="1121">
                  <c:v>0.1864538</c:v>
                </c:pt>
                <c:pt idx="1122">
                  <c:v>0.2063169</c:v>
                </c:pt>
                <c:pt idx="1123">
                  <c:v>0.22022230000000001</c:v>
                </c:pt>
                <c:pt idx="1124">
                  <c:v>0.2276831</c:v>
                </c:pt>
                <c:pt idx="1125">
                  <c:v>0.21755759999999999</c:v>
                </c:pt>
                <c:pt idx="1126">
                  <c:v>0.23024020000000001</c:v>
                </c:pt>
                <c:pt idx="1127">
                  <c:v>0.1964968</c:v>
                </c:pt>
                <c:pt idx="1128">
                  <c:v>0.20768710000000001</c:v>
                </c:pt>
                <c:pt idx="1129">
                  <c:v>0.2096422</c:v>
                </c:pt>
                <c:pt idx="1130">
                  <c:v>0.2088583</c:v>
                </c:pt>
                <c:pt idx="1131">
                  <c:v>0.22190190000000001</c:v>
                </c:pt>
                <c:pt idx="1132">
                  <c:v>0.22092809999999999</c:v>
                </c:pt>
                <c:pt idx="1133">
                  <c:v>0.21140490000000001</c:v>
                </c:pt>
                <c:pt idx="1134">
                  <c:v>0.21960769999999999</c:v>
                </c:pt>
                <c:pt idx="1135">
                  <c:v>0.21885930000000001</c:v>
                </c:pt>
                <c:pt idx="1136">
                  <c:v>0.22143779999999999</c:v>
                </c:pt>
                <c:pt idx="1137">
                  <c:v>0.23176640000000001</c:v>
                </c:pt>
                <c:pt idx="1138">
                  <c:v>0.21789500000000001</c:v>
                </c:pt>
                <c:pt idx="1139">
                  <c:v>0.23269110000000001</c:v>
                </c:pt>
                <c:pt idx="1140">
                  <c:v>0.23589889999999999</c:v>
                </c:pt>
                <c:pt idx="1141">
                  <c:v>0.2483784</c:v>
                </c:pt>
                <c:pt idx="1142">
                  <c:v>0.24007339999999999</c:v>
                </c:pt>
                <c:pt idx="1143">
                  <c:v>0.23821290000000001</c:v>
                </c:pt>
                <c:pt idx="1144">
                  <c:v>0.23344799999999999</c:v>
                </c:pt>
                <c:pt idx="1145">
                  <c:v>0.22270390000000001</c:v>
                </c:pt>
                <c:pt idx="1146">
                  <c:v>0.23132069999999999</c:v>
                </c:pt>
                <c:pt idx="1147">
                  <c:v>0.22944030000000001</c:v>
                </c:pt>
                <c:pt idx="1148">
                  <c:v>0.2151487</c:v>
                </c:pt>
                <c:pt idx="1149">
                  <c:v>0.2326136</c:v>
                </c:pt>
                <c:pt idx="1150">
                  <c:v>0.22657640000000001</c:v>
                </c:pt>
                <c:pt idx="1151">
                  <c:v>0.24015510000000001</c:v>
                </c:pt>
                <c:pt idx="1152">
                  <c:v>0.22271659999999999</c:v>
                </c:pt>
                <c:pt idx="1153">
                  <c:v>0.23976049999999999</c:v>
                </c:pt>
                <c:pt idx="1154">
                  <c:v>0.24718660000000001</c:v>
                </c:pt>
                <c:pt idx="1155">
                  <c:v>0.24563879999999999</c:v>
                </c:pt>
                <c:pt idx="1156">
                  <c:v>0.26097759999999998</c:v>
                </c:pt>
                <c:pt idx="1157">
                  <c:v>0.2214209</c:v>
                </c:pt>
                <c:pt idx="1158">
                  <c:v>0.24023169999999999</c:v>
                </c:pt>
                <c:pt idx="1159">
                  <c:v>0.25141340000000001</c:v>
                </c:pt>
                <c:pt idx="1160">
                  <c:v>0.2051154</c:v>
                </c:pt>
                <c:pt idx="1161">
                  <c:v>0.241784</c:v>
                </c:pt>
                <c:pt idx="1162">
                  <c:v>0.21792259999999999</c:v>
                </c:pt>
                <c:pt idx="1163">
                  <c:v>0.22429189999999999</c:v>
                </c:pt>
                <c:pt idx="1164">
                  <c:v>0.23042850000000001</c:v>
                </c:pt>
                <c:pt idx="1165">
                  <c:v>0.22776089999999999</c:v>
                </c:pt>
                <c:pt idx="1166">
                  <c:v>0.2218137</c:v>
                </c:pt>
                <c:pt idx="1167">
                  <c:v>0.2263126</c:v>
                </c:pt>
                <c:pt idx="1168">
                  <c:v>0.22905510000000001</c:v>
                </c:pt>
                <c:pt idx="1169">
                  <c:v>0.2287457</c:v>
                </c:pt>
                <c:pt idx="1170">
                  <c:v>0.23811579999999999</c:v>
                </c:pt>
                <c:pt idx="1171">
                  <c:v>0.24263750000000001</c:v>
                </c:pt>
                <c:pt idx="1172">
                  <c:v>0.22606499999999999</c:v>
                </c:pt>
                <c:pt idx="1173">
                  <c:v>0.25172549999999999</c:v>
                </c:pt>
                <c:pt idx="1174">
                  <c:v>0.241614</c:v>
                </c:pt>
                <c:pt idx="1175">
                  <c:v>0.23175999999999999</c:v>
                </c:pt>
                <c:pt idx="1176">
                  <c:v>0.23220150000000001</c:v>
                </c:pt>
                <c:pt idx="1177">
                  <c:v>0.22987060000000001</c:v>
                </c:pt>
                <c:pt idx="1178">
                  <c:v>0.22250600000000001</c:v>
                </c:pt>
                <c:pt idx="1179">
                  <c:v>0.2179191</c:v>
                </c:pt>
                <c:pt idx="1180">
                  <c:v>0.2274902</c:v>
                </c:pt>
                <c:pt idx="1181">
                  <c:v>0.21591450000000001</c:v>
                </c:pt>
                <c:pt idx="1182">
                  <c:v>0.20206160000000001</c:v>
                </c:pt>
                <c:pt idx="1183">
                  <c:v>0.2134404</c:v>
                </c:pt>
                <c:pt idx="1184">
                  <c:v>0.2208859</c:v>
                </c:pt>
                <c:pt idx="1185">
                  <c:v>0.2097059</c:v>
                </c:pt>
                <c:pt idx="1186">
                  <c:v>0.19303239999999999</c:v>
                </c:pt>
                <c:pt idx="1187">
                  <c:v>0.2101124</c:v>
                </c:pt>
                <c:pt idx="1188">
                  <c:v>0.20188220000000001</c:v>
                </c:pt>
                <c:pt idx="1189">
                  <c:v>0.19282460000000001</c:v>
                </c:pt>
                <c:pt idx="1190">
                  <c:v>0.24118629999999999</c:v>
                </c:pt>
                <c:pt idx="1191">
                  <c:v>0.23040669999999999</c:v>
                </c:pt>
                <c:pt idx="1192">
                  <c:v>0.2392203</c:v>
                </c:pt>
                <c:pt idx="1193">
                  <c:v>0.22784479999999999</c:v>
                </c:pt>
                <c:pt idx="1194">
                  <c:v>0.2260779</c:v>
                </c:pt>
                <c:pt idx="1195">
                  <c:v>0.22394790000000001</c:v>
                </c:pt>
                <c:pt idx="1196">
                  <c:v>0.20959829999999999</c:v>
                </c:pt>
                <c:pt idx="1197">
                  <c:v>0.2079463</c:v>
                </c:pt>
                <c:pt idx="1198">
                  <c:v>0.21738640000000001</c:v>
                </c:pt>
                <c:pt idx="1199">
                  <c:v>0.22278999999999999</c:v>
                </c:pt>
                <c:pt idx="1200">
                  <c:v>0.22025900000000001</c:v>
                </c:pt>
                <c:pt idx="1201">
                  <c:v>0.21375459999999999</c:v>
                </c:pt>
                <c:pt idx="1202">
                  <c:v>0.22745860000000001</c:v>
                </c:pt>
                <c:pt idx="1203">
                  <c:v>0.22784460000000001</c:v>
                </c:pt>
                <c:pt idx="1204">
                  <c:v>0.21138870000000001</c:v>
                </c:pt>
                <c:pt idx="1205">
                  <c:v>0.2068894</c:v>
                </c:pt>
                <c:pt idx="1206">
                  <c:v>0.2055411</c:v>
                </c:pt>
                <c:pt idx="1207">
                  <c:v>0.20724799999999999</c:v>
                </c:pt>
                <c:pt idx="1208">
                  <c:v>0.22538649999999999</c:v>
                </c:pt>
                <c:pt idx="1209">
                  <c:v>0.20578489999999999</c:v>
                </c:pt>
                <c:pt idx="1210">
                  <c:v>0.21095649999999999</c:v>
                </c:pt>
                <c:pt idx="1211">
                  <c:v>0.24671850000000001</c:v>
                </c:pt>
                <c:pt idx="1212">
                  <c:v>0.2053123</c:v>
                </c:pt>
                <c:pt idx="1213">
                  <c:v>0.21504580000000001</c:v>
                </c:pt>
                <c:pt idx="1214">
                  <c:v>0.21546770000000001</c:v>
                </c:pt>
                <c:pt idx="1215">
                  <c:v>0.2215192</c:v>
                </c:pt>
                <c:pt idx="1216">
                  <c:v>0.20315349999999999</c:v>
                </c:pt>
                <c:pt idx="1217">
                  <c:v>0.20990059999999999</c:v>
                </c:pt>
                <c:pt idx="1218">
                  <c:v>0.19368659999999999</c:v>
                </c:pt>
                <c:pt idx="1219">
                  <c:v>0.2099607</c:v>
                </c:pt>
                <c:pt idx="1220">
                  <c:v>0.20613200000000001</c:v>
                </c:pt>
                <c:pt idx="1221">
                  <c:v>0.21589839999999999</c:v>
                </c:pt>
                <c:pt idx="1222">
                  <c:v>0.20639859999999999</c:v>
                </c:pt>
                <c:pt idx="1223">
                  <c:v>0.20019319999999999</c:v>
                </c:pt>
                <c:pt idx="1224">
                  <c:v>0.20141100000000001</c:v>
                </c:pt>
                <c:pt idx="1225">
                  <c:v>0.1958577</c:v>
                </c:pt>
                <c:pt idx="1226">
                  <c:v>0.21453169999999999</c:v>
                </c:pt>
                <c:pt idx="1227">
                  <c:v>0.2072243</c:v>
                </c:pt>
                <c:pt idx="1228">
                  <c:v>0.20724429999999999</c:v>
                </c:pt>
                <c:pt idx="1229">
                  <c:v>0.21399260000000001</c:v>
                </c:pt>
                <c:pt idx="1230">
                  <c:v>0.20820159999999999</c:v>
                </c:pt>
                <c:pt idx="1231">
                  <c:v>0.21351529999999999</c:v>
                </c:pt>
                <c:pt idx="1232">
                  <c:v>0.23133809999999999</c:v>
                </c:pt>
                <c:pt idx="1233">
                  <c:v>0.22739329999999999</c:v>
                </c:pt>
                <c:pt idx="1234">
                  <c:v>0.22155730000000001</c:v>
                </c:pt>
                <c:pt idx="1235">
                  <c:v>0.20974090000000001</c:v>
                </c:pt>
                <c:pt idx="1236">
                  <c:v>0.21869769999999999</c:v>
                </c:pt>
                <c:pt idx="1237">
                  <c:v>0.23088800000000001</c:v>
                </c:pt>
                <c:pt idx="1238">
                  <c:v>0.24294270000000001</c:v>
                </c:pt>
                <c:pt idx="1239">
                  <c:v>0.23029250000000001</c:v>
                </c:pt>
                <c:pt idx="1240">
                  <c:v>0.21367320000000001</c:v>
                </c:pt>
                <c:pt idx="1241">
                  <c:v>0.2135058</c:v>
                </c:pt>
                <c:pt idx="1242">
                  <c:v>0.21756490000000001</c:v>
                </c:pt>
                <c:pt idx="1243">
                  <c:v>0.2174316</c:v>
                </c:pt>
                <c:pt idx="1244">
                  <c:v>0.21583160000000001</c:v>
                </c:pt>
                <c:pt idx="1245">
                  <c:v>0.23434949999999999</c:v>
                </c:pt>
                <c:pt idx="1246">
                  <c:v>0.2170203</c:v>
                </c:pt>
                <c:pt idx="1247">
                  <c:v>0.2218762</c:v>
                </c:pt>
                <c:pt idx="1248">
                  <c:v>0.22247430000000001</c:v>
                </c:pt>
                <c:pt idx="1249">
                  <c:v>0.20886379999999999</c:v>
                </c:pt>
                <c:pt idx="1250">
                  <c:v>0.21433930000000001</c:v>
                </c:pt>
                <c:pt idx="1251">
                  <c:v>0.22182579999999999</c:v>
                </c:pt>
                <c:pt idx="1252">
                  <c:v>0.22285969999999999</c:v>
                </c:pt>
                <c:pt idx="1253">
                  <c:v>0.2275662</c:v>
                </c:pt>
                <c:pt idx="1254">
                  <c:v>0.2134876</c:v>
                </c:pt>
                <c:pt idx="1255">
                  <c:v>0.22512799999999999</c:v>
                </c:pt>
                <c:pt idx="1256">
                  <c:v>0.20733960000000001</c:v>
                </c:pt>
                <c:pt idx="1257">
                  <c:v>0.2186563</c:v>
                </c:pt>
                <c:pt idx="1258">
                  <c:v>0.24019509999999999</c:v>
                </c:pt>
                <c:pt idx="1259">
                  <c:v>0.2354232</c:v>
                </c:pt>
                <c:pt idx="1260">
                  <c:v>0.25254219999999999</c:v>
                </c:pt>
                <c:pt idx="1261">
                  <c:v>0.23033580000000001</c:v>
                </c:pt>
                <c:pt idx="1262">
                  <c:v>0.24526210000000001</c:v>
                </c:pt>
                <c:pt idx="1263">
                  <c:v>0.26953559999999999</c:v>
                </c:pt>
                <c:pt idx="1264">
                  <c:v>0.26267200000000002</c:v>
                </c:pt>
                <c:pt idx="1265">
                  <c:v>0.24692629999999999</c:v>
                </c:pt>
                <c:pt idx="1266">
                  <c:v>0.24561669999999999</c:v>
                </c:pt>
                <c:pt idx="1267">
                  <c:v>0.25691029999999998</c:v>
                </c:pt>
                <c:pt idx="1268">
                  <c:v>0.24889210000000001</c:v>
                </c:pt>
                <c:pt idx="1269">
                  <c:v>0.2483369</c:v>
                </c:pt>
                <c:pt idx="1270">
                  <c:v>0.2422965</c:v>
                </c:pt>
                <c:pt idx="1271">
                  <c:v>0.22284950000000001</c:v>
                </c:pt>
                <c:pt idx="1272">
                  <c:v>0.23460429999999999</c:v>
                </c:pt>
                <c:pt idx="1273">
                  <c:v>0.221717</c:v>
                </c:pt>
                <c:pt idx="1274">
                  <c:v>0.2218195</c:v>
                </c:pt>
                <c:pt idx="1275">
                  <c:v>0.2149993</c:v>
                </c:pt>
                <c:pt idx="1276">
                  <c:v>0.22475629999999999</c:v>
                </c:pt>
                <c:pt idx="1277">
                  <c:v>0.2340314</c:v>
                </c:pt>
                <c:pt idx="1278">
                  <c:v>0.22753470000000001</c:v>
                </c:pt>
                <c:pt idx="1279">
                  <c:v>0.2271349</c:v>
                </c:pt>
                <c:pt idx="1280">
                  <c:v>0.24321599999999999</c:v>
                </c:pt>
                <c:pt idx="1281">
                  <c:v>0.2289359</c:v>
                </c:pt>
                <c:pt idx="1282">
                  <c:v>0.23865910000000001</c:v>
                </c:pt>
                <c:pt idx="1283">
                  <c:v>0.2328037</c:v>
                </c:pt>
                <c:pt idx="1284">
                  <c:v>0.2509419</c:v>
                </c:pt>
                <c:pt idx="1285">
                  <c:v>0.24450939999999999</c:v>
                </c:pt>
                <c:pt idx="1286">
                  <c:v>0.2506274</c:v>
                </c:pt>
                <c:pt idx="1287">
                  <c:v>0.24321690000000001</c:v>
                </c:pt>
                <c:pt idx="1288">
                  <c:v>0.2429587</c:v>
                </c:pt>
                <c:pt idx="1289">
                  <c:v>0.24237429999999999</c:v>
                </c:pt>
                <c:pt idx="1290">
                  <c:v>0.212724</c:v>
                </c:pt>
                <c:pt idx="1291">
                  <c:v>0.22963500000000001</c:v>
                </c:pt>
                <c:pt idx="1292">
                  <c:v>0.2441178</c:v>
                </c:pt>
                <c:pt idx="1293">
                  <c:v>0.25586680000000001</c:v>
                </c:pt>
                <c:pt idx="1294">
                  <c:v>0.24457580000000001</c:v>
                </c:pt>
                <c:pt idx="1295">
                  <c:v>0.23468049999999999</c:v>
                </c:pt>
                <c:pt idx="1296">
                  <c:v>0.25979770000000002</c:v>
                </c:pt>
                <c:pt idx="1297">
                  <c:v>0.27801310000000001</c:v>
                </c:pt>
                <c:pt idx="1298">
                  <c:v>0.2711152</c:v>
                </c:pt>
                <c:pt idx="1299">
                  <c:v>0.27073649999999999</c:v>
                </c:pt>
                <c:pt idx="1300">
                  <c:v>0.24767310000000001</c:v>
                </c:pt>
                <c:pt idx="1301">
                  <c:v>0.27040069999999999</c:v>
                </c:pt>
                <c:pt idx="1302">
                  <c:v>0.23907719999999999</c:v>
                </c:pt>
                <c:pt idx="1303">
                  <c:v>0.2499354</c:v>
                </c:pt>
                <c:pt idx="1304">
                  <c:v>0.25832300000000002</c:v>
                </c:pt>
                <c:pt idx="1305">
                  <c:v>0.22199720000000001</c:v>
                </c:pt>
                <c:pt idx="1306">
                  <c:v>0.22400970000000001</c:v>
                </c:pt>
                <c:pt idx="1307">
                  <c:v>0.230269</c:v>
                </c:pt>
                <c:pt idx="1308">
                  <c:v>0.23150960000000001</c:v>
                </c:pt>
                <c:pt idx="1309">
                  <c:v>0.24022540000000001</c:v>
                </c:pt>
                <c:pt idx="1310">
                  <c:v>0.22762779999999999</c:v>
                </c:pt>
                <c:pt idx="1311">
                  <c:v>0.22176219999999999</c:v>
                </c:pt>
                <c:pt idx="1312">
                  <c:v>0.24544299999999999</c:v>
                </c:pt>
                <c:pt idx="1313">
                  <c:v>0.26087759999999999</c:v>
                </c:pt>
                <c:pt idx="1314">
                  <c:v>0.2294138</c:v>
                </c:pt>
                <c:pt idx="1315">
                  <c:v>0.24338960000000001</c:v>
                </c:pt>
                <c:pt idx="1316">
                  <c:v>0.2200252</c:v>
                </c:pt>
                <c:pt idx="1317">
                  <c:v>0.24117060000000001</c:v>
                </c:pt>
                <c:pt idx="1318">
                  <c:v>0.25571379999999999</c:v>
                </c:pt>
                <c:pt idx="1319">
                  <c:v>0.23930670000000001</c:v>
                </c:pt>
                <c:pt idx="1320">
                  <c:v>0.23439989999999999</c:v>
                </c:pt>
                <c:pt idx="1321">
                  <c:v>0.20946239999999999</c:v>
                </c:pt>
                <c:pt idx="1322">
                  <c:v>0.24036099999999999</c:v>
                </c:pt>
                <c:pt idx="1323">
                  <c:v>0.2344183</c:v>
                </c:pt>
                <c:pt idx="1324">
                  <c:v>0.2457337</c:v>
                </c:pt>
                <c:pt idx="1325">
                  <c:v>0.2298029</c:v>
                </c:pt>
                <c:pt idx="1326">
                  <c:v>0.24674869999999999</c:v>
                </c:pt>
                <c:pt idx="1327">
                  <c:v>0.22296240000000001</c:v>
                </c:pt>
                <c:pt idx="1328">
                  <c:v>0.23416809999999999</c:v>
                </c:pt>
                <c:pt idx="1329">
                  <c:v>0.2314273</c:v>
                </c:pt>
                <c:pt idx="1330">
                  <c:v>0.22386349999999999</c:v>
                </c:pt>
                <c:pt idx="1331">
                  <c:v>0.23061899999999999</c:v>
                </c:pt>
                <c:pt idx="1332">
                  <c:v>0.22613459999999999</c:v>
                </c:pt>
                <c:pt idx="1333">
                  <c:v>0.209367</c:v>
                </c:pt>
                <c:pt idx="1334">
                  <c:v>0.23128199999999999</c:v>
                </c:pt>
                <c:pt idx="1335">
                  <c:v>0.23676459999999999</c:v>
                </c:pt>
                <c:pt idx="1336">
                  <c:v>0.2264449</c:v>
                </c:pt>
                <c:pt idx="1337">
                  <c:v>0.23374700000000001</c:v>
                </c:pt>
                <c:pt idx="1338">
                  <c:v>0.2314368</c:v>
                </c:pt>
                <c:pt idx="1339">
                  <c:v>0.21427560000000001</c:v>
                </c:pt>
                <c:pt idx="1340">
                  <c:v>0.23678479999999999</c:v>
                </c:pt>
                <c:pt idx="1341">
                  <c:v>0.23874670000000001</c:v>
                </c:pt>
                <c:pt idx="1342">
                  <c:v>0.24500659999999999</c:v>
                </c:pt>
                <c:pt idx="1343">
                  <c:v>0.23403650000000001</c:v>
                </c:pt>
                <c:pt idx="1344">
                  <c:v>0.22677120000000001</c:v>
                </c:pt>
                <c:pt idx="1345">
                  <c:v>0.234322</c:v>
                </c:pt>
                <c:pt idx="1346">
                  <c:v>0.2359417</c:v>
                </c:pt>
                <c:pt idx="1347">
                  <c:v>0.22444900000000001</c:v>
                </c:pt>
                <c:pt idx="1348">
                  <c:v>0.2204749</c:v>
                </c:pt>
                <c:pt idx="1349">
                  <c:v>0.21929199999999999</c:v>
                </c:pt>
                <c:pt idx="1350">
                  <c:v>0.22694210000000001</c:v>
                </c:pt>
                <c:pt idx="1351">
                  <c:v>0.21432010000000001</c:v>
                </c:pt>
                <c:pt idx="1352">
                  <c:v>0.22926189999999999</c:v>
                </c:pt>
                <c:pt idx="1353">
                  <c:v>0.21811249999999999</c:v>
                </c:pt>
                <c:pt idx="1354">
                  <c:v>0.22586039999999999</c:v>
                </c:pt>
                <c:pt idx="1355">
                  <c:v>0.25744250000000002</c:v>
                </c:pt>
                <c:pt idx="1356">
                  <c:v>0.23338519999999999</c:v>
                </c:pt>
                <c:pt idx="1357">
                  <c:v>0.24871119999999999</c:v>
                </c:pt>
                <c:pt idx="1358">
                  <c:v>0.22356129999999999</c:v>
                </c:pt>
                <c:pt idx="1359">
                  <c:v>0.24149999999999999</c:v>
                </c:pt>
                <c:pt idx="1360">
                  <c:v>0.2343721</c:v>
                </c:pt>
                <c:pt idx="1361">
                  <c:v>0.23072500000000001</c:v>
                </c:pt>
                <c:pt idx="1362">
                  <c:v>0.23194100000000001</c:v>
                </c:pt>
                <c:pt idx="1363">
                  <c:v>0.2161749</c:v>
                </c:pt>
                <c:pt idx="1364">
                  <c:v>0.20453540000000001</c:v>
                </c:pt>
                <c:pt idx="1365">
                  <c:v>0.21216979999999999</c:v>
                </c:pt>
                <c:pt idx="1366">
                  <c:v>0.2056307</c:v>
                </c:pt>
                <c:pt idx="1367">
                  <c:v>0.21156240000000001</c:v>
                </c:pt>
                <c:pt idx="1368">
                  <c:v>0.2065797</c:v>
                </c:pt>
                <c:pt idx="1369">
                  <c:v>0.21878110000000001</c:v>
                </c:pt>
                <c:pt idx="1370">
                  <c:v>0.22204689999999999</c:v>
                </c:pt>
                <c:pt idx="1371">
                  <c:v>0.20490439999999999</c:v>
                </c:pt>
                <c:pt idx="1372">
                  <c:v>0.21217349999999999</c:v>
                </c:pt>
                <c:pt idx="1373">
                  <c:v>0.2316143</c:v>
                </c:pt>
                <c:pt idx="1374">
                  <c:v>0.2210173</c:v>
                </c:pt>
                <c:pt idx="1375">
                  <c:v>0.21096319999999999</c:v>
                </c:pt>
                <c:pt idx="1376">
                  <c:v>0.21445929999999999</c:v>
                </c:pt>
                <c:pt idx="1377">
                  <c:v>0.21221180000000001</c:v>
                </c:pt>
                <c:pt idx="1378">
                  <c:v>0.21283869999999999</c:v>
                </c:pt>
                <c:pt idx="1379">
                  <c:v>0.2195954</c:v>
                </c:pt>
                <c:pt idx="1380">
                  <c:v>0.22547400000000001</c:v>
                </c:pt>
                <c:pt idx="1381">
                  <c:v>0.22964380000000001</c:v>
                </c:pt>
                <c:pt idx="1382">
                  <c:v>0.2221554</c:v>
                </c:pt>
                <c:pt idx="1383">
                  <c:v>0.20716580000000001</c:v>
                </c:pt>
                <c:pt idx="1384">
                  <c:v>0.21559339999999999</c:v>
                </c:pt>
                <c:pt idx="1385">
                  <c:v>0.22920090000000001</c:v>
                </c:pt>
                <c:pt idx="1386">
                  <c:v>0.24731600000000001</c:v>
                </c:pt>
                <c:pt idx="1387">
                  <c:v>0.23361589999999999</c:v>
                </c:pt>
                <c:pt idx="1388">
                  <c:v>0.2199875</c:v>
                </c:pt>
                <c:pt idx="1389">
                  <c:v>0.24210429999999999</c:v>
                </c:pt>
                <c:pt idx="1390">
                  <c:v>0.24049519999999999</c:v>
                </c:pt>
                <c:pt idx="1391">
                  <c:v>0.23483770000000001</c:v>
                </c:pt>
                <c:pt idx="1392">
                  <c:v>0.21345539999999999</c:v>
                </c:pt>
                <c:pt idx="1393">
                  <c:v>0.21380740000000001</c:v>
                </c:pt>
                <c:pt idx="1394">
                  <c:v>0.2206505</c:v>
                </c:pt>
                <c:pt idx="1395">
                  <c:v>0.21524699999999999</c:v>
                </c:pt>
                <c:pt idx="1396">
                  <c:v>0.2134655</c:v>
                </c:pt>
                <c:pt idx="1397">
                  <c:v>0.2176546</c:v>
                </c:pt>
                <c:pt idx="1398">
                  <c:v>0.2064985</c:v>
                </c:pt>
                <c:pt idx="1399">
                  <c:v>0.21861320000000001</c:v>
                </c:pt>
                <c:pt idx="1400">
                  <c:v>0.2090011</c:v>
                </c:pt>
                <c:pt idx="1401">
                  <c:v>0.1999011</c:v>
                </c:pt>
                <c:pt idx="1402">
                  <c:v>0.20219909999999999</c:v>
                </c:pt>
                <c:pt idx="1403">
                  <c:v>0.20618900000000001</c:v>
                </c:pt>
                <c:pt idx="1404">
                  <c:v>0.20764340000000001</c:v>
                </c:pt>
                <c:pt idx="1405">
                  <c:v>0.22354979999999999</c:v>
                </c:pt>
                <c:pt idx="1406">
                  <c:v>0.20439789999999999</c:v>
                </c:pt>
                <c:pt idx="1407">
                  <c:v>0.20247109999999999</c:v>
                </c:pt>
                <c:pt idx="1408">
                  <c:v>0.1982505</c:v>
                </c:pt>
                <c:pt idx="1409">
                  <c:v>0.20938080000000001</c:v>
                </c:pt>
                <c:pt idx="1410">
                  <c:v>0.20756759999999999</c:v>
                </c:pt>
                <c:pt idx="1411">
                  <c:v>0.19951849999999999</c:v>
                </c:pt>
                <c:pt idx="1412">
                  <c:v>0.19774259999999999</c:v>
                </c:pt>
                <c:pt idx="1413">
                  <c:v>0.21269660000000001</c:v>
                </c:pt>
                <c:pt idx="1414">
                  <c:v>0.19942180000000001</c:v>
                </c:pt>
                <c:pt idx="1415">
                  <c:v>0.200683</c:v>
                </c:pt>
                <c:pt idx="1416">
                  <c:v>0.20765349999999999</c:v>
                </c:pt>
                <c:pt idx="1417">
                  <c:v>0.2090294</c:v>
                </c:pt>
                <c:pt idx="1418">
                  <c:v>0.21867410000000001</c:v>
                </c:pt>
                <c:pt idx="1419">
                  <c:v>0.2126788</c:v>
                </c:pt>
                <c:pt idx="1420">
                  <c:v>0.2203299</c:v>
                </c:pt>
                <c:pt idx="1421">
                  <c:v>0.24324009999999999</c:v>
                </c:pt>
                <c:pt idx="1422">
                  <c:v>0.22766549999999999</c:v>
                </c:pt>
                <c:pt idx="1423">
                  <c:v>0.23195959999999999</c:v>
                </c:pt>
                <c:pt idx="1424">
                  <c:v>0.2285305</c:v>
                </c:pt>
                <c:pt idx="1425">
                  <c:v>0.22690779999999999</c:v>
                </c:pt>
                <c:pt idx="1426">
                  <c:v>0.2183097</c:v>
                </c:pt>
                <c:pt idx="1427">
                  <c:v>0.21495900000000001</c:v>
                </c:pt>
                <c:pt idx="1428">
                  <c:v>0.20556099999999999</c:v>
                </c:pt>
                <c:pt idx="1429">
                  <c:v>0.21387980000000001</c:v>
                </c:pt>
                <c:pt idx="1430">
                  <c:v>0.20560400000000001</c:v>
                </c:pt>
                <c:pt idx="1431">
                  <c:v>0.190083</c:v>
                </c:pt>
                <c:pt idx="1432">
                  <c:v>0.19773789999999999</c:v>
                </c:pt>
                <c:pt idx="1433">
                  <c:v>0.20332330000000001</c:v>
                </c:pt>
                <c:pt idx="1434">
                  <c:v>0.1750467</c:v>
                </c:pt>
                <c:pt idx="1435">
                  <c:v>0.20789369999999999</c:v>
                </c:pt>
                <c:pt idx="1436">
                  <c:v>0.1971965</c:v>
                </c:pt>
                <c:pt idx="1437">
                  <c:v>0.2112261</c:v>
                </c:pt>
                <c:pt idx="1438">
                  <c:v>0.20282549999999999</c:v>
                </c:pt>
                <c:pt idx="1439">
                  <c:v>0.2141168</c:v>
                </c:pt>
                <c:pt idx="1440">
                  <c:v>0.2192837</c:v>
                </c:pt>
                <c:pt idx="1441">
                  <c:v>0.22693920000000001</c:v>
                </c:pt>
                <c:pt idx="1442">
                  <c:v>0.22633529999999999</c:v>
                </c:pt>
                <c:pt idx="1443">
                  <c:v>0.21641589999999999</c:v>
                </c:pt>
                <c:pt idx="1444">
                  <c:v>0.2210357</c:v>
                </c:pt>
                <c:pt idx="1445">
                  <c:v>0.2215298</c:v>
                </c:pt>
                <c:pt idx="1446">
                  <c:v>0.23201250000000001</c:v>
                </c:pt>
                <c:pt idx="1447">
                  <c:v>0.2384751</c:v>
                </c:pt>
                <c:pt idx="1448">
                  <c:v>0.22830790000000001</c:v>
                </c:pt>
                <c:pt idx="1449">
                  <c:v>0.2149906</c:v>
                </c:pt>
                <c:pt idx="1450">
                  <c:v>0.2141468</c:v>
                </c:pt>
                <c:pt idx="1451">
                  <c:v>0.2088082</c:v>
                </c:pt>
                <c:pt idx="1452">
                  <c:v>0.21207239999999999</c:v>
                </c:pt>
                <c:pt idx="1453">
                  <c:v>0.21043000000000001</c:v>
                </c:pt>
                <c:pt idx="1454">
                  <c:v>0.19592309999999999</c:v>
                </c:pt>
                <c:pt idx="1455">
                  <c:v>0.20630039999999999</c:v>
                </c:pt>
                <c:pt idx="1456">
                  <c:v>0.2113535</c:v>
                </c:pt>
                <c:pt idx="1457">
                  <c:v>0.20868819999999999</c:v>
                </c:pt>
                <c:pt idx="1458">
                  <c:v>0.22247649999999999</c:v>
                </c:pt>
                <c:pt idx="1459">
                  <c:v>0.20915800000000001</c:v>
                </c:pt>
                <c:pt idx="1460">
                  <c:v>0.21499560000000001</c:v>
                </c:pt>
                <c:pt idx="1461">
                  <c:v>0.2299853</c:v>
                </c:pt>
                <c:pt idx="1462">
                  <c:v>0.2218802</c:v>
                </c:pt>
                <c:pt idx="1463">
                  <c:v>0.22685649999999999</c:v>
                </c:pt>
                <c:pt idx="1464">
                  <c:v>0.22174550000000001</c:v>
                </c:pt>
                <c:pt idx="1465">
                  <c:v>0.19701859999999999</c:v>
                </c:pt>
                <c:pt idx="1466">
                  <c:v>0.2187751</c:v>
                </c:pt>
                <c:pt idx="1467">
                  <c:v>0.21307670000000001</c:v>
                </c:pt>
                <c:pt idx="1468">
                  <c:v>0.22162280000000001</c:v>
                </c:pt>
                <c:pt idx="1469">
                  <c:v>0.21661269999999999</c:v>
                </c:pt>
                <c:pt idx="1470">
                  <c:v>0.2169836</c:v>
                </c:pt>
                <c:pt idx="1471">
                  <c:v>0.2229072</c:v>
                </c:pt>
                <c:pt idx="1472">
                  <c:v>0.21186959999999999</c:v>
                </c:pt>
                <c:pt idx="1473">
                  <c:v>0.2331936</c:v>
                </c:pt>
                <c:pt idx="1474">
                  <c:v>0.239949</c:v>
                </c:pt>
                <c:pt idx="1475">
                  <c:v>0.24689140000000001</c:v>
                </c:pt>
                <c:pt idx="1476">
                  <c:v>0.2306626</c:v>
                </c:pt>
                <c:pt idx="1477">
                  <c:v>0.24024480000000001</c:v>
                </c:pt>
                <c:pt idx="1478">
                  <c:v>0.25668170000000001</c:v>
                </c:pt>
                <c:pt idx="1479">
                  <c:v>0.23922019999999999</c:v>
                </c:pt>
                <c:pt idx="1480">
                  <c:v>0.22157270000000001</c:v>
                </c:pt>
                <c:pt idx="1481">
                  <c:v>0.22624849999999999</c:v>
                </c:pt>
                <c:pt idx="1482">
                  <c:v>0.23305899999999999</c:v>
                </c:pt>
                <c:pt idx="1483">
                  <c:v>0.24097189999999999</c:v>
                </c:pt>
                <c:pt idx="1484">
                  <c:v>0.24303949999999999</c:v>
                </c:pt>
                <c:pt idx="1485">
                  <c:v>0.23761589999999999</c:v>
                </c:pt>
                <c:pt idx="1486">
                  <c:v>0.25746590000000003</c:v>
                </c:pt>
                <c:pt idx="1487">
                  <c:v>0.25018820000000003</c:v>
                </c:pt>
                <c:pt idx="1488">
                  <c:v>0.2318133</c:v>
                </c:pt>
                <c:pt idx="1489">
                  <c:v>0.24372340000000001</c:v>
                </c:pt>
                <c:pt idx="1490">
                  <c:v>0.24299470000000001</c:v>
                </c:pt>
                <c:pt idx="1491">
                  <c:v>0.2433602</c:v>
                </c:pt>
                <c:pt idx="1492">
                  <c:v>0.2480395</c:v>
                </c:pt>
                <c:pt idx="1493">
                  <c:v>0.22475139999999999</c:v>
                </c:pt>
                <c:pt idx="1494">
                  <c:v>0.2420313</c:v>
                </c:pt>
                <c:pt idx="1495">
                  <c:v>0.241396</c:v>
                </c:pt>
                <c:pt idx="1496">
                  <c:v>0.2220212</c:v>
                </c:pt>
                <c:pt idx="1497">
                  <c:v>0.22123619999999999</c:v>
                </c:pt>
                <c:pt idx="1498">
                  <c:v>0.2186012</c:v>
                </c:pt>
                <c:pt idx="1499">
                  <c:v>0.2163177</c:v>
                </c:pt>
                <c:pt idx="1500">
                  <c:v>0.22969039999999999</c:v>
                </c:pt>
                <c:pt idx="1501">
                  <c:v>0.2185272</c:v>
                </c:pt>
                <c:pt idx="1502">
                  <c:v>0.2322371</c:v>
                </c:pt>
                <c:pt idx="1503">
                  <c:v>0.22764139999999999</c:v>
                </c:pt>
                <c:pt idx="1504">
                  <c:v>0.2490484</c:v>
                </c:pt>
                <c:pt idx="1505">
                  <c:v>0.22603309999999999</c:v>
                </c:pt>
                <c:pt idx="1506">
                  <c:v>0.2143882</c:v>
                </c:pt>
                <c:pt idx="1507">
                  <c:v>0.23461170000000001</c:v>
                </c:pt>
                <c:pt idx="1508">
                  <c:v>0.23050660000000001</c:v>
                </c:pt>
                <c:pt idx="1509">
                  <c:v>0.2341635</c:v>
                </c:pt>
                <c:pt idx="1510">
                  <c:v>0.21743419999999999</c:v>
                </c:pt>
                <c:pt idx="1511">
                  <c:v>0.21725739999999999</c:v>
                </c:pt>
                <c:pt idx="1512">
                  <c:v>0.20182929999999999</c:v>
                </c:pt>
                <c:pt idx="1513">
                  <c:v>0.22335060000000001</c:v>
                </c:pt>
                <c:pt idx="1514">
                  <c:v>0.23887829999999999</c:v>
                </c:pt>
                <c:pt idx="1515">
                  <c:v>0.2407657</c:v>
                </c:pt>
                <c:pt idx="1516">
                  <c:v>0.2287748</c:v>
                </c:pt>
                <c:pt idx="1517">
                  <c:v>0.2347455</c:v>
                </c:pt>
                <c:pt idx="1518">
                  <c:v>0.23607320000000001</c:v>
                </c:pt>
                <c:pt idx="1519">
                  <c:v>0.2481709</c:v>
                </c:pt>
                <c:pt idx="1520">
                  <c:v>0.2268028</c:v>
                </c:pt>
                <c:pt idx="1521">
                  <c:v>0.22738920000000001</c:v>
                </c:pt>
                <c:pt idx="1522">
                  <c:v>0.23602480000000001</c:v>
                </c:pt>
                <c:pt idx="1523">
                  <c:v>0.23387810000000001</c:v>
                </c:pt>
                <c:pt idx="1524">
                  <c:v>0.23861789999999999</c:v>
                </c:pt>
                <c:pt idx="1525">
                  <c:v>0.22314410000000001</c:v>
                </c:pt>
                <c:pt idx="1526">
                  <c:v>0.22762959999999999</c:v>
                </c:pt>
                <c:pt idx="1527">
                  <c:v>0.2305933</c:v>
                </c:pt>
                <c:pt idx="1528">
                  <c:v>0.22962550000000001</c:v>
                </c:pt>
                <c:pt idx="1529">
                  <c:v>0.2229611</c:v>
                </c:pt>
                <c:pt idx="1530">
                  <c:v>0.23738029999999999</c:v>
                </c:pt>
                <c:pt idx="1531">
                  <c:v>0.22755349999999999</c:v>
                </c:pt>
                <c:pt idx="1532">
                  <c:v>0.19910720000000001</c:v>
                </c:pt>
                <c:pt idx="1533">
                  <c:v>0.2009156</c:v>
                </c:pt>
                <c:pt idx="1534">
                  <c:v>0.2081538</c:v>
                </c:pt>
                <c:pt idx="1535">
                  <c:v>0.22525000000000001</c:v>
                </c:pt>
                <c:pt idx="1536">
                  <c:v>0.21597089999999999</c:v>
                </c:pt>
                <c:pt idx="1537">
                  <c:v>0.22031800000000001</c:v>
                </c:pt>
                <c:pt idx="1538">
                  <c:v>0.22010080000000001</c:v>
                </c:pt>
                <c:pt idx="1539">
                  <c:v>0.22944349999999999</c:v>
                </c:pt>
                <c:pt idx="1540">
                  <c:v>0.23368920000000001</c:v>
                </c:pt>
                <c:pt idx="1541">
                  <c:v>0.23782010000000001</c:v>
                </c:pt>
                <c:pt idx="1542">
                  <c:v>0.2396114</c:v>
                </c:pt>
                <c:pt idx="1543">
                  <c:v>0.23651539999999999</c:v>
                </c:pt>
                <c:pt idx="1544">
                  <c:v>0.21901619999999999</c:v>
                </c:pt>
                <c:pt idx="1545">
                  <c:v>0.22757910000000001</c:v>
                </c:pt>
                <c:pt idx="1546">
                  <c:v>0.2128833</c:v>
                </c:pt>
                <c:pt idx="1547">
                  <c:v>0.22389039999999999</c:v>
                </c:pt>
                <c:pt idx="1548">
                  <c:v>0.2233424</c:v>
                </c:pt>
                <c:pt idx="1549">
                  <c:v>0.20980699999999999</c:v>
                </c:pt>
                <c:pt idx="1550">
                  <c:v>0.21468039999999999</c:v>
                </c:pt>
                <c:pt idx="1551">
                  <c:v>0.20686969999999999</c:v>
                </c:pt>
                <c:pt idx="1552">
                  <c:v>0.21415980000000001</c:v>
                </c:pt>
                <c:pt idx="1553">
                  <c:v>0.21959210000000001</c:v>
                </c:pt>
                <c:pt idx="1554">
                  <c:v>0.2005441</c:v>
                </c:pt>
                <c:pt idx="1555">
                  <c:v>0.21077029999999999</c:v>
                </c:pt>
                <c:pt idx="1556">
                  <c:v>0.19462389999999999</c:v>
                </c:pt>
                <c:pt idx="1557">
                  <c:v>0.22181300000000001</c:v>
                </c:pt>
                <c:pt idx="1558">
                  <c:v>0.2020634</c:v>
                </c:pt>
                <c:pt idx="1559">
                  <c:v>0.20994309999999999</c:v>
                </c:pt>
                <c:pt idx="1560">
                  <c:v>0.20301330000000001</c:v>
                </c:pt>
                <c:pt idx="1561">
                  <c:v>0.2134788</c:v>
                </c:pt>
                <c:pt idx="1562">
                  <c:v>0.21352080000000001</c:v>
                </c:pt>
                <c:pt idx="1563">
                  <c:v>0.21051819999999999</c:v>
                </c:pt>
                <c:pt idx="1564">
                  <c:v>0.2190076</c:v>
                </c:pt>
                <c:pt idx="1565">
                  <c:v>0.2086189</c:v>
                </c:pt>
                <c:pt idx="1566">
                  <c:v>0.20692530000000001</c:v>
                </c:pt>
                <c:pt idx="1567">
                  <c:v>0.2047909</c:v>
                </c:pt>
                <c:pt idx="1568">
                  <c:v>0.2186602</c:v>
                </c:pt>
                <c:pt idx="1569">
                  <c:v>0.21743199999999999</c:v>
                </c:pt>
                <c:pt idx="1570">
                  <c:v>0.2058075</c:v>
                </c:pt>
                <c:pt idx="1571">
                  <c:v>0.21951509999999999</c:v>
                </c:pt>
                <c:pt idx="1572">
                  <c:v>0.2198311</c:v>
                </c:pt>
                <c:pt idx="1573">
                  <c:v>0.212836</c:v>
                </c:pt>
                <c:pt idx="1574">
                  <c:v>0.21012210000000001</c:v>
                </c:pt>
                <c:pt idx="1575">
                  <c:v>0.21519460000000001</c:v>
                </c:pt>
                <c:pt idx="1576">
                  <c:v>0.2122568</c:v>
                </c:pt>
                <c:pt idx="1577">
                  <c:v>0.2175492</c:v>
                </c:pt>
                <c:pt idx="1578">
                  <c:v>0.21240680000000001</c:v>
                </c:pt>
                <c:pt idx="1579">
                  <c:v>0.2132811</c:v>
                </c:pt>
                <c:pt idx="1580">
                  <c:v>0.2058412</c:v>
                </c:pt>
                <c:pt idx="1581">
                  <c:v>0.19701179999999999</c:v>
                </c:pt>
                <c:pt idx="1582">
                  <c:v>0.20235649999999999</c:v>
                </c:pt>
                <c:pt idx="1583">
                  <c:v>0.21783669999999999</c:v>
                </c:pt>
                <c:pt idx="1584">
                  <c:v>0.2111237</c:v>
                </c:pt>
                <c:pt idx="1585">
                  <c:v>0.2269427</c:v>
                </c:pt>
                <c:pt idx="1586">
                  <c:v>0.2317669</c:v>
                </c:pt>
                <c:pt idx="1587">
                  <c:v>0.2112937</c:v>
                </c:pt>
                <c:pt idx="1588">
                  <c:v>0.23646529999999999</c:v>
                </c:pt>
                <c:pt idx="1589">
                  <c:v>0.25367109999999998</c:v>
                </c:pt>
                <c:pt idx="1590">
                  <c:v>0.2491042</c:v>
                </c:pt>
                <c:pt idx="1591">
                  <c:v>0.2374462</c:v>
                </c:pt>
                <c:pt idx="1592">
                  <c:v>0.24433930000000001</c:v>
                </c:pt>
                <c:pt idx="1593">
                  <c:v>0.24096000000000001</c:v>
                </c:pt>
                <c:pt idx="1594">
                  <c:v>0.221863</c:v>
                </c:pt>
                <c:pt idx="1595">
                  <c:v>0.22514590000000001</c:v>
                </c:pt>
                <c:pt idx="1596">
                  <c:v>0.21156730000000001</c:v>
                </c:pt>
                <c:pt idx="1597">
                  <c:v>0.2319368</c:v>
                </c:pt>
                <c:pt idx="1598">
                  <c:v>0.2240915</c:v>
                </c:pt>
                <c:pt idx="1599">
                  <c:v>0.24811130000000001</c:v>
                </c:pt>
                <c:pt idx="1600">
                  <c:v>0.23735100000000001</c:v>
                </c:pt>
                <c:pt idx="1601">
                  <c:v>0.24659800000000001</c:v>
                </c:pt>
                <c:pt idx="1602">
                  <c:v>0.246695</c:v>
                </c:pt>
                <c:pt idx="1603">
                  <c:v>0.235815</c:v>
                </c:pt>
                <c:pt idx="1604">
                  <c:v>0.2265646</c:v>
                </c:pt>
                <c:pt idx="1605">
                  <c:v>0.2373093</c:v>
                </c:pt>
                <c:pt idx="1606">
                  <c:v>0.218996</c:v>
                </c:pt>
                <c:pt idx="1607">
                  <c:v>0.22040090000000001</c:v>
                </c:pt>
                <c:pt idx="1608">
                  <c:v>0.2329058</c:v>
                </c:pt>
                <c:pt idx="1609">
                  <c:v>0.2252729</c:v>
                </c:pt>
                <c:pt idx="1610">
                  <c:v>0.2124644</c:v>
                </c:pt>
                <c:pt idx="1611">
                  <c:v>0.21288689999999999</c:v>
                </c:pt>
                <c:pt idx="1612">
                  <c:v>0.22651969999999999</c:v>
                </c:pt>
                <c:pt idx="1613">
                  <c:v>0.22662280000000001</c:v>
                </c:pt>
                <c:pt idx="1614">
                  <c:v>0.2231329</c:v>
                </c:pt>
                <c:pt idx="1615">
                  <c:v>0.2087909</c:v>
                </c:pt>
                <c:pt idx="1616">
                  <c:v>0.20835490000000001</c:v>
                </c:pt>
                <c:pt idx="1617">
                  <c:v>0.2132174</c:v>
                </c:pt>
                <c:pt idx="1618">
                  <c:v>0.21746209999999999</c:v>
                </c:pt>
                <c:pt idx="1619">
                  <c:v>0.19711590000000001</c:v>
                </c:pt>
                <c:pt idx="1620">
                  <c:v>0.20348830000000001</c:v>
                </c:pt>
                <c:pt idx="1621">
                  <c:v>0.19391220000000001</c:v>
                </c:pt>
                <c:pt idx="1622">
                  <c:v>0.1966244</c:v>
                </c:pt>
                <c:pt idx="1623">
                  <c:v>0.20410300000000001</c:v>
                </c:pt>
                <c:pt idx="1624">
                  <c:v>0.20736879999999999</c:v>
                </c:pt>
                <c:pt idx="1625">
                  <c:v>0.2071065</c:v>
                </c:pt>
                <c:pt idx="1626">
                  <c:v>0.21053450000000001</c:v>
                </c:pt>
                <c:pt idx="1627">
                  <c:v>0.20401839999999999</c:v>
                </c:pt>
                <c:pt idx="1628">
                  <c:v>0.20078260000000001</c:v>
                </c:pt>
                <c:pt idx="1629">
                  <c:v>0.21710560000000001</c:v>
                </c:pt>
                <c:pt idx="1630">
                  <c:v>0.20864630000000001</c:v>
                </c:pt>
                <c:pt idx="1631">
                  <c:v>0.21135709999999999</c:v>
                </c:pt>
                <c:pt idx="1632">
                  <c:v>0.2242875</c:v>
                </c:pt>
                <c:pt idx="1633">
                  <c:v>0.22152859999999999</c:v>
                </c:pt>
                <c:pt idx="1634">
                  <c:v>0.2190802</c:v>
                </c:pt>
                <c:pt idx="1635">
                  <c:v>0.22079799999999999</c:v>
                </c:pt>
                <c:pt idx="1636">
                  <c:v>0.20589940000000001</c:v>
                </c:pt>
                <c:pt idx="1637">
                  <c:v>0.20008719999999999</c:v>
                </c:pt>
                <c:pt idx="1638">
                  <c:v>0.1916313</c:v>
                </c:pt>
                <c:pt idx="1639">
                  <c:v>0.2085302</c:v>
                </c:pt>
                <c:pt idx="1640">
                  <c:v>0.2149258</c:v>
                </c:pt>
                <c:pt idx="1641">
                  <c:v>0.20781930000000001</c:v>
                </c:pt>
                <c:pt idx="1642">
                  <c:v>0.20963010000000001</c:v>
                </c:pt>
                <c:pt idx="1643">
                  <c:v>0.20201069999999999</c:v>
                </c:pt>
                <c:pt idx="1644">
                  <c:v>0.1894566</c:v>
                </c:pt>
                <c:pt idx="1645">
                  <c:v>0.18171689999999999</c:v>
                </c:pt>
                <c:pt idx="1646">
                  <c:v>0.18890599999999999</c:v>
                </c:pt>
                <c:pt idx="1647">
                  <c:v>0.1736492</c:v>
                </c:pt>
                <c:pt idx="1648">
                  <c:v>0.20238590000000001</c:v>
                </c:pt>
                <c:pt idx="1649">
                  <c:v>0.1901602</c:v>
                </c:pt>
                <c:pt idx="1650">
                  <c:v>0.2027475</c:v>
                </c:pt>
                <c:pt idx="1651">
                  <c:v>0.20845130000000001</c:v>
                </c:pt>
                <c:pt idx="1652">
                  <c:v>0.2137609</c:v>
                </c:pt>
                <c:pt idx="1653">
                  <c:v>0.2066229</c:v>
                </c:pt>
                <c:pt idx="1654">
                  <c:v>0.1976657</c:v>
                </c:pt>
                <c:pt idx="1655">
                  <c:v>0.2026155</c:v>
                </c:pt>
                <c:pt idx="1656">
                  <c:v>0.20390759999999999</c:v>
                </c:pt>
                <c:pt idx="1657">
                  <c:v>0.19303989999999999</c:v>
                </c:pt>
                <c:pt idx="1658">
                  <c:v>0.20795040000000001</c:v>
                </c:pt>
                <c:pt idx="1659">
                  <c:v>0.1930684</c:v>
                </c:pt>
                <c:pt idx="1660">
                  <c:v>0.20018240000000001</c:v>
                </c:pt>
                <c:pt idx="1661">
                  <c:v>0.1830049</c:v>
                </c:pt>
                <c:pt idx="1662">
                  <c:v>0.19785800000000001</c:v>
                </c:pt>
                <c:pt idx="1663">
                  <c:v>0.2239786</c:v>
                </c:pt>
                <c:pt idx="1664">
                  <c:v>0.2069136</c:v>
                </c:pt>
                <c:pt idx="1665">
                  <c:v>0.2036405</c:v>
                </c:pt>
                <c:pt idx="1666">
                  <c:v>0.2157636</c:v>
                </c:pt>
                <c:pt idx="1667">
                  <c:v>0.2133861</c:v>
                </c:pt>
                <c:pt idx="1668">
                  <c:v>0.2071199</c:v>
                </c:pt>
                <c:pt idx="1669">
                  <c:v>0.21456919999999999</c:v>
                </c:pt>
                <c:pt idx="1670">
                  <c:v>0.20583689999999999</c:v>
                </c:pt>
                <c:pt idx="1671">
                  <c:v>0.20603869999999999</c:v>
                </c:pt>
                <c:pt idx="1672">
                  <c:v>0.21265539999999999</c:v>
                </c:pt>
                <c:pt idx="1673">
                  <c:v>0.2216756</c:v>
                </c:pt>
                <c:pt idx="1674">
                  <c:v>0.2211371</c:v>
                </c:pt>
                <c:pt idx="1675">
                  <c:v>0.22509190000000001</c:v>
                </c:pt>
                <c:pt idx="1676">
                  <c:v>0.2236185</c:v>
                </c:pt>
                <c:pt idx="1677">
                  <c:v>0.22130069999999999</c:v>
                </c:pt>
                <c:pt idx="1678">
                  <c:v>0.2269487</c:v>
                </c:pt>
                <c:pt idx="1679">
                  <c:v>0.22813929999999999</c:v>
                </c:pt>
                <c:pt idx="1680">
                  <c:v>0.2328703</c:v>
                </c:pt>
                <c:pt idx="1681">
                  <c:v>0.20946110000000001</c:v>
                </c:pt>
                <c:pt idx="1682">
                  <c:v>0.20903169999999999</c:v>
                </c:pt>
                <c:pt idx="1683">
                  <c:v>0.21871199999999999</c:v>
                </c:pt>
                <c:pt idx="1684">
                  <c:v>0.2352843</c:v>
                </c:pt>
                <c:pt idx="1685">
                  <c:v>0.23585739999999999</c:v>
                </c:pt>
                <c:pt idx="1686">
                  <c:v>0.2455589</c:v>
                </c:pt>
                <c:pt idx="1687">
                  <c:v>0.21507760000000001</c:v>
                </c:pt>
                <c:pt idx="1688">
                  <c:v>0.2202276</c:v>
                </c:pt>
                <c:pt idx="1689">
                  <c:v>0.23408880000000001</c:v>
                </c:pt>
                <c:pt idx="1690">
                  <c:v>0.23909759999999999</c:v>
                </c:pt>
                <c:pt idx="1691">
                  <c:v>0.24610280000000001</c:v>
                </c:pt>
                <c:pt idx="1692">
                  <c:v>0.23821690000000001</c:v>
                </c:pt>
                <c:pt idx="1693">
                  <c:v>0.24998880000000001</c:v>
                </c:pt>
                <c:pt idx="1694">
                  <c:v>0.24082719999999999</c:v>
                </c:pt>
                <c:pt idx="1695">
                  <c:v>0.2288837</c:v>
                </c:pt>
                <c:pt idx="1696">
                  <c:v>0.2344937</c:v>
                </c:pt>
                <c:pt idx="1697">
                  <c:v>0.22404289999999999</c:v>
                </c:pt>
                <c:pt idx="1698">
                  <c:v>0.21656139999999999</c:v>
                </c:pt>
                <c:pt idx="1699">
                  <c:v>0.22839499999999999</c:v>
                </c:pt>
                <c:pt idx="1700">
                  <c:v>0.241508</c:v>
                </c:pt>
                <c:pt idx="1701">
                  <c:v>0.22948080000000001</c:v>
                </c:pt>
                <c:pt idx="1702">
                  <c:v>0.2288259</c:v>
                </c:pt>
                <c:pt idx="1703">
                  <c:v>0.2433785</c:v>
                </c:pt>
                <c:pt idx="1704">
                  <c:v>0.2207954</c:v>
                </c:pt>
                <c:pt idx="1705">
                  <c:v>0.2318819</c:v>
                </c:pt>
                <c:pt idx="1706">
                  <c:v>0.21974669999999999</c:v>
                </c:pt>
                <c:pt idx="1707">
                  <c:v>0.2388554</c:v>
                </c:pt>
                <c:pt idx="1708">
                  <c:v>0.23438049999999999</c:v>
                </c:pt>
                <c:pt idx="1709">
                  <c:v>0.23298740000000001</c:v>
                </c:pt>
                <c:pt idx="1710">
                  <c:v>0.23365720000000001</c:v>
                </c:pt>
                <c:pt idx="1711">
                  <c:v>0.243312</c:v>
                </c:pt>
                <c:pt idx="1712">
                  <c:v>0.24955140000000001</c:v>
                </c:pt>
                <c:pt idx="1713">
                  <c:v>0.25061820000000001</c:v>
                </c:pt>
                <c:pt idx="1714">
                  <c:v>0.2251031</c:v>
                </c:pt>
                <c:pt idx="1715">
                  <c:v>0.2319475</c:v>
                </c:pt>
                <c:pt idx="1716">
                  <c:v>0.2400563</c:v>
                </c:pt>
                <c:pt idx="1717">
                  <c:v>0.2367534</c:v>
                </c:pt>
                <c:pt idx="1718">
                  <c:v>0.2343565</c:v>
                </c:pt>
                <c:pt idx="1719">
                  <c:v>0.26374360000000002</c:v>
                </c:pt>
                <c:pt idx="1720">
                  <c:v>0.25057980000000002</c:v>
                </c:pt>
                <c:pt idx="1721">
                  <c:v>0.25209389999999998</c:v>
                </c:pt>
                <c:pt idx="1722">
                  <c:v>0.2449556</c:v>
                </c:pt>
                <c:pt idx="1723">
                  <c:v>0.24456169999999999</c:v>
                </c:pt>
                <c:pt idx="1724">
                  <c:v>0.23991779999999999</c:v>
                </c:pt>
                <c:pt idx="1725">
                  <c:v>0.24731929999999999</c:v>
                </c:pt>
                <c:pt idx="1726">
                  <c:v>0.2497741</c:v>
                </c:pt>
                <c:pt idx="1727">
                  <c:v>0.235293</c:v>
                </c:pt>
                <c:pt idx="1728">
                  <c:v>0.22738649999999999</c:v>
                </c:pt>
                <c:pt idx="1729">
                  <c:v>0.2205114</c:v>
                </c:pt>
                <c:pt idx="1730">
                  <c:v>0.24849979999999999</c:v>
                </c:pt>
                <c:pt idx="1731">
                  <c:v>0.25895590000000002</c:v>
                </c:pt>
                <c:pt idx="1732">
                  <c:v>0.24620520000000001</c:v>
                </c:pt>
                <c:pt idx="1733">
                  <c:v>0.2642388</c:v>
                </c:pt>
                <c:pt idx="1734">
                  <c:v>0.26790269999999999</c:v>
                </c:pt>
                <c:pt idx="1735">
                  <c:v>0.25696570000000002</c:v>
                </c:pt>
                <c:pt idx="1736">
                  <c:v>0.24605859999999999</c:v>
                </c:pt>
                <c:pt idx="1737">
                  <c:v>0.27035330000000002</c:v>
                </c:pt>
                <c:pt idx="1738">
                  <c:v>0.23704349999999999</c:v>
                </c:pt>
                <c:pt idx="1739">
                  <c:v>0.24672050000000001</c:v>
                </c:pt>
                <c:pt idx="1740">
                  <c:v>0.2563801</c:v>
                </c:pt>
                <c:pt idx="1741">
                  <c:v>0.28627200000000003</c:v>
                </c:pt>
                <c:pt idx="1742">
                  <c:v>0.30106250000000001</c:v>
                </c:pt>
                <c:pt idx="1743">
                  <c:v>0.30001499999999998</c:v>
                </c:pt>
                <c:pt idx="1744">
                  <c:v>0.28264699999999998</c:v>
                </c:pt>
                <c:pt idx="1745">
                  <c:v>0.3065949</c:v>
                </c:pt>
                <c:pt idx="1746">
                  <c:v>0.30283779999999999</c:v>
                </c:pt>
                <c:pt idx="1747">
                  <c:v>0.30623909999999999</c:v>
                </c:pt>
                <c:pt idx="1748">
                  <c:v>0.28318189999999999</c:v>
                </c:pt>
                <c:pt idx="1749">
                  <c:v>0.29463899999999998</c:v>
                </c:pt>
                <c:pt idx="1750">
                  <c:v>0.29183130000000002</c:v>
                </c:pt>
                <c:pt idx="1751">
                  <c:v>0.29502820000000002</c:v>
                </c:pt>
                <c:pt idx="1752">
                  <c:v>0.29614570000000001</c:v>
                </c:pt>
                <c:pt idx="1753">
                  <c:v>0.29909819999999998</c:v>
                </c:pt>
                <c:pt idx="1754">
                  <c:v>0.29307949999999999</c:v>
                </c:pt>
                <c:pt idx="1755">
                  <c:v>0.30709069999999999</c:v>
                </c:pt>
                <c:pt idx="1756">
                  <c:v>0.27779429999999999</c:v>
                </c:pt>
                <c:pt idx="1757">
                  <c:v>0.2789682</c:v>
                </c:pt>
                <c:pt idx="1758">
                  <c:v>0.27114120000000003</c:v>
                </c:pt>
                <c:pt idx="1759">
                  <c:v>0.27299279999999998</c:v>
                </c:pt>
                <c:pt idx="1760">
                  <c:v>0.27023530000000001</c:v>
                </c:pt>
                <c:pt idx="1761">
                  <c:v>0.26648179999999999</c:v>
                </c:pt>
                <c:pt idx="1762">
                  <c:v>0.26887870000000003</c:v>
                </c:pt>
                <c:pt idx="1763">
                  <c:v>0.29024369999999999</c:v>
                </c:pt>
                <c:pt idx="1764">
                  <c:v>0.29402080000000003</c:v>
                </c:pt>
                <c:pt idx="1765">
                  <c:v>0.26786549999999998</c:v>
                </c:pt>
                <c:pt idx="1766">
                  <c:v>0.27518520000000002</c:v>
                </c:pt>
                <c:pt idx="1767">
                  <c:v>0.23894219999999999</c:v>
                </c:pt>
                <c:pt idx="1768">
                  <c:v>0.25831969999999999</c:v>
                </c:pt>
                <c:pt idx="1769">
                  <c:v>0.25688820000000001</c:v>
                </c:pt>
                <c:pt idx="1770">
                  <c:v>0.29343659999999999</c:v>
                </c:pt>
                <c:pt idx="1771">
                  <c:v>0.27224080000000001</c:v>
                </c:pt>
                <c:pt idx="1772">
                  <c:v>0.2677678</c:v>
                </c:pt>
                <c:pt idx="1773">
                  <c:v>0.26201750000000001</c:v>
                </c:pt>
                <c:pt idx="1774">
                  <c:v>0.25142639999999999</c:v>
                </c:pt>
                <c:pt idx="1775">
                  <c:v>0.27251370000000003</c:v>
                </c:pt>
                <c:pt idx="1776">
                  <c:v>0.26712799999999998</c:v>
                </c:pt>
                <c:pt idx="1777">
                  <c:v>0.2644379</c:v>
                </c:pt>
                <c:pt idx="1778">
                  <c:v>0.25239060000000002</c:v>
                </c:pt>
                <c:pt idx="1779">
                  <c:v>0.25102150000000001</c:v>
                </c:pt>
                <c:pt idx="1780">
                  <c:v>0.23882300000000001</c:v>
                </c:pt>
                <c:pt idx="1781">
                  <c:v>0.2445725</c:v>
                </c:pt>
                <c:pt idx="1782">
                  <c:v>0.2384464</c:v>
                </c:pt>
                <c:pt idx="1783">
                  <c:v>0.25713150000000001</c:v>
                </c:pt>
                <c:pt idx="1784">
                  <c:v>0.24476039999999999</c:v>
                </c:pt>
                <c:pt idx="1785">
                  <c:v>0.23835719999999999</c:v>
                </c:pt>
                <c:pt idx="1786">
                  <c:v>0.24111389999999999</c:v>
                </c:pt>
                <c:pt idx="1787">
                  <c:v>0.26657690000000001</c:v>
                </c:pt>
                <c:pt idx="1788">
                  <c:v>0.26448100000000002</c:v>
                </c:pt>
                <c:pt idx="1789">
                  <c:v>0.2518629</c:v>
                </c:pt>
                <c:pt idx="1790">
                  <c:v>0.2383287</c:v>
                </c:pt>
                <c:pt idx="1791">
                  <c:v>0.24987419999999999</c:v>
                </c:pt>
                <c:pt idx="1792">
                  <c:v>0.26533960000000001</c:v>
                </c:pt>
                <c:pt idx="1793">
                  <c:v>0.25939200000000001</c:v>
                </c:pt>
                <c:pt idx="1794">
                  <c:v>0.2439279</c:v>
                </c:pt>
                <c:pt idx="1795">
                  <c:v>0.26052140000000001</c:v>
                </c:pt>
                <c:pt idx="1796">
                  <c:v>0.2685226</c:v>
                </c:pt>
                <c:pt idx="1797">
                  <c:v>0.26832519999999999</c:v>
                </c:pt>
                <c:pt idx="1798">
                  <c:v>0.25327719999999998</c:v>
                </c:pt>
                <c:pt idx="1799">
                  <c:v>0.26013900000000001</c:v>
                </c:pt>
                <c:pt idx="1800">
                  <c:v>0.26987349999999999</c:v>
                </c:pt>
                <c:pt idx="1801">
                  <c:v>0.24820020000000001</c:v>
                </c:pt>
                <c:pt idx="1802">
                  <c:v>0.2451276</c:v>
                </c:pt>
                <c:pt idx="1803">
                  <c:v>0.26034560000000001</c:v>
                </c:pt>
                <c:pt idx="1804">
                  <c:v>0.24470210000000001</c:v>
                </c:pt>
                <c:pt idx="1805">
                  <c:v>0.22939560000000001</c:v>
                </c:pt>
                <c:pt idx="1806">
                  <c:v>0.23836199999999999</c:v>
                </c:pt>
                <c:pt idx="1807">
                  <c:v>0.24228659999999999</c:v>
                </c:pt>
                <c:pt idx="1808">
                  <c:v>0.2399713</c:v>
                </c:pt>
                <c:pt idx="1809">
                  <c:v>0.24002560000000001</c:v>
                </c:pt>
                <c:pt idx="1810">
                  <c:v>0.24752379999999999</c:v>
                </c:pt>
                <c:pt idx="1811">
                  <c:v>0.25095990000000001</c:v>
                </c:pt>
                <c:pt idx="1812">
                  <c:v>0.2568531</c:v>
                </c:pt>
                <c:pt idx="1813">
                  <c:v>0.26216040000000002</c:v>
                </c:pt>
                <c:pt idx="1814">
                  <c:v>0.28023490000000001</c:v>
                </c:pt>
                <c:pt idx="1815">
                  <c:v>0.27803929999999999</c:v>
                </c:pt>
                <c:pt idx="1816">
                  <c:v>0.28981630000000003</c:v>
                </c:pt>
                <c:pt idx="1817">
                  <c:v>0.25561729999999999</c:v>
                </c:pt>
                <c:pt idx="1818">
                  <c:v>0.27085870000000001</c:v>
                </c:pt>
                <c:pt idx="1819">
                  <c:v>0.24462709999999999</c:v>
                </c:pt>
                <c:pt idx="1820">
                  <c:v>0.254799</c:v>
                </c:pt>
                <c:pt idx="1821">
                  <c:v>0.27139190000000002</c:v>
                </c:pt>
                <c:pt idx="1822">
                  <c:v>0.2624475</c:v>
                </c:pt>
                <c:pt idx="1823">
                  <c:v>0.27494089999999999</c:v>
                </c:pt>
                <c:pt idx="1824">
                  <c:v>0.26805960000000001</c:v>
                </c:pt>
                <c:pt idx="1825">
                  <c:v>0.25830979999999998</c:v>
                </c:pt>
                <c:pt idx="1826">
                  <c:v>0.2573183</c:v>
                </c:pt>
                <c:pt idx="1827">
                  <c:v>0.26945560000000002</c:v>
                </c:pt>
                <c:pt idx="1828">
                  <c:v>0.2861033</c:v>
                </c:pt>
                <c:pt idx="1829">
                  <c:v>0.28680919999999999</c:v>
                </c:pt>
                <c:pt idx="1830">
                  <c:v>0.27473570000000003</c:v>
                </c:pt>
                <c:pt idx="1831">
                  <c:v>0.27575680000000002</c:v>
                </c:pt>
                <c:pt idx="1832">
                  <c:v>0.25026219999999999</c:v>
                </c:pt>
                <c:pt idx="1833">
                  <c:v>0.27001770000000003</c:v>
                </c:pt>
                <c:pt idx="1834">
                  <c:v>0.23371330000000001</c:v>
                </c:pt>
                <c:pt idx="1835">
                  <c:v>0.26690779999999997</c:v>
                </c:pt>
                <c:pt idx="1836">
                  <c:v>0.27285949999999998</c:v>
                </c:pt>
                <c:pt idx="1837">
                  <c:v>0.2541755</c:v>
                </c:pt>
                <c:pt idx="1838">
                  <c:v>0.27723500000000001</c:v>
                </c:pt>
                <c:pt idx="1839">
                  <c:v>0.28216469999999999</c:v>
                </c:pt>
                <c:pt idx="1840">
                  <c:v>0.29482039999999998</c:v>
                </c:pt>
                <c:pt idx="1841">
                  <c:v>0.2959136</c:v>
                </c:pt>
                <c:pt idx="1842">
                  <c:v>0.30497299999999999</c:v>
                </c:pt>
                <c:pt idx="1843">
                  <c:v>0.2865431</c:v>
                </c:pt>
                <c:pt idx="1844">
                  <c:v>0.30103459999999999</c:v>
                </c:pt>
                <c:pt idx="1845">
                  <c:v>0.29797279999999998</c:v>
                </c:pt>
                <c:pt idx="1846">
                  <c:v>0.29724390000000001</c:v>
                </c:pt>
                <c:pt idx="1847">
                  <c:v>0.26967829999999998</c:v>
                </c:pt>
                <c:pt idx="1848">
                  <c:v>0.28700870000000001</c:v>
                </c:pt>
                <c:pt idx="1849">
                  <c:v>0.27965489999999998</c:v>
                </c:pt>
                <c:pt idx="1850">
                  <c:v>0.29350280000000001</c:v>
                </c:pt>
                <c:pt idx="1851">
                  <c:v>0.29901519999999998</c:v>
                </c:pt>
                <c:pt idx="1852">
                  <c:v>0.30653859999999999</c:v>
                </c:pt>
                <c:pt idx="1853">
                  <c:v>0.31070120000000001</c:v>
                </c:pt>
                <c:pt idx="1854">
                  <c:v>0.33108539999999997</c:v>
                </c:pt>
                <c:pt idx="1855">
                  <c:v>0.3451728</c:v>
                </c:pt>
                <c:pt idx="1856">
                  <c:v>0.33313710000000002</c:v>
                </c:pt>
                <c:pt idx="1857">
                  <c:v>0.3206253</c:v>
                </c:pt>
                <c:pt idx="1858">
                  <c:v>0.32775359999999998</c:v>
                </c:pt>
                <c:pt idx="1859">
                  <c:v>0.29506389999999999</c:v>
                </c:pt>
                <c:pt idx="1860">
                  <c:v>0.31659939999999998</c:v>
                </c:pt>
                <c:pt idx="1861">
                  <c:v>0.28291050000000001</c:v>
                </c:pt>
                <c:pt idx="1862">
                  <c:v>0.28322059999999999</c:v>
                </c:pt>
                <c:pt idx="1863">
                  <c:v>0.3019869</c:v>
                </c:pt>
                <c:pt idx="1864">
                  <c:v>0.31906839999999997</c:v>
                </c:pt>
                <c:pt idx="1865">
                  <c:v>0.32444329999999999</c:v>
                </c:pt>
                <c:pt idx="1866">
                  <c:v>0.31182260000000001</c:v>
                </c:pt>
                <c:pt idx="1867">
                  <c:v>0.31558849999999999</c:v>
                </c:pt>
                <c:pt idx="1868">
                  <c:v>0.29846790000000001</c:v>
                </c:pt>
                <c:pt idx="1869">
                  <c:v>0.30260009999999998</c:v>
                </c:pt>
                <c:pt idx="1870">
                  <c:v>0.27927590000000002</c:v>
                </c:pt>
                <c:pt idx="1871">
                  <c:v>0.28288190000000002</c:v>
                </c:pt>
                <c:pt idx="1872">
                  <c:v>0.29459340000000001</c:v>
                </c:pt>
                <c:pt idx="1873">
                  <c:v>0.28221079999999998</c:v>
                </c:pt>
                <c:pt idx="1874">
                  <c:v>0.28809249999999997</c:v>
                </c:pt>
                <c:pt idx="1875">
                  <c:v>0.28099269999999998</c:v>
                </c:pt>
                <c:pt idx="1876">
                  <c:v>0.26725939999999998</c:v>
                </c:pt>
                <c:pt idx="1877">
                  <c:v>0.2610017</c:v>
                </c:pt>
                <c:pt idx="1878">
                  <c:v>0.27576040000000002</c:v>
                </c:pt>
                <c:pt idx="1879">
                  <c:v>0.27747840000000001</c:v>
                </c:pt>
                <c:pt idx="1880">
                  <c:v>0.2682544</c:v>
                </c:pt>
                <c:pt idx="1881">
                  <c:v>0.27608880000000002</c:v>
                </c:pt>
                <c:pt idx="1882">
                  <c:v>0.29467209999999999</c:v>
                </c:pt>
                <c:pt idx="1883">
                  <c:v>0.26899000000000001</c:v>
                </c:pt>
                <c:pt idx="1884">
                  <c:v>0.2718912</c:v>
                </c:pt>
                <c:pt idx="1885">
                  <c:v>0.25063429999999998</c:v>
                </c:pt>
                <c:pt idx="1886">
                  <c:v>0.26850780000000002</c:v>
                </c:pt>
                <c:pt idx="1887">
                  <c:v>0.27359610000000001</c:v>
                </c:pt>
                <c:pt idx="1888">
                  <c:v>0.27789940000000002</c:v>
                </c:pt>
                <c:pt idx="1889">
                  <c:v>0.25231769999999998</c:v>
                </c:pt>
                <c:pt idx="1890">
                  <c:v>0.26414700000000002</c:v>
                </c:pt>
                <c:pt idx="1891">
                  <c:v>0.2810317</c:v>
                </c:pt>
                <c:pt idx="1892">
                  <c:v>0.27614949999999999</c:v>
                </c:pt>
                <c:pt idx="1893">
                  <c:v>0.2647815</c:v>
                </c:pt>
                <c:pt idx="1894">
                  <c:v>0.2656828</c:v>
                </c:pt>
                <c:pt idx="1895">
                  <c:v>0.29166170000000002</c:v>
                </c:pt>
                <c:pt idx="1896">
                  <c:v>0.3025427</c:v>
                </c:pt>
                <c:pt idx="1897">
                  <c:v>0.3060445</c:v>
                </c:pt>
                <c:pt idx="1898">
                  <c:v>0.28692020000000001</c:v>
                </c:pt>
                <c:pt idx="1899">
                  <c:v>0.27304060000000002</c:v>
                </c:pt>
                <c:pt idx="1900">
                  <c:v>0.28101199999999998</c:v>
                </c:pt>
                <c:pt idx="1901">
                  <c:v>0.28065319999999999</c:v>
                </c:pt>
                <c:pt idx="1902">
                  <c:v>0.2697022</c:v>
                </c:pt>
                <c:pt idx="1903">
                  <c:v>0.27073789999999998</c:v>
                </c:pt>
                <c:pt idx="1904">
                  <c:v>0.28959210000000002</c:v>
                </c:pt>
                <c:pt idx="1905">
                  <c:v>0.27362639999999999</c:v>
                </c:pt>
                <c:pt idx="1906">
                  <c:v>0.2804199</c:v>
                </c:pt>
                <c:pt idx="1907">
                  <c:v>0.27501579999999998</c:v>
                </c:pt>
                <c:pt idx="1908">
                  <c:v>0.28152159999999998</c:v>
                </c:pt>
                <c:pt idx="1909">
                  <c:v>0.2767521</c:v>
                </c:pt>
                <c:pt idx="1910">
                  <c:v>0.30639519999999998</c:v>
                </c:pt>
                <c:pt idx="1911">
                  <c:v>0.31405709999999998</c:v>
                </c:pt>
                <c:pt idx="1912">
                  <c:v>0.3307871</c:v>
                </c:pt>
                <c:pt idx="1913">
                  <c:v>0.2984021</c:v>
                </c:pt>
                <c:pt idx="1914">
                  <c:v>0.32367079999999998</c:v>
                </c:pt>
                <c:pt idx="1915">
                  <c:v>0.32145220000000002</c:v>
                </c:pt>
                <c:pt idx="1916">
                  <c:v>0.32617269999999998</c:v>
                </c:pt>
                <c:pt idx="1917">
                  <c:v>0.32743260000000002</c:v>
                </c:pt>
                <c:pt idx="1918">
                  <c:v>0.30782609999999999</c:v>
                </c:pt>
                <c:pt idx="1919">
                  <c:v>0.29707729999999999</c:v>
                </c:pt>
                <c:pt idx="1920">
                  <c:v>0.28620030000000002</c:v>
                </c:pt>
                <c:pt idx="1921">
                  <c:v>0.28582109999999999</c:v>
                </c:pt>
                <c:pt idx="1922">
                  <c:v>0.28205940000000002</c:v>
                </c:pt>
                <c:pt idx="1923">
                  <c:v>0.30431819999999998</c:v>
                </c:pt>
                <c:pt idx="1924">
                  <c:v>0.32833459999999998</c:v>
                </c:pt>
                <c:pt idx="1925">
                  <c:v>0.32700859999999998</c:v>
                </c:pt>
                <c:pt idx="1926">
                  <c:v>0.33040429999999998</c:v>
                </c:pt>
                <c:pt idx="1927">
                  <c:v>0.32796819999999999</c:v>
                </c:pt>
                <c:pt idx="1928">
                  <c:v>0.30821880000000001</c:v>
                </c:pt>
                <c:pt idx="1929">
                  <c:v>0.29948170000000002</c:v>
                </c:pt>
                <c:pt idx="1930">
                  <c:v>0.32657170000000002</c:v>
                </c:pt>
                <c:pt idx="1931">
                  <c:v>0.30350070000000001</c:v>
                </c:pt>
                <c:pt idx="1932">
                  <c:v>0.32342700000000002</c:v>
                </c:pt>
                <c:pt idx="1933">
                  <c:v>0.33932430000000002</c:v>
                </c:pt>
                <c:pt idx="1934">
                  <c:v>0.34234290000000001</c:v>
                </c:pt>
                <c:pt idx="1935">
                  <c:v>0.3290534</c:v>
                </c:pt>
                <c:pt idx="1936">
                  <c:v>0.32981379999999999</c:v>
                </c:pt>
                <c:pt idx="1937">
                  <c:v>0.32139319999999999</c:v>
                </c:pt>
                <c:pt idx="1938">
                  <c:v>0.32486219999999999</c:v>
                </c:pt>
                <c:pt idx="1939">
                  <c:v>0.3084112</c:v>
                </c:pt>
                <c:pt idx="1940">
                  <c:v>0.30529659999999997</c:v>
                </c:pt>
                <c:pt idx="1941">
                  <c:v>0.31531720000000002</c:v>
                </c:pt>
                <c:pt idx="1942">
                  <c:v>0.34481329999999999</c:v>
                </c:pt>
                <c:pt idx="1943">
                  <c:v>0.3651682</c:v>
                </c:pt>
                <c:pt idx="1944">
                  <c:v>0.3278375</c:v>
                </c:pt>
                <c:pt idx="1945">
                  <c:v>0.3184496</c:v>
                </c:pt>
                <c:pt idx="1946">
                  <c:v>0.31315690000000002</c:v>
                </c:pt>
                <c:pt idx="1947">
                  <c:v>0.30028890000000003</c:v>
                </c:pt>
                <c:pt idx="1948">
                  <c:v>0.28754780000000002</c:v>
                </c:pt>
                <c:pt idx="1949">
                  <c:v>0.29218460000000002</c:v>
                </c:pt>
                <c:pt idx="1950">
                  <c:v>0.29693409999999998</c:v>
                </c:pt>
                <c:pt idx="1951">
                  <c:v>0.3084461</c:v>
                </c:pt>
                <c:pt idx="1952">
                  <c:v>0.28908119999999998</c:v>
                </c:pt>
                <c:pt idx="1953">
                  <c:v>0.2927747</c:v>
                </c:pt>
                <c:pt idx="1954">
                  <c:v>0.28672959999999997</c:v>
                </c:pt>
                <c:pt idx="1955">
                  <c:v>0.30809999999999998</c:v>
                </c:pt>
                <c:pt idx="1956">
                  <c:v>0.30992579999999997</c:v>
                </c:pt>
                <c:pt idx="1957">
                  <c:v>0.28943550000000001</c:v>
                </c:pt>
                <c:pt idx="1958">
                  <c:v>0.31227460000000001</c:v>
                </c:pt>
                <c:pt idx="1959">
                  <c:v>0.3551224</c:v>
                </c:pt>
                <c:pt idx="1960">
                  <c:v>0.3661065</c:v>
                </c:pt>
                <c:pt idx="1961">
                  <c:v>0.36972719999999998</c:v>
                </c:pt>
                <c:pt idx="1962">
                  <c:v>0.34531109999999998</c:v>
                </c:pt>
                <c:pt idx="1963">
                  <c:v>0.31693169999999998</c:v>
                </c:pt>
                <c:pt idx="1964">
                  <c:v>0.36434090000000002</c:v>
                </c:pt>
                <c:pt idx="1965">
                  <c:v>0.3327677</c:v>
                </c:pt>
                <c:pt idx="1966">
                  <c:v>0.33548719999999999</c:v>
                </c:pt>
                <c:pt idx="1967">
                  <c:v>0.3548327</c:v>
                </c:pt>
                <c:pt idx="1968">
                  <c:v>0.36877460000000001</c:v>
                </c:pt>
                <c:pt idx="1969">
                  <c:v>0.33507949999999997</c:v>
                </c:pt>
                <c:pt idx="1970">
                  <c:v>0.32536199999999998</c:v>
                </c:pt>
                <c:pt idx="1971">
                  <c:v>0.29041030000000001</c:v>
                </c:pt>
                <c:pt idx="1972">
                  <c:v>0.2907576</c:v>
                </c:pt>
                <c:pt idx="1973">
                  <c:v>0.26893610000000001</c:v>
                </c:pt>
                <c:pt idx="1974">
                  <c:v>0.28523490000000001</c:v>
                </c:pt>
                <c:pt idx="1975">
                  <c:v>0.28990359999999998</c:v>
                </c:pt>
                <c:pt idx="1976">
                  <c:v>0.3247467</c:v>
                </c:pt>
                <c:pt idx="1977">
                  <c:v>0.28054069999999998</c:v>
                </c:pt>
                <c:pt idx="1978">
                  <c:v>0.29701159999999999</c:v>
                </c:pt>
                <c:pt idx="1979">
                  <c:v>0.30998589999999998</c:v>
                </c:pt>
                <c:pt idx="1980">
                  <c:v>0.30471599999999999</c:v>
                </c:pt>
                <c:pt idx="1981">
                  <c:v>0.33474789999999999</c:v>
                </c:pt>
                <c:pt idx="1982">
                  <c:v>0.31341609999999998</c:v>
                </c:pt>
                <c:pt idx="1983">
                  <c:v>0.33643479999999998</c:v>
                </c:pt>
                <c:pt idx="1984">
                  <c:v>0.34390379999999998</c:v>
                </c:pt>
                <c:pt idx="1985">
                  <c:v>0.33307619999999999</c:v>
                </c:pt>
                <c:pt idx="1986">
                  <c:v>0.33734769999999997</c:v>
                </c:pt>
                <c:pt idx="1987">
                  <c:v>0.32603260000000001</c:v>
                </c:pt>
                <c:pt idx="1988">
                  <c:v>0.34575519999999998</c:v>
                </c:pt>
                <c:pt idx="1989">
                  <c:v>0.33584370000000002</c:v>
                </c:pt>
                <c:pt idx="1990">
                  <c:v>0.31933099999999998</c:v>
                </c:pt>
                <c:pt idx="1991">
                  <c:v>0.33403549999999999</c:v>
                </c:pt>
                <c:pt idx="1992">
                  <c:v>0.32997090000000001</c:v>
                </c:pt>
                <c:pt idx="1993">
                  <c:v>0.34232620000000002</c:v>
                </c:pt>
                <c:pt idx="1994">
                  <c:v>0.32898280000000002</c:v>
                </c:pt>
                <c:pt idx="1995">
                  <c:v>0.33933609999999997</c:v>
                </c:pt>
                <c:pt idx="1996">
                  <c:v>0.33431169999999999</c:v>
                </c:pt>
                <c:pt idx="1997">
                  <c:v>0.33831240000000001</c:v>
                </c:pt>
                <c:pt idx="1998">
                  <c:v>0.35036099999999998</c:v>
                </c:pt>
                <c:pt idx="1999">
                  <c:v>0.32394840000000003</c:v>
                </c:pt>
                <c:pt idx="2000">
                  <c:v>0.38273049999999997</c:v>
                </c:pt>
                <c:pt idx="2001">
                  <c:v>0.3932986</c:v>
                </c:pt>
                <c:pt idx="2002">
                  <c:v>0.38505850000000003</c:v>
                </c:pt>
                <c:pt idx="2003">
                  <c:v>0.38256459999999998</c:v>
                </c:pt>
                <c:pt idx="2004">
                  <c:v>0.3828453</c:v>
                </c:pt>
                <c:pt idx="2005">
                  <c:v>0.40290680000000001</c:v>
                </c:pt>
                <c:pt idx="2006">
                  <c:v>0.35721039999999998</c:v>
                </c:pt>
                <c:pt idx="2007">
                  <c:v>0.32967279999999999</c:v>
                </c:pt>
                <c:pt idx="2008">
                  <c:v>0.35076659999999998</c:v>
                </c:pt>
                <c:pt idx="2009">
                  <c:v>0.34291840000000001</c:v>
                </c:pt>
                <c:pt idx="2010">
                  <c:v>0.32383600000000001</c:v>
                </c:pt>
                <c:pt idx="2011">
                  <c:v>0.3125636</c:v>
                </c:pt>
                <c:pt idx="2012">
                  <c:v>0.31409579999999998</c:v>
                </c:pt>
                <c:pt idx="2013">
                  <c:v>0.308056</c:v>
                </c:pt>
                <c:pt idx="2014">
                  <c:v>0.31249700000000002</c:v>
                </c:pt>
                <c:pt idx="2015">
                  <c:v>0.30021829999999999</c:v>
                </c:pt>
                <c:pt idx="2016">
                  <c:v>0.31657960000000002</c:v>
                </c:pt>
                <c:pt idx="2017">
                  <c:v>0.31541180000000002</c:v>
                </c:pt>
                <c:pt idx="2018">
                  <c:v>0.28754780000000002</c:v>
                </c:pt>
                <c:pt idx="2019">
                  <c:v>0.27414379999999999</c:v>
                </c:pt>
                <c:pt idx="2020">
                  <c:v>0.27056590000000003</c:v>
                </c:pt>
                <c:pt idx="2021">
                  <c:v>0.26402490000000001</c:v>
                </c:pt>
                <c:pt idx="2022">
                  <c:v>0.27659070000000002</c:v>
                </c:pt>
                <c:pt idx="2023">
                  <c:v>0.26924209999999998</c:v>
                </c:pt>
                <c:pt idx="2024">
                  <c:v>0.27124749999999997</c:v>
                </c:pt>
                <c:pt idx="2025">
                  <c:v>0.27759230000000001</c:v>
                </c:pt>
                <c:pt idx="2026">
                  <c:v>0.26531929999999998</c:v>
                </c:pt>
                <c:pt idx="2027">
                  <c:v>0.28527639999999999</c:v>
                </c:pt>
                <c:pt idx="2028">
                  <c:v>0.26595679999999999</c:v>
                </c:pt>
                <c:pt idx="2029">
                  <c:v>0.28038289999999999</c:v>
                </c:pt>
                <c:pt idx="2030">
                  <c:v>0.25065850000000001</c:v>
                </c:pt>
                <c:pt idx="2031">
                  <c:v>0.27816489999999999</c:v>
                </c:pt>
                <c:pt idx="2032">
                  <c:v>0.30261300000000002</c:v>
                </c:pt>
                <c:pt idx="2033">
                  <c:v>0.26026549999999998</c:v>
                </c:pt>
                <c:pt idx="2034">
                  <c:v>0.29244290000000001</c:v>
                </c:pt>
                <c:pt idx="2035">
                  <c:v>0.27146799999999999</c:v>
                </c:pt>
                <c:pt idx="2036">
                  <c:v>0.26175589999999999</c:v>
                </c:pt>
                <c:pt idx="2037">
                  <c:v>0.30874000000000001</c:v>
                </c:pt>
                <c:pt idx="2038">
                  <c:v>0.31294549999999999</c:v>
                </c:pt>
                <c:pt idx="2039">
                  <c:v>0.34144780000000002</c:v>
                </c:pt>
                <c:pt idx="2040">
                  <c:v>0.33686250000000001</c:v>
                </c:pt>
                <c:pt idx="2041">
                  <c:v>0.32397769999999998</c:v>
                </c:pt>
                <c:pt idx="2042">
                  <c:v>0.31681209999999999</c:v>
                </c:pt>
                <c:pt idx="2043">
                  <c:v>0.29841909999999999</c:v>
                </c:pt>
                <c:pt idx="2044">
                  <c:v>0.29473120000000003</c:v>
                </c:pt>
                <c:pt idx="2045">
                  <c:v>0.30504209999999998</c:v>
                </c:pt>
                <c:pt idx="2046">
                  <c:v>0.34597420000000001</c:v>
                </c:pt>
                <c:pt idx="2047">
                  <c:v>0.30071179999999997</c:v>
                </c:pt>
                <c:pt idx="2048">
                  <c:v>0.2882982</c:v>
                </c:pt>
                <c:pt idx="2049">
                  <c:v>0.2982669</c:v>
                </c:pt>
                <c:pt idx="2050">
                  <c:v>0.2919042</c:v>
                </c:pt>
                <c:pt idx="2051">
                  <c:v>0.28430430000000001</c:v>
                </c:pt>
                <c:pt idx="2052">
                  <c:v>0.27054040000000001</c:v>
                </c:pt>
                <c:pt idx="2053">
                  <c:v>0.2499392</c:v>
                </c:pt>
                <c:pt idx="2054">
                  <c:v>0.26225349999999997</c:v>
                </c:pt>
                <c:pt idx="2055">
                  <c:v>0.2439384</c:v>
                </c:pt>
                <c:pt idx="2056">
                  <c:v>0.27018039999999999</c:v>
                </c:pt>
                <c:pt idx="2057">
                  <c:v>0.26374069999999999</c:v>
                </c:pt>
                <c:pt idx="2058">
                  <c:v>0.27975739999999999</c:v>
                </c:pt>
                <c:pt idx="2059">
                  <c:v>0.28916560000000002</c:v>
                </c:pt>
                <c:pt idx="2060">
                  <c:v>0.27381850000000002</c:v>
                </c:pt>
                <c:pt idx="2061">
                  <c:v>0.27645350000000002</c:v>
                </c:pt>
                <c:pt idx="2062">
                  <c:v>0.25044430000000001</c:v>
                </c:pt>
                <c:pt idx="2063">
                  <c:v>0.24637339999999999</c:v>
                </c:pt>
                <c:pt idx="2064">
                  <c:v>0.24677589999999999</c:v>
                </c:pt>
                <c:pt idx="2065">
                  <c:v>0.26207249999999999</c:v>
                </c:pt>
                <c:pt idx="2066">
                  <c:v>0.24428279999999999</c:v>
                </c:pt>
                <c:pt idx="2067">
                  <c:v>0.25152669999999999</c:v>
                </c:pt>
                <c:pt idx="2068">
                  <c:v>0.2502048</c:v>
                </c:pt>
                <c:pt idx="2069">
                  <c:v>0.26193169999999999</c:v>
                </c:pt>
                <c:pt idx="2070">
                  <c:v>0.27065850000000002</c:v>
                </c:pt>
                <c:pt idx="2071">
                  <c:v>0.2586215</c:v>
                </c:pt>
                <c:pt idx="2072">
                  <c:v>0.25361060000000002</c:v>
                </c:pt>
                <c:pt idx="2073">
                  <c:v>0.24884029999999999</c:v>
                </c:pt>
                <c:pt idx="2074">
                  <c:v>0.24155979999999999</c:v>
                </c:pt>
                <c:pt idx="2075">
                  <c:v>0.2522739</c:v>
                </c:pt>
                <c:pt idx="2076">
                  <c:v>0.24273520000000001</c:v>
                </c:pt>
                <c:pt idx="2077">
                  <c:v>0.2502916</c:v>
                </c:pt>
                <c:pt idx="2078">
                  <c:v>0.28098079999999998</c:v>
                </c:pt>
                <c:pt idx="2079">
                  <c:v>0.2857132</c:v>
                </c:pt>
                <c:pt idx="2080">
                  <c:v>0.2767983</c:v>
                </c:pt>
                <c:pt idx="2081">
                  <c:v>0.2936009</c:v>
                </c:pt>
                <c:pt idx="2082">
                  <c:v>0.30221629999999999</c:v>
                </c:pt>
                <c:pt idx="2083">
                  <c:v>0.31016880000000002</c:v>
                </c:pt>
                <c:pt idx="2084">
                  <c:v>0.26560119999999998</c:v>
                </c:pt>
                <c:pt idx="2085">
                  <c:v>0.27846680000000001</c:v>
                </c:pt>
                <c:pt idx="2086">
                  <c:v>0.26904709999999998</c:v>
                </c:pt>
                <c:pt idx="2087">
                  <c:v>0.26763579999999998</c:v>
                </c:pt>
                <c:pt idx="2088">
                  <c:v>0.28342329999999999</c:v>
                </c:pt>
                <c:pt idx="2089">
                  <c:v>0.2995042</c:v>
                </c:pt>
                <c:pt idx="2090">
                  <c:v>0.28297460000000002</c:v>
                </c:pt>
                <c:pt idx="2091">
                  <c:v>0.2630036</c:v>
                </c:pt>
                <c:pt idx="2092">
                  <c:v>0.2919948</c:v>
                </c:pt>
                <c:pt idx="2093">
                  <c:v>0.26662010000000003</c:v>
                </c:pt>
                <c:pt idx="2094">
                  <c:v>0.27329520000000002</c:v>
                </c:pt>
                <c:pt idx="2095">
                  <c:v>0.28318070000000001</c:v>
                </c:pt>
                <c:pt idx="2096">
                  <c:v>0.30444569999999999</c:v>
                </c:pt>
                <c:pt idx="2097">
                  <c:v>0.28359980000000001</c:v>
                </c:pt>
                <c:pt idx="2098">
                  <c:v>0.3011663</c:v>
                </c:pt>
                <c:pt idx="2099">
                  <c:v>0.27412510000000001</c:v>
                </c:pt>
                <c:pt idx="2100">
                  <c:v>0.30951830000000002</c:v>
                </c:pt>
                <c:pt idx="2101">
                  <c:v>0.29044750000000003</c:v>
                </c:pt>
                <c:pt idx="2102">
                  <c:v>0.2867635</c:v>
                </c:pt>
                <c:pt idx="2103">
                  <c:v>0.28953909999999999</c:v>
                </c:pt>
                <c:pt idx="2104">
                  <c:v>0.264457</c:v>
                </c:pt>
                <c:pt idx="2105">
                  <c:v>0.25780360000000002</c:v>
                </c:pt>
                <c:pt idx="2106">
                  <c:v>0.26605859999999998</c:v>
                </c:pt>
                <c:pt idx="2107">
                  <c:v>0.26424199999999998</c:v>
                </c:pt>
                <c:pt idx="2108">
                  <c:v>0.28091579999999999</c:v>
                </c:pt>
                <c:pt idx="2109">
                  <c:v>0.28716609999999998</c:v>
                </c:pt>
                <c:pt idx="2110">
                  <c:v>0.28375539999999999</c:v>
                </c:pt>
                <c:pt idx="2111">
                  <c:v>0.2659821</c:v>
                </c:pt>
                <c:pt idx="2112">
                  <c:v>0.27978619999999998</c:v>
                </c:pt>
                <c:pt idx="2113">
                  <c:v>0.27693669999999998</c:v>
                </c:pt>
                <c:pt idx="2114">
                  <c:v>0.26084829999999998</c:v>
                </c:pt>
                <c:pt idx="2115">
                  <c:v>0.26512160000000001</c:v>
                </c:pt>
                <c:pt idx="2116">
                  <c:v>0.26288339999999999</c:v>
                </c:pt>
                <c:pt idx="2117">
                  <c:v>0.26227470000000003</c:v>
                </c:pt>
                <c:pt idx="2118">
                  <c:v>0.26293889999999998</c:v>
                </c:pt>
                <c:pt idx="2119">
                  <c:v>0.27564840000000002</c:v>
                </c:pt>
                <c:pt idx="2120">
                  <c:v>0.28825240000000002</c:v>
                </c:pt>
                <c:pt idx="2121">
                  <c:v>0.27998269999999997</c:v>
                </c:pt>
                <c:pt idx="2122">
                  <c:v>0.2955583</c:v>
                </c:pt>
                <c:pt idx="2123">
                  <c:v>0.26888810000000002</c:v>
                </c:pt>
                <c:pt idx="2124">
                  <c:v>0.26908530000000003</c:v>
                </c:pt>
                <c:pt idx="2125">
                  <c:v>0.2739608</c:v>
                </c:pt>
                <c:pt idx="2126">
                  <c:v>0.26856790000000003</c:v>
                </c:pt>
                <c:pt idx="2127">
                  <c:v>0.27006669999999999</c:v>
                </c:pt>
                <c:pt idx="2128">
                  <c:v>0.25827369999999999</c:v>
                </c:pt>
                <c:pt idx="2129">
                  <c:v>0.25985459999999999</c:v>
                </c:pt>
                <c:pt idx="2130">
                  <c:v>0.25748870000000001</c:v>
                </c:pt>
                <c:pt idx="2131">
                  <c:v>0.2594128</c:v>
                </c:pt>
                <c:pt idx="2132">
                  <c:v>0.28092679999999998</c:v>
                </c:pt>
                <c:pt idx="2133">
                  <c:v>0.26742159999999998</c:v>
                </c:pt>
                <c:pt idx="2134">
                  <c:v>0.28594779999999997</c:v>
                </c:pt>
                <c:pt idx="2135">
                  <c:v>0.28463090000000002</c:v>
                </c:pt>
                <c:pt idx="2136">
                  <c:v>0.27192860000000002</c:v>
                </c:pt>
                <c:pt idx="2137">
                  <c:v>0.29258289999999998</c:v>
                </c:pt>
                <c:pt idx="2138">
                  <c:v>0.27837269999999997</c:v>
                </c:pt>
                <c:pt idx="2139">
                  <c:v>0.26723059999999998</c:v>
                </c:pt>
                <c:pt idx="2140">
                  <c:v>0.26442749999999998</c:v>
                </c:pt>
                <c:pt idx="2141">
                  <c:v>0.26873979999999997</c:v>
                </c:pt>
                <c:pt idx="2142">
                  <c:v>0.26643299999999998</c:v>
                </c:pt>
                <c:pt idx="2143">
                  <c:v>0.27476149999999999</c:v>
                </c:pt>
                <c:pt idx="2144">
                  <c:v>0.26569019999999999</c:v>
                </c:pt>
                <c:pt idx="2145">
                  <c:v>0.27232339999999999</c:v>
                </c:pt>
                <c:pt idx="2146">
                  <c:v>0.26178180000000001</c:v>
                </c:pt>
                <c:pt idx="2147">
                  <c:v>0.28213290000000002</c:v>
                </c:pt>
                <c:pt idx="2148">
                  <c:v>0.28147899999999998</c:v>
                </c:pt>
                <c:pt idx="2149">
                  <c:v>0.28096880000000002</c:v>
                </c:pt>
                <c:pt idx="2150">
                  <c:v>0.28217449999999999</c:v>
                </c:pt>
                <c:pt idx="2151">
                  <c:v>0.27489419999999998</c:v>
                </c:pt>
                <c:pt idx="2152">
                  <c:v>0.2683316</c:v>
                </c:pt>
                <c:pt idx="2153">
                  <c:v>0.27005879999999999</c:v>
                </c:pt>
                <c:pt idx="2154">
                  <c:v>0.26802740000000003</c:v>
                </c:pt>
                <c:pt idx="2155">
                  <c:v>0.2739432</c:v>
                </c:pt>
                <c:pt idx="2156">
                  <c:v>0.28303270000000003</c:v>
                </c:pt>
                <c:pt idx="2157">
                  <c:v>0.28131270000000003</c:v>
                </c:pt>
                <c:pt idx="2158">
                  <c:v>0.28306360000000003</c:v>
                </c:pt>
                <c:pt idx="2159">
                  <c:v>0.2674416</c:v>
                </c:pt>
                <c:pt idx="2160">
                  <c:v>0.27605190000000002</c:v>
                </c:pt>
                <c:pt idx="2161">
                  <c:v>0.27352120000000002</c:v>
                </c:pt>
                <c:pt idx="2162">
                  <c:v>0.28918830000000001</c:v>
                </c:pt>
                <c:pt idx="2163">
                  <c:v>0.264762</c:v>
                </c:pt>
                <c:pt idx="2164">
                  <c:v>0.27120179999999999</c:v>
                </c:pt>
                <c:pt idx="2165">
                  <c:v>0.27544659999999999</c:v>
                </c:pt>
                <c:pt idx="2166">
                  <c:v>0.25220979999999998</c:v>
                </c:pt>
                <c:pt idx="2167">
                  <c:v>0.2740129</c:v>
                </c:pt>
                <c:pt idx="2168">
                  <c:v>0.285887</c:v>
                </c:pt>
                <c:pt idx="2169">
                  <c:v>0.25616670000000002</c:v>
                </c:pt>
                <c:pt idx="2170">
                  <c:v>0.26615250000000001</c:v>
                </c:pt>
                <c:pt idx="2171">
                  <c:v>0.26482529999999999</c:v>
                </c:pt>
                <c:pt idx="2172">
                  <c:v>0.25650849999999997</c:v>
                </c:pt>
                <c:pt idx="2173">
                  <c:v>0.26073249999999998</c:v>
                </c:pt>
                <c:pt idx="2174">
                  <c:v>0.26950610000000003</c:v>
                </c:pt>
                <c:pt idx="2175">
                  <c:v>0.26721020000000001</c:v>
                </c:pt>
                <c:pt idx="2176">
                  <c:v>0.28302450000000001</c:v>
                </c:pt>
                <c:pt idx="2177">
                  <c:v>0.2788562</c:v>
                </c:pt>
                <c:pt idx="2178">
                  <c:v>0.2678374</c:v>
                </c:pt>
                <c:pt idx="2179">
                  <c:v>0.27277299999999999</c:v>
                </c:pt>
                <c:pt idx="2180">
                  <c:v>0.27884619999999999</c:v>
                </c:pt>
                <c:pt idx="2181">
                  <c:v>0.27486630000000001</c:v>
                </c:pt>
                <c:pt idx="2182">
                  <c:v>0.26487549999999999</c:v>
                </c:pt>
                <c:pt idx="2183">
                  <c:v>0.2588879</c:v>
                </c:pt>
                <c:pt idx="2184">
                  <c:v>0.25873420000000003</c:v>
                </c:pt>
                <c:pt idx="2185">
                  <c:v>0.25315199999999999</c:v>
                </c:pt>
                <c:pt idx="2186">
                  <c:v>0.26340350000000001</c:v>
                </c:pt>
                <c:pt idx="2187">
                  <c:v>0.27801819999999999</c:v>
                </c:pt>
                <c:pt idx="2188">
                  <c:v>0.2909236</c:v>
                </c:pt>
                <c:pt idx="2189">
                  <c:v>0.28974630000000001</c:v>
                </c:pt>
                <c:pt idx="2190">
                  <c:v>0.28955890000000001</c:v>
                </c:pt>
                <c:pt idx="2191">
                  <c:v>0.28873700000000002</c:v>
                </c:pt>
                <c:pt idx="2192">
                  <c:v>0.2671733</c:v>
                </c:pt>
                <c:pt idx="2193">
                  <c:v>0.29642079999999998</c:v>
                </c:pt>
                <c:pt idx="2194">
                  <c:v>0.28032030000000002</c:v>
                </c:pt>
                <c:pt idx="2195">
                  <c:v>0.27818409999999999</c:v>
                </c:pt>
                <c:pt idx="2196">
                  <c:v>0.28247450000000002</c:v>
                </c:pt>
                <c:pt idx="2197">
                  <c:v>0.27487050000000002</c:v>
                </c:pt>
                <c:pt idx="2198">
                  <c:v>0.27985409999999999</c:v>
                </c:pt>
                <c:pt idx="2199">
                  <c:v>0.29540499999999997</c:v>
                </c:pt>
                <c:pt idx="2200">
                  <c:v>0.29591709999999999</c:v>
                </c:pt>
                <c:pt idx="2201">
                  <c:v>0.27035130000000002</c:v>
                </c:pt>
                <c:pt idx="2202">
                  <c:v>0.28540480000000001</c:v>
                </c:pt>
                <c:pt idx="2203">
                  <c:v>0.28867080000000001</c:v>
                </c:pt>
                <c:pt idx="2204">
                  <c:v>0.25663940000000002</c:v>
                </c:pt>
                <c:pt idx="2205">
                  <c:v>0.27837060000000002</c:v>
                </c:pt>
                <c:pt idx="2206">
                  <c:v>0.25864540000000003</c:v>
                </c:pt>
                <c:pt idx="2207">
                  <c:v>0.25165209999999999</c:v>
                </c:pt>
                <c:pt idx="2208">
                  <c:v>0.28899029999999998</c:v>
                </c:pt>
                <c:pt idx="2209">
                  <c:v>0.26922049999999997</c:v>
                </c:pt>
                <c:pt idx="2210">
                  <c:v>0.2543627</c:v>
                </c:pt>
                <c:pt idx="2211">
                  <c:v>0.26379259999999999</c:v>
                </c:pt>
                <c:pt idx="2212">
                  <c:v>0.27490609999999999</c:v>
                </c:pt>
                <c:pt idx="2213">
                  <c:v>0.25687579999999999</c:v>
                </c:pt>
                <c:pt idx="2214">
                  <c:v>0.2532662</c:v>
                </c:pt>
                <c:pt idx="2215">
                  <c:v>0.2463293</c:v>
                </c:pt>
                <c:pt idx="2216">
                  <c:v>0.25946049999999998</c:v>
                </c:pt>
                <c:pt idx="2217">
                  <c:v>0.26316539999999999</c:v>
                </c:pt>
                <c:pt idx="2218">
                  <c:v>0.27176899999999998</c:v>
                </c:pt>
                <c:pt idx="2219">
                  <c:v>0.25625940000000003</c:v>
                </c:pt>
                <c:pt idx="2220">
                  <c:v>0.27196310000000001</c:v>
                </c:pt>
                <c:pt idx="2221">
                  <c:v>0.27918470000000001</c:v>
                </c:pt>
                <c:pt idx="2222">
                  <c:v>0.25377070000000002</c:v>
                </c:pt>
                <c:pt idx="2223">
                  <c:v>0.2817846</c:v>
                </c:pt>
                <c:pt idx="2224">
                  <c:v>0.27021659999999997</c:v>
                </c:pt>
                <c:pt idx="2225">
                  <c:v>0.2447733</c:v>
                </c:pt>
                <c:pt idx="2226">
                  <c:v>0.25087130000000002</c:v>
                </c:pt>
                <c:pt idx="2227">
                  <c:v>0.2669781</c:v>
                </c:pt>
                <c:pt idx="2228">
                  <c:v>0.26583210000000002</c:v>
                </c:pt>
                <c:pt idx="2229">
                  <c:v>0.2624552</c:v>
                </c:pt>
                <c:pt idx="2230">
                  <c:v>0.27204529999999999</c:v>
                </c:pt>
                <c:pt idx="2231">
                  <c:v>0.24751139999999999</c:v>
                </c:pt>
                <c:pt idx="2232">
                  <c:v>0.23080229999999999</c:v>
                </c:pt>
                <c:pt idx="2233">
                  <c:v>0.24258479999999999</c:v>
                </c:pt>
                <c:pt idx="2234">
                  <c:v>0.23672099999999999</c:v>
                </c:pt>
                <c:pt idx="2235">
                  <c:v>0.25172860000000002</c:v>
                </c:pt>
                <c:pt idx="2236">
                  <c:v>0.2541447</c:v>
                </c:pt>
                <c:pt idx="2237">
                  <c:v>0.25161430000000001</c:v>
                </c:pt>
                <c:pt idx="2238">
                  <c:v>0.25360480000000002</c:v>
                </c:pt>
                <c:pt idx="2239">
                  <c:v>0.27585399999999999</c:v>
                </c:pt>
                <c:pt idx="2240">
                  <c:v>0.2750013</c:v>
                </c:pt>
                <c:pt idx="2241">
                  <c:v>0.269154</c:v>
                </c:pt>
                <c:pt idx="2242">
                  <c:v>0.27461140000000001</c:v>
                </c:pt>
                <c:pt idx="2243">
                  <c:v>0.26916190000000001</c:v>
                </c:pt>
                <c:pt idx="2244">
                  <c:v>0.30502279999999998</c:v>
                </c:pt>
                <c:pt idx="2245">
                  <c:v>0.30284939999999999</c:v>
                </c:pt>
                <c:pt idx="2246">
                  <c:v>0.30094789999999999</c:v>
                </c:pt>
                <c:pt idx="2247">
                  <c:v>0.30751450000000002</c:v>
                </c:pt>
                <c:pt idx="2248">
                  <c:v>0.29145769999999999</c:v>
                </c:pt>
                <c:pt idx="2249">
                  <c:v>0.2963615</c:v>
                </c:pt>
                <c:pt idx="2250">
                  <c:v>0.29842600000000002</c:v>
                </c:pt>
                <c:pt idx="2251">
                  <c:v>0.28919539999999999</c:v>
                </c:pt>
                <c:pt idx="2252">
                  <c:v>0.28248030000000002</c:v>
                </c:pt>
                <c:pt idx="2253">
                  <c:v>0.31013360000000001</c:v>
                </c:pt>
                <c:pt idx="2254">
                  <c:v>0.2794973</c:v>
                </c:pt>
                <c:pt idx="2255">
                  <c:v>0.2552798</c:v>
                </c:pt>
                <c:pt idx="2256">
                  <c:v>0.26344630000000002</c:v>
                </c:pt>
                <c:pt idx="2257">
                  <c:v>0.25268429999999997</c:v>
                </c:pt>
                <c:pt idx="2258">
                  <c:v>0.25896550000000002</c:v>
                </c:pt>
                <c:pt idx="2259">
                  <c:v>0.26695750000000001</c:v>
                </c:pt>
                <c:pt idx="2260">
                  <c:v>0.26827719999999999</c:v>
                </c:pt>
                <c:pt idx="2261">
                  <c:v>0.27644679999999999</c:v>
                </c:pt>
                <c:pt idx="2262">
                  <c:v>0.26603979999999999</c:v>
                </c:pt>
                <c:pt idx="2263">
                  <c:v>0.27260709999999999</c:v>
                </c:pt>
                <c:pt idx="2264">
                  <c:v>0.2531118</c:v>
                </c:pt>
                <c:pt idx="2265">
                  <c:v>0.27152559999999998</c:v>
                </c:pt>
                <c:pt idx="2266">
                  <c:v>0.25079960000000001</c:v>
                </c:pt>
                <c:pt idx="2267">
                  <c:v>0.27053490000000002</c:v>
                </c:pt>
                <c:pt idx="2268">
                  <c:v>0.2680555</c:v>
                </c:pt>
                <c:pt idx="2269">
                  <c:v>0.25554710000000003</c:v>
                </c:pt>
                <c:pt idx="2270">
                  <c:v>0.26283810000000002</c:v>
                </c:pt>
                <c:pt idx="2271">
                  <c:v>0.28111700000000001</c:v>
                </c:pt>
                <c:pt idx="2272">
                  <c:v>0.28267560000000003</c:v>
                </c:pt>
                <c:pt idx="2273">
                  <c:v>0.26949070000000003</c:v>
                </c:pt>
                <c:pt idx="2274">
                  <c:v>0.2831399</c:v>
                </c:pt>
                <c:pt idx="2275">
                  <c:v>0.26075900000000002</c:v>
                </c:pt>
                <c:pt idx="2276">
                  <c:v>0.25723960000000001</c:v>
                </c:pt>
                <c:pt idx="2277">
                  <c:v>0.2468639</c:v>
                </c:pt>
                <c:pt idx="2278">
                  <c:v>0.276812</c:v>
                </c:pt>
                <c:pt idx="2279">
                  <c:v>0.26544489999999998</c:v>
                </c:pt>
                <c:pt idx="2280">
                  <c:v>0.29910350000000002</c:v>
                </c:pt>
                <c:pt idx="2281">
                  <c:v>0.27590480000000001</c:v>
                </c:pt>
                <c:pt idx="2282">
                  <c:v>0.27239459999999999</c:v>
                </c:pt>
                <c:pt idx="2283">
                  <c:v>0.26352300000000001</c:v>
                </c:pt>
                <c:pt idx="2284">
                  <c:v>0.27063710000000002</c:v>
                </c:pt>
                <c:pt idx="2285">
                  <c:v>0.27039750000000001</c:v>
                </c:pt>
                <c:pt idx="2286">
                  <c:v>0.2737407</c:v>
                </c:pt>
                <c:pt idx="2287">
                  <c:v>0.27691490000000002</c:v>
                </c:pt>
                <c:pt idx="2288">
                  <c:v>0.27360200000000001</c:v>
                </c:pt>
                <c:pt idx="2289">
                  <c:v>0.29234280000000001</c:v>
                </c:pt>
                <c:pt idx="2290">
                  <c:v>0.28995989999999999</c:v>
                </c:pt>
                <c:pt idx="2291">
                  <c:v>0.28388740000000001</c:v>
                </c:pt>
                <c:pt idx="2292">
                  <c:v>0.26963340000000002</c:v>
                </c:pt>
                <c:pt idx="2293">
                  <c:v>0.26431949999999999</c:v>
                </c:pt>
                <c:pt idx="2294">
                  <c:v>0.28233730000000001</c:v>
                </c:pt>
                <c:pt idx="2295">
                  <c:v>0.27495380000000003</c:v>
                </c:pt>
                <c:pt idx="2296">
                  <c:v>0.26700439999999998</c:v>
                </c:pt>
                <c:pt idx="2297">
                  <c:v>0.29056579999999999</c:v>
                </c:pt>
                <c:pt idx="2298">
                  <c:v>0.28546329999999998</c:v>
                </c:pt>
                <c:pt idx="2299">
                  <c:v>0.26323990000000003</c:v>
                </c:pt>
                <c:pt idx="2300">
                  <c:v>0.26265830000000001</c:v>
                </c:pt>
                <c:pt idx="2301">
                  <c:v>0.27142080000000002</c:v>
                </c:pt>
                <c:pt idx="2302">
                  <c:v>0.2682698</c:v>
                </c:pt>
                <c:pt idx="2303">
                  <c:v>0.26595859999999999</c:v>
                </c:pt>
                <c:pt idx="2304">
                  <c:v>0.26696019999999998</c:v>
                </c:pt>
                <c:pt idx="2305">
                  <c:v>0.3024058</c:v>
                </c:pt>
                <c:pt idx="2306">
                  <c:v>0.2907766</c:v>
                </c:pt>
                <c:pt idx="2307">
                  <c:v>0.29321770000000003</c:v>
                </c:pt>
                <c:pt idx="2308">
                  <c:v>0.27893259999999998</c:v>
                </c:pt>
                <c:pt idx="2309">
                  <c:v>0.30042010000000002</c:v>
                </c:pt>
                <c:pt idx="2310">
                  <c:v>0.26185009999999997</c:v>
                </c:pt>
                <c:pt idx="2311">
                  <c:v>0.27411819999999998</c:v>
                </c:pt>
                <c:pt idx="2312">
                  <c:v>0.29950979999999999</c:v>
                </c:pt>
                <c:pt idx="2313">
                  <c:v>0.2893713</c:v>
                </c:pt>
                <c:pt idx="2314">
                  <c:v>0.27180650000000001</c:v>
                </c:pt>
                <c:pt idx="2315">
                  <c:v>0.24542459999999999</c:v>
                </c:pt>
                <c:pt idx="2316">
                  <c:v>0.26044089999999998</c:v>
                </c:pt>
                <c:pt idx="2317">
                  <c:v>0.28933330000000002</c:v>
                </c:pt>
                <c:pt idx="2318">
                  <c:v>0.29305779999999998</c:v>
                </c:pt>
                <c:pt idx="2319">
                  <c:v>0.28026610000000002</c:v>
                </c:pt>
                <c:pt idx="2320">
                  <c:v>0.29837150000000001</c:v>
                </c:pt>
                <c:pt idx="2321">
                  <c:v>0.30324519999999999</c:v>
                </c:pt>
                <c:pt idx="2322">
                  <c:v>0.28410150000000001</c:v>
                </c:pt>
                <c:pt idx="2323">
                  <c:v>0.30380089999999998</c:v>
                </c:pt>
                <c:pt idx="2324">
                  <c:v>0.29523280000000002</c:v>
                </c:pt>
                <c:pt idx="2325">
                  <c:v>0.2496208</c:v>
                </c:pt>
                <c:pt idx="2326">
                  <c:v>0.2775359</c:v>
                </c:pt>
                <c:pt idx="2327">
                  <c:v>0.26802090000000001</c:v>
                </c:pt>
                <c:pt idx="2328">
                  <c:v>0.2701868</c:v>
                </c:pt>
                <c:pt idx="2329">
                  <c:v>0.27797440000000001</c:v>
                </c:pt>
                <c:pt idx="2330">
                  <c:v>0.28640330000000003</c:v>
                </c:pt>
                <c:pt idx="2331">
                  <c:v>0.28327540000000001</c:v>
                </c:pt>
                <c:pt idx="2332">
                  <c:v>0.25636700000000001</c:v>
                </c:pt>
                <c:pt idx="2333">
                  <c:v>0.28361019999999998</c:v>
                </c:pt>
                <c:pt idx="2334">
                  <c:v>0.25709409999999999</c:v>
                </c:pt>
                <c:pt idx="2335">
                  <c:v>0.28183079999999999</c:v>
                </c:pt>
                <c:pt idx="2336">
                  <c:v>0.25865120000000003</c:v>
                </c:pt>
                <c:pt idx="2337">
                  <c:v>0.27230219999999999</c:v>
                </c:pt>
                <c:pt idx="2338">
                  <c:v>0.2872653</c:v>
                </c:pt>
                <c:pt idx="2339">
                  <c:v>0.29201490000000002</c:v>
                </c:pt>
                <c:pt idx="2340">
                  <c:v>0.28312290000000001</c:v>
                </c:pt>
                <c:pt idx="2341">
                  <c:v>0.2945237</c:v>
                </c:pt>
                <c:pt idx="2342">
                  <c:v>0.27819359999999999</c:v>
                </c:pt>
                <c:pt idx="2343">
                  <c:v>0.2717772</c:v>
                </c:pt>
                <c:pt idx="2344">
                  <c:v>0.27065359999999999</c:v>
                </c:pt>
                <c:pt idx="2345">
                  <c:v>0.27544190000000002</c:v>
                </c:pt>
                <c:pt idx="2346">
                  <c:v>0.302894</c:v>
                </c:pt>
                <c:pt idx="2347">
                  <c:v>0.2830474</c:v>
                </c:pt>
                <c:pt idx="2348">
                  <c:v>0.28303200000000001</c:v>
                </c:pt>
                <c:pt idx="2349">
                  <c:v>0.29076099999999999</c:v>
                </c:pt>
                <c:pt idx="2350">
                  <c:v>0.3128515</c:v>
                </c:pt>
                <c:pt idx="2351">
                  <c:v>0.29231299999999999</c:v>
                </c:pt>
                <c:pt idx="2352">
                  <c:v>0.2677543</c:v>
                </c:pt>
                <c:pt idx="2353">
                  <c:v>0.26073380000000002</c:v>
                </c:pt>
                <c:pt idx="2354">
                  <c:v>0.27312599999999998</c:v>
                </c:pt>
                <c:pt idx="2355">
                  <c:v>0.25950659999999998</c:v>
                </c:pt>
                <c:pt idx="2356">
                  <c:v>0.25454539999999998</c:v>
                </c:pt>
                <c:pt idx="2357">
                  <c:v>0.25641550000000002</c:v>
                </c:pt>
                <c:pt idx="2358">
                  <c:v>0.26648100000000002</c:v>
                </c:pt>
                <c:pt idx="2359">
                  <c:v>0.27213549999999997</c:v>
                </c:pt>
                <c:pt idx="2360">
                  <c:v>0.27680709999999997</c:v>
                </c:pt>
                <c:pt idx="2361">
                  <c:v>0.26109860000000001</c:v>
                </c:pt>
                <c:pt idx="2362">
                  <c:v>0.28656130000000002</c:v>
                </c:pt>
                <c:pt idx="2363">
                  <c:v>0.26105610000000001</c:v>
                </c:pt>
                <c:pt idx="2364">
                  <c:v>0.28541060000000001</c:v>
                </c:pt>
                <c:pt idx="2365">
                  <c:v>0.26077820000000002</c:v>
                </c:pt>
                <c:pt idx="2366">
                  <c:v>0.28653729999999999</c:v>
                </c:pt>
                <c:pt idx="2367">
                  <c:v>0.27930240000000001</c:v>
                </c:pt>
                <c:pt idx="2368">
                  <c:v>0.2774993</c:v>
                </c:pt>
                <c:pt idx="2369">
                  <c:v>0.27093539999999999</c:v>
                </c:pt>
                <c:pt idx="2370">
                  <c:v>0.26110709999999998</c:v>
                </c:pt>
                <c:pt idx="2371">
                  <c:v>0.27395589999999997</c:v>
                </c:pt>
                <c:pt idx="2372">
                  <c:v>0.2686248</c:v>
                </c:pt>
                <c:pt idx="2373">
                  <c:v>0.30841600000000002</c:v>
                </c:pt>
                <c:pt idx="2374">
                  <c:v>0.29596109999999998</c:v>
                </c:pt>
                <c:pt idx="2375">
                  <c:v>0.30766359999999998</c:v>
                </c:pt>
                <c:pt idx="2376">
                  <c:v>0.27826869999999998</c:v>
                </c:pt>
                <c:pt idx="2377">
                  <c:v>0.27933629999999998</c:v>
                </c:pt>
                <c:pt idx="2378">
                  <c:v>0.29068749999999999</c:v>
                </c:pt>
                <c:pt idx="2379">
                  <c:v>0.27319009999999999</c:v>
                </c:pt>
                <c:pt idx="2380">
                  <c:v>0.28614309999999998</c:v>
                </c:pt>
                <c:pt idx="2381">
                  <c:v>0.27745249999999999</c:v>
                </c:pt>
                <c:pt idx="2382">
                  <c:v>0.28279559999999998</c:v>
                </c:pt>
                <c:pt idx="2383">
                  <c:v>0.277391</c:v>
                </c:pt>
                <c:pt idx="2384">
                  <c:v>0.2814759</c:v>
                </c:pt>
                <c:pt idx="2385">
                  <c:v>0.25308750000000002</c:v>
                </c:pt>
                <c:pt idx="2386">
                  <c:v>0.2474826</c:v>
                </c:pt>
                <c:pt idx="2387">
                  <c:v>0.28560560000000002</c:v>
                </c:pt>
                <c:pt idx="2388">
                  <c:v>0.29163749999999999</c:v>
                </c:pt>
                <c:pt idx="2389">
                  <c:v>0.29727310000000001</c:v>
                </c:pt>
                <c:pt idx="2390">
                  <c:v>0.26605020000000001</c:v>
                </c:pt>
                <c:pt idx="2391">
                  <c:v>0.25663659999999999</c:v>
                </c:pt>
                <c:pt idx="2392">
                  <c:v>0.27628039999999998</c:v>
                </c:pt>
                <c:pt idx="2393">
                  <c:v>0.28401090000000001</c:v>
                </c:pt>
                <c:pt idx="2394">
                  <c:v>0.27674149999999997</c:v>
                </c:pt>
                <c:pt idx="2395">
                  <c:v>0.27881220000000001</c:v>
                </c:pt>
                <c:pt idx="2396">
                  <c:v>0.30184030000000001</c:v>
                </c:pt>
                <c:pt idx="2397">
                  <c:v>0.28700720000000002</c:v>
                </c:pt>
                <c:pt idx="2398">
                  <c:v>0.26804070000000002</c:v>
                </c:pt>
                <c:pt idx="2399">
                  <c:v>0.29498780000000002</c:v>
                </c:pt>
                <c:pt idx="2400">
                  <c:v>0.26153900000000002</c:v>
                </c:pt>
                <c:pt idx="2401">
                  <c:v>0.28643930000000001</c:v>
                </c:pt>
                <c:pt idx="2402">
                  <c:v>0.30105569999999998</c:v>
                </c:pt>
                <c:pt idx="2403">
                  <c:v>0.30587170000000002</c:v>
                </c:pt>
                <c:pt idx="2404">
                  <c:v>0.28613880000000003</c:v>
                </c:pt>
                <c:pt idx="2405">
                  <c:v>0.26389410000000002</c:v>
                </c:pt>
                <c:pt idx="2406">
                  <c:v>0.2882227</c:v>
                </c:pt>
                <c:pt idx="2407">
                  <c:v>0.27470319999999998</c:v>
                </c:pt>
                <c:pt idx="2408">
                  <c:v>0.29271659999999999</c:v>
                </c:pt>
                <c:pt idx="2409">
                  <c:v>0.28751549999999998</c:v>
                </c:pt>
                <c:pt idx="2410">
                  <c:v>0.27155750000000001</c:v>
                </c:pt>
                <c:pt idx="2411">
                  <c:v>0.2694299</c:v>
                </c:pt>
                <c:pt idx="2412">
                  <c:v>0.28920630000000003</c:v>
                </c:pt>
                <c:pt idx="2413">
                  <c:v>0.27834520000000001</c:v>
                </c:pt>
                <c:pt idx="2414">
                  <c:v>0.27623500000000001</c:v>
                </c:pt>
                <c:pt idx="2415">
                  <c:v>0.25658989999999998</c:v>
                </c:pt>
                <c:pt idx="2416">
                  <c:v>0.2653567</c:v>
                </c:pt>
                <c:pt idx="2417">
                  <c:v>0.27708050000000001</c:v>
                </c:pt>
                <c:pt idx="2418">
                  <c:v>0.27852569999999999</c:v>
                </c:pt>
                <c:pt idx="2419">
                  <c:v>0.25586360000000002</c:v>
                </c:pt>
                <c:pt idx="2420">
                  <c:v>0.26379219999999998</c:v>
                </c:pt>
                <c:pt idx="2421">
                  <c:v>0.25751449999999998</c:v>
                </c:pt>
                <c:pt idx="2422">
                  <c:v>0.27196730000000002</c:v>
                </c:pt>
                <c:pt idx="2423">
                  <c:v>0.28563189999999999</c:v>
                </c:pt>
                <c:pt idx="2424">
                  <c:v>0.27313300000000001</c:v>
                </c:pt>
                <c:pt idx="2425">
                  <c:v>0.25348969999999998</c:v>
                </c:pt>
                <c:pt idx="2426">
                  <c:v>0.27101120000000001</c:v>
                </c:pt>
                <c:pt idx="2427">
                  <c:v>0.28255639999999999</c:v>
                </c:pt>
                <c:pt idx="2428">
                  <c:v>0.2853715</c:v>
                </c:pt>
                <c:pt idx="2429">
                  <c:v>0.26341189999999998</c:v>
                </c:pt>
                <c:pt idx="2430">
                  <c:v>0.25713019999999998</c:v>
                </c:pt>
                <c:pt idx="2431">
                  <c:v>0.2613974</c:v>
                </c:pt>
                <c:pt idx="2432">
                  <c:v>0.28429589999999999</c:v>
                </c:pt>
                <c:pt idx="2433">
                  <c:v>0.29405320000000001</c:v>
                </c:pt>
                <c:pt idx="2434">
                  <c:v>0.2894813</c:v>
                </c:pt>
                <c:pt idx="2435">
                  <c:v>0.29184310000000002</c:v>
                </c:pt>
                <c:pt idx="2436">
                  <c:v>0.27851989999999999</c:v>
                </c:pt>
                <c:pt idx="2437">
                  <c:v>0.28597220000000001</c:v>
                </c:pt>
                <c:pt idx="2438">
                  <c:v>0.29013299999999997</c:v>
                </c:pt>
                <c:pt idx="2439">
                  <c:v>0.30021219999999998</c:v>
                </c:pt>
                <c:pt idx="2440">
                  <c:v>0.29358960000000001</c:v>
                </c:pt>
                <c:pt idx="2441">
                  <c:v>0.29329959999999999</c:v>
                </c:pt>
                <c:pt idx="2442">
                  <c:v>0.28639500000000001</c:v>
                </c:pt>
                <c:pt idx="2443">
                  <c:v>0.306112</c:v>
                </c:pt>
                <c:pt idx="2444">
                  <c:v>0.28617629999999999</c:v>
                </c:pt>
                <c:pt idx="2445">
                  <c:v>0.27322180000000001</c:v>
                </c:pt>
                <c:pt idx="2446">
                  <c:v>0.29554839999999999</c:v>
                </c:pt>
                <c:pt idx="2447">
                  <c:v>0.291657</c:v>
                </c:pt>
                <c:pt idx="2448">
                  <c:v>0.27426469999999997</c:v>
                </c:pt>
                <c:pt idx="2449">
                  <c:v>0.2924871</c:v>
                </c:pt>
                <c:pt idx="2450">
                  <c:v>0.28914580000000001</c:v>
                </c:pt>
                <c:pt idx="2451">
                  <c:v>0.29911369999999998</c:v>
                </c:pt>
                <c:pt idx="2452">
                  <c:v>0.3158552</c:v>
                </c:pt>
                <c:pt idx="2453">
                  <c:v>0.32026909999999997</c:v>
                </c:pt>
                <c:pt idx="2454">
                  <c:v>0.32774130000000001</c:v>
                </c:pt>
                <c:pt idx="2455">
                  <c:v>0.33070379999999999</c:v>
                </c:pt>
                <c:pt idx="2456">
                  <c:v>0.31905660000000002</c:v>
                </c:pt>
                <c:pt idx="2457">
                  <c:v>0.34396690000000002</c:v>
                </c:pt>
                <c:pt idx="2458">
                  <c:v>0.33396330000000002</c:v>
                </c:pt>
                <c:pt idx="2459">
                  <c:v>0.32215149999999998</c:v>
                </c:pt>
                <c:pt idx="2460">
                  <c:v>0.31241550000000001</c:v>
                </c:pt>
                <c:pt idx="2461">
                  <c:v>0.3188435</c:v>
                </c:pt>
                <c:pt idx="2462">
                  <c:v>0.30201050000000002</c:v>
                </c:pt>
                <c:pt idx="2463">
                  <c:v>0.31030160000000001</c:v>
                </c:pt>
                <c:pt idx="2464">
                  <c:v>0.31904359999999998</c:v>
                </c:pt>
                <c:pt idx="2465">
                  <c:v>0.2999502</c:v>
                </c:pt>
                <c:pt idx="2466">
                  <c:v>0.3163185</c:v>
                </c:pt>
                <c:pt idx="2467">
                  <c:v>0.31716860000000002</c:v>
                </c:pt>
                <c:pt idx="2468">
                  <c:v>0.31616850000000002</c:v>
                </c:pt>
                <c:pt idx="2469">
                  <c:v>0.32076440000000001</c:v>
                </c:pt>
                <c:pt idx="2470">
                  <c:v>0.2997668</c:v>
                </c:pt>
                <c:pt idx="2471">
                  <c:v>0.31596669999999999</c:v>
                </c:pt>
                <c:pt idx="2472">
                  <c:v>0.28565659999999998</c:v>
                </c:pt>
                <c:pt idx="2473">
                  <c:v>0.33235239999999999</c:v>
                </c:pt>
                <c:pt idx="2474">
                  <c:v>0.34626319999999999</c:v>
                </c:pt>
                <c:pt idx="2475">
                  <c:v>0.35313119999999998</c:v>
                </c:pt>
                <c:pt idx="2476">
                  <c:v>0.33129920000000002</c:v>
                </c:pt>
                <c:pt idx="2477">
                  <c:v>0.31654460000000001</c:v>
                </c:pt>
                <c:pt idx="2478">
                  <c:v>0.32447130000000002</c:v>
                </c:pt>
                <c:pt idx="2479">
                  <c:v>0.32114700000000002</c:v>
                </c:pt>
                <c:pt idx="2480">
                  <c:v>0.31418509999999999</c:v>
                </c:pt>
                <c:pt idx="2481">
                  <c:v>0.31051339999999999</c:v>
                </c:pt>
                <c:pt idx="2482">
                  <c:v>0.29378680000000001</c:v>
                </c:pt>
                <c:pt idx="2483">
                  <c:v>0.31486009999999998</c:v>
                </c:pt>
                <c:pt idx="2484">
                  <c:v>0.30679129999999999</c:v>
                </c:pt>
                <c:pt idx="2485">
                  <c:v>0.31363239999999998</c:v>
                </c:pt>
                <c:pt idx="2486">
                  <c:v>0.31905460000000002</c:v>
                </c:pt>
                <c:pt idx="2487">
                  <c:v>0.3055137</c:v>
                </c:pt>
                <c:pt idx="2488">
                  <c:v>0.3070466</c:v>
                </c:pt>
                <c:pt idx="2489">
                  <c:v>0.30133529999999997</c:v>
                </c:pt>
                <c:pt idx="2490">
                  <c:v>0.2995099</c:v>
                </c:pt>
                <c:pt idx="2491">
                  <c:v>0.29522710000000002</c:v>
                </c:pt>
                <c:pt idx="2492">
                  <c:v>0.29716100000000001</c:v>
                </c:pt>
                <c:pt idx="2493">
                  <c:v>0.2942533</c:v>
                </c:pt>
                <c:pt idx="2494">
                  <c:v>0.28353970000000001</c:v>
                </c:pt>
                <c:pt idx="2495">
                  <c:v>0.28271370000000001</c:v>
                </c:pt>
                <c:pt idx="2496">
                  <c:v>0.29040349999999998</c:v>
                </c:pt>
                <c:pt idx="2497">
                  <c:v>0.3025699</c:v>
                </c:pt>
                <c:pt idx="2498">
                  <c:v>0.3043748</c:v>
                </c:pt>
                <c:pt idx="2499">
                  <c:v>0.30578319999999998</c:v>
                </c:pt>
                <c:pt idx="2500">
                  <c:v>0.2982533</c:v>
                </c:pt>
                <c:pt idx="2501">
                  <c:v>0.3104866</c:v>
                </c:pt>
                <c:pt idx="2502">
                  <c:v>0.31471209999999999</c:v>
                </c:pt>
                <c:pt idx="2503">
                  <c:v>0.33484730000000001</c:v>
                </c:pt>
                <c:pt idx="2504">
                  <c:v>0.3214476</c:v>
                </c:pt>
                <c:pt idx="2505">
                  <c:v>0.3088071</c:v>
                </c:pt>
                <c:pt idx="2506">
                  <c:v>0.33284859999999999</c:v>
                </c:pt>
                <c:pt idx="2507">
                  <c:v>0.33246029999999999</c:v>
                </c:pt>
                <c:pt idx="2508">
                  <c:v>0.30356689999999997</c:v>
                </c:pt>
                <c:pt idx="2509">
                  <c:v>0.31538670000000002</c:v>
                </c:pt>
                <c:pt idx="2510">
                  <c:v>0.33192680000000002</c:v>
                </c:pt>
                <c:pt idx="2511">
                  <c:v>0.31403819999999999</c:v>
                </c:pt>
                <c:pt idx="2512">
                  <c:v>0.31631920000000002</c:v>
                </c:pt>
                <c:pt idx="2513">
                  <c:v>0.3217217</c:v>
                </c:pt>
                <c:pt idx="2514">
                  <c:v>0.31929229999999997</c:v>
                </c:pt>
                <c:pt idx="2515">
                  <c:v>0.33411730000000001</c:v>
                </c:pt>
                <c:pt idx="2516">
                  <c:v>0.34299629999999998</c:v>
                </c:pt>
                <c:pt idx="2517">
                  <c:v>0.33959440000000002</c:v>
                </c:pt>
                <c:pt idx="2518">
                  <c:v>0.3334433</c:v>
                </c:pt>
                <c:pt idx="2519">
                  <c:v>0.32430910000000002</c:v>
                </c:pt>
                <c:pt idx="2520">
                  <c:v>0.3297293</c:v>
                </c:pt>
                <c:pt idx="2521">
                  <c:v>0.33016970000000001</c:v>
                </c:pt>
                <c:pt idx="2522">
                  <c:v>0.33388010000000001</c:v>
                </c:pt>
                <c:pt idx="2523">
                  <c:v>0.3279918</c:v>
                </c:pt>
                <c:pt idx="2524">
                  <c:v>0.31519930000000002</c:v>
                </c:pt>
                <c:pt idx="2525">
                  <c:v>0.3179015</c:v>
                </c:pt>
                <c:pt idx="2526">
                  <c:v>0.3166117</c:v>
                </c:pt>
                <c:pt idx="2527">
                  <c:v>0.30793369999999998</c:v>
                </c:pt>
                <c:pt idx="2528">
                  <c:v>0.30815179999999998</c:v>
                </c:pt>
                <c:pt idx="2529">
                  <c:v>0.3141506</c:v>
                </c:pt>
                <c:pt idx="2530">
                  <c:v>0.29361080000000001</c:v>
                </c:pt>
                <c:pt idx="2531">
                  <c:v>0.30513699999999999</c:v>
                </c:pt>
                <c:pt idx="2532">
                  <c:v>0.30216989999999999</c:v>
                </c:pt>
                <c:pt idx="2533">
                  <c:v>0.29869420000000002</c:v>
                </c:pt>
                <c:pt idx="2534">
                  <c:v>0.29254279999999999</c:v>
                </c:pt>
                <c:pt idx="2535">
                  <c:v>0.32345000000000002</c:v>
                </c:pt>
                <c:pt idx="2536">
                  <c:v>0.3251559</c:v>
                </c:pt>
                <c:pt idx="2537">
                  <c:v>0.33227570000000001</c:v>
                </c:pt>
                <c:pt idx="2538">
                  <c:v>0.32279960000000002</c:v>
                </c:pt>
                <c:pt idx="2539">
                  <c:v>0.33288960000000001</c:v>
                </c:pt>
                <c:pt idx="2540">
                  <c:v>0.33801360000000003</c:v>
                </c:pt>
                <c:pt idx="2541">
                  <c:v>0.32449689999999998</c:v>
                </c:pt>
                <c:pt idx="2542">
                  <c:v>0.30974279999999998</c:v>
                </c:pt>
                <c:pt idx="2543">
                  <c:v>0.3286828</c:v>
                </c:pt>
                <c:pt idx="2544">
                  <c:v>0.3203511</c:v>
                </c:pt>
                <c:pt idx="2545">
                  <c:v>0.32980589999999999</c:v>
                </c:pt>
                <c:pt idx="2546">
                  <c:v>0.3279186</c:v>
                </c:pt>
                <c:pt idx="2547">
                  <c:v>0.34252660000000001</c:v>
                </c:pt>
                <c:pt idx="2548">
                  <c:v>0.3502151</c:v>
                </c:pt>
                <c:pt idx="2549">
                  <c:v>0.33321689999999998</c:v>
                </c:pt>
                <c:pt idx="2550">
                  <c:v>0.32643440000000001</c:v>
                </c:pt>
                <c:pt idx="2551">
                  <c:v>0.33295079999999999</c:v>
                </c:pt>
                <c:pt idx="2552">
                  <c:v>0.33449319999999999</c:v>
                </c:pt>
                <c:pt idx="2553">
                  <c:v>0.32865689999999997</c:v>
                </c:pt>
                <c:pt idx="2554">
                  <c:v>0.3282195</c:v>
                </c:pt>
                <c:pt idx="2555">
                  <c:v>0.32492339999999997</c:v>
                </c:pt>
                <c:pt idx="2556">
                  <c:v>0.31165379999999998</c:v>
                </c:pt>
                <c:pt idx="2557">
                  <c:v>0.33459519999999998</c:v>
                </c:pt>
                <c:pt idx="2558">
                  <c:v>0.3300303</c:v>
                </c:pt>
                <c:pt idx="2559">
                  <c:v>0.33901949999999997</c:v>
                </c:pt>
                <c:pt idx="2560">
                  <c:v>0.33116990000000002</c:v>
                </c:pt>
                <c:pt idx="2561">
                  <c:v>0.33624419999999999</c:v>
                </c:pt>
                <c:pt idx="2562">
                  <c:v>0.33522249999999998</c:v>
                </c:pt>
                <c:pt idx="2563">
                  <c:v>0.33109840000000001</c:v>
                </c:pt>
                <c:pt idx="2564">
                  <c:v>0.33708860000000002</c:v>
                </c:pt>
                <c:pt idx="2565">
                  <c:v>0.3341942</c:v>
                </c:pt>
                <c:pt idx="2566">
                  <c:v>0.35367660000000001</c:v>
                </c:pt>
                <c:pt idx="2567">
                  <c:v>0.34830119999999998</c:v>
                </c:pt>
                <c:pt idx="2568">
                  <c:v>0.3412154</c:v>
                </c:pt>
                <c:pt idx="2569">
                  <c:v>0.34151789999999999</c:v>
                </c:pt>
                <c:pt idx="2570">
                  <c:v>0.34702</c:v>
                </c:pt>
                <c:pt idx="2571">
                  <c:v>0.31546489999999999</c:v>
                </c:pt>
                <c:pt idx="2572">
                  <c:v>0.34456140000000002</c:v>
                </c:pt>
                <c:pt idx="2573">
                  <c:v>0.34403040000000001</c:v>
                </c:pt>
                <c:pt idx="2574">
                  <c:v>0.34427259999999998</c:v>
                </c:pt>
                <c:pt idx="2575">
                  <c:v>0.35350779999999998</c:v>
                </c:pt>
                <c:pt idx="2576">
                  <c:v>0.33569260000000001</c:v>
                </c:pt>
                <c:pt idx="2577">
                  <c:v>0.34524650000000001</c:v>
                </c:pt>
                <c:pt idx="2578">
                  <c:v>0.34707670000000002</c:v>
                </c:pt>
                <c:pt idx="2579">
                  <c:v>0.34852519999999998</c:v>
                </c:pt>
                <c:pt idx="2580">
                  <c:v>0.33388040000000002</c:v>
                </c:pt>
                <c:pt idx="2581">
                  <c:v>0.34518090000000001</c:v>
                </c:pt>
                <c:pt idx="2582">
                  <c:v>0.35830240000000002</c:v>
                </c:pt>
                <c:pt idx="2583">
                  <c:v>0.3478115</c:v>
                </c:pt>
                <c:pt idx="2584">
                  <c:v>0.34485779999999999</c:v>
                </c:pt>
                <c:pt idx="2585">
                  <c:v>0.32753290000000002</c:v>
                </c:pt>
                <c:pt idx="2586">
                  <c:v>0.30311840000000001</c:v>
                </c:pt>
                <c:pt idx="2587">
                  <c:v>0.32408179999999998</c:v>
                </c:pt>
                <c:pt idx="2588">
                  <c:v>0.29386679999999998</c:v>
                </c:pt>
                <c:pt idx="2589">
                  <c:v>0.29655150000000002</c:v>
                </c:pt>
                <c:pt idx="2590">
                  <c:v>0.2993692</c:v>
                </c:pt>
                <c:pt idx="2591">
                  <c:v>0.30655529999999998</c:v>
                </c:pt>
                <c:pt idx="2592">
                  <c:v>0.30824550000000001</c:v>
                </c:pt>
                <c:pt idx="2593">
                  <c:v>0.3086952</c:v>
                </c:pt>
                <c:pt idx="2594">
                  <c:v>0.31159779999999998</c:v>
                </c:pt>
                <c:pt idx="2595">
                  <c:v>0.3118128</c:v>
                </c:pt>
                <c:pt idx="2596">
                  <c:v>0.31338290000000002</c:v>
                </c:pt>
                <c:pt idx="2597">
                  <c:v>0.31161519999999998</c:v>
                </c:pt>
                <c:pt idx="2598">
                  <c:v>0.3049984</c:v>
                </c:pt>
                <c:pt idx="2599">
                  <c:v>0.29555589999999998</c:v>
                </c:pt>
                <c:pt idx="2600">
                  <c:v>0.29941640000000003</c:v>
                </c:pt>
                <c:pt idx="2601">
                  <c:v>0.28193370000000001</c:v>
                </c:pt>
                <c:pt idx="2602">
                  <c:v>0.3076526</c:v>
                </c:pt>
                <c:pt idx="2603">
                  <c:v>0.29228789999999999</c:v>
                </c:pt>
                <c:pt idx="2604">
                  <c:v>0.29268660000000002</c:v>
                </c:pt>
                <c:pt idx="2605">
                  <c:v>0.28393040000000003</c:v>
                </c:pt>
                <c:pt idx="2606">
                  <c:v>0.29249930000000002</c:v>
                </c:pt>
                <c:pt idx="2607">
                  <c:v>0.30363210000000002</c:v>
                </c:pt>
                <c:pt idx="2608">
                  <c:v>0.30573329999999999</c:v>
                </c:pt>
                <c:pt idx="2609">
                  <c:v>0.31412069999999997</c:v>
                </c:pt>
                <c:pt idx="2610">
                  <c:v>0.31488480000000002</c:v>
                </c:pt>
                <c:pt idx="2611">
                  <c:v>0.30772890000000003</c:v>
                </c:pt>
                <c:pt idx="2612">
                  <c:v>0.29038259999999999</c:v>
                </c:pt>
                <c:pt idx="2613">
                  <c:v>0.2984887</c:v>
                </c:pt>
                <c:pt idx="2614">
                  <c:v>0.31553170000000003</c:v>
                </c:pt>
                <c:pt idx="2615">
                  <c:v>0.30590869999999998</c:v>
                </c:pt>
                <c:pt idx="2616">
                  <c:v>0.298898</c:v>
                </c:pt>
                <c:pt idx="2617">
                  <c:v>0.29800209999999999</c:v>
                </c:pt>
                <c:pt idx="2618">
                  <c:v>0.29103760000000001</c:v>
                </c:pt>
                <c:pt idx="2619">
                  <c:v>0.29414679999999999</c:v>
                </c:pt>
                <c:pt idx="2620">
                  <c:v>0.30402679999999999</c:v>
                </c:pt>
                <c:pt idx="2621">
                  <c:v>0.3075447</c:v>
                </c:pt>
                <c:pt idx="2622">
                  <c:v>0.29738999999999999</c:v>
                </c:pt>
                <c:pt idx="2623">
                  <c:v>0.31123499999999998</c:v>
                </c:pt>
                <c:pt idx="2624">
                  <c:v>0.3084731</c:v>
                </c:pt>
                <c:pt idx="2625">
                  <c:v>0.29773549999999999</c:v>
                </c:pt>
                <c:pt idx="2626">
                  <c:v>0.299342</c:v>
                </c:pt>
                <c:pt idx="2627">
                  <c:v>0.29002450000000002</c:v>
                </c:pt>
                <c:pt idx="2628">
                  <c:v>0.30455739999999998</c:v>
                </c:pt>
                <c:pt idx="2629">
                  <c:v>0.29087420000000003</c:v>
                </c:pt>
                <c:pt idx="2630">
                  <c:v>0.3046413</c:v>
                </c:pt>
                <c:pt idx="2631">
                  <c:v>0.29078100000000001</c:v>
                </c:pt>
                <c:pt idx="2632">
                  <c:v>0.31725340000000002</c:v>
                </c:pt>
                <c:pt idx="2633">
                  <c:v>0.29340949999999999</c:v>
                </c:pt>
                <c:pt idx="2634">
                  <c:v>0.29275220000000002</c:v>
                </c:pt>
                <c:pt idx="2635">
                  <c:v>0.28838730000000001</c:v>
                </c:pt>
                <c:pt idx="2636">
                  <c:v>0.29049459999999999</c:v>
                </c:pt>
                <c:pt idx="2637">
                  <c:v>0.3041121</c:v>
                </c:pt>
                <c:pt idx="2638">
                  <c:v>0.2983654</c:v>
                </c:pt>
                <c:pt idx="2639">
                  <c:v>0.31644670000000003</c:v>
                </c:pt>
                <c:pt idx="2640">
                  <c:v>0.30495729999999999</c:v>
                </c:pt>
                <c:pt idx="2641">
                  <c:v>0.30022539999999998</c:v>
                </c:pt>
                <c:pt idx="2642">
                  <c:v>0.31790350000000001</c:v>
                </c:pt>
                <c:pt idx="2643">
                  <c:v>0.31144169999999999</c:v>
                </c:pt>
                <c:pt idx="2644">
                  <c:v>0.30006359999999999</c:v>
                </c:pt>
                <c:pt idx="2645">
                  <c:v>0.2954367</c:v>
                </c:pt>
                <c:pt idx="2646">
                  <c:v>0.29374359999999999</c:v>
                </c:pt>
                <c:pt idx="2647">
                  <c:v>0.28055829999999998</c:v>
                </c:pt>
                <c:pt idx="2648">
                  <c:v>0.28961959999999998</c:v>
                </c:pt>
                <c:pt idx="2649">
                  <c:v>0.29341040000000002</c:v>
                </c:pt>
                <c:pt idx="2650">
                  <c:v>0.26827630000000002</c:v>
                </c:pt>
                <c:pt idx="2651">
                  <c:v>0.27634419999999998</c:v>
                </c:pt>
                <c:pt idx="2652">
                  <c:v>0.28352319999999998</c:v>
                </c:pt>
                <c:pt idx="2653">
                  <c:v>0.27975529999999998</c:v>
                </c:pt>
                <c:pt idx="2654">
                  <c:v>0.28676010000000002</c:v>
                </c:pt>
                <c:pt idx="2655">
                  <c:v>0.30123640000000002</c:v>
                </c:pt>
                <c:pt idx="2656">
                  <c:v>0.29504550000000002</c:v>
                </c:pt>
                <c:pt idx="2657">
                  <c:v>0.2860219</c:v>
                </c:pt>
                <c:pt idx="2658">
                  <c:v>0.29111720000000002</c:v>
                </c:pt>
                <c:pt idx="2659">
                  <c:v>0.28675790000000001</c:v>
                </c:pt>
                <c:pt idx="2660">
                  <c:v>0.28608820000000001</c:v>
                </c:pt>
                <c:pt idx="2661">
                  <c:v>0.2704298</c:v>
                </c:pt>
                <c:pt idx="2662">
                  <c:v>0.28993829999999998</c:v>
                </c:pt>
                <c:pt idx="2663">
                  <c:v>0.28716609999999998</c:v>
                </c:pt>
                <c:pt idx="2664">
                  <c:v>0.29161860000000001</c:v>
                </c:pt>
                <c:pt idx="2665">
                  <c:v>0.29200949999999998</c:v>
                </c:pt>
                <c:pt idx="2666">
                  <c:v>0.2973768</c:v>
                </c:pt>
                <c:pt idx="2667">
                  <c:v>0.28613519999999998</c:v>
                </c:pt>
                <c:pt idx="2668">
                  <c:v>0.29286040000000002</c:v>
                </c:pt>
                <c:pt idx="2669">
                  <c:v>0.28908289999999998</c:v>
                </c:pt>
                <c:pt idx="2670">
                  <c:v>0.28141450000000001</c:v>
                </c:pt>
                <c:pt idx="2671">
                  <c:v>0.2829991</c:v>
                </c:pt>
                <c:pt idx="2672">
                  <c:v>0.28270859999999998</c:v>
                </c:pt>
                <c:pt idx="2673">
                  <c:v>0.28223690000000001</c:v>
                </c:pt>
                <c:pt idx="2674">
                  <c:v>0.28277940000000001</c:v>
                </c:pt>
                <c:pt idx="2675">
                  <c:v>0.293491</c:v>
                </c:pt>
                <c:pt idx="2676">
                  <c:v>0.2811649</c:v>
                </c:pt>
                <c:pt idx="2677">
                  <c:v>0.29267110000000002</c:v>
                </c:pt>
                <c:pt idx="2678">
                  <c:v>0.29384290000000002</c:v>
                </c:pt>
                <c:pt idx="2679">
                  <c:v>0.28329219999999999</c:v>
                </c:pt>
                <c:pt idx="2680">
                  <c:v>0.27447919999999998</c:v>
                </c:pt>
                <c:pt idx="2681">
                  <c:v>0.2819584</c:v>
                </c:pt>
                <c:pt idx="2682">
                  <c:v>0.28509040000000002</c:v>
                </c:pt>
                <c:pt idx="2683">
                  <c:v>0.31145420000000001</c:v>
                </c:pt>
                <c:pt idx="2684">
                  <c:v>0.29941760000000001</c:v>
                </c:pt>
                <c:pt idx="2685">
                  <c:v>0.3137972</c:v>
                </c:pt>
                <c:pt idx="2686">
                  <c:v>0.28285860000000002</c:v>
                </c:pt>
                <c:pt idx="2687">
                  <c:v>0.28086630000000001</c:v>
                </c:pt>
                <c:pt idx="2688">
                  <c:v>0.28416400000000003</c:v>
                </c:pt>
                <c:pt idx="2689">
                  <c:v>0.29865809999999998</c:v>
                </c:pt>
                <c:pt idx="2690">
                  <c:v>0.29370600000000002</c:v>
                </c:pt>
                <c:pt idx="2691">
                  <c:v>0.30663000000000001</c:v>
                </c:pt>
                <c:pt idx="2692">
                  <c:v>0.28631610000000002</c:v>
                </c:pt>
                <c:pt idx="2693">
                  <c:v>0.2723334</c:v>
                </c:pt>
                <c:pt idx="2694">
                  <c:v>0.27322600000000002</c:v>
                </c:pt>
                <c:pt idx="2695">
                  <c:v>0.27790680000000001</c:v>
                </c:pt>
                <c:pt idx="2696">
                  <c:v>0.2833657</c:v>
                </c:pt>
                <c:pt idx="2697">
                  <c:v>0.29397380000000001</c:v>
                </c:pt>
                <c:pt idx="2698">
                  <c:v>0.27624910000000003</c:v>
                </c:pt>
                <c:pt idx="2699">
                  <c:v>0.2793486</c:v>
                </c:pt>
                <c:pt idx="2700">
                  <c:v>0.27670090000000003</c:v>
                </c:pt>
                <c:pt idx="2701">
                  <c:v>0.26735100000000001</c:v>
                </c:pt>
                <c:pt idx="2702">
                  <c:v>0.26437660000000002</c:v>
                </c:pt>
                <c:pt idx="2703">
                  <c:v>0.28806369999999998</c:v>
                </c:pt>
                <c:pt idx="2704">
                  <c:v>0.28700959999999998</c:v>
                </c:pt>
                <c:pt idx="2705">
                  <c:v>0.30481370000000002</c:v>
                </c:pt>
                <c:pt idx="2706">
                  <c:v>0.30138169999999997</c:v>
                </c:pt>
                <c:pt idx="2707">
                  <c:v>0.30110819999999999</c:v>
                </c:pt>
                <c:pt idx="2708">
                  <c:v>0.30435050000000002</c:v>
                </c:pt>
                <c:pt idx="2709">
                  <c:v>0.32388739999999999</c:v>
                </c:pt>
                <c:pt idx="2710">
                  <c:v>0.33030890000000002</c:v>
                </c:pt>
                <c:pt idx="2711">
                  <c:v>0.32135419999999998</c:v>
                </c:pt>
                <c:pt idx="2712">
                  <c:v>0.31915710000000003</c:v>
                </c:pt>
                <c:pt idx="2713">
                  <c:v>0.31082530000000003</c:v>
                </c:pt>
                <c:pt idx="2714">
                  <c:v>0.32067760000000001</c:v>
                </c:pt>
                <c:pt idx="2715">
                  <c:v>0.32154569999999999</c:v>
                </c:pt>
                <c:pt idx="2716">
                  <c:v>0.30492380000000002</c:v>
                </c:pt>
                <c:pt idx="2717">
                  <c:v>0.31221310000000002</c:v>
                </c:pt>
                <c:pt idx="2718">
                  <c:v>0.30752940000000001</c:v>
                </c:pt>
                <c:pt idx="2719">
                  <c:v>0.31384339999999999</c:v>
                </c:pt>
                <c:pt idx="2720">
                  <c:v>0.31645220000000002</c:v>
                </c:pt>
                <c:pt idx="2721">
                  <c:v>0.3189726</c:v>
                </c:pt>
                <c:pt idx="2722">
                  <c:v>0.30841960000000002</c:v>
                </c:pt>
                <c:pt idx="2723">
                  <c:v>0.30377700000000002</c:v>
                </c:pt>
                <c:pt idx="2724">
                  <c:v>0.31933060000000002</c:v>
                </c:pt>
                <c:pt idx="2725">
                  <c:v>0.30856699999999998</c:v>
                </c:pt>
                <c:pt idx="2726">
                  <c:v>0.30481219999999998</c:v>
                </c:pt>
                <c:pt idx="2727">
                  <c:v>0.3055311</c:v>
                </c:pt>
                <c:pt idx="2728">
                  <c:v>0.29475519999999999</c:v>
                </c:pt>
                <c:pt idx="2729">
                  <c:v>0.27421079999999998</c:v>
                </c:pt>
                <c:pt idx="2730">
                  <c:v>0.28717399999999998</c:v>
                </c:pt>
                <c:pt idx="2731">
                  <c:v>0.2907729</c:v>
                </c:pt>
                <c:pt idx="2732">
                  <c:v>0.29037980000000002</c:v>
                </c:pt>
                <c:pt idx="2733">
                  <c:v>0.28689310000000001</c:v>
                </c:pt>
                <c:pt idx="2734">
                  <c:v>0.30811270000000002</c:v>
                </c:pt>
                <c:pt idx="2735">
                  <c:v>0.30035210000000001</c:v>
                </c:pt>
                <c:pt idx="2736">
                  <c:v>0.30984630000000002</c:v>
                </c:pt>
                <c:pt idx="2737">
                  <c:v>0.309141</c:v>
                </c:pt>
                <c:pt idx="2738">
                  <c:v>0.30173270000000002</c:v>
                </c:pt>
                <c:pt idx="2739">
                  <c:v>0.3251502</c:v>
                </c:pt>
                <c:pt idx="2740">
                  <c:v>0.33128429999999998</c:v>
                </c:pt>
                <c:pt idx="2741">
                  <c:v>0.29892150000000001</c:v>
                </c:pt>
                <c:pt idx="2742">
                  <c:v>0.31126340000000002</c:v>
                </c:pt>
                <c:pt idx="2743">
                  <c:v>0.30299359999999997</c:v>
                </c:pt>
                <c:pt idx="2744">
                  <c:v>0.28862199999999999</c:v>
                </c:pt>
                <c:pt idx="2745">
                  <c:v>0.28096779999999999</c:v>
                </c:pt>
                <c:pt idx="2746">
                  <c:v>0.27755160000000001</c:v>
                </c:pt>
                <c:pt idx="2747">
                  <c:v>0.27211649999999998</c:v>
                </c:pt>
                <c:pt idx="2748">
                  <c:v>0.272426</c:v>
                </c:pt>
                <c:pt idx="2749">
                  <c:v>0.29531360000000001</c:v>
                </c:pt>
                <c:pt idx="2750">
                  <c:v>0.30564429999999998</c:v>
                </c:pt>
                <c:pt idx="2751">
                  <c:v>0.28810380000000002</c:v>
                </c:pt>
                <c:pt idx="2752">
                  <c:v>0.27087749999999999</c:v>
                </c:pt>
                <c:pt idx="2753">
                  <c:v>0.25346610000000003</c:v>
                </c:pt>
                <c:pt idx="2754">
                  <c:v>0.28169689999999997</c:v>
                </c:pt>
                <c:pt idx="2755">
                  <c:v>0.27508169999999998</c:v>
                </c:pt>
                <c:pt idx="2756">
                  <c:v>0.2866513</c:v>
                </c:pt>
                <c:pt idx="2757">
                  <c:v>0.2760223</c:v>
                </c:pt>
                <c:pt idx="2758">
                  <c:v>0.26977370000000001</c:v>
                </c:pt>
                <c:pt idx="2759">
                  <c:v>0.26191199999999998</c:v>
                </c:pt>
                <c:pt idx="2760">
                  <c:v>0.25607469999999999</c:v>
                </c:pt>
                <c:pt idx="2761">
                  <c:v>0.27492490000000003</c:v>
                </c:pt>
                <c:pt idx="2762">
                  <c:v>0.28651110000000002</c:v>
                </c:pt>
                <c:pt idx="2763">
                  <c:v>0.28765439999999998</c:v>
                </c:pt>
                <c:pt idx="2764">
                  <c:v>0.26735039999999999</c:v>
                </c:pt>
                <c:pt idx="2765">
                  <c:v>0.2639977</c:v>
                </c:pt>
                <c:pt idx="2766">
                  <c:v>0.27322239999999998</c:v>
                </c:pt>
                <c:pt idx="2767">
                  <c:v>0.25204599999999999</c:v>
                </c:pt>
                <c:pt idx="2768">
                  <c:v>0.27069399999999999</c:v>
                </c:pt>
                <c:pt idx="2769">
                  <c:v>0.26890259999999999</c:v>
                </c:pt>
                <c:pt idx="2770">
                  <c:v>0.25833289999999998</c:v>
                </c:pt>
                <c:pt idx="2771">
                  <c:v>0.24266589999999999</c:v>
                </c:pt>
                <c:pt idx="2772">
                  <c:v>0.25732890000000003</c:v>
                </c:pt>
                <c:pt idx="2773">
                  <c:v>0.26225710000000002</c:v>
                </c:pt>
                <c:pt idx="2774">
                  <c:v>0.27739659999999999</c:v>
                </c:pt>
                <c:pt idx="2775">
                  <c:v>0.27314280000000002</c:v>
                </c:pt>
                <c:pt idx="2776">
                  <c:v>0.28792459999999997</c:v>
                </c:pt>
                <c:pt idx="2777">
                  <c:v>0.26524350000000002</c:v>
                </c:pt>
                <c:pt idx="2778">
                  <c:v>0.27153260000000001</c:v>
                </c:pt>
                <c:pt idx="2779">
                  <c:v>0.26051089999999999</c:v>
                </c:pt>
                <c:pt idx="2780">
                  <c:v>0.26461259999999998</c:v>
                </c:pt>
                <c:pt idx="2781">
                  <c:v>0.25514179999999997</c:v>
                </c:pt>
                <c:pt idx="2782">
                  <c:v>0.26913880000000001</c:v>
                </c:pt>
                <c:pt idx="2783">
                  <c:v>0.26597589999999999</c:v>
                </c:pt>
                <c:pt idx="2784">
                  <c:v>0.27027879999999999</c:v>
                </c:pt>
                <c:pt idx="2785">
                  <c:v>0.26504850000000002</c:v>
                </c:pt>
                <c:pt idx="2786">
                  <c:v>0.26081959999999998</c:v>
                </c:pt>
                <c:pt idx="2787">
                  <c:v>0.27681359999999999</c:v>
                </c:pt>
                <c:pt idx="2788">
                  <c:v>0.2974948</c:v>
                </c:pt>
                <c:pt idx="2789">
                  <c:v>0.28728090000000001</c:v>
                </c:pt>
                <c:pt idx="2790">
                  <c:v>0.28367229999999999</c:v>
                </c:pt>
                <c:pt idx="2791">
                  <c:v>0.28266449999999999</c:v>
                </c:pt>
                <c:pt idx="2792">
                  <c:v>0.2699413</c:v>
                </c:pt>
                <c:pt idx="2793">
                  <c:v>0.2869623</c:v>
                </c:pt>
                <c:pt idx="2794">
                  <c:v>0.29308040000000002</c:v>
                </c:pt>
                <c:pt idx="2795">
                  <c:v>0.2987262</c:v>
                </c:pt>
                <c:pt idx="2796">
                  <c:v>0.27109559999999999</c:v>
                </c:pt>
                <c:pt idx="2797">
                  <c:v>0.27957290000000001</c:v>
                </c:pt>
                <c:pt idx="2798">
                  <c:v>0.28060390000000002</c:v>
                </c:pt>
                <c:pt idx="2799">
                  <c:v>0.2679665</c:v>
                </c:pt>
                <c:pt idx="2800">
                  <c:v>0.2722001</c:v>
                </c:pt>
                <c:pt idx="2801">
                  <c:v>0.27060620000000002</c:v>
                </c:pt>
                <c:pt idx="2802">
                  <c:v>0.26178069999999998</c:v>
                </c:pt>
                <c:pt idx="2803">
                  <c:v>0.25673109999999999</c:v>
                </c:pt>
                <c:pt idx="2804">
                  <c:v>0.25112109999999999</c:v>
                </c:pt>
                <c:pt idx="2805">
                  <c:v>0.26199440000000002</c:v>
                </c:pt>
                <c:pt idx="2806">
                  <c:v>0.26480910000000002</c:v>
                </c:pt>
                <c:pt idx="2807">
                  <c:v>0.26214589999999999</c:v>
                </c:pt>
                <c:pt idx="2808">
                  <c:v>0.25679990000000003</c:v>
                </c:pt>
                <c:pt idx="2809">
                  <c:v>0.26093640000000001</c:v>
                </c:pt>
                <c:pt idx="2810">
                  <c:v>0.2631481</c:v>
                </c:pt>
                <c:pt idx="2811">
                  <c:v>0.26994370000000001</c:v>
                </c:pt>
                <c:pt idx="2812">
                  <c:v>0.25618340000000001</c:v>
                </c:pt>
                <c:pt idx="2813">
                  <c:v>0.2675787</c:v>
                </c:pt>
                <c:pt idx="2814">
                  <c:v>0.25446469999999999</c:v>
                </c:pt>
                <c:pt idx="2815">
                  <c:v>0.27327479999999998</c:v>
                </c:pt>
                <c:pt idx="2816">
                  <c:v>0.25639529999999999</c:v>
                </c:pt>
                <c:pt idx="2817">
                  <c:v>0.28004440000000003</c:v>
                </c:pt>
                <c:pt idx="2818">
                  <c:v>0.27281040000000001</c:v>
                </c:pt>
                <c:pt idx="2819">
                  <c:v>0.26035930000000002</c:v>
                </c:pt>
                <c:pt idx="2820">
                  <c:v>0.2673024</c:v>
                </c:pt>
                <c:pt idx="2821">
                  <c:v>0.28142869999999998</c:v>
                </c:pt>
                <c:pt idx="2822">
                  <c:v>0.27151039999999999</c:v>
                </c:pt>
                <c:pt idx="2823">
                  <c:v>0.27292080000000002</c:v>
                </c:pt>
                <c:pt idx="2824">
                  <c:v>0.27478350000000001</c:v>
                </c:pt>
                <c:pt idx="2825">
                  <c:v>0.2763467</c:v>
                </c:pt>
                <c:pt idx="2826">
                  <c:v>0.28584029999999999</c:v>
                </c:pt>
                <c:pt idx="2827">
                  <c:v>0.29102630000000002</c:v>
                </c:pt>
                <c:pt idx="2828">
                  <c:v>0.29490300000000003</c:v>
                </c:pt>
                <c:pt idx="2829">
                  <c:v>0.28475270000000003</c:v>
                </c:pt>
                <c:pt idx="2830">
                  <c:v>0.27253549999999999</c:v>
                </c:pt>
                <c:pt idx="2831">
                  <c:v>0.26580949999999998</c:v>
                </c:pt>
                <c:pt idx="2832">
                  <c:v>0.27719719999999998</c:v>
                </c:pt>
                <c:pt idx="2833">
                  <c:v>0.2794896</c:v>
                </c:pt>
                <c:pt idx="2834">
                  <c:v>0.28412369999999998</c:v>
                </c:pt>
                <c:pt idx="2835">
                  <c:v>0.29059790000000002</c:v>
                </c:pt>
                <c:pt idx="2836">
                  <c:v>0.28283760000000002</c:v>
                </c:pt>
                <c:pt idx="2837">
                  <c:v>0.28424080000000002</c:v>
                </c:pt>
                <c:pt idx="2838">
                  <c:v>0.30432290000000001</c:v>
                </c:pt>
                <c:pt idx="2839">
                  <c:v>0.30336999999999997</c:v>
                </c:pt>
                <c:pt idx="2840">
                  <c:v>0.31814320000000001</c:v>
                </c:pt>
                <c:pt idx="2841">
                  <c:v>0.30081370000000002</c:v>
                </c:pt>
                <c:pt idx="2842">
                  <c:v>0.29566579999999998</c:v>
                </c:pt>
                <c:pt idx="2843">
                  <c:v>0.27407350000000003</c:v>
                </c:pt>
                <c:pt idx="2844">
                  <c:v>0.27801880000000001</c:v>
                </c:pt>
                <c:pt idx="2845">
                  <c:v>0.29543520000000001</c:v>
                </c:pt>
                <c:pt idx="2846">
                  <c:v>0.28174830000000001</c:v>
                </c:pt>
                <c:pt idx="2847">
                  <c:v>0.2802441</c:v>
                </c:pt>
                <c:pt idx="2848">
                  <c:v>0.2849565</c:v>
                </c:pt>
                <c:pt idx="2849">
                  <c:v>0.28690179999999998</c:v>
                </c:pt>
                <c:pt idx="2850">
                  <c:v>0.26892339999999998</c:v>
                </c:pt>
                <c:pt idx="2851">
                  <c:v>0.25737589999999999</c:v>
                </c:pt>
                <c:pt idx="2852">
                  <c:v>0.2915391</c:v>
                </c:pt>
                <c:pt idx="2853">
                  <c:v>0.28458939999999999</c:v>
                </c:pt>
                <c:pt idx="2854">
                  <c:v>0.2779316</c:v>
                </c:pt>
                <c:pt idx="2855">
                  <c:v>0.26822410000000002</c:v>
                </c:pt>
                <c:pt idx="2856">
                  <c:v>0.26918619999999999</c:v>
                </c:pt>
                <c:pt idx="2857">
                  <c:v>0.28126859999999998</c:v>
                </c:pt>
                <c:pt idx="2858">
                  <c:v>0.28730080000000002</c:v>
                </c:pt>
                <c:pt idx="2859">
                  <c:v>0.29586669999999998</c:v>
                </c:pt>
                <c:pt idx="2860">
                  <c:v>0.29384710000000003</c:v>
                </c:pt>
                <c:pt idx="2861">
                  <c:v>0.3053457</c:v>
                </c:pt>
                <c:pt idx="2862">
                  <c:v>0.28411809999999998</c:v>
                </c:pt>
                <c:pt idx="2863">
                  <c:v>0.29375889999999999</c:v>
                </c:pt>
                <c:pt idx="2864">
                  <c:v>0.3042357</c:v>
                </c:pt>
                <c:pt idx="2865">
                  <c:v>0.30946380000000001</c:v>
                </c:pt>
                <c:pt idx="2866">
                  <c:v>0.30087730000000001</c:v>
                </c:pt>
                <c:pt idx="2867">
                  <c:v>0.30668050000000002</c:v>
                </c:pt>
                <c:pt idx="2868">
                  <c:v>0.30307479999999998</c:v>
                </c:pt>
                <c:pt idx="2869">
                  <c:v>0.31384010000000001</c:v>
                </c:pt>
                <c:pt idx="2870">
                  <c:v>0.2994928</c:v>
                </c:pt>
                <c:pt idx="2871">
                  <c:v>0.28393049999999997</c:v>
                </c:pt>
                <c:pt idx="2872">
                  <c:v>0.2864043</c:v>
                </c:pt>
                <c:pt idx="2873">
                  <c:v>0.28654069999999998</c:v>
                </c:pt>
                <c:pt idx="2874">
                  <c:v>0.2903097</c:v>
                </c:pt>
                <c:pt idx="2875">
                  <c:v>0.30161749999999998</c:v>
                </c:pt>
                <c:pt idx="2876">
                  <c:v>0.30549110000000002</c:v>
                </c:pt>
                <c:pt idx="2877">
                  <c:v>0.29859180000000002</c:v>
                </c:pt>
                <c:pt idx="2878">
                  <c:v>0.29655670000000001</c:v>
                </c:pt>
                <c:pt idx="2879">
                  <c:v>0.29557109999999998</c:v>
                </c:pt>
                <c:pt idx="2880">
                  <c:v>0.30252489999999999</c:v>
                </c:pt>
                <c:pt idx="2881">
                  <c:v>0.29659940000000001</c:v>
                </c:pt>
                <c:pt idx="2882">
                  <c:v>0.30998049999999999</c:v>
                </c:pt>
                <c:pt idx="2883">
                  <c:v>0.30036410000000002</c:v>
                </c:pt>
                <c:pt idx="2884">
                  <c:v>0.28146019999999999</c:v>
                </c:pt>
                <c:pt idx="2885">
                  <c:v>0.28719489999999998</c:v>
                </c:pt>
                <c:pt idx="2886">
                  <c:v>0.27825830000000001</c:v>
                </c:pt>
                <c:pt idx="2887">
                  <c:v>0.28686509999999998</c:v>
                </c:pt>
                <c:pt idx="2888">
                  <c:v>0.2880992</c:v>
                </c:pt>
                <c:pt idx="2889">
                  <c:v>0.28927740000000002</c:v>
                </c:pt>
                <c:pt idx="2890">
                  <c:v>0.27161249999999998</c:v>
                </c:pt>
                <c:pt idx="2891">
                  <c:v>0.26000060000000003</c:v>
                </c:pt>
                <c:pt idx="2892">
                  <c:v>0.28583629999999999</c:v>
                </c:pt>
                <c:pt idx="2893">
                  <c:v>0.27745399999999998</c:v>
                </c:pt>
                <c:pt idx="2894">
                  <c:v>0.27714650000000002</c:v>
                </c:pt>
                <c:pt idx="2895">
                  <c:v>0.28153519999999999</c:v>
                </c:pt>
                <c:pt idx="2896">
                  <c:v>0.27937030000000002</c:v>
                </c:pt>
                <c:pt idx="2897">
                  <c:v>0.27332479999999998</c:v>
                </c:pt>
                <c:pt idx="2898">
                  <c:v>0.27721669999999998</c:v>
                </c:pt>
                <c:pt idx="2899">
                  <c:v>0.28372730000000002</c:v>
                </c:pt>
                <c:pt idx="2900">
                  <c:v>0.26838509999999999</c:v>
                </c:pt>
                <c:pt idx="2901">
                  <c:v>0.27700229999999998</c:v>
                </c:pt>
                <c:pt idx="2902">
                  <c:v>0.2817172</c:v>
                </c:pt>
                <c:pt idx="2903">
                  <c:v>0.27741660000000001</c:v>
                </c:pt>
                <c:pt idx="2904">
                  <c:v>0.2664647</c:v>
                </c:pt>
                <c:pt idx="2905">
                  <c:v>0.27502939999999998</c:v>
                </c:pt>
                <c:pt idx="2906">
                  <c:v>0.25285990000000003</c:v>
                </c:pt>
                <c:pt idx="2907">
                  <c:v>0.26312600000000003</c:v>
                </c:pt>
                <c:pt idx="2908">
                  <c:v>0.26878299999999999</c:v>
                </c:pt>
                <c:pt idx="2909">
                  <c:v>0.26463829999999999</c:v>
                </c:pt>
                <c:pt idx="2910">
                  <c:v>0.27909319999999999</c:v>
                </c:pt>
                <c:pt idx="2911">
                  <c:v>0.28386810000000001</c:v>
                </c:pt>
                <c:pt idx="2912">
                  <c:v>0.277976</c:v>
                </c:pt>
                <c:pt idx="2913">
                  <c:v>0.26601950000000002</c:v>
                </c:pt>
                <c:pt idx="2914">
                  <c:v>0.29549140000000002</c:v>
                </c:pt>
                <c:pt idx="2915">
                  <c:v>0.27156469999999999</c:v>
                </c:pt>
                <c:pt idx="2916">
                  <c:v>0.30104969999999998</c:v>
                </c:pt>
                <c:pt idx="2917">
                  <c:v>0.28131080000000003</c:v>
                </c:pt>
                <c:pt idx="2918">
                  <c:v>0.27496779999999998</c:v>
                </c:pt>
                <c:pt idx="2919">
                  <c:v>0.29477160000000002</c:v>
                </c:pt>
                <c:pt idx="2920">
                  <c:v>0.27960489999999999</c:v>
                </c:pt>
                <c:pt idx="2921">
                  <c:v>0.29262159999999998</c:v>
                </c:pt>
                <c:pt idx="2922">
                  <c:v>0.25769229999999999</c:v>
                </c:pt>
                <c:pt idx="2923">
                  <c:v>0.26629150000000001</c:v>
                </c:pt>
                <c:pt idx="2924">
                  <c:v>0.270451</c:v>
                </c:pt>
                <c:pt idx="2925">
                  <c:v>0.27409359999999999</c:v>
                </c:pt>
                <c:pt idx="2926">
                  <c:v>0.28525200000000001</c:v>
                </c:pt>
                <c:pt idx="2927">
                  <c:v>0.27591389999999999</c:v>
                </c:pt>
                <c:pt idx="2928">
                  <c:v>0.28006789999999998</c:v>
                </c:pt>
                <c:pt idx="2929">
                  <c:v>0.28298889999999999</c:v>
                </c:pt>
                <c:pt idx="2930">
                  <c:v>0.28161979999999998</c:v>
                </c:pt>
                <c:pt idx="2931">
                  <c:v>0.28261920000000001</c:v>
                </c:pt>
                <c:pt idx="2932">
                  <c:v>0.29127219999999998</c:v>
                </c:pt>
                <c:pt idx="2933">
                  <c:v>0.2773736</c:v>
                </c:pt>
                <c:pt idx="2934">
                  <c:v>0.2684742</c:v>
                </c:pt>
                <c:pt idx="2935">
                  <c:v>0.26789099999999999</c:v>
                </c:pt>
                <c:pt idx="2936">
                  <c:v>0.26442520000000003</c:v>
                </c:pt>
                <c:pt idx="2937">
                  <c:v>0.27278920000000001</c:v>
                </c:pt>
                <c:pt idx="2938">
                  <c:v>0.27327509999999999</c:v>
                </c:pt>
                <c:pt idx="2939">
                  <c:v>0.2710822</c:v>
                </c:pt>
                <c:pt idx="2940">
                  <c:v>0.28196549999999998</c:v>
                </c:pt>
                <c:pt idx="2941">
                  <c:v>0.27380640000000001</c:v>
                </c:pt>
                <c:pt idx="2942">
                  <c:v>0.2914871</c:v>
                </c:pt>
                <c:pt idx="2943">
                  <c:v>0.284634</c:v>
                </c:pt>
                <c:pt idx="2944">
                  <c:v>0.27337600000000001</c:v>
                </c:pt>
                <c:pt idx="2945">
                  <c:v>0.27642159999999999</c:v>
                </c:pt>
                <c:pt idx="2946">
                  <c:v>0.2718737</c:v>
                </c:pt>
                <c:pt idx="2947">
                  <c:v>0.27746949999999998</c:v>
                </c:pt>
                <c:pt idx="2948">
                  <c:v>0.26598880000000003</c:v>
                </c:pt>
                <c:pt idx="2949">
                  <c:v>0.26855699999999999</c:v>
                </c:pt>
                <c:pt idx="2950">
                  <c:v>0.27227570000000001</c:v>
                </c:pt>
                <c:pt idx="2951">
                  <c:v>0.28183019999999998</c:v>
                </c:pt>
                <c:pt idx="2952">
                  <c:v>0.28651939999999998</c:v>
                </c:pt>
                <c:pt idx="2953">
                  <c:v>0.28343249999999998</c:v>
                </c:pt>
                <c:pt idx="2954">
                  <c:v>0.27306720000000001</c:v>
                </c:pt>
                <c:pt idx="2955">
                  <c:v>0.2773196</c:v>
                </c:pt>
                <c:pt idx="2956">
                  <c:v>0.27954449999999997</c:v>
                </c:pt>
                <c:pt idx="2957">
                  <c:v>0.30333209999999999</c:v>
                </c:pt>
                <c:pt idx="2958">
                  <c:v>0.30766359999999998</c:v>
                </c:pt>
                <c:pt idx="2959">
                  <c:v>0.30439769999999999</c:v>
                </c:pt>
                <c:pt idx="2960">
                  <c:v>0.29977290000000001</c:v>
                </c:pt>
                <c:pt idx="2961">
                  <c:v>0.30736180000000002</c:v>
                </c:pt>
                <c:pt idx="2962">
                  <c:v>0.31592540000000002</c:v>
                </c:pt>
                <c:pt idx="2963">
                  <c:v>0.3064654</c:v>
                </c:pt>
                <c:pt idx="2964">
                  <c:v>0.29391810000000002</c:v>
                </c:pt>
                <c:pt idx="2965">
                  <c:v>0.28787180000000001</c:v>
                </c:pt>
                <c:pt idx="2966">
                  <c:v>0.30214390000000002</c:v>
                </c:pt>
                <c:pt idx="2967">
                  <c:v>0.28694049999999999</c:v>
                </c:pt>
                <c:pt idx="2968">
                  <c:v>0.29243370000000002</c:v>
                </c:pt>
                <c:pt idx="2969">
                  <c:v>0.2890007</c:v>
                </c:pt>
                <c:pt idx="2970">
                  <c:v>0.29296929999999999</c:v>
                </c:pt>
                <c:pt idx="2971">
                  <c:v>0.2930352</c:v>
                </c:pt>
                <c:pt idx="2972">
                  <c:v>0.27578819999999998</c:v>
                </c:pt>
                <c:pt idx="2973">
                  <c:v>0.28733360000000002</c:v>
                </c:pt>
                <c:pt idx="2974">
                  <c:v>0.29509950000000001</c:v>
                </c:pt>
                <c:pt idx="2975">
                  <c:v>0.29714479999999999</c:v>
                </c:pt>
                <c:pt idx="2976">
                  <c:v>0.27976380000000001</c:v>
                </c:pt>
                <c:pt idx="2977">
                  <c:v>0.28145350000000002</c:v>
                </c:pt>
                <c:pt idx="2978">
                  <c:v>0.29031259999999998</c:v>
                </c:pt>
                <c:pt idx="2979">
                  <c:v>0.2973152</c:v>
                </c:pt>
                <c:pt idx="2980">
                  <c:v>0.28724840000000001</c:v>
                </c:pt>
                <c:pt idx="2981">
                  <c:v>0.28880729999999999</c:v>
                </c:pt>
                <c:pt idx="2982">
                  <c:v>0.29142210000000002</c:v>
                </c:pt>
                <c:pt idx="2983">
                  <c:v>0.29418240000000001</c:v>
                </c:pt>
                <c:pt idx="2984">
                  <c:v>0.28210069999999998</c:v>
                </c:pt>
                <c:pt idx="2985">
                  <c:v>0.27769759999999999</c:v>
                </c:pt>
                <c:pt idx="2986">
                  <c:v>0.28698040000000002</c:v>
                </c:pt>
                <c:pt idx="2987">
                  <c:v>0.2951066</c:v>
                </c:pt>
                <c:pt idx="2988">
                  <c:v>0.29870989999999997</c:v>
                </c:pt>
                <c:pt idx="2989">
                  <c:v>0.2908985</c:v>
                </c:pt>
                <c:pt idx="2990">
                  <c:v>0.29316740000000002</c:v>
                </c:pt>
                <c:pt idx="2991">
                  <c:v>0.29777910000000002</c:v>
                </c:pt>
                <c:pt idx="2992">
                  <c:v>0.28817090000000001</c:v>
                </c:pt>
                <c:pt idx="2993">
                  <c:v>0.296406</c:v>
                </c:pt>
                <c:pt idx="2994">
                  <c:v>0.3040293</c:v>
                </c:pt>
                <c:pt idx="2995">
                  <c:v>0.29643960000000003</c:v>
                </c:pt>
                <c:pt idx="2996">
                  <c:v>0.31942609999999999</c:v>
                </c:pt>
                <c:pt idx="2997">
                  <c:v>0.30456450000000002</c:v>
                </c:pt>
                <c:pt idx="2998">
                  <c:v>0.30936590000000003</c:v>
                </c:pt>
                <c:pt idx="2999">
                  <c:v>0.30448750000000002</c:v>
                </c:pt>
                <c:pt idx="3000">
                  <c:v>0.3148051</c:v>
                </c:pt>
                <c:pt idx="3001">
                  <c:v>0.33676479999999998</c:v>
                </c:pt>
                <c:pt idx="3002">
                  <c:v>0.32333879999999998</c:v>
                </c:pt>
                <c:pt idx="3003">
                  <c:v>0.3384296</c:v>
                </c:pt>
                <c:pt idx="3004">
                  <c:v>0.34978969999999998</c:v>
                </c:pt>
                <c:pt idx="3005">
                  <c:v>0.3282718</c:v>
                </c:pt>
                <c:pt idx="3006">
                  <c:v>0.33367190000000002</c:v>
                </c:pt>
                <c:pt idx="3007">
                  <c:v>0.30685649999999998</c:v>
                </c:pt>
                <c:pt idx="3008">
                  <c:v>0.33030029999999999</c:v>
                </c:pt>
                <c:pt idx="3009">
                  <c:v>0.33382869999999998</c:v>
                </c:pt>
                <c:pt idx="3010">
                  <c:v>0.3211309</c:v>
                </c:pt>
                <c:pt idx="3011">
                  <c:v>0.32409850000000001</c:v>
                </c:pt>
                <c:pt idx="3012">
                  <c:v>0.3202856</c:v>
                </c:pt>
                <c:pt idx="3013">
                  <c:v>0.30570950000000002</c:v>
                </c:pt>
                <c:pt idx="3014">
                  <c:v>0.31491059999999998</c:v>
                </c:pt>
                <c:pt idx="3015">
                  <c:v>0.3057976</c:v>
                </c:pt>
                <c:pt idx="3016">
                  <c:v>0.31754290000000002</c:v>
                </c:pt>
                <c:pt idx="3017">
                  <c:v>0.30759589999999998</c:v>
                </c:pt>
                <c:pt idx="3018">
                  <c:v>0.31309419999999999</c:v>
                </c:pt>
                <c:pt idx="3019">
                  <c:v>0.34481460000000003</c:v>
                </c:pt>
                <c:pt idx="3020">
                  <c:v>0.37282609999999999</c:v>
                </c:pt>
                <c:pt idx="3021">
                  <c:v>0.38991979999999998</c:v>
                </c:pt>
                <c:pt idx="3022">
                  <c:v>0.39983249999999998</c:v>
                </c:pt>
                <c:pt idx="3023">
                  <c:v>0.39647559999999998</c:v>
                </c:pt>
                <c:pt idx="3024">
                  <c:v>0.41004390000000002</c:v>
                </c:pt>
                <c:pt idx="3025">
                  <c:v>0.39263930000000002</c:v>
                </c:pt>
                <c:pt idx="3026">
                  <c:v>0.37294759999999999</c:v>
                </c:pt>
                <c:pt idx="3027">
                  <c:v>0.38580680000000001</c:v>
                </c:pt>
                <c:pt idx="3028">
                  <c:v>0.39098339999999998</c:v>
                </c:pt>
                <c:pt idx="3029">
                  <c:v>0.39671519999999999</c:v>
                </c:pt>
                <c:pt idx="3030">
                  <c:v>0.38744040000000002</c:v>
                </c:pt>
                <c:pt idx="3031">
                  <c:v>0.363622</c:v>
                </c:pt>
                <c:pt idx="3032">
                  <c:v>0.36488229999999999</c:v>
                </c:pt>
                <c:pt idx="3033">
                  <c:v>0.39315820000000001</c:v>
                </c:pt>
                <c:pt idx="3034">
                  <c:v>0.3987039</c:v>
                </c:pt>
                <c:pt idx="3035">
                  <c:v>0.40086040000000001</c:v>
                </c:pt>
                <c:pt idx="3036">
                  <c:v>0.39717340000000001</c:v>
                </c:pt>
                <c:pt idx="3037">
                  <c:v>0.37360779999999999</c:v>
                </c:pt>
                <c:pt idx="3038">
                  <c:v>0.37218830000000003</c:v>
                </c:pt>
                <c:pt idx="3039">
                  <c:v>0.39303929999999998</c:v>
                </c:pt>
                <c:pt idx="3040">
                  <c:v>0.3774537</c:v>
                </c:pt>
                <c:pt idx="3041">
                  <c:v>0.36903059999999999</c:v>
                </c:pt>
                <c:pt idx="3042">
                  <c:v>0.36789690000000003</c:v>
                </c:pt>
                <c:pt idx="3043">
                  <c:v>0.35101209999999999</c:v>
                </c:pt>
                <c:pt idx="3044">
                  <c:v>0.37465330000000002</c:v>
                </c:pt>
                <c:pt idx="3045">
                  <c:v>0.38410680000000003</c:v>
                </c:pt>
                <c:pt idx="3046">
                  <c:v>0.37781609999999999</c:v>
                </c:pt>
                <c:pt idx="3047">
                  <c:v>0.371639</c:v>
                </c:pt>
                <c:pt idx="3048">
                  <c:v>0.40539419999999998</c:v>
                </c:pt>
                <c:pt idx="3049">
                  <c:v>0.40032699999999999</c:v>
                </c:pt>
                <c:pt idx="3050">
                  <c:v>0.37177680000000002</c:v>
                </c:pt>
                <c:pt idx="3051">
                  <c:v>0.40272219999999997</c:v>
                </c:pt>
                <c:pt idx="3052">
                  <c:v>0.40882780000000002</c:v>
                </c:pt>
                <c:pt idx="3053">
                  <c:v>0.4100434</c:v>
                </c:pt>
                <c:pt idx="3054">
                  <c:v>0.4214096</c:v>
                </c:pt>
                <c:pt idx="3055">
                  <c:v>0.38243199999999999</c:v>
                </c:pt>
                <c:pt idx="3056">
                  <c:v>0.38306679999999999</c:v>
                </c:pt>
                <c:pt idx="3057">
                  <c:v>0.36828070000000002</c:v>
                </c:pt>
                <c:pt idx="3058">
                  <c:v>0.3829417</c:v>
                </c:pt>
                <c:pt idx="3059">
                  <c:v>0.36733310000000002</c:v>
                </c:pt>
                <c:pt idx="3060">
                  <c:v>0.37770029999999999</c:v>
                </c:pt>
                <c:pt idx="3061">
                  <c:v>0.3911579</c:v>
                </c:pt>
                <c:pt idx="3062">
                  <c:v>0.37375150000000001</c:v>
                </c:pt>
                <c:pt idx="3063">
                  <c:v>0.38927929999999999</c:v>
                </c:pt>
                <c:pt idx="3064">
                  <c:v>0.3695792</c:v>
                </c:pt>
                <c:pt idx="3065">
                  <c:v>0.35353489999999999</c:v>
                </c:pt>
                <c:pt idx="3066">
                  <c:v>0.36728060000000001</c:v>
                </c:pt>
                <c:pt idx="3067">
                  <c:v>0.36194100000000001</c:v>
                </c:pt>
                <c:pt idx="3068">
                  <c:v>0.35972409999999999</c:v>
                </c:pt>
                <c:pt idx="3069">
                  <c:v>0.3459257</c:v>
                </c:pt>
                <c:pt idx="3070">
                  <c:v>0.35017809999999999</c:v>
                </c:pt>
                <c:pt idx="3071">
                  <c:v>0.36729119999999998</c:v>
                </c:pt>
                <c:pt idx="3072">
                  <c:v>0.37990859999999999</c:v>
                </c:pt>
                <c:pt idx="3073">
                  <c:v>0.365537</c:v>
                </c:pt>
                <c:pt idx="3074">
                  <c:v>0.38051239999999997</c:v>
                </c:pt>
                <c:pt idx="3075">
                  <c:v>0.39883099999999999</c:v>
                </c:pt>
                <c:pt idx="3076">
                  <c:v>0.41072579999999997</c:v>
                </c:pt>
                <c:pt idx="3077">
                  <c:v>0.4237361</c:v>
                </c:pt>
                <c:pt idx="3078">
                  <c:v>0.39318760000000003</c:v>
                </c:pt>
                <c:pt idx="3079">
                  <c:v>0.39320149999999998</c:v>
                </c:pt>
                <c:pt idx="3080">
                  <c:v>0.38224399999999997</c:v>
                </c:pt>
                <c:pt idx="3081">
                  <c:v>0.39287689999999997</c:v>
                </c:pt>
                <c:pt idx="3082">
                  <c:v>0.37460909999999997</c:v>
                </c:pt>
                <c:pt idx="3083">
                  <c:v>0.3679673</c:v>
                </c:pt>
                <c:pt idx="3084">
                  <c:v>0.3897835</c:v>
                </c:pt>
                <c:pt idx="3085">
                  <c:v>0.39488780000000001</c:v>
                </c:pt>
                <c:pt idx="3086">
                  <c:v>0.37705339999999998</c:v>
                </c:pt>
                <c:pt idx="3087">
                  <c:v>0.37857299999999999</c:v>
                </c:pt>
                <c:pt idx="3088">
                  <c:v>0.38616410000000001</c:v>
                </c:pt>
                <c:pt idx="3089">
                  <c:v>0.39281870000000002</c:v>
                </c:pt>
                <c:pt idx="3090">
                  <c:v>0.41331099999999998</c:v>
                </c:pt>
                <c:pt idx="3091">
                  <c:v>0.40795989999999999</c:v>
                </c:pt>
                <c:pt idx="3092">
                  <c:v>0.4217901</c:v>
                </c:pt>
                <c:pt idx="3093">
                  <c:v>0.41549849999999999</c:v>
                </c:pt>
                <c:pt idx="3094">
                  <c:v>0.39590379999999997</c:v>
                </c:pt>
                <c:pt idx="3095">
                  <c:v>0.39859319999999998</c:v>
                </c:pt>
                <c:pt idx="3096">
                  <c:v>0.39463690000000001</c:v>
                </c:pt>
                <c:pt idx="3097">
                  <c:v>0.39014729999999997</c:v>
                </c:pt>
                <c:pt idx="3098">
                  <c:v>0.39289410000000002</c:v>
                </c:pt>
                <c:pt idx="3099">
                  <c:v>0.39578600000000003</c:v>
                </c:pt>
                <c:pt idx="3100">
                  <c:v>0.38529069999999999</c:v>
                </c:pt>
                <c:pt idx="3101">
                  <c:v>0.39113290000000001</c:v>
                </c:pt>
                <c:pt idx="3102">
                  <c:v>0.39907359999999997</c:v>
                </c:pt>
                <c:pt idx="3103">
                  <c:v>0.40945029999999999</c:v>
                </c:pt>
                <c:pt idx="3104">
                  <c:v>0.39873510000000001</c:v>
                </c:pt>
                <c:pt idx="3105">
                  <c:v>0.41106500000000001</c:v>
                </c:pt>
                <c:pt idx="3106">
                  <c:v>0.42115989999999998</c:v>
                </c:pt>
                <c:pt idx="3107">
                  <c:v>0.40897850000000002</c:v>
                </c:pt>
                <c:pt idx="3108">
                  <c:v>0.4258612</c:v>
                </c:pt>
                <c:pt idx="3109">
                  <c:v>0.41672949999999997</c:v>
                </c:pt>
                <c:pt idx="3110">
                  <c:v>0.41779670000000002</c:v>
                </c:pt>
                <c:pt idx="3111">
                  <c:v>0.40057680000000001</c:v>
                </c:pt>
                <c:pt idx="3112">
                  <c:v>0.42840040000000001</c:v>
                </c:pt>
                <c:pt idx="3113">
                  <c:v>0.42882870000000001</c:v>
                </c:pt>
                <c:pt idx="3114">
                  <c:v>0.39694220000000002</c:v>
                </c:pt>
                <c:pt idx="3115">
                  <c:v>0.40781149999999999</c:v>
                </c:pt>
                <c:pt idx="3116">
                  <c:v>0.41051919999999997</c:v>
                </c:pt>
                <c:pt idx="3117">
                  <c:v>0.4121937</c:v>
                </c:pt>
                <c:pt idx="3118">
                  <c:v>0.41410059999999999</c:v>
                </c:pt>
                <c:pt idx="3119">
                  <c:v>0.4157438</c:v>
                </c:pt>
                <c:pt idx="3120">
                  <c:v>0.41170099999999998</c:v>
                </c:pt>
                <c:pt idx="3121">
                  <c:v>0.4158829</c:v>
                </c:pt>
                <c:pt idx="3122">
                  <c:v>0.41182619999999998</c:v>
                </c:pt>
                <c:pt idx="3123">
                  <c:v>0.40519769999999999</c:v>
                </c:pt>
                <c:pt idx="3124">
                  <c:v>0.40945100000000001</c:v>
                </c:pt>
                <c:pt idx="3125">
                  <c:v>0.39097769999999998</c:v>
                </c:pt>
                <c:pt idx="3126">
                  <c:v>0.4120936</c:v>
                </c:pt>
                <c:pt idx="3127">
                  <c:v>0.40556890000000001</c:v>
                </c:pt>
                <c:pt idx="3128">
                  <c:v>0.41576039999999997</c:v>
                </c:pt>
                <c:pt idx="3129">
                  <c:v>0.38690330000000001</c:v>
                </c:pt>
                <c:pt idx="3130">
                  <c:v>0.34919410000000001</c:v>
                </c:pt>
                <c:pt idx="3131">
                  <c:v>0.34500039999999998</c:v>
                </c:pt>
                <c:pt idx="3132">
                  <c:v>0.40180549999999998</c:v>
                </c:pt>
                <c:pt idx="3133">
                  <c:v>0.38429580000000002</c:v>
                </c:pt>
                <c:pt idx="3134">
                  <c:v>0.4099643</c:v>
                </c:pt>
                <c:pt idx="3135">
                  <c:v>0.39567180000000002</c:v>
                </c:pt>
                <c:pt idx="3136">
                  <c:v>0.38274079999999999</c:v>
                </c:pt>
                <c:pt idx="3137">
                  <c:v>0.3943179</c:v>
                </c:pt>
                <c:pt idx="3138">
                  <c:v>0.38097180000000003</c:v>
                </c:pt>
                <c:pt idx="3139">
                  <c:v>0.37109520000000001</c:v>
                </c:pt>
                <c:pt idx="3140">
                  <c:v>0.36592330000000001</c:v>
                </c:pt>
                <c:pt idx="3141">
                  <c:v>0.37467030000000001</c:v>
                </c:pt>
                <c:pt idx="3142">
                  <c:v>0.35391620000000001</c:v>
                </c:pt>
                <c:pt idx="3143">
                  <c:v>0.37146770000000001</c:v>
                </c:pt>
                <c:pt idx="3144">
                  <c:v>0.36013390000000001</c:v>
                </c:pt>
                <c:pt idx="3145">
                  <c:v>0.33860699999999999</c:v>
                </c:pt>
                <c:pt idx="3146">
                  <c:v>0.33754919999999999</c:v>
                </c:pt>
                <c:pt idx="3147">
                  <c:v>0.35523549999999998</c:v>
                </c:pt>
                <c:pt idx="3148">
                  <c:v>0.34169440000000001</c:v>
                </c:pt>
                <c:pt idx="3149">
                  <c:v>0.35202260000000002</c:v>
                </c:pt>
                <c:pt idx="3150">
                  <c:v>0.34955310000000001</c:v>
                </c:pt>
                <c:pt idx="3151">
                  <c:v>0.34863139999999998</c:v>
                </c:pt>
                <c:pt idx="3152">
                  <c:v>0.3458447</c:v>
                </c:pt>
                <c:pt idx="3153">
                  <c:v>0.33438220000000002</c:v>
                </c:pt>
                <c:pt idx="3154">
                  <c:v>0.34816849999999999</c:v>
                </c:pt>
                <c:pt idx="3155">
                  <c:v>0.35062490000000002</c:v>
                </c:pt>
                <c:pt idx="3156">
                  <c:v>0.33445079999999999</c:v>
                </c:pt>
                <c:pt idx="3157">
                  <c:v>0.34321289999999999</c:v>
                </c:pt>
                <c:pt idx="3158">
                  <c:v>0.34515709999999999</c:v>
                </c:pt>
                <c:pt idx="3159">
                  <c:v>0.37446819999999997</c:v>
                </c:pt>
                <c:pt idx="3160">
                  <c:v>0.36137170000000002</c:v>
                </c:pt>
                <c:pt idx="3161">
                  <c:v>0.35410900000000001</c:v>
                </c:pt>
                <c:pt idx="3162">
                  <c:v>0.3421516</c:v>
                </c:pt>
                <c:pt idx="3163">
                  <c:v>0.34724070000000001</c:v>
                </c:pt>
                <c:pt idx="3164">
                  <c:v>0.3603172</c:v>
                </c:pt>
                <c:pt idx="3165">
                  <c:v>0.3497092</c:v>
                </c:pt>
                <c:pt idx="3166">
                  <c:v>0.35870639999999998</c:v>
                </c:pt>
                <c:pt idx="3167">
                  <c:v>0.3384721</c:v>
                </c:pt>
                <c:pt idx="3168">
                  <c:v>0.34312900000000002</c:v>
                </c:pt>
                <c:pt idx="3169">
                  <c:v>0.34638950000000002</c:v>
                </c:pt>
                <c:pt idx="3170">
                  <c:v>0.35279199999999999</c:v>
                </c:pt>
                <c:pt idx="3171">
                  <c:v>0.35823820000000001</c:v>
                </c:pt>
                <c:pt idx="3172">
                  <c:v>0.34176060000000003</c:v>
                </c:pt>
                <c:pt idx="3173">
                  <c:v>0.32598359999999998</c:v>
                </c:pt>
                <c:pt idx="3174">
                  <c:v>0.33004329999999998</c:v>
                </c:pt>
                <c:pt idx="3175">
                  <c:v>0.3329396</c:v>
                </c:pt>
                <c:pt idx="3176">
                  <c:v>0.31912740000000001</c:v>
                </c:pt>
                <c:pt idx="3177">
                  <c:v>0.32464470000000001</c:v>
                </c:pt>
                <c:pt idx="3178">
                  <c:v>0.33335379999999998</c:v>
                </c:pt>
                <c:pt idx="3179">
                  <c:v>0.35119800000000001</c:v>
                </c:pt>
                <c:pt idx="3180">
                  <c:v>0.3535219</c:v>
                </c:pt>
                <c:pt idx="3181">
                  <c:v>0.34771259999999998</c:v>
                </c:pt>
                <c:pt idx="3182">
                  <c:v>0.34544580000000003</c:v>
                </c:pt>
                <c:pt idx="3183">
                  <c:v>0.3395648</c:v>
                </c:pt>
                <c:pt idx="3184">
                  <c:v>0.34281499999999998</c:v>
                </c:pt>
                <c:pt idx="3185">
                  <c:v>0.35064380000000001</c:v>
                </c:pt>
                <c:pt idx="3186">
                  <c:v>0.34808339999999999</c:v>
                </c:pt>
                <c:pt idx="3187">
                  <c:v>0.35814099999999999</c:v>
                </c:pt>
                <c:pt idx="3188">
                  <c:v>0.37225839999999999</c:v>
                </c:pt>
                <c:pt idx="3189">
                  <c:v>0.36306719999999998</c:v>
                </c:pt>
                <c:pt idx="3190">
                  <c:v>0.3924647</c:v>
                </c:pt>
                <c:pt idx="3191">
                  <c:v>0.39294000000000001</c:v>
                </c:pt>
                <c:pt idx="3192">
                  <c:v>0.38867689999999999</c:v>
                </c:pt>
                <c:pt idx="3193">
                  <c:v>0.379664</c:v>
                </c:pt>
                <c:pt idx="3194">
                  <c:v>0.38861899999999999</c:v>
                </c:pt>
                <c:pt idx="3195">
                  <c:v>0.38448729999999998</c:v>
                </c:pt>
                <c:pt idx="3196">
                  <c:v>0.39796290000000001</c:v>
                </c:pt>
                <c:pt idx="3197">
                  <c:v>0.37416929999999998</c:v>
                </c:pt>
                <c:pt idx="3198">
                  <c:v>0.4242069</c:v>
                </c:pt>
                <c:pt idx="3199">
                  <c:v>0.35413850000000002</c:v>
                </c:pt>
                <c:pt idx="3200">
                  <c:v>0.35212480000000002</c:v>
                </c:pt>
                <c:pt idx="3201">
                  <c:v>0.34743109999999999</c:v>
                </c:pt>
                <c:pt idx="3202">
                  <c:v>0.35904619999999998</c:v>
                </c:pt>
                <c:pt idx="3203">
                  <c:v>0.37117359999999999</c:v>
                </c:pt>
                <c:pt idx="3204">
                  <c:v>0.34675470000000003</c:v>
                </c:pt>
                <c:pt idx="3205">
                  <c:v>0.32960279999999997</c:v>
                </c:pt>
                <c:pt idx="3206">
                  <c:v>0.3285711</c:v>
                </c:pt>
                <c:pt idx="3207">
                  <c:v>0.32901180000000002</c:v>
                </c:pt>
                <c:pt idx="3208">
                  <c:v>0.35901899999999998</c:v>
                </c:pt>
                <c:pt idx="3209">
                  <c:v>0.34755799999999998</c:v>
                </c:pt>
                <c:pt idx="3210">
                  <c:v>0.34505390000000002</c:v>
                </c:pt>
                <c:pt idx="3211">
                  <c:v>0.3452962</c:v>
                </c:pt>
                <c:pt idx="3212">
                  <c:v>0.31654359999999998</c:v>
                </c:pt>
                <c:pt idx="3213">
                  <c:v>0.33163670000000001</c:v>
                </c:pt>
                <c:pt idx="3214">
                  <c:v>0.32652629999999999</c:v>
                </c:pt>
                <c:pt idx="3215">
                  <c:v>0.33161170000000001</c:v>
                </c:pt>
                <c:pt idx="3216">
                  <c:v>0.33315879999999998</c:v>
                </c:pt>
                <c:pt idx="3217">
                  <c:v>0.32282</c:v>
                </c:pt>
                <c:pt idx="3218">
                  <c:v>0.32977919999999999</c:v>
                </c:pt>
                <c:pt idx="3219">
                  <c:v>0.34206890000000001</c:v>
                </c:pt>
                <c:pt idx="3220">
                  <c:v>0.33931489999999997</c:v>
                </c:pt>
                <c:pt idx="3221">
                  <c:v>0.32490750000000002</c:v>
                </c:pt>
                <c:pt idx="3222">
                  <c:v>0.31871880000000002</c:v>
                </c:pt>
                <c:pt idx="3223">
                  <c:v>0.32364910000000002</c:v>
                </c:pt>
                <c:pt idx="3224">
                  <c:v>0.32565630000000001</c:v>
                </c:pt>
                <c:pt idx="3225">
                  <c:v>0.33324710000000002</c:v>
                </c:pt>
                <c:pt idx="3226">
                  <c:v>0.3313334</c:v>
                </c:pt>
                <c:pt idx="3227">
                  <c:v>0.32869939999999997</c:v>
                </c:pt>
                <c:pt idx="3228">
                  <c:v>0.29599510000000001</c:v>
                </c:pt>
                <c:pt idx="3229">
                  <c:v>0.3024096</c:v>
                </c:pt>
                <c:pt idx="3230">
                  <c:v>0.29354269999999999</c:v>
                </c:pt>
                <c:pt idx="3231">
                  <c:v>0.2850492</c:v>
                </c:pt>
                <c:pt idx="3232">
                  <c:v>0.3173221</c:v>
                </c:pt>
                <c:pt idx="3233">
                  <c:v>0.2874507</c:v>
                </c:pt>
                <c:pt idx="3234">
                  <c:v>0.33737669999999997</c:v>
                </c:pt>
                <c:pt idx="3235">
                  <c:v>0.33676719999999999</c:v>
                </c:pt>
                <c:pt idx="3236">
                  <c:v>0.32734350000000001</c:v>
                </c:pt>
                <c:pt idx="3237">
                  <c:v>0.33085730000000002</c:v>
                </c:pt>
                <c:pt idx="3238">
                  <c:v>0.31591029999999998</c:v>
                </c:pt>
                <c:pt idx="3239">
                  <c:v>0.29673319999999997</c:v>
                </c:pt>
                <c:pt idx="3240">
                  <c:v>0.3005253</c:v>
                </c:pt>
                <c:pt idx="3241">
                  <c:v>0.30433189999999999</c:v>
                </c:pt>
                <c:pt idx="3242">
                  <c:v>0.31666879999999997</c:v>
                </c:pt>
                <c:pt idx="3243">
                  <c:v>0.3196214</c:v>
                </c:pt>
                <c:pt idx="3244">
                  <c:v>0.29464499999999999</c:v>
                </c:pt>
                <c:pt idx="3245">
                  <c:v>0.2831901</c:v>
                </c:pt>
                <c:pt idx="3246">
                  <c:v>0.30592859999999999</c:v>
                </c:pt>
                <c:pt idx="3247">
                  <c:v>0.29022520000000002</c:v>
                </c:pt>
                <c:pt idx="3248">
                  <c:v>0.25896279999999999</c:v>
                </c:pt>
                <c:pt idx="3249">
                  <c:v>0.28733920000000002</c:v>
                </c:pt>
                <c:pt idx="3250">
                  <c:v>0.30056620000000001</c:v>
                </c:pt>
                <c:pt idx="3251">
                  <c:v>0.30343350000000002</c:v>
                </c:pt>
                <c:pt idx="3252">
                  <c:v>0.3063882</c:v>
                </c:pt>
                <c:pt idx="3253">
                  <c:v>0.30949330000000003</c:v>
                </c:pt>
                <c:pt idx="3254">
                  <c:v>0.34169050000000001</c:v>
                </c:pt>
                <c:pt idx="3255">
                  <c:v>0.32663550000000002</c:v>
                </c:pt>
                <c:pt idx="3256">
                  <c:v>0.31363190000000002</c:v>
                </c:pt>
                <c:pt idx="3257">
                  <c:v>0.3615372</c:v>
                </c:pt>
                <c:pt idx="3258">
                  <c:v>0.34727180000000002</c:v>
                </c:pt>
                <c:pt idx="3259">
                  <c:v>0.38395180000000001</c:v>
                </c:pt>
                <c:pt idx="3260">
                  <c:v>0.38887189999999999</c:v>
                </c:pt>
                <c:pt idx="3261">
                  <c:v>0.3568654</c:v>
                </c:pt>
                <c:pt idx="3262">
                  <c:v>0.36937340000000002</c:v>
                </c:pt>
                <c:pt idx="3263">
                  <c:v>0.36145899999999997</c:v>
                </c:pt>
                <c:pt idx="3264">
                  <c:v>0.38202520000000001</c:v>
                </c:pt>
                <c:pt idx="3265">
                  <c:v>0.37731399999999998</c:v>
                </c:pt>
                <c:pt idx="3266">
                  <c:v>0.34275600000000001</c:v>
                </c:pt>
                <c:pt idx="3267">
                  <c:v>0.33533560000000001</c:v>
                </c:pt>
                <c:pt idx="3268">
                  <c:v>0.37595260000000003</c:v>
                </c:pt>
                <c:pt idx="3269">
                  <c:v>0.38510660000000002</c:v>
                </c:pt>
                <c:pt idx="3270">
                  <c:v>0.36656529999999998</c:v>
                </c:pt>
                <c:pt idx="3271">
                  <c:v>0.3829842</c:v>
                </c:pt>
                <c:pt idx="3272">
                  <c:v>0.41707569999999999</c:v>
                </c:pt>
                <c:pt idx="3273">
                  <c:v>0.40328449999999999</c:v>
                </c:pt>
                <c:pt idx="3274">
                  <c:v>0.37206040000000001</c:v>
                </c:pt>
                <c:pt idx="3275">
                  <c:v>0.34492010000000001</c:v>
                </c:pt>
                <c:pt idx="3276">
                  <c:v>0.35452860000000003</c:v>
                </c:pt>
                <c:pt idx="3277">
                  <c:v>0.36172690000000002</c:v>
                </c:pt>
                <c:pt idx="3278">
                  <c:v>0.34973470000000001</c:v>
                </c:pt>
                <c:pt idx="3279">
                  <c:v>0.34277059999999998</c:v>
                </c:pt>
                <c:pt idx="3280">
                  <c:v>0.36719289999999999</c:v>
                </c:pt>
                <c:pt idx="3281">
                  <c:v>0.36520200000000003</c:v>
                </c:pt>
                <c:pt idx="3282">
                  <c:v>0.37172260000000001</c:v>
                </c:pt>
                <c:pt idx="3283">
                  <c:v>0.3917621</c:v>
                </c:pt>
                <c:pt idx="3284">
                  <c:v>0.37884620000000002</c:v>
                </c:pt>
                <c:pt idx="3285">
                  <c:v>0.38180950000000002</c:v>
                </c:pt>
                <c:pt idx="3286">
                  <c:v>0.37482680000000002</c:v>
                </c:pt>
                <c:pt idx="3287">
                  <c:v>0.34671439999999998</c:v>
                </c:pt>
                <c:pt idx="3288">
                  <c:v>0.37209409999999998</c:v>
                </c:pt>
                <c:pt idx="3289">
                  <c:v>0.37310529999999997</c:v>
                </c:pt>
                <c:pt idx="3290">
                  <c:v>0.35976380000000002</c:v>
                </c:pt>
                <c:pt idx="3291">
                  <c:v>0.36437720000000001</c:v>
                </c:pt>
                <c:pt idx="3292">
                  <c:v>0.3536128</c:v>
                </c:pt>
                <c:pt idx="3293">
                  <c:v>0.3360668</c:v>
                </c:pt>
                <c:pt idx="3294">
                  <c:v>0.3407982</c:v>
                </c:pt>
                <c:pt idx="3295">
                  <c:v>0.3312311</c:v>
                </c:pt>
                <c:pt idx="3296">
                  <c:v>0.36711100000000002</c:v>
                </c:pt>
                <c:pt idx="3297">
                  <c:v>0.36010180000000003</c:v>
                </c:pt>
                <c:pt idx="3298">
                  <c:v>0.35091109999999998</c:v>
                </c:pt>
                <c:pt idx="3299">
                  <c:v>0.35121340000000001</c:v>
                </c:pt>
                <c:pt idx="3300">
                  <c:v>0.3710946</c:v>
                </c:pt>
                <c:pt idx="3301">
                  <c:v>0.36165589999999997</c:v>
                </c:pt>
                <c:pt idx="3302">
                  <c:v>0.3504968</c:v>
                </c:pt>
                <c:pt idx="3303">
                  <c:v>0.34696159999999998</c:v>
                </c:pt>
                <c:pt idx="3304">
                  <c:v>0.36102129999999999</c:v>
                </c:pt>
                <c:pt idx="3305">
                  <c:v>0.3725252</c:v>
                </c:pt>
                <c:pt idx="3306">
                  <c:v>0.3371113</c:v>
                </c:pt>
                <c:pt idx="3307">
                  <c:v>0.33401459999999999</c:v>
                </c:pt>
                <c:pt idx="3308">
                  <c:v>0.33525379999999999</c:v>
                </c:pt>
                <c:pt idx="3309">
                  <c:v>0.34003270000000002</c:v>
                </c:pt>
                <c:pt idx="3310">
                  <c:v>0.34773470000000001</c:v>
                </c:pt>
                <c:pt idx="3311">
                  <c:v>0.393376</c:v>
                </c:pt>
                <c:pt idx="3312">
                  <c:v>0.37605919999999998</c:v>
                </c:pt>
                <c:pt idx="3313">
                  <c:v>0.38401000000000002</c:v>
                </c:pt>
                <c:pt idx="3314">
                  <c:v>0.3706721</c:v>
                </c:pt>
                <c:pt idx="3315">
                  <c:v>0.37314609999999998</c:v>
                </c:pt>
                <c:pt idx="3316">
                  <c:v>0.36426160000000002</c:v>
                </c:pt>
                <c:pt idx="3317">
                  <c:v>0.34455649999999999</c:v>
                </c:pt>
                <c:pt idx="3318">
                  <c:v>0.3593286</c:v>
                </c:pt>
                <c:pt idx="3319">
                  <c:v>0.34031099999999997</c:v>
                </c:pt>
                <c:pt idx="3320">
                  <c:v>0.33937820000000002</c:v>
                </c:pt>
                <c:pt idx="3321">
                  <c:v>0.34774450000000001</c:v>
                </c:pt>
                <c:pt idx="3322">
                  <c:v>0.34868949999999999</c:v>
                </c:pt>
                <c:pt idx="3323">
                  <c:v>0.38771939999999999</c:v>
                </c:pt>
                <c:pt idx="3324">
                  <c:v>0.3639674</c:v>
                </c:pt>
                <c:pt idx="3325">
                  <c:v>0.35667339999999997</c:v>
                </c:pt>
                <c:pt idx="3326">
                  <c:v>0.3736063</c:v>
                </c:pt>
                <c:pt idx="3327">
                  <c:v>0.37764920000000002</c:v>
                </c:pt>
                <c:pt idx="3328">
                  <c:v>0.36590279999999997</c:v>
                </c:pt>
                <c:pt idx="3329">
                  <c:v>0.33888879999999999</c:v>
                </c:pt>
                <c:pt idx="3330">
                  <c:v>0.34669369999999999</c:v>
                </c:pt>
                <c:pt idx="3331">
                  <c:v>0.3643439</c:v>
                </c:pt>
                <c:pt idx="3332">
                  <c:v>0.3632029</c:v>
                </c:pt>
                <c:pt idx="3333">
                  <c:v>0.37271520000000002</c:v>
                </c:pt>
                <c:pt idx="3334">
                  <c:v>0.36854880000000001</c:v>
                </c:pt>
                <c:pt idx="3335">
                  <c:v>0.38291779999999997</c:v>
                </c:pt>
                <c:pt idx="3336">
                  <c:v>0.37779000000000001</c:v>
                </c:pt>
                <c:pt idx="3337">
                  <c:v>0.383108</c:v>
                </c:pt>
                <c:pt idx="3338">
                  <c:v>0.38063609999999998</c:v>
                </c:pt>
                <c:pt idx="3339">
                  <c:v>0.382017</c:v>
                </c:pt>
                <c:pt idx="3340">
                  <c:v>0.37151519999999999</c:v>
                </c:pt>
                <c:pt idx="3341">
                  <c:v>0.36260429999999999</c:v>
                </c:pt>
                <c:pt idx="3342">
                  <c:v>0.3847988</c:v>
                </c:pt>
                <c:pt idx="3343">
                  <c:v>0.38601289999999999</c:v>
                </c:pt>
                <c:pt idx="3344">
                  <c:v>0.37337090000000001</c:v>
                </c:pt>
                <c:pt idx="3345">
                  <c:v>0.3659502</c:v>
                </c:pt>
                <c:pt idx="3346">
                  <c:v>0.38257239999999998</c:v>
                </c:pt>
                <c:pt idx="3347">
                  <c:v>0.35019620000000001</c:v>
                </c:pt>
                <c:pt idx="3348">
                  <c:v>0.35569410000000001</c:v>
                </c:pt>
                <c:pt idx="3349">
                  <c:v>0.37414120000000001</c:v>
                </c:pt>
                <c:pt idx="3350">
                  <c:v>0.37059209999999998</c:v>
                </c:pt>
                <c:pt idx="3351">
                  <c:v>0.3706547</c:v>
                </c:pt>
                <c:pt idx="3352">
                  <c:v>0.38835360000000002</c:v>
                </c:pt>
                <c:pt idx="3353">
                  <c:v>0.43487710000000002</c:v>
                </c:pt>
                <c:pt idx="3354">
                  <c:v>0.439639</c:v>
                </c:pt>
                <c:pt idx="3355">
                  <c:v>0.4407451</c:v>
                </c:pt>
                <c:pt idx="3356">
                  <c:v>0.42779479999999998</c:v>
                </c:pt>
                <c:pt idx="3357">
                  <c:v>0.41880329999999999</c:v>
                </c:pt>
                <c:pt idx="3358">
                  <c:v>0.41638360000000002</c:v>
                </c:pt>
                <c:pt idx="3359">
                  <c:v>0.37932290000000002</c:v>
                </c:pt>
                <c:pt idx="3360">
                  <c:v>0.3871986</c:v>
                </c:pt>
                <c:pt idx="3361">
                  <c:v>0.40958899999999998</c:v>
                </c:pt>
                <c:pt idx="3362">
                  <c:v>0.41786679999999998</c:v>
                </c:pt>
                <c:pt idx="3363">
                  <c:v>0.42649480000000001</c:v>
                </c:pt>
                <c:pt idx="3364">
                  <c:v>0.43585370000000001</c:v>
                </c:pt>
                <c:pt idx="3365">
                  <c:v>0.43955050000000001</c:v>
                </c:pt>
                <c:pt idx="3366">
                  <c:v>0.43213240000000003</c:v>
                </c:pt>
                <c:pt idx="3367">
                  <c:v>0.4207322</c:v>
                </c:pt>
                <c:pt idx="3368">
                  <c:v>0.4171918</c:v>
                </c:pt>
                <c:pt idx="3369">
                  <c:v>0.42537130000000001</c:v>
                </c:pt>
                <c:pt idx="3370">
                  <c:v>0.43620429999999999</c:v>
                </c:pt>
                <c:pt idx="3371">
                  <c:v>0.44270690000000001</c:v>
                </c:pt>
                <c:pt idx="3372">
                  <c:v>0.40593980000000002</c:v>
                </c:pt>
                <c:pt idx="3373">
                  <c:v>0.42316359999999997</c:v>
                </c:pt>
                <c:pt idx="3374">
                  <c:v>0.4613775</c:v>
                </c:pt>
                <c:pt idx="3375">
                  <c:v>0.45090540000000001</c:v>
                </c:pt>
                <c:pt idx="3376">
                  <c:v>0.4501059</c:v>
                </c:pt>
                <c:pt idx="3377">
                  <c:v>0.46640779999999998</c:v>
                </c:pt>
                <c:pt idx="3378">
                  <c:v>0.46517799999999998</c:v>
                </c:pt>
                <c:pt idx="3379">
                  <c:v>0.46132089999999998</c:v>
                </c:pt>
                <c:pt idx="3380">
                  <c:v>0.43743720000000003</c:v>
                </c:pt>
                <c:pt idx="3381">
                  <c:v>0.44590639999999998</c:v>
                </c:pt>
                <c:pt idx="3382">
                  <c:v>0.43946269999999998</c:v>
                </c:pt>
                <c:pt idx="3383">
                  <c:v>0.44106220000000002</c:v>
                </c:pt>
                <c:pt idx="3384">
                  <c:v>0.4550881</c:v>
                </c:pt>
                <c:pt idx="3385">
                  <c:v>0.42452099999999998</c:v>
                </c:pt>
                <c:pt idx="3386">
                  <c:v>0.41423520000000003</c:v>
                </c:pt>
                <c:pt idx="3387">
                  <c:v>0.40878300000000001</c:v>
                </c:pt>
                <c:pt idx="3388">
                  <c:v>0.4147363</c:v>
                </c:pt>
                <c:pt idx="3389">
                  <c:v>0.40963490000000002</c:v>
                </c:pt>
                <c:pt idx="3390">
                  <c:v>0.43103799999999998</c:v>
                </c:pt>
                <c:pt idx="3391">
                  <c:v>0.45615309999999998</c:v>
                </c:pt>
                <c:pt idx="3392">
                  <c:v>0.43863220000000003</c:v>
                </c:pt>
                <c:pt idx="3393">
                  <c:v>0.42262149999999998</c:v>
                </c:pt>
                <c:pt idx="3394">
                  <c:v>0.46430719999999998</c:v>
                </c:pt>
                <c:pt idx="3395">
                  <c:v>0.4567428</c:v>
                </c:pt>
                <c:pt idx="3396">
                  <c:v>0.43663940000000001</c:v>
                </c:pt>
                <c:pt idx="3397">
                  <c:v>0.4423955</c:v>
                </c:pt>
                <c:pt idx="3398">
                  <c:v>0.44076120000000002</c:v>
                </c:pt>
                <c:pt idx="3399">
                  <c:v>0.47886630000000002</c:v>
                </c:pt>
                <c:pt idx="3400">
                  <c:v>0.4799445</c:v>
                </c:pt>
                <c:pt idx="3401">
                  <c:v>0.44979049999999998</c:v>
                </c:pt>
                <c:pt idx="3402">
                  <c:v>0.43292969999999997</c:v>
                </c:pt>
                <c:pt idx="3403">
                  <c:v>0.4233711</c:v>
                </c:pt>
                <c:pt idx="3404">
                  <c:v>0.42757089999999998</c:v>
                </c:pt>
                <c:pt idx="3405">
                  <c:v>0.41672500000000001</c:v>
                </c:pt>
                <c:pt idx="3406">
                  <c:v>0.42136649999999998</c:v>
                </c:pt>
                <c:pt idx="3407">
                  <c:v>0.42856509999999998</c:v>
                </c:pt>
                <c:pt idx="3408">
                  <c:v>0.40998560000000001</c:v>
                </c:pt>
                <c:pt idx="3409">
                  <c:v>0.42155749999999997</c:v>
                </c:pt>
                <c:pt idx="3410">
                  <c:v>0.42721130000000002</c:v>
                </c:pt>
                <c:pt idx="3411">
                  <c:v>0.40755780000000003</c:v>
                </c:pt>
                <c:pt idx="3412">
                  <c:v>0.43951790000000002</c:v>
                </c:pt>
                <c:pt idx="3413">
                  <c:v>0.44614789999999999</c:v>
                </c:pt>
                <c:pt idx="3414">
                  <c:v>0.46213769999999998</c:v>
                </c:pt>
                <c:pt idx="3415">
                  <c:v>0.47335759999999999</c:v>
                </c:pt>
                <c:pt idx="3416">
                  <c:v>0.47106949999999997</c:v>
                </c:pt>
                <c:pt idx="3417">
                  <c:v>0.46966259999999999</c:v>
                </c:pt>
                <c:pt idx="3418">
                  <c:v>0.48623909999999998</c:v>
                </c:pt>
                <c:pt idx="3419">
                  <c:v>0.49739470000000002</c:v>
                </c:pt>
                <c:pt idx="3420">
                  <c:v>0.48845070000000002</c:v>
                </c:pt>
                <c:pt idx="3421">
                  <c:v>0.46802060000000001</c:v>
                </c:pt>
                <c:pt idx="3422">
                  <c:v>0.44333420000000001</c:v>
                </c:pt>
                <c:pt idx="3423">
                  <c:v>0.43745440000000002</c:v>
                </c:pt>
                <c:pt idx="3424">
                  <c:v>0.45017239999999997</c:v>
                </c:pt>
                <c:pt idx="3425">
                  <c:v>0.44277909999999998</c:v>
                </c:pt>
                <c:pt idx="3426">
                  <c:v>0.42498079999999999</c:v>
                </c:pt>
                <c:pt idx="3427">
                  <c:v>0.4560805</c:v>
                </c:pt>
                <c:pt idx="3428">
                  <c:v>0.44983430000000002</c:v>
                </c:pt>
                <c:pt idx="3429">
                  <c:v>0.4550399</c:v>
                </c:pt>
                <c:pt idx="3430">
                  <c:v>0.47124310000000003</c:v>
                </c:pt>
                <c:pt idx="3431">
                  <c:v>0.475798</c:v>
                </c:pt>
                <c:pt idx="3432">
                  <c:v>0.45377109999999998</c:v>
                </c:pt>
                <c:pt idx="3433">
                  <c:v>0.45667530000000001</c:v>
                </c:pt>
                <c:pt idx="3434">
                  <c:v>0.44106070000000003</c:v>
                </c:pt>
                <c:pt idx="3435">
                  <c:v>0.45194420000000002</c:v>
                </c:pt>
                <c:pt idx="3436">
                  <c:v>0.45488960000000001</c:v>
                </c:pt>
                <c:pt idx="3437">
                  <c:v>0.47185779999999999</c:v>
                </c:pt>
                <c:pt idx="3438">
                  <c:v>0.4575823</c:v>
                </c:pt>
                <c:pt idx="3439">
                  <c:v>0.47176269999999998</c:v>
                </c:pt>
                <c:pt idx="3440">
                  <c:v>0.46932360000000001</c:v>
                </c:pt>
                <c:pt idx="3441">
                  <c:v>0.48167670000000001</c:v>
                </c:pt>
                <c:pt idx="3442">
                  <c:v>0.47363670000000002</c:v>
                </c:pt>
                <c:pt idx="3443">
                  <c:v>0.46387040000000002</c:v>
                </c:pt>
                <c:pt idx="3444">
                  <c:v>0.4402954</c:v>
                </c:pt>
                <c:pt idx="3445">
                  <c:v>0.43905270000000002</c:v>
                </c:pt>
                <c:pt idx="3446">
                  <c:v>0.43195319999999998</c:v>
                </c:pt>
                <c:pt idx="3447">
                  <c:v>0.42401109999999997</c:v>
                </c:pt>
                <c:pt idx="3448">
                  <c:v>0.38396999999999998</c:v>
                </c:pt>
                <c:pt idx="3449">
                  <c:v>0.41309879999999999</c:v>
                </c:pt>
                <c:pt idx="3450">
                  <c:v>0.44049919999999998</c:v>
                </c:pt>
                <c:pt idx="3451">
                  <c:v>0.43628240000000001</c:v>
                </c:pt>
                <c:pt idx="3452">
                  <c:v>0.46166289999999999</c:v>
                </c:pt>
                <c:pt idx="3453">
                  <c:v>0.44659310000000002</c:v>
                </c:pt>
                <c:pt idx="3454">
                  <c:v>0.44606879999999999</c:v>
                </c:pt>
                <c:pt idx="3455">
                  <c:v>0.46218520000000002</c:v>
                </c:pt>
                <c:pt idx="3456">
                  <c:v>0.4673891</c:v>
                </c:pt>
                <c:pt idx="3457">
                  <c:v>0.48646420000000001</c:v>
                </c:pt>
                <c:pt idx="3458">
                  <c:v>0.48621609999999998</c:v>
                </c:pt>
                <c:pt idx="3459">
                  <c:v>0.48419889999999999</c:v>
                </c:pt>
                <c:pt idx="3460">
                  <c:v>0.48295009999999999</c:v>
                </c:pt>
                <c:pt idx="3461">
                  <c:v>0.49791619999999998</c:v>
                </c:pt>
                <c:pt idx="3462">
                  <c:v>0.45951500000000001</c:v>
                </c:pt>
                <c:pt idx="3463">
                  <c:v>0.4515615</c:v>
                </c:pt>
                <c:pt idx="3464">
                  <c:v>0.47141379999999999</c:v>
                </c:pt>
                <c:pt idx="3465">
                  <c:v>0.50254520000000003</c:v>
                </c:pt>
                <c:pt idx="3466">
                  <c:v>0.4895641</c:v>
                </c:pt>
                <c:pt idx="3467">
                  <c:v>0.4984941</c:v>
                </c:pt>
                <c:pt idx="3468">
                  <c:v>0.50387919999999997</c:v>
                </c:pt>
                <c:pt idx="3469">
                  <c:v>0.49906990000000001</c:v>
                </c:pt>
                <c:pt idx="3470">
                  <c:v>0.50650989999999996</c:v>
                </c:pt>
                <c:pt idx="3471">
                  <c:v>0.52925100000000003</c:v>
                </c:pt>
                <c:pt idx="3472">
                  <c:v>0.53214209999999995</c:v>
                </c:pt>
                <c:pt idx="3473">
                  <c:v>0.54770399999999997</c:v>
                </c:pt>
                <c:pt idx="3474">
                  <c:v>0.52786979999999994</c:v>
                </c:pt>
                <c:pt idx="3475">
                  <c:v>0.51675179999999998</c:v>
                </c:pt>
                <c:pt idx="3476">
                  <c:v>0.51214769999999998</c:v>
                </c:pt>
                <c:pt idx="3477">
                  <c:v>0.49423640000000002</c:v>
                </c:pt>
                <c:pt idx="3478">
                  <c:v>0.48417710000000003</c:v>
                </c:pt>
                <c:pt idx="3479">
                  <c:v>0.47275909999999999</c:v>
                </c:pt>
                <c:pt idx="3480">
                  <c:v>0.4795336</c:v>
                </c:pt>
                <c:pt idx="3481">
                  <c:v>0.47514119999999999</c:v>
                </c:pt>
                <c:pt idx="3482">
                  <c:v>0.49532969999999998</c:v>
                </c:pt>
                <c:pt idx="3483">
                  <c:v>0.48362139999999998</c:v>
                </c:pt>
                <c:pt idx="3484">
                  <c:v>0.48978719999999998</c:v>
                </c:pt>
                <c:pt idx="3485">
                  <c:v>0.50694969999999995</c:v>
                </c:pt>
                <c:pt idx="3486">
                  <c:v>0.492844</c:v>
                </c:pt>
                <c:pt idx="3487">
                  <c:v>0.48465970000000003</c:v>
                </c:pt>
                <c:pt idx="3488">
                  <c:v>0.47038570000000002</c:v>
                </c:pt>
                <c:pt idx="3489">
                  <c:v>0.4856375</c:v>
                </c:pt>
                <c:pt idx="3490">
                  <c:v>0.48137010000000002</c:v>
                </c:pt>
                <c:pt idx="3491">
                  <c:v>0.51833609999999997</c:v>
                </c:pt>
                <c:pt idx="3492">
                  <c:v>0.47239249999999999</c:v>
                </c:pt>
                <c:pt idx="3493">
                  <c:v>0.48244090000000001</c:v>
                </c:pt>
                <c:pt idx="3494">
                  <c:v>0.50288869999999997</c:v>
                </c:pt>
                <c:pt idx="3495">
                  <c:v>0.4713907</c:v>
                </c:pt>
                <c:pt idx="3496">
                  <c:v>0.48392249999999998</c:v>
                </c:pt>
                <c:pt idx="3497">
                  <c:v>0.49751869999999998</c:v>
                </c:pt>
                <c:pt idx="3498">
                  <c:v>0.52183769999999996</c:v>
                </c:pt>
                <c:pt idx="3499">
                  <c:v>0.51379109999999995</c:v>
                </c:pt>
                <c:pt idx="3500">
                  <c:v>0.49454389999999998</c:v>
                </c:pt>
                <c:pt idx="3501">
                  <c:v>0.5032297</c:v>
                </c:pt>
                <c:pt idx="3502">
                  <c:v>0.45753539999999998</c:v>
                </c:pt>
                <c:pt idx="3503">
                  <c:v>0.48503829999999998</c:v>
                </c:pt>
                <c:pt idx="3504">
                  <c:v>0.47809449999999998</c:v>
                </c:pt>
                <c:pt idx="3505">
                  <c:v>0.51882170000000005</c:v>
                </c:pt>
                <c:pt idx="3506">
                  <c:v>0.47896149999999998</c:v>
                </c:pt>
                <c:pt idx="3507">
                  <c:v>0.481904</c:v>
                </c:pt>
                <c:pt idx="3508">
                  <c:v>0.5101348</c:v>
                </c:pt>
                <c:pt idx="3509">
                  <c:v>0.51191169999999997</c:v>
                </c:pt>
                <c:pt idx="3510">
                  <c:v>0.50946219999999998</c:v>
                </c:pt>
                <c:pt idx="3511">
                  <c:v>0.52584430000000004</c:v>
                </c:pt>
                <c:pt idx="3512">
                  <c:v>0.48915530000000002</c:v>
                </c:pt>
                <c:pt idx="3513">
                  <c:v>0.51577260000000003</c:v>
                </c:pt>
                <c:pt idx="3514">
                  <c:v>0.49522159999999998</c:v>
                </c:pt>
                <c:pt idx="3515">
                  <c:v>0.4955445</c:v>
                </c:pt>
                <c:pt idx="3516">
                  <c:v>0.51869940000000003</c:v>
                </c:pt>
                <c:pt idx="3517">
                  <c:v>0.49487160000000002</c:v>
                </c:pt>
                <c:pt idx="3518">
                  <c:v>0.48787269999999999</c:v>
                </c:pt>
                <c:pt idx="3519">
                  <c:v>0.4762401</c:v>
                </c:pt>
                <c:pt idx="3520">
                  <c:v>0.47457870000000002</c:v>
                </c:pt>
                <c:pt idx="3521">
                  <c:v>0.4939732</c:v>
                </c:pt>
                <c:pt idx="3522">
                  <c:v>0.48387249999999998</c:v>
                </c:pt>
                <c:pt idx="3523">
                  <c:v>0.49722529999999998</c:v>
                </c:pt>
                <c:pt idx="3524">
                  <c:v>0.51461990000000002</c:v>
                </c:pt>
                <c:pt idx="3525">
                  <c:v>0.4898632</c:v>
                </c:pt>
                <c:pt idx="3526">
                  <c:v>0.46610699999999999</c:v>
                </c:pt>
                <c:pt idx="3527">
                  <c:v>0.4859677</c:v>
                </c:pt>
                <c:pt idx="3528">
                  <c:v>0.49642700000000001</c:v>
                </c:pt>
                <c:pt idx="3529">
                  <c:v>0.4843132</c:v>
                </c:pt>
                <c:pt idx="3530">
                  <c:v>0.46177319999999999</c:v>
                </c:pt>
                <c:pt idx="3531">
                  <c:v>0.44225130000000001</c:v>
                </c:pt>
                <c:pt idx="3532">
                  <c:v>0.46262639999999999</c:v>
                </c:pt>
                <c:pt idx="3533">
                  <c:v>0.49094549999999998</c:v>
                </c:pt>
                <c:pt idx="3534">
                  <c:v>0.46078730000000001</c:v>
                </c:pt>
                <c:pt idx="3535">
                  <c:v>0.47883300000000001</c:v>
                </c:pt>
                <c:pt idx="3536">
                  <c:v>0.47653250000000003</c:v>
                </c:pt>
                <c:pt idx="3537">
                  <c:v>0.4707499</c:v>
                </c:pt>
                <c:pt idx="3538">
                  <c:v>0.47563820000000001</c:v>
                </c:pt>
                <c:pt idx="3539">
                  <c:v>0.47123009999999999</c:v>
                </c:pt>
                <c:pt idx="3540">
                  <c:v>0.47132020000000002</c:v>
                </c:pt>
                <c:pt idx="3541">
                  <c:v>0.47620170000000001</c:v>
                </c:pt>
                <c:pt idx="3542">
                  <c:v>0.44561919999999999</c:v>
                </c:pt>
                <c:pt idx="3543">
                  <c:v>0.4782843</c:v>
                </c:pt>
                <c:pt idx="3544">
                  <c:v>0.47685820000000001</c:v>
                </c:pt>
                <c:pt idx="3545">
                  <c:v>0.46969349999999999</c:v>
                </c:pt>
                <c:pt idx="3546">
                  <c:v>0.44087229999999999</c:v>
                </c:pt>
                <c:pt idx="3547">
                  <c:v>0.44289620000000002</c:v>
                </c:pt>
                <c:pt idx="3548">
                  <c:v>0.45219589999999998</c:v>
                </c:pt>
                <c:pt idx="3549">
                  <c:v>0.4652327</c:v>
                </c:pt>
                <c:pt idx="3550">
                  <c:v>0.4744061</c:v>
                </c:pt>
                <c:pt idx="3551">
                  <c:v>0.49604419999999999</c:v>
                </c:pt>
                <c:pt idx="3552">
                  <c:v>0.50246190000000002</c:v>
                </c:pt>
                <c:pt idx="3553">
                  <c:v>0.50599320000000003</c:v>
                </c:pt>
                <c:pt idx="3554">
                  <c:v>0.50728640000000003</c:v>
                </c:pt>
                <c:pt idx="3555">
                  <c:v>0.51672689999999999</c:v>
                </c:pt>
                <c:pt idx="3556">
                  <c:v>0.47993229999999998</c:v>
                </c:pt>
                <c:pt idx="3557">
                  <c:v>0.4806124</c:v>
                </c:pt>
                <c:pt idx="3558">
                  <c:v>0.47839340000000002</c:v>
                </c:pt>
                <c:pt idx="3559">
                  <c:v>0.44062709999999999</c:v>
                </c:pt>
                <c:pt idx="3560">
                  <c:v>0.45436769999999999</c:v>
                </c:pt>
                <c:pt idx="3561">
                  <c:v>0.45650200000000002</c:v>
                </c:pt>
                <c:pt idx="3562">
                  <c:v>0.45196259999999999</c:v>
                </c:pt>
                <c:pt idx="3563">
                  <c:v>0.44779950000000002</c:v>
                </c:pt>
                <c:pt idx="3564">
                  <c:v>0.41662860000000002</c:v>
                </c:pt>
                <c:pt idx="3565">
                  <c:v>0.44061020000000001</c:v>
                </c:pt>
                <c:pt idx="3566">
                  <c:v>0.42085050000000002</c:v>
                </c:pt>
                <c:pt idx="3567">
                  <c:v>0.44795560000000001</c:v>
                </c:pt>
                <c:pt idx="3568">
                  <c:v>0.44114330000000002</c:v>
                </c:pt>
                <c:pt idx="3569">
                  <c:v>0.43245</c:v>
                </c:pt>
                <c:pt idx="3570">
                  <c:v>0.45729249999999999</c:v>
                </c:pt>
                <c:pt idx="3571">
                  <c:v>0.47162539999999997</c:v>
                </c:pt>
                <c:pt idx="3572">
                  <c:v>0.48166930000000002</c:v>
                </c:pt>
                <c:pt idx="3573">
                  <c:v>0.49286049999999998</c:v>
                </c:pt>
                <c:pt idx="3574">
                  <c:v>0.49010520000000002</c:v>
                </c:pt>
                <c:pt idx="3575">
                  <c:v>0.4655628</c:v>
                </c:pt>
                <c:pt idx="3576">
                  <c:v>0.47911490000000001</c:v>
                </c:pt>
                <c:pt idx="3577">
                  <c:v>0.47368139999999997</c:v>
                </c:pt>
                <c:pt idx="3578">
                  <c:v>0.48212870000000002</c:v>
                </c:pt>
                <c:pt idx="3579">
                  <c:v>0.46584110000000001</c:v>
                </c:pt>
                <c:pt idx="3580">
                  <c:v>0.44843270000000002</c:v>
                </c:pt>
                <c:pt idx="3581">
                  <c:v>0.45408890000000002</c:v>
                </c:pt>
                <c:pt idx="3582">
                  <c:v>0.42533369999999998</c:v>
                </c:pt>
                <c:pt idx="3583">
                  <c:v>0.42131869999999999</c:v>
                </c:pt>
                <c:pt idx="3584">
                  <c:v>0.44732159999999999</c:v>
                </c:pt>
                <c:pt idx="3585">
                  <c:v>0.44278149999999999</c:v>
                </c:pt>
                <c:pt idx="3586">
                  <c:v>0.4629122</c:v>
                </c:pt>
                <c:pt idx="3587">
                  <c:v>0.4800509</c:v>
                </c:pt>
                <c:pt idx="3588">
                  <c:v>0.49959360000000003</c:v>
                </c:pt>
                <c:pt idx="3589">
                  <c:v>0.5006488</c:v>
                </c:pt>
                <c:pt idx="3590">
                  <c:v>0.47117409999999998</c:v>
                </c:pt>
                <c:pt idx="3591">
                  <c:v>0.47521059999999998</c:v>
                </c:pt>
                <c:pt idx="3592">
                  <c:v>0.47916330000000001</c:v>
                </c:pt>
                <c:pt idx="3593">
                  <c:v>0.46754250000000003</c:v>
                </c:pt>
                <c:pt idx="3594">
                  <c:v>0.48509400000000003</c:v>
                </c:pt>
                <c:pt idx="3595">
                  <c:v>0.50321050000000001</c:v>
                </c:pt>
                <c:pt idx="3596">
                  <c:v>0.46268920000000002</c:v>
                </c:pt>
                <c:pt idx="3597">
                  <c:v>0.45810650000000003</c:v>
                </c:pt>
                <c:pt idx="3598">
                  <c:v>0.4643891</c:v>
                </c:pt>
                <c:pt idx="3599">
                  <c:v>0.46422859999999999</c:v>
                </c:pt>
                <c:pt idx="3600">
                  <c:v>0.4388089</c:v>
                </c:pt>
                <c:pt idx="3601">
                  <c:v>0.41635549999999999</c:v>
                </c:pt>
                <c:pt idx="3602">
                  <c:v>0.42889650000000001</c:v>
                </c:pt>
                <c:pt idx="3603">
                  <c:v>0.44358829999999999</c:v>
                </c:pt>
                <c:pt idx="3604">
                  <c:v>0.44942330000000003</c:v>
                </c:pt>
                <c:pt idx="3605">
                  <c:v>0.44477719999999998</c:v>
                </c:pt>
                <c:pt idx="3606">
                  <c:v>0.43831219999999999</c:v>
                </c:pt>
                <c:pt idx="3607">
                  <c:v>0.44227100000000003</c:v>
                </c:pt>
                <c:pt idx="3608">
                  <c:v>0.45083719999999999</c:v>
                </c:pt>
                <c:pt idx="3609">
                  <c:v>0.44640659999999999</c:v>
                </c:pt>
                <c:pt idx="3610">
                  <c:v>0.44775989999999999</c:v>
                </c:pt>
                <c:pt idx="3611">
                  <c:v>0.44047710000000001</c:v>
                </c:pt>
                <c:pt idx="3612">
                  <c:v>0.43070819999999999</c:v>
                </c:pt>
                <c:pt idx="3613">
                  <c:v>0.43327660000000001</c:v>
                </c:pt>
                <c:pt idx="3614">
                  <c:v>0.4412412</c:v>
                </c:pt>
                <c:pt idx="3615">
                  <c:v>0.44916689999999998</c:v>
                </c:pt>
                <c:pt idx="3616">
                  <c:v>0.4404228</c:v>
                </c:pt>
                <c:pt idx="3617">
                  <c:v>0.47773660000000001</c:v>
                </c:pt>
                <c:pt idx="3618">
                  <c:v>0.44476919999999998</c:v>
                </c:pt>
                <c:pt idx="3619">
                  <c:v>0.45608330000000002</c:v>
                </c:pt>
                <c:pt idx="3620">
                  <c:v>0.43992520000000002</c:v>
                </c:pt>
                <c:pt idx="3621">
                  <c:v>0.45358359999999998</c:v>
                </c:pt>
                <c:pt idx="3622">
                  <c:v>0.44584790000000002</c:v>
                </c:pt>
                <c:pt idx="3623">
                  <c:v>0.44411309999999998</c:v>
                </c:pt>
                <c:pt idx="3624">
                  <c:v>0.44423109999999999</c:v>
                </c:pt>
                <c:pt idx="3625">
                  <c:v>0.43461749999999999</c:v>
                </c:pt>
                <c:pt idx="3626">
                  <c:v>0.4399633</c:v>
                </c:pt>
                <c:pt idx="3627">
                  <c:v>0.43505729999999998</c:v>
                </c:pt>
                <c:pt idx="3628">
                  <c:v>0.44509989999999999</c:v>
                </c:pt>
                <c:pt idx="3629">
                  <c:v>0.46720780000000001</c:v>
                </c:pt>
                <c:pt idx="3630">
                  <c:v>0.45369569999999998</c:v>
                </c:pt>
                <c:pt idx="3631">
                  <c:v>0.45036920000000003</c:v>
                </c:pt>
                <c:pt idx="3632">
                  <c:v>0.43531510000000001</c:v>
                </c:pt>
                <c:pt idx="3633">
                  <c:v>0.43897269999999999</c:v>
                </c:pt>
                <c:pt idx="3634">
                  <c:v>0.46398879999999998</c:v>
                </c:pt>
                <c:pt idx="3635">
                  <c:v>0.45659840000000002</c:v>
                </c:pt>
                <c:pt idx="3636">
                  <c:v>0.46025929999999998</c:v>
                </c:pt>
                <c:pt idx="3637">
                  <c:v>0.45397159999999998</c:v>
                </c:pt>
                <c:pt idx="3638">
                  <c:v>0.45565099999999997</c:v>
                </c:pt>
                <c:pt idx="3639">
                  <c:v>0.45727630000000002</c:v>
                </c:pt>
                <c:pt idx="3640">
                  <c:v>0.46402009999999999</c:v>
                </c:pt>
                <c:pt idx="3641">
                  <c:v>0.43560670000000001</c:v>
                </c:pt>
                <c:pt idx="3642">
                  <c:v>0.44539879999999998</c:v>
                </c:pt>
                <c:pt idx="3643">
                  <c:v>0.4421505</c:v>
                </c:pt>
                <c:pt idx="3644">
                  <c:v>0.44515719999999998</c:v>
                </c:pt>
                <c:pt idx="3645">
                  <c:v>0.44224150000000001</c:v>
                </c:pt>
                <c:pt idx="3646">
                  <c:v>0.46100479999999999</c:v>
                </c:pt>
                <c:pt idx="3647">
                  <c:v>0.45623279999999999</c:v>
                </c:pt>
                <c:pt idx="3648">
                  <c:v>0.44096109999999999</c:v>
                </c:pt>
                <c:pt idx="3649">
                  <c:v>0.44221139999999998</c:v>
                </c:pt>
                <c:pt idx="3650">
                  <c:v>0.44373499999999999</c:v>
                </c:pt>
                <c:pt idx="3651">
                  <c:v>0.42384280000000002</c:v>
                </c:pt>
                <c:pt idx="3652">
                  <c:v>0.39989930000000001</c:v>
                </c:pt>
                <c:pt idx="3653">
                  <c:v>0.37100149999999998</c:v>
                </c:pt>
                <c:pt idx="3654">
                  <c:v>0.38449270000000002</c:v>
                </c:pt>
                <c:pt idx="3655">
                  <c:v>0.39211370000000001</c:v>
                </c:pt>
                <c:pt idx="3656">
                  <c:v>0.3867119</c:v>
                </c:pt>
                <c:pt idx="3657">
                  <c:v>0.3719113</c:v>
                </c:pt>
                <c:pt idx="3658">
                  <c:v>0.3647397</c:v>
                </c:pt>
                <c:pt idx="3659">
                  <c:v>0.41286499999999998</c:v>
                </c:pt>
                <c:pt idx="3660">
                  <c:v>0.44768069999999999</c:v>
                </c:pt>
                <c:pt idx="3661">
                  <c:v>0.43091220000000002</c:v>
                </c:pt>
                <c:pt idx="3662">
                  <c:v>0.44695030000000002</c:v>
                </c:pt>
                <c:pt idx="3663">
                  <c:v>0.44873299999999999</c:v>
                </c:pt>
                <c:pt idx="3664">
                  <c:v>0.41912070000000001</c:v>
                </c:pt>
                <c:pt idx="3665">
                  <c:v>0.42105199999999998</c:v>
                </c:pt>
                <c:pt idx="3666">
                  <c:v>0.4044297</c:v>
                </c:pt>
                <c:pt idx="3667">
                  <c:v>0.3893162</c:v>
                </c:pt>
                <c:pt idx="3668">
                  <c:v>0.3849302</c:v>
                </c:pt>
                <c:pt idx="3669">
                  <c:v>0.41353329999999999</c:v>
                </c:pt>
                <c:pt idx="3670">
                  <c:v>0.41242659999999998</c:v>
                </c:pt>
                <c:pt idx="3671">
                  <c:v>0.40446179999999998</c:v>
                </c:pt>
                <c:pt idx="3672">
                  <c:v>0.39527200000000001</c:v>
                </c:pt>
                <c:pt idx="3673">
                  <c:v>0.37196279999999998</c:v>
                </c:pt>
                <c:pt idx="3674">
                  <c:v>0.40977069999999999</c:v>
                </c:pt>
                <c:pt idx="3675">
                  <c:v>0.37545879999999998</c:v>
                </c:pt>
                <c:pt idx="3676">
                  <c:v>0.41492400000000002</c:v>
                </c:pt>
                <c:pt idx="3677">
                  <c:v>0.38605509999999998</c:v>
                </c:pt>
                <c:pt idx="3678">
                  <c:v>0.38158150000000002</c:v>
                </c:pt>
                <c:pt idx="3679">
                  <c:v>0.34990159999999998</c:v>
                </c:pt>
                <c:pt idx="3680">
                  <c:v>0.35027910000000001</c:v>
                </c:pt>
                <c:pt idx="3681">
                  <c:v>0.36829499999999998</c:v>
                </c:pt>
                <c:pt idx="3682">
                  <c:v>0.33556469999999999</c:v>
                </c:pt>
                <c:pt idx="3683">
                  <c:v>0.36228719999999998</c:v>
                </c:pt>
                <c:pt idx="3684">
                  <c:v>0.33606229999999998</c:v>
                </c:pt>
                <c:pt idx="3685">
                  <c:v>0.33810990000000002</c:v>
                </c:pt>
                <c:pt idx="3686">
                  <c:v>0.33725189999999999</c:v>
                </c:pt>
                <c:pt idx="3687">
                  <c:v>0.33306940000000002</c:v>
                </c:pt>
                <c:pt idx="3688">
                  <c:v>0.33395140000000001</c:v>
                </c:pt>
                <c:pt idx="3689">
                  <c:v>0.33615099999999998</c:v>
                </c:pt>
                <c:pt idx="3690">
                  <c:v>0.34184039999999999</c:v>
                </c:pt>
                <c:pt idx="3691">
                  <c:v>0.33967209999999998</c:v>
                </c:pt>
                <c:pt idx="3692">
                  <c:v>0.35030050000000001</c:v>
                </c:pt>
                <c:pt idx="3693">
                  <c:v>0.34879019999999999</c:v>
                </c:pt>
                <c:pt idx="3694">
                  <c:v>0.36273040000000001</c:v>
                </c:pt>
                <c:pt idx="3695">
                  <c:v>0.4308649</c:v>
                </c:pt>
                <c:pt idx="3696">
                  <c:v>0.42490080000000002</c:v>
                </c:pt>
                <c:pt idx="3697">
                  <c:v>0.42226639999999999</c:v>
                </c:pt>
                <c:pt idx="3698">
                  <c:v>0.44639770000000001</c:v>
                </c:pt>
                <c:pt idx="3699">
                  <c:v>0.4361913</c:v>
                </c:pt>
                <c:pt idx="3700">
                  <c:v>0.47478769999999998</c:v>
                </c:pt>
                <c:pt idx="3701">
                  <c:v>0.48755039999999999</c:v>
                </c:pt>
                <c:pt idx="3702">
                  <c:v>0.48603170000000001</c:v>
                </c:pt>
                <c:pt idx="3703">
                  <c:v>0.49471379999999998</c:v>
                </c:pt>
                <c:pt idx="3704">
                  <c:v>0.50744279999999997</c:v>
                </c:pt>
                <c:pt idx="3705">
                  <c:v>0.49705359999999998</c:v>
                </c:pt>
                <c:pt idx="3706">
                  <c:v>0.48505219999999999</c:v>
                </c:pt>
                <c:pt idx="3707">
                  <c:v>0.48279820000000001</c:v>
                </c:pt>
                <c:pt idx="3708">
                  <c:v>0.4642037</c:v>
                </c:pt>
                <c:pt idx="3709">
                  <c:v>0.46449449999999998</c:v>
                </c:pt>
                <c:pt idx="3710">
                  <c:v>0.45411879999999999</c:v>
                </c:pt>
                <c:pt idx="3711">
                  <c:v>0.47922290000000001</c:v>
                </c:pt>
                <c:pt idx="3712">
                  <c:v>0.48339660000000001</c:v>
                </c:pt>
                <c:pt idx="3713">
                  <c:v>0.49182029999999999</c:v>
                </c:pt>
                <c:pt idx="3714">
                  <c:v>0.4832301</c:v>
                </c:pt>
                <c:pt idx="3715">
                  <c:v>0.45842500000000003</c:v>
                </c:pt>
                <c:pt idx="3716">
                  <c:v>0.47285880000000002</c:v>
                </c:pt>
                <c:pt idx="3717">
                  <c:v>0.43629760000000001</c:v>
                </c:pt>
                <c:pt idx="3718">
                  <c:v>0.46239350000000001</c:v>
                </c:pt>
                <c:pt idx="3719">
                  <c:v>0.43875730000000002</c:v>
                </c:pt>
                <c:pt idx="3720">
                  <c:v>0.4460208</c:v>
                </c:pt>
                <c:pt idx="3721">
                  <c:v>0.45127970000000001</c:v>
                </c:pt>
                <c:pt idx="3722">
                  <c:v>0.4366428</c:v>
                </c:pt>
                <c:pt idx="3723">
                  <c:v>0.42943540000000002</c:v>
                </c:pt>
                <c:pt idx="3724">
                  <c:v>0.41547420000000002</c:v>
                </c:pt>
                <c:pt idx="3725">
                  <c:v>0.41559160000000001</c:v>
                </c:pt>
                <c:pt idx="3726">
                  <c:v>0.41311229999999999</c:v>
                </c:pt>
                <c:pt idx="3727">
                  <c:v>0.42671550000000003</c:v>
                </c:pt>
                <c:pt idx="3728">
                  <c:v>0.43077959999999998</c:v>
                </c:pt>
                <c:pt idx="3729">
                  <c:v>0.4159929</c:v>
                </c:pt>
                <c:pt idx="3730">
                  <c:v>0.4351758</c:v>
                </c:pt>
                <c:pt idx="3731">
                  <c:v>0.44942720000000003</c:v>
                </c:pt>
                <c:pt idx="3732">
                  <c:v>0.4492469</c:v>
                </c:pt>
                <c:pt idx="3733">
                  <c:v>0.46841709999999998</c:v>
                </c:pt>
                <c:pt idx="3734">
                  <c:v>0.47457379999999999</c:v>
                </c:pt>
                <c:pt idx="3735">
                  <c:v>0.45448359999999999</c:v>
                </c:pt>
                <c:pt idx="3736">
                  <c:v>0.45132139999999998</c:v>
                </c:pt>
                <c:pt idx="3737">
                  <c:v>0.47767100000000001</c:v>
                </c:pt>
                <c:pt idx="3738">
                  <c:v>0.4509512</c:v>
                </c:pt>
                <c:pt idx="3739">
                  <c:v>0.45540429999999998</c:v>
                </c:pt>
                <c:pt idx="3740">
                  <c:v>0.46398780000000001</c:v>
                </c:pt>
                <c:pt idx="3741">
                  <c:v>0.48972719999999997</c:v>
                </c:pt>
                <c:pt idx="3742">
                  <c:v>0.47419080000000002</c:v>
                </c:pt>
                <c:pt idx="3743">
                  <c:v>0.49286609999999997</c:v>
                </c:pt>
                <c:pt idx="3744">
                  <c:v>0.45449610000000001</c:v>
                </c:pt>
                <c:pt idx="3745">
                  <c:v>0.46483720000000001</c:v>
                </c:pt>
                <c:pt idx="3746">
                  <c:v>0.43967659999999997</c:v>
                </c:pt>
                <c:pt idx="3747">
                  <c:v>0.42980849999999998</c:v>
                </c:pt>
                <c:pt idx="3748">
                  <c:v>0.45310260000000002</c:v>
                </c:pt>
                <c:pt idx="3749">
                  <c:v>0.4527833</c:v>
                </c:pt>
                <c:pt idx="3750">
                  <c:v>0.45241110000000001</c:v>
                </c:pt>
                <c:pt idx="3751">
                  <c:v>0.45323059999999998</c:v>
                </c:pt>
                <c:pt idx="3752">
                  <c:v>0.48278310000000002</c:v>
                </c:pt>
                <c:pt idx="3753">
                  <c:v>0.4619549</c:v>
                </c:pt>
                <c:pt idx="3754">
                  <c:v>0.45643519999999999</c:v>
                </c:pt>
                <c:pt idx="3755">
                  <c:v>0.48679600000000001</c:v>
                </c:pt>
                <c:pt idx="3756">
                  <c:v>0.46364620000000001</c:v>
                </c:pt>
                <c:pt idx="3757">
                  <c:v>0.4333378</c:v>
                </c:pt>
                <c:pt idx="3758">
                  <c:v>0.45200289999999999</c:v>
                </c:pt>
                <c:pt idx="3759">
                  <c:v>0.4229502</c:v>
                </c:pt>
                <c:pt idx="3760">
                  <c:v>0.4676708</c:v>
                </c:pt>
                <c:pt idx="3761">
                  <c:v>0.46404489999999998</c:v>
                </c:pt>
                <c:pt idx="3762">
                  <c:v>0.4530497</c:v>
                </c:pt>
                <c:pt idx="3763">
                  <c:v>0.46124179999999998</c:v>
                </c:pt>
                <c:pt idx="3764">
                  <c:v>0.44954480000000002</c:v>
                </c:pt>
                <c:pt idx="3765">
                  <c:v>0.4529976</c:v>
                </c:pt>
                <c:pt idx="3766">
                  <c:v>0.44913310000000001</c:v>
                </c:pt>
                <c:pt idx="3767">
                  <c:v>0.44435740000000001</c:v>
                </c:pt>
                <c:pt idx="3768">
                  <c:v>0.46475610000000001</c:v>
                </c:pt>
                <c:pt idx="3769">
                  <c:v>0.437498</c:v>
                </c:pt>
                <c:pt idx="3770">
                  <c:v>0.42935089999999998</c:v>
                </c:pt>
                <c:pt idx="3771">
                  <c:v>0.42169060000000003</c:v>
                </c:pt>
                <c:pt idx="3772">
                  <c:v>0.44179309999999999</c:v>
                </c:pt>
                <c:pt idx="3773">
                  <c:v>0.44928469999999998</c:v>
                </c:pt>
                <c:pt idx="3774">
                  <c:v>0.45019110000000001</c:v>
                </c:pt>
                <c:pt idx="3775">
                  <c:v>0.43622050000000001</c:v>
                </c:pt>
                <c:pt idx="3776">
                  <c:v>0.45524629999999999</c:v>
                </c:pt>
                <c:pt idx="3777">
                  <c:v>0.45361289999999999</c:v>
                </c:pt>
                <c:pt idx="3778">
                  <c:v>0.47702440000000002</c:v>
                </c:pt>
                <c:pt idx="3779">
                  <c:v>0.45712609999999998</c:v>
                </c:pt>
                <c:pt idx="3780">
                  <c:v>0.47935410000000001</c:v>
                </c:pt>
                <c:pt idx="3781">
                  <c:v>0.47676180000000001</c:v>
                </c:pt>
                <c:pt idx="3782">
                  <c:v>0.45314100000000002</c:v>
                </c:pt>
                <c:pt idx="3783">
                  <c:v>0.4591151</c:v>
                </c:pt>
                <c:pt idx="3784">
                  <c:v>0.42800759999999999</c:v>
                </c:pt>
                <c:pt idx="3785">
                  <c:v>0.41635299999999997</c:v>
                </c:pt>
                <c:pt idx="3786">
                  <c:v>0.41404039999999998</c:v>
                </c:pt>
                <c:pt idx="3787">
                  <c:v>0.41141309999999998</c:v>
                </c:pt>
                <c:pt idx="3788">
                  <c:v>0.43096810000000002</c:v>
                </c:pt>
                <c:pt idx="3789">
                  <c:v>0.42738110000000001</c:v>
                </c:pt>
                <c:pt idx="3790">
                  <c:v>0.43874370000000001</c:v>
                </c:pt>
                <c:pt idx="3791">
                  <c:v>0.46188360000000001</c:v>
                </c:pt>
                <c:pt idx="3792">
                  <c:v>0.4548141</c:v>
                </c:pt>
                <c:pt idx="3793">
                  <c:v>0.43377670000000002</c:v>
                </c:pt>
                <c:pt idx="3794">
                  <c:v>0.41723840000000001</c:v>
                </c:pt>
                <c:pt idx="3795">
                  <c:v>0.43910300000000002</c:v>
                </c:pt>
                <c:pt idx="3796">
                  <c:v>0.42391889999999999</c:v>
                </c:pt>
                <c:pt idx="3797">
                  <c:v>0.40988419999999998</c:v>
                </c:pt>
                <c:pt idx="3798">
                  <c:v>0.40357409999999999</c:v>
                </c:pt>
                <c:pt idx="3799">
                  <c:v>0.40627010000000002</c:v>
                </c:pt>
                <c:pt idx="3800">
                  <c:v>0.39806550000000002</c:v>
                </c:pt>
                <c:pt idx="3801">
                  <c:v>0.41203299999999998</c:v>
                </c:pt>
                <c:pt idx="3802">
                  <c:v>0.41527940000000002</c:v>
                </c:pt>
                <c:pt idx="3803">
                  <c:v>0.41831299999999999</c:v>
                </c:pt>
                <c:pt idx="3804">
                  <c:v>0.4079815</c:v>
                </c:pt>
                <c:pt idx="3805">
                  <c:v>0.396594</c:v>
                </c:pt>
                <c:pt idx="3806">
                  <c:v>0.43088280000000001</c:v>
                </c:pt>
                <c:pt idx="3807">
                  <c:v>0.4115646</c:v>
                </c:pt>
                <c:pt idx="3808">
                  <c:v>0.39608840000000001</c:v>
                </c:pt>
                <c:pt idx="3809">
                  <c:v>0.3858434</c:v>
                </c:pt>
                <c:pt idx="3810">
                  <c:v>0.39590229999999998</c:v>
                </c:pt>
                <c:pt idx="3811">
                  <c:v>0.3900035</c:v>
                </c:pt>
                <c:pt idx="3812">
                  <c:v>0.42706280000000002</c:v>
                </c:pt>
                <c:pt idx="3813">
                  <c:v>0.4228922</c:v>
                </c:pt>
                <c:pt idx="3814">
                  <c:v>0.4437796</c:v>
                </c:pt>
                <c:pt idx="3815">
                  <c:v>0.43535309999999999</c:v>
                </c:pt>
                <c:pt idx="3816">
                  <c:v>0.4383669</c:v>
                </c:pt>
                <c:pt idx="3817">
                  <c:v>0.42877739999999998</c:v>
                </c:pt>
                <c:pt idx="3818">
                  <c:v>0.44512889999999999</c:v>
                </c:pt>
                <c:pt idx="3819">
                  <c:v>0.43879220000000002</c:v>
                </c:pt>
                <c:pt idx="3820">
                  <c:v>0.44395380000000001</c:v>
                </c:pt>
                <c:pt idx="3821">
                  <c:v>0.41923569999999999</c:v>
                </c:pt>
                <c:pt idx="3822">
                  <c:v>0.4388029</c:v>
                </c:pt>
                <c:pt idx="3823">
                  <c:v>0.4392799</c:v>
                </c:pt>
                <c:pt idx="3824">
                  <c:v>0.45803519999999998</c:v>
                </c:pt>
                <c:pt idx="3825">
                  <c:v>0.42223529999999998</c:v>
                </c:pt>
                <c:pt idx="3826">
                  <c:v>0.43529210000000002</c:v>
                </c:pt>
                <c:pt idx="3827">
                  <c:v>0.4299579</c:v>
                </c:pt>
                <c:pt idx="3828">
                  <c:v>0.42689870000000002</c:v>
                </c:pt>
                <c:pt idx="3829">
                  <c:v>0.44278980000000001</c:v>
                </c:pt>
                <c:pt idx="3830">
                  <c:v>0.4317241</c:v>
                </c:pt>
                <c:pt idx="3831">
                  <c:v>0.44676510000000003</c:v>
                </c:pt>
                <c:pt idx="3832">
                  <c:v>0.43751830000000003</c:v>
                </c:pt>
                <c:pt idx="3833">
                  <c:v>0.43112329999999999</c:v>
                </c:pt>
                <c:pt idx="3834">
                  <c:v>0.42751090000000003</c:v>
                </c:pt>
                <c:pt idx="3835">
                  <c:v>0.44774150000000001</c:v>
                </c:pt>
                <c:pt idx="3836">
                  <c:v>0.43731609999999999</c:v>
                </c:pt>
                <c:pt idx="3837">
                  <c:v>0.43285430000000003</c:v>
                </c:pt>
                <c:pt idx="3838">
                  <c:v>0.42212529999999998</c:v>
                </c:pt>
                <c:pt idx="3839">
                  <c:v>0.44837870000000002</c:v>
                </c:pt>
                <c:pt idx="3840">
                  <c:v>0.4607675</c:v>
                </c:pt>
                <c:pt idx="3841">
                  <c:v>0.4822671</c:v>
                </c:pt>
                <c:pt idx="3842">
                  <c:v>0.45667580000000002</c:v>
                </c:pt>
                <c:pt idx="3843">
                  <c:v>0.45549879999999998</c:v>
                </c:pt>
                <c:pt idx="3844">
                  <c:v>0.453459</c:v>
                </c:pt>
                <c:pt idx="3845">
                  <c:v>0.4553661</c:v>
                </c:pt>
                <c:pt idx="3846">
                  <c:v>0.4556038</c:v>
                </c:pt>
                <c:pt idx="3847">
                  <c:v>0.47597050000000002</c:v>
                </c:pt>
                <c:pt idx="3848">
                  <c:v>0.46841929999999998</c:v>
                </c:pt>
                <c:pt idx="3849">
                  <c:v>0.47412349999999998</c:v>
                </c:pt>
                <c:pt idx="3850">
                  <c:v>0.50631890000000002</c:v>
                </c:pt>
                <c:pt idx="3851">
                  <c:v>0.47188760000000002</c:v>
                </c:pt>
                <c:pt idx="3852">
                  <c:v>0.46262409999999998</c:v>
                </c:pt>
                <c:pt idx="3853">
                  <c:v>0.48254160000000001</c:v>
                </c:pt>
                <c:pt idx="3854">
                  <c:v>0.48955969999999999</c:v>
                </c:pt>
                <c:pt idx="3855">
                  <c:v>0.48602580000000001</c:v>
                </c:pt>
                <c:pt idx="3856">
                  <c:v>0.4877339</c:v>
                </c:pt>
                <c:pt idx="3857">
                  <c:v>0.45601180000000002</c:v>
                </c:pt>
                <c:pt idx="3858">
                  <c:v>0.45006859999999999</c:v>
                </c:pt>
                <c:pt idx="3859">
                  <c:v>0.46725509999999998</c:v>
                </c:pt>
                <c:pt idx="3860">
                  <c:v>0.42193730000000002</c:v>
                </c:pt>
                <c:pt idx="3861">
                  <c:v>0.4130568</c:v>
                </c:pt>
                <c:pt idx="3862">
                  <c:v>0.41377170000000002</c:v>
                </c:pt>
                <c:pt idx="3863">
                  <c:v>0.40598830000000002</c:v>
                </c:pt>
                <c:pt idx="3864">
                  <c:v>0.39552880000000001</c:v>
                </c:pt>
                <c:pt idx="3865">
                  <c:v>0.38384259999999998</c:v>
                </c:pt>
                <c:pt idx="3866">
                  <c:v>0.38292559999999998</c:v>
                </c:pt>
                <c:pt idx="3867">
                  <c:v>0.3881792</c:v>
                </c:pt>
                <c:pt idx="3868">
                  <c:v>0.4071591</c:v>
                </c:pt>
                <c:pt idx="3869">
                  <c:v>0.39381890000000003</c:v>
                </c:pt>
                <c:pt idx="3870">
                  <c:v>0.40709780000000001</c:v>
                </c:pt>
                <c:pt idx="3871">
                  <c:v>0.41575440000000002</c:v>
                </c:pt>
                <c:pt idx="3872">
                  <c:v>0.39958189999999999</c:v>
                </c:pt>
                <c:pt idx="3873">
                  <c:v>0.40399889999999999</c:v>
                </c:pt>
                <c:pt idx="3874">
                  <c:v>0.39587600000000001</c:v>
                </c:pt>
                <c:pt idx="3875">
                  <c:v>0.40108149999999998</c:v>
                </c:pt>
                <c:pt idx="3876">
                  <c:v>0.41088330000000001</c:v>
                </c:pt>
                <c:pt idx="3877">
                  <c:v>0.40629690000000002</c:v>
                </c:pt>
                <c:pt idx="3878">
                  <c:v>0.40331650000000002</c:v>
                </c:pt>
                <c:pt idx="3879">
                  <c:v>0.41160190000000002</c:v>
                </c:pt>
                <c:pt idx="3880">
                  <c:v>0.38400529999999999</c:v>
                </c:pt>
                <c:pt idx="3881">
                  <c:v>0.38602069999999999</c:v>
                </c:pt>
                <c:pt idx="3882">
                  <c:v>0.38309179999999998</c:v>
                </c:pt>
                <c:pt idx="3883">
                  <c:v>0.3759094</c:v>
                </c:pt>
                <c:pt idx="3884">
                  <c:v>0.36730990000000002</c:v>
                </c:pt>
                <c:pt idx="3885">
                  <c:v>0.37931920000000002</c:v>
                </c:pt>
                <c:pt idx="3886">
                  <c:v>0.37609029999999999</c:v>
                </c:pt>
                <c:pt idx="3887">
                  <c:v>0.38146259999999999</c:v>
                </c:pt>
                <c:pt idx="3888">
                  <c:v>0.37205070000000001</c:v>
                </c:pt>
                <c:pt idx="3889">
                  <c:v>0.38001259999999998</c:v>
                </c:pt>
                <c:pt idx="3890">
                  <c:v>0.39438820000000002</c:v>
                </c:pt>
                <c:pt idx="3891">
                  <c:v>0.39574280000000001</c:v>
                </c:pt>
                <c:pt idx="3892">
                  <c:v>0.38930550000000003</c:v>
                </c:pt>
                <c:pt idx="3893">
                  <c:v>0.40575369999999999</c:v>
                </c:pt>
                <c:pt idx="3894">
                  <c:v>0.38839980000000002</c:v>
                </c:pt>
                <c:pt idx="3895">
                  <c:v>0.42516379999999998</c:v>
                </c:pt>
                <c:pt idx="3896">
                  <c:v>0.39791979999999999</c:v>
                </c:pt>
                <c:pt idx="3897">
                  <c:v>0.42024250000000002</c:v>
                </c:pt>
                <c:pt idx="3898">
                  <c:v>0.42530709999999999</c:v>
                </c:pt>
                <c:pt idx="3899">
                  <c:v>0.40700429999999999</c:v>
                </c:pt>
                <c:pt idx="3900">
                  <c:v>0.4303226</c:v>
                </c:pt>
                <c:pt idx="3901">
                  <c:v>0.4390636</c:v>
                </c:pt>
                <c:pt idx="3902">
                  <c:v>0.45302419999999999</c:v>
                </c:pt>
                <c:pt idx="3903">
                  <c:v>0.43970290000000001</c:v>
                </c:pt>
                <c:pt idx="3904">
                  <c:v>0.40466229999999997</c:v>
                </c:pt>
                <c:pt idx="3905">
                  <c:v>0.41276230000000003</c:v>
                </c:pt>
                <c:pt idx="3906">
                  <c:v>0.4311238</c:v>
                </c:pt>
                <c:pt idx="3907">
                  <c:v>0.44265949999999998</c:v>
                </c:pt>
                <c:pt idx="3908">
                  <c:v>0.44964189999999998</c:v>
                </c:pt>
                <c:pt idx="3909">
                  <c:v>0.42987170000000002</c:v>
                </c:pt>
                <c:pt idx="3910">
                  <c:v>0.4353786</c:v>
                </c:pt>
                <c:pt idx="3911">
                  <c:v>0.436004</c:v>
                </c:pt>
                <c:pt idx="3912">
                  <c:v>0.42428640000000001</c:v>
                </c:pt>
                <c:pt idx="3913">
                  <c:v>0.43379760000000001</c:v>
                </c:pt>
                <c:pt idx="3914">
                  <c:v>0.44296419999999997</c:v>
                </c:pt>
                <c:pt idx="3915">
                  <c:v>0.42027160000000002</c:v>
                </c:pt>
                <c:pt idx="3916">
                  <c:v>0.42987110000000001</c:v>
                </c:pt>
                <c:pt idx="3917">
                  <c:v>0.44747979999999998</c:v>
                </c:pt>
                <c:pt idx="3918">
                  <c:v>0.44887929999999998</c:v>
                </c:pt>
                <c:pt idx="3919">
                  <c:v>0.42043550000000002</c:v>
                </c:pt>
                <c:pt idx="3920">
                  <c:v>0.42843130000000001</c:v>
                </c:pt>
                <c:pt idx="3921">
                  <c:v>0.42926599999999998</c:v>
                </c:pt>
                <c:pt idx="3922">
                  <c:v>0.4355424</c:v>
                </c:pt>
                <c:pt idx="3923">
                  <c:v>0.43835200000000002</c:v>
                </c:pt>
                <c:pt idx="3924">
                  <c:v>0.45723150000000001</c:v>
                </c:pt>
                <c:pt idx="3925">
                  <c:v>0.4517719</c:v>
                </c:pt>
                <c:pt idx="3926">
                  <c:v>0.45488679999999998</c:v>
                </c:pt>
                <c:pt idx="3927">
                  <c:v>0.46979130000000002</c:v>
                </c:pt>
                <c:pt idx="3928">
                  <c:v>0.44092740000000002</c:v>
                </c:pt>
                <c:pt idx="3929">
                  <c:v>0.4559202</c:v>
                </c:pt>
                <c:pt idx="3930">
                  <c:v>0.4144834</c:v>
                </c:pt>
                <c:pt idx="3931">
                  <c:v>0.4107924</c:v>
                </c:pt>
                <c:pt idx="3932">
                  <c:v>0.41830420000000001</c:v>
                </c:pt>
                <c:pt idx="3933">
                  <c:v>0.43119829999999998</c:v>
                </c:pt>
                <c:pt idx="3934">
                  <c:v>0.42871799999999999</c:v>
                </c:pt>
                <c:pt idx="3935">
                  <c:v>0.43268319999999999</c:v>
                </c:pt>
                <c:pt idx="3936">
                  <c:v>0.42893199999999998</c:v>
                </c:pt>
                <c:pt idx="3937">
                  <c:v>0.42539189999999999</c:v>
                </c:pt>
                <c:pt idx="3938">
                  <c:v>0.4428262</c:v>
                </c:pt>
                <c:pt idx="3939">
                  <c:v>0.44531510000000002</c:v>
                </c:pt>
                <c:pt idx="3940">
                  <c:v>0.41821799999999998</c:v>
                </c:pt>
                <c:pt idx="3941">
                  <c:v>0.44280920000000001</c:v>
                </c:pt>
                <c:pt idx="3942">
                  <c:v>0.43368210000000001</c:v>
                </c:pt>
                <c:pt idx="3943">
                  <c:v>0.45963510000000002</c:v>
                </c:pt>
                <c:pt idx="3944">
                  <c:v>0.44460690000000003</c:v>
                </c:pt>
                <c:pt idx="3945">
                  <c:v>0.42797230000000003</c:v>
                </c:pt>
                <c:pt idx="3946">
                  <c:v>0.46577619999999997</c:v>
                </c:pt>
                <c:pt idx="3947">
                  <c:v>0.45279770000000003</c:v>
                </c:pt>
                <c:pt idx="3948">
                  <c:v>0.43783929999999999</c:v>
                </c:pt>
                <c:pt idx="3949">
                  <c:v>0.44893709999999998</c:v>
                </c:pt>
                <c:pt idx="3950">
                  <c:v>0.44602330000000001</c:v>
                </c:pt>
                <c:pt idx="3951">
                  <c:v>0.46153620000000001</c:v>
                </c:pt>
                <c:pt idx="3952">
                  <c:v>0.45143460000000002</c:v>
                </c:pt>
                <c:pt idx="3953">
                  <c:v>0.4560631</c:v>
                </c:pt>
                <c:pt idx="3954">
                  <c:v>0.45289649999999998</c:v>
                </c:pt>
                <c:pt idx="3955">
                  <c:v>0.45156420000000003</c:v>
                </c:pt>
                <c:pt idx="3956">
                  <c:v>0.46872219999999998</c:v>
                </c:pt>
                <c:pt idx="3957">
                  <c:v>0.45335520000000001</c:v>
                </c:pt>
                <c:pt idx="3958">
                  <c:v>0.46805999999999998</c:v>
                </c:pt>
                <c:pt idx="3959">
                  <c:v>0.44099919999999998</c:v>
                </c:pt>
                <c:pt idx="3960">
                  <c:v>0.45295099999999999</c:v>
                </c:pt>
                <c:pt idx="3961">
                  <c:v>0.46721610000000002</c:v>
                </c:pt>
                <c:pt idx="3962">
                  <c:v>0.4835353</c:v>
                </c:pt>
                <c:pt idx="3963">
                  <c:v>0.48848229999999998</c:v>
                </c:pt>
                <c:pt idx="3964">
                  <c:v>0.48954330000000001</c:v>
                </c:pt>
                <c:pt idx="3965">
                  <c:v>0.47433760000000003</c:v>
                </c:pt>
                <c:pt idx="3966">
                  <c:v>0.4801241</c:v>
                </c:pt>
                <c:pt idx="3967">
                  <c:v>0.46719339999999998</c:v>
                </c:pt>
                <c:pt idx="3968">
                  <c:v>0.45634029999999998</c:v>
                </c:pt>
                <c:pt idx="3969">
                  <c:v>0.46169189999999999</c:v>
                </c:pt>
                <c:pt idx="3970">
                  <c:v>0.48267130000000003</c:v>
                </c:pt>
                <c:pt idx="3971">
                  <c:v>0.46026499999999998</c:v>
                </c:pt>
                <c:pt idx="3972">
                  <c:v>0.4836821</c:v>
                </c:pt>
                <c:pt idx="3973">
                  <c:v>0.4762209</c:v>
                </c:pt>
                <c:pt idx="3974">
                  <c:v>0.47068149999999997</c:v>
                </c:pt>
                <c:pt idx="3975">
                  <c:v>0.47559709999999999</c:v>
                </c:pt>
                <c:pt idx="3976">
                  <c:v>0.42620439999999998</c:v>
                </c:pt>
                <c:pt idx="3977">
                  <c:v>0.4374593</c:v>
                </c:pt>
                <c:pt idx="3978">
                  <c:v>0.42324410000000001</c:v>
                </c:pt>
                <c:pt idx="3979">
                  <c:v>0.40920099999999998</c:v>
                </c:pt>
                <c:pt idx="3980">
                  <c:v>0.41233710000000001</c:v>
                </c:pt>
                <c:pt idx="3981">
                  <c:v>0.43736999999999998</c:v>
                </c:pt>
                <c:pt idx="3982">
                  <c:v>0.42802859999999998</c:v>
                </c:pt>
                <c:pt idx="3983">
                  <c:v>0.42829400000000001</c:v>
                </c:pt>
                <c:pt idx="3984">
                  <c:v>0.44330950000000002</c:v>
                </c:pt>
                <c:pt idx="3985">
                  <c:v>0.45776749999999999</c:v>
                </c:pt>
                <c:pt idx="3986">
                  <c:v>0.47060390000000002</c:v>
                </c:pt>
                <c:pt idx="3987">
                  <c:v>0.43951829999999997</c:v>
                </c:pt>
                <c:pt idx="3988">
                  <c:v>0.44167620000000002</c:v>
                </c:pt>
                <c:pt idx="3989">
                  <c:v>0.46194610000000003</c:v>
                </c:pt>
                <c:pt idx="3990">
                  <c:v>0.47589189999999998</c:v>
                </c:pt>
                <c:pt idx="3991">
                  <c:v>0.47866059999999999</c:v>
                </c:pt>
                <c:pt idx="3992">
                  <c:v>0.46467380000000003</c:v>
                </c:pt>
                <c:pt idx="3993">
                  <c:v>0.4578622</c:v>
                </c:pt>
                <c:pt idx="3994">
                  <c:v>0.45732270000000003</c:v>
                </c:pt>
                <c:pt idx="3995">
                  <c:v>0.4905774</c:v>
                </c:pt>
                <c:pt idx="3996">
                  <c:v>0.46719840000000001</c:v>
                </c:pt>
                <c:pt idx="3997">
                  <c:v>0.4653139</c:v>
                </c:pt>
                <c:pt idx="3998">
                  <c:v>0.46512219999999999</c:v>
                </c:pt>
                <c:pt idx="3999">
                  <c:v>0.47809089999999999</c:v>
                </c:pt>
                <c:pt idx="4000">
                  <c:v>0.4526617</c:v>
                </c:pt>
                <c:pt idx="4001">
                  <c:v>0.44843690000000003</c:v>
                </c:pt>
                <c:pt idx="4002">
                  <c:v>0.47088000000000002</c:v>
                </c:pt>
                <c:pt idx="4003">
                  <c:v>0.47762569999999999</c:v>
                </c:pt>
                <c:pt idx="4004">
                  <c:v>0.46552510000000002</c:v>
                </c:pt>
                <c:pt idx="4005">
                  <c:v>0.4634952</c:v>
                </c:pt>
                <c:pt idx="4006">
                  <c:v>0.47762749999999998</c:v>
                </c:pt>
                <c:pt idx="4007">
                  <c:v>0.46354040000000002</c:v>
                </c:pt>
                <c:pt idx="4008">
                  <c:v>0.4707595</c:v>
                </c:pt>
                <c:pt idx="4009">
                  <c:v>0.47066989999999997</c:v>
                </c:pt>
                <c:pt idx="4010">
                  <c:v>0.45396360000000002</c:v>
                </c:pt>
                <c:pt idx="4011">
                  <c:v>0.45351380000000002</c:v>
                </c:pt>
                <c:pt idx="4012">
                  <c:v>0.4529319</c:v>
                </c:pt>
                <c:pt idx="4013">
                  <c:v>0.44619550000000002</c:v>
                </c:pt>
                <c:pt idx="4014">
                  <c:v>0.4269829</c:v>
                </c:pt>
                <c:pt idx="4015">
                  <c:v>0.41508250000000002</c:v>
                </c:pt>
                <c:pt idx="4016">
                  <c:v>0.38328309999999999</c:v>
                </c:pt>
                <c:pt idx="4017">
                  <c:v>0.38640740000000001</c:v>
                </c:pt>
                <c:pt idx="4018">
                  <c:v>0.42233120000000002</c:v>
                </c:pt>
                <c:pt idx="4019">
                  <c:v>0.38183699999999998</c:v>
                </c:pt>
                <c:pt idx="4020">
                  <c:v>0.40239190000000002</c:v>
                </c:pt>
                <c:pt idx="4021">
                  <c:v>0.4066304</c:v>
                </c:pt>
                <c:pt idx="4022">
                  <c:v>0.36863289999999999</c:v>
                </c:pt>
                <c:pt idx="4023">
                  <c:v>0.39586310000000002</c:v>
                </c:pt>
                <c:pt idx="4024">
                  <c:v>0.43067759999999999</c:v>
                </c:pt>
                <c:pt idx="4025">
                  <c:v>0.43045939999999999</c:v>
                </c:pt>
                <c:pt idx="4026">
                  <c:v>0.43629770000000001</c:v>
                </c:pt>
                <c:pt idx="4027">
                  <c:v>0.41973739999999998</c:v>
                </c:pt>
                <c:pt idx="4028">
                  <c:v>0.41670299999999999</c:v>
                </c:pt>
                <c:pt idx="4029">
                  <c:v>0.43561929999999999</c:v>
                </c:pt>
                <c:pt idx="4030">
                  <c:v>0.43756319999999999</c:v>
                </c:pt>
                <c:pt idx="4031">
                  <c:v>0.44572790000000001</c:v>
                </c:pt>
                <c:pt idx="4032">
                  <c:v>0.4437797</c:v>
                </c:pt>
                <c:pt idx="4033">
                  <c:v>0.43790580000000001</c:v>
                </c:pt>
                <c:pt idx="4034">
                  <c:v>0.42389280000000001</c:v>
                </c:pt>
                <c:pt idx="4035">
                  <c:v>0.43879469999999998</c:v>
                </c:pt>
                <c:pt idx="4036">
                  <c:v>0.41083409999999998</c:v>
                </c:pt>
                <c:pt idx="4037">
                  <c:v>0.43423780000000001</c:v>
                </c:pt>
                <c:pt idx="4038">
                  <c:v>0.44045800000000002</c:v>
                </c:pt>
                <c:pt idx="4039">
                  <c:v>0.46350950000000002</c:v>
                </c:pt>
                <c:pt idx="4040">
                  <c:v>0.44755129999999999</c:v>
                </c:pt>
                <c:pt idx="4041">
                  <c:v>0.44587120000000002</c:v>
                </c:pt>
                <c:pt idx="4042">
                  <c:v>0.44093070000000001</c:v>
                </c:pt>
                <c:pt idx="4043">
                  <c:v>0.44360129999999998</c:v>
                </c:pt>
                <c:pt idx="4044">
                  <c:v>0.4521463</c:v>
                </c:pt>
                <c:pt idx="4045">
                  <c:v>0.45006449999999998</c:v>
                </c:pt>
                <c:pt idx="4046">
                  <c:v>0.454351</c:v>
                </c:pt>
                <c:pt idx="4047">
                  <c:v>0.48194019999999999</c:v>
                </c:pt>
                <c:pt idx="4048">
                  <c:v>0.46250999999999998</c:v>
                </c:pt>
                <c:pt idx="4049">
                  <c:v>0.46058850000000001</c:v>
                </c:pt>
                <c:pt idx="4050">
                  <c:v>0.48095589999999999</c:v>
                </c:pt>
                <c:pt idx="4051">
                  <c:v>0.49074180000000001</c:v>
                </c:pt>
                <c:pt idx="4052">
                  <c:v>0.45843050000000002</c:v>
                </c:pt>
                <c:pt idx="4053">
                  <c:v>0.44958769999999998</c:v>
                </c:pt>
                <c:pt idx="4054">
                  <c:v>0.44352849999999999</c:v>
                </c:pt>
                <c:pt idx="4055">
                  <c:v>0.47031600000000001</c:v>
                </c:pt>
                <c:pt idx="4056">
                  <c:v>0.46175549999999999</c:v>
                </c:pt>
                <c:pt idx="4057">
                  <c:v>0.47778290000000001</c:v>
                </c:pt>
                <c:pt idx="4058">
                  <c:v>0.43967210000000001</c:v>
                </c:pt>
                <c:pt idx="4059">
                  <c:v>0.44279499999999999</c:v>
                </c:pt>
                <c:pt idx="4060">
                  <c:v>0.42478379999999999</c:v>
                </c:pt>
                <c:pt idx="4061">
                  <c:v>0.43628990000000001</c:v>
                </c:pt>
                <c:pt idx="4062">
                  <c:v>0.42093039999999998</c:v>
                </c:pt>
                <c:pt idx="4063">
                  <c:v>0.43420229999999999</c:v>
                </c:pt>
                <c:pt idx="4064">
                  <c:v>0.42779080000000003</c:v>
                </c:pt>
                <c:pt idx="4065">
                  <c:v>0.41632089999999999</c:v>
                </c:pt>
                <c:pt idx="4066">
                  <c:v>0.41650740000000003</c:v>
                </c:pt>
                <c:pt idx="4067">
                  <c:v>0.41321560000000002</c:v>
                </c:pt>
                <c:pt idx="4068">
                  <c:v>0.40698400000000001</c:v>
                </c:pt>
                <c:pt idx="4069">
                  <c:v>0.4113425</c:v>
                </c:pt>
                <c:pt idx="4070">
                  <c:v>0.46296549999999997</c:v>
                </c:pt>
                <c:pt idx="4071">
                  <c:v>0.4299576</c:v>
                </c:pt>
                <c:pt idx="4072">
                  <c:v>0.42741109999999999</c:v>
                </c:pt>
                <c:pt idx="4073">
                  <c:v>0.42587219999999998</c:v>
                </c:pt>
                <c:pt idx="4074">
                  <c:v>0.40745730000000002</c:v>
                </c:pt>
                <c:pt idx="4075">
                  <c:v>0.4337877</c:v>
                </c:pt>
                <c:pt idx="4076">
                  <c:v>0.44768960000000002</c:v>
                </c:pt>
                <c:pt idx="4077">
                  <c:v>0.45977699999999999</c:v>
                </c:pt>
                <c:pt idx="4078">
                  <c:v>0.4499475</c:v>
                </c:pt>
                <c:pt idx="4079">
                  <c:v>0.42930800000000002</c:v>
                </c:pt>
                <c:pt idx="4080">
                  <c:v>0.44515369999999999</c:v>
                </c:pt>
                <c:pt idx="4081">
                  <c:v>0.46142430000000001</c:v>
                </c:pt>
                <c:pt idx="4082">
                  <c:v>0.45204430000000001</c:v>
                </c:pt>
                <c:pt idx="4083">
                  <c:v>0.43938559999999999</c:v>
                </c:pt>
                <c:pt idx="4084">
                  <c:v>0.42827029999999999</c:v>
                </c:pt>
                <c:pt idx="4085">
                  <c:v>0.41143170000000001</c:v>
                </c:pt>
                <c:pt idx="4086">
                  <c:v>0.43509520000000002</c:v>
                </c:pt>
                <c:pt idx="4087">
                  <c:v>0.43420300000000001</c:v>
                </c:pt>
                <c:pt idx="4088">
                  <c:v>0.44926769999999999</c:v>
                </c:pt>
                <c:pt idx="4089">
                  <c:v>0.44711289999999998</c:v>
                </c:pt>
                <c:pt idx="4090">
                  <c:v>0.45364120000000002</c:v>
                </c:pt>
                <c:pt idx="4091">
                  <c:v>0.45361800000000002</c:v>
                </c:pt>
                <c:pt idx="4092">
                  <c:v>0.44060680000000002</c:v>
                </c:pt>
                <c:pt idx="4093">
                  <c:v>0.44747569999999998</c:v>
                </c:pt>
                <c:pt idx="4094">
                  <c:v>0.4300157</c:v>
                </c:pt>
                <c:pt idx="4095">
                  <c:v>0.42271170000000002</c:v>
                </c:pt>
                <c:pt idx="4096">
                  <c:v>0.4146069</c:v>
                </c:pt>
                <c:pt idx="4097">
                  <c:v>0.43288310000000002</c:v>
                </c:pt>
                <c:pt idx="4098">
                  <c:v>0.42359960000000002</c:v>
                </c:pt>
                <c:pt idx="4099">
                  <c:v>0.43151659999999997</c:v>
                </c:pt>
                <c:pt idx="4100">
                  <c:v>0.44983289999999998</c:v>
                </c:pt>
                <c:pt idx="4101">
                  <c:v>0.4515634</c:v>
                </c:pt>
                <c:pt idx="4102">
                  <c:v>0.4495961</c:v>
                </c:pt>
                <c:pt idx="4103">
                  <c:v>0.47219539999999999</c:v>
                </c:pt>
                <c:pt idx="4104">
                  <c:v>0.45172220000000002</c:v>
                </c:pt>
                <c:pt idx="4105">
                  <c:v>0.42414170000000001</c:v>
                </c:pt>
                <c:pt idx="4106">
                  <c:v>0.41856850000000001</c:v>
                </c:pt>
                <c:pt idx="4107">
                  <c:v>0.45106649999999998</c:v>
                </c:pt>
                <c:pt idx="4108">
                  <c:v>0.44749349999999999</c:v>
                </c:pt>
                <c:pt idx="4109">
                  <c:v>0.44508959999999997</c:v>
                </c:pt>
                <c:pt idx="4110">
                  <c:v>0.45893200000000001</c:v>
                </c:pt>
                <c:pt idx="4111">
                  <c:v>0.43571799999999999</c:v>
                </c:pt>
                <c:pt idx="4112">
                  <c:v>0.43618810000000002</c:v>
                </c:pt>
                <c:pt idx="4113">
                  <c:v>0.40946539999999998</c:v>
                </c:pt>
                <c:pt idx="4114">
                  <c:v>0.4196145</c:v>
                </c:pt>
                <c:pt idx="4115">
                  <c:v>0.44283679999999997</c:v>
                </c:pt>
                <c:pt idx="4116">
                  <c:v>0.43209989999999998</c:v>
                </c:pt>
                <c:pt idx="4117">
                  <c:v>0.43584000000000001</c:v>
                </c:pt>
                <c:pt idx="4118">
                  <c:v>0.4363805</c:v>
                </c:pt>
                <c:pt idx="4119">
                  <c:v>0.4236066</c:v>
                </c:pt>
                <c:pt idx="4120">
                  <c:v>0.44080350000000001</c:v>
                </c:pt>
                <c:pt idx="4121">
                  <c:v>0.43964370000000003</c:v>
                </c:pt>
                <c:pt idx="4122">
                  <c:v>0.46312340000000002</c:v>
                </c:pt>
                <c:pt idx="4123">
                  <c:v>0.4595455</c:v>
                </c:pt>
                <c:pt idx="4124">
                  <c:v>0.44441619999999998</c:v>
                </c:pt>
                <c:pt idx="4125">
                  <c:v>0.43163560000000001</c:v>
                </c:pt>
                <c:pt idx="4126">
                  <c:v>0.43444100000000002</c:v>
                </c:pt>
                <c:pt idx="4127">
                  <c:v>0.43871250000000001</c:v>
                </c:pt>
                <c:pt idx="4128">
                  <c:v>0.45208520000000002</c:v>
                </c:pt>
                <c:pt idx="4129">
                  <c:v>0.44041520000000001</c:v>
                </c:pt>
                <c:pt idx="4130">
                  <c:v>0.42505880000000001</c:v>
                </c:pt>
                <c:pt idx="4131">
                  <c:v>0.43144890000000002</c:v>
                </c:pt>
                <c:pt idx="4132">
                  <c:v>0.42985669999999998</c:v>
                </c:pt>
                <c:pt idx="4133">
                  <c:v>0.4459495</c:v>
                </c:pt>
                <c:pt idx="4134">
                  <c:v>0.44644149999999999</c:v>
                </c:pt>
                <c:pt idx="4135">
                  <c:v>0.46885840000000001</c:v>
                </c:pt>
                <c:pt idx="4136">
                  <c:v>0.49272290000000002</c:v>
                </c:pt>
                <c:pt idx="4137">
                  <c:v>0.48098960000000002</c:v>
                </c:pt>
                <c:pt idx="4138">
                  <c:v>0.47495999999999999</c:v>
                </c:pt>
                <c:pt idx="4139">
                  <c:v>0.46322669999999999</c:v>
                </c:pt>
                <c:pt idx="4140">
                  <c:v>0.47931030000000002</c:v>
                </c:pt>
                <c:pt idx="4141">
                  <c:v>0.44573770000000001</c:v>
                </c:pt>
                <c:pt idx="4142">
                  <c:v>0.4477892</c:v>
                </c:pt>
                <c:pt idx="4143">
                  <c:v>0.43761250000000002</c:v>
                </c:pt>
                <c:pt idx="4144">
                  <c:v>0.43110739999999997</c:v>
                </c:pt>
                <c:pt idx="4145">
                  <c:v>0.44912160000000001</c:v>
                </c:pt>
                <c:pt idx="4146">
                  <c:v>0.44593319999999997</c:v>
                </c:pt>
                <c:pt idx="4147">
                  <c:v>0.42168220000000001</c:v>
                </c:pt>
                <c:pt idx="4148">
                  <c:v>0.44258969999999997</c:v>
                </c:pt>
                <c:pt idx="4149">
                  <c:v>0.43870819999999999</c:v>
                </c:pt>
                <c:pt idx="4150">
                  <c:v>0.41415059999999998</c:v>
                </c:pt>
                <c:pt idx="4151">
                  <c:v>0.39013959999999998</c:v>
                </c:pt>
                <c:pt idx="4152">
                  <c:v>0.35188130000000001</c:v>
                </c:pt>
                <c:pt idx="4153">
                  <c:v>0.35216960000000003</c:v>
                </c:pt>
                <c:pt idx="4154">
                  <c:v>0.36039349999999998</c:v>
                </c:pt>
                <c:pt idx="4155">
                  <c:v>0.35368509999999997</c:v>
                </c:pt>
                <c:pt idx="4156">
                  <c:v>0.38799539999999999</c:v>
                </c:pt>
                <c:pt idx="4157">
                  <c:v>0.37485639999999998</c:v>
                </c:pt>
                <c:pt idx="4158">
                  <c:v>0.36241240000000002</c:v>
                </c:pt>
                <c:pt idx="4159">
                  <c:v>0.34505629999999998</c:v>
                </c:pt>
                <c:pt idx="4160">
                  <c:v>0.32686359999999998</c:v>
                </c:pt>
                <c:pt idx="4161">
                  <c:v>0.31455810000000001</c:v>
                </c:pt>
                <c:pt idx="4162">
                  <c:v>0.3096178</c:v>
                </c:pt>
                <c:pt idx="4163">
                  <c:v>0.29406969999999999</c:v>
                </c:pt>
                <c:pt idx="4164">
                  <c:v>0.27745690000000001</c:v>
                </c:pt>
                <c:pt idx="4165">
                  <c:v>0.2715495</c:v>
                </c:pt>
                <c:pt idx="4166">
                  <c:v>0.3182585</c:v>
                </c:pt>
                <c:pt idx="4167">
                  <c:v>0.32413439999999999</c:v>
                </c:pt>
                <c:pt idx="4168">
                  <c:v>0.35802299999999998</c:v>
                </c:pt>
                <c:pt idx="4169">
                  <c:v>0.35455769999999998</c:v>
                </c:pt>
                <c:pt idx="4170">
                  <c:v>0.38212610000000002</c:v>
                </c:pt>
                <c:pt idx="4171">
                  <c:v>0.35267080000000001</c:v>
                </c:pt>
                <c:pt idx="4172">
                  <c:v>0.38135400000000003</c:v>
                </c:pt>
                <c:pt idx="4173">
                  <c:v>0.35181899999999999</c:v>
                </c:pt>
                <c:pt idx="4174">
                  <c:v>0.34789999999999999</c:v>
                </c:pt>
                <c:pt idx="4175">
                  <c:v>0.3577883</c:v>
                </c:pt>
                <c:pt idx="4176">
                  <c:v>0.37906010000000001</c:v>
                </c:pt>
                <c:pt idx="4177">
                  <c:v>0.37681399999999998</c:v>
                </c:pt>
                <c:pt idx="4178">
                  <c:v>0.3772817</c:v>
                </c:pt>
                <c:pt idx="4179">
                  <c:v>0.35616530000000002</c:v>
                </c:pt>
                <c:pt idx="4180">
                  <c:v>0.35690949999999999</c:v>
                </c:pt>
                <c:pt idx="4181">
                  <c:v>0.34067750000000002</c:v>
                </c:pt>
                <c:pt idx="4182">
                  <c:v>0.36766130000000002</c:v>
                </c:pt>
                <c:pt idx="4183">
                  <c:v>0.38665699999999997</c:v>
                </c:pt>
                <c:pt idx="4184">
                  <c:v>0.35804609999999998</c:v>
                </c:pt>
                <c:pt idx="4185">
                  <c:v>0.37524390000000002</c:v>
                </c:pt>
                <c:pt idx="4186">
                  <c:v>0.3899589</c:v>
                </c:pt>
                <c:pt idx="4187">
                  <c:v>0.36424519999999999</c:v>
                </c:pt>
                <c:pt idx="4188">
                  <c:v>0.33813080000000001</c:v>
                </c:pt>
                <c:pt idx="4189">
                  <c:v>0.32896300000000001</c:v>
                </c:pt>
                <c:pt idx="4190">
                  <c:v>0.32172410000000001</c:v>
                </c:pt>
                <c:pt idx="4191">
                  <c:v>0.30681789999999998</c:v>
                </c:pt>
                <c:pt idx="4192">
                  <c:v>0.32780379999999998</c:v>
                </c:pt>
                <c:pt idx="4193">
                  <c:v>0.30091970000000001</c:v>
                </c:pt>
                <c:pt idx="4194">
                  <c:v>0.32458949999999998</c:v>
                </c:pt>
                <c:pt idx="4195">
                  <c:v>0.30684250000000002</c:v>
                </c:pt>
                <c:pt idx="4196">
                  <c:v>0.28397660000000002</c:v>
                </c:pt>
                <c:pt idx="4197">
                  <c:v>0.28847689999999998</c:v>
                </c:pt>
                <c:pt idx="4198">
                  <c:v>0.30416850000000001</c:v>
                </c:pt>
                <c:pt idx="4199">
                  <c:v>0.31179699999999999</c:v>
                </c:pt>
                <c:pt idx="4200">
                  <c:v>0.3253759</c:v>
                </c:pt>
                <c:pt idx="4201">
                  <c:v>0.3574485</c:v>
                </c:pt>
                <c:pt idx="4202">
                  <c:v>0.32295790000000002</c:v>
                </c:pt>
                <c:pt idx="4203">
                  <c:v>0.29724650000000002</c:v>
                </c:pt>
                <c:pt idx="4204">
                  <c:v>0.31619120000000001</c:v>
                </c:pt>
                <c:pt idx="4205">
                  <c:v>0.31089460000000002</c:v>
                </c:pt>
                <c:pt idx="4206">
                  <c:v>0.31692720000000002</c:v>
                </c:pt>
                <c:pt idx="4207">
                  <c:v>0.29946970000000001</c:v>
                </c:pt>
                <c:pt idx="4208">
                  <c:v>0.29821379999999997</c:v>
                </c:pt>
                <c:pt idx="4209">
                  <c:v>0.32725919999999997</c:v>
                </c:pt>
                <c:pt idx="4210">
                  <c:v>0.29531619999999997</c:v>
                </c:pt>
                <c:pt idx="4211">
                  <c:v>0.296462</c:v>
                </c:pt>
                <c:pt idx="4212">
                  <c:v>0.29945749999999999</c:v>
                </c:pt>
                <c:pt idx="4213">
                  <c:v>0.29507060000000002</c:v>
                </c:pt>
                <c:pt idx="4214">
                  <c:v>0.279113</c:v>
                </c:pt>
                <c:pt idx="4215">
                  <c:v>0.28695599999999999</c:v>
                </c:pt>
                <c:pt idx="4216">
                  <c:v>0.29408190000000001</c:v>
                </c:pt>
                <c:pt idx="4217">
                  <c:v>0.28510600000000003</c:v>
                </c:pt>
                <c:pt idx="4218">
                  <c:v>0.32167820000000003</c:v>
                </c:pt>
                <c:pt idx="4219">
                  <c:v>0.3275689</c:v>
                </c:pt>
                <c:pt idx="4220">
                  <c:v>0.32007249999999998</c:v>
                </c:pt>
                <c:pt idx="4221">
                  <c:v>0.31612259999999998</c:v>
                </c:pt>
                <c:pt idx="4222">
                  <c:v>0.332175</c:v>
                </c:pt>
                <c:pt idx="4223">
                  <c:v>0.3701371</c:v>
                </c:pt>
                <c:pt idx="4224">
                  <c:v>0.384104</c:v>
                </c:pt>
                <c:pt idx="4225">
                  <c:v>0.37671769999999999</c:v>
                </c:pt>
                <c:pt idx="4226">
                  <c:v>0.35518729999999998</c:v>
                </c:pt>
                <c:pt idx="4227">
                  <c:v>0.36200840000000001</c:v>
                </c:pt>
                <c:pt idx="4228">
                  <c:v>0.35551060000000001</c:v>
                </c:pt>
                <c:pt idx="4229">
                  <c:v>0.37878139999999999</c:v>
                </c:pt>
                <c:pt idx="4230">
                  <c:v>0.37992720000000002</c:v>
                </c:pt>
                <c:pt idx="4231">
                  <c:v>0.36401509999999998</c:v>
                </c:pt>
                <c:pt idx="4232">
                  <c:v>0.37166979999999999</c:v>
                </c:pt>
                <c:pt idx="4233">
                  <c:v>0.36403390000000002</c:v>
                </c:pt>
                <c:pt idx="4234">
                  <c:v>0.3843878</c:v>
                </c:pt>
                <c:pt idx="4235">
                  <c:v>0.37112079999999997</c:v>
                </c:pt>
                <c:pt idx="4236">
                  <c:v>0.36252859999999998</c:v>
                </c:pt>
                <c:pt idx="4237">
                  <c:v>0.33817459999999999</c:v>
                </c:pt>
                <c:pt idx="4238">
                  <c:v>0.3649772</c:v>
                </c:pt>
                <c:pt idx="4239">
                  <c:v>0.3786486</c:v>
                </c:pt>
                <c:pt idx="4240">
                  <c:v>0.40880870000000002</c:v>
                </c:pt>
                <c:pt idx="4241">
                  <c:v>0.424678</c:v>
                </c:pt>
                <c:pt idx="4242">
                  <c:v>0.47178870000000001</c:v>
                </c:pt>
                <c:pt idx="4243">
                  <c:v>0.46824769999999999</c:v>
                </c:pt>
                <c:pt idx="4244">
                  <c:v>0.46981309999999998</c:v>
                </c:pt>
                <c:pt idx="4245">
                  <c:v>0.4790027</c:v>
                </c:pt>
                <c:pt idx="4246">
                  <c:v>0.46307280000000001</c:v>
                </c:pt>
                <c:pt idx="4247">
                  <c:v>0.48173589999999999</c:v>
                </c:pt>
                <c:pt idx="4248">
                  <c:v>0.43520579999999998</c:v>
                </c:pt>
                <c:pt idx="4249">
                  <c:v>0.43273669999999997</c:v>
                </c:pt>
                <c:pt idx="4250">
                  <c:v>0.43017100000000003</c:v>
                </c:pt>
                <c:pt idx="4251">
                  <c:v>0.42537560000000002</c:v>
                </c:pt>
                <c:pt idx="4252">
                  <c:v>0.40286100000000002</c:v>
                </c:pt>
                <c:pt idx="4253">
                  <c:v>0.38436619999999999</c:v>
                </c:pt>
                <c:pt idx="4254">
                  <c:v>0.35668030000000001</c:v>
                </c:pt>
                <c:pt idx="4255">
                  <c:v>0.37094359999999998</c:v>
                </c:pt>
                <c:pt idx="4256">
                  <c:v>0.37790210000000002</c:v>
                </c:pt>
                <c:pt idx="4257">
                  <c:v>0.38449080000000002</c:v>
                </c:pt>
                <c:pt idx="4258">
                  <c:v>0.3603288</c:v>
                </c:pt>
                <c:pt idx="4259">
                  <c:v>0.3566917</c:v>
                </c:pt>
                <c:pt idx="4260">
                  <c:v>0.34628750000000003</c:v>
                </c:pt>
                <c:pt idx="4261">
                  <c:v>0.34519660000000002</c:v>
                </c:pt>
                <c:pt idx="4262">
                  <c:v>0.36014790000000002</c:v>
                </c:pt>
                <c:pt idx="4263">
                  <c:v>0.34741670000000002</c:v>
                </c:pt>
                <c:pt idx="4264">
                  <c:v>0.36886249999999998</c:v>
                </c:pt>
                <c:pt idx="4265">
                  <c:v>0.34629949999999998</c:v>
                </c:pt>
                <c:pt idx="4266">
                  <c:v>0.32959690000000003</c:v>
                </c:pt>
                <c:pt idx="4267">
                  <c:v>0.33125250000000001</c:v>
                </c:pt>
                <c:pt idx="4268">
                  <c:v>0.33491739999999998</c:v>
                </c:pt>
                <c:pt idx="4269">
                  <c:v>0.34255039999999998</c:v>
                </c:pt>
                <c:pt idx="4270">
                  <c:v>0.31974239999999998</c:v>
                </c:pt>
                <c:pt idx="4271">
                  <c:v>0.32155309999999998</c:v>
                </c:pt>
                <c:pt idx="4272">
                  <c:v>0.31952720000000001</c:v>
                </c:pt>
                <c:pt idx="4273">
                  <c:v>0.36025950000000001</c:v>
                </c:pt>
                <c:pt idx="4274">
                  <c:v>0.35611880000000001</c:v>
                </c:pt>
                <c:pt idx="4275">
                  <c:v>0.35368820000000001</c:v>
                </c:pt>
                <c:pt idx="4276">
                  <c:v>0.34234989999999998</c:v>
                </c:pt>
                <c:pt idx="4277">
                  <c:v>0.38498729999999998</c:v>
                </c:pt>
                <c:pt idx="4278">
                  <c:v>0.38093100000000002</c:v>
                </c:pt>
                <c:pt idx="4279">
                  <c:v>0.40148810000000001</c:v>
                </c:pt>
                <c:pt idx="4280">
                  <c:v>0.38714169999999998</c:v>
                </c:pt>
                <c:pt idx="4281">
                  <c:v>0.37551780000000001</c:v>
                </c:pt>
                <c:pt idx="4282">
                  <c:v>0.36154180000000002</c:v>
                </c:pt>
                <c:pt idx="4283">
                  <c:v>0.33849259999999998</c:v>
                </c:pt>
                <c:pt idx="4284">
                  <c:v>0.38475599999999999</c:v>
                </c:pt>
                <c:pt idx="4285">
                  <c:v>0.40351589999999998</c:v>
                </c:pt>
                <c:pt idx="4286">
                  <c:v>0.36837639999999999</c:v>
                </c:pt>
                <c:pt idx="4287">
                  <c:v>0.39475130000000003</c:v>
                </c:pt>
                <c:pt idx="4288">
                  <c:v>0.39347769999999999</c:v>
                </c:pt>
                <c:pt idx="4289">
                  <c:v>0.38610220000000001</c:v>
                </c:pt>
                <c:pt idx="4290">
                  <c:v>0.37318040000000002</c:v>
                </c:pt>
                <c:pt idx="4291">
                  <c:v>0.40184710000000001</c:v>
                </c:pt>
                <c:pt idx="4292">
                  <c:v>0.40633229999999998</c:v>
                </c:pt>
                <c:pt idx="4293">
                  <c:v>0.42805500000000002</c:v>
                </c:pt>
                <c:pt idx="4294">
                  <c:v>0.43315759999999998</c:v>
                </c:pt>
                <c:pt idx="4295">
                  <c:v>0.41884110000000002</c:v>
                </c:pt>
                <c:pt idx="4296">
                  <c:v>0.41706090000000001</c:v>
                </c:pt>
                <c:pt idx="4297">
                  <c:v>0.4123579</c:v>
                </c:pt>
                <c:pt idx="4298">
                  <c:v>0.39430340000000003</c:v>
                </c:pt>
                <c:pt idx="4299">
                  <c:v>0.39544210000000002</c:v>
                </c:pt>
                <c:pt idx="4300">
                  <c:v>0.4086301</c:v>
                </c:pt>
                <c:pt idx="4301">
                  <c:v>0.41436109999999998</c:v>
                </c:pt>
                <c:pt idx="4302">
                  <c:v>0.40277469999999999</c:v>
                </c:pt>
                <c:pt idx="4303">
                  <c:v>0.40134619999999999</c:v>
                </c:pt>
                <c:pt idx="4304">
                  <c:v>0.37942749999999997</c:v>
                </c:pt>
                <c:pt idx="4305">
                  <c:v>0.36577949999999998</c:v>
                </c:pt>
                <c:pt idx="4306">
                  <c:v>0.35301549999999998</c:v>
                </c:pt>
                <c:pt idx="4307">
                  <c:v>0.32924320000000001</c:v>
                </c:pt>
                <c:pt idx="4308">
                  <c:v>0.33861279999999999</c:v>
                </c:pt>
                <c:pt idx="4309">
                  <c:v>0.32120149999999997</c:v>
                </c:pt>
                <c:pt idx="4310">
                  <c:v>0.33145649999999999</c:v>
                </c:pt>
                <c:pt idx="4311">
                  <c:v>0.34703440000000002</c:v>
                </c:pt>
                <c:pt idx="4312">
                  <c:v>0.34402250000000001</c:v>
                </c:pt>
                <c:pt idx="4313">
                  <c:v>0.35988019999999998</c:v>
                </c:pt>
                <c:pt idx="4314">
                  <c:v>0.37561850000000002</c:v>
                </c:pt>
                <c:pt idx="4315">
                  <c:v>0.38064229999999999</c:v>
                </c:pt>
                <c:pt idx="4316">
                  <c:v>0.38594250000000002</c:v>
                </c:pt>
                <c:pt idx="4317">
                  <c:v>0.39616839999999998</c:v>
                </c:pt>
                <c:pt idx="4318">
                  <c:v>0.39267999999999997</c:v>
                </c:pt>
                <c:pt idx="4319">
                  <c:v>0.40362110000000001</c:v>
                </c:pt>
                <c:pt idx="4320">
                  <c:v>0.426286</c:v>
                </c:pt>
                <c:pt idx="4321">
                  <c:v>0.42201379999999999</c:v>
                </c:pt>
                <c:pt idx="4322">
                  <c:v>0.45854050000000002</c:v>
                </c:pt>
                <c:pt idx="4323">
                  <c:v>0.47287689999999999</c:v>
                </c:pt>
                <c:pt idx="4324">
                  <c:v>0.48358289999999998</c:v>
                </c:pt>
                <c:pt idx="4325">
                  <c:v>0.44092290000000001</c:v>
                </c:pt>
                <c:pt idx="4326">
                  <c:v>0.4550264</c:v>
                </c:pt>
                <c:pt idx="4327">
                  <c:v>0.46068609999999999</c:v>
                </c:pt>
                <c:pt idx="4328">
                  <c:v>0.46992729999999999</c:v>
                </c:pt>
                <c:pt idx="4329">
                  <c:v>0.47099740000000001</c:v>
                </c:pt>
                <c:pt idx="4330">
                  <c:v>0.45849469999999998</c:v>
                </c:pt>
                <c:pt idx="4331">
                  <c:v>0.46805289999999999</c:v>
                </c:pt>
                <c:pt idx="4332">
                  <c:v>0.46180060000000001</c:v>
                </c:pt>
                <c:pt idx="4333">
                  <c:v>0.47725279999999998</c:v>
                </c:pt>
                <c:pt idx="4334">
                  <c:v>0.46840559999999998</c:v>
                </c:pt>
                <c:pt idx="4335">
                  <c:v>0.47496379999999999</c:v>
                </c:pt>
                <c:pt idx="4336">
                  <c:v>0.46430729999999998</c:v>
                </c:pt>
                <c:pt idx="4337">
                  <c:v>0.47851149999999998</c:v>
                </c:pt>
                <c:pt idx="4338">
                  <c:v>0.47588009999999997</c:v>
                </c:pt>
                <c:pt idx="4339">
                  <c:v>0.45979120000000001</c:v>
                </c:pt>
                <c:pt idx="4340">
                  <c:v>0.4740761</c:v>
                </c:pt>
                <c:pt idx="4341">
                  <c:v>0.4719816</c:v>
                </c:pt>
                <c:pt idx="4342">
                  <c:v>0.4579413</c:v>
                </c:pt>
                <c:pt idx="4343">
                  <c:v>0.4620705</c:v>
                </c:pt>
                <c:pt idx="4344">
                  <c:v>0.45369690000000001</c:v>
                </c:pt>
                <c:pt idx="4345">
                  <c:v>0.4461947</c:v>
                </c:pt>
                <c:pt idx="4346">
                  <c:v>0.47423110000000002</c:v>
                </c:pt>
                <c:pt idx="4347">
                  <c:v>0.47287790000000002</c:v>
                </c:pt>
                <c:pt idx="4348">
                  <c:v>0.44480500000000001</c:v>
                </c:pt>
                <c:pt idx="4349">
                  <c:v>0.44606309999999999</c:v>
                </c:pt>
                <c:pt idx="4350">
                  <c:v>0.47556399999999999</c:v>
                </c:pt>
                <c:pt idx="4351">
                  <c:v>0.48722110000000002</c:v>
                </c:pt>
                <c:pt idx="4352">
                  <c:v>0.44523469999999998</c:v>
                </c:pt>
                <c:pt idx="4353">
                  <c:v>0.43845919999999999</c:v>
                </c:pt>
                <c:pt idx="4354">
                  <c:v>0.47327560000000002</c:v>
                </c:pt>
                <c:pt idx="4355">
                  <c:v>0.48942580000000002</c:v>
                </c:pt>
                <c:pt idx="4356">
                  <c:v>0.4785838</c:v>
                </c:pt>
                <c:pt idx="4357">
                  <c:v>0.49035590000000001</c:v>
                </c:pt>
                <c:pt idx="4358">
                  <c:v>0.4400712</c:v>
                </c:pt>
                <c:pt idx="4359">
                  <c:v>0.45848430000000001</c:v>
                </c:pt>
                <c:pt idx="4360">
                  <c:v>0.44896910000000001</c:v>
                </c:pt>
                <c:pt idx="4361">
                  <c:v>0.4368956</c:v>
                </c:pt>
                <c:pt idx="4362">
                  <c:v>0.45109260000000001</c:v>
                </c:pt>
                <c:pt idx="4363">
                  <c:v>0.43438460000000001</c:v>
                </c:pt>
                <c:pt idx="4364">
                  <c:v>0.44716909999999999</c:v>
                </c:pt>
                <c:pt idx="4365">
                  <c:v>0.43011050000000001</c:v>
                </c:pt>
                <c:pt idx="4366">
                  <c:v>0.43416470000000001</c:v>
                </c:pt>
                <c:pt idx="4367">
                  <c:v>0.45363229999999999</c:v>
                </c:pt>
                <c:pt idx="4368">
                  <c:v>0.45075969999999999</c:v>
                </c:pt>
                <c:pt idx="4369">
                  <c:v>0.4247862</c:v>
                </c:pt>
                <c:pt idx="4370">
                  <c:v>0.4204155</c:v>
                </c:pt>
                <c:pt idx="4371">
                  <c:v>0.41828480000000001</c:v>
                </c:pt>
                <c:pt idx="4372">
                  <c:v>0.40004010000000001</c:v>
                </c:pt>
                <c:pt idx="4373">
                  <c:v>0.42934470000000002</c:v>
                </c:pt>
                <c:pt idx="4374">
                  <c:v>0.42150029999999999</c:v>
                </c:pt>
                <c:pt idx="4375">
                  <c:v>0.4473029</c:v>
                </c:pt>
                <c:pt idx="4376">
                  <c:v>0.45292949999999998</c:v>
                </c:pt>
                <c:pt idx="4377">
                  <c:v>0.45836440000000001</c:v>
                </c:pt>
                <c:pt idx="4378">
                  <c:v>0.46686830000000001</c:v>
                </c:pt>
                <c:pt idx="4379">
                  <c:v>0.46665610000000002</c:v>
                </c:pt>
                <c:pt idx="4380">
                  <c:v>0.46719640000000001</c:v>
                </c:pt>
                <c:pt idx="4381">
                  <c:v>0.45773520000000001</c:v>
                </c:pt>
                <c:pt idx="4382">
                  <c:v>0.4489842</c:v>
                </c:pt>
                <c:pt idx="4383">
                  <c:v>0.45638139999999999</c:v>
                </c:pt>
                <c:pt idx="4384">
                  <c:v>0.47645599999999999</c:v>
                </c:pt>
                <c:pt idx="4385">
                  <c:v>0.47999609999999998</c:v>
                </c:pt>
                <c:pt idx="4386">
                  <c:v>0.47079189999999999</c:v>
                </c:pt>
                <c:pt idx="4387">
                  <c:v>0.48851990000000001</c:v>
                </c:pt>
                <c:pt idx="4388">
                  <c:v>0.47530270000000002</c:v>
                </c:pt>
                <c:pt idx="4389">
                  <c:v>0.45051960000000002</c:v>
                </c:pt>
                <c:pt idx="4390">
                  <c:v>0.4754736</c:v>
                </c:pt>
                <c:pt idx="4391">
                  <c:v>0.48269840000000003</c:v>
                </c:pt>
                <c:pt idx="4392">
                  <c:v>0.49084539999999999</c:v>
                </c:pt>
                <c:pt idx="4393">
                  <c:v>0.46911849999999999</c:v>
                </c:pt>
                <c:pt idx="4394">
                  <c:v>0.46003660000000002</c:v>
                </c:pt>
                <c:pt idx="4395">
                  <c:v>0.476329</c:v>
                </c:pt>
                <c:pt idx="4396">
                  <c:v>0.45786739999999998</c:v>
                </c:pt>
                <c:pt idx="4397">
                  <c:v>0.46758939999999999</c:v>
                </c:pt>
                <c:pt idx="4398">
                  <c:v>0.48987649999999999</c:v>
                </c:pt>
                <c:pt idx="4399">
                  <c:v>0.47987600000000002</c:v>
                </c:pt>
                <c:pt idx="4400">
                  <c:v>0.47581449999999997</c:v>
                </c:pt>
                <c:pt idx="4401">
                  <c:v>0.45780490000000001</c:v>
                </c:pt>
                <c:pt idx="4402">
                  <c:v>0.46977089999999999</c:v>
                </c:pt>
                <c:pt idx="4403">
                  <c:v>0.46318809999999999</c:v>
                </c:pt>
                <c:pt idx="4404">
                  <c:v>0.46323629999999999</c:v>
                </c:pt>
                <c:pt idx="4405">
                  <c:v>0.460899</c:v>
                </c:pt>
                <c:pt idx="4406">
                  <c:v>0.46484969999999998</c:v>
                </c:pt>
                <c:pt idx="4407">
                  <c:v>0.46541850000000001</c:v>
                </c:pt>
                <c:pt idx="4408">
                  <c:v>0.47459440000000003</c:v>
                </c:pt>
                <c:pt idx="4409">
                  <c:v>0.47917349999999997</c:v>
                </c:pt>
                <c:pt idx="4410">
                  <c:v>0.47831940000000001</c:v>
                </c:pt>
                <c:pt idx="4411">
                  <c:v>0.46761469999999999</c:v>
                </c:pt>
                <c:pt idx="4412">
                  <c:v>0.4706765</c:v>
                </c:pt>
                <c:pt idx="4413">
                  <c:v>0.4698504</c:v>
                </c:pt>
                <c:pt idx="4414">
                  <c:v>0.49196719999999999</c:v>
                </c:pt>
                <c:pt idx="4415">
                  <c:v>0.49556620000000001</c:v>
                </c:pt>
                <c:pt idx="4416">
                  <c:v>0.45769700000000002</c:v>
                </c:pt>
                <c:pt idx="4417">
                  <c:v>0.47684989999999999</c:v>
                </c:pt>
                <c:pt idx="4418">
                  <c:v>0.46010649999999997</c:v>
                </c:pt>
                <c:pt idx="4419">
                  <c:v>0.48536259999999998</c:v>
                </c:pt>
                <c:pt idx="4420">
                  <c:v>0.4646441</c:v>
                </c:pt>
                <c:pt idx="4421">
                  <c:v>0.46136840000000001</c:v>
                </c:pt>
                <c:pt idx="4422">
                  <c:v>0.45590199999999997</c:v>
                </c:pt>
                <c:pt idx="4423">
                  <c:v>0.46144049999999998</c:v>
                </c:pt>
                <c:pt idx="4424">
                  <c:v>0.47426210000000002</c:v>
                </c:pt>
                <c:pt idx="4425">
                  <c:v>0.45054050000000001</c:v>
                </c:pt>
                <c:pt idx="4426">
                  <c:v>0.48359780000000002</c:v>
                </c:pt>
                <c:pt idx="4427">
                  <c:v>0.46630909999999998</c:v>
                </c:pt>
                <c:pt idx="4428">
                  <c:v>0.45982000000000001</c:v>
                </c:pt>
                <c:pt idx="4429">
                  <c:v>0.48328070000000001</c:v>
                </c:pt>
                <c:pt idx="4430">
                  <c:v>0.46466980000000002</c:v>
                </c:pt>
                <c:pt idx="4431">
                  <c:v>0.4473741</c:v>
                </c:pt>
                <c:pt idx="4432">
                  <c:v>0.45682279999999997</c:v>
                </c:pt>
                <c:pt idx="4433">
                  <c:v>0.48438160000000002</c:v>
                </c:pt>
                <c:pt idx="4434">
                  <c:v>0.45416139999999999</c:v>
                </c:pt>
                <c:pt idx="4435">
                  <c:v>0.46024720000000002</c:v>
                </c:pt>
                <c:pt idx="4436">
                  <c:v>0.49023440000000001</c:v>
                </c:pt>
                <c:pt idx="4437">
                  <c:v>0.46430339999999998</c:v>
                </c:pt>
                <c:pt idx="4438">
                  <c:v>0.44746599999999997</c:v>
                </c:pt>
                <c:pt idx="4439">
                  <c:v>0.47376269999999998</c:v>
                </c:pt>
                <c:pt idx="4440">
                  <c:v>0.47647050000000002</c:v>
                </c:pt>
                <c:pt idx="4441">
                  <c:v>0.451075</c:v>
                </c:pt>
                <c:pt idx="4442">
                  <c:v>0.48455890000000001</c:v>
                </c:pt>
                <c:pt idx="4443">
                  <c:v>0.47771669999999999</c:v>
                </c:pt>
                <c:pt idx="4444">
                  <c:v>0.44756610000000002</c:v>
                </c:pt>
                <c:pt idx="4445">
                  <c:v>0.47126309999999999</c:v>
                </c:pt>
                <c:pt idx="4446">
                  <c:v>0.47814570000000001</c:v>
                </c:pt>
                <c:pt idx="4447">
                  <c:v>0.47861609999999999</c:v>
                </c:pt>
                <c:pt idx="4448">
                  <c:v>0.47769200000000001</c:v>
                </c:pt>
                <c:pt idx="4449">
                  <c:v>0.458119</c:v>
                </c:pt>
                <c:pt idx="4450">
                  <c:v>0.45220470000000001</c:v>
                </c:pt>
                <c:pt idx="4451">
                  <c:v>0.44494020000000001</c:v>
                </c:pt>
                <c:pt idx="4452">
                  <c:v>0.46151829999999999</c:v>
                </c:pt>
                <c:pt idx="4453">
                  <c:v>0.47184090000000001</c:v>
                </c:pt>
                <c:pt idx="4454">
                  <c:v>0.45383630000000003</c:v>
                </c:pt>
                <c:pt idx="4455">
                  <c:v>0.47928589999999999</c:v>
                </c:pt>
                <c:pt idx="4456">
                  <c:v>0.46372099999999999</c:v>
                </c:pt>
                <c:pt idx="4457">
                  <c:v>0.45078570000000001</c:v>
                </c:pt>
                <c:pt idx="4458">
                  <c:v>0.4666035</c:v>
                </c:pt>
                <c:pt idx="4459">
                  <c:v>0.44269999999999998</c:v>
                </c:pt>
                <c:pt idx="4460">
                  <c:v>0.43149159999999998</c:v>
                </c:pt>
                <c:pt idx="4461">
                  <c:v>0.43977949999999999</c:v>
                </c:pt>
                <c:pt idx="4462">
                  <c:v>0.46878769999999997</c:v>
                </c:pt>
                <c:pt idx="4463">
                  <c:v>0.47274709999999998</c:v>
                </c:pt>
                <c:pt idx="4464">
                  <c:v>0.4594106</c:v>
                </c:pt>
                <c:pt idx="4465">
                  <c:v>0.46277889999999999</c:v>
                </c:pt>
                <c:pt idx="4466">
                  <c:v>0.46181820000000001</c:v>
                </c:pt>
                <c:pt idx="4467">
                  <c:v>0.45054440000000001</c:v>
                </c:pt>
                <c:pt idx="4468">
                  <c:v>0.46851599999999999</c:v>
                </c:pt>
                <c:pt idx="4469">
                  <c:v>0.41988310000000001</c:v>
                </c:pt>
                <c:pt idx="4470">
                  <c:v>0.40530339999999998</c:v>
                </c:pt>
                <c:pt idx="4471">
                  <c:v>0.4297492</c:v>
                </c:pt>
                <c:pt idx="4472">
                  <c:v>0.42041240000000002</c:v>
                </c:pt>
                <c:pt idx="4473">
                  <c:v>0.4273344</c:v>
                </c:pt>
                <c:pt idx="4474">
                  <c:v>0.41903810000000002</c:v>
                </c:pt>
                <c:pt idx="4475">
                  <c:v>0.43505460000000001</c:v>
                </c:pt>
                <c:pt idx="4476">
                  <c:v>0.3997155</c:v>
                </c:pt>
                <c:pt idx="4477">
                  <c:v>0.41615380000000002</c:v>
                </c:pt>
                <c:pt idx="4478">
                  <c:v>0.38553769999999998</c:v>
                </c:pt>
                <c:pt idx="4479">
                  <c:v>0.403335</c:v>
                </c:pt>
                <c:pt idx="4480">
                  <c:v>0.42457099999999998</c:v>
                </c:pt>
                <c:pt idx="4481">
                  <c:v>0.42442190000000002</c:v>
                </c:pt>
                <c:pt idx="4482">
                  <c:v>0.43243559999999998</c:v>
                </c:pt>
                <c:pt idx="4483">
                  <c:v>0.43681819999999999</c:v>
                </c:pt>
                <c:pt idx="4484">
                  <c:v>0.42323820000000001</c:v>
                </c:pt>
                <c:pt idx="4485">
                  <c:v>0.45420690000000002</c:v>
                </c:pt>
                <c:pt idx="4486">
                  <c:v>0.45299099999999998</c:v>
                </c:pt>
                <c:pt idx="4487">
                  <c:v>0.44410450000000001</c:v>
                </c:pt>
                <c:pt idx="4488">
                  <c:v>0.44406329999999999</c:v>
                </c:pt>
                <c:pt idx="4489">
                  <c:v>0.4472082</c:v>
                </c:pt>
                <c:pt idx="4490">
                  <c:v>0.4462679</c:v>
                </c:pt>
                <c:pt idx="4491">
                  <c:v>0.49378909999999998</c:v>
                </c:pt>
                <c:pt idx="4492">
                  <c:v>0.47945670000000001</c:v>
                </c:pt>
                <c:pt idx="4493">
                  <c:v>0.46593699999999999</c:v>
                </c:pt>
                <c:pt idx="4494">
                  <c:v>0.42902709999999999</c:v>
                </c:pt>
                <c:pt idx="4495">
                  <c:v>0.44170140000000002</c:v>
                </c:pt>
                <c:pt idx="4496">
                  <c:v>0.41473870000000002</c:v>
                </c:pt>
                <c:pt idx="4497">
                  <c:v>0.39663759999999998</c:v>
                </c:pt>
                <c:pt idx="4498">
                  <c:v>0.39038790000000001</c:v>
                </c:pt>
                <c:pt idx="4499">
                  <c:v>0.4317223</c:v>
                </c:pt>
                <c:pt idx="4500">
                  <c:v>0.43012470000000003</c:v>
                </c:pt>
                <c:pt idx="4501">
                  <c:v>0.44702799999999998</c:v>
                </c:pt>
                <c:pt idx="4502">
                  <c:v>0.4040397</c:v>
                </c:pt>
                <c:pt idx="4503">
                  <c:v>0.40674159999999998</c:v>
                </c:pt>
                <c:pt idx="4504">
                  <c:v>0.40147149999999998</c:v>
                </c:pt>
                <c:pt idx="4505">
                  <c:v>0.39438230000000002</c:v>
                </c:pt>
                <c:pt idx="4506">
                  <c:v>0.402667</c:v>
                </c:pt>
                <c:pt idx="4507">
                  <c:v>0.40394740000000001</c:v>
                </c:pt>
                <c:pt idx="4508">
                  <c:v>0.39184340000000001</c:v>
                </c:pt>
                <c:pt idx="4509">
                  <c:v>0.4010338</c:v>
                </c:pt>
                <c:pt idx="4510">
                  <c:v>0.41068850000000001</c:v>
                </c:pt>
                <c:pt idx="4511">
                  <c:v>0.45172479999999998</c:v>
                </c:pt>
                <c:pt idx="4512">
                  <c:v>0.4315698</c:v>
                </c:pt>
                <c:pt idx="4513">
                  <c:v>0.4604357</c:v>
                </c:pt>
                <c:pt idx="4514">
                  <c:v>0.4609491</c:v>
                </c:pt>
                <c:pt idx="4515">
                  <c:v>0.46763739999999998</c:v>
                </c:pt>
                <c:pt idx="4516">
                  <c:v>0.46199889999999999</c:v>
                </c:pt>
                <c:pt idx="4517">
                  <c:v>0.44225950000000003</c:v>
                </c:pt>
                <c:pt idx="4518">
                  <c:v>0.426956</c:v>
                </c:pt>
                <c:pt idx="4519">
                  <c:v>0.41885159999999999</c:v>
                </c:pt>
                <c:pt idx="4520">
                  <c:v>0.42167339999999998</c:v>
                </c:pt>
                <c:pt idx="4521">
                  <c:v>0.4379846</c:v>
                </c:pt>
                <c:pt idx="4522">
                  <c:v>0.42386560000000001</c:v>
                </c:pt>
                <c:pt idx="4523">
                  <c:v>0.42668</c:v>
                </c:pt>
                <c:pt idx="4524">
                  <c:v>0.43843260000000001</c:v>
                </c:pt>
                <c:pt idx="4525">
                  <c:v>0.42289389999999999</c:v>
                </c:pt>
                <c:pt idx="4526">
                  <c:v>0.40495429999999999</c:v>
                </c:pt>
                <c:pt idx="4527">
                  <c:v>0.40323500000000001</c:v>
                </c:pt>
                <c:pt idx="4528">
                  <c:v>0.40471289999999999</c:v>
                </c:pt>
                <c:pt idx="4529">
                  <c:v>0.40854679999999999</c:v>
                </c:pt>
                <c:pt idx="4530">
                  <c:v>0.44075799999999998</c:v>
                </c:pt>
                <c:pt idx="4531">
                  <c:v>0.43183470000000002</c:v>
                </c:pt>
                <c:pt idx="4532">
                  <c:v>0.37346020000000002</c:v>
                </c:pt>
                <c:pt idx="4533">
                  <c:v>0.42380849999999998</c:v>
                </c:pt>
                <c:pt idx="4534">
                  <c:v>0.4020493</c:v>
                </c:pt>
                <c:pt idx="4535">
                  <c:v>0.41767850000000001</c:v>
                </c:pt>
                <c:pt idx="4536">
                  <c:v>0.42996509999999999</c:v>
                </c:pt>
                <c:pt idx="4537">
                  <c:v>0.4198982</c:v>
                </c:pt>
                <c:pt idx="4538">
                  <c:v>0.4189889</c:v>
                </c:pt>
                <c:pt idx="4539">
                  <c:v>0.42993969999999998</c:v>
                </c:pt>
                <c:pt idx="4540">
                  <c:v>0.41472399999999998</c:v>
                </c:pt>
                <c:pt idx="4541">
                  <c:v>0.42667080000000002</c:v>
                </c:pt>
                <c:pt idx="4542">
                  <c:v>0.4496155</c:v>
                </c:pt>
                <c:pt idx="4543">
                  <c:v>0.41055580000000003</c:v>
                </c:pt>
                <c:pt idx="4544">
                  <c:v>0.42611549999999998</c:v>
                </c:pt>
                <c:pt idx="4545">
                  <c:v>0.42538819999999999</c:v>
                </c:pt>
                <c:pt idx="4546">
                  <c:v>0.4451657</c:v>
                </c:pt>
                <c:pt idx="4547">
                  <c:v>0.45781529999999998</c:v>
                </c:pt>
                <c:pt idx="4548">
                  <c:v>0.42676639999999999</c:v>
                </c:pt>
                <c:pt idx="4549">
                  <c:v>0.40072390000000002</c:v>
                </c:pt>
                <c:pt idx="4550">
                  <c:v>0.44223269999999998</c:v>
                </c:pt>
                <c:pt idx="4551">
                  <c:v>0.44944580000000001</c:v>
                </c:pt>
                <c:pt idx="4552">
                  <c:v>0.45238990000000001</c:v>
                </c:pt>
                <c:pt idx="4553">
                  <c:v>0.4264076</c:v>
                </c:pt>
                <c:pt idx="4554">
                  <c:v>0.39435490000000001</c:v>
                </c:pt>
                <c:pt idx="4555">
                  <c:v>0.41935430000000001</c:v>
                </c:pt>
                <c:pt idx="4556">
                  <c:v>0.38854280000000002</c:v>
                </c:pt>
                <c:pt idx="4557">
                  <c:v>0.38752239999999999</c:v>
                </c:pt>
                <c:pt idx="4558">
                  <c:v>0.38650289999999998</c:v>
                </c:pt>
                <c:pt idx="4559">
                  <c:v>0.38976499999999997</c:v>
                </c:pt>
                <c:pt idx="4560">
                  <c:v>0.390706</c:v>
                </c:pt>
                <c:pt idx="4561">
                  <c:v>0.41115360000000001</c:v>
                </c:pt>
                <c:pt idx="4562">
                  <c:v>0.41450189999999998</c:v>
                </c:pt>
                <c:pt idx="4563">
                  <c:v>0.43893650000000001</c:v>
                </c:pt>
                <c:pt idx="4564">
                  <c:v>0.4266353</c:v>
                </c:pt>
                <c:pt idx="4565">
                  <c:v>0.43241200000000002</c:v>
                </c:pt>
                <c:pt idx="4566">
                  <c:v>0.41680159999999999</c:v>
                </c:pt>
                <c:pt idx="4567">
                  <c:v>0.41484140000000003</c:v>
                </c:pt>
                <c:pt idx="4568">
                  <c:v>0.44531480000000001</c:v>
                </c:pt>
                <c:pt idx="4569">
                  <c:v>0.41582629999999998</c:v>
                </c:pt>
                <c:pt idx="4570">
                  <c:v>0.4471408</c:v>
                </c:pt>
                <c:pt idx="4571">
                  <c:v>0.41946620000000001</c:v>
                </c:pt>
                <c:pt idx="4572">
                  <c:v>0.3863934</c:v>
                </c:pt>
                <c:pt idx="4573">
                  <c:v>0.4320793</c:v>
                </c:pt>
                <c:pt idx="4574">
                  <c:v>0.41974879999999998</c:v>
                </c:pt>
                <c:pt idx="4575">
                  <c:v>0.41562359999999998</c:v>
                </c:pt>
                <c:pt idx="4576">
                  <c:v>0.42417490000000002</c:v>
                </c:pt>
                <c:pt idx="4577">
                  <c:v>0.44165330000000003</c:v>
                </c:pt>
                <c:pt idx="4578">
                  <c:v>0.43610579999999999</c:v>
                </c:pt>
                <c:pt idx="4579">
                  <c:v>0.43482179999999998</c:v>
                </c:pt>
                <c:pt idx="4580">
                  <c:v>0.41553639999999997</c:v>
                </c:pt>
                <c:pt idx="4581">
                  <c:v>0.4644836</c:v>
                </c:pt>
                <c:pt idx="4582">
                  <c:v>0.46333679999999999</c:v>
                </c:pt>
                <c:pt idx="4583">
                  <c:v>0.47439249999999999</c:v>
                </c:pt>
                <c:pt idx="4584">
                  <c:v>0.44975670000000001</c:v>
                </c:pt>
                <c:pt idx="4585">
                  <c:v>0.45378610000000003</c:v>
                </c:pt>
                <c:pt idx="4586">
                  <c:v>0.40945419999999999</c:v>
                </c:pt>
                <c:pt idx="4587">
                  <c:v>0.3848608</c:v>
                </c:pt>
                <c:pt idx="4588">
                  <c:v>0.39537850000000002</c:v>
                </c:pt>
                <c:pt idx="4589">
                  <c:v>0.38906289999999999</c:v>
                </c:pt>
                <c:pt idx="4590">
                  <c:v>0.4156125</c:v>
                </c:pt>
                <c:pt idx="4591">
                  <c:v>0.38190639999999998</c:v>
                </c:pt>
                <c:pt idx="4592">
                  <c:v>0.39716420000000002</c:v>
                </c:pt>
                <c:pt idx="4593">
                  <c:v>0.37010399999999999</c:v>
                </c:pt>
                <c:pt idx="4594">
                  <c:v>0.34162690000000001</c:v>
                </c:pt>
                <c:pt idx="4595">
                  <c:v>0.3589543</c:v>
                </c:pt>
                <c:pt idx="4596">
                  <c:v>0.36091800000000002</c:v>
                </c:pt>
                <c:pt idx="4597">
                  <c:v>0.33236470000000001</c:v>
                </c:pt>
                <c:pt idx="4598">
                  <c:v>0.3330573</c:v>
                </c:pt>
                <c:pt idx="4599">
                  <c:v>0.34218369999999998</c:v>
                </c:pt>
                <c:pt idx="4600">
                  <c:v>0.35842639999999998</c:v>
                </c:pt>
                <c:pt idx="4601">
                  <c:v>0.37774550000000001</c:v>
                </c:pt>
                <c:pt idx="4602">
                  <c:v>0.33150629999999998</c:v>
                </c:pt>
                <c:pt idx="4603">
                  <c:v>0.33659450000000002</c:v>
                </c:pt>
                <c:pt idx="4604">
                  <c:v>0.34962369999999998</c:v>
                </c:pt>
                <c:pt idx="4605">
                  <c:v>0.36647990000000003</c:v>
                </c:pt>
                <c:pt idx="4606">
                  <c:v>0.3408755</c:v>
                </c:pt>
                <c:pt idx="4607">
                  <c:v>0.35419640000000002</c:v>
                </c:pt>
                <c:pt idx="4608">
                  <c:v>0.36142000000000002</c:v>
                </c:pt>
                <c:pt idx="4609">
                  <c:v>0.36785639999999997</c:v>
                </c:pt>
                <c:pt idx="4610">
                  <c:v>0.39209889999999997</c:v>
                </c:pt>
                <c:pt idx="4611">
                  <c:v>0.41342489999999998</c:v>
                </c:pt>
                <c:pt idx="4612">
                  <c:v>0.41235690000000003</c:v>
                </c:pt>
                <c:pt idx="4613">
                  <c:v>0.38934419999999997</c:v>
                </c:pt>
                <c:pt idx="4614">
                  <c:v>0.38111260000000002</c:v>
                </c:pt>
                <c:pt idx="4615">
                  <c:v>0.35637259999999998</c:v>
                </c:pt>
                <c:pt idx="4616">
                  <c:v>0.36229030000000001</c:v>
                </c:pt>
                <c:pt idx="4617">
                  <c:v>0.33933649999999999</c:v>
                </c:pt>
                <c:pt idx="4618">
                  <c:v>0.33094869999999998</c:v>
                </c:pt>
                <c:pt idx="4619">
                  <c:v>0.31972610000000001</c:v>
                </c:pt>
                <c:pt idx="4620">
                  <c:v>0.33356980000000003</c:v>
                </c:pt>
                <c:pt idx="4621">
                  <c:v>0.34465390000000001</c:v>
                </c:pt>
                <c:pt idx="4622">
                  <c:v>0.32213570000000002</c:v>
                </c:pt>
                <c:pt idx="4623">
                  <c:v>0.31496289999999999</c:v>
                </c:pt>
                <c:pt idx="4624">
                  <c:v>0.31575209999999998</c:v>
                </c:pt>
                <c:pt idx="4625">
                  <c:v>0.3068379</c:v>
                </c:pt>
                <c:pt idx="4626">
                  <c:v>0.35191830000000002</c:v>
                </c:pt>
                <c:pt idx="4627">
                  <c:v>0.37218299999999999</c:v>
                </c:pt>
                <c:pt idx="4628">
                  <c:v>0.3576124</c:v>
                </c:pt>
                <c:pt idx="4629">
                  <c:v>0.36016579999999998</c:v>
                </c:pt>
                <c:pt idx="4630">
                  <c:v>0.39416699999999999</c:v>
                </c:pt>
                <c:pt idx="4631">
                  <c:v>0.3825151</c:v>
                </c:pt>
                <c:pt idx="4632">
                  <c:v>0.39537129999999998</c:v>
                </c:pt>
                <c:pt idx="4633">
                  <c:v>0.40274270000000001</c:v>
                </c:pt>
                <c:pt idx="4634">
                  <c:v>0.41141830000000001</c:v>
                </c:pt>
                <c:pt idx="4635">
                  <c:v>0.39634649999999999</c:v>
                </c:pt>
                <c:pt idx="4636">
                  <c:v>0.41588989999999998</c:v>
                </c:pt>
                <c:pt idx="4637">
                  <c:v>0.41038000000000002</c:v>
                </c:pt>
                <c:pt idx="4638">
                  <c:v>0.43594169999999999</c:v>
                </c:pt>
                <c:pt idx="4639">
                  <c:v>0.44091560000000002</c:v>
                </c:pt>
                <c:pt idx="4640">
                  <c:v>0.4172575</c:v>
                </c:pt>
                <c:pt idx="4641">
                  <c:v>0.42076239999999998</c:v>
                </c:pt>
                <c:pt idx="4642">
                  <c:v>0.42086570000000001</c:v>
                </c:pt>
                <c:pt idx="4643">
                  <c:v>0.43139139999999998</c:v>
                </c:pt>
                <c:pt idx="4644">
                  <c:v>0.43064819999999998</c:v>
                </c:pt>
                <c:pt idx="4645">
                  <c:v>0.4125743</c:v>
                </c:pt>
                <c:pt idx="4646">
                  <c:v>0.46817419999999998</c:v>
                </c:pt>
                <c:pt idx="4647">
                  <c:v>0.44566800000000001</c:v>
                </c:pt>
                <c:pt idx="4648">
                  <c:v>0.51039809999999997</c:v>
                </c:pt>
                <c:pt idx="4649">
                  <c:v>0.51537259999999996</c:v>
                </c:pt>
                <c:pt idx="4650">
                  <c:v>0.51629360000000002</c:v>
                </c:pt>
                <c:pt idx="4651">
                  <c:v>0.52470649999999996</c:v>
                </c:pt>
                <c:pt idx="4652">
                  <c:v>0.54669330000000005</c:v>
                </c:pt>
                <c:pt idx="4653">
                  <c:v>0.55609379999999997</c:v>
                </c:pt>
                <c:pt idx="4654">
                  <c:v>0.52773460000000005</c:v>
                </c:pt>
                <c:pt idx="4655">
                  <c:v>0.49297770000000002</c:v>
                </c:pt>
                <c:pt idx="4656">
                  <c:v>0.52038359999999995</c:v>
                </c:pt>
                <c:pt idx="4657">
                  <c:v>0.5023997</c:v>
                </c:pt>
                <c:pt idx="4658">
                  <c:v>0.53972940000000003</c:v>
                </c:pt>
                <c:pt idx="4659">
                  <c:v>0.56740889999999999</c:v>
                </c:pt>
                <c:pt idx="4660">
                  <c:v>0.55128250000000001</c:v>
                </c:pt>
                <c:pt idx="4661">
                  <c:v>0.5122004</c:v>
                </c:pt>
                <c:pt idx="4662">
                  <c:v>0.54406849999999995</c:v>
                </c:pt>
                <c:pt idx="4663">
                  <c:v>0.53337310000000004</c:v>
                </c:pt>
                <c:pt idx="4664">
                  <c:v>0.52653899999999998</c:v>
                </c:pt>
                <c:pt idx="4665">
                  <c:v>0.5434833</c:v>
                </c:pt>
                <c:pt idx="4666">
                  <c:v>0.4831085</c:v>
                </c:pt>
                <c:pt idx="4667">
                  <c:v>0.48769679999999999</c:v>
                </c:pt>
                <c:pt idx="4668">
                  <c:v>0.49254039999999999</c:v>
                </c:pt>
                <c:pt idx="4669">
                  <c:v>0.47776550000000001</c:v>
                </c:pt>
                <c:pt idx="4670">
                  <c:v>0.4139256</c:v>
                </c:pt>
                <c:pt idx="4671">
                  <c:v>0.40523870000000001</c:v>
                </c:pt>
                <c:pt idx="4672">
                  <c:v>0.42796919999999999</c:v>
                </c:pt>
                <c:pt idx="4673">
                  <c:v>0.44727670000000003</c:v>
                </c:pt>
                <c:pt idx="4674">
                  <c:v>0.44605820000000002</c:v>
                </c:pt>
                <c:pt idx="4675">
                  <c:v>0.46457700000000002</c:v>
                </c:pt>
                <c:pt idx="4676">
                  <c:v>0.41313860000000002</c:v>
                </c:pt>
                <c:pt idx="4677">
                  <c:v>0.412856</c:v>
                </c:pt>
                <c:pt idx="4678">
                  <c:v>0.41308620000000001</c:v>
                </c:pt>
                <c:pt idx="4679">
                  <c:v>0.40207419999999999</c:v>
                </c:pt>
                <c:pt idx="4680">
                  <c:v>0.43235699999999999</c:v>
                </c:pt>
                <c:pt idx="4681">
                  <c:v>0.45413199999999998</c:v>
                </c:pt>
                <c:pt idx="4682">
                  <c:v>0.43551299999999998</c:v>
                </c:pt>
                <c:pt idx="4683">
                  <c:v>0.45318190000000003</c:v>
                </c:pt>
                <c:pt idx="4684">
                  <c:v>0.44553229999999999</c:v>
                </c:pt>
                <c:pt idx="4685">
                  <c:v>0.4564801</c:v>
                </c:pt>
                <c:pt idx="4686">
                  <c:v>0.42536499999999999</c:v>
                </c:pt>
                <c:pt idx="4687">
                  <c:v>0.43433939999999999</c:v>
                </c:pt>
                <c:pt idx="4688">
                  <c:v>0.46129730000000002</c:v>
                </c:pt>
                <c:pt idx="4689">
                  <c:v>0.45678360000000001</c:v>
                </c:pt>
                <c:pt idx="4690">
                  <c:v>0.43114380000000002</c:v>
                </c:pt>
                <c:pt idx="4691">
                  <c:v>0.42749979999999999</c:v>
                </c:pt>
                <c:pt idx="4692">
                  <c:v>0.43229849999999997</c:v>
                </c:pt>
                <c:pt idx="4693">
                  <c:v>0.40964210000000001</c:v>
                </c:pt>
                <c:pt idx="4694">
                  <c:v>0.39336080000000001</c:v>
                </c:pt>
                <c:pt idx="4695">
                  <c:v>0.41108749999999999</c:v>
                </c:pt>
                <c:pt idx="4696">
                  <c:v>0.41787150000000001</c:v>
                </c:pt>
                <c:pt idx="4697">
                  <c:v>0.41168139999999998</c:v>
                </c:pt>
                <c:pt idx="4698">
                  <c:v>0.41294979999999998</c:v>
                </c:pt>
                <c:pt idx="4699">
                  <c:v>0.4371023</c:v>
                </c:pt>
                <c:pt idx="4700">
                  <c:v>0.49104599999999998</c:v>
                </c:pt>
                <c:pt idx="4701">
                  <c:v>0.47658650000000002</c:v>
                </c:pt>
                <c:pt idx="4702">
                  <c:v>0.45980989999999999</c:v>
                </c:pt>
                <c:pt idx="4703">
                  <c:v>0.45881880000000003</c:v>
                </c:pt>
                <c:pt idx="4704">
                  <c:v>0.42229119999999998</c:v>
                </c:pt>
                <c:pt idx="4705">
                  <c:v>0.42893870000000001</c:v>
                </c:pt>
                <c:pt idx="4706">
                  <c:v>0.46410299999999999</c:v>
                </c:pt>
                <c:pt idx="4707">
                  <c:v>0.45141350000000002</c:v>
                </c:pt>
                <c:pt idx="4708">
                  <c:v>0.46401809999999999</c:v>
                </c:pt>
                <c:pt idx="4709">
                  <c:v>0.41869980000000001</c:v>
                </c:pt>
                <c:pt idx="4710">
                  <c:v>0.4395172</c:v>
                </c:pt>
                <c:pt idx="4711">
                  <c:v>0.45660539999999999</c:v>
                </c:pt>
                <c:pt idx="4712">
                  <c:v>0.46516180000000001</c:v>
                </c:pt>
                <c:pt idx="4713">
                  <c:v>0.50418560000000001</c:v>
                </c:pt>
                <c:pt idx="4714">
                  <c:v>0.51212570000000002</c:v>
                </c:pt>
                <c:pt idx="4715">
                  <c:v>0.54269769999999995</c:v>
                </c:pt>
                <c:pt idx="4716">
                  <c:v>0.55432610000000004</c:v>
                </c:pt>
                <c:pt idx="4717">
                  <c:v>0.57421279999999997</c:v>
                </c:pt>
                <c:pt idx="4718">
                  <c:v>0.65367759999999997</c:v>
                </c:pt>
                <c:pt idx="4719">
                  <c:v>0.65109139999999999</c:v>
                </c:pt>
                <c:pt idx="4720">
                  <c:v>0.60417019999999999</c:v>
                </c:pt>
                <c:pt idx="4721">
                  <c:v>0.59006199999999998</c:v>
                </c:pt>
                <c:pt idx="4722">
                  <c:v>0.62954770000000004</c:v>
                </c:pt>
                <c:pt idx="4723">
                  <c:v>0.58802379999999999</c:v>
                </c:pt>
                <c:pt idx="4724">
                  <c:v>0.6219211</c:v>
                </c:pt>
                <c:pt idx="4725">
                  <c:v>0.57454400000000005</c:v>
                </c:pt>
                <c:pt idx="4726">
                  <c:v>0.60184439999999995</c:v>
                </c:pt>
                <c:pt idx="4727">
                  <c:v>0.57923170000000002</c:v>
                </c:pt>
                <c:pt idx="4728">
                  <c:v>0.56863470000000005</c:v>
                </c:pt>
                <c:pt idx="4729">
                  <c:v>0.63446000000000002</c:v>
                </c:pt>
                <c:pt idx="4730">
                  <c:v>0.64431210000000005</c:v>
                </c:pt>
                <c:pt idx="4731">
                  <c:v>0.59361459999999999</c:v>
                </c:pt>
                <c:pt idx="4732">
                  <c:v>0.57242289999999996</c:v>
                </c:pt>
                <c:pt idx="4733">
                  <c:v>0.5653473</c:v>
                </c:pt>
                <c:pt idx="4734">
                  <c:v>0.53540840000000001</c:v>
                </c:pt>
                <c:pt idx="4735">
                  <c:v>0.55334410000000001</c:v>
                </c:pt>
                <c:pt idx="4736">
                  <c:v>0.56733069999999997</c:v>
                </c:pt>
                <c:pt idx="4737">
                  <c:v>0.54350430000000005</c:v>
                </c:pt>
                <c:pt idx="4738">
                  <c:v>0.51211379999999995</c:v>
                </c:pt>
                <c:pt idx="4739">
                  <c:v>0.52621510000000005</c:v>
                </c:pt>
                <c:pt idx="4740">
                  <c:v>0.54238869999999995</c:v>
                </c:pt>
                <c:pt idx="4741">
                  <c:v>0.52384949999999997</c:v>
                </c:pt>
                <c:pt idx="4742">
                  <c:v>0.49517879999999997</c:v>
                </c:pt>
                <c:pt idx="4743">
                  <c:v>0.4961892</c:v>
                </c:pt>
                <c:pt idx="4744">
                  <c:v>0.51004400000000005</c:v>
                </c:pt>
                <c:pt idx="4745">
                  <c:v>0.5080462</c:v>
                </c:pt>
                <c:pt idx="4746">
                  <c:v>0.51796790000000004</c:v>
                </c:pt>
                <c:pt idx="4747">
                  <c:v>0.4898013</c:v>
                </c:pt>
                <c:pt idx="4748">
                  <c:v>0.49729570000000001</c:v>
                </c:pt>
                <c:pt idx="4749">
                  <c:v>0.47957620000000001</c:v>
                </c:pt>
                <c:pt idx="4750">
                  <c:v>0.4846162</c:v>
                </c:pt>
                <c:pt idx="4751">
                  <c:v>0.48622029999999999</c:v>
                </c:pt>
                <c:pt idx="4752">
                  <c:v>0.48657919999999999</c:v>
                </c:pt>
                <c:pt idx="4753">
                  <c:v>0.51073009999999996</c:v>
                </c:pt>
                <c:pt idx="4754">
                  <c:v>0.50886050000000005</c:v>
                </c:pt>
                <c:pt idx="4755">
                  <c:v>0.48628549999999998</c:v>
                </c:pt>
                <c:pt idx="4756">
                  <c:v>0.49294690000000002</c:v>
                </c:pt>
                <c:pt idx="4757">
                  <c:v>0.50788330000000004</c:v>
                </c:pt>
                <c:pt idx="4758">
                  <c:v>0.47546490000000002</c:v>
                </c:pt>
                <c:pt idx="4759">
                  <c:v>0.44313370000000002</c:v>
                </c:pt>
                <c:pt idx="4760">
                  <c:v>0.47972979999999998</c:v>
                </c:pt>
                <c:pt idx="4761">
                  <c:v>0.498311</c:v>
                </c:pt>
                <c:pt idx="4762">
                  <c:v>0.46426650000000003</c:v>
                </c:pt>
                <c:pt idx="4763">
                  <c:v>0.44073329999999999</c:v>
                </c:pt>
                <c:pt idx="4764">
                  <c:v>0.45564789999999999</c:v>
                </c:pt>
                <c:pt idx="4765">
                  <c:v>0.4412141</c:v>
                </c:pt>
                <c:pt idx="4766">
                  <c:v>0.42986220000000003</c:v>
                </c:pt>
                <c:pt idx="4767">
                  <c:v>0.42025679999999999</c:v>
                </c:pt>
                <c:pt idx="4768">
                  <c:v>0.40908460000000002</c:v>
                </c:pt>
                <c:pt idx="4769">
                  <c:v>0.4457218</c:v>
                </c:pt>
                <c:pt idx="4770">
                  <c:v>0.43258010000000002</c:v>
                </c:pt>
                <c:pt idx="4771">
                  <c:v>0.41700720000000002</c:v>
                </c:pt>
                <c:pt idx="4772">
                  <c:v>0.43006749999999999</c:v>
                </c:pt>
                <c:pt idx="4773">
                  <c:v>0.39794570000000001</c:v>
                </c:pt>
                <c:pt idx="4774">
                  <c:v>0.42436479999999999</c:v>
                </c:pt>
                <c:pt idx="4775">
                  <c:v>0.45126080000000002</c:v>
                </c:pt>
                <c:pt idx="4776">
                  <c:v>0.44908189999999998</c:v>
                </c:pt>
                <c:pt idx="4777">
                  <c:v>0.41610190000000002</c:v>
                </c:pt>
                <c:pt idx="4778">
                  <c:v>0.42623230000000001</c:v>
                </c:pt>
                <c:pt idx="4779">
                  <c:v>0.42000579999999998</c:v>
                </c:pt>
                <c:pt idx="4780">
                  <c:v>0.44193260000000001</c:v>
                </c:pt>
                <c:pt idx="4781">
                  <c:v>0.42579879999999998</c:v>
                </c:pt>
                <c:pt idx="4782">
                  <c:v>0.43130180000000001</c:v>
                </c:pt>
                <c:pt idx="4783">
                  <c:v>0.41341739999999999</c:v>
                </c:pt>
                <c:pt idx="4784">
                  <c:v>0.42494910000000002</c:v>
                </c:pt>
                <c:pt idx="4785">
                  <c:v>0.41400340000000002</c:v>
                </c:pt>
                <c:pt idx="4786">
                  <c:v>0.41429319999999997</c:v>
                </c:pt>
                <c:pt idx="4787">
                  <c:v>0.44220989999999999</c:v>
                </c:pt>
                <c:pt idx="4788">
                  <c:v>0.43511349999999999</c:v>
                </c:pt>
                <c:pt idx="4789">
                  <c:v>0.43065179999999997</c:v>
                </c:pt>
                <c:pt idx="4790">
                  <c:v>0.43352099999999999</c:v>
                </c:pt>
                <c:pt idx="4791">
                  <c:v>0.4251624</c:v>
                </c:pt>
                <c:pt idx="4792">
                  <c:v>0.44498660000000001</c:v>
                </c:pt>
                <c:pt idx="4793">
                  <c:v>0.41498160000000001</c:v>
                </c:pt>
                <c:pt idx="4794">
                  <c:v>0.41021059999999998</c:v>
                </c:pt>
                <c:pt idx="4795">
                  <c:v>0.41740769999999999</c:v>
                </c:pt>
                <c:pt idx="4796">
                  <c:v>0.41136990000000001</c:v>
                </c:pt>
                <c:pt idx="4797">
                  <c:v>0.39999249999999997</c:v>
                </c:pt>
                <c:pt idx="4798">
                  <c:v>0.39634829999999999</c:v>
                </c:pt>
                <c:pt idx="4799">
                  <c:v>0.40757199999999999</c:v>
                </c:pt>
                <c:pt idx="4800">
                  <c:v>0.41558240000000002</c:v>
                </c:pt>
                <c:pt idx="4801">
                  <c:v>0.37979540000000001</c:v>
                </c:pt>
                <c:pt idx="4802">
                  <c:v>0.41024240000000001</c:v>
                </c:pt>
                <c:pt idx="4803">
                  <c:v>0.39012869999999999</c:v>
                </c:pt>
                <c:pt idx="4804">
                  <c:v>0.40487970000000001</c:v>
                </c:pt>
                <c:pt idx="4805">
                  <c:v>0.38475809999999999</c:v>
                </c:pt>
                <c:pt idx="4806">
                  <c:v>0.4139583</c:v>
                </c:pt>
                <c:pt idx="4807">
                  <c:v>0.43931690000000001</c:v>
                </c:pt>
                <c:pt idx="4808">
                  <c:v>0.43883060000000002</c:v>
                </c:pt>
                <c:pt idx="4809">
                  <c:v>0.42815730000000002</c:v>
                </c:pt>
                <c:pt idx="4810">
                  <c:v>0.4018871</c:v>
                </c:pt>
                <c:pt idx="4811">
                  <c:v>0.40277400000000002</c:v>
                </c:pt>
                <c:pt idx="4812">
                  <c:v>0.41016710000000001</c:v>
                </c:pt>
                <c:pt idx="4813">
                  <c:v>0.39917809999999998</c:v>
                </c:pt>
                <c:pt idx="4814">
                  <c:v>0.38053550000000003</c:v>
                </c:pt>
                <c:pt idx="4815">
                  <c:v>0.38524199999999997</c:v>
                </c:pt>
                <c:pt idx="4816">
                  <c:v>0.41643380000000002</c:v>
                </c:pt>
                <c:pt idx="4817">
                  <c:v>0.39536739999999998</c:v>
                </c:pt>
                <c:pt idx="4818">
                  <c:v>0.38564199999999998</c:v>
                </c:pt>
                <c:pt idx="4819">
                  <c:v>0.39857110000000001</c:v>
                </c:pt>
                <c:pt idx="4820">
                  <c:v>0.38461840000000003</c:v>
                </c:pt>
                <c:pt idx="4821">
                  <c:v>0.36748219999999998</c:v>
                </c:pt>
                <c:pt idx="4822">
                  <c:v>0.36772919999999998</c:v>
                </c:pt>
                <c:pt idx="4823">
                  <c:v>0.3602553</c:v>
                </c:pt>
                <c:pt idx="4824">
                  <c:v>0.37844709999999998</c:v>
                </c:pt>
                <c:pt idx="4825">
                  <c:v>0.37224459999999998</c:v>
                </c:pt>
                <c:pt idx="4826">
                  <c:v>0.36437829999999999</c:v>
                </c:pt>
                <c:pt idx="4827">
                  <c:v>0.35541830000000002</c:v>
                </c:pt>
                <c:pt idx="4828">
                  <c:v>0.38671309999999998</c:v>
                </c:pt>
                <c:pt idx="4829">
                  <c:v>0.4154716</c:v>
                </c:pt>
                <c:pt idx="4830">
                  <c:v>0.40289910000000001</c:v>
                </c:pt>
                <c:pt idx="4831">
                  <c:v>0.40379080000000001</c:v>
                </c:pt>
                <c:pt idx="4832">
                  <c:v>0.40285710000000002</c:v>
                </c:pt>
                <c:pt idx="4833">
                  <c:v>0.38853949999999998</c:v>
                </c:pt>
                <c:pt idx="4834">
                  <c:v>0.38895020000000002</c:v>
                </c:pt>
                <c:pt idx="4835">
                  <c:v>0.37965929999999998</c:v>
                </c:pt>
                <c:pt idx="4836">
                  <c:v>0.38198470000000001</c:v>
                </c:pt>
                <c:pt idx="4837">
                  <c:v>0.37129089999999998</c:v>
                </c:pt>
                <c:pt idx="4838">
                  <c:v>0.38428259999999997</c:v>
                </c:pt>
                <c:pt idx="4839">
                  <c:v>0.37928230000000002</c:v>
                </c:pt>
                <c:pt idx="4840">
                  <c:v>0.35432399999999997</c:v>
                </c:pt>
                <c:pt idx="4841">
                  <c:v>0.3938275</c:v>
                </c:pt>
                <c:pt idx="4842">
                  <c:v>0.37954149999999998</c:v>
                </c:pt>
                <c:pt idx="4843">
                  <c:v>0.365985</c:v>
                </c:pt>
                <c:pt idx="4844">
                  <c:v>0.3560083</c:v>
                </c:pt>
                <c:pt idx="4845">
                  <c:v>0.34930889999999998</c:v>
                </c:pt>
                <c:pt idx="4846">
                  <c:v>0.3441186</c:v>
                </c:pt>
                <c:pt idx="4847">
                  <c:v>0.36997809999999998</c:v>
                </c:pt>
                <c:pt idx="4848">
                  <c:v>0.3734517</c:v>
                </c:pt>
                <c:pt idx="4849">
                  <c:v>0.36564170000000001</c:v>
                </c:pt>
                <c:pt idx="4850">
                  <c:v>0.35790060000000001</c:v>
                </c:pt>
                <c:pt idx="4851">
                  <c:v>0.36450280000000002</c:v>
                </c:pt>
                <c:pt idx="4852">
                  <c:v>0.36391059999999997</c:v>
                </c:pt>
                <c:pt idx="4853">
                  <c:v>0.36333320000000002</c:v>
                </c:pt>
                <c:pt idx="4854">
                  <c:v>0.34315709999999999</c:v>
                </c:pt>
                <c:pt idx="4855">
                  <c:v>0.32631359999999998</c:v>
                </c:pt>
                <c:pt idx="4856">
                  <c:v>0.32931110000000002</c:v>
                </c:pt>
                <c:pt idx="4857">
                  <c:v>0.32451970000000002</c:v>
                </c:pt>
                <c:pt idx="4858">
                  <c:v>0.3219204</c:v>
                </c:pt>
                <c:pt idx="4859">
                  <c:v>0.33567550000000002</c:v>
                </c:pt>
                <c:pt idx="4860">
                  <c:v>0.3038382</c:v>
                </c:pt>
                <c:pt idx="4861">
                  <c:v>0.3345301</c:v>
                </c:pt>
                <c:pt idx="4862">
                  <c:v>0.32784099999999999</c:v>
                </c:pt>
                <c:pt idx="4863">
                  <c:v>0.29708390000000001</c:v>
                </c:pt>
                <c:pt idx="4864">
                  <c:v>0.32731680000000002</c:v>
                </c:pt>
                <c:pt idx="4865">
                  <c:v>0.32859899999999997</c:v>
                </c:pt>
                <c:pt idx="4866">
                  <c:v>0.3350284</c:v>
                </c:pt>
                <c:pt idx="4867">
                  <c:v>0.33267570000000002</c:v>
                </c:pt>
                <c:pt idx="4868">
                  <c:v>0.3255982</c:v>
                </c:pt>
                <c:pt idx="4869">
                  <c:v>0.32135390000000003</c:v>
                </c:pt>
                <c:pt idx="4870">
                  <c:v>0.32121189999999999</c:v>
                </c:pt>
                <c:pt idx="4871">
                  <c:v>0.34559299999999998</c:v>
                </c:pt>
                <c:pt idx="4872">
                  <c:v>0.31557109999999999</c:v>
                </c:pt>
                <c:pt idx="4873">
                  <c:v>0.31762489999999999</c:v>
                </c:pt>
                <c:pt idx="4874">
                  <c:v>0.31431520000000002</c:v>
                </c:pt>
                <c:pt idx="4875">
                  <c:v>0.33893469999999998</c:v>
                </c:pt>
                <c:pt idx="4876">
                  <c:v>0.35700219999999999</c:v>
                </c:pt>
                <c:pt idx="4877">
                  <c:v>0.34632659999999998</c:v>
                </c:pt>
                <c:pt idx="4878">
                  <c:v>0.33922619999999998</c:v>
                </c:pt>
                <c:pt idx="4879">
                  <c:v>0.37957730000000001</c:v>
                </c:pt>
                <c:pt idx="4880">
                  <c:v>0.40530929999999998</c:v>
                </c:pt>
                <c:pt idx="4881">
                  <c:v>0.3831388</c:v>
                </c:pt>
                <c:pt idx="4882">
                  <c:v>0.39792939999999999</c:v>
                </c:pt>
                <c:pt idx="4883">
                  <c:v>0.35374349999999999</c:v>
                </c:pt>
                <c:pt idx="4884">
                  <c:v>0.34548069999999997</c:v>
                </c:pt>
                <c:pt idx="4885">
                  <c:v>0.35284349999999998</c:v>
                </c:pt>
                <c:pt idx="4886">
                  <c:v>0.37723329999999999</c:v>
                </c:pt>
                <c:pt idx="4887">
                  <c:v>0.38065719999999997</c:v>
                </c:pt>
                <c:pt idx="4888">
                  <c:v>0.39964650000000002</c:v>
                </c:pt>
                <c:pt idx="4889">
                  <c:v>0.35472409999999999</c:v>
                </c:pt>
                <c:pt idx="4890">
                  <c:v>0.34409329999999999</c:v>
                </c:pt>
                <c:pt idx="4891">
                  <c:v>0.3290323</c:v>
                </c:pt>
                <c:pt idx="4892">
                  <c:v>0.32263720000000001</c:v>
                </c:pt>
                <c:pt idx="4893">
                  <c:v>0.36179899999999998</c:v>
                </c:pt>
                <c:pt idx="4894">
                  <c:v>0.31553389999999998</c:v>
                </c:pt>
                <c:pt idx="4895">
                  <c:v>0.33199220000000002</c:v>
                </c:pt>
                <c:pt idx="4896">
                  <c:v>0.32022139999999999</c:v>
                </c:pt>
                <c:pt idx="4897">
                  <c:v>0.29550559999999998</c:v>
                </c:pt>
                <c:pt idx="4898">
                  <c:v>0.29765989999999998</c:v>
                </c:pt>
                <c:pt idx="4899">
                  <c:v>0.30505209999999999</c:v>
                </c:pt>
                <c:pt idx="4900">
                  <c:v>0.33101449999999999</c:v>
                </c:pt>
                <c:pt idx="4901">
                  <c:v>0.32816260000000003</c:v>
                </c:pt>
                <c:pt idx="4902">
                  <c:v>0.33058379999999998</c:v>
                </c:pt>
                <c:pt idx="4903">
                  <c:v>0.31889139999999999</c:v>
                </c:pt>
                <c:pt idx="4904">
                  <c:v>0.31360100000000002</c:v>
                </c:pt>
                <c:pt idx="4905">
                  <c:v>0.3226792</c:v>
                </c:pt>
                <c:pt idx="4906">
                  <c:v>0.32015840000000001</c:v>
                </c:pt>
                <c:pt idx="4907">
                  <c:v>0.32259280000000001</c:v>
                </c:pt>
                <c:pt idx="4908">
                  <c:v>0.32768199999999997</c:v>
                </c:pt>
                <c:pt idx="4909">
                  <c:v>0.32906170000000001</c:v>
                </c:pt>
                <c:pt idx="4910">
                  <c:v>0.31688519999999998</c:v>
                </c:pt>
                <c:pt idx="4911">
                  <c:v>0.32311830000000002</c:v>
                </c:pt>
                <c:pt idx="4912">
                  <c:v>0.29615399999999997</c:v>
                </c:pt>
                <c:pt idx="4913">
                  <c:v>0.2997261</c:v>
                </c:pt>
                <c:pt idx="4914">
                  <c:v>0.29079379999999999</c:v>
                </c:pt>
                <c:pt idx="4915">
                  <c:v>0.3021046</c:v>
                </c:pt>
                <c:pt idx="4916">
                  <c:v>0.2986974</c:v>
                </c:pt>
                <c:pt idx="4917">
                  <c:v>0.31471959999999999</c:v>
                </c:pt>
                <c:pt idx="4918">
                  <c:v>0.29709750000000001</c:v>
                </c:pt>
                <c:pt idx="4919">
                  <c:v>0.32729019999999998</c:v>
                </c:pt>
                <c:pt idx="4920">
                  <c:v>0.3366924</c:v>
                </c:pt>
                <c:pt idx="4921">
                  <c:v>0.32833479999999998</c:v>
                </c:pt>
                <c:pt idx="4922">
                  <c:v>0.33306429999999998</c:v>
                </c:pt>
                <c:pt idx="4923">
                  <c:v>0.34378540000000002</c:v>
                </c:pt>
                <c:pt idx="4924">
                  <c:v>0.33770080000000002</c:v>
                </c:pt>
                <c:pt idx="4925">
                  <c:v>0.33688879999999999</c:v>
                </c:pt>
                <c:pt idx="4926">
                  <c:v>0.32399169999999999</c:v>
                </c:pt>
                <c:pt idx="4927">
                  <c:v>0.34700750000000002</c:v>
                </c:pt>
                <c:pt idx="4928">
                  <c:v>0.3444837</c:v>
                </c:pt>
                <c:pt idx="4929">
                  <c:v>0.32605770000000001</c:v>
                </c:pt>
                <c:pt idx="4930">
                  <c:v>0.33943669999999998</c:v>
                </c:pt>
                <c:pt idx="4931">
                  <c:v>0.3461785</c:v>
                </c:pt>
                <c:pt idx="4932">
                  <c:v>0.3118262</c:v>
                </c:pt>
                <c:pt idx="4933">
                  <c:v>0.33017560000000001</c:v>
                </c:pt>
                <c:pt idx="4934">
                  <c:v>0.36663299999999999</c:v>
                </c:pt>
                <c:pt idx="4935">
                  <c:v>0.38495170000000001</c:v>
                </c:pt>
                <c:pt idx="4936">
                  <c:v>0.35269919999999999</c:v>
                </c:pt>
                <c:pt idx="4937">
                  <c:v>0.33671760000000001</c:v>
                </c:pt>
                <c:pt idx="4938">
                  <c:v>0.33666200000000002</c:v>
                </c:pt>
                <c:pt idx="4939">
                  <c:v>0.35869279999999998</c:v>
                </c:pt>
                <c:pt idx="4940">
                  <c:v>0.38101879999999999</c:v>
                </c:pt>
                <c:pt idx="4941">
                  <c:v>0.40958</c:v>
                </c:pt>
                <c:pt idx="4942">
                  <c:v>0.43975069999999999</c:v>
                </c:pt>
                <c:pt idx="4943">
                  <c:v>0.4127344</c:v>
                </c:pt>
                <c:pt idx="4944">
                  <c:v>0.415107</c:v>
                </c:pt>
                <c:pt idx="4945">
                  <c:v>0.38818750000000002</c:v>
                </c:pt>
                <c:pt idx="4946">
                  <c:v>0.39702730000000003</c:v>
                </c:pt>
                <c:pt idx="4947">
                  <c:v>0.39798640000000002</c:v>
                </c:pt>
                <c:pt idx="4948">
                  <c:v>0.41230099999999997</c:v>
                </c:pt>
                <c:pt idx="4949">
                  <c:v>0.38621860000000002</c:v>
                </c:pt>
                <c:pt idx="4950">
                  <c:v>0.40093499999999999</c:v>
                </c:pt>
                <c:pt idx="4951">
                  <c:v>0.41129320000000003</c:v>
                </c:pt>
                <c:pt idx="4952">
                  <c:v>0.44530609999999998</c:v>
                </c:pt>
                <c:pt idx="4953">
                  <c:v>0.45245429999999998</c:v>
                </c:pt>
                <c:pt idx="4954">
                  <c:v>0.46449829999999998</c:v>
                </c:pt>
                <c:pt idx="4955">
                  <c:v>0.47449609999999998</c:v>
                </c:pt>
                <c:pt idx="4956">
                  <c:v>0.4650919</c:v>
                </c:pt>
                <c:pt idx="4957">
                  <c:v>0.43613550000000001</c:v>
                </c:pt>
                <c:pt idx="4958">
                  <c:v>0.41927330000000002</c:v>
                </c:pt>
                <c:pt idx="4959">
                  <c:v>0.44472600000000001</c:v>
                </c:pt>
                <c:pt idx="4960">
                  <c:v>0.41101169999999998</c:v>
                </c:pt>
                <c:pt idx="4961">
                  <c:v>0.38437510000000003</c:v>
                </c:pt>
                <c:pt idx="4962">
                  <c:v>0.35313610000000001</c:v>
                </c:pt>
                <c:pt idx="4963">
                  <c:v>0.3549699</c:v>
                </c:pt>
                <c:pt idx="4964">
                  <c:v>0.3674811</c:v>
                </c:pt>
                <c:pt idx="4965">
                  <c:v>0.36675249999999998</c:v>
                </c:pt>
                <c:pt idx="4966">
                  <c:v>0.35244900000000001</c:v>
                </c:pt>
                <c:pt idx="4967">
                  <c:v>0.32659480000000002</c:v>
                </c:pt>
                <c:pt idx="4968">
                  <c:v>0.33375250000000001</c:v>
                </c:pt>
                <c:pt idx="4969">
                  <c:v>0.32480219999999999</c:v>
                </c:pt>
                <c:pt idx="4970">
                  <c:v>0.36088589999999998</c:v>
                </c:pt>
                <c:pt idx="4971">
                  <c:v>0.35363270000000002</c:v>
                </c:pt>
                <c:pt idx="4972">
                  <c:v>0.34007880000000001</c:v>
                </c:pt>
                <c:pt idx="4973">
                  <c:v>0.33244240000000003</c:v>
                </c:pt>
                <c:pt idx="4974">
                  <c:v>0.3624483</c:v>
                </c:pt>
                <c:pt idx="4975">
                  <c:v>0.36498449999999999</c:v>
                </c:pt>
                <c:pt idx="4976">
                  <c:v>0.3671932</c:v>
                </c:pt>
                <c:pt idx="4977">
                  <c:v>0.3973718</c:v>
                </c:pt>
                <c:pt idx="4978">
                  <c:v>0.39879700000000001</c:v>
                </c:pt>
                <c:pt idx="4979">
                  <c:v>0.38550659999999998</c:v>
                </c:pt>
                <c:pt idx="4980">
                  <c:v>0.39578999999999998</c:v>
                </c:pt>
                <c:pt idx="4981">
                  <c:v>0.39985510000000002</c:v>
                </c:pt>
                <c:pt idx="4982">
                  <c:v>0.4008253</c:v>
                </c:pt>
                <c:pt idx="4983">
                  <c:v>0.3980649</c:v>
                </c:pt>
                <c:pt idx="4984">
                  <c:v>0.37710270000000001</c:v>
                </c:pt>
                <c:pt idx="4985">
                  <c:v>0.3970398</c:v>
                </c:pt>
                <c:pt idx="4986">
                  <c:v>0.42069879999999998</c:v>
                </c:pt>
                <c:pt idx="4987">
                  <c:v>0.37499779999999999</c:v>
                </c:pt>
                <c:pt idx="4988">
                  <c:v>0.39190979999999997</c:v>
                </c:pt>
                <c:pt idx="4989">
                  <c:v>0.44937009999999999</c:v>
                </c:pt>
                <c:pt idx="4990">
                  <c:v>0.45482929999999999</c:v>
                </c:pt>
                <c:pt idx="4991">
                  <c:v>0.47163860000000002</c:v>
                </c:pt>
                <c:pt idx="4992">
                  <c:v>0.44242910000000002</c:v>
                </c:pt>
                <c:pt idx="4993">
                  <c:v>0.4241085</c:v>
                </c:pt>
                <c:pt idx="4994">
                  <c:v>0.3858318</c:v>
                </c:pt>
                <c:pt idx="4995">
                  <c:v>0.37643650000000001</c:v>
                </c:pt>
                <c:pt idx="4996">
                  <c:v>0.38598480000000002</c:v>
                </c:pt>
                <c:pt idx="4997">
                  <c:v>0.38204569999999999</c:v>
                </c:pt>
                <c:pt idx="4998">
                  <c:v>0.37780560000000002</c:v>
                </c:pt>
                <c:pt idx="4999">
                  <c:v>0.39162000000000002</c:v>
                </c:pt>
                <c:pt idx="5000">
                  <c:v>0.4061766</c:v>
                </c:pt>
                <c:pt idx="5001">
                  <c:v>0.3946926</c:v>
                </c:pt>
                <c:pt idx="5002">
                  <c:v>0.35529549999999999</c:v>
                </c:pt>
                <c:pt idx="5003">
                  <c:v>0.37787870000000001</c:v>
                </c:pt>
                <c:pt idx="5004">
                  <c:v>0.37515900000000002</c:v>
                </c:pt>
                <c:pt idx="5005">
                  <c:v>0.41743279999999999</c:v>
                </c:pt>
                <c:pt idx="5006">
                  <c:v>0.4083273</c:v>
                </c:pt>
                <c:pt idx="5007">
                  <c:v>0.39213730000000002</c:v>
                </c:pt>
                <c:pt idx="5008">
                  <c:v>0.3561185</c:v>
                </c:pt>
                <c:pt idx="5009">
                  <c:v>0.36236610000000002</c:v>
                </c:pt>
                <c:pt idx="5010">
                  <c:v>0.38194109999999998</c:v>
                </c:pt>
                <c:pt idx="5011">
                  <c:v>0.39171810000000001</c:v>
                </c:pt>
                <c:pt idx="5012">
                  <c:v>0.41054040000000003</c:v>
                </c:pt>
                <c:pt idx="5013">
                  <c:v>0.43397459999999999</c:v>
                </c:pt>
                <c:pt idx="5014">
                  <c:v>0.39925260000000001</c:v>
                </c:pt>
                <c:pt idx="5015">
                  <c:v>0.4289693</c:v>
                </c:pt>
                <c:pt idx="5016">
                  <c:v>0.41043279999999999</c:v>
                </c:pt>
                <c:pt idx="5017">
                  <c:v>0.42580469999999998</c:v>
                </c:pt>
                <c:pt idx="5018">
                  <c:v>0.43615330000000002</c:v>
                </c:pt>
                <c:pt idx="5019">
                  <c:v>0.4254289</c:v>
                </c:pt>
                <c:pt idx="5020">
                  <c:v>0.4118773</c:v>
                </c:pt>
                <c:pt idx="5021">
                  <c:v>0.47280129999999998</c:v>
                </c:pt>
                <c:pt idx="5022">
                  <c:v>0.47380220000000001</c:v>
                </c:pt>
                <c:pt idx="5023">
                  <c:v>0.44235809999999998</c:v>
                </c:pt>
                <c:pt idx="5024">
                  <c:v>0.43787870000000001</c:v>
                </c:pt>
                <c:pt idx="5025">
                  <c:v>0.42344999999999999</c:v>
                </c:pt>
                <c:pt idx="5026">
                  <c:v>0.44856750000000001</c:v>
                </c:pt>
                <c:pt idx="5027">
                  <c:v>0.43991269999999999</c:v>
                </c:pt>
                <c:pt idx="5028">
                  <c:v>0.44379649999999998</c:v>
                </c:pt>
                <c:pt idx="5029">
                  <c:v>0.40832980000000002</c:v>
                </c:pt>
                <c:pt idx="5030">
                  <c:v>0.39637939999999999</c:v>
                </c:pt>
                <c:pt idx="5031">
                  <c:v>0.4032713</c:v>
                </c:pt>
                <c:pt idx="5032">
                  <c:v>0.42856230000000001</c:v>
                </c:pt>
                <c:pt idx="5033">
                  <c:v>0.44213780000000003</c:v>
                </c:pt>
                <c:pt idx="5034">
                  <c:v>0.44762829999999998</c:v>
                </c:pt>
                <c:pt idx="5035">
                  <c:v>0.46866819999999998</c:v>
                </c:pt>
                <c:pt idx="5036">
                  <c:v>0.4378493</c:v>
                </c:pt>
                <c:pt idx="5037">
                  <c:v>0.42450880000000002</c:v>
                </c:pt>
                <c:pt idx="5038">
                  <c:v>0.4499341</c:v>
                </c:pt>
                <c:pt idx="5039">
                  <c:v>0.40541349999999998</c:v>
                </c:pt>
                <c:pt idx="5040">
                  <c:v>0.41816920000000002</c:v>
                </c:pt>
                <c:pt idx="5041">
                  <c:v>0.3933875</c:v>
                </c:pt>
                <c:pt idx="5042">
                  <c:v>0.3957408</c:v>
                </c:pt>
                <c:pt idx="5043">
                  <c:v>0.37539020000000001</c:v>
                </c:pt>
                <c:pt idx="5044">
                  <c:v>0.39968880000000001</c:v>
                </c:pt>
                <c:pt idx="5045">
                  <c:v>0.38763779999999998</c:v>
                </c:pt>
                <c:pt idx="5046">
                  <c:v>0.38745259999999998</c:v>
                </c:pt>
                <c:pt idx="5047">
                  <c:v>0.39646740000000003</c:v>
                </c:pt>
                <c:pt idx="5048">
                  <c:v>0.41632750000000002</c:v>
                </c:pt>
                <c:pt idx="5049">
                  <c:v>0.41942469999999998</c:v>
                </c:pt>
                <c:pt idx="5050">
                  <c:v>0.43548029999999999</c:v>
                </c:pt>
                <c:pt idx="5051">
                  <c:v>0.44446459999999999</c:v>
                </c:pt>
                <c:pt idx="5052">
                  <c:v>0.44879790000000003</c:v>
                </c:pt>
                <c:pt idx="5053">
                  <c:v>0.44158849999999999</c:v>
                </c:pt>
                <c:pt idx="5054">
                  <c:v>0.4354693</c:v>
                </c:pt>
                <c:pt idx="5055">
                  <c:v>0.4457371</c:v>
                </c:pt>
                <c:pt idx="5056">
                  <c:v>0.44470759999999998</c:v>
                </c:pt>
                <c:pt idx="5057">
                  <c:v>0.42015629999999998</c:v>
                </c:pt>
                <c:pt idx="5058">
                  <c:v>0.41577209999999998</c:v>
                </c:pt>
                <c:pt idx="5059">
                  <c:v>0.42031230000000003</c:v>
                </c:pt>
                <c:pt idx="5060">
                  <c:v>0.39006540000000001</c:v>
                </c:pt>
                <c:pt idx="5061">
                  <c:v>0.40461940000000002</c:v>
                </c:pt>
                <c:pt idx="5062">
                  <c:v>0.37812069999999998</c:v>
                </c:pt>
                <c:pt idx="5063">
                  <c:v>0.3625273</c:v>
                </c:pt>
                <c:pt idx="5064">
                  <c:v>0.35304649999999999</c:v>
                </c:pt>
                <c:pt idx="5065">
                  <c:v>0.3515374</c:v>
                </c:pt>
                <c:pt idx="5066">
                  <c:v>0.37044700000000003</c:v>
                </c:pt>
                <c:pt idx="5067">
                  <c:v>0.41410639999999999</c:v>
                </c:pt>
                <c:pt idx="5068">
                  <c:v>0.4334944</c:v>
                </c:pt>
                <c:pt idx="5069">
                  <c:v>0.40511740000000002</c:v>
                </c:pt>
                <c:pt idx="5070">
                  <c:v>0.40254640000000003</c:v>
                </c:pt>
                <c:pt idx="5071">
                  <c:v>0.387042</c:v>
                </c:pt>
                <c:pt idx="5072">
                  <c:v>0.39866780000000002</c:v>
                </c:pt>
                <c:pt idx="5073">
                  <c:v>0.37656659999999997</c:v>
                </c:pt>
                <c:pt idx="5074">
                  <c:v>0.37947550000000002</c:v>
                </c:pt>
                <c:pt idx="5075">
                  <c:v>0.40121469999999998</c:v>
                </c:pt>
                <c:pt idx="5076">
                  <c:v>0.3932235</c:v>
                </c:pt>
                <c:pt idx="5077">
                  <c:v>0.39626539999999999</c:v>
                </c:pt>
                <c:pt idx="5078">
                  <c:v>0.36962109999999998</c:v>
                </c:pt>
                <c:pt idx="5079">
                  <c:v>0.37450480000000003</c:v>
                </c:pt>
                <c:pt idx="5080">
                  <c:v>0.34853479999999998</c:v>
                </c:pt>
                <c:pt idx="5081">
                  <c:v>0.33362370000000002</c:v>
                </c:pt>
                <c:pt idx="5082">
                  <c:v>0.32774009999999998</c:v>
                </c:pt>
                <c:pt idx="5083">
                  <c:v>0.35889169999999998</c:v>
                </c:pt>
                <c:pt idx="5084">
                  <c:v>0.37340210000000001</c:v>
                </c:pt>
                <c:pt idx="5085">
                  <c:v>0.378527</c:v>
                </c:pt>
                <c:pt idx="5086">
                  <c:v>0.3264166</c:v>
                </c:pt>
                <c:pt idx="5087">
                  <c:v>0.31378250000000002</c:v>
                </c:pt>
                <c:pt idx="5088">
                  <c:v>0.30851070000000003</c:v>
                </c:pt>
                <c:pt idx="5089">
                  <c:v>0.34171760000000001</c:v>
                </c:pt>
                <c:pt idx="5090">
                  <c:v>0.32708949999999998</c:v>
                </c:pt>
                <c:pt idx="5091">
                  <c:v>0.32581769999999999</c:v>
                </c:pt>
                <c:pt idx="5092">
                  <c:v>0.36644769999999999</c:v>
                </c:pt>
                <c:pt idx="5093">
                  <c:v>0.33010099999999998</c:v>
                </c:pt>
                <c:pt idx="5094">
                  <c:v>0.31458029999999998</c:v>
                </c:pt>
                <c:pt idx="5095">
                  <c:v>0.30145709999999998</c:v>
                </c:pt>
                <c:pt idx="5096">
                  <c:v>0.34283540000000001</c:v>
                </c:pt>
                <c:pt idx="5097">
                  <c:v>0.33285670000000001</c:v>
                </c:pt>
                <c:pt idx="5098">
                  <c:v>0.32064930000000003</c:v>
                </c:pt>
                <c:pt idx="5099">
                  <c:v>0.32156610000000002</c:v>
                </c:pt>
                <c:pt idx="5100">
                  <c:v>0.34081250000000002</c:v>
                </c:pt>
                <c:pt idx="5101">
                  <c:v>0.3828068</c:v>
                </c:pt>
                <c:pt idx="5102">
                  <c:v>0.3743592</c:v>
                </c:pt>
                <c:pt idx="5103">
                  <c:v>0.36651349999999999</c:v>
                </c:pt>
                <c:pt idx="5104">
                  <c:v>0.37258910000000001</c:v>
                </c:pt>
                <c:pt idx="5105">
                  <c:v>0.34158490000000002</c:v>
                </c:pt>
                <c:pt idx="5106">
                  <c:v>0.3390495</c:v>
                </c:pt>
                <c:pt idx="5107">
                  <c:v>0.30604799999999999</c:v>
                </c:pt>
                <c:pt idx="5108">
                  <c:v>0.3505836</c:v>
                </c:pt>
                <c:pt idx="5109">
                  <c:v>0.35923450000000001</c:v>
                </c:pt>
                <c:pt idx="5110">
                  <c:v>0.38381009999999999</c:v>
                </c:pt>
                <c:pt idx="5111">
                  <c:v>0.38409450000000001</c:v>
                </c:pt>
                <c:pt idx="5112">
                  <c:v>0.3260131</c:v>
                </c:pt>
                <c:pt idx="5113">
                  <c:v>0.35917359999999998</c:v>
                </c:pt>
                <c:pt idx="5114">
                  <c:v>0.3601395</c:v>
                </c:pt>
                <c:pt idx="5115">
                  <c:v>0.36530210000000002</c:v>
                </c:pt>
                <c:pt idx="5116">
                  <c:v>0.35885329999999999</c:v>
                </c:pt>
                <c:pt idx="5117">
                  <c:v>0.38693509999999998</c:v>
                </c:pt>
                <c:pt idx="5118">
                  <c:v>0.37086570000000002</c:v>
                </c:pt>
                <c:pt idx="5119">
                  <c:v>0.35202080000000002</c:v>
                </c:pt>
                <c:pt idx="5120">
                  <c:v>0.32369249999999999</c:v>
                </c:pt>
                <c:pt idx="5121">
                  <c:v>0.3394913</c:v>
                </c:pt>
                <c:pt idx="5122">
                  <c:v>0.34655589999999997</c:v>
                </c:pt>
                <c:pt idx="5123">
                  <c:v>0.34391080000000002</c:v>
                </c:pt>
                <c:pt idx="5124">
                  <c:v>0.33415539999999999</c:v>
                </c:pt>
                <c:pt idx="5125">
                  <c:v>0.33501629999999999</c:v>
                </c:pt>
                <c:pt idx="5126">
                  <c:v>0.35493910000000001</c:v>
                </c:pt>
                <c:pt idx="5127">
                  <c:v>0.37915690000000002</c:v>
                </c:pt>
                <c:pt idx="5128">
                  <c:v>0.38477670000000003</c:v>
                </c:pt>
                <c:pt idx="5129">
                  <c:v>0.39161509999999999</c:v>
                </c:pt>
                <c:pt idx="5130">
                  <c:v>0.36907669999999998</c:v>
                </c:pt>
                <c:pt idx="5131">
                  <c:v>0.35964079999999998</c:v>
                </c:pt>
                <c:pt idx="5132">
                  <c:v>0.36091489999999998</c:v>
                </c:pt>
                <c:pt idx="5133">
                  <c:v>0.37300280000000002</c:v>
                </c:pt>
                <c:pt idx="5134">
                  <c:v>0.38530249999999999</c:v>
                </c:pt>
                <c:pt idx="5135">
                  <c:v>0.38152160000000002</c:v>
                </c:pt>
                <c:pt idx="5136">
                  <c:v>0.3756024</c:v>
                </c:pt>
                <c:pt idx="5137">
                  <c:v>0.37278810000000001</c:v>
                </c:pt>
                <c:pt idx="5138">
                  <c:v>0.3811947</c:v>
                </c:pt>
                <c:pt idx="5139">
                  <c:v>0.35698980000000002</c:v>
                </c:pt>
                <c:pt idx="5140">
                  <c:v>0.37673050000000002</c:v>
                </c:pt>
                <c:pt idx="5141">
                  <c:v>0.37904120000000002</c:v>
                </c:pt>
                <c:pt idx="5142">
                  <c:v>0.3859476</c:v>
                </c:pt>
                <c:pt idx="5143">
                  <c:v>0.37357800000000002</c:v>
                </c:pt>
                <c:pt idx="5144">
                  <c:v>0.36916710000000003</c:v>
                </c:pt>
                <c:pt idx="5145">
                  <c:v>0.38094210000000001</c:v>
                </c:pt>
                <c:pt idx="5146">
                  <c:v>0.37599250000000001</c:v>
                </c:pt>
                <c:pt idx="5147">
                  <c:v>0.38237179999999998</c:v>
                </c:pt>
                <c:pt idx="5148">
                  <c:v>0.4017503</c:v>
                </c:pt>
                <c:pt idx="5149">
                  <c:v>0.40609190000000001</c:v>
                </c:pt>
                <c:pt idx="5150">
                  <c:v>0.414524</c:v>
                </c:pt>
                <c:pt idx="5151">
                  <c:v>0.42629299999999998</c:v>
                </c:pt>
                <c:pt idx="5152">
                  <c:v>0.41199950000000002</c:v>
                </c:pt>
                <c:pt idx="5153">
                  <c:v>0.40754449999999998</c:v>
                </c:pt>
                <c:pt idx="5154">
                  <c:v>0.40725670000000003</c:v>
                </c:pt>
                <c:pt idx="5155">
                  <c:v>0.4020128</c:v>
                </c:pt>
                <c:pt idx="5156">
                  <c:v>0.40754279999999998</c:v>
                </c:pt>
                <c:pt idx="5157">
                  <c:v>0.3808378</c:v>
                </c:pt>
                <c:pt idx="5158">
                  <c:v>0.42258499999999999</c:v>
                </c:pt>
                <c:pt idx="5159">
                  <c:v>0.43192449999999999</c:v>
                </c:pt>
                <c:pt idx="5160">
                  <c:v>0.42399530000000002</c:v>
                </c:pt>
                <c:pt idx="5161">
                  <c:v>0.44306010000000001</c:v>
                </c:pt>
                <c:pt idx="5162">
                  <c:v>0.44341160000000002</c:v>
                </c:pt>
                <c:pt idx="5163">
                  <c:v>0.42287979999999997</c:v>
                </c:pt>
                <c:pt idx="5164">
                  <c:v>0.4270197</c:v>
                </c:pt>
                <c:pt idx="5165">
                  <c:v>0.4088638</c:v>
                </c:pt>
                <c:pt idx="5166">
                  <c:v>0.42080879999999998</c:v>
                </c:pt>
                <c:pt idx="5167">
                  <c:v>0.4208749</c:v>
                </c:pt>
                <c:pt idx="5168">
                  <c:v>0.4173251</c:v>
                </c:pt>
                <c:pt idx="5169">
                  <c:v>0.40201350000000002</c:v>
                </c:pt>
                <c:pt idx="5170">
                  <c:v>0.42024850000000002</c:v>
                </c:pt>
                <c:pt idx="5171">
                  <c:v>0.4133347</c:v>
                </c:pt>
                <c:pt idx="5172">
                  <c:v>0.42227179999999997</c:v>
                </c:pt>
                <c:pt idx="5173">
                  <c:v>0.40803430000000002</c:v>
                </c:pt>
                <c:pt idx="5174">
                  <c:v>0.43111759999999999</c:v>
                </c:pt>
                <c:pt idx="5175">
                  <c:v>0.43075190000000002</c:v>
                </c:pt>
                <c:pt idx="5176">
                  <c:v>0.43425839999999999</c:v>
                </c:pt>
                <c:pt idx="5177">
                  <c:v>0.4155566</c:v>
                </c:pt>
                <c:pt idx="5178">
                  <c:v>0.44405820000000001</c:v>
                </c:pt>
                <c:pt idx="5179">
                  <c:v>0.4478972</c:v>
                </c:pt>
                <c:pt idx="5180">
                  <c:v>0.43837470000000001</c:v>
                </c:pt>
                <c:pt idx="5181">
                  <c:v>0.47333190000000003</c:v>
                </c:pt>
                <c:pt idx="5182">
                  <c:v>0.4717616</c:v>
                </c:pt>
                <c:pt idx="5183">
                  <c:v>0.46908840000000002</c:v>
                </c:pt>
                <c:pt idx="5184">
                  <c:v>0.4450537</c:v>
                </c:pt>
                <c:pt idx="5185">
                  <c:v>0.42703770000000002</c:v>
                </c:pt>
                <c:pt idx="5186">
                  <c:v>0.44320120000000002</c:v>
                </c:pt>
                <c:pt idx="5187">
                  <c:v>0.45850350000000001</c:v>
                </c:pt>
                <c:pt idx="5188">
                  <c:v>0.45793489999999998</c:v>
                </c:pt>
                <c:pt idx="5189">
                  <c:v>0.45169049999999999</c:v>
                </c:pt>
                <c:pt idx="5190">
                  <c:v>0.42026819999999998</c:v>
                </c:pt>
                <c:pt idx="5191">
                  <c:v>0.42275269999999998</c:v>
                </c:pt>
                <c:pt idx="5192">
                  <c:v>0.43750679999999997</c:v>
                </c:pt>
                <c:pt idx="5193">
                  <c:v>0.40706870000000001</c:v>
                </c:pt>
                <c:pt idx="5194">
                  <c:v>0.4219369</c:v>
                </c:pt>
                <c:pt idx="5195">
                  <c:v>0.42634430000000001</c:v>
                </c:pt>
                <c:pt idx="5196">
                  <c:v>0.4104815</c:v>
                </c:pt>
                <c:pt idx="5197">
                  <c:v>0.403248</c:v>
                </c:pt>
                <c:pt idx="5198">
                  <c:v>0.40576760000000001</c:v>
                </c:pt>
                <c:pt idx="5199">
                  <c:v>0.41192800000000002</c:v>
                </c:pt>
                <c:pt idx="5200">
                  <c:v>0.37741590000000003</c:v>
                </c:pt>
                <c:pt idx="5201">
                  <c:v>0.38251420000000003</c:v>
                </c:pt>
                <c:pt idx="5202">
                  <c:v>0.3867025</c:v>
                </c:pt>
                <c:pt idx="5203">
                  <c:v>0.41456110000000002</c:v>
                </c:pt>
                <c:pt idx="5204">
                  <c:v>0.38643949999999999</c:v>
                </c:pt>
                <c:pt idx="5205">
                  <c:v>0.3681912</c:v>
                </c:pt>
                <c:pt idx="5206">
                  <c:v>0.38437719999999997</c:v>
                </c:pt>
                <c:pt idx="5207">
                  <c:v>0.3848337</c:v>
                </c:pt>
                <c:pt idx="5208">
                  <c:v>0.39208100000000001</c:v>
                </c:pt>
                <c:pt idx="5209">
                  <c:v>0.4031148</c:v>
                </c:pt>
                <c:pt idx="5210">
                  <c:v>0.40883940000000002</c:v>
                </c:pt>
                <c:pt idx="5211">
                  <c:v>0.42653760000000002</c:v>
                </c:pt>
                <c:pt idx="5212">
                  <c:v>0.43504599999999999</c:v>
                </c:pt>
                <c:pt idx="5213">
                  <c:v>0.45726030000000001</c:v>
                </c:pt>
                <c:pt idx="5214">
                  <c:v>0.45672740000000001</c:v>
                </c:pt>
                <c:pt idx="5215">
                  <c:v>0.46917940000000002</c:v>
                </c:pt>
                <c:pt idx="5216">
                  <c:v>0.47012199999999998</c:v>
                </c:pt>
                <c:pt idx="5217">
                  <c:v>0.49832280000000001</c:v>
                </c:pt>
                <c:pt idx="5218">
                  <c:v>0.48175689999999999</c:v>
                </c:pt>
                <c:pt idx="5219">
                  <c:v>0.50422049999999996</c:v>
                </c:pt>
                <c:pt idx="5220">
                  <c:v>0.4956525</c:v>
                </c:pt>
                <c:pt idx="5221">
                  <c:v>0.50366460000000002</c:v>
                </c:pt>
                <c:pt idx="5222">
                  <c:v>0.49033450000000001</c:v>
                </c:pt>
                <c:pt idx="5223">
                  <c:v>0.485348</c:v>
                </c:pt>
                <c:pt idx="5224">
                  <c:v>0.5073915</c:v>
                </c:pt>
                <c:pt idx="5225">
                  <c:v>0.51699419999999996</c:v>
                </c:pt>
                <c:pt idx="5226">
                  <c:v>0.53500910000000002</c:v>
                </c:pt>
                <c:pt idx="5227">
                  <c:v>0.50656009999999996</c:v>
                </c:pt>
                <c:pt idx="5228">
                  <c:v>0.52769940000000004</c:v>
                </c:pt>
                <c:pt idx="5229">
                  <c:v>0.55825899999999995</c:v>
                </c:pt>
                <c:pt idx="5230">
                  <c:v>0.55028180000000004</c:v>
                </c:pt>
                <c:pt idx="5231">
                  <c:v>0.53576520000000005</c:v>
                </c:pt>
                <c:pt idx="5232">
                  <c:v>0.54957089999999997</c:v>
                </c:pt>
                <c:pt idx="5233">
                  <c:v>0.57611199999999996</c:v>
                </c:pt>
                <c:pt idx="5234">
                  <c:v>0.51667580000000002</c:v>
                </c:pt>
                <c:pt idx="5235">
                  <c:v>0.54306330000000003</c:v>
                </c:pt>
                <c:pt idx="5236">
                  <c:v>0.51464799999999999</c:v>
                </c:pt>
                <c:pt idx="5237">
                  <c:v>0.56884599999999996</c:v>
                </c:pt>
                <c:pt idx="5238">
                  <c:v>0.54758419999999997</c:v>
                </c:pt>
                <c:pt idx="5239">
                  <c:v>0.53008069999999996</c:v>
                </c:pt>
                <c:pt idx="5240">
                  <c:v>0.53632930000000001</c:v>
                </c:pt>
                <c:pt idx="5241">
                  <c:v>0.54249860000000005</c:v>
                </c:pt>
                <c:pt idx="5242">
                  <c:v>0.5433635</c:v>
                </c:pt>
                <c:pt idx="5243">
                  <c:v>0.55082410000000004</c:v>
                </c:pt>
                <c:pt idx="5244">
                  <c:v>0.5457476</c:v>
                </c:pt>
                <c:pt idx="5245">
                  <c:v>0.5408288</c:v>
                </c:pt>
                <c:pt idx="5246">
                  <c:v>0.52864230000000001</c:v>
                </c:pt>
                <c:pt idx="5247">
                  <c:v>0.56552349999999996</c:v>
                </c:pt>
                <c:pt idx="5248">
                  <c:v>0.56999949999999999</c:v>
                </c:pt>
                <c:pt idx="5249">
                  <c:v>0.58128519999999995</c:v>
                </c:pt>
                <c:pt idx="5250">
                  <c:v>0.58304049999999996</c:v>
                </c:pt>
                <c:pt idx="5251">
                  <c:v>0.56922890000000004</c:v>
                </c:pt>
                <c:pt idx="5252">
                  <c:v>0.56227119999999997</c:v>
                </c:pt>
                <c:pt idx="5253">
                  <c:v>0.58827649999999998</c:v>
                </c:pt>
                <c:pt idx="5254">
                  <c:v>0.62699340000000003</c:v>
                </c:pt>
                <c:pt idx="5255">
                  <c:v>0.63130059999999999</c:v>
                </c:pt>
                <c:pt idx="5256">
                  <c:v>0.61895979999999995</c:v>
                </c:pt>
                <c:pt idx="5257">
                  <c:v>0.64495360000000002</c:v>
                </c:pt>
                <c:pt idx="5258">
                  <c:v>0.64313819999999999</c:v>
                </c:pt>
                <c:pt idx="5259">
                  <c:v>0.60056849999999995</c:v>
                </c:pt>
                <c:pt idx="5260">
                  <c:v>0.57132450000000001</c:v>
                </c:pt>
                <c:pt idx="5261">
                  <c:v>0.56240020000000002</c:v>
                </c:pt>
                <c:pt idx="5262">
                  <c:v>0.56704589999999999</c:v>
                </c:pt>
                <c:pt idx="5263">
                  <c:v>0.52010129999999999</c:v>
                </c:pt>
                <c:pt idx="5264">
                  <c:v>0.54517959999999999</c:v>
                </c:pt>
                <c:pt idx="5265">
                  <c:v>0.57126410000000005</c:v>
                </c:pt>
                <c:pt idx="5266">
                  <c:v>0.55791029999999997</c:v>
                </c:pt>
                <c:pt idx="5267">
                  <c:v>0.56470010000000004</c:v>
                </c:pt>
                <c:pt idx="5268">
                  <c:v>0.56237079999999995</c:v>
                </c:pt>
                <c:pt idx="5269">
                  <c:v>0.54858709999999999</c:v>
                </c:pt>
                <c:pt idx="5270">
                  <c:v>0.56511900000000004</c:v>
                </c:pt>
                <c:pt idx="5271">
                  <c:v>0.58901420000000004</c:v>
                </c:pt>
                <c:pt idx="5272">
                  <c:v>0.62562090000000004</c:v>
                </c:pt>
                <c:pt idx="5273">
                  <c:v>0.61058179999999995</c:v>
                </c:pt>
                <c:pt idx="5274">
                  <c:v>0.61703889999999995</c:v>
                </c:pt>
                <c:pt idx="5275">
                  <c:v>0.63361599999999996</c:v>
                </c:pt>
                <c:pt idx="5276">
                  <c:v>0.63665070000000001</c:v>
                </c:pt>
                <c:pt idx="5277">
                  <c:v>0.59818170000000004</c:v>
                </c:pt>
                <c:pt idx="5278">
                  <c:v>0.5616797</c:v>
                </c:pt>
                <c:pt idx="5279">
                  <c:v>0.59271600000000002</c:v>
                </c:pt>
                <c:pt idx="5280">
                  <c:v>0.59900929999999997</c:v>
                </c:pt>
                <c:pt idx="5281">
                  <c:v>0.59995229999999999</c:v>
                </c:pt>
                <c:pt idx="5282">
                  <c:v>0.65729769999999998</c:v>
                </c:pt>
                <c:pt idx="5283">
                  <c:v>0.62476069999999995</c:v>
                </c:pt>
                <c:pt idx="5284">
                  <c:v>0.64161990000000002</c:v>
                </c:pt>
                <c:pt idx="5285">
                  <c:v>0.65325500000000003</c:v>
                </c:pt>
                <c:pt idx="5286">
                  <c:v>0.60136339999999999</c:v>
                </c:pt>
                <c:pt idx="5287">
                  <c:v>0.66744020000000004</c:v>
                </c:pt>
                <c:pt idx="5288">
                  <c:v>0.62799079999999996</c:v>
                </c:pt>
                <c:pt idx="5289">
                  <c:v>0.64314400000000005</c:v>
                </c:pt>
                <c:pt idx="5290">
                  <c:v>0.62987459999999995</c:v>
                </c:pt>
                <c:pt idx="5291">
                  <c:v>0.64637239999999996</c:v>
                </c:pt>
                <c:pt idx="5292">
                  <c:v>0.63944920000000005</c:v>
                </c:pt>
                <c:pt idx="5293">
                  <c:v>0.65615610000000002</c:v>
                </c:pt>
                <c:pt idx="5294">
                  <c:v>0.70567150000000001</c:v>
                </c:pt>
                <c:pt idx="5295">
                  <c:v>0.67710599999999999</c:v>
                </c:pt>
                <c:pt idx="5296">
                  <c:v>0.62740960000000001</c:v>
                </c:pt>
                <c:pt idx="5297">
                  <c:v>0.62294830000000001</c:v>
                </c:pt>
                <c:pt idx="5298">
                  <c:v>0.59819420000000001</c:v>
                </c:pt>
                <c:pt idx="5299">
                  <c:v>0.60471450000000004</c:v>
                </c:pt>
                <c:pt idx="5300">
                  <c:v>0.54601319999999998</c:v>
                </c:pt>
                <c:pt idx="5301">
                  <c:v>0.53033799999999998</c:v>
                </c:pt>
                <c:pt idx="5302">
                  <c:v>0.53306690000000001</c:v>
                </c:pt>
                <c:pt idx="5303">
                  <c:v>0.57545120000000005</c:v>
                </c:pt>
                <c:pt idx="5304">
                  <c:v>0.62636139999999996</c:v>
                </c:pt>
                <c:pt idx="5305">
                  <c:v>0.59931060000000003</c:v>
                </c:pt>
                <c:pt idx="5306">
                  <c:v>0.54050160000000003</c:v>
                </c:pt>
                <c:pt idx="5307">
                  <c:v>0.56819520000000001</c:v>
                </c:pt>
                <c:pt idx="5308">
                  <c:v>0.57949819999999996</c:v>
                </c:pt>
                <c:pt idx="5309">
                  <c:v>0.55060410000000004</c:v>
                </c:pt>
                <c:pt idx="5310">
                  <c:v>0.52914119999999998</c:v>
                </c:pt>
                <c:pt idx="5311">
                  <c:v>0.55067160000000004</c:v>
                </c:pt>
                <c:pt idx="5312">
                  <c:v>0.53265680000000004</c:v>
                </c:pt>
                <c:pt idx="5313">
                  <c:v>0.53934599999999999</c:v>
                </c:pt>
                <c:pt idx="5314">
                  <c:v>0.51010060000000002</c:v>
                </c:pt>
                <c:pt idx="5315">
                  <c:v>0.51213050000000004</c:v>
                </c:pt>
                <c:pt idx="5316">
                  <c:v>0.54534899999999997</c:v>
                </c:pt>
                <c:pt idx="5317">
                  <c:v>0.55487960000000003</c:v>
                </c:pt>
                <c:pt idx="5318">
                  <c:v>0.55878479999999997</c:v>
                </c:pt>
                <c:pt idx="5319">
                  <c:v>0.57966740000000005</c:v>
                </c:pt>
                <c:pt idx="5320">
                  <c:v>0.5355046</c:v>
                </c:pt>
                <c:pt idx="5321">
                  <c:v>0.54096739999999999</c:v>
                </c:pt>
                <c:pt idx="5322">
                  <c:v>0.53983539999999997</c:v>
                </c:pt>
                <c:pt idx="5323">
                  <c:v>0.55452360000000001</c:v>
                </c:pt>
                <c:pt idx="5324">
                  <c:v>0.53236779999999995</c:v>
                </c:pt>
                <c:pt idx="5325">
                  <c:v>0.50782300000000002</c:v>
                </c:pt>
                <c:pt idx="5326">
                  <c:v>0.51875789999999999</c:v>
                </c:pt>
                <c:pt idx="5327">
                  <c:v>0.52707119999999996</c:v>
                </c:pt>
                <c:pt idx="5328">
                  <c:v>0.48962709999999998</c:v>
                </c:pt>
                <c:pt idx="5329">
                  <c:v>0.4645784</c:v>
                </c:pt>
                <c:pt idx="5330">
                  <c:v>0.42885669999999998</c:v>
                </c:pt>
                <c:pt idx="5331">
                  <c:v>0.43842120000000001</c:v>
                </c:pt>
                <c:pt idx="5332">
                  <c:v>0.42453059999999998</c:v>
                </c:pt>
                <c:pt idx="5333">
                  <c:v>0.43750800000000001</c:v>
                </c:pt>
                <c:pt idx="5334">
                  <c:v>0.43107259999999997</c:v>
                </c:pt>
                <c:pt idx="5335">
                  <c:v>0.43956309999999998</c:v>
                </c:pt>
                <c:pt idx="5336">
                  <c:v>0.43570799999999998</c:v>
                </c:pt>
                <c:pt idx="5337">
                  <c:v>0.4099352</c:v>
                </c:pt>
                <c:pt idx="5338">
                  <c:v>0.40706409999999998</c:v>
                </c:pt>
                <c:pt idx="5339">
                  <c:v>0.4109642</c:v>
                </c:pt>
                <c:pt idx="5340">
                  <c:v>0.39655420000000002</c:v>
                </c:pt>
                <c:pt idx="5341">
                  <c:v>0.40284389999999998</c:v>
                </c:pt>
                <c:pt idx="5342">
                  <c:v>0.4078311</c:v>
                </c:pt>
                <c:pt idx="5343">
                  <c:v>0.41487659999999998</c:v>
                </c:pt>
                <c:pt idx="5344">
                  <c:v>0.41224139999999998</c:v>
                </c:pt>
                <c:pt idx="5345">
                  <c:v>0.38937050000000001</c:v>
                </c:pt>
                <c:pt idx="5346">
                  <c:v>0.35952990000000001</c:v>
                </c:pt>
                <c:pt idx="5347">
                  <c:v>0.36936390000000002</c:v>
                </c:pt>
                <c:pt idx="5348">
                  <c:v>0.3894107</c:v>
                </c:pt>
                <c:pt idx="5349">
                  <c:v>0.38299</c:v>
                </c:pt>
                <c:pt idx="5350">
                  <c:v>0.39080389999999998</c:v>
                </c:pt>
                <c:pt idx="5351">
                  <c:v>0.39448539999999999</c:v>
                </c:pt>
                <c:pt idx="5352">
                  <c:v>0.3949145</c:v>
                </c:pt>
                <c:pt idx="5353">
                  <c:v>0.3835556</c:v>
                </c:pt>
                <c:pt idx="5354">
                  <c:v>0.35901149999999998</c:v>
                </c:pt>
                <c:pt idx="5355">
                  <c:v>0.37519590000000003</c:v>
                </c:pt>
                <c:pt idx="5356">
                  <c:v>0.38144159999999999</c:v>
                </c:pt>
                <c:pt idx="5357">
                  <c:v>0.36497550000000001</c:v>
                </c:pt>
                <c:pt idx="5358">
                  <c:v>0.36497039999999997</c:v>
                </c:pt>
                <c:pt idx="5359">
                  <c:v>0.37107560000000001</c:v>
                </c:pt>
                <c:pt idx="5360">
                  <c:v>0.4152207</c:v>
                </c:pt>
                <c:pt idx="5361">
                  <c:v>0.39060810000000001</c:v>
                </c:pt>
                <c:pt idx="5362">
                  <c:v>0.42244039999999999</c:v>
                </c:pt>
                <c:pt idx="5363">
                  <c:v>0.43220540000000002</c:v>
                </c:pt>
                <c:pt idx="5364">
                  <c:v>0.42500860000000001</c:v>
                </c:pt>
                <c:pt idx="5365">
                  <c:v>0.4518102</c:v>
                </c:pt>
                <c:pt idx="5366">
                  <c:v>0.4485749</c:v>
                </c:pt>
                <c:pt idx="5367">
                  <c:v>0.44313770000000002</c:v>
                </c:pt>
                <c:pt idx="5368">
                  <c:v>0.46631430000000001</c:v>
                </c:pt>
                <c:pt idx="5369">
                  <c:v>0.42961050000000001</c:v>
                </c:pt>
                <c:pt idx="5370">
                  <c:v>0.41492380000000001</c:v>
                </c:pt>
                <c:pt idx="5371">
                  <c:v>0.43211280000000002</c:v>
                </c:pt>
                <c:pt idx="5372">
                  <c:v>0.45107320000000001</c:v>
                </c:pt>
                <c:pt idx="5373">
                  <c:v>0.42042819999999997</c:v>
                </c:pt>
                <c:pt idx="5374">
                  <c:v>0.43464059999999999</c:v>
                </c:pt>
                <c:pt idx="5375">
                  <c:v>0.42369709999999999</c:v>
                </c:pt>
                <c:pt idx="5376">
                  <c:v>0.42677979999999999</c:v>
                </c:pt>
                <c:pt idx="5377">
                  <c:v>0.43821139999999997</c:v>
                </c:pt>
                <c:pt idx="5378">
                  <c:v>0.45295590000000002</c:v>
                </c:pt>
                <c:pt idx="5379">
                  <c:v>0.46691169999999999</c:v>
                </c:pt>
                <c:pt idx="5380">
                  <c:v>0.4921606</c:v>
                </c:pt>
                <c:pt idx="5381">
                  <c:v>0.47085630000000001</c:v>
                </c:pt>
                <c:pt idx="5382">
                  <c:v>0.47388799999999998</c:v>
                </c:pt>
                <c:pt idx="5383">
                  <c:v>0.462588</c:v>
                </c:pt>
                <c:pt idx="5384">
                  <c:v>0.44661420000000002</c:v>
                </c:pt>
                <c:pt idx="5385">
                  <c:v>0.42656100000000002</c:v>
                </c:pt>
                <c:pt idx="5386">
                  <c:v>0.45292569999999999</c:v>
                </c:pt>
                <c:pt idx="5387">
                  <c:v>0.44118239999999997</c:v>
                </c:pt>
                <c:pt idx="5388">
                  <c:v>0.4487796</c:v>
                </c:pt>
                <c:pt idx="5389">
                  <c:v>0.45502039999999999</c:v>
                </c:pt>
                <c:pt idx="5390">
                  <c:v>0.43961869999999997</c:v>
                </c:pt>
                <c:pt idx="5391">
                  <c:v>0.44640540000000001</c:v>
                </c:pt>
                <c:pt idx="5392">
                  <c:v>0.43996380000000002</c:v>
                </c:pt>
                <c:pt idx="5393">
                  <c:v>0.44397049999999999</c:v>
                </c:pt>
                <c:pt idx="5394">
                  <c:v>0.42939060000000001</c:v>
                </c:pt>
                <c:pt idx="5395">
                  <c:v>0.41395650000000001</c:v>
                </c:pt>
                <c:pt idx="5396">
                  <c:v>0.41992180000000001</c:v>
                </c:pt>
                <c:pt idx="5397">
                  <c:v>0.45886909999999997</c:v>
                </c:pt>
                <c:pt idx="5398">
                  <c:v>0.46173940000000002</c:v>
                </c:pt>
                <c:pt idx="5399">
                  <c:v>0.4731957</c:v>
                </c:pt>
                <c:pt idx="5400">
                  <c:v>0.47109109999999998</c:v>
                </c:pt>
                <c:pt idx="5401">
                  <c:v>0.48104780000000003</c:v>
                </c:pt>
                <c:pt idx="5402">
                  <c:v>0.47684789999999999</c:v>
                </c:pt>
                <c:pt idx="5403">
                  <c:v>0.47716130000000001</c:v>
                </c:pt>
                <c:pt idx="5404">
                  <c:v>0.46939259999999999</c:v>
                </c:pt>
                <c:pt idx="5405">
                  <c:v>0.48166940000000003</c:v>
                </c:pt>
                <c:pt idx="5406">
                  <c:v>0.46804309999999999</c:v>
                </c:pt>
                <c:pt idx="5407">
                  <c:v>0.48752440000000002</c:v>
                </c:pt>
                <c:pt idx="5408">
                  <c:v>0.48758689999999999</c:v>
                </c:pt>
                <c:pt idx="5409">
                  <c:v>0.47290690000000002</c:v>
                </c:pt>
                <c:pt idx="5410">
                  <c:v>0.4871278</c:v>
                </c:pt>
                <c:pt idx="5411">
                  <c:v>0.50091490000000005</c:v>
                </c:pt>
                <c:pt idx="5412">
                  <c:v>0.46341290000000002</c:v>
                </c:pt>
                <c:pt idx="5413">
                  <c:v>0.4326895</c:v>
                </c:pt>
                <c:pt idx="5414">
                  <c:v>0.43495030000000001</c:v>
                </c:pt>
                <c:pt idx="5415">
                  <c:v>0.42372270000000001</c:v>
                </c:pt>
                <c:pt idx="5416">
                  <c:v>0.40375070000000002</c:v>
                </c:pt>
                <c:pt idx="5417">
                  <c:v>0.41011199999999998</c:v>
                </c:pt>
                <c:pt idx="5418">
                  <c:v>0.42416130000000002</c:v>
                </c:pt>
                <c:pt idx="5419">
                  <c:v>0.43202869999999999</c:v>
                </c:pt>
                <c:pt idx="5420">
                  <c:v>0.44815480000000002</c:v>
                </c:pt>
                <c:pt idx="5421">
                  <c:v>0.47141749999999999</c:v>
                </c:pt>
                <c:pt idx="5422">
                  <c:v>0.42762080000000002</c:v>
                </c:pt>
                <c:pt idx="5423">
                  <c:v>0.41929699999999998</c:v>
                </c:pt>
                <c:pt idx="5424">
                  <c:v>0.4089023</c:v>
                </c:pt>
                <c:pt idx="5425">
                  <c:v>0.42161650000000001</c:v>
                </c:pt>
                <c:pt idx="5426">
                  <c:v>0.3978662</c:v>
                </c:pt>
                <c:pt idx="5427">
                  <c:v>0.39627649999999998</c:v>
                </c:pt>
                <c:pt idx="5428">
                  <c:v>0.39118550000000002</c:v>
                </c:pt>
                <c:pt idx="5429">
                  <c:v>0.36806129999999998</c:v>
                </c:pt>
                <c:pt idx="5430">
                  <c:v>0.3563692</c:v>
                </c:pt>
                <c:pt idx="5431">
                  <c:v>0.35928749999999998</c:v>
                </c:pt>
                <c:pt idx="5432">
                  <c:v>0.36870209999999998</c:v>
                </c:pt>
                <c:pt idx="5433">
                  <c:v>0.37181730000000002</c:v>
                </c:pt>
                <c:pt idx="5434">
                  <c:v>0.41719729999999999</c:v>
                </c:pt>
                <c:pt idx="5435">
                  <c:v>0.41779480000000002</c:v>
                </c:pt>
                <c:pt idx="5436">
                  <c:v>0.40221689999999999</c:v>
                </c:pt>
                <c:pt idx="5437">
                  <c:v>0.402671</c:v>
                </c:pt>
                <c:pt idx="5438">
                  <c:v>0.42684470000000002</c:v>
                </c:pt>
                <c:pt idx="5439">
                  <c:v>0.46144010000000002</c:v>
                </c:pt>
                <c:pt idx="5440">
                  <c:v>0.42113679999999998</c:v>
                </c:pt>
                <c:pt idx="5441">
                  <c:v>0.42631069999999999</c:v>
                </c:pt>
                <c:pt idx="5442">
                  <c:v>0.39338849999999997</c:v>
                </c:pt>
                <c:pt idx="5443">
                  <c:v>0.36523929999999999</c:v>
                </c:pt>
                <c:pt idx="5444">
                  <c:v>0.39679700000000001</c:v>
                </c:pt>
                <c:pt idx="5445">
                  <c:v>0.3994935</c:v>
                </c:pt>
                <c:pt idx="5446">
                  <c:v>0.38219180000000003</c:v>
                </c:pt>
                <c:pt idx="5447">
                  <c:v>0.34846759999999999</c:v>
                </c:pt>
                <c:pt idx="5448">
                  <c:v>0.3707628</c:v>
                </c:pt>
                <c:pt idx="5449">
                  <c:v>0.38360159999999999</c:v>
                </c:pt>
                <c:pt idx="5450">
                  <c:v>0.39540710000000001</c:v>
                </c:pt>
                <c:pt idx="5451">
                  <c:v>0.38607279999999999</c:v>
                </c:pt>
                <c:pt idx="5452">
                  <c:v>0.41642800000000002</c:v>
                </c:pt>
                <c:pt idx="5453">
                  <c:v>0.41597460000000003</c:v>
                </c:pt>
                <c:pt idx="5454">
                  <c:v>0.43685170000000001</c:v>
                </c:pt>
                <c:pt idx="5455">
                  <c:v>0.42354609999999998</c:v>
                </c:pt>
                <c:pt idx="5456">
                  <c:v>0.42677300000000001</c:v>
                </c:pt>
                <c:pt idx="5457">
                  <c:v>0.45255459999999997</c:v>
                </c:pt>
                <c:pt idx="5458">
                  <c:v>0.44722010000000001</c:v>
                </c:pt>
                <c:pt idx="5459">
                  <c:v>0.4216666</c:v>
                </c:pt>
                <c:pt idx="5460">
                  <c:v>0.44046580000000002</c:v>
                </c:pt>
                <c:pt idx="5461">
                  <c:v>0.437249</c:v>
                </c:pt>
                <c:pt idx="5462">
                  <c:v>0.44346629999999998</c:v>
                </c:pt>
                <c:pt idx="5463">
                  <c:v>0.4553605</c:v>
                </c:pt>
                <c:pt idx="5464">
                  <c:v>0.43543080000000001</c:v>
                </c:pt>
                <c:pt idx="5465">
                  <c:v>0.45973239999999999</c:v>
                </c:pt>
                <c:pt idx="5466">
                  <c:v>0.44741170000000002</c:v>
                </c:pt>
                <c:pt idx="5467">
                  <c:v>0.46619749999999999</c:v>
                </c:pt>
                <c:pt idx="5468">
                  <c:v>0.4503258</c:v>
                </c:pt>
                <c:pt idx="5469">
                  <c:v>0.43553199999999997</c:v>
                </c:pt>
                <c:pt idx="5470">
                  <c:v>0.44502049999999999</c:v>
                </c:pt>
                <c:pt idx="5471">
                  <c:v>0.43686570000000002</c:v>
                </c:pt>
                <c:pt idx="5472">
                  <c:v>0.4362415</c:v>
                </c:pt>
                <c:pt idx="5473">
                  <c:v>0.4351294</c:v>
                </c:pt>
                <c:pt idx="5474">
                  <c:v>0.45398680000000002</c:v>
                </c:pt>
                <c:pt idx="5475">
                  <c:v>0.47245710000000002</c:v>
                </c:pt>
                <c:pt idx="5476">
                  <c:v>0.4566018</c:v>
                </c:pt>
                <c:pt idx="5477">
                  <c:v>0.46834189999999998</c:v>
                </c:pt>
                <c:pt idx="5478">
                  <c:v>0.45089240000000003</c:v>
                </c:pt>
                <c:pt idx="5479">
                  <c:v>0.44955129999999999</c:v>
                </c:pt>
                <c:pt idx="5480">
                  <c:v>0.47140599999999999</c:v>
                </c:pt>
                <c:pt idx="5481">
                  <c:v>0.4388996</c:v>
                </c:pt>
                <c:pt idx="5482">
                  <c:v>0.4762287</c:v>
                </c:pt>
                <c:pt idx="5483">
                  <c:v>0.47112199999999999</c:v>
                </c:pt>
                <c:pt idx="5484">
                  <c:v>0.45936630000000001</c:v>
                </c:pt>
                <c:pt idx="5485">
                  <c:v>0.46693600000000002</c:v>
                </c:pt>
                <c:pt idx="5486">
                  <c:v>0.42541380000000001</c:v>
                </c:pt>
                <c:pt idx="5487">
                  <c:v>0.41315790000000002</c:v>
                </c:pt>
                <c:pt idx="5488">
                  <c:v>0.41933490000000001</c:v>
                </c:pt>
                <c:pt idx="5489">
                  <c:v>0.43299860000000001</c:v>
                </c:pt>
                <c:pt idx="5490">
                  <c:v>0.41156009999999998</c:v>
                </c:pt>
                <c:pt idx="5491">
                  <c:v>0.44270939999999998</c:v>
                </c:pt>
                <c:pt idx="5492">
                  <c:v>0.42855919999999997</c:v>
                </c:pt>
                <c:pt idx="5493">
                  <c:v>0.38810220000000001</c:v>
                </c:pt>
                <c:pt idx="5494">
                  <c:v>0.37879109999999999</c:v>
                </c:pt>
                <c:pt idx="5495">
                  <c:v>0.40270400000000001</c:v>
                </c:pt>
                <c:pt idx="5496">
                  <c:v>0.41892119999999999</c:v>
                </c:pt>
                <c:pt idx="5497">
                  <c:v>0.40110289999999998</c:v>
                </c:pt>
                <c:pt idx="5498">
                  <c:v>0.40597050000000001</c:v>
                </c:pt>
                <c:pt idx="5499">
                  <c:v>0.41787980000000002</c:v>
                </c:pt>
                <c:pt idx="5500">
                  <c:v>0.42304160000000002</c:v>
                </c:pt>
                <c:pt idx="5501">
                  <c:v>0.3995821</c:v>
                </c:pt>
                <c:pt idx="5502">
                  <c:v>0.40114070000000002</c:v>
                </c:pt>
                <c:pt idx="5503">
                  <c:v>0.39393850000000002</c:v>
                </c:pt>
                <c:pt idx="5504">
                  <c:v>0.38660420000000001</c:v>
                </c:pt>
                <c:pt idx="5505">
                  <c:v>0.37410409999999999</c:v>
                </c:pt>
                <c:pt idx="5506">
                  <c:v>0.39015840000000002</c:v>
                </c:pt>
                <c:pt idx="5507">
                  <c:v>0.40261439999999998</c:v>
                </c:pt>
                <c:pt idx="5508">
                  <c:v>0.41414190000000001</c:v>
                </c:pt>
                <c:pt idx="5509">
                  <c:v>0.4252476</c:v>
                </c:pt>
                <c:pt idx="5510">
                  <c:v>0.42925400000000002</c:v>
                </c:pt>
                <c:pt idx="5511">
                  <c:v>0.44497350000000002</c:v>
                </c:pt>
                <c:pt idx="5512">
                  <c:v>0.4234368</c:v>
                </c:pt>
                <c:pt idx="5513">
                  <c:v>0.41319359999999999</c:v>
                </c:pt>
                <c:pt idx="5514">
                  <c:v>0.4130161</c:v>
                </c:pt>
                <c:pt idx="5515">
                  <c:v>0.39652140000000002</c:v>
                </c:pt>
                <c:pt idx="5516">
                  <c:v>0.41057890000000002</c:v>
                </c:pt>
                <c:pt idx="5517">
                  <c:v>0.40671580000000002</c:v>
                </c:pt>
                <c:pt idx="5518">
                  <c:v>0.39741090000000001</c:v>
                </c:pt>
                <c:pt idx="5519">
                  <c:v>0.38738359999999999</c:v>
                </c:pt>
                <c:pt idx="5520">
                  <c:v>0.38794970000000001</c:v>
                </c:pt>
                <c:pt idx="5521">
                  <c:v>0.36582530000000002</c:v>
                </c:pt>
                <c:pt idx="5522">
                  <c:v>0.37445729999999999</c:v>
                </c:pt>
                <c:pt idx="5523">
                  <c:v>0.35291319999999998</c:v>
                </c:pt>
                <c:pt idx="5524">
                  <c:v>0.3689038</c:v>
                </c:pt>
                <c:pt idx="5525">
                  <c:v>0.3776988</c:v>
                </c:pt>
                <c:pt idx="5526">
                  <c:v>0.35165220000000003</c:v>
                </c:pt>
                <c:pt idx="5527">
                  <c:v>0.3526244</c:v>
                </c:pt>
                <c:pt idx="5528">
                  <c:v>0.36478719999999998</c:v>
                </c:pt>
                <c:pt idx="5529">
                  <c:v>0.36184129999999998</c:v>
                </c:pt>
                <c:pt idx="5530">
                  <c:v>0.36638880000000001</c:v>
                </c:pt>
                <c:pt idx="5531">
                  <c:v>0.36499979999999999</c:v>
                </c:pt>
                <c:pt idx="5532">
                  <c:v>0.36384349999999999</c:v>
                </c:pt>
                <c:pt idx="5533">
                  <c:v>0.37871559999999999</c:v>
                </c:pt>
                <c:pt idx="5534">
                  <c:v>0.3823666</c:v>
                </c:pt>
                <c:pt idx="5535">
                  <c:v>0.37064750000000002</c:v>
                </c:pt>
                <c:pt idx="5536">
                  <c:v>0.35549589999999998</c:v>
                </c:pt>
                <c:pt idx="5537">
                  <c:v>0.34132970000000001</c:v>
                </c:pt>
                <c:pt idx="5538">
                  <c:v>0.37166129999999997</c:v>
                </c:pt>
                <c:pt idx="5539">
                  <c:v>0.37198799999999999</c:v>
                </c:pt>
                <c:pt idx="5540">
                  <c:v>0.408439</c:v>
                </c:pt>
                <c:pt idx="5541">
                  <c:v>0.38588620000000001</c:v>
                </c:pt>
                <c:pt idx="5542">
                  <c:v>0.38839269999999998</c:v>
                </c:pt>
                <c:pt idx="5543">
                  <c:v>0.39257219999999998</c:v>
                </c:pt>
                <c:pt idx="5544">
                  <c:v>0.38449909999999998</c:v>
                </c:pt>
                <c:pt idx="5545">
                  <c:v>0.44368859999999999</c:v>
                </c:pt>
                <c:pt idx="5546">
                  <c:v>0.43599979999999999</c:v>
                </c:pt>
                <c:pt idx="5547">
                  <c:v>0.42608740000000001</c:v>
                </c:pt>
                <c:pt idx="5548">
                  <c:v>0.42291410000000002</c:v>
                </c:pt>
                <c:pt idx="5549">
                  <c:v>0.4508528</c:v>
                </c:pt>
                <c:pt idx="5550">
                  <c:v>0.45041039999999999</c:v>
                </c:pt>
                <c:pt idx="5551">
                  <c:v>0.45928790000000003</c:v>
                </c:pt>
                <c:pt idx="5552">
                  <c:v>0.46853549999999999</c:v>
                </c:pt>
                <c:pt idx="5553">
                  <c:v>0.44987149999999998</c:v>
                </c:pt>
                <c:pt idx="5554">
                  <c:v>0.43085630000000003</c:v>
                </c:pt>
                <c:pt idx="5555">
                  <c:v>0.42226849999999999</c:v>
                </c:pt>
                <c:pt idx="5556">
                  <c:v>0.48759760000000002</c:v>
                </c:pt>
                <c:pt idx="5557">
                  <c:v>0.45693669999999997</c:v>
                </c:pt>
                <c:pt idx="5558">
                  <c:v>0.4368802</c:v>
                </c:pt>
                <c:pt idx="5559">
                  <c:v>0.39693329999999999</c:v>
                </c:pt>
                <c:pt idx="5560">
                  <c:v>0.39914889999999997</c:v>
                </c:pt>
                <c:pt idx="5561">
                  <c:v>0.4050589</c:v>
                </c:pt>
                <c:pt idx="5562">
                  <c:v>0.3654462</c:v>
                </c:pt>
                <c:pt idx="5563">
                  <c:v>0.38144</c:v>
                </c:pt>
                <c:pt idx="5564">
                  <c:v>0.42013279999999997</c:v>
                </c:pt>
                <c:pt idx="5565">
                  <c:v>0.42648530000000001</c:v>
                </c:pt>
                <c:pt idx="5566">
                  <c:v>0.4536772</c:v>
                </c:pt>
                <c:pt idx="5567">
                  <c:v>0.44205119999999998</c:v>
                </c:pt>
                <c:pt idx="5568">
                  <c:v>0.41483989999999998</c:v>
                </c:pt>
                <c:pt idx="5569">
                  <c:v>0.42652089999999998</c:v>
                </c:pt>
                <c:pt idx="5570">
                  <c:v>0.44265470000000001</c:v>
                </c:pt>
                <c:pt idx="5571">
                  <c:v>0.42771979999999998</c:v>
                </c:pt>
                <c:pt idx="5572">
                  <c:v>0.42692439999999998</c:v>
                </c:pt>
                <c:pt idx="5573">
                  <c:v>0.42615750000000002</c:v>
                </c:pt>
                <c:pt idx="5574">
                  <c:v>0.45011699999999999</c:v>
                </c:pt>
                <c:pt idx="5575">
                  <c:v>0.45325179999999998</c:v>
                </c:pt>
                <c:pt idx="5576">
                  <c:v>0.45960269999999998</c:v>
                </c:pt>
                <c:pt idx="5577">
                  <c:v>0.47893150000000001</c:v>
                </c:pt>
                <c:pt idx="5578">
                  <c:v>0.4542832</c:v>
                </c:pt>
                <c:pt idx="5579">
                  <c:v>0.43610599999999999</c:v>
                </c:pt>
                <c:pt idx="5580">
                  <c:v>0.43506460000000002</c:v>
                </c:pt>
                <c:pt idx="5581">
                  <c:v>0.41126220000000002</c:v>
                </c:pt>
                <c:pt idx="5582">
                  <c:v>0.4145355</c:v>
                </c:pt>
                <c:pt idx="5583">
                  <c:v>0.42052869999999998</c:v>
                </c:pt>
                <c:pt idx="5584">
                  <c:v>0.41778470000000001</c:v>
                </c:pt>
                <c:pt idx="5585">
                  <c:v>0.41661399999999998</c:v>
                </c:pt>
                <c:pt idx="5586">
                  <c:v>0.41474280000000002</c:v>
                </c:pt>
                <c:pt idx="5587">
                  <c:v>0.43818059999999998</c:v>
                </c:pt>
                <c:pt idx="5588">
                  <c:v>0.40436480000000002</c:v>
                </c:pt>
                <c:pt idx="5589">
                  <c:v>0.42138880000000001</c:v>
                </c:pt>
                <c:pt idx="5590">
                  <c:v>0.41778949999999998</c:v>
                </c:pt>
                <c:pt idx="5591">
                  <c:v>0.45601989999999998</c:v>
                </c:pt>
                <c:pt idx="5592">
                  <c:v>0.41539019999999999</c:v>
                </c:pt>
                <c:pt idx="5593">
                  <c:v>0.43498959999999998</c:v>
                </c:pt>
                <c:pt idx="5594">
                  <c:v>0.41171760000000002</c:v>
                </c:pt>
                <c:pt idx="5595">
                  <c:v>0.4247127</c:v>
                </c:pt>
                <c:pt idx="5596">
                  <c:v>0.41642079999999998</c:v>
                </c:pt>
                <c:pt idx="5597">
                  <c:v>0.40681879999999998</c:v>
                </c:pt>
                <c:pt idx="5598">
                  <c:v>0.40186729999999998</c:v>
                </c:pt>
                <c:pt idx="5599">
                  <c:v>0.41391470000000002</c:v>
                </c:pt>
                <c:pt idx="5600">
                  <c:v>0.42184700000000003</c:v>
                </c:pt>
                <c:pt idx="5601">
                  <c:v>0.4181204</c:v>
                </c:pt>
                <c:pt idx="5602">
                  <c:v>0.39033400000000001</c:v>
                </c:pt>
                <c:pt idx="5603">
                  <c:v>0.4132499</c:v>
                </c:pt>
                <c:pt idx="5604">
                  <c:v>0.43256630000000001</c:v>
                </c:pt>
                <c:pt idx="5605">
                  <c:v>0.45030100000000001</c:v>
                </c:pt>
                <c:pt idx="5606">
                  <c:v>0.4438182</c:v>
                </c:pt>
                <c:pt idx="5607">
                  <c:v>0.45569470000000001</c:v>
                </c:pt>
                <c:pt idx="5608">
                  <c:v>0.4309132</c:v>
                </c:pt>
                <c:pt idx="5609">
                  <c:v>0.436863</c:v>
                </c:pt>
                <c:pt idx="5610">
                  <c:v>0.42026279999999999</c:v>
                </c:pt>
                <c:pt idx="5611">
                  <c:v>0.39593980000000001</c:v>
                </c:pt>
                <c:pt idx="5612">
                  <c:v>0.38841360000000003</c:v>
                </c:pt>
                <c:pt idx="5613">
                  <c:v>0.38969120000000002</c:v>
                </c:pt>
                <c:pt idx="5614">
                  <c:v>0.39428629999999998</c:v>
                </c:pt>
                <c:pt idx="5615">
                  <c:v>0.40679680000000001</c:v>
                </c:pt>
                <c:pt idx="5616">
                  <c:v>0.40487669999999998</c:v>
                </c:pt>
                <c:pt idx="5617">
                  <c:v>0.3953393</c:v>
                </c:pt>
                <c:pt idx="5618">
                  <c:v>0.3913336</c:v>
                </c:pt>
                <c:pt idx="5619">
                  <c:v>0.3696181</c:v>
                </c:pt>
                <c:pt idx="5620">
                  <c:v>0.38044519999999998</c:v>
                </c:pt>
                <c:pt idx="5621">
                  <c:v>0.37976539999999998</c:v>
                </c:pt>
                <c:pt idx="5622">
                  <c:v>0.33139540000000001</c:v>
                </c:pt>
                <c:pt idx="5623">
                  <c:v>0.3832988</c:v>
                </c:pt>
                <c:pt idx="5624">
                  <c:v>0.40321210000000002</c:v>
                </c:pt>
                <c:pt idx="5625">
                  <c:v>0.41060479999999999</c:v>
                </c:pt>
                <c:pt idx="5626">
                  <c:v>0.36922199999999999</c:v>
                </c:pt>
                <c:pt idx="5627">
                  <c:v>0.3811041</c:v>
                </c:pt>
                <c:pt idx="5628">
                  <c:v>0.38878859999999998</c:v>
                </c:pt>
                <c:pt idx="5629">
                  <c:v>0.35792790000000002</c:v>
                </c:pt>
                <c:pt idx="5630">
                  <c:v>0.32532260000000002</c:v>
                </c:pt>
                <c:pt idx="5631">
                  <c:v>0.36003429999999997</c:v>
                </c:pt>
                <c:pt idx="5632">
                  <c:v>0.34567569999999997</c:v>
                </c:pt>
                <c:pt idx="5633">
                  <c:v>0.33467219999999998</c:v>
                </c:pt>
                <c:pt idx="5634">
                  <c:v>0.35572749999999997</c:v>
                </c:pt>
                <c:pt idx="5635">
                  <c:v>0.33905550000000001</c:v>
                </c:pt>
                <c:pt idx="5636">
                  <c:v>0.34574890000000003</c:v>
                </c:pt>
                <c:pt idx="5637">
                  <c:v>0.316579</c:v>
                </c:pt>
                <c:pt idx="5638">
                  <c:v>0.32775880000000002</c:v>
                </c:pt>
                <c:pt idx="5639">
                  <c:v>0.34957749999999999</c:v>
                </c:pt>
                <c:pt idx="5640">
                  <c:v>0.36020459999999999</c:v>
                </c:pt>
                <c:pt idx="5641">
                  <c:v>0.35117090000000001</c:v>
                </c:pt>
                <c:pt idx="5642">
                  <c:v>0.3578771</c:v>
                </c:pt>
                <c:pt idx="5643">
                  <c:v>0.36663689999999999</c:v>
                </c:pt>
                <c:pt idx="5644">
                  <c:v>0.36260360000000003</c:v>
                </c:pt>
                <c:pt idx="5645">
                  <c:v>0.36433870000000002</c:v>
                </c:pt>
                <c:pt idx="5646">
                  <c:v>0.37096639999999997</c:v>
                </c:pt>
                <c:pt idx="5647">
                  <c:v>0.36516290000000001</c:v>
                </c:pt>
                <c:pt idx="5648">
                  <c:v>0.3491455</c:v>
                </c:pt>
                <c:pt idx="5649">
                  <c:v>0.36160609999999999</c:v>
                </c:pt>
                <c:pt idx="5650">
                  <c:v>0.36176989999999998</c:v>
                </c:pt>
                <c:pt idx="5651">
                  <c:v>0.34405619999999998</c:v>
                </c:pt>
                <c:pt idx="5652">
                  <c:v>0.34946640000000001</c:v>
                </c:pt>
                <c:pt idx="5653">
                  <c:v>0.34927900000000001</c:v>
                </c:pt>
                <c:pt idx="5654">
                  <c:v>0.36598180000000002</c:v>
                </c:pt>
                <c:pt idx="5655">
                  <c:v>0.33865250000000002</c:v>
                </c:pt>
                <c:pt idx="5656">
                  <c:v>0.35199940000000002</c:v>
                </c:pt>
                <c:pt idx="5657">
                  <c:v>0.3523288</c:v>
                </c:pt>
                <c:pt idx="5658">
                  <c:v>0.33844380000000002</c:v>
                </c:pt>
                <c:pt idx="5659">
                  <c:v>0.31796200000000002</c:v>
                </c:pt>
                <c:pt idx="5660">
                  <c:v>0.30766959999999999</c:v>
                </c:pt>
                <c:pt idx="5661">
                  <c:v>0.32318429999999998</c:v>
                </c:pt>
                <c:pt idx="5662">
                  <c:v>0.33011030000000002</c:v>
                </c:pt>
                <c:pt idx="5663">
                  <c:v>0.32293549999999999</c:v>
                </c:pt>
                <c:pt idx="5664">
                  <c:v>0.31568770000000002</c:v>
                </c:pt>
                <c:pt idx="5665">
                  <c:v>0.31849290000000002</c:v>
                </c:pt>
                <c:pt idx="5666">
                  <c:v>0.3174611</c:v>
                </c:pt>
                <c:pt idx="5667">
                  <c:v>0.32568609999999998</c:v>
                </c:pt>
                <c:pt idx="5668">
                  <c:v>0.32958850000000001</c:v>
                </c:pt>
                <c:pt idx="5669">
                  <c:v>0.34449550000000001</c:v>
                </c:pt>
                <c:pt idx="5670">
                  <c:v>0.34213359999999998</c:v>
                </c:pt>
                <c:pt idx="5671">
                  <c:v>0.33636749999999999</c:v>
                </c:pt>
                <c:pt idx="5672">
                  <c:v>0.33359840000000002</c:v>
                </c:pt>
                <c:pt idx="5673">
                  <c:v>0.351933</c:v>
                </c:pt>
                <c:pt idx="5674">
                  <c:v>0.37301190000000001</c:v>
                </c:pt>
                <c:pt idx="5675">
                  <c:v>0.36379349999999999</c:v>
                </c:pt>
                <c:pt idx="5676">
                  <c:v>0.38044319999999998</c:v>
                </c:pt>
                <c:pt idx="5677">
                  <c:v>0.37869150000000001</c:v>
                </c:pt>
                <c:pt idx="5678">
                  <c:v>0.38831159999999998</c:v>
                </c:pt>
                <c:pt idx="5679">
                  <c:v>0.37101000000000001</c:v>
                </c:pt>
                <c:pt idx="5680">
                  <c:v>0.37627189999999999</c:v>
                </c:pt>
                <c:pt idx="5681">
                  <c:v>0.37565799999999999</c:v>
                </c:pt>
                <c:pt idx="5682">
                  <c:v>0.35147790000000001</c:v>
                </c:pt>
                <c:pt idx="5683">
                  <c:v>0.35401660000000001</c:v>
                </c:pt>
                <c:pt idx="5684">
                  <c:v>0.34813359999999999</c:v>
                </c:pt>
                <c:pt idx="5685">
                  <c:v>0.332206</c:v>
                </c:pt>
                <c:pt idx="5686">
                  <c:v>0.32125579999999998</c:v>
                </c:pt>
                <c:pt idx="5687">
                  <c:v>0.32379059999999998</c:v>
                </c:pt>
                <c:pt idx="5688">
                  <c:v>0.3142837</c:v>
                </c:pt>
                <c:pt idx="5689">
                  <c:v>0.3242913</c:v>
                </c:pt>
                <c:pt idx="5690">
                  <c:v>0.3229071</c:v>
                </c:pt>
                <c:pt idx="5691">
                  <c:v>0.32544709999999999</c:v>
                </c:pt>
                <c:pt idx="5692">
                  <c:v>0.3123976</c:v>
                </c:pt>
                <c:pt idx="5693">
                  <c:v>0.29762620000000001</c:v>
                </c:pt>
                <c:pt idx="5694">
                  <c:v>0.29388579999999997</c:v>
                </c:pt>
                <c:pt idx="5695">
                  <c:v>0.30686259999999999</c:v>
                </c:pt>
                <c:pt idx="5696">
                  <c:v>0.3302851</c:v>
                </c:pt>
                <c:pt idx="5697">
                  <c:v>0.34428530000000002</c:v>
                </c:pt>
                <c:pt idx="5698">
                  <c:v>0.30245030000000001</c:v>
                </c:pt>
                <c:pt idx="5699">
                  <c:v>0.31245590000000001</c:v>
                </c:pt>
                <c:pt idx="5700">
                  <c:v>0.28965800000000003</c:v>
                </c:pt>
                <c:pt idx="5701">
                  <c:v>0.30430699999999999</c:v>
                </c:pt>
                <c:pt idx="5702">
                  <c:v>0.3071702</c:v>
                </c:pt>
                <c:pt idx="5703">
                  <c:v>0.30615779999999998</c:v>
                </c:pt>
                <c:pt idx="5704">
                  <c:v>0.28559220000000002</c:v>
                </c:pt>
                <c:pt idx="5705">
                  <c:v>0.2987013</c:v>
                </c:pt>
                <c:pt idx="5706">
                  <c:v>0.3092567</c:v>
                </c:pt>
                <c:pt idx="5707">
                  <c:v>0.29791909999999999</c:v>
                </c:pt>
                <c:pt idx="5708">
                  <c:v>0.28192539999999999</c:v>
                </c:pt>
                <c:pt idx="5709">
                  <c:v>0.29322700000000002</c:v>
                </c:pt>
                <c:pt idx="5710">
                  <c:v>0.29242489999999999</c:v>
                </c:pt>
                <c:pt idx="5711">
                  <c:v>0.30784329999999999</c:v>
                </c:pt>
                <c:pt idx="5712">
                  <c:v>0.2892535</c:v>
                </c:pt>
                <c:pt idx="5713">
                  <c:v>0.31498890000000002</c:v>
                </c:pt>
                <c:pt idx="5714">
                  <c:v>0.33913450000000001</c:v>
                </c:pt>
                <c:pt idx="5715">
                  <c:v>0.3487613</c:v>
                </c:pt>
                <c:pt idx="5716">
                  <c:v>0.34376420000000002</c:v>
                </c:pt>
                <c:pt idx="5717">
                  <c:v>0.32909709999999998</c:v>
                </c:pt>
                <c:pt idx="5718">
                  <c:v>0.32147829999999999</c:v>
                </c:pt>
                <c:pt idx="5719">
                  <c:v>0.32617400000000002</c:v>
                </c:pt>
                <c:pt idx="5720">
                  <c:v>0.33024710000000002</c:v>
                </c:pt>
                <c:pt idx="5721">
                  <c:v>0.31781569999999998</c:v>
                </c:pt>
                <c:pt idx="5722">
                  <c:v>0.303232</c:v>
                </c:pt>
                <c:pt idx="5723">
                  <c:v>0.32015690000000002</c:v>
                </c:pt>
                <c:pt idx="5724">
                  <c:v>0.316805</c:v>
                </c:pt>
                <c:pt idx="5725">
                  <c:v>0.32878499999999999</c:v>
                </c:pt>
                <c:pt idx="5726">
                  <c:v>0.32819280000000001</c:v>
                </c:pt>
                <c:pt idx="5727">
                  <c:v>0.32934859999999999</c:v>
                </c:pt>
                <c:pt idx="5728">
                  <c:v>0.3381924</c:v>
                </c:pt>
                <c:pt idx="5729">
                  <c:v>0.33827790000000002</c:v>
                </c:pt>
                <c:pt idx="5730">
                  <c:v>0.34715469999999998</c:v>
                </c:pt>
                <c:pt idx="5731">
                  <c:v>0.35149910000000001</c:v>
                </c:pt>
                <c:pt idx="5732">
                  <c:v>0.35951430000000001</c:v>
                </c:pt>
                <c:pt idx="5733">
                  <c:v>0.3667687</c:v>
                </c:pt>
                <c:pt idx="5734">
                  <c:v>0.36816450000000001</c:v>
                </c:pt>
                <c:pt idx="5735">
                  <c:v>0.36221989999999998</c:v>
                </c:pt>
                <c:pt idx="5736">
                  <c:v>0.34599980000000002</c:v>
                </c:pt>
                <c:pt idx="5737">
                  <c:v>0.32802100000000001</c:v>
                </c:pt>
                <c:pt idx="5738">
                  <c:v>0.33337099999999997</c:v>
                </c:pt>
                <c:pt idx="5739">
                  <c:v>0.33791579999999999</c:v>
                </c:pt>
                <c:pt idx="5740">
                  <c:v>0.32325939999999997</c:v>
                </c:pt>
                <c:pt idx="5741">
                  <c:v>0.32727859999999998</c:v>
                </c:pt>
                <c:pt idx="5742">
                  <c:v>0.30950329999999998</c:v>
                </c:pt>
                <c:pt idx="5743">
                  <c:v>0.31382159999999998</c:v>
                </c:pt>
                <c:pt idx="5744">
                  <c:v>0.3298991</c:v>
                </c:pt>
                <c:pt idx="5745">
                  <c:v>0.33028980000000002</c:v>
                </c:pt>
                <c:pt idx="5746">
                  <c:v>0.3255324</c:v>
                </c:pt>
                <c:pt idx="5747">
                  <c:v>0.31782250000000001</c:v>
                </c:pt>
                <c:pt idx="5748">
                  <c:v>0.32296999999999998</c:v>
                </c:pt>
                <c:pt idx="5749">
                  <c:v>0.32364379999999998</c:v>
                </c:pt>
                <c:pt idx="5750">
                  <c:v>0.33100160000000001</c:v>
                </c:pt>
                <c:pt idx="5751">
                  <c:v>0.31935720000000001</c:v>
                </c:pt>
                <c:pt idx="5752">
                  <c:v>0.30971569999999998</c:v>
                </c:pt>
                <c:pt idx="5753">
                  <c:v>0.31176039999999999</c:v>
                </c:pt>
                <c:pt idx="5754">
                  <c:v>0.3092068</c:v>
                </c:pt>
                <c:pt idx="5755">
                  <c:v>0.2952516</c:v>
                </c:pt>
                <c:pt idx="5756">
                  <c:v>0.32428950000000001</c:v>
                </c:pt>
                <c:pt idx="5757">
                  <c:v>0.31109779999999998</c:v>
                </c:pt>
                <c:pt idx="5758">
                  <c:v>0.30996639999999998</c:v>
                </c:pt>
                <c:pt idx="5759">
                  <c:v>0.2983845</c:v>
                </c:pt>
                <c:pt idx="5760">
                  <c:v>0.3056006</c:v>
                </c:pt>
                <c:pt idx="5761">
                  <c:v>0.30909130000000001</c:v>
                </c:pt>
                <c:pt idx="5762">
                  <c:v>0.3166311</c:v>
                </c:pt>
                <c:pt idx="5763">
                  <c:v>0.32098559999999998</c:v>
                </c:pt>
                <c:pt idx="5764">
                  <c:v>0.33573890000000001</c:v>
                </c:pt>
                <c:pt idx="5765">
                  <c:v>0.33019229999999999</c:v>
                </c:pt>
                <c:pt idx="5766">
                  <c:v>0.32160620000000001</c:v>
                </c:pt>
                <c:pt idx="5767">
                  <c:v>0.31931349999999997</c:v>
                </c:pt>
                <c:pt idx="5768">
                  <c:v>0.31124309999999999</c:v>
                </c:pt>
                <c:pt idx="5769">
                  <c:v>0.32191969999999998</c:v>
                </c:pt>
                <c:pt idx="5770">
                  <c:v>0.32205</c:v>
                </c:pt>
                <c:pt idx="5771">
                  <c:v>0.307952</c:v>
                </c:pt>
                <c:pt idx="5772">
                  <c:v>0.32075569999999998</c:v>
                </c:pt>
                <c:pt idx="5773">
                  <c:v>0.31483159999999999</c:v>
                </c:pt>
                <c:pt idx="5774">
                  <c:v>0.3173956</c:v>
                </c:pt>
                <c:pt idx="5775">
                  <c:v>0.31099660000000001</c:v>
                </c:pt>
                <c:pt idx="5776">
                  <c:v>0.30155009999999999</c:v>
                </c:pt>
                <c:pt idx="5777">
                  <c:v>0.30710910000000002</c:v>
                </c:pt>
                <c:pt idx="5778">
                  <c:v>0.31389060000000002</c:v>
                </c:pt>
                <c:pt idx="5779">
                  <c:v>0.3136331</c:v>
                </c:pt>
                <c:pt idx="5780">
                  <c:v>0.29524010000000001</c:v>
                </c:pt>
                <c:pt idx="5781">
                  <c:v>0.30380859999999998</c:v>
                </c:pt>
                <c:pt idx="5782">
                  <c:v>0.30746980000000002</c:v>
                </c:pt>
                <c:pt idx="5783">
                  <c:v>0.30299330000000002</c:v>
                </c:pt>
                <c:pt idx="5784">
                  <c:v>0.30658210000000002</c:v>
                </c:pt>
                <c:pt idx="5785">
                  <c:v>0.30794929999999998</c:v>
                </c:pt>
                <c:pt idx="5786">
                  <c:v>0.31114360000000002</c:v>
                </c:pt>
                <c:pt idx="5787">
                  <c:v>0.31128479999999997</c:v>
                </c:pt>
                <c:pt idx="5788">
                  <c:v>0.2954328</c:v>
                </c:pt>
                <c:pt idx="5789">
                  <c:v>0.30836279999999999</c:v>
                </c:pt>
                <c:pt idx="5790">
                  <c:v>0.29802269999999997</c:v>
                </c:pt>
                <c:pt idx="5791">
                  <c:v>0.31089349999999999</c:v>
                </c:pt>
                <c:pt idx="5792">
                  <c:v>0.31036399999999997</c:v>
                </c:pt>
                <c:pt idx="5793">
                  <c:v>0.31595119999999999</c:v>
                </c:pt>
                <c:pt idx="5794">
                  <c:v>0.30869069999999998</c:v>
                </c:pt>
                <c:pt idx="5795">
                  <c:v>0.31137930000000003</c:v>
                </c:pt>
                <c:pt idx="5796">
                  <c:v>0.3165154</c:v>
                </c:pt>
                <c:pt idx="5797">
                  <c:v>0.30377870000000001</c:v>
                </c:pt>
                <c:pt idx="5798">
                  <c:v>0.31432009999999999</c:v>
                </c:pt>
                <c:pt idx="5799">
                  <c:v>0.30640430000000002</c:v>
                </c:pt>
                <c:pt idx="5800">
                  <c:v>0.30625580000000002</c:v>
                </c:pt>
                <c:pt idx="5801">
                  <c:v>0.30642710000000001</c:v>
                </c:pt>
                <c:pt idx="5802">
                  <c:v>0.3162953</c:v>
                </c:pt>
                <c:pt idx="5803">
                  <c:v>0.30363639999999997</c:v>
                </c:pt>
                <c:pt idx="5804">
                  <c:v>0.32689010000000002</c:v>
                </c:pt>
                <c:pt idx="5805">
                  <c:v>0.31661650000000002</c:v>
                </c:pt>
                <c:pt idx="5806">
                  <c:v>0.32306859999999998</c:v>
                </c:pt>
                <c:pt idx="5807">
                  <c:v>0.33062459999999999</c:v>
                </c:pt>
                <c:pt idx="5808">
                  <c:v>0.31331560000000003</c:v>
                </c:pt>
                <c:pt idx="5809">
                  <c:v>0.32784590000000002</c:v>
                </c:pt>
                <c:pt idx="5810">
                  <c:v>0.31869189999999997</c:v>
                </c:pt>
                <c:pt idx="5811">
                  <c:v>0.31690220000000002</c:v>
                </c:pt>
                <c:pt idx="5812">
                  <c:v>0.32924150000000002</c:v>
                </c:pt>
                <c:pt idx="5813">
                  <c:v>0.33053860000000002</c:v>
                </c:pt>
                <c:pt idx="5814">
                  <c:v>0.34211760000000002</c:v>
                </c:pt>
                <c:pt idx="5815">
                  <c:v>0.32529079999999999</c:v>
                </c:pt>
                <c:pt idx="5816">
                  <c:v>0.32526179999999999</c:v>
                </c:pt>
                <c:pt idx="5817">
                  <c:v>0.3524622</c:v>
                </c:pt>
                <c:pt idx="5818">
                  <c:v>0.34199970000000002</c:v>
                </c:pt>
                <c:pt idx="5819">
                  <c:v>0.34935549999999999</c:v>
                </c:pt>
                <c:pt idx="5820">
                  <c:v>0.36988650000000001</c:v>
                </c:pt>
                <c:pt idx="5821">
                  <c:v>0.36687969999999998</c:v>
                </c:pt>
                <c:pt idx="5822">
                  <c:v>0.35059570000000001</c:v>
                </c:pt>
                <c:pt idx="5823">
                  <c:v>0.35297400000000001</c:v>
                </c:pt>
                <c:pt idx="5824">
                  <c:v>0.35295959999999998</c:v>
                </c:pt>
                <c:pt idx="5825">
                  <c:v>0.39281270000000001</c:v>
                </c:pt>
                <c:pt idx="5826">
                  <c:v>0.36844450000000001</c:v>
                </c:pt>
                <c:pt idx="5827">
                  <c:v>0.37175979999999997</c:v>
                </c:pt>
                <c:pt idx="5828">
                  <c:v>0.34196690000000002</c:v>
                </c:pt>
                <c:pt idx="5829">
                  <c:v>0.34953299999999998</c:v>
                </c:pt>
                <c:pt idx="5830">
                  <c:v>0.35872929999999997</c:v>
                </c:pt>
                <c:pt idx="5831">
                  <c:v>0.34854469999999999</c:v>
                </c:pt>
                <c:pt idx="5832">
                  <c:v>0.3429006</c:v>
                </c:pt>
                <c:pt idx="5833">
                  <c:v>0.3331635</c:v>
                </c:pt>
                <c:pt idx="5834">
                  <c:v>0.32350210000000001</c:v>
                </c:pt>
                <c:pt idx="5835">
                  <c:v>0.313693</c:v>
                </c:pt>
                <c:pt idx="5836">
                  <c:v>0.32987919999999998</c:v>
                </c:pt>
                <c:pt idx="5837">
                  <c:v>0.32307279999999999</c:v>
                </c:pt>
                <c:pt idx="5838">
                  <c:v>0.32198929999999998</c:v>
                </c:pt>
                <c:pt idx="5839">
                  <c:v>0.34604220000000002</c:v>
                </c:pt>
                <c:pt idx="5840">
                  <c:v>0.33792640000000002</c:v>
                </c:pt>
                <c:pt idx="5841">
                  <c:v>0.32964769999999999</c:v>
                </c:pt>
                <c:pt idx="5842">
                  <c:v>0.34079569999999998</c:v>
                </c:pt>
                <c:pt idx="5843">
                  <c:v>0.33904990000000002</c:v>
                </c:pt>
                <c:pt idx="5844">
                  <c:v>0.36709960000000003</c:v>
                </c:pt>
                <c:pt idx="5845">
                  <c:v>0.36841370000000001</c:v>
                </c:pt>
                <c:pt idx="5846">
                  <c:v>0.36302279999999998</c:v>
                </c:pt>
                <c:pt idx="5847">
                  <c:v>0.379741</c:v>
                </c:pt>
                <c:pt idx="5848">
                  <c:v>0.34510420000000003</c:v>
                </c:pt>
                <c:pt idx="5849">
                  <c:v>0.34937099999999999</c:v>
                </c:pt>
                <c:pt idx="5850">
                  <c:v>0.36254439999999999</c:v>
                </c:pt>
                <c:pt idx="5851">
                  <c:v>0.34770400000000001</c:v>
                </c:pt>
                <c:pt idx="5852">
                  <c:v>0.34856720000000002</c:v>
                </c:pt>
                <c:pt idx="5853">
                  <c:v>0.36572130000000003</c:v>
                </c:pt>
                <c:pt idx="5854">
                  <c:v>0.36856420000000001</c:v>
                </c:pt>
                <c:pt idx="5855">
                  <c:v>0.35082679999999999</c:v>
                </c:pt>
                <c:pt idx="5856">
                  <c:v>0.36340600000000001</c:v>
                </c:pt>
                <c:pt idx="5857">
                  <c:v>0.36191129999999999</c:v>
                </c:pt>
                <c:pt idx="5858">
                  <c:v>0.35150720000000002</c:v>
                </c:pt>
                <c:pt idx="5859">
                  <c:v>0.34837210000000002</c:v>
                </c:pt>
                <c:pt idx="5860">
                  <c:v>0.35293190000000002</c:v>
                </c:pt>
                <c:pt idx="5861">
                  <c:v>0.35896820000000002</c:v>
                </c:pt>
                <c:pt idx="5862">
                  <c:v>0.35010190000000002</c:v>
                </c:pt>
                <c:pt idx="5863">
                  <c:v>0.34917540000000002</c:v>
                </c:pt>
                <c:pt idx="5864">
                  <c:v>0.36196800000000001</c:v>
                </c:pt>
                <c:pt idx="5865">
                  <c:v>0.35472399999999998</c:v>
                </c:pt>
                <c:pt idx="5866">
                  <c:v>0.35456710000000002</c:v>
                </c:pt>
                <c:pt idx="5867">
                  <c:v>0.35353469999999998</c:v>
                </c:pt>
                <c:pt idx="5868">
                  <c:v>0.35183579999999998</c:v>
                </c:pt>
                <c:pt idx="5869">
                  <c:v>0.3658054</c:v>
                </c:pt>
                <c:pt idx="5870">
                  <c:v>0.35488150000000002</c:v>
                </c:pt>
                <c:pt idx="5871">
                  <c:v>0.35440860000000002</c:v>
                </c:pt>
                <c:pt idx="5872">
                  <c:v>0.33146229999999999</c:v>
                </c:pt>
                <c:pt idx="5873">
                  <c:v>0.33689039999999998</c:v>
                </c:pt>
                <c:pt idx="5874">
                  <c:v>0.32213989999999998</c:v>
                </c:pt>
                <c:pt idx="5875">
                  <c:v>0.34034170000000002</c:v>
                </c:pt>
                <c:pt idx="5876">
                  <c:v>0.31970090000000001</c:v>
                </c:pt>
                <c:pt idx="5877">
                  <c:v>0.34617330000000002</c:v>
                </c:pt>
                <c:pt idx="5878">
                  <c:v>0.35268929999999998</c:v>
                </c:pt>
                <c:pt idx="5879">
                  <c:v>0.35052660000000002</c:v>
                </c:pt>
                <c:pt idx="5880">
                  <c:v>0.3443061</c:v>
                </c:pt>
                <c:pt idx="5881">
                  <c:v>0.34848950000000001</c:v>
                </c:pt>
                <c:pt idx="5882">
                  <c:v>0.33707730000000002</c:v>
                </c:pt>
                <c:pt idx="5883">
                  <c:v>0.32671749999999999</c:v>
                </c:pt>
                <c:pt idx="5884">
                  <c:v>0.32817220000000002</c:v>
                </c:pt>
                <c:pt idx="5885">
                  <c:v>0.33818009999999998</c:v>
                </c:pt>
                <c:pt idx="5886">
                  <c:v>0.34051700000000001</c:v>
                </c:pt>
                <c:pt idx="5887">
                  <c:v>0.3498214</c:v>
                </c:pt>
                <c:pt idx="5888">
                  <c:v>0.35224949999999999</c:v>
                </c:pt>
                <c:pt idx="5889">
                  <c:v>0.34194540000000001</c:v>
                </c:pt>
                <c:pt idx="5890">
                  <c:v>0.33911760000000002</c:v>
                </c:pt>
                <c:pt idx="5891">
                  <c:v>0.35451159999999998</c:v>
                </c:pt>
                <c:pt idx="5892">
                  <c:v>0.33572540000000001</c:v>
                </c:pt>
                <c:pt idx="5893">
                  <c:v>0.32830680000000001</c:v>
                </c:pt>
                <c:pt idx="5894">
                  <c:v>0.33249649999999997</c:v>
                </c:pt>
                <c:pt idx="5895">
                  <c:v>0.3456612</c:v>
                </c:pt>
                <c:pt idx="5896">
                  <c:v>0.34526200000000001</c:v>
                </c:pt>
                <c:pt idx="5897">
                  <c:v>0.33242909999999998</c:v>
                </c:pt>
                <c:pt idx="5898">
                  <c:v>0.33487270000000002</c:v>
                </c:pt>
                <c:pt idx="5899">
                  <c:v>0.32208379999999998</c:v>
                </c:pt>
                <c:pt idx="5900">
                  <c:v>0.32410060000000002</c:v>
                </c:pt>
                <c:pt idx="5901">
                  <c:v>0.32958710000000002</c:v>
                </c:pt>
                <c:pt idx="5902">
                  <c:v>0.35179840000000001</c:v>
                </c:pt>
                <c:pt idx="5903">
                  <c:v>0.34105560000000001</c:v>
                </c:pt>
                <c:pt idx="5904">
                  <c:v>0.36338510000000002</c:v>
                </c:pt>
                <c:pt idx="5905">
                  <c:v>0.36508059999999998</c:v>
                </c:pt>
                <c:pt idx="5906">
                  <c:v>0.37920150000000002</c:v>
                </c:pt>
                <c:pt idx="5907">
                  <c:v>0.35547119999999999</c:v>
                </c:pt>
                <c:pt idx="5908">
                  <c:v>0.35332580000000002</c:v>
                </c:pt>
                <c:pt idx="5909">
                  <c:v>0.35488809999999998</c:v>
                </c:pt>
                <c:pt idx="5910">
                  <c:v>0.35251250000000001</c:v>
                </c:pt>
                <c:pt idx="5911">
                  <c:v>0.33652589999999999</c:v>
                </c:pt>
                <c:pt idx="5912">
                  <c:v>0.34466219999999997</c:v>
                </c:pt>
                <c:pt idx="5913">
                  <c:v>0.36347299999999999</c:v>
                </c:pt>
                <c:pt idx="5914">
                  <c:v>0.33963700000000002</c:v>
                </c:pt>
                <c:pt idx="5915">
                  <c:v>0.34937689999999999</c:v>
                </c:pt>
                <c:pt idx="5916">
                  <c:v>0.3427074</c:v>
                </c:pt>
                <c:pt idx="5917">
                  <c:v>0.3432907</c:v>
                </c:pt>
                <c:pt idx="5918">
                  <c:v>0.38044319999999998</c:v>
                </c:pt>
                <c:pt idx="5919">
                  <c:v>0.40594059999999998</c:v>
                </c:pt>
                <c:pt idx="5920">
                  <c:v>0.41911619999999999</c:v>
                </c:pt>
                <c:pt idx="5921">
                  <c:v>0.4144253</c:v>
                </c:pt>
                <c:pt idx="5922">
                  <c:v>0.40655770000000002</c:v>
                </c:pt>
                <c:pt idx="5923">
                  <c:v>0.41360340000000001</c:v>
                </c:pt>
                <c:pt idx="5924">
                  <c:v>0.42000549999999998</c:v>
                </c:pt>
                <c:pt idx="5925">
                  <c:v>0.40244370000000002</c:v>
                </c:pt>
                <c:pt idx="5926">
                  <c:v>0.38593129999999998</c:v>
                </c:pt>
                <c:pt idx="5927">
                  <c:v>0.34184009999999998</c:v>
                </c:pt>
                <c:pt idx="5928">
                  <c:v>0.34176279999999998</c:v>
                </c:pt>
                <c:pt idx="5929">
                  <c:v>0.33413320000000002</c:v>
                </c:pt>
                <c:pt idx="5930">
                  <c:v>0.3755252</c:v>
                </c:pt>
                <c:pt idx="5931">
                  <c:v>0.34402969999999999</c:v>
                </c:pt>
                <c:pt idx="5932">
                  <c:v>0.33542820000000001</c:v>
                </c:pt>
                <c:pt idx="5933">
                  <c:v>0.35013660000000002</c:v>
                </c:pt>
                <c:pt idx="5934">
                  <c:v>0.3480182</c:v>
                </c:pt>
                <c:pt idx="5935">
                  <c:v>0.34924169999999999</c:v>
                </c:pt>
                <c:pt idx="5936">
                  <c:v>0.35316449999999999</c:v>
                </c:pt>
                <c:pt idx="5937">
                  <c:v>0.34933809999999998</c:v>
                </c:pt>
                <c:pt idx="5938">
                  <c:v>0.33504070000000002</c:v>
                </c:pt>
                <c:pt idx="5939">
                  <c:v>0.35339799999999999</c:v>
                </c:pt>
                <c:pt idx="5940">
                  <c:v>0.35018460000000001</c:v>
                </c:pt>
                <c:pt idx="5941">
                  <c:v>0.3435127</c:v>
                </c:pt>
                <c:pt idx="5942">
                  <c:v>0.33056180000000002</c:v>
                </c:pt>
                <c:pt idx="5943">
                  <c:v>0.34047830000000001</c:v>
                </c:pt>
                <c:pt idx="5944">
                  <c:v>0.34949419999999998</c:v>
                </c:pt>
                <c:pt idx="5945">
                  <c:v>0.33618949999999997</c:v>
                </c:pt>
                <c:pt idx="5946">
                  <c:v>0.33998460000000003</c:v>
                </c:pt>
                <c:pt idx="5947">
                  <c:v>0.34061010000000003</c:v>
                </c:pt>
                <c:pt idx="5948">
                  <c:v>0.33113219999999999</c:v>
                </c:pt>
                <c:pt idx="5949">
                  <c:v>0.33888859999999998</c:v>
                </c:pt>
                <c:pt idx="5950">
                  <c:v>0.3353679</c:v>
                </c:pt>
                <c:pt idx="5951">
                  <c:v>0.3422597</c:v>
                </c:pt>
                <c:pt idx="5952">
                  <c:v>0.33514899999999997</c:v>
                </c:pt>
                <c:pt idx="5953">
                  <c:v>0.34836479999999997</c:v>
                </c:pt>
                <c:pt idx="5954">
                  <c:v>0.33090920000000001</c:v>
                </c:pt>
                <c:pt idx="5955">
                  <c:v>0.34268670000000001</c:v>
                </c:pt>
                <c:pt idx="5956">
                  <c:v>0.33534979999999998</c:v>
                </c:pt>
                <c:pt idx="5957">
                  <c:v>0.32610070000000002</c:v>
                </c:pt>
                <c:pt idx="5958">
                  <c:v>0.32712639999999998</c:v>
                </c:pt>
                <c:pt idx="5959">
                  <c:v>0.33452939999999998</c:v>
                </c:pt>
                <c:pt idx="5960">
                  <c:v>0.33402290000000001</c:v>
                </c:pt>
                <c:pt idx="5961">
                  <c:v>0.3205442</c:v>
                </c:pt>
                <c:pt idx="5962">
                  <c:v>0.34801100000000001</c:v>
                </c:pt>
                <c:pt idx="5963">
                  <c:v>0.3327331</c:v>
                </c:pt>
                <c:pt idx="5964">
                  <c:v>0.33035369999999997</c:v>
                </c:pt>
                <c:pt idx="5965">
                  <c:v>0.3361421</c:v>
                </c:pt>
                <c:pt idx="5966">
                  <c:v>0.3390357</c:v>
                </c:pt>
                <c:pt idx="5967">
                  <c:v>0.34174939999999998</c:v>
                </c:pt>
                <c:pt idx="5968">
                  <c:v>0.35836129999999999</c:v>
                </c:pt>
                <c:pt idx="5969">
                  <c:v>0.34491670000000002</c:v>
                </c:pt>
                <c:pt idx="5970">
                  <c:v>0.34561799999999998</c:v>
                </c:pt>
                <c:pt idx="5971">
                  <c:v>0.3252505</c:v>
                </c:pt>
                <c:pt idx="5972">
                  <c:v>0.3436939</c:v>
                </c:pt>
                <c:pt idx="5973">
                  <c:v>0.33516439999999997</c:v>
                </c:pt>
                <c:pt idx="5974">
                  <c:v>0.34132400000000002</c:v>
                </c:pt>
                <c:pt idx="5975">
                  <c:v>0.32574979999999998</c:v>
                </c:pt>
                <c:pt idx="5976">
                  <c:v>0.33885470000000001</c:v>
                </c:pt>
                <c:pt idx="5977">
                  <c:v>0.33529110000000001</c:v>
                </c:pt>
                <c:pt idx="5978">
                  <c:v>0.33972400000000003</c:v>
                </c:pt>
                <c:pt idx="5979">
                  <c:v>0.35395320000000002</c:v>
                </c:pt>
                <c:pt idx="5980">
                  <c:v>0.34564640000000002</c:v>
                </c:pt>
                <c:pt idx="5981">
                  <c:v>0.34150009999999997</c:v>
                </c:pt>
                <c:pt idx="5982">
                  <c:v>0.33363110000000001</c:v>
                </c:pt>
                <c:pt idx="5983">
                  <c:v>0.32443070000000002</c:v>
                </c:pt>
                <c:pt idx="5984">
                  <c:v>0.32875080000000001</c:v>
                </c:pt>
                <c:pt idx="5985">
                  <c:v>0.34249859999999999</c:v>
                </c:pt>
                <c:pt idx="5986">
                  <c:v>0.34783219999999998</c:v>
                </c:pt>
                <c:pt idx="5987">
                  <c:v>0.3296946</c:v>
                </c:pt>
                <c:pt idx="5988">
                  <c:v>0.32824150000000002</c:v>
                </c:pt>
                <c:pt idx="5989">
                  <c:v>0.32684980000000002</c:v>
                </c:pt>
                <c:pt idx="5990">
                  <c:v>0.32391619999999999</c:v>
                </c:pt>
                <c:pt idx="5991">
                  <c:v>0.32503870000000001</c:v>
                </c:pt>
                <c:pt idx="5992">
                  <c:v>0.31665409999999999</c:v>
                </c:pt>
                <c:pt idx="5993">
                  <c:v>0.34044419999999997</c:v>
                </c:pt>
                <c:pt idx="5994">
                  <c:v>0.34228720000000001</c:v>
                </c:pt>
                <c:pt idx="5995">
                  <c:v>0.33033289999999998</c:v>
                </c:pt>
                <c:pt idx="5996">
                  <c:v>0.34740480000000001</c:v>
                </c:pt>
                <c:pt idx="5997">
                  <c:v>0.34350900000000001</c:v>
                </c:pt>
                <c:pt idx="5998">
                  <c:v>0.31297330000000001</c:v>
                </c:pt>
                <c:pt idx="5999">
                  <c:v>0.33223039999999998</c:v>
                </c:pt>
                <c:pt idx="6000">
                  <c:v>0.33333479999999999</c:v>
                </c:pt>
                <c:pt idx="6001">
                  <c:v>0.3345745</c:v>
                </c:pt>
                <c:pt idx="6002">
                  <c:v>0.32275559999999998</c:v>
                </c:pt>
                <c:pt idx="6003">
                  <c:v>0.32173469999999998</c:v>
                </c:pt>
                <c:pt idx="6004">
                  <c:v>0.33345429999999998</c:v>
                </c:pt>
                <c:pt idx="6005">
                  <c:v>0.34742590000000001</c:v>
                </c:pt>
                <c:pt idx="6006">
                  <c:v>0.32490259999999999</c:v>
                </c:pt>
                <c:pt idx="6007">
                  <c:v>0.32886910000000003</c:v>
                </c:pt>
                <c:pt idx="6008">
                  <c:v>0.31811060000000002</c:v>
                </c:pt>
                <c:pt idx="6009">
                  <c:v>0.32962859999999999</c:v>
                </c:pt>
                <c:pt idx="6010">
                  <c:v>0.30706939999999999</c:v>
                </c:pt>
                <c:pt idx="6011">
                  <c:v>0.31551020000000002</c:v>
                </c:pt>
                <c:pt idx="6012">
                  <c:v>0.31316310000000003</c:v>
                </c:pt>
                <c:pt idx="6013">
                  <c:v>0.31575160000000002</c:v>
                </c:pt>
                <c:pt idx="6014">
                  <c:v>0.329094</c:v>
                </c:pt>
                <c:pt idx="6015">
                  <c:v>0.32329079999999999</c:v>
                </c:pt>
                <c:pt idx="6016">
                  <c:v>0.33308179999999998</c:v>
                </c:pt>
                <c:pt idx="6017">
                  <c:v>0.32987309999999997</c:v>
                </c:pt>
                <c:pt idx="6018">
                  <c:v>0.33568789999999998</c:v>
                </c:pt>
                <c:pt idx="6019">
                  <c:v>0.33164650000000001</c:v>
                </c:pt>
                <c:pt idx="6020">
                  <c:v>0.31721680000000002</c:v>
                </c:pt>
                <c:pt idx="6021">
                  <c:v>0.32620300000000002</c:v>
                </c:pt>
                <c:pt idx="6022">
                  <c:v>0.3459412</c:v>
                </c:pt>
                <c:pt idx="6023">
                  <c:v>0.32151879999999999</c:v>
                </c:pt>
                <c:pt idx="6024">
                  <c:v>0.34049449999999998</c:v>
                </c:pt>
                <c:pt idx="6025">
                  <c:v>0.32078469999999998</c:v>
                </c:pt>
                <c:pt idx="6026">
                  <c:v>0.32686890000000002</c:v>
                </c:pt>
                <c:pt idx="6027">
                  <c:v>0.32361610000000002</c:v>
                </c:pt>
                <c:pt idx="6028">
                  <c:v>0.32304579999999999</c:v>
                </c:pt>
                <c:pt idx="6029">
                  <c:v>0.32844620000000002</c:v>
                </c:pt>
                <c:pt idx="6030">
                  <c:v>0.3271906</c:v>
                </c:pt>
                <c:pt idx="6031">
                  <c:v>0.3493523</c:v>
                </c:pt>
                <c:pt idx="6032">
                  <c:v>0.36113190000000001</c:v>
                </c:pt>
                <c:pt idx="6033">
                  <c:v>0.34155049999999998</c:v>
                </c:pt>
                <c:pt idx="6034">
                  <c:v>0.34206130000000001</c:v>
                </c:pt>
                <c:pt idx="6035">
                  <c:v>0.33683839999999998</c:v>
                </c:pt>
                <c:pt idx="6036">
                  <c:v>0.35215629999999998</c:v>
                </c:pt>
                <c:pt idx="6037">
                  <c:v>0.36854599999999998</c:v>
                </c:pt>
                <c:pt idx="6038">
                  <c:v>0.35086200000000001</c:v>
                </c:pt>
                <c:pt idx="6039">
                  <c:v>0.32923590000000003</c:v>
                </c:pt>
                <c:pt idx="6040">
                  <c:v>0.35096189999999999</c:v>
                </c:pt>
                <c:pt idx="6041">
                  <c:v>0.35282089999999999</c:v>
                </c:pt>
                <c:pt idx="6042">
                  <c:v>0.3449354</c:v>
                </c:pt>
                <c:pt idx="6043">
                  <c:v>0.34430759999999999</c:v>
                </c:pt>
                <c:pt idx="6044">
                  <c:v>0.32939679999999999</c:v>
                </c:pt>
                <c:pt idx="6045">
                  <c:v>0.32350790000000001</c:v>
                </c:pt>
                <c:pt idx="6046">
                  <c:v>0.34881980000000001</c:v>
                </c:pt>
                <c:pt idx="6047">
                  <c:v>0.35024569999999999</c:v>
                </c:pt>
                <c:pt idx="6048">
                  <c:v>0.35053889999999999</c:v>
                </c:pt>
                <c:pt idx="6049">
                  <c:v>0.35751860000000002</c:v>
                </c:pt>
                <c:pt idx="6050">
                  <c:v>0.34668979999999999</c:v>
                </c:pt>
                <c:pt idx="6051">
                  <c:v>0.3299666</c:v>
                </c:pt>
                <c:pt idx="6052">
                  <c:v>0.34620780000000001</c:v>
                </c:pt>
                <c:pt idx="6053">
                  <c:v>0.32141409999999998</c:v>
                </c:pt>
                <c:pt idx="6054">
                  <c:v>0.33519100000000002</c:v>
                </c:pt>
                <c:pt idx="6055">
                  <c:v>0.3434161</c:v>
                </c:pt>
                <c:pt idx="6056">
                  <c:v>0.33786650000000001</c:v>
                </c:pt>
                <c:pt idx="6057">
                  <c:v>0.34666799999999998</c:v>
                </c:pt>
                <c:pt idx="6058">
                  <c:v>0.3326269</c:v>
                </c:pt>
                <c:pt idx="6059">
                  <c:v>0.33769860000000002</c:v>
                </c:pt>
                <c:pt idx="6060">
                  <c:v>0.34425050000000001</c:v>
                </c:pt>
                <c:pt idx="6061">
                  <c:v>0.34026250000000002</c:v>
                </c:pt>
                <c:pt idx="6062">
                  <c:v>0.33086500000000002</c:v>
                </c:pt>
                <c:pt idx="6063">
                  <c:v>0.32967790000000002</c:v>
                </c:pt>
                <c:pt idx="6064">
                  <c:v>0.33325739999999998</c:v>
                </c:pt>
                <c:pt idx="6065">
                  <c:v>0.34055930000000001</c:v>
                </c:pt>
                <c:pt idx="6066">
                  <c:v>0.37079980000000001</c:v>
                </c:pt>
                <c:pt idx="6067">
                  <c:v>0.35026010000000002</c:v>
                </c:pt>
                <c:pt idx="6068">
                  <c:v>0.33350489999999999</c:v>
                </c:pt>
                <c:pt idx="6069">
                  <c:v>0.33053450000000001</c:v>
                </c:pt>
                <c:pt idx="6070">
                  <c:v>0.3264609</c:v>
                </c:pt>
                <c:pt idx="6071">
                  <c:v>0.33978120000000001</c:v>
                </c:pt>
                <c:pt idx="6072">
                  <c:v>0.35556569999999998</c:v>
                </c:pt>
                <c:pt idx="6073">
                  <c:v>0.34571649999999998</c:v>
                </c:pt>
                <c:pt idx="6074">
                  <c:v>0.3436168</c:v>
                </c:pt>
                <c:pt idx="6075">
                  <c:v>0.33321319999999999</c:v>
                </c:pt>
                <c:pt idx="6076">
                  <c:v>0.31796869999999999</c:v>
                </c:pt>
                <c:pt idx="6077">
                  <c:v>0.31412699999999999</c:v>
                </c:pt>
                <c:pt idx="6078">
                  <c:v>0.32545740000000001</c:v>
                </c:pt>
                <c:pt idx="6079">
                  <c:v>0.32692690000000002</c:v>
                </c:pt>
                <c:pt idx="6080">
                  <c:v>0.32514949999999998</c:v>
                </c:pt>
                <c:pt idx="6081">
                  <c:v>0.30845470000000003</c:v>
                </c:pt>
                <c:pt idx="6082">
                  <c:v>0.29976710000000001</c:v>
                </c:pt>
                <c:pt idx="6083">
                  <c:v>0.2906859</c:v>
                </c:pt>
                <c:pt idx="6084">
                  <c:v>0.31346239999999997</c:v>
                </c:pt>
                <c:pt idx="6085">
                  <c:v>0.3024387</c:v>
                </c:pt>
                <c:pt idx="6086">
                  <c:v>0.30460350000000003</c:v>
                </c:pt>
                <c:pt idx="6087">
                  <c:v>0.28612549999999998</c:v>
                </c:pt>
                <c:pt idx="6088">
                  <c:v>0.3001548</c:v>
                </c:pt>
                <c:pt idx="6089">
                  <c:v>0.32274710000000001</c:v>
                </c:pt>
                <c:pt idx="6090">
                  <c:v>0.30168719999999999</c:v>
                </c:pt>
                <c:pt idx="6091">
                  <c:v>0.32287440000000001</c:v>
                </c:pt>
                <c:pt idx="6092">
                  <c:v>0.33965210000000001</c:v>
                </c:pt>
                <c:pt idx="6093">
                  <c:v>0.34354790000000002</c:v>
                </c:pt>
                <c:pt idx="6094">
                  <c:v>0.3551993</c:v>
                </c:pt>
                <c:pt idx="6095">
                  <c:v>0.33660780000000001</c:v>
                </c:pt>
                <c:pt idx="6096">
                  <c:v>0.33445269999999999</c:v>
                </c:pt>
                <c:pt idx="6097">
                  <c:v>0.3210654</c:v>
                </c:pt>
                <c:pt idx="6098">
                  <c:v>0.32244339999999999</c:v>
                </c:pt>
                <c:pt idx="6099">
                  <c:v>0.3374299</c:v>
                </c:pt>
                <c:pt idx="6100">
                  <c:v>0.34155410000000003</c:v>
                </c:pt>
                <c:pt idx="6101">
                  <c:v>0.33838079999999998</c:v>
                </c:pt>
                <c:pt idx="6102">
                  <c:v>0.32803749999999998</c:v>
                </c:pt>
                <c:pt idx="6103">
                  <c:v>0.33720470000000002</c:v>
                </c:pt>
                <c:pt idx="6104">
                  <c:v>0.33685660000000001</c:v>
                </c:pt>
                <c:pt idx="6105">
                  <c:v>0.33851769999999998</c:v>
                </c:pt>
                <c:pt idx="6106">
                  <c:v>0.33104749999999999</c:v>
                </c:pt>
                <c:pt idx="6107">
                  <c:v>0.336173</c:v>
                </c:pt>
                <c:pt idx="6108">
                  <c:v>0.33447840000000001</c:v>
                </c:pt>
                <c:pt idx="6109">
                  <c:v>0.33774599999999999</c:v>
                </c:pt>
                <c:pt idx="6110">
                  <c:v>0.34109519999999999</c:v>
                </c:pt>
                <c:pt idx="6111">
                  <c:v>0.3304802</c:v>
                </c:pt>
                <c:pt idx="6112">
                  <c:v>0.33049200000000001</c:v>
                </c:pt>
                <c:pt idx="6113">
                  <c:v>0.34301009999999998</c:v>
                </c:pt>
                <c:pt idx="6114">
                  <c:v>0.37769649999999999</c:v>
                </c:pt>
                <c:pt idx="6115">
                  <c:v>0.36524190000000001</c:v>
                </c:pt>
                <c:pt idx="6116">
                  <c:v>0.36908590000000002</c:v>
                </c:pt>
                <c:pt idx="6117">
                  <c:v>0.37253449999999999</c:v>
                </c:pt>
                <c:pt idx="6118">
                  <c:v>0.36807669999999998</c:v>
                </c:pt>
                <c:pt idx="6119">
                  <c:v>0.37494149999999998</c:v>
                </c:pt>
                <c:pt idx="6120">
                  <c:v>0.38249060000000001</c:v>
                </c:pt>
                <c:pt idx="6121">
                  <c:v>0.3750483</c:v>
                </c:pt>
                <c:pt idx="6122">
                  <c:v>0.39181690000000002</c:v>
                </c:pt>
                <c:pt idx="6123">
                  <c:v>0.37855159999999999</c:v>
                </c:pt>
                <c:pt idx="6124">
                  <c:v>0.38315880000000002</c:v>
                </c:pt>
                <c:pt idx="6125">
                  <c:v>0.38724449999999999</c:v>
                </c:pt>
                <c:pt idx="6126">
                  <c:v>0.39586500000000002</c:v>
                </c:pt>
                <c:pt idx="6127">
                  <c:v>0.41780309999999998</c:v>
                </c:pt>
                <c:pt idx="6128">
                  <c:v>0.39103100000000002</c:v>
                </c:pt>
                <c:pt idx="6129">
                  <c:v>0.38128610000000002</c:v>
                </c:pt>
                <c:pt idx="6130">
                  <c:v>0.38325300000000001</c:v>
                </c:pt>
                <c:pt idx="6131">
                  <c:v>0.3867159</c:v>
                </c:pt>
                <c:pt idx="6132">
                  <c:v>0.37518439999999997</c:v>
                </c:pt>
                <c:pt idx="6133">
                  <c:v>0.3936075</c:v>
                </c:pt>
                <c:pt idx="6134">
                  <c:v>0.40067570000000002</c:v>
                </c:pt>
                <c:pt idx="6135">
                  <c:v>0.3845963</c:v>
                </c:pt>
                <c:pt idx="6136">
                  <c:v>0.38227260000000002</c:v>
                </c:pt>
                <c:pt idx="6137">
                  <c:v>0.39595669999999999</c:v>
                </c:pt>
                <c:pt idx="6138">
                  <c:v>0.35952879999999998</c:v>
                </c:pt>
                <c:pt idx="6139">
                  <c:v>0.36461589999999999</c:v>
                </c:pt>
                <c:pt idx="6140">
                  <c:v>0.3700483</c:v>
                </c:pt>
                <c:pt idx="6141">
                  <c:v>0.36519980000000002</c:v>
                </c:pt>
                <c:pt idx="6142">
                  <c:v>0.33967019999999998</c:v>
                </c:pt>
                <c:pt idx="6143">
                  <c:v>0.36227979999999999</c:v>
                </c:pt>
                <c:pt idx="6144">
                  <c:v>0.35294229999999999</c:v>
                </c:pt>
                <c:pt idx="6145">
                  <c:v>0.34984969999999999</c:v>
                </c:pt>
                <c:pt idx="6146">
                  <c:v>0.37773709999999999</c:v>
                </c:pt>
                <c:pt idx="6147">
                  <c:v>0.36673309999999998</c:v>
                </c:pt>
                <c:pt idx="6148">
                  <c:v>0.34875070000000002</c:v>
                </c:pt>
                <c:pt idx="6149">
                  <c:v>0.36219889999999999</c:v>
                </c:pt>
                <c:pt idx="6150">
                  <c:v>0.36617280000000002</c:v>
                </c:pt>
                <c:pt idx="6151">
                  <c:v>0.35296070000000002</c:v>
                </c:pt>
                <c:pt idx="6152">
                  <c:v>0.36640509999999998</c:v>
                </c:pt>
                <c:pt idx="6153">
                  <c:v>0.37770300000000001</c:v>
                </c:pt>
                <c:pt idx="6154">
                  <c:v>0.35807870000000003</c:v>
                </c:pt>
                <c:pt idx="6155">
                  <c:v>0.35558479999999998</c:v>
                </c:pt>
                <c:pt idx="6156">
                  <c:v>0.35033829999999999</c:v>
                </c:pt>
                <c:pt idx="6157">
                  <c:v>0.36743170000000003</c:v>
                </c:pt>
                <c:pt idx="6158">
                  <c:v>0.3709209</c:v>
                </c:pt>
                <c:pt idx="6159">
                  <c:v>0.3893548</c:v>
                </c:pt>
                <c:pt idx="6160">
                  <c:v>0.401368</c:v>
                </c:pt>
                <c:pt idx="6161">
                  <c:v>0.34825800000000001</c:v>
                </c:pt>
                <c:pt idx="6162">
                  <c:v>0.33740540000000002</c:v>
                </c:pt>
                <c:pt idx="6163">
                  <c:v>0.34526430000000002</c:v>
                </c:pt>
                <c:pt idx="6164">
                  <c:v>0.34837220000000002</c:v>
                </c:pt>
                <c:pt idx="6165">
                  <c:v>0.34763929999999998</c:v>
                </c:pt>
                <c:pt idx="6166">
                  <c:v>0.35190579999999999</c:v>
                </c:pt>
                <c:pt idx="6167">
                  <c:v>0.35470550000000001</c:v>
                </c:pt>
                <c:pt idx="6168">
                  <c:v>0.33883150000000001</c:v>
                </c:pt>
                <c:pt idx="6169">
                  <c:v>0.3580062</c:v>
                </c:pt>
                <c:pt idx="6170">
                  <c:v>0.35762860000000002</c:v>
                </c:pt>
                <c:pt idx="6171">
                  <c:v>0.34443849999999998</c:v>
                </c:pt>
                <c:pt idx="6172">
                  <c:v>0.35520459999999998</c:v>
                </c:pt>
                <c:pt idx="6173">
                  <c:v>0.33210040000000002</c:v>
                </c:pt>
                <c:pt idx="6174">
                  <c:v>0.32466679999999998</c:v>
                </c:pt>
                <c:pt idx="6175">
                  <c:v>0.34383789999999997</c:v>
                </c:pt>
                <c:pt idx="6176">
                  <c:v>0.3428795</c:v>
                </c:pt>
                <c:pt idx="6177">
                  <c:v>0.32322800000000002</c:v>
                </c:pt>
                <c:pt idx="6178">
                  <c:v>0.33157500000000001</c:v>
                </c:pt>
                <c:pt idx="6179">
                  <c:v>0.32173780000000002</c:v>
                </c:pt>
                <c:pt idx="6180">
                  <c:v>0.33937640000000002</c:v>
                </c:pt>
                <c:pt idx="6181">
                  <c:v>0.33732030000000002</c:v>
                </c:pt>
                <c:pt idx="6182">
                  <c:v>0.34445900000000002</c:v>
                </c:pt>
                <c:pt idx="6183">
                  <c:v>0.34163690000000002</c:v>
                </c:pt>
                <c:pt idx="6184">
                  <c:v>0.33576780000000001</c:v>
                </c:pt>
                <c:pt idx="6185">
                  <c:v>0.3536879</c:v>
                </c:pt>
                <c:pt idx="6186">
                  <c:v>0.33134859999999999</c:v>
                </c:pt>
                <c:pt idx="6187">
                  <c:v>0.3325497</c:v>
                </c:pt>
                <c:pt idx="6188">
                  <c:v>0.31437870000000001</c:v>
                </c:pt>
                <c:pt idx="6189">
                  <c:v>0.30488969999999999</c:v>
                </c:pt>
                <c:pt idx="6190">
                  <c:v>0.31056349999999999</c:v>
                </c:pt>
                <c:pt idx="6191">
                  <c:v>0.31947360000000002</c:v>
                </c:pt>
                <c:pt idx="6192">
                  <c:v>0.32201999999999997</c:v>
                </c:pt>
                <c:pt idx="6193">
                  <c:v>0.32769730000000002</c:v>
                </c:pt>
                <c:pt idx="6194">
                  <c:v>0.32763429999999999</c:v>
                </c:pt>
                <c:pt idx="6195">
                  <c:v>0.32278869999999998</c:v>
                </c:pt>
                <c:pt idx="6196">
                  <c:v>0.33785759999999998</c:v>
                </c:pt>
                <c:pt idx="6197">
                  <c:v>0.35641430000000002</c:v>
                </c:pt>
                <c:pt idx="6198">
                  <c:v>0.35083560000000003</c:v>
                </c:pt>
                <c:pt idx="6199">
                  <c:v>0.36788769999999998</c:v>
                </c:pt>
                <c:pt idx="6200">
                  <c:v>0.36142410000000003</c:v>
                </c:pt>
                <c:pt idx="6201">
                  <c:v>0.35228009999999998</c:v>
                </c:pt>
                <c:pt idx="6202">
                  <c:v>0.363373</c:v>
                </c:pt>
                <c:pt idx="6203">
                  <c:v>0.35469889999999998</c:v>
                </c:pt>
                <c:pt idx="6204">
                  <c:v>0.35640110000000003</c:v>
                </c:pt>
                <c:pt idx="6205">
                  <c:v>0.34709659999999998</c:v>
                </c:pt>
                <c:pt idx="6206">
                  <c:v>0.35837200000000002</c:v>
                </c:pt>
                <c:pt idx="6207">
                  <c:v>0.36861149999999998</c:v>
                </c:pt>
                <c:pt idx="6208">
                  <c:v>0.36611690000000002</c:v>
                </c:pt>
                <c:pt idx="6209">
                  <c:v>0.36280639999999997</c:v>
                </c:pt>
                <c:pt idx="6210">
                  <c:v>0.35297260000000003</c:v>
                </c:pt>
                <c:pt idx="6211">
                  <c:v>0.336953</c:v>
                </c:pt>
                <c:pt idx="6212">
                  <c:v>0.34403270000000002</c:v>
                </c:pt>
                <c:pt idx="6213">
                  <c:v>0.31884069999999998</c:v>
                </c:pt>
                <c:pt idx="6214">
                  <c:v>0.31936949999999997</c:v>
                </c:pt>
                <c:pt idx="6215">
                  <c:v>0.33734809999999998</c:v>
                </c:pt>
                <c:pt idx="6216">
                  <c:v>0.34665190000000001</c:v>
                </c:pt>
                <c:pt idx="6217">
                  <c:v>0.3528348</c:v>
                </c:pt>
                <c:pt idx="6218">
                  <c:v>0.3504273</c:v>
                </c:pt>
                <c:pt idx="6219">
                  <c:v>0.3365129</c:v>
                </c:pt>
                <c:pt idx="6220">
                  <c:v>0.35871009999999998</c:v>
                </c:pt>
                <c:pt idx="6221">
                  <c:v>0.34404689999999999</c:v>
                </c:pt>
                <c:pt idx="6222">
                  <c:v>0.33761459999999999</c:v>
                </c:pt>
                <c:pt idx="6223">
                  <c:v>0.32720320000000003</c:v>
                </c:pt>
                <c:pt idx="6224">
                  <c:v>0.33161800000000002</c:v>
                </c:pt>
                <c:pt idx="6225">
                  <c:v>0.31894719999999999</c:v>
                </c:pt>
                <c:pt idx="6226">
                  <c:v>0.32294289999999998</c:v>
                </c:pt>
                <c:pt idx="6227">
                  <c:v>0.34922969999999998</c:v>
                </c:pt>
                <c:pt idx="6228">
                  <c:v>0.33732240000000002</c:v>
                </c:pt>
                <c:pt idx="6229">
                  <c:v>0.3542053</c:v>
                </c:pt>
                <c:pt idx="6230">
                  <c:v>0.36648009999999998</c:v>
                </c:pt>
                <c:pt idx="6231">
                  <c:v>0.35548990000000003</c:v>
                </c:pt>
                <c:pt idx="6232">
                  <c:v>0.34838239999999998</c:v>
                </c:pt>
                <c:pt idx="6233">
                  <c:v>0.3727415</c:v>
                </c:pt>
                <c:pt idx="6234">
                  <c:v>0.3777064</c:v>
                </c:pt>
                <c:pt idx="6235">
                  <c:v>0.36012040000000001</c:v>
                </c:pt>
                <c:pt idx="6236">
                  <c:v>0.37833270000000002</c:v>
                </c:pt>
                <c:pt idx="6237">
                  <c:v>0.35591610000000001</c:v>
                </c:pt>
                <c:pt idx="6238">
                  <c:v>0.3506976</c:v>
                </c:pt>
                <c:pt idx="6239">
                  <c:v>0.37628780000000001</c:v>
                </c:pt>
                <c:pt idx="6240">
                  <c:v>0.38779740000000001</c:v>
                </c:pt>
                <c:pt idx="6241">
                  <c:v>0.36782209999999999</c:v>
                </c:pt>
                <c:pt idx="6242">
                  <c:v>0.36596380000000001</c:v>
                </c:pt>
                <c:pt idx="6243">
                  <c:v>0.37353059999999999</c:v>
                </c:pt>
                <c:pt idx="6244">
                  <c:v>0.38412649999999998</c:v>
                </c:pt>
                <c:pt idx="6245">
                  <c:v>0.3748399</c:v>
                </c:pt>
                <c:pt idx="6246">
                  <c:v>0.37477290000000002</c:v>
                </c:pt>
                <c:pt idx="6247">
                  <c:v>0.34787570000000001</c:v>
                </c:pt>
                <c:pt idx="6248">
                  <c:v>0.38164789999999998</c:v>
                </c:pt>
                <c:pt idx="6249">
                  <c:v>0.3782413</c:v>
                </c:pt>
                <c:pt idx="6250">
                  <c:v>0.38111729999999999</c:v>
                </c:pt>
                <c:pt idx="6251">
                  <c:v>0.3870884</c:v>
                </c:pt>
                <c:pt idx="6252">
                  <c:v>0.3827064</c:v>
                </c:pt>
                <c:pt idx="6253">
                  <c:v>0.40405540000000001</c:v>
                </c:pt>
                <c:pt idx="6254">
                  <c:v>0.39794089999999999</c:v>
                </c:pt>
                <c:pt idx="6255">
                  <c:v>0.3771043</c:v>
                </c:pt>
                <c:pt idx="6256">
                  <c:v>0.3704017</c:v>
                </c:pt>
                <c:pt idx="6257">
                  <c:v>0.37615029999999999</c:v>
                </c:pt>
                <c:pt idx="6258">
                  <c:v>0.39968700000000001</c:v>
                </c:pt>
                <c:pt idx="6259">
                  <c:v>0.39147959999999998</c:v>
                </c:pt>
                <c:pt idx="6260">
                  <c:v>0.3985785</c:v>
                </c:pt>
                <c:pt idx="6261">
                  <c:v>0.361236</c:v>
                </c:pt>
                <c:pt idx="6262">
                  <c:v>0.38588909999999998</c:v>
                </c:pt>
                <c:pt idx="6263">
                  <c:v>0.39376460000000002</c:v>
                </c:pt>
                <c:pt idx="6264">
                  <c:v>0.38781880000000002</c:v>
                </c:pt>
                <c:pt idx="6265">
                  <c:v>0.3806872</c:v>
                </c:pt>
                <c:pt idx="6266">
                  <c:v>0.38711459999999998</c:v>
                </c:pt>
                <c:pt idx="6267">
                  <c:v>0.36649939999999998</c:v>
                </c:pt>
                <c:pt idx="6268">
                  <c:v>0.37644749999999999</c:v>
                </c:pt>
                <c:pt idx="6269">
                  <c:v>0.36728539999999998</c:v>
                </c:pt>
                <c:pt idx="6270">
                  <c:v>0.38545960000000001</c:v>
                </c:pt>
                <c:pt idx="6271">
                  <c:v>0.39482319999999999</c:v>
                </c:pt>
                <c:pt idx="6272">
                  <c:v>0.37973220000000002</c:v>
                </c:pt>
                <c:pt idx="6273">
                  <c:v>0.36275770000000002</c:v>
                </c:pt>
                <c:pt idx="6274">
                  <c:v>0.34892580000000001</c:v>
                </c:pt>
                <c:pt idx="6275">
                  <c:v>0.36019329999999999</c:v>
                </c:pt>
                <c:pt idx="6276">
                  <c:v>0.35912460000000002</c:v>
                </c:pt>
                <c:pt idx="6277">
                  <c:v>0.3813647</c:v>
                </c:pt>
                <c:pt idx="6278">
                  <c:v>0.4071206</c:v>
                </c:pt>
                <c:pt idx="6279">
                  <c:v>0.39753359999999999</c:v>
                </c:pt>
                <c:pt idx="6280">
                  <c:v>0.3860538</c:v>
                </c:pt>
                <c:pt idx="6281">
                  <c:v>0.39216899999999999</c:v>
                </c:pt>
                <c:pt idx="6282">
                  <c:v>0.4024874</c:v>
                </c:pt>
                <c:pt idx="6283">
                  <c:v>0.4095143</c:v>
                </c:pt>
                <c:pt idx="6284">
                  <c:v>0.41202879999999997</c:v>
                </c:pt>
                <c:pt idx="6285">
                  <c:v>0.41166380000000002</c:v>
                </c:pt>
                <c:pt idx="6286">
                  <c:v>0.37298239999999999</c:v>
                </c:pt>
                <c:pt idx="6287">
                  <c:v>0.39548820000000001</c:v>
                </c:pt>
                <c:pt idx="6288">
                  <c:v>0.38154579999999999</c:v>
                </c:pt>
                <c:pt idx="6289">
                  <c:v>0.38051960000000001</c:v>
                </c:pt>
                <c:pt idx="6290">
                  <c:v>0.38013400000000003</c:v>
                </c:pt>
                <c:pt idx="6291">
                  <c:v>0.39373720000000001</c:v>
                </c:pt>
                <c:pt idx="6292">
                  <c:v>0.37863780000000002</c:v>
                </c:pt>
                <c:pt idx="6293">
                  <c:v>0.37255050000000001</c:v>
                </c:pt>
                <c:pt idx="6294">
                  <c:v>0.38523210000000002</c:v>
                </c:pt>
                <c:pt idx="6295">
                  <c:v>0.38077430000000001</c:v>
                </c:pt>
                <c:pt idx="6296">
                  <c:v>0.3672513</c:v>
                </c:pt>
                <c:pt idx="6297">
                  <c:v>0.38461830000000002</c:v>
                </c:pt>
                <c:pt idx="6298">
                  <c:v>0.36544349999999998</c:v>
                </c:pt>
                <c:pt idx="6299">
                  <c:v>0.38383339999999999</c:v>
                </c:pt>
                <c:pt idx="6300">
                  <c:v>0.37725399999999998</c:v>
                </c:pt>
                <c:pt idx="6301">
                  <c:v>0.36090889999999998</c:v>
                </c:pt>
                <c:pt idx="6302">
                  <c:v>0.355682</c:v>
                </c:pt>
                <c:pt idx="6303">
                  <c:v>0.35450179999999998</c:v>
                </c:pt>
                <c:pt idx="6304">
                  <c:v>0.37003999999999998</c:v>
                </c:pt>
                <c:pt idx="6305">
                  <c:v>0.39191549999999997</c:v>
                </c:pt>
                <c:pt idx="6306">
                  <c:v>0.38674150000000002</c:v>
                </c:pt>
                <c:pt idx="6307">
                  <c:v>0.36429980000000001</c:v>
                </c:pt>
                <c:pt idx="6308">
                  <c:v>0.35290549999999998</c:v>
                </c:pt>
                <c:pt idx="6309">
                  <c:v>0.36447590000000002</c:v>
                </c:pt>
                <c:pt idx="6310">
                  <c:v>0.3804535</c:v>
                </c:pt>
                <c:pt idx="6311">
                  <c:v>0.38333859999999997</c:v>
                </c:pt>
                <c:pt idx="6312">
                  <c:v>0.38922370000000001</c:v>
                </c:pt>
                <c:pt idx="6313">
                  <c:v>0.37066640000000001</c:v>
                </c:pt>
                <c:pt idx="6314">
                  <c:v>0.36364360000000001</c:v>
                </c:pt>
                <c:pt idx="6315">
                  <c:v>0.3668939</c:v>
                </c:pt>
                <c:pt idx="6316">
                  <c:v>0.37870189999999998</c:v>
                </c:pt>
                <c:pt idx="6317">
                  <c:v>0.37122060000000001</c:v>
                </c:pt>
                <c:pt idx="6318">
                  <c:v>0.35918650000000002</c:v>
                </c:pt>
                <c:pt idx="6319">
                  <c:v>0.38620199999999999</c:v>
                </c:pt>
                <c:pt idx="6320">
                  <c:v>0.38473200000000002</c:v>
                </c:pt>
                <c:pt idx="6321">
                  <c:v>0.3744904</c:v>
                </c:pt>
                <c:pt idx="6322">
                  <c:v>0.39386339999999997</c:v>
                </c:pt>
                <c:pt idx="6323">
                  <c:v>0.38886920000000003</c:v>
                </c:pt>
                <c:pt idx="6324">
                  <c:v>0.40309139999999999</c:v>
                </c:pt>
                <c:pt idx="6325">
                  <c:v>0.39761859999999999</c:v>
                </c:pt>
                <c:pt idx="6326">
                  <c:v>0.4148908</c:v>
                </c:pt>
                <c:pt idx="6327">
                  <c:v>0.39885290000000001</c:v>
                </c:pt>
                <c:pt idx="6328">
                  <c:v>0.39335550000000002</c:v>
                </c:pt>
                <c:pt idx="6329">
                  <c:v>0.41502689999999998</c:v>
                </c:pt>
                <c:pt idx="6330">
                  <c:v>0.3944665</c:v>
                </c:pt>
                <c:pt idx="6331">
                  <c:v>0.38447160000000002</c:v>
                </c:pt>
                <c:pt idx="6332">
                  <c:v>0.40478930000000002</c:v>
                </c:pt>
                <c:pt idx="6333">
                  <c:v>0.39954440000000002</c:v>
                </c:pt>
                <c:pt idx="6334">
                  <c:v>0.3957773</c:v>
                </c:pt>
                <c:pt idx="6335">
                  <c:v>0.3968989</c:v>
                </c:pt>
                <c:pt idx="6336">
                  <c:v>0.4202419</c:v>
                </c:pt>
                <c:pt idx="6337">
                  <c:v>0.41092909999999999</c:v>
                </c:pt>
                <c:pt idx="6338">
                  <c:v>0.40093509999999999</c:v>
                </c:pt>
                <c:pt idx="6339">
                  <c:v>0.40046609999999999</c:v>
                </c:pt>
                <c:pt idx="6340">
                  <c:v>0.41802850000000003</c:v>
                </c:pt>
                <c:pt idx="6341">
                  <c:v>0.41434799999999999</c:v>
                </c:pt>
                <c:pt idx="6342">
                  <c:v>0.40944449999999999</c:v>
                </c:pt>
                <c:pt idx="6343">
                  <c:v>0.40360829999999998</c:v>
                </c:pt>
                <c:pt idx="6344">
                  <c:v>0.40324189999999999</c:v>
                </c:pt>
                <c:pt idx="6345">
                  <c:v>0.37527290000000002</c:v>
                </c:pt>
                <c:pt idx="6346">
                  <c:v>0.38598460000000001</c:v>
                </c:pt>
                <c:pt idx="6347">
                  <c:v>0.38354660000000002</c:v>
                </c:pt>
                <c:pt idx="6348">
                  <c:v>0.37251849999999997</c:v>
                </c:pt>
                <c:pt idx="6349">
                  <c:v>0.39257989999999998</c:v>
                </c:pt>
                <c:pt idx="6350">
                  <c:v>0.38286559999999997</c:v>
                </c:pt>
                <c:pt idx="6351">
                  <c:v>0.3899648</c:v>
                </c:pt>
                <c:pt idx="6352">
                  <c:v>0.37205379999999999</c:v>
                </c:pt>
                <c:pt idx="6353">
                  <c:v>0.38095259999999997</c:v>
                </c:pt>
                <c:pt idx="6354">
                  <c:v>0.3781523</c:v>
                </c:pt>
                <c:pt idx="6355">
                  <c:v>0.38697229999999999</c:v>
                </c:pt>
                <c:pt idx="6356">
                  <c:v>0.38022509999999998</c:v>
                </c:pt>
                <c:pt idx="6357">
                  <c:v>0.37899369999999999</c:v>
                </c:pt>
                <c:pt idx="6358">
                  <c:v>0.39872360000000001</c:v>
                </c:pt>
                <c:pt idx="6359">
                  <c:v>0.40729310000000002</c:v>
                </c:pt>
                <c:pt idx="6360">
                  <c:v>0.40331860000000003</c:v>
                </c:pt>
                <c:pt idx="6361">
                  <c:v>0.40426679999999998</c:v>
                </c:pt>
                <c:pt idx="6362">
                  <c:v>0.40923660000000001</c:v>
                </c:pt>
                <c:pt idx="6363">
                  <c:v>0.4193036</c:v>
                </c:pt>
                <c:pt idx="6364">
                  <c:v>0.42480839999999997</c:v>
                </c:pt>
                <c:pt idx="6365">
                  <c:v>0.4267049</c:v>
                </c:pt>
                <c:pt idx="6366">
                  <c:v>0.42577989999999999</c:v>
                </c:pt>
                <c:pt idx="6367">
                  <c:v>0.43607430000000003</c:v>
                </c:pt>
                <c:pt idx="6368">
                  <c:v>0.42140949999999999</c:v>
                </c:pt>
                <c:pt idx="6369">
                  <c:v>0.43934400000000001</c:v>
                </c:pt>
                <c:pt idx="6370">
                  <c:v>0.41464269999999998</c:v>
                </c:pt>
                <c:pt idx="6371">
                  <c:v>0.41301890000000002</c:v>
                </c:pt>
                <c:pt idx="6372">
                  <c:v>0.42735889999999999</c:v>
                </c:pt>
                <c:pt idx="6373">
                  <c:v>0.41788550000000002</c:v>
                </c:pt>
                <c:pt idx="6374">
                  <c:v>0.4073118</c:v>
                </c:pt>
                <c:pt idx="6375">
                  <c:v>0.4008602</c:v>
                </c:pt>
                <c:pt idx="6376">
                  <c:v>0.4023989</c:v>
                </c:pt>
                <c:pt idx="6377">
                  <c:v>0.42986859999999999</c:v>
                </c:pt>
                <c:pt idx="6378">
                  <c:v>0.39989629999999998</c:v>
                </c:pt>
                <c:pt idx="6379">
                  <c:v>0.3998854</c:v>
                </c:pt>
                <c:pt idx="6380">
                  <c:v>0.38785259999999999</c:v>
                </c:pt>
                <c:pt idx="6381">
                  <c:v>0.38814870000000001</c:v>
                </c:pt>
                <c:pt idx="6382">
                  <c:v>0.3831348</c:v>
                </c:pt>
                <c:pt idx="6383">
                  <c:v>0.39861380000000002</c:v>
                </c:pt>
                <c:pt idx="6384">
                  <c:v>0.40686670000000003</c:v>
                </c:pt>
                <c:pt idx="6385">
                  <c:v>0.41766900000000001</c:v>
                </c:pt>
                <c:pt idx="6386">
                  <c:v>0.41281200000000001</c:v>
                </c:pt>
                <c:pt idx="6387">
                  <c:v>0.4081323</c:v>
                </c:pt>
                <c:pt idx="6388">
                  <c:v>0.4209079</c:v>
                </c:pt>
                <c:pt idx="6389">
                  <c:v>0.40034779999999998</c:v>
                </c:pt>
                <c:pt idx="6390">
                  <c:v>0.38289820000000002</c:v>
                </c:pt>
                <c:pt idx="6391">
                  <c:v>0.42597669999999999</c:v>
                </c:pt>
                <c:pt idx="6392">
                  <c:v>0.4312532</c:v>
                </c:pt>
                <c:pt idx="6393">
                  <c:v>0.43526999999999999</c:v>
                </c:pt>
                <c:pt idx="6394">
                  <c:v>0.41289749999999997</c:v>
                </c:pt>
                <c:pt idx="6395">
                  <c:v>0.41048780000000001</c:v>
                </c:pt>
                <c:pt idx="6396">
                  <c:v>0.39719409999999999</c:v>
                </c:pt>
                <c:pt idx="6397">
                  <c:v>0.40352759999999999</c:v>
                </c:pt>
                <c:pt idx="6398">
                  <c:v>0.38585720000000001</c:v>
                </c:pt>
                <c:pt idx="6399">
                  <c:v>0.382683</c:v>
                </c:pt>
                <c:pt idx="6400">
                  <c:v>0.39952539999999997</c:v>
                </c:pt>
                <c:pt idx="6401">
                  <c:v>0.40933639999999999</c:v>
                </c:pt>
                <c:pt idx="6402">
                  <c:v>0.40101199999999998</c:v>
                </c:pt>
                <c:pt idx="6403">
                  <c:v>0.40322449999999999</c:v>
                </c:pt>
                <c:pt idx="6404">
                  <c:v>0.40263399999999999</c:v>
                </c:pt>
                <c:pt idx="6405">
                  <c:v>0.41736020000000001</c:v>
                </c:pt>
                <c:pt idx="6406">
                  <c:v>0.41869459999999997</c:v>
                </c:pt>
                <c:pt idx="6407">
                  <c:v>0.40214240000000001</c:v>
                </c:pt>
                <c:pt idx="6408">
                  <c:v>0.4059121</c:v>
                </c:pt>
                <c:pt idx="6409">
                  <c:v>0.39123239999999998</c:v>
                </c:pt>
                <c:pt idx="6410">
                  <c:v>0.39590029999999998</c:v>
                </c:pt>
                <c:pt idx="6411">
                  <c:v>0.40111029999999998</c:v>
                </c:pt>
                <c:pt idx="6412">
                  <c:v>0.39151249999999999</c:v>
                </c:pt>
                <c:pt idx="6413">
                  <c:v>0.39271840000000002</c:v>
                </c:pt>
                <c:pt idx="6414">
                  <c:v>0.40190749999999997</c:v>
                </c:pt>
                <c:pt idx="6415">
                  <c:v>0.39689859999999999</c:v>
                </c:pt>
                <c:pt idx="6416">
                  <c:v>0.39026100000000002</c:v>
                </c:pt>
                <c:pt idx="6417">
                  <c:v>0.3903528</c:v>
                </c:pt>
                <c:pt idx="6418">
                  <c:v>0.3929396</c:v>
                </c:pt>
                <c:pt idx="6419">
                  <c:v>0.3928796</c:v>
                </c:pt>
                <c:pt idx="6420">
                  <c:v>0.41132590000000002</c:v>
                </c:pt>
                <c:pt idx="6421">
                  <c:v>0.41284019999999999</c:v>
                </c:pt>
                <c:pt idx="6422">
                  <c:v>0.40900609999999998</c:v>
                </c:pt>
                <c:pt idx="6423">
                  <c:v>0.40720650000000003</c:v>
                </c:pt>
                <c:pt idx="6424">
                  <c:v>0.37767820000000002</c:v>
                </c:pt>
                <c:pt idx="6425">
                  <c:v>0.379386</c:v>
                </c:pt>
                <c:pt idx="6426">
                  <c:v>0.39874680000000001</c:v>
                </c:pt>
                <c:pt idx="6427">
                  <c:v>0.39644079999999998</c:v>
                </c:pt>
                <c:pt idx="6428">
                  <c:v>0.38813130000000001</c:v>
                </c:pt>
                <c:pt idx="6429">
                  <c:v>0.39919080000000001</c:v>
                </c:pt>
                <c:pt idx="6430">
                  <c:v>0.40656439999999999</c:v>
                </c:pt>
                <c:pt idx="6431">
                  <c:v>0.39568199999999998</c:v>
                </c:pt>
                <c:pt idx="6432">
                  <c:v>0.39960679999999998</c:v>
                </c:pt>
                <c:pt idx="6433">
                  <c:v>0.40355279999999999</c:v>
                </c:pt>
                <c:pt idx="6434">
                  <c:v>0.39513189999999998</c:v>
                </c:pt>
                <c:pt idx="6435">
                  <c:v>0.36495899999999998</c:v>
                </c:pt>
                <c:pt idx="6436">
                  <c:v>0.39737420000000001</c:v>
                </c:pt>
                <c:pt idx="6437">
                  <c:v>0.40310220000000002</c:v>
                </c:pt>
                <c:pt idx="6438">
                  <c:v>0.39181529999999998</c:v>
                </c:pt>
                <c:pt idx="6439">
                  <c:v>0.39638499999999999</c:v>
                </c:pt>
                <c:pt idx="6440">
                  <c:v>0.40103250000000001</c:v>
                </c:pt>
                <c:pt idx="6441">
                  <c:v>0.39765440000000002</c:v>
                </c:pt>
                <c:pt idx="6442">
                  <c:v>0.38656370000000001</c:v>
                </c:pt>
                <c:pt idx="6443">
                  <c:v>0.38467770000000001</c:v>
                </c:pt>
                <c:pt idx="6444">
                  <c:v>0.40031470000000002</c:v>
                </c:pt>
                <c:pt idx="6445">
                  <c:v>0.38905010000000001</c:v>
                </c:pt>
                <c:pt idx="6446">
                  <c:v>0.38534410000000002</c:v>
                </c:pt>
                <c:pt idx="6447">
                  <c:v>0.38776339999999998</c:v>
                </c:pt>
                <c:pt idx="6448">
                  <c:v>0.3883084</c:v>
                </c:pt>
                <c:pt idx="6449">
                  <c:v>0.38741330000000002</c:v>
                </c:pt>
                <c:pt idx="6450">
                  <c:v>0.39506150000000001</c:v>
                </c:pt>
                <c:pt idx="6451">
                  <c:v>0.40139789999999997</c:v>
                </c:pt>
                <c:pt idx="6452">
                  <c:v>0.38248910000000003</c:v>
                </c:pt>
                <c:pt idx="6453">
                  <c:v>0.38871640000000002</c:v>
                </c:pt>
                <c:pt idx="6454">
                  <c:v>0.39778849999999999</c:v>
                </c:pt>
                <c:pt idx="6455">
                  <c:v>0.37732389999999999</c:v>
                </c:pt>
                <c:pt idx="6456">
                  <c:v>0.38918239999999998</c:v>
                </c:pt>
                <c:pt idx="6457">
                  <c:v>0.36987680000000001</c:v>
                </c:pt>
                <c:pt idx="6458">
                  <c:v>0.36777599999999999</c:v>
                </c:pt>
                <c:pt idx="6459">
                  <c:v>0.37523269999999997</c:v>
                </c:pt>
                <c:pt idx="6460">
                  <c:v>0.35653550000000001</c:v>
                </c:pt>
                <c:pt idx="6461">
                  <c:v>0.40336529999999998</c:v>
                </c:pt>
                <c:pt idx="6462">
                  <c:v>0.40750999999999998</c:v>
                </c:pt>
                <c:pt idx="6463">
                  <c:v>0.4210429</c:v>
                </c:pt>
                <c:pt idx="6464">
                  <c:v>0.40631230000000002</c:v>
                </c:pt>
                <c:pt idx="6465">
                  <c:v>0.39718579999999998</c:v>
                </c:pt>
                <c:pt idx="6466">
                  <c:v>0.39135320000000001</c:v>
                </c:pt>
                <c:pt idx="6467">
                  <c:v>0.40581909999999999</c:v>
                </c:pt>
                <c:pt idx="6468">
                  <c:v>0.37900119999999998</c:v>
                </c:pt>
                <c:pt idx="6469">
                  <c:v>0.40302929999999998</c:v>
                </c:pt>
                <c:pt idx="6470">
                  <c:v>0.4164506</c:v>
                </c:pt>
                <c:pt idx="6471">
                  <c:v>0.4069489</c:v>
                </c:pt>
                <c:pt idx="6472">
                  <c:v>0.38006230000000002</c:v>
                </c:pt>
                <c:pt idx="6473">
                  <c:v>0.38262560000000001</c:v>
                </c:pt>
                <c:pt idx="6474">
                  <c:v>0.37759470000000001</c:v>
                </c:pt>
                <c:pt idx="6475">
                  <c:v>0.37801879999999999</c:v>
                </c:pt>
                <c:pt idx="6476">
                  <c:v>0.367062</c:v>
                </c:pt>
                <c:pt idx="6477">
                  <c:v>0.38023940000000001</c:v>
                </c:pt>
                <c:pt idx="6478">
                  <c:v>0.40303709999999998</c:v>
                </c:pt>
                <c:pt idx="6479">
                  <c:v>0.37765860000000001</c:v>
                </c:pt>
                <c:pt idx="6480">
                  <c:v>0.37358530000000001</c:v>
                </c:pt>
                <c:pt idx="6481">
                  <c:v>0.37251889999999999</c:v>
                </c:pt>
                <c:pt idx="6482">
                  <c:v>0.37972440000000002</c:v>
                </c:pt>
                <c:pt idx="6483">
                  <c:v>0.36901689999999998</c:v>
                </c:pt>
                <c:pt idx="6484">
                  <c:v>0.38494309999999998</c:v>
                </c:pt>
                <c:pt idx="6485">
                  <c:v>0.38944020000000001</c:v>
                </c:pt>
                <c:pt idx="6486">
                  <c:v>0.38801330000000001</c:v>
                </c:pt>
                <c:pt idx="6487">
                  <c:v>0.40518680000000001</c:v>
                </c:pt>
                <c:pt idx="6488">
                  <c:v>0.3979068</c:v>
                </c:pt>
                <c:pt idx="6489">
                  <c:v>0.39760420000000002</c:v>
                </c:pt>
                <c:pt idx="6490">
                  <c:v>0.39753690000000003</c:v>
                </c:pt>
                <c:pt idx="6491">
                  <c:v>0.40782200000000002</c:v>
                </c:pt>
                <c:pt idx="6492">
                  <c:v>0.37489099999999997</c:v>
                </c:pt>
                <c:pt idx="6493">
                  <c:v>0.38513510000000001</c:v>
                </c:pt>
                <c:pt idx="6494">
                  <c:v>0.38669819999999999</c:v>
                </c:pt>
                <c:pt idx="6495">
                  <c:v>0.37842219999999999</c:v>
                </c:pt>
                <c:pt idx="6496">
                  <c:v>0.38523950000000001</c:v>
                </c:pt>
                <c:pt idx="6497">
                  <c:v>0.39697979999999999</c:v>
                </c:pt>
                <c:pt idx="6498">
                  <c:v>0.38430750000000002</c:v>
                </c:pt>
                <c:pt idx="6499">
                  <c:v>0.39176159999999999</c:v>
                </c:pt>
                <c:pt idx="6500">
                  <c:v>0.39123590000000003</c:v>
                </c:pt>
                <c:pt idx="6501">
                  <c:v>0.39938580000000001</c:v>
                </c:pt>
                <c:pt idx="6502">
                  <c:v>0.4102268</c:v>
                </c:pt>
                <c:pt idx="6503">
                  <c:v>0.41807460000000002</c:v>
                </c:pt>
                <c:pt idx="6504">
                  <c:v>0.41189399999999998</c:v>
                </c:pt>
                <c:pt idx="6505">
                  <c:v>0.41213650000000002</c:v>
                </c:pt>
                <c:pt idx="6506">
                  <c:v>0.40869179999999999</c:v>
                </c:pt>
                <c:pt idx="6507">
                  <c:v>0.4026959</c:v>
                </c:pt>
                <c:pt idx="6508">
                  <c:v>0.39429350000000002</c:v>
                </c:pt>
                <c:pt idx="6509">
                  <c:v>0.37981939999999997</c:v>
                </c:pt>
                <c:pt idx="6510">
                  <c:v>0.3791175</c:v>
                </c:pt>
                <c:pt idx="6511">
                  <c:v>0.37800869999999998</c:v>
                </c:pt>
                <c:pt idx="6512">
                  <c:v>0.36969380000000002</c:v>
                </c:pt>
                <c:pt idx="6513">
                  <c:v>0.36467339999999998</c:v>
                </c:pt>
                <c:pt idx="6514">
                  <c:v>0.3651123</c:v>
                </c:pt>
                <c:pt idx="6515">
                  <c:v>0.36705650000000001</c:v>
                </c:pt>
                <c:pt idx="6516">
                  <c:v>0.3837121</c:v>
                </c:pt>
                <c:pt idx="6517">
                  <c:v>0.40147470000000002</c:v>
                </c:pt>
                <c:pt idx="6518">
                  <c:v>0.39733760000000001</c:v>
                </c:pt>
                <c:pt idx="6519">
                  <c:v>0.38602150000000002</c:v>
                </c:pt>
                <c:pt idx="6520">
                  <c:v>0.38321490000000002</c:v>
                </c:pt>
                <c:pt idx="6521">
                  <c:v>0.3882661</c:v>
                </c:pt>
                <c:pt idx="6522">
                  <c:v>0.38148110000000002</c:v>
                </c:pt>
                <c:pt idx="6523">
                  <c:v>0.39552920000000003</c:v>
                </c:pt>
                <c:pt idx="6524">
                  <c:v>0.38182509999999997</c:v>
                </c:pt>
                <c:pt idx="6525">
                  <c:v>0.37758960000000003</c:v>
                </c:pt>
                <c:pt idx="6526">
                  <c:v>0.3935324</c:v>
                </c:pt>
                <c:pt idx="6527">
                  <c:v>0.37431019999999998</c:v>
                </c:pt>
                <c:pt idx="6528">
                  <c:v>0.38814599999999999</c:v>
                </c:pt>
                <c:pt idx="6529">
                  <c:v>0.37790449999999998</c:v>
                </c:pt>
                <c:pt idx="6530">
                  <c:v>0.38558399999999998</c:v>
                </c:pt>
                <c:pt idx="6531">
                  <c:v>0.37340620000000002</c:v>
                </c:pt>
                <c:pt idx="6532">
                  <c:v>0.36903550000000002</c:v>
                </c:pt>
                <c:pt idx="6533">
                  <c:v>0.38092169999999997</c:v>
                </c:pt>
                <c:pt idx="6534">
                  <c:v>0.38037589999999999</c:v>
                </c:pt>
                <c:pt idx="6535">
                  <c:v>0.38096289999999999</c:v>
                </c:pt>
                <c:pt idx="6536">
                  <c:v>0.36659829999999999</c:v>
                </c:pt>
                <c:pt idx="6537">
                  <c:v>0.36305159999999997</c:v>
                </c:pt>
                <c:pt idx="6538">
                  <c:v>0.3755078</c:v>
                </c:pt>
                <c:pt idx="6539">
                  <c:v>0.380056</c:v>
                </c:pt>
                <c:pt idx="6540">
                  <c:v>0.39218419999999998</c:v>
                </c:pt>
                <c:pt idx="6541">
                  <c:v>0.38860650000000002</c:v>
                </c:pt>
                <c:pt idx="6542">
                  <c:v>0.3975438</c:v>
                </c:pt>
                <c:pt idx="6543">
                  <c:v>0.4096146</c:v>
                </c:pt>
                <c:pt idx="6544">
                  <c:v>0.39085510000000001</c:v>
                </c:pt>
                <c:pt idx="6545">
                  <c:v>0.38874570000000003</c:v>
                </c:pt>
                <c:pt idx="6546">
                  <c:v>0.39779310000000001</c:v>
                </c:pt>
                <c:pt idx="6547">
                  <c:v>0.38786480000000001</c:v>
                </c:pt>
                <c:pt idx="6548">
                  <c:v>0.43199599999999999</c:v>
                </c:pt>
                <c:pt idx="6549">
                  <c:v>0.4136031</c:v>
                </c:pt>
                <c:pt idx="6550">
                  <c:v>0.40750059999999999</c:v>
                </c:pt>
                <c:pt idx="6551">
                  <c:v>0.40512199999999998</c:v>
                </c:pt>
                <c:pt idx="6552">
                  <c:v>0.3779689</c:v>
                </c:pt>
                <c:pt idx="6553">
                  <c:v>0.38203510000000002</c:v>
                </c:pt>
                <c:pt idx="6554">
                  <c:v>0.38415369999999999</c:v>
                </c:pt>
                <c:pt idx="6555">
                  <c:v>0.39436320000000002</c:v>
                </c:pt>
                <c:pt idx="6556">
                  <c:v>0.39314759999999999</c:v>
                </c:pt>
                <c:pt idx="6557">
                  <c:v>0.40451530000000002</c:v>
                </c:pt>
                <c:pt idx="6558">
                  <c:v>0.41783209999999998</c:v>
                </c:pt>
                <c:pt idx="6559">
                  <c:v>0.40700049999999999</c:v>
                </c:pt>
                <c:pt idx="6560">
                  <c:v>0.4016671</c:v>
                </c:pt>
                <c:pt idx="6561">
                  <c:v>0.3950514</c:v>
                </c:pt>
                <c:pt idx="6562">
                  <c:v>0.3986864</c:v>
                </c:pt>
                <c:pt idx="6563">
                  <c:v>0.42030800000000001</c:v>
                </c:pt>
                <c:pt idx="6564">
                  <c:v>0.41230349999999999</c:v>
                </c:pt>
                <c:pt idx="6565">
                  <c:v>0.40035809999999999</c:v>
                </c:pt>
                <c:pt idx="6566">
                  <c:v>0.42778539999999998</c:v>
                </c:pt>
                <c:pt idx="6567">
                  <c:v>0.42117710000000003</c:v>
                </c:pt>
                <c:pt idx="6568">
                  <c:v>0.4488877</c:v>
                </c:pt>
                <c:pt idx="6569">
                  <c:v>0.44373980000000002</c:v>
                </c:pt>
                <c:pt idx="6570">
                  <c:v>0.43991259999999999</c:v>
                </c:pt>
                <c:pt idx="6571">
                  <c:v>0.4533739</c:v>
                </c:pt>
                <c:pt idx="6572">
                  <c:v>0.4425056</c:v>
                </c:pt>
                <c:pt idx="6573">
                  <c:v>0.45197670000000001</c:v>
                </c:pt>
                <c:pt idx="6574">
                  <c:v>0.45548620000000001</c:v>
                </c:pt>
                <c:pt idx="6575">
                  <c:v>0.48084349999999998</c:v>
                </c:pt>
                <c:pt idx="6576">
                  <c:v>0.48933890000000002</c:v>
                </c:pt>
                <c:pt idx="6577">
                  <c:v>0.52512879999999995</c:v>
                </c:pt>
                <c:pt idx="6578">
                  <c:v>0.51424080000000005</c:v>
                </c:pt>
                <c:pt idx="6579">
                  <c:v>0.50383880000000003</c:v>
                </c:pt>
                <c:pt idx="6580">
                  <c:v>0.50375159999999997</c:v>
                </c:pt>
                <c:pt idx="6581">
                  <c:v>0.51101479999999999</c:v>
                </c:pt>
                <c:pt idx="6582">
                  <c:v>0.50751250000000003</c:v>
                </c:pt>
                <c:pt idx="6583">
                  <c:v>0.50833510000000004</c:v>
                </c:pt>
                <c:pt idx="6584">
                  <c:v>0.51520840000000001</c:v>
                </c:pt>
                <c:pt idx="6585">
                  <c:v>0.52073760000000002</c:v>
                </c:pt>
                <c:pt idx="6586">
                  <c:v>0.53449139999999995</c:v>
                </c:pt>
                <c:pt idx="6587">
                  <c:v>0.48767290000000002</c:v>
                </c:pt>
                <c:pt idx="6588">
                  <c:v>0.50289790000000001</c:v>
                </c:pt>
                <c:pt idx="6589">
                  <c:v>0.49129230000000002</c:v>
                </c:pt>
                <c:pt idx="6590">
                  <c:v>0.48774260000000003</c:v>
                </c:pt>
                <c:pt idx="6591">
                  <c:v>0.48121150000000001</c:v>
                </c:pt>
                <c:pt idx="6592">
                  <c:v>0.47923769999999999</c:v>
                </c:pt>
                <c:pt idx="6593">
                  <c:v>0.4878673</c:v>
                </c:pt>
                <c:pt idx="6594">
                  <c:v>0.47887839999999998</c:v>
                </c:pt>
                <c:pt idx="6595">
                  <c:v>0.48153600000000002</c:v>
                </c:pt>
                <c:pt idx="6596">
                  <c:v>0.47266760000000002</c:v>
                </c:pt>
                <c:pt idx="6597">
                  <c:v>0.45768320000000001</c:v>
                </c:pt>
                <c:pt idx="6598">
                  <c:v>0.47995850000000001</c:v>
                </c:pt>
                <c:pt idx="6599">
                  <c:v>0.46950049999999999</c:v>
                </c:pt>
                <c:pt idx="6600">
                  <c:v>0.46981669999999998</c:v>
                </c:pt>
                <c:pt idx="6601">
                  <c:v>0.46737610000000002</c:v>
                </c:pt>
                <c:pt idx="6602">
                  <c:v>0.49699969999999999</c:v>
                </c:pt>
                <c:pt idx="6603">
                  <c:v>0.48079870000000002</c:v>
                </c:pt>
                <c:pt idx="6604">
                  <c:v>0.48268709999999998</c:v>
                </c:pt>
                <c:pt idx="6605">
                  <c:v>0.48606300000000002</c:v>
                </c:pt>
                <c:pt idx="6606">
                  <c:v>0.48970950000000002</c:v>
                </c:pt>
                <c:pt idx="6607">
                  <c:v>0.4708232</c:v>
                </c:pt>
                <c:pt idx="6608">
                  <c:v>0.47358630000000002</c:v>
                </c:pt>
                <c:pt idx="6609">
                  <c:v>0.50427250000000001</c:v>
                </c:pt>
                <c:pt idx="6610">
                  <c:v>0.4764485</c:v>
                </c:pt>
                <c:pt idx="6611">
                  <c:v>0.49239729999999998</c:v>
                </c:pt>
                <c:pt idx="6612">
                  <c:v>0.47272520000000001</c:v>
                </c:pt>
                <c:pt idx="6613">
                  <c:v>0.48316520000000002</c:v>
                </c:pt>
                <c:pt idx="6614">
                  <c:v>0.46574559999999998</c:v>
                </c:pt>
                <c:pt idx="6615">
                  <c:v>0.48844140000000003</c:v>
                </c:pt>
                <c:pt idx="6616">
                  <c:v>0.51225129999999996</c:v>
                </c:pt>
                <c:pt idx="6617">
                  <c:v>0.48050140000000002</c:v>
                </c:pt>
                <c:pt idx="6618">
                  <c:v>0.470611</c:v>
                </c:pt>
                <c:pt idx="6619">
                  <c:v>0.47301080000000001</c:v>
                </c:pt>
                <c:pt idx="6620">
                  <c:v>0.49866169999999999</c:v>
                </c:pt>
                <c:pt idx="6621">
                  <c:v>0.45965230000000001</c:v>
                </c:pt>
                <c:pt idx="6622">
                  <c:v>0.46805479999999999</c:v>
                </c:pt>
                <c:pt idx="6623">
                  <c:v>0.45002259999999999</c:v>
                </c:pt>
                <c:pt idx="6624">
                  <c:v>0.47174460000000001</c:v>
                </c:pt>
                <c:pt idx="6625">
                  <c:v>0.48143829999999999</c:v>
                </c:pt>
                <c:pt idx="6626">
                  <c:v>0.47261110000000001</c:v>
                </c:pt>
                <c:pt idx="6627">
                  <c:v>0.46249610000000002</c:v>
                </c:pt>
                <c:pt idx="6628">
                  <c:v>0.4445982</c:v>
                </c:pt>
                <c:pt idx="6629">
                  <c:v>0.44362550000000001</c:v>
                </c:pt>
                <c:pt idx="6630">
                  <c:v>0.44860090000000002</c:v>
                </c:pt>
                <c:pt idx="6631">
                  <c:v>0.4477585</c:v>
                </c:pt>
                <c:pt idx="6632">
                  <c:v>0.44184899999999999</c:v>
                </c:pt>
                <c:pt idx="6633">
                  <c:v>0.44683220000000001</c:v>
                </c:pt>
                <c:pt idx="6634">
                  <c:v>0.45851900000000001</c:v>
                </c:pt>
                <c:pt idx="6635">
                  <c:v>0.450461</c:v>
                </c:pt>
                <c:pt idx="6636">
                  <c:v>0.46228989999999998</c:v>
                </c:pt>
                <c:pt idx="6637">
                  <c:v>0.45858539999999998</c:v>
                </c:pt>
                <c:pt idx="6638">
                  <c:v>0.45337529999999998</c:v>
                </c:pt>
                <c:pt idx="6639">
                  <c:v>0.4498588</c:v>
                </c:pt>
                <c:pt idx="6640">
                  <c:v>0.43300699999999998</c:v>
                </c:pt>
                <c:pt idx="6641">
                  <c:v>0.45273809999999998</c:v>
                </c:pt>
                <c:pt idx="6642">
                  <c:v>0.4494359</c:v>
                </c:pt>
                <c:pt idx="6643">
                  <c:v>0.4413745</c:v>
                </c:pt>
                <c:pt idx="6644">
                  <c:v>0.44874049999999999</c:v>
                </c:pt>
                <c:pt idx="6645">
                  <c:v>0.44259929999999997</c:v>
                </c:pt>
                <c:pt idx="6646">
                  <c:v>0.44708389999999998</c:v>
                </c:pt>
                <c:pt idx="6647">
                  <c:v>0.44278509999999999</c:v>
                </c:pt>
                <c:pt idx="6648">
                  <c:v>0.44426110000000002</c:v>
                </c:pt>
                <c:pt idx="6649">
                  <c:v>0.44761139999999999</c:v>
                </c:pt>
                <c:pt idx="6650">
                  <c:v>0.43541039999999998</c:v>
                </c:pt>
                <c:pt idx="6651">
                  <c:v>0.43840200000000001</c:v>
                </c:pt>
                <c:pt idx="6652">
                  <c:v>0.44390210000000002</c:v>
                </c:pt>
                <c:pt idx="6653">
                  <c:v>0.45010070000000002</c:v>
                </c:pt>
                <c:pt idx="6654">
                  <c:v>0.4582021</c:v>
                </c:pt>
                <c:pt idx="6655">
                  <c:v>0.45175759999999998</c:v>
                </c:pt>
                <c:pt idx="6656">
                  <c:v>0.4583353</c:v>
                </c:pt>
                <c:pt idx="6657">
                  <c:v>0.438112</c:v>
                </c:pt>
                <c:pt idx="6658">
                  <c:v>0.44330930000000002</c:v>
                </c:pt>
                <c:pt idx="6659">
                  <c:v>0.43138130000000002</c:v>
                </c:pt>
                <c:pt idx="6660">
                  <c:v>0.4440943</c:v>
                </c:pt>
                <c:pt idx="6661">
                  <c:v>0.42540739999999999</c:v>
                </c:pt>
                <c:pt idx="6662">
                  <c:v>0.4257552</c:v>
                </c:pt>
                <c:pt idx="6663">
                  <c:v>0.44113530000000001</c:v>
                </c:pt>
                <c:pt idx="6664">
                  <c:v>0.44201859999999998</c:v>
                </c:pt>
                <c:pt idx="6665">
                  <c:v>0.44518340000000001</c:v>
                </c:pt>
                <c:pt idx="6666">
                  <c:v>0.42972729999999998</c:v>
                </c:pt>
                <c:pt idx="6667">
                  <c:v>0.43803229999999999</c:v>
                </c:pt>
                <c:pt idx="6668">
                  <c:v>0.43616719999999998</c:v>
                </c:pt>
                <c:pt idx="6669">
                  <c:v>0.42598730000000001</c:v>
                </c:pt>
                <c:pt idx="6670">
                  <c:v>0.40971469999999999</c:v>
                </c:pt>
                <c:pt idx="6671">
                  <c:v>0.4160604</c:v>
                </c:pt>
                <c:pt idx="6672">
                  <c:v>0.42022779999999998</c:v>
                </c:pt>
                <c:pt idx="6673">
                  <c:v>0.44098969999999998</c:v>
                </c:pt>
                <c:pt idx="6674">
                  <c:v>0.43290190000000001</c:v>
                </c:pt>
                <c:pt idx="6675">
                  <c:v>0.42308299999999999</c:v>
                </c:pt>
                <c:pt idx="6676">
                  <c:v>0.43365930000000003</c:v>
                </c:pt>
                <c:pt idx="6677">
                  <c:v>0.41277520000000001</c:v>
                </c:pt>
                <c:pt idx="6678">
                  <c:v>0.40560459999999998</c:v>
                </c:pt>
                <c:pt idx="6679">
                  <c:v>0.43540810000000002</c:v>
                </c:pt>
                <c:pt idx="6680">
                  <c:v>0.45068350000000001</c:v>
                </c:pt>
                <c:pt idx="6681">
                  <c:v>0.44144830000000002</c:v>
                </c:pt>
                <c:pt idx="6682">
                  <c:v>0.44272549999999999</c:v>
                </c:pt>
                <c:pt idx="6683">
                  <c:v>0.43113089999999998</c:v>
                </c:pt>
                <c:pt idx="6684">
                  <c:v>0.4385617</c:v>
                </c:pt>
                <c:pt idx="6685">
                  <c:v>0.44201000000000001</c:v>
                </c:pt>
                <c:pt idx="6686">
                  <c:v>0.436033</c:v>
                </c:pt>
                <c:pt idx="6687">
                  <c:v>0.44506309999999999</c:v>
                </c:pt>
                <c:pt idx="6688">
                  <c:v>0.43247679999999999</c:v>
                </c:pt>
                <c:pt idx="6689">
                  <c:v>0.43827969999999999</c:v>
                </c:pt>
                <c:pt idx="6690">
                  <c:v>0.42593599999999998</c:v>
                </c:pt>
                <c:pt idx="6691">
                  <c:v>0.434498</c:v>
                </c:pt>
                <c:pt idx="6692">
                  <c:v>0.45411499999999999</c:v>
                </c:pt>
                <c:pt idx="6693">
                  <c:v>0.45794449999999998</c:v>
                </c:pt>
                <c:pt idx="6694">
                  <c:v>0.4462721</c:v>
                </c:pt>
                <c:pt idx="6695">
                  <c:v>0.45890619999999999</c:v>
                </c:pt>
                <c:pt idx="6696">
                  <c:v>0.46600259999999999</c:v>
                </c:pt>
                <c:pt idx="6697">
                  <c:v>0.4635435</c:v>
                </c:pt>
                <c:pt idx="6698">
                  <c:v>0.44047269999999999</c:v>
                </c:pt>
                <c:pt idx="6699">
                  <c:v>0.4586054</c:v>
                </c:pt>
                <c:pt idx="6700">
                  <c:v>0.46588010000000002</c:v>
                </c:pt>
                <c:pt idx="6701">
                  <c:v>0.4556364</c:v>
                </c:pt>
                <c:pt idx="6702">
                  <c:v>0.43980259999999999</c:v>
                </c:pt>
                <c:pt idx="6703">
                  <c:v>0.46108700000000002</c:v>
                </c:pt>
                <c:pt idx="6704">
                  <c:v>0.46017809999999998</c:v>
                </c:pt>
                <c:pt idx="6705">
                  <c:v>0.47971710000000001</c:v>
                </c:pt>
                <c:pt idx="6706">
                  <c:v>0.46428360000000002</c:v>
                </c:pt>
                <c:pt idx="6707">
                  <c:v>0.4737364</c:v>
                </c:pt>
                <c:pt idx="6708">
                  <c:v>0.45092520000000003</c:v>
                </c:pt>
                <c:pt idx="6709">
                  <c:v>0.4505306</c:v>
                </c:pt>
                <c:pt idx="6710">
                  <c:v>0.42596689999999998</c:v>
                </c:pt>
                <c:pt idx="6711">
                  <c:v>0.42913000000000001</c:v>
                </c:pt>
                <c:pt idx="6712">
                  <c:v>0.45303280000000001</c:v>
                </c:pt>
                <c:pt idx="6713">
                  <c:v>0.45571139999999999</c:v>
                </c:pt>
                <c:pt idx="6714">
                  <c:v>0.43779180000000001</c:v>
                </c:pt>
                <c:pt idx="6715">
                  <c:v>0.48469640000000003</c:v>
                </c:pt>
                <c:pt idx="6716">
                  <c:v>0.47199679999999999</c:v>
                </c:pt>
                <c:pt idx="6717">
                  <c:v>0.48416880000000001</c:v>
                </c:pt>
                <c:pt idx="6718">
                  <c:v>0.4888612</c:v>
                </c:pt>
                <c:pt idx="6719">
                  <c:v>0.45915859999999997</c:v>
                </c:pt>
                <c:pt idx="6720">
                  <c:v>0.46357589999999999</c:v>
                </c:pt>
                <c:pt idx="6721">
                  <c:v>0.46853509999999998</c:v>
                </c:pt>
                <c:pt idx="6722">
                  <c:v>0.47072009999999997</c:v>
                </c:pt>
                <c:pt idx="6723">
                  <c:v>0.46965269999999998</c:v>
                </c:pt>
                <c:pt idx="6724">
                  <c:v>0.48798789999999997</c:v>
                </c:pt>
                <c:pt idx="6725">
                  <c:v>0.476831</c:v>
                </c:pt>
                <c:pt idx="6726">
                  <c:v>0.48846980000000001</c:v>
                </c:pt>
                <c:pt idx="6727">
                  <c:v>0.50727080000000002</c:v>
                </c:pt>
                <c:pt idx="6728">
                  <c:v>0.48022389999999998</c:v>
                </c:pt>
                <c:pt idx="6729">
                  <c:v>0.47897820000000002</c:v>
                </c:pt>
                <c:pt idx="6730">
                  <c:v>0.47544589999999998</c:v>
                </c:pt>
                <c:pt idx="6731">
                  <c:v>0.4858634</c:v>
                </c:pt>
                <c:pt idx="6732">
                  <c:v>0.47208060000000002</c:v>
                </c:pt>
                <c:pt idx="6733">
                  <c:v>0.45837689999999998</c:v>
                </c:pt>
                <c:pt idx="6734">
                  <c:v>0.51013169999999997</c:v>
                </c:pt>
                <c:pt idx="6735">
                  <c:v>0.4945329</c:v>
                </c:pt>
                <c:pt idx="6736">
                  <c:v>0.48901489999999997</c:v>
                </c:pt>
                <c:pt idx="6737">
                  <c:v>0.51410529999999999</c:v>
                </c:pt>
                <c:pt idx="6738">
                  <c:v>0.50461880000000003</c:v>
                </c:pt>
                <c:pt idx="6739">
                  <c:v>0.47500130000000002</c:v>
                </c:pt>
                <c:pt idx="6740">
                  <c:v>0.47174389999999999</c:v>
                </c:pt>
                <c:pt idx="6741">
                  <c:v>0.47962050000000001</c:v>
                </c:pt>
                <c:pt idx="6742">
                  <c:v>0.48908269999999998</c:v>
                </c:pt>
                <c:pt idx="6743">
                  <c:v>0.49458370000000001</c:v>
                </c:pt>
                <c:pt idx="6744">
                  <c:v>0.48205619999999999</c:v>
                </c:pt>
                <c:pt idx="6745">
                  <c:v>0.4631459</c:v>
                </c:pt>
                <c:pt idx="6746">
                  <c:v>0.47598030000000002</c:v>
                </c:pt>
                <c:pt idx="6747">
                  <c:v>0.48309570000000002</c:v>
                </c:pt>
                <c:pt idx="6748">
                  <c:v>0.50149410000000005</c:v>
                </c:pt>
                <c:pt idx="6749">
                  <c:v>0.51877289999999998</c:v>
                </c:pt>
                <c:pt idx="6750">
                  <c:v>0.48390290000000002</c:v>
                </c:pt>
                <c:pt idx="6751">
                  <c:v>0.47937619999999997</c:v>
                </c:pt>
                <c:pt idx="6752">
                  <c:v>0.45420559999999999</c:v>
                </c:pt>
                <c:pt idx="6753">
                  <c:v>0.46419919999999998</c:v>
                </c:pt>
                <c:pt idx="6754">
                  <c:v>0.48037960000000002</c:v>
                </c:pt>
                <c:pt idx="6755">
                  <c:v>0.48177160000000002</c:v>
                </c:pt>
                <c:pt idx="6756">
                  <c:v>0.50230989999999998</c:v>
                </c:pt>
                <c:pt idx="6757">
                  <c:v>0.47572690000000001</c:v>
                </c:pt>
                <c:pt idx="6758">
                  <c:v>0.4564472</c:v>
                </c:pt>
                <c:pt idx="6759">
                  <c:v>0.4413591</c:v>
                </c:pt>
                <c:pt idx="6760">
                  <c:v>0.46449249999999997</c:v>
                </c:pt>
                <c:pt idx="6761">
                  <c:v>0.44398140000000003</c:v>
                </c:pt>
                <c:pt idx="6762">
                  <c:v>0.46836450000000002</c:v>
                </c:pt>
                <c:pt idx="6763">
                  <c:v>0.46025240000000001</c:v>
                </c:pt>
                <c:pt idx="6764">
                  <c:v>0.44973469999999999</c:v>
                </c:pt>
                <c:pt idx="6765">
                  <c:v>0.44685209999999997</c:v>
                </c:pt>
                <c:pt idx="6766">
                  <c:v>0.44884190000000002</c:v>
                </c:pt>
                <c:pt idx="6767">
                  <c:v>0.44044529999999998</c:v>
                </c:pt>
                <c:pt idx="6768">
                  <c:v>0.45063629999999999</c:v>
                </c:pt>
                <c:pt idx="6769">
                  <c:v>0.4559936</c:v>
                </c:pt>
                <c:pt idx="6770">
                  <c:v>0.45305390000000001</c:v>
                </c:pt>
                <c:pt idx="6771">
                  <c:v>0.4552216</c:v>
                </c:pt>
                <c:pt idx="6772">
                  <c:v>0.4480557</c:v>
                </c:pt>
                <c:pt idx="6773">
                  <c:v>0.461146</c:v>
                </c:pt>
                <c:pt idx="6774">
                  <c:v>0.45775080000000001</c:v>
                </c:pt>
                <c:pt idx="6775">
                  <c:v>0.45709739999999999</c:v>
                </c:pt>
                <c:pt idx="6776">
                  <c:v>0.46123930000000002</c:v>
                </c:pt>
                <c:pt idx="6777">
                  <c:v>0.4541538</c:v>
                </c:pt>
                <c:pt idx="6778">
                  <c:v>0.48803299999999999</c:v>
                </c:pt>
                <c:pt idx="6779">
                  <c:v>0.51409050000000001</c:v>
                </c:pt>
                <c:pt idx="6780">
                  <c:v>0.48828110000000002</c:v>
                </c:pt>
                <c:pt idx="6781">
                  <c:v>0.46924450000000001</c:v>
                </c:pt>
                <c:pt idx="6782">
                  <c:v>0.47986519999999999</c:v>
                </c:pt>
                <c:pt idx="6783">
                  <c:v>0.47554289999999999</c:v>
                </c:pt>
                <c:pt idx="6784">
                  <c:v>0.46688089999999999</c:v>
                </c:pt>
                <c:pt idx="6785">
                  <c:v>0.48302450000000002</c:v>
                </c:pt>
                <c:pt idx="6786">
                  <c:v>0.48865019999999998</c:v>
                </c:pt>
                <c:pt idx="6787">
                  <c:v>0.46596070000000001</c:v>
                </c:pt>
                <c:pt idx="6788">
                  <c:v>0.4829908</c:v>
                </c:pt>
                <c:pt idx="6789">
                  <c:v>0.49106709999999998</c:v>
                </c:pt>
                <c:pt idx="6790">
                  <c:v>0.47273159999999997</c:v>
                </c:pt>
                <c:pt idx="6791">
                  <c:v>0.46280949999999998</c:v>
                </c:pt>
                <c:pt idx="6792">
                  <c:v>0.46536280000000002</c:v>
                </c:pt>
                <c:pt idx="6793">
                  <c:v>0.4796917</c:v>
                </c:pt>
                <c:pt idx="6794">
                  <c:v>0.4729083</c:v>
                </c:pt>
                <c:pt idx="6795">
                  <c:v>0.47327629999999998</c:v>
                </c:pt>
                <c:pt idx="6796">
                  <c:v>0.46670820000000002</c:v>
                </c:pt>
                <c:pt idx="6797">
                  <c:v>0.46707759999999998</c:v>
                </c:pt>
                <c:pt idx="6798">
                  <c:v>0.45204620000000001</c:v>
                </c:pt>
                <c:pt idx="6799">
                  <c:v>0.45938489999999998</c:v>
                </c:pt>
                <c:pt idx="6800">
                  <c:v>0.45742339999999998</c:v>
                </c:pt>
                <c:pt idx="6801">
                  <c:v>0.46447850000000002</c:v>
                </c:pt>
                <c:pt idx="6802">
                  <c:v>0.47598780000000002</c:v>
                </c:pt>
                <c:pt idx="6803">
                  <c:v>0.47683500000000001</c:v>
                </c:pt>
                <c:pt idx="6804">
                  <c:v>0.48034559999999998</c:v>
                </c:pt>
                <c:pt idx="6805">
                  <c:v>0.48870459999999999</c:v>
                </c:pt>
                <c:pt idx="6806">
                  <c:v>0.47655760000000003</c:v>
                </c:pt>
                <c:pt idx="6807">
                  <c:v>0.48433929999999997</c:v>
                </c:pt>
                <c:pt idx="6808">
                  <c:v>0.4977705</c:v>
                </c:pt>
                <c:pt idx="6809">
                  <c:v>0.47689749999999997</c:v>
                </c:pt>
                <c:pt idx="6810">
                  <c:v>0.47961959999999998</c:v>
                </c:pt>
                <c:pt idx="6811">
                  <c:v>0.4631982</c:v>
                </c:pt>
                <c:pt idx="6812">
                  <c:v>0.47604740000000001</c:v>
                </c:pt>
                <c:pt idx="6813">
                  <c:v>0.47367730000000002</c:v>
                </c:pt>
                <c:pt idx="6814">
                  <c:v>0.47604380000000002</c:v>
                </c:pt>
                <c:pt idx="6815">
                  <c:v>0.46164139999999998</c:v>
                </c:pt>
                <c:pt idx="6816">
                  <c:v>0.4735453</c:v>
                </c:pt>
                <c:pt idx="6817">
                  <c:v>0.4630552</c:v>
                </c:pt>
                <c:pt idx="6818">
                  <c:v>0.45867989999999997</c:v>
                </c:pt>
                <c:pt idx="6819">
                  <c:v>0.48281930000000001</c:v>
                </c:pt>
                <c:pt idx="6820">
                  <c:v>0.48164499999999999</c:v>
                </c:pt>
                <c:pt idx="6821">
                  <c:v>0.47341949999999999</c:v>
                </c:pt>
                <c:pt idx="6822">
                  <c:v>0.47886780000000001</c:v>
                </c:pt>
                <c:pt idx="6823">
                  <c:v>0.4818461</c:v>
                </c:pt>
                <c:pt idx="6824">
                  <c:v>0.474437</c:v>
                </c:pt>
                <c:pt idx="6825">
                  <c:v>0.46916200000000002</c:v>
                </c:pt>
                <c:pt idx="6826">
                  <c:v>0.45306049999999998</c:v>
                </c:pt>
                <c:pt idx="6827">
                  <c:v>0.45386320000000002</c:v>
                </c:pt>
                <c:pt idx="6828">
                  <c:v>0.45371549999999999</c:v>
                </c:pt>
                <c:pt idx="6829">
                  <c:v>0.45684859999999999</c:v>
                </c:pt>
                <c:pt idx="6830">
                  <c:v>0.45855669999999998</c:v>
                </c:pt>
                <c:pt idx="6831">
                  <c:v>0.4472006</c:v>
                </c:pt>
                <c:pt idx="6832">
                  <c:v>0.44884800000000002</c:v>
                </c:pt>
                <c:pt idx="6833">
                  <c:v>0.46024710000000002</c:v>
                </c:pt>
                <c:pt idx="6834">
                  <c:v>0.45156750000000001</c:v>
                </c:pt>
                <c:pt idx="6835">
                  <c:v>0.46122740000000001</c:v>
                </c:pt>
                <c:pt idx="6836">
                  <c:v>0.45586520000000003</c:v>
                </c:pt>
                <c:pt idx="6837">
                  <c:v>0.43524469999999998</c:v>
                </c:pt>
                <c:pt idx="6838">
                  <c:v>0.43992579999999998</c:v>
                </c:pt>
                <c:pt idx="6839">
                  <c:v>0.45069320000000002</c:v>
                </c:pt>
                <c:pt idx="6840">
                  <c:v>0.45874350000000003</c:v>
                </c:pt>
                <c:pt idx="6841">
                  <c:v>0.4574763</c:v>
                </c:pt>
                <c:pt idx="6842">
                  <c:v>0.43797140000000001</c:v>
                </c:pt>
                <c:pt idx="6843">
                  <c:v>0.43715880000000001</c:v>
                </c:pt>
                <c:pt idx="6844">
                  <c:v>0.43098439999999999</c:v>
                </c:pt>
                <c:pt idx="6845">
                  <c:v>0.45469589999999999</c:v>
                </c:pt>
                <c:pt idx="6846">
                  <c:v>0.44129380000000001</c:v>
                </c:pt>
                <c:pt idx="6847">
                  <c:v>0.4358457</c:v>
                </c:pt>
                <c:pt idx="6848">
                  <c:v>0.45386900000000002</c:v>
                </c:pt>
                <c:pt idx="6849">
                  <c:v>0.43136580000000002</c:v>
                </c:pt>
                <c:pt idx="6850">
                  <c:v>0.4406582</c:v>
                </c:pt>
                <c:pt idx="6851">
                  <c:v>0.43352499999999999</c:v>
                </c:pt>
                <c:pt idx="6852">
                  <c:v>0.45142359999999998</c:v>
                </c:pt>
                <c:pt idx="6853">
                  <c:v>0.44329960000000002</c:v>
                </c:pt>
                <c:pt idx="6854">
                  <c:v>0.45804620000000001</c:v>
                </c:pt>
                <c:pt idx="6855">
                  <c:v>0.45558710000000002</c:v>
                </c:pt>
                <c:pt idx="6856">
                  <c:v>0.46039380000000002</c:v>
                </c:pt>
                <c:pt idx="6857">
                  <c:v>0.45340029999999998</c:v>
                </c:pt>
                <c:pt idx="6858">
                  <c:v>0.44490089999999999</c:v>
                </c:pt>
                <c:pt idx="6859">
                  <c:v>0.44230760000000002</c:v>
                </c:pt>
                <c:pt idx="6860">
                  <c:v>0.44602819999999999</c:v>
                </c:pt>
                <c:pt idx="6861">
                  <c:v>0.45369320000000002</c:v>
                </c:pt>
                <c:pt idx="6862">
                  <c:v>0.46359359999999999</c:v>
                </c:pt>
                <c:pt idx="6863">
                  <c:v>0.46244380000000002</c:v>
                </c:pt>
                <c:pt idx="6864">
                  <c:v>0.46221620000000002</c:v>
                </c:pt>
                <c:pt idx="6865">
                  <c:v>0.45824189999999998</c:v>
                </c:pt>
                <c:pt idx="6866">
                  <c:v>0.45881060000000001</c:v>
                </c:pt>
                <c:pt idx="6867">
                  <c:v>0.45628020000000002</c:v>
                </c:pt>
                <c:pt idx="6868">
                  <c:v>0.46385739999999998</c:v>
                </c:pt>
                <c:pt idx="6869">
                  <c:v>0.45785789999999998</c:v>
                </c:pt>
                <c:pt idx="6870">
                  <c:v>0.45041029999999999</c:v>
                </c:pt>
                <c:pt idx="6871">
                  <c:v>0.43763859999999999</c:v>
                </c:pt>
                <c:pt idx="6872">
                  <c:v>0.444131</c:v>
                </c:pt>
                <c:pt idx="6873">
                  <c:v>0.45222709999999999</c:v>
                </c:pt>
                <c:pt idx="6874">
                  <c:v>0.45971459999999997</c:v>
                </c:pt>
                <c:pt idx="6875">
                  <c:v>0.44919110000000001</c:v>
                </c:pt>
                <c:pt idx="6876">
                  <c:v>0.44206010000000001</c:v>
                </c:pt>
                <c:pt idx="6877">
                  <c:v>0.44436569999999997</c:v>
                </c:pt>
                <c:pt idx="6878">
                  <c:v>0.43786639999999999</c:v>
                </c:pt>
                <c:pt idx="6879">
                  <c:v>0.43889470000000003</c:v>
                </c:pt>
                <c:pt idx="6880">
                  <c:v>0.44214290000000001</c:v>
                </c:pt>
                <c:pt idx="6881">
                  <c:v>0.43716549999999998</c:v>
                </c:pt>
                <c:pt idx="6882">
                  <c:v>0.46072920000000001</c:v>
                </c:pt>
                <c:pt idx="6883">
                  <c:v>0.44829619999999998</c:v>
                </c:pt>
                <c:pt idx="6884">
                  <c:v>0.44092730000000002</c:v>
                </c:pt>
                <c:pt idx="6885">
                  <c:v>0.42961959999999999</c:v>
                </c:pt>
                <c:pt idx="6886">
                  <c:v>0.44060820000000001</c:v>
                </c:pt>
                <c:pt idx="6887">
                  <c:v>0.45872370000000001</c:v>
                </c:pt>
                <c:pt idx="6888">
                  <c:v>0.45719650000000001</c:v>
                </c:pt>
                <c:pt idx="6889">
                  <c:v>0.45014369999999998</c:v>
                </c:pt>
                <c:pt idx="6890">
                  <c:v>0.44608199999999998</c:v>
                </c:pt>
                <c:pt idx="6891">
                  <c:v>0.45772879999999999</c:v>
                </c:pt>
                <c:pt idx="6892">
                  <c:v>0.43356860000000003</c:v>
                </c:pt>
                <c:pt idx="6893">
                  <c:v>0.446189</c:v>
                </c:pt>
                <c:pt idx="6894">
                  <c:v>0.44844899999999999</c:v>
                </c:pt>
                <c:pt idx="6895">
                  <c:v>0.44997290000000001</c:v>
                </c:pt>
                <c:pt idx="6896">
                  <c:v>0.44143650000000001</c:v>
                </c:pt>
                <c:pt idx="6897">
                  <c:v>0.4409283</c:v>
                </c:pt>
                <c:pt idx="6898">
                  <c:v>0.45106380000000001</c:v>
                </c:pt>
                <c:pt idx="6899">
                  <c:v>0.44250869999999998</c:v>
                </c:pt>
                <c:pt idx="6900">
                  <c:v>0.43493569999999998</c:v>
                </c:pt>
                <c:pt idx="6901">
                  <c:v>0.42777500000000002</c:v>
                </c:pt>
                <c:pt idx="6902">
                  <c:v>0.42303930000000001</c:v>
                </c:pt>
                <c:pt idx="6903">
                  <c:v>0.43515359999999997</c:v>
                </c:pt>
                <c:pt idx="6904">
                  <c:v>0.43124649999999998</c:v>
                </c:pt>
                <c:pt idx="6905">
                  <c:v>0.43256739999999999</c:v>
                </c:pt>
                <c:pt idx="6906">
                  <c:v>0.43852819999999998</c:v>
                </c:pt>
                <c:pt idx="6907">
                  <c:v>0.43965900000000002</c:v>
                </c:pt>
                <c:pt idx="6908">
                  <c:v>0.43192320000000001</c:v>
                </c:pt>
                <c:pt idx="6909">
                  <c:v>0.43390699999999999</c:v>
                </c:pt>
                <c:pt idx="6910">
                  <c:v>0.4358091</c:v>
                </c:pt>
                <c:pt idx="6911">
                  <c:v>0.42874139999999999</c:v>
                </c:pt>
                <c:pt idx="6912">
                  <c:v>0.425454</c:v>
                </c:pt>
                <c:pt idx="6913">
                  <c:v>0.4526868</c:v>
                </c:pt>
                <c:pt idx="6914">
                  <c:v>0.43753510000000001</c:v>
                </c:pt>
                <c:pt idx="6915">
                  <c:v>0.44333359999999999</c:v>
                </c:pt>
                <c:pt idx="6916">
                  <c:v>0.4470075</c:v>
                </c:pt>
                <c:pt idx="6917">
                  <c:v>0.43515359999999997</c:v>
                </c:pt>
                <c:pt idx="6918">
                  <c:v>0.44651869999999999</c:v>
                </c:pt>
                <c:pt idx="6919">
                  <c:v>0.43410769999999999</c:v>
                </c:pt>
                <c:pt idx="6920">
                  <c:v>0.44078210000000001</c:v>
                </c:pt>
                <c:pt idx="6921">
                  <c:v>0.44300539999999999</c:v>
                </c:pt>
                <c:pt idx="6922">
                  <c:v>0.43280649999999998</c:v>
                </c:pt>
                <c:pt idx="6923">
                  <c:v>0.45608799999999999</c:v>
                </c:pt>
                <c:pt idx="6924">
                  <c:v>0.45388230000000002</c:v>
                </c:pt>
                <c:pt idx="6925">
                  <c:v>0.45040669999999999</c:v>
                </c:pt>
                <c:pt idx="6926">
                  <c:v>0.45647680000000002</c:v>
                </c:pt>
                <c:pt idx="6927">
                  <c:v>0.46665810000000002</c:v>
                </c:pt>
                <c:pt idx="6928">
                  <c:v>0.4728716</c:v>
                </c:pt>
                <c:pt idx="6929">
                  <c:v>0.46642660000000002</c:v>
                </c:pt>
                <c:pt idx="6930">
                  <c:v>0.48364180000000001</c:v>
                </c:pt>
                <c:pt idx="6931">
                  <c:v>0.4914693</c:v>
                </c:pt>
                <c:pt idx="6932">
                  <c:v>0.47780719999999999</c:v>
                </c:pt>
                <c:pt idx="6933">
                  <c:v>0.47516580000000003</c:v>
                </c:pt>
                <c:pt idx="6934">
                  <c:v>0.46158440000000001</c:v>
                </c:pt>
                <c:pt idx="6935">
                  <c:v>0.440799</c:v>
                </c:pt>
                <c:pt idx="6936">
                  <c:v>0.4370155</c:v>
                </c:pt>
                <c:pt idx="6937">
                  <c:v>0.44319700000000001</c:v>
                </c:pt>
                <c:pt idx="6938">
                  <c:v>0.45489220000000002</c:v>
                </c:pt>
                <c:pt idx="6939">
                  <c:v>0.4620784</c:v>
                </c:pt>
                <c:pt idx="6940">
                  <c:v>0.4515613</c:v>
                </c:pt>
                <c:pt idx="6941">
                  <c:v>0.46099259999999997</c:v>
                </c:pt>
                <c:pt idx="6942">
                  <c:v>0.459837</c:v>
                </c:pt>
                <c:pt idx="6943">
                  <c:v>0.450127</c:v>
                </c:pt>
                <c:pt idx="6944">
                  <c:v>0.45680219999999999</c:v>
                </c:pt>
                <c:pt idx="6945">
                  <c:v>0.4867783</c:v>
                </c:pt>
                <c:pt idx="6946">
                  <c:v>0.49115789999999998</c:v>
                </c:pt>
                <c:pt idx="6947">
                  <c:v>0.51274770000000003</c:v>
                </c:pt>
                <c:pt idx="6948">
                  <c:v>0.48110399999999998</c:v>
                </c:pt>
                <c:pt idx="6949">
                  <c:v>0.4812804</c:v>
                </c:pt>
                <c:pt idx="6950">
                  <c:v>0.49355880000000002</c:v>
                </c:pt>
                <c:pt idx="6951">
                  <c:v>0.47178740000000002</c:v>
                </c:pt>
                <c:pt idx="6952">
                  <c:v>0.4953323</c:v>
                </c:pt>
                <c:pt idx="6953">
                  <c:v>0.49806679999999998</c:v>
                </c:pt>
                <c:pt idx="6954">
                  <c:v>0.46453850000000002</c:v>
                </c:pt>
                <c:pt idx="6955">
                  <c:v>0.46163209999999999</c:v>
                </c:pt>
                <c:pt idx="6956">
                  <c:v>0.47153309999999998</c:v>
                </c:pt>
                <c:pt idx="6957">
                  <c:v>0.46054349999999999</c:v>
                </c:pt>
                <c:pt idx="6958">
                  <c:v>0.43453510000000001</c:v>
                </c:pt>
                <c:pt idx="6959">
                  <c:v>0.4649334</c:v>
                </c:pt>
                <c:pt idx="6960">
                  <c:v>0.45051970000000002</c:v>
                </c:pt>
                <c:pt idx="6961">
                  <c:v>0.45562469999999999</c:v>
                </c:pt>
                <c:pt idx="6962">
                  <c:v>0.46696349999999998</c:v>
                </c:pt>
                <c:pt idx="6963">
                  <c:v>0.4675996</c:v>
                </c:pt>
                <c:pt idx="6964">
                  <c:v>0.46104329999999999</c:v>
                </c:pt>
                <c:pt idx="6965">
                  <c:v>0.46645930000000002</c:v>
                </c:pt>
                <c:pt idx="6966">
                  <c:v>0.46503250000000002</c:v>
                </c:pt>
                <c:pt idx="6967">
                  <c:v>0.45147769999999998</c:v>
                </c:pt>
                <c:pt idx="6968">
                  <c:v>0.43512889999999999</c:v>
                </c:pt>
                <c:pt idx="6969">
                  <c:v>0.45191890000000001</c:v>
                </c:pt>
                <c:pt idx="6970">
                  <c:v>0.47093849999999998</c:v>
                </c:pt>
                <c:pt idx="6971">
                  <c:v>0.47768339999999998</c:v>
                </c:pt>
                <c:pt idx="6972">
                  <c:v>0.49803609999999998</c:v>
                </c:pt>
                <c:pt idx="6973">
                  <c:v>0.47307769999999999</c:v>
                </c:pt>
                <c:pt idx="6974">
                  <c:v>0.47294809999999998</c:v>
                </c:pt>
                <c:pt idx="6975">
                  <c:v>0.4746435</c:v>
                </c:pt>
                <c:pt idx="6976">
                  <c:v>0.44707609999999998</c:v>
                </c:pt>
                <c:pt idx="6977">
                  <c:v>0.45175470000000001</c:v>
                </c:pt>
                <c:pt idx="6978">
                  <c:v>0.46617720000000001</c:v>
                </c:pt>
                <c:pt idx="6979">
                  <c:v>0.44798929999999998</c:v>
                </c:pt>
                <c:pt idx="6980">
                  <c:v>0.46034900000000001</c:v>
                </c:pt>
                <c:pt idx="6981">
                  <c:v>0.44895689999999999</c:v>
                </c:pt>
                <c:pt idx="6982">
                  <c:v>0.45995429999999998</c:v>
                </c:pt>
                <c:pt idx="6983">
                  <c:v>0.46071869999999998</c:v>
                </c:pt>
                <c:pt idx="6984">
                  <c:v>0.45728609999999997</c:v>
                </c:pt>
                <c:pt idx="6985">
                  <c:v>0.45607760000000003</c:v>
                </c:pt>
                <c:pt idx="6986">
                  <c:v>0.45295000000000002</c:v>
                </c:pt>
                <c:pt idx="6987">
                  <c:v>0.46820869999999998</c:v>
                </c:pt>
                <c:pt idx="6988">
                  <c:v>0.47366970000000003</c:v>
                </c:pt>
                <c:pt idx="6989">
                  <c:v>0.46569280000000002</c:v>
                </c:pt>
                <c:pt idx="6990">
                  <c:v>0.47901899999999997</c:v>
                </c:pt>
                <c:pt idx="6991">
                  <c:v>0.46328459999999999</c:v>
                </c:pt>
                <c:pt idx="6992">
                  <c:v>0.44503740000000003</c:v>
                </c:pt>
                <c:pt idx="6993">
                  <c:v>0.45084469999999999</c:v>
                </c:pt>
                <c:pt idx="6994">
                  <c:v>0.4373243</c:v>
                </c:pt>
                <c:pt idx="6995">
                  <c:v>0.44962679999999999</c:v>
                </c:pt>
                <c:pt idx="6996">
                  <c:v>0.45686450000000001</c:v>
                </c:pt>
                <c:pt idx="6997">
                  <c:v>0.45369310000000002</c:v>
                </c:pt>
                <c:pt idx="6998">
                  <c:v>0.43327979999999999</c:v>
                </c:pt>
                <c:pt idx="6999">
                  <c:v>0.44239630000000002</c:v>
                </c:pt>
                <c:pt idx="7000">
                  <c:v>0.43763489999999999</c:v>
                </c:pt>
                <c:pt idx="7001">
                  <c:v>0.44301439999999997</c:v>
                </c:pt>
                <c:pt idx="7002">
                  <c:v>0.45103870000000001</c:v>
                </c:pt>
                <c:pt idx="7003">
                  <c:v>0.44585409999999998</c:v>
                </c:pt>
                <c:pt idx="7004">
                  <c:v>0.47051809999999999</c:v>
                </c:pt>
                <c:pt idx="7005">
                  <c:v>0.48615940000000002</c:v>
                </c:pt>
                <c:pt idx="7006">
                  <c:v>0.4513856</c:v>
                </c:pt>
                <c:pt idx="7007">
                  <c:v>0.47473919999999997</c:v>
                </c:pt>
                <c:pt idx="7008">
                  <c:v>0.46597660000000002</c:v>
                </c:pt>
                <c:pt idx="7009">
                  <c:v>0.4828809</c:v>
                </c:pt>
                <c:pt idx="7010">
                  <c:v>0.44567430000000002</c:v>
                </c:pt>
                <c:pt idx="7011">
                  <c:v>0.4545997</c:v>
                </c:pt>
                <c:pt idx="7012">
                  <c:v>0.46248489999999998</c:v>
                </c:pt>
                <c:pt idx="7013">
                  <c:v>0.44709949999999998</c:v>
                </c:pt>
                <c:pt idx="7014">
                  <c:v>0.46222740000000001</c:v>
                </c:pt>
                <c:pt idx="7015">
                  <c:v>0.43748629999999999</c:v>
                </c:pt>
                <c:pt idx="7016">
                  <c:v>0.4499803</c:v>
                </c:pt>
                <c:pt idx="7017">
                  <c:v>0.4420192</c:v>
                </c:pt>
                <c:pt idx="7018">
                  <c:v>0.48176219999999997</c:v>
                </c:pt>
                <c:pt idx="7019">
                  <c:v>0.48831740000000001</c:v>
                </c:pt>
                <c:pt idx="7020">
                  <c:v>0.4989209</c:v>
                </c:pt>
                <c:pt idx="7021">
                  <c:v>0.46838069999999998</c:v>
                </c:pt>
                <c:pt idx="7022">
                  <c:v>0.46577980000000002</c:v>
                </c:pt>
                <c:pt idx="7023">
                  <c:v>0.45122760000000001</c:v>
                </c:pt>
                <c:pt idx="7024">
                  <c:v>0.47371419999999997</c:v>
                </c:pt>
                <c:pt idx="7025">
                  <c:v>0.47232350000000001</c:v>
                </c:pt>
                <c:pt idx="7026">
                  <c:v>0.44900899999999999</c:v>
                </c:pt>
                <c:pt idx="7027">
                  <c:v>0.4537813</c:v>
                </c:pt>
                <c:pt idx="7028">
                  <c:v>0.4552408</c:v>
                </c:pt>
                <c:pt idx="7029">
                  <c:v>0.49776530000000002</c:v>
                </c:pt>
                <c:pt idx="7030">
                  <c:v>0.48900840000000001</c:v>
                </c:pt>
                <c:pt idx="7031">
                  <c:v>0.48179870000000002</c:v>
                </c:pt>
                <c:pt idx="7032">
                  <c:v>0.43432870000000001</c:v>
                </c:pt>
                <c:pt idx="7033">
                  <c:v>0.4393165</c:v>
                </c:pt>
                <c:pt idx="7034">
                  <c:v>0.45135239999999999</c:v>
                </c:pt>
                <c:pt idx="7035">
                  <c:v>0.46920060000000002</c:v>
                </c:pt>
                <c:pt idx="7036">
                  <c:v>0.44395489999999999</c:v>
                </c:pt>
                <c:pt idx="7037">
                  <c:v>0.4704989</c:v>
                </c:pt>
                <c:pt idx="7038">
                  <c:v>0.4442237</c:v>
                </c:pt>
                <c:pt idx="7039">
                  <c:v>0.43080839999999998</c:v>
                </c:pt>
                <c:pt idx="7040">
                  <c:v>0.44382240000000001</c:v>
                </c:pt>
                <c:pt idx="7041">
                  <c:v>0.4630302</c:v>
                </c:pt>
                <c:pt idx="7042">
                  <c:v>0.46340249999999999</c:v>
                </c:pt>
                <c:pt idx="7043">
                  <c:v>0.4515612</c:v>
                </c:pt>
                <c:pt idx="7044">
                  <c:v>0.47601270000000001</c:v>
                </c:pt>
                <c:pt idx="7045">
                  <c:v>0.47342889999999999</c:v>
                </c:pt>
                <c:pt idx="7046">
                  <c:v>0.45557880000000001</c:v>
                </c:pt>
                <c:pt idx="7047">
                  <c:v>0.45310139999999999</c:v>
                </c:pt>
                <c:pt idx="7048">
                  <c:v>0.45325070000000001</c:v>
                </c:pt>
                <c:pt idx="7049">
                  <c:v>0.44984259999999998</c:v>
                </c:pt>
                <c:pt idx="7050">
                  <c:v>0.44514100000000001</c:v>
                </c:pt>
                <c:pt idx="7051">
                  <c:v>0.44529609999999997</c:v>
                </c:pt>
                <c:pt idx="7052">
                  <c:v>0.46089950000000002</c:v>
                </c:pt>
                <c:pt idx="7053">
                  <c:v>0.44488939999999999</c:v>
                </c:pt>
                <c:pt idx="7054">
                  <c:v>0.47257719999999998</c:v>
                </c:pt>
                <c:pt idx="7055">
                  <c:v>0.47227980000000003</c:v>
                </c:pt>
                <c:pt idx="7056">
                  <c:v>0.48580240000000002</c:v>
                </c:pt>
                <c:pt idx="7057">
                  <c:v>0.50353329999999996</c:v>
                </c:pt>
                <c:pt idx="7058">
                  <c:v>0.47078140000000002</c:v>
                </c:pt>
                <c:pt idx="7059">
                  <c:v>0.45362659999999999</c:v>
                </c:pt>
                <c:pt idx="7060">
                  <c:v>0.44851069999999998</c:v>
                </c:pt>
                <c:pt idx="7061">
                  <c:v>0.45915109999999998</c:v>
                </c:pt>
                <c:pt idx="7062">
                  <c:v>0.46807409999999999</c:v>
                </c:pt>
                <c:pt idx="7063">
                  <c:v>0.47523609999999999</c:v>
                </c:pt>
                <c:pt idx="7064">
                  <c:v>0.46834330000000002</c:v>
                </c:pt>
                <c:pt idx="7065">
                  <c:v>0.44294939999999999</c:v>
                </c:pt>
                <c:pt idx="7066">
                  <c:v>0.44404280000000002</c:v>
                </c:pt>
                <c:pt idx="7067">
                  <c:v>0.45289099999999999</c:v>
                </c:pt>
                <c:pt idx="7068">
                  <c:v>0.45284869999999999</c:v>
                </c:pt>
                <c:pt idx="7069">
                  <c:v>0.46220739999999999</c:v>
                </c:pt>
                <c:pt idx="7070">
                  <c:v>0.46458759999999999</c:v>
                </c:pt>
                <c:pt idx="7071">
                  <c:v>0.45879180000000003</c:v>
                </c:pt>
                <c:pt idx="7072">
                  <c:v>0.47283789999999998</c:v>
                </c:pt>
                <c:pt idx="7073">
                  <c:v>0.4524456</c:v>
                </c:pt>
                <c:pt idx="7074">
                  <c:v>0.46241209999999999</c:v>
                </c:pt>
                <c:pt idx="7075">
                  <c:v>0.45903620000000001</c:v>
                </c:pt>
                <c:pt idx="7076">
                  <c:v>0.4887225</c:v>
                </c:pt>
                <c:pt idx="7077">
                  <c:v>0.4736939</c:v>
                </c:pt>
                <c:pt idx="7078">
                  <c:v>0.4853267</c:v>
                </c:pt>
                <c:pt idx="7079">
                  <c:v>0.46970050000000002</c:v>
                </c:pt>
                <c:pt idx="7080">
                  <c:v>0.4717017</c:v>
                </c:pt>
                <c:pt idx="7081">
                  <c:v>0.44364100000000001</c:v>
                </c:pt>
                <c:pt idx="7082">
                  <c:v>0.4541153</c:v>
                </c:pt>
                <c:pt idx="7083">
                  <c:v>0.45893719999999999</c:v>
                </c:pt>
                <c:pt idx="7084">
                  <c:v>0.44416489999999997</c:v>
                </c:pt>
                <c:pt idx="7085">
                  <c:v>0.47528989999999999</c:v>
                </c:pt>
                <c:pt idx="7086">
                  <c:v>0.45909630000000001</c:v>
                </c:pt>
                <c:pt idx="7087">
                  <c:v>0.46963260000000001</c:v>
                </c:pt>
                <c:pt idx="7088">
                  <c:v>0.4622482</c:v>
                </c:pt>
                <c:pt idx="7089">
                  <c:v>0.4663447</c:v>
                </c:pt>
                <c:pt idx="7090">
                  <c:v>0.45919870000000002</c:v>
                </c:pt>
                <c:pt idx="7091">
                  <c:v>0.45167299999999999</c:v>
                </c:pt>
                <c:pt idx="7092">
                  <c:v>0.45477719999999999</c:v>
                </c:pt>
                <c:pt idx="7093">
                  <c:v>0.45191900000000002</c:v>
                </c:pt>
                <c:pt idx="7094">
                  <c:v>0.45488220000000001</c:v>
                </c:pt>
                <c:pt idx="7095">
                  <c:v>0.45521440000000002</c:v>
                </c:pt>
                <c:pt idx="7096">
                  <c:v>0.45980900000000002</c:v>
                </c:pt>
                <c:pt idx="7097">
                  <c:v>0.44210539999999998</c:v>
                </c:pt>
                <c:pt idx="7098">
                  <c:v>0.4387508</c:v>
                </c:pt>
                <c:pt idx="7099">
                  <c:v>0.48328009999999999</c:v>
                </c:pt>
                <c:pt idx="7100">
                  <c:v>0.44856839999999998</c:v>
                </c:pt>
                <c:pt idx="7101">
                  <c:v>0.48461900000000002</c:v>
                </c:pt>
                <c:pt idx="7102">
                  <c:v>0.48617080000000001</c:v>
                </c:pt>
                <c:pt idx="7103">
                  <c:v>0.4818114</c:v>
                </c:pt>
                <c:pt idx="7104">
                  <c:v>0.4939115</c:v>
                </c:pt>
                <c:pt idx="7105">
                  <c:v>0.49560690000000002</c:v>
                </c:pt>
                <c:pt idx="7106">
                  <c:v>0.51084169999999995</c:v>
                </c:pt>
                <c:pt idx="7107">
                  <c:v>0.47853780000000001</c:v>
                </c:pt>
                <c:pt idx="7108">
                  <c:v>0.47061740000000002</c:v>
                </c:pt>
                <c:pt idx="7109">
                  <c:v>0.46537519999999999</c:v>
                </c:pt>
                <c:pt idx="7110">
                  <c:v>0.47277580000000002</c:v>
                </c:pt>
                <c:pt idx="7111">
                  <c:v>0.46926079999999998</c:v>
                </c:pt>
                <c:pt idx="7112">
                  <c:v>0.50631550000000003</c:v>
                </c:pt>
                <c:pt idx="7113">
                  <c:v>0.49738880000000002</c:v>
                </c:pt>
                <c:pt idx="7114">
                  <c:v>0.47935349999999999</c:v>
                </c:pt>
                <c:pt idx="7115">
                  <c:v>0.48997629999999998</c:v>
                </c:pt>
                <c:pt idx="7116">
                  <c:v>0.5083145</c:v>
                </c:pt>
                <c:pt idx="7117">
                  <c:v>0.50474799999999997</c:v>
                </c:pt>
                <c:pt idx="7118">
                  <c:v>0.47542289999999998</c:v>
                </c:pt>
                <c:pt idx="7119">
                  <c:v>0.49864809999999998</c:v>
                </c:pt>
                <c:pt idx="7120">
                  <c:v>0.49412299999999998</c:v>
                </c:pt>
                <c:pt idx="7121">
                  <c:v>0.47917999999999999</c:v>
                </c:pt>
                <c:pt idx="7122">
                  <c:v>0.47018670000000001</c:v>
                </c:pt>
                <c:pt idx="7123">
                  <c:v>0.48431790000000002</c:v>
                </c:pt>
                <c:pt idx="7124">
                  <c:v>0.47636260000000002</c:v>
                </c:pt>
                <c:pt idx="7125">
                  <c:v>0.47088659999999999</c:v>
                </c:pt>
                <c:pt idx="7126">
                  <c:v>0.48102729999999999</c:v>
                </c:pt>
                <c:pt idx="7127">
                  <c:v>0.47168330000000003</c:v>
                </c:pt>
                <c:pt idx="7128">
                  <c:v>0.48497800000000002</c:v>
                </c:pt>
                <c:pt idx="7129">
                  <c:v>0.49656</c:v>
                </c:pt>
                <c:pt idx="7130">
                  <c:v>0.50201130000000005</c:v>
                </c:pt>
                <c:pt idx="7131">
                  <c:v>0.49628689999999998</c:v>
                </c:pt>
                <c:pt idx="7132">
                  <c:v>0.48948619999999998</c:v>
                </c:pt>
                <c:pt idx="7133">
                  <c:v>0.47816930000000002</c:v>
                </c:pt>
                <c:pt idx="7134">
                  <c:v>0.47898930000000001</c:v>
                </c:pt>
                <c:pt idx="7135">
                  <c:v>0.47607339999999998</c:v>
                </c:pt>
                <c:pt idx="7136">
                  <c:v>0.49082239999999999</c:v>
                </c:pt>
                <c:pt idx="7137">
                  <c:v>0.47924739999999999</c:v>
                </c:pt>
                <c:pt idx="7138">
                  <c:v>0.46070759999999999</c:v>
                </c:pt>
                <c:pt idx="7139">
                  <c:v>0.4750257</c:v>
                </c:pt>
                <c:pt idx="7140">
                  <c:v>0.46850639999999999</c:v>
                </c:pt>
                <c:pt idx="7141">
                  <c:v>0.47549229999999998</c:v>
                </c:pt>
                <c:pt idx="7142">
                  <c:v>0.47768729999999998</c:v>
                </c:pt>
                <c:pt idx="7143">
                  <c:v>0.46063110000000002</c:v>
                </c:pt>
                <c:pt idx="7144">
                  <c:v>0.48950909999999997</c:v>
                </c:pt>
                <c:pt idx="7145">
                  <c:v>0.47831210000000002</c:v>
                </c:pt>
                <c:pt idx="7146">
                  <c:v>0.47828860000000001</c:v>
                </c:pt>
                <c:pt idx="7147">
                  <c:v>0.47823500000000002</c:v>
                </c:pt>
                <c:pt idx="7148">
                  <c:v>0.46963739999999998</c:v>
                </c:pt>
                <c:pt idx="7149">
                  <c:v>0.4732441</c:v>
                </c:pt>
                <c:pt idx="7150">
                  <c:v>0.47139439999999999</c:v>
                </c:pt>
                <c:pt idx="7151">
                  <c:v>0.48716739999999997</c:v>
                </c:pt>
                <c:pt idx="7152">
                  <c:v>0.48499829999999999</c:v>
                </c:pt>
                <c:pt idx="7153">
                  <c:v>0.4897572</c:v>
                </c:pt>
                <c:pt idx="7154">
                  <c:v>0.46988609999999997</c:v>
                </c:pt>
                <c:pt idx="7155">
                  <c:v>0.48176560000000002</c:v>
                </c:pt>
                <c:pt idx="7156">
                  <c:v>0.50302279999999999</c:v>
                </c:pt>
                <c:pt idx="7157">
                  <c:v>0.4895311</c:v>
                </c:pt>
                <c:pt idx="7158">
                  <c:v>0.4794098</c:v>
                </c:pt>
                <c:pt idx="7159">
                  <c:v>0.46807870000000001</c:v>
                </c:pt>
                <c:pt idx="7160">
                  <c:v>0.48002440000000002</c:v>
                </c:pt>
                <c:pt idx="7161">
                  <c:v>0.46302910000000003</c:v>
                </c:pt>
                <c:pt idx="7162">
                  <c:v>0.48472369999999998</c:v>
                </c:pt>
                <c:pt idx="7163">
                  <c:v>0.46911209999999998</c:v>
                </c:pt>
                <c:pt idx="7164">
                  <c:v>0.49905369999999999</c:v>
                </c:pt>
                <c:pt idx="7165">
                  <c:v>0.48739739999999998</c:v>
                </c:pt>
                <c:pt idx="7166">
                  <c:v>0.47782029999999998</c:v>
                </c:pt>
                <c:pt idx="7167">
                  <c:v>0.46543990000000002</c:v>
                </c:pt>
                <c:pt idx="7168">
                  <c:v>0.48595569999999999</c:v>
                </c:pt>
                <c:pt idx="7169">
                  <c:v>0.49247429999999998</c:v>
                </c:pt>
                <c:pt idx="7170">
                  <c:v>0.47880339999999999</c:v>
                </c:pt>
                <c:pt idx="7171">
                  <c:v>0.48361330000000002</c:v>
                </c:pt>
                <c:pt idx="7172">
                  <c:v>0.46911839999999999</c:v>
                </c:pt>
                <c:pt idx="7173">
                  <c:v>0.48382969999999997</c:v>
                </c:pt>
                <c:pt idx="7174">
                  <c:v>0.49146980000000001</c:v>
                </c:pt>
                <c:pt idx="7175">
                  <c:v>0.46212049999999999</c:v>
                </c:pt>
                <c:pt idx="7176">
                  <c:v>0.47044629999999998</c:v>
                </c:pt>
                <c:pt idx="7177">
                  <c:v>0.46071260000000003</c:v>
                </c:pt>
                <c:pt idx="7178">
                  <c:v>0.4750027</c:v>
                </c:pt>
                <c:pt idx="7179">
                  <c:v>0.49191590000000002</c:v>
                </c:pt>
                <c:pt idx="7180">
                  <c:v>0.49539260000000002</c:v>
                </c:pt>
                <c:pt idx="7181">
                  <c:v>0.48020079999999998</c:v>
                </c:pt>
                <c:pt idx="7182">
                  <c:v>0.46611010000000003</c:v>
                </c:pt>
                <c:pt idx="7183">
                  <c:v>0.45470430000000001</c:v>
                </c:pt>
                <c:pt idx="7184">
                  <c:v>0.44753019999999999</c:v>
                </c:pt>
                <c:pt idx="7185">
                  <c:v>0.44333210000000001</c:v>
                </c:pt>
                <c:pt idx="7186">
                  <c:v>0.47098139999999999</c:v>
                </c:pt>
                <c:pt idx="7187">
                  <c:v>0.46745009999999998</c:v>
                </c:pt>
                <c:pt idx="7188">
                  <c:v>0.46438940000000001</c:v>
                </c:pt>
                <c:pt idx="7189">
                  <c:v>0.44256719999999999</c:v>
                </c:pt>
                <c:pt idx="7190">
                  <c:v>0.4525324</c:v>
                </c:pt>
                <c:pt idx="7191">
                  <c:v>0.45445010000000002</c:v>
                </c:pt>
                <c:pt idx="7192">
                  <c:v>0.44120599999999999</c:v>
                </c:pt>
                <c:pt idx="7193">
                  <c:v>0.46344229999999997</c:v>
                </c:pt>
                <c:pt idx="7194">
                  <c:v>0.47465950000000001</c:v>
                </c:pt>
                <c:pt idx="7195">
                  <c:v>0.44452039999999998</c:v>
                </c:pt>
                <c:pt idx="7196">
                  <c:v>0.45721420000000002</c:v>
                </c:pt>
                <c:pt idx="7197">
                  <c:v>0.45502419999999999</c:v>
                </c:pt>
                <c:pt idx="7198">
                  <c:v>0.4469146</c:v>
                </c:pt>
                <c:pt idx="7199">
                  <c:v>0.44514609999999999</c:v>
                </c:pt>
                <c:pt idx="7200">
                  <c:v>0.45118019999999998</c:v>
                </c:pt>
                <c:pt idx="7201">
                  <c:v>0.46443509999999999</c:v>
                </c:pt>
                <c:pt idx="7202">
                  <c:v>0.45975959999999999</c:v>
                </c:pt>
                <c:pt idx="7203">
                  <c:v>0.46102199999999999</c:v>
                </c:pt>
                <c:pt idx="7204">
                  <c:v>0.49167699999999998</c:v>
                </c:pt>
                <c:pt idx="7205">
                  <c:v>0.47007320000000002</c:v>
                </c:pt>
                <c:pt idx="7206">
                  <c:v>0.47595670000000001</c:v>
                </c:pt>
                <c:pt idx="7207">
                  <c:v>0.4714988</c:v>
                </c:pt>
                <c:pt idx="7208">
                  <c:v>0.47785040000000001</c:v>
                </c:pt>
                <c:pt idx="7209">
                  <c:v>0.4807419</c:v>
                </c:pt>
                <c:pt idx="7210">
                  <c:v>0.48382350000000002</c:v>
                </c:pt>
                <c:pt idx="7211">
                  <c:v>0.4900447</c:v>
                </c:pt>
                <c:pt idx="7212">
                  <c:v>0.45416390000000001</c:v>
                </c:pt>
                <c:pt idx="7213">
                  <c:v>0.47166049999999998</c:v>
                </c:pt>
                <c:pt idx="7214">
                  <c:v>0.48433880000000001</c:v>
                </c:pt>
                <c:pt idx="7215">
                  <c:v>0.4722075</c:v>
                </c:pt>
                <c:pt idx="7216">
                  <c:v>0.48546820000000002</c:v>
                </c:pt>
                <c:pt idx="7217">
                  <c:v>0.46418769999999998</c:v>
                </c:pt>
                <c:pt idx="7218">
                  <c:v>0.45609519999999998</c:v>
                </c:pt>
                <c:pt idx="7219">
                  <c:v>0.47320899999999999</c:v>
                </c:pt>
                <c:pt idx="7220">
                  <c:v>0.45730759999999998</c:v>
                </c:pt>
                <c:pt idx="7221">
                  <c:v>0.46813850000000001</c:v>
                </c:pt>
                <c:pt idx="7222">
                  <c:v>0.4783231</c:v>
                </c:pt>
                <c:pt idx="7223">
                  <c:v>0.4859715</c:v>
                </c:pt>
                <c:pt idx="7224">
                  <c:v>0.46983950000000002</c:v>
                </c:pt>
                <c:pt idx="7225">
                  <c:v>0.470856</c:v>
                </c:pt>
                <c:pt idx="7226">
                  <c:v>0.4674064</c:v>
                </c:pt>
                <c:pt idx="7227">
                  <c:v>0.46388889999999999</c:v>
                </c:pt>
                <c:pt idx="7228">
                  <c:v>0.48993140000000002</c:v>
                </c:pt>
                <c:pt idx="7229">
                  <c:v>0.49397799999999997</c:v>
                </c:pt>
                <c:pt idx="7230">
                  <c:v>0.48887150000000001</c:v>
                </c:pt>
                <c:pt idx="7231">
                  <c:v>0.46369369999999999</c:v>
                </c:pt>
                <c:pt idx="7232">
                  <c:v>0.46793940000000001</c:v>
                </c:pt>
                <c:pt idx="7233">
                  <c:v>0.47762320000000003</c:v>
                </c:pt>
                <c:pt idx="7234">
                  <c:v>0.45093119999999998</c:v>
                </c:pt>
                <c:pt idx="7235">
                  <c:v>0.47240599999999999</c:v>
                </c:pt>
                <c:pt idx="7236">
                  <c:v>0.48302139999999999</c:v>
                </c:pt>
                <c:pt idx="7237">
                  <c:v>0.47070020000000001</c:v>
                </c:pt>
                <c:pt idx="7238">
                  <c:v>0.45453589999999999</c:v>
                </c:pt>
                <c:pt idx="7239">
                  <c:v>0.45718520000000001</c:v>
                </c:pt>
                <c:pt idx="7240">
                  <c:v>0.4577734</c:v>
                </c:pt>
                <c:pt idx="7241">
                  <c:v>0.47789700000000002</c:v>
                </c:pt>
                <c:pt idx="7242">
                  <c:v>0.46528380000000003</c:v>
                </c:pt>
                <c:pt idx="7243">
                  <c:v>0.4898943</c:v>
                </c:pt>
                <c:pt idx="7244">
                  <c:v>0.46798099999999998</c:v>
                </c:pt>
                <c:pt idx="7245">
                  <c:v>0.45831559999999999</c:v>
                </c:pt>
                <c:pt idx="7246">
                  <c:v>0.46122289999999999</c:v>
                </c:pt>
                <c:pt idx="7247">
                  <c:v>0.46810099999999999</c:v>
                </c:pt>
                <c:pt idx="7248">
                  <c:v>0.47297210000000001</c:v>
                </c:pt>
                <c:pt idx="7249">
                  <c:v>0.46912740000000003</c:v>
                </c:pt>
                <c:pt idx="7250">
                  <c:v>0.4729563</c:v>
                </c:pt>
                <c:pt idx="7251">
                  <c:v>0.46870889999999998</c:v>
                </c:pt>
                <c:pt idx="7252">
                  <c:v>0.47191159999999999</c:v>
                </c:pt>
                <c:pt idx="7253">
                  <c:v>0.46954600000000002</c:v>
                </c:pt>
                <c:pt idx="7254">
                  <c:v>0.46294800000000003</c:v>
                </c:pt>
                <c:pt idx="7255">
                  <c:v>0.46167930000000001</c:v>
                </c:pt>
                <c:pt idx="7256">
                  <c:v>0.45849990000000002</c:v>
                </c:pt>
                <c:pt idx="7257">
                  <c:v>0.45904279999999997</c:v>
                </c:pt>
                <c:pt idx="7258">
                  <c:v>0.46228619999999998</c:v>
                </c:pt>
                <c:pt idx="7259">
                  <c:v>0.46398010000000001</c:v>
                </c:pt>
                <c:pt idx="7260">
                  <c:v>0.44901590000000002</c:v>
                </c:pt>
                <c:pt idx="7261">
                  <c:v>0.44116230000000001</c:v>
                </c:pt>
                <c:pt idx="7262">
                  <c:v>0.470414</c:v>
                </c:pt>
                <c:pt idx="7263">
                  <c:v>0.4590612</c:v>
                </c:pt>
                <c:pt idx="7264">
                  <c:v>0.46959319999999999</c:v>
                </c:pt>
                <c:pt idx="7265">
                  <c:v>0.47522789999999998</c:v>
                </c:pt>
                <c:pt idx="7266">
                  <c:v>0.48094589999999998</c:v>
                </c:pt>
                <c:pt idx="7267">
                  <c:v>0.46525250000000001</c:v>
                </c:pt>
                <c:pt idx="7268">
                  <c:v>0.4638949</c:v>
                </c:pt>
                <c:pt idx="7269">
                  <c:v>0.4758811</c:v>
                </c:pt>
                <c:pt idx="7270">
                  <c:v>0.46373829999999999</c:v>
                </c:pt>
                <c:pt idx="7271">
                  <c:v>0.46913319999999997</c:v>
                </c:pt>
                <c:pt idx="7272">
                  <c:v>0.46476630000000002</c:v>
                </c:pt>
                <c:pt idx="7273">
                  <c:v>0.46811190000000003</c:v>
                </c:pt>
                <c:pt idx="7274">
                  <c:v>0.45152110000000001</c:v>
                </c:pt>
                <c:pt idx="7275">
                  <c:v>0.4638292</c:v>
                </c:pt>
                <c:pt idx="7276">
                  <c:v>0.44697399999999998</c:v>
                </c:pt>
                <c:pt idx="7277">
                  <c:v>0.46385480000000001</c:v>
                </c:pt>
                <c:pt idx="7278">
                  <c:v>0.47294059999999999</c:v>
                </c:pt>
                <c:pt idx="7279">
                  <c:v>0.46134310000000001</c:v>
                </c:pt>
                <c:pt idx="7280">
                  <c:v>0.46046890000000001</c:v>
                </c:pt>
                <c:pt idx="7281">
                  <c:v>0.4708118</c:v>
                </c:pt>
                <c:pt idx="7282">
                  <c:v>0.47579110000000002</c:v>
                </c:pt>
                <c:pt idx="7283">
                  <c:v>0.46027489999999999</c:v>
                </c:pt>
                <c:pt idx="7284">
                  <c:v>0.45699210000000001</c:v>
                </c:pt>
                <c:pt idx="7285">
                  <c:v>0.46040730000000002</c:v>
                </c:pt>
                <c:pt idx="7286">
                  <c:v>0.46119500000000002</c:v>
                </c:pt>
                <c:pt idx="7287">
                  <c:v>0.46405570000000002</c:v>
                </c:pt>
                <c:pt idx="7288">
                  <c:v>0.46881299999999998</c:v>
                </c:pt>
                <c:pt idx="7289">
                  <c:v>0.46323019999999998</c:v>
                </c:pt>
                <c:pt idx="7290">
                  <c:v>0.47964560000000001</c:v>
                </c:pt>
                <c:pt idx="7291">
                  <c:v>0.4676112</c:v>
                </c:pt>
                <c:pt idx="7292">
                  <c:v>0.4610128</c:v>
                </c:pt>
                <c:pt idx="7293">
                  <c:v>0.4559415</c:v>
                </c:pt>
                <c:pt idx="7294">
                  <c:v>0.47215689999999999</c:v>
                </c:pt>
                <c:pt idx="7295">
                  <c:v>0.45601940000000002</c:v>
                </c:pt>
                <c:pt idx="7296">
                  <c:v>0.45921780000000001</c:v>
                </c:pt>
                <c:pt idx="7297">
                  <c:v>0.46995619999999999</c:v>
                </c:pt>
                <c:pt idx="7298">
                  <c:v>0.46759909999999999</c:v>
                </c:pt>
                <c:pt idx="7299">
                  <c:v>0.45011699999999999</c:v>
                </c:pt>
                <c:pt idx="7300">
                  <c:v>0.46107619999999999</c:v>
                </c:pt>
                <c:pt idx="7301">
                  <c:v>0.45144390000000001</c:v>
                </c:pt>
                <c:pt idx="7302">
                  <c:v>0.47110340000000001</c:v>
                </c:pt>
                <c:pt idx="7303">
                  <c:v>0.47548030000000002</c:v>
                </c:pt>
                <c:pt idx="7304">
                  <c:v>0.4708389</c:v>
                </c:pt>
                <c:pt idx="7305">
                  <c:v>0.4464052</c:v>
                </c:pt>
                <c:pt idx="7306">
                  <c:v>0.43542399999999998</c:v>
                </c:pt>
                <c:pt idx="7307">
                  <c:v>0.44268750000000001</c:v>
                </c:pt>
                <c:pt idx="7308">
                  <c:v>0.43821339999999998</c:v>
                </c:pt>
                <c:pt idx="7309">
                  <c:v>0.44681900000000002</c:v>
                </c:pt>
                <c:pt idx="7310">
                  <c:v>0.43922050000000001</c:v>
                </c:pt>
                <c:pt idx="7311">
                  <c:v>0.45190079999999999</c:v>
                </c:pt>
                <c:pt idx="7312">
                  <c:v>0.45695340000000001</c:v>
                </c:pt>
                <c:pt idx="7313">
                  <c:v>0.4536287</c:v>
                </c:pt>
                <c:pt idx="7314">
                  <c:v>0.4599665</c:v>
                </c:pt>
                <c:pt idx="7315">
                  <c:v>0.4425905</c:v>
                </c:pt>
                <c:pt idx="7316">
                  <c:v>0.45193359999999999</c:v>
                </c:pt>
                <c:pt idx="7317">
                  <c:v>0.45440069999999999</c:v>
                </c:pt>
                <c:pt idx="7318">
                  <c:v>0.46762029999999999</c:v>
                </c:pt>
                <c:pt idx="7319">
                  <c:v>0.45537030000000001</c:v>
                </c:pt>
                <c:pt idx="7320">
                  <c:v>0.44923760000000001</c:v>
                </c:pt>
                <c:pt idx="7321">
                  <c:v>0.44767590000000002</c:v>
                </c:pt>
                <c:pt idx="7322">
                  <c:v>0.44738289999999997</c:v>
                </c:pt>
                <c:pt idx="7323">
                  <c:v>0.4547466</c:v>
                </c:pt>
                <c:pt idx="7324">
                  <c:v>0.465059</c:v>
                </c:pt>
                <c:pt idx="7325">
                  <c:v>0.46968789999999999</c:v>
                </c:pt>
                <c:pt idx="7326">
                  <c:v>0.45348129999999998</c:v>
                </c:pt>
                <c:pt idx="7327">
                  <c:v>0.46112959999999997</c:v>
                </c:pt>
                <c:pt idx="7328">
                  <c:v>0.47224759999999999</c:v>
                </c:pt>
                <c:pt idx="7329">
                  <c:v>0.46213779999999999</c:v>
                </c:pt>
                <c:pt idx="7330">
                  <c:v>0.44834299999999999</c:v>
                </c:pt>
                <c:pt idx="7331">
                  <c:v>0.46167619999999998</c:v>
                </c:pt>
                <c:pt idx="7332">
                  <c:v>0.44236180000000003</c:v>
                </c:pt>
                <c:pt idx="7333">
                  <c:v>0.44837959999999999</c:v>
                </c:pt>
                <c:pt idx="7334">
                  <c:v>0.45188080000000003</c:v>
                </c:pt>
                <c:pt idx="7335">
                  <c:v>0.44449050000000001</c:v>
                </c:pt>
                <c:pt idx="7336">
                  <c:v>0.45272380000000001</c:v>
                </c:pt>
                <c:pt idx="7337">
                  <c:v>0.46486060000000001</c:v>
                </c:pt>
                <c:pt idx="7338">
                  <c:v>0.43293880000000001</c:v>
                </c:pt>
                <c:pt idx="7339">
                  <c:v>0.4466813</c:v>
                </c:pt>
                <c:pt idx="7340">
                  <c:v>0.43973990000000002</c:v>
                </c:pt>
                <c:pt idx="7341">
                  <c:v>0.45015949999999999</c:v>
                </c:pt>
                <c:pt idx="7342">
                  <c:v>0.44431969999999998</c:v>
                </c:pt>
                <c:pt idx="7343">
                  <c:v>0.44012639999999997</c:v>
                </c:pt>
                <c:pt idx="7344">
                  <c:v>0.47634290000000001</c:v>
                </c:pt>
                <c:pt idx="7345">
                  <c:v>0.47791410000000001</c:v>
                </c:pt>
                <c:pt idx="7346">
                  <c:v>0.46639459999999999</c:v>
                </c:pt>
                <c:pt idx="7347">
                  <c:v>0.4828694</c:v>
                </c:pt>
                <c:pt idx="7348">
                  <c:v>0.4803598</c:v>
                </c:pt>
                <c:pt idx="7349">
                  <c:v>0.47117350000000002</c:v>
                </c:pt>
                <c:pt idx="7350">
                  <c:v>0.46552070000000001</c:v>
                </c:pt>
                <c:pt idx="7351">
                  <c:v>0.47716409999999998</c:v>
                </c:pt>
                <c:pt idx="7352">
                  <c:v>0.43872559999999999</c:v>
                </c:pt>
                <c:pt idx="7353">
                  <c:v>0.43715710000000002</c:v>
                </c:pt>
                <c:pt idx="7354">
                  <c:v>0.45249679999999998</c:v>
                </c:pt>
                <c:pt idx="7355">
                  <c:v>0.4363377</c:v>
                </c:pt>
                <c:pt idx="7356">
                  <c:v>0.439473</c:v>
                </c:pt>
                <c:pt idx="7357">
                  <c:v>0.4393185</c:v>
                </c:pt>
                <c:pt idx="7358">
                  <c:v>0.44087730000000003</c:v>
                </c:pt>
                <c:pt idx="7359">
                  <c:v>0.44023499999999999</c:v>
                </c:pt>
                <c:pt idx="7360">
                  <c:v>0.44576979999999999</c:v>
                </c:pt>
                <c:pt idx="7361">
                  <c:v>0.45170779999999999</c:v>
                </c:pt>
                <c:pt idx="7362">
                  <c:v>0.45574540000000002</c:v>
                </c:pt>
                <c:pt idx="7363">
                  <c:v>0.45101849999999999</c:v>
                </c:pt>
                <c:pt idx="7364">
                  <c:v>0.46879660000000001</c:v>
                </c:pt>
                <c:pt idx="7365">
                  <c:v>0.48381360000000001</c:v>
                </c:pt>
                <c:pt idx="7366">
                  <c:v>0.49225730000000001</c:v>
                </c:pt>
                <c:pt idx="7367">
                  <c:v>0.5068935</c:v>
                </c:pt>
                <c:pt idx="7368">
                  <c:v>0.49689220000000001</c:v>
                </c:pt>
                <c:pt idx="7369">
                  <c:v>0.4876875</c:v>
                </c:pt>
                <c:pt idx="7370">
                  <c:v>0.4720453</c:v>
                </c:pt>
                <c:pt idx="7371">
                  <c:v>0.47414190000000001</c:v>
                </c:pt>
                <c:pt idx="7372">
                  <c:v>0.48964079999999999</c:v>
                </c:pt>
                <c:pt idx="7373">
                  <c:v>0.4718174</c:v>
                </c:pt>
                <c:pt idx="7374">
                  <c:v>0.46909590000000001</c:v>
                </c:pt>
                <c:pt idx="7375">
                  <c:v>0.4772711</c:v>
                </c:pt>
                <c:pt idx="7376">
                  <c:v>0.44203779999999998</c:v>
                </c:pt>
                <c:pt idx="7377">
                  <c:v>0.46772059999999999</c:v>
                </c:pt>
                <c:pt idx="7378">
                  <c:v>0.47573860000000001</c:v>
                </c:pt>
                <c:pt idx="7379">
                  <c:v>0.46494350000000001</c:v>
                </c:pt>
                <c:pt idx="7380">
                  <c:v>0.46995520000000002</c:v>
                </c:pt>
                <c:pt idx="7381">
                  <c:v>0.4615493</c:v>
                </c:pt>
                <c:pt idx="7382">
                  <c:v>0.45334190000000002</c:v>
                </c:pt>
                <c:pt idx="7383">
                  <c:v>0.44333450000000002</c:v>
                </c:pt>
                <c:pt idx="7384">
                  <c:v>0.46642420000000001</c:v>
                </c:pt>
                <c:pt idx="7385">
                  <c:v>0.4712827</c:v>
                </c:pt>
                <c:pt idx="7386">
                  <c:v>0.46187719999999999</c:v>
                </c:pt>
                <c:pt idx="7387">
                  <c:v>0.45185740000000002</c:v>
                </c:pt>
                <c:pt idx="7388">
                  <c:v>0.43550929999999999</c:v>
                </c:pt>
                <c:pt idx="7389">
                  <c:v>0.45610440000000002</c:v>
                </c:pt>
                <c:pt idx="7390">
                  <c:v>0.45267360000000001</c:v>
                </c:pt>
                <c:pt idx="7391">
                  <c:v>0.44842280000000001</c:v>
                </c:pt>
                <c:pt idx="7392">
                  <c:v>0.48185489999999997</c:v>
                </c:pt>
                <c:pt idx="7393">
                  <c:v>0.4808055</c:v>
                </c:pt>
                <c:pt idx="7394">
                  <c:v>0.4697095</c:v>
                </c:pt>
                <c:pt idx="7395">
                  <c:v>0.4831068</c:v>
                </c:pt>
                <c:pt idx="7396">
                  <c:v>0.49815569999999998</c:v>
                </c:pt>
                <c:pt idx="7397">
                  <c:v>0.46986020000000001</c:v>
                </c:pt>
                <c:pt idx="7398">
                  <c:v>0.4748752</c:v>
                </c:pt>
                <c:pt idx="7399">
                  <c:v>0.49661359999999999</c:v>
                </c:pt>
                <c:pt idx="7400">
                  <c:v>0.50089870000000003</c:v>
                </c:pt>
                <c:pt idx="7401">
                  <c:v>0.48238189999999997</c:v>
                </c:pt>
                <c:pt idx="7402">
                  <c:v>0.47801539999999998</c:v>
                </c:pt>
                <c:pt idx="7403">
                  <c:v>0.4910292</c:v>
                </c:pt>
                <c:pt idx="7404">
                  <c:v>0.49995719999999999</c:v>
                </c:pt>
                <c:pt idx="7405">
                  <c:v>0.48423660000000002</c:v>
                </c:pt>
                <c:pt idx="7406">
                  <c:v>0.5025423</c:v>
                </c:pt>
                <c:pt idx="7407">
                  <c:v>0.46715580000000001</c:v>
                </c:pt>
                <c:pt idx="7408">
                  <c:v>0.47093069999999998</c:v>
                </c:pt>
                <c:pt idx="7409">
                  <c:v>0.47216150000000001</c:v>
                </c:pt>
                <c:pt idx="7410">
                  <c:v>0.46969260000000002</c:v>
                </c:pt>
                <c:pt idx="7411">
                  <c:v>0.4692962</c:v>
                </c:pt>
                <c:pt idx="7412">
                  <c:v>0.46218199999999998</c:v>
                </c:pt>
                <c:pt idx="7413">
                  <c:v>0.4848462</c:v>
                </c:pt>
                <c:pt idx="7414">
                  <c:v>0.48173110000000002</c:v>
                </c:pt>
                <c:pt idx="7415">
                  <c:v>0.48253940000000001</c:v>
                </c:pt>
                <c:pt idx="7416">
                  <c:v>0.48152010000000001</c:v>
                </c:pt>
                <c:pt idx="7417">
                  <c:v>0.47324680000000002</c:v>
                </c:pt>
                <c:pt idx="7418">
                  <c:v>0.49489739999999999</c:v>
                </c:pt>
                <c:pt idx="7419">
                  <c:v>0.46441579999999999</c:v>
                </c:pt>
                <c:pt idx="7420">
                  <c:v>0.4575343</c:v>
                </c:pt>
                <c:pt idx="7421">
                  <c:v>0.45449469999999997</c:v>
                </c:pt>
                <c:pt idx="7422">
                  <c:v>0.46954639999999997</c:v>
                </c:pt>
                <c:pt idx="7423">
                  <c:v>0.48010619999999998</c:v>
                </c:pt>
                <c:pt idx="7424">
                  <c:v>0.47859960000000001</c:v>
                </c:pt>
                <c:pt idx="7425">
                  <c:v>0.47916629999999999</c:v>
                </c:pt>
                <c:pt idx="7426">
                  <c:v>0.45273869999999999</c:v>
                </c:pt>
                <c:pt idx="7427">
                  <c:v>0.47561350000000002</c:v>
                </c:pt>
                <c:pt idx="7428">
                  <c:v>0.50417719999999999</c:v>
                </c:pt>
                <c:pt idx="7429">
                  <c:v>0.46470400000000001</c:v>
                </c:pt>
                <c:pt idx="7430">
                  <c:v>0.4826298</c:v>
                </c:pt>
                <c:pt idx="7431">
                  <c:v>0.48228860000000001</c:v>
                </c:pt>
                <c:pt idx="7432">
                  <c:v>0.47075790000000001</c:v>
                </c:pt>
                <c:pt idx="7433">
                  <c:v>0.4747961</c:v>
                </c:pt>
                <c:pt idx="7434">
                  <c:v>0.49799179999999998</c:v>
                </c:pt>
                <c:pt idx="7435">
                  <c:v>0.47615469999999999</c:v>
                </c:pt>
                <c:pt idx="7436">
                  <c:v>0.48737399999999997</c:v>
                </c:pt>
                <c:pt idx="7437">
                  <c:v>0.50185049999999998</c:v>
                </c:pt>
                <c:pt idx="7438">
                  <c:v>0.45916400000000002</c:v>
                </c:pt>
                <c:pt idx="7439">
                  <c:v>0.45533200000000001</c:v>
                </c:pt>
                <c:pt idx="7440">
                  <c:v>0.45355010000000001</c:v>
                </c:pt>
                <c:pt idx="7441">
                  <c:v>0.44942019999999999</c:v>
                </c:pt>
                <c:pt idx="7442">
                  <c:v>0.45348100000000002</c:v>
                </c:pt>
                <c:pt idx="7443">
                  <c:v>0.4598121</c:v>
                </c:pt>
                <c:pt idx="7444">
                  <c:v>0.44856079999999998</c:v>
                </c:pt>
                <c:pt idx="7445">
                  <c:v>0.45541969999999998</c:v>
                </c:pt>
                <c:pt idx="7446">
                  <c:v>0.44194080000000002</c:v>
                </c:pt>
                <c:pt idx="7447">
                  <c:v>0.45385799999999998</c:v>
                </c:pt>
                <c:pt idx="7448">
                  <c:v>0.4675704</c:v>
                </c:pt>
                <c:pt idx="7449">
                  <c:v>0.46572140000000001</c:v>
                </c:pt>
                <c:pt idx="7450">
                  <c:v>0.45889619999999998</c:v>
                </c:pt>
                <c:pt idx="7451">
                  <c:v>0.45607360000000002</c:v>
                </c:pt>
                <c:pt idx="7452">
                  <c:v>0.43995400000000001</c:v>
                </c:pt>
                <c:pt idx="7453">
                  <c:v>0.4550419</c:v>
                </c:pt>
                <c:pt idx="7454">
                  <c:v>0.46470210000000001</c:v>
                </c:pt>
                <c:pt idx="7455">
                  <c:v>0.46214509999999998</c:v>
                </c:pt>
                <c:pt idx="7456">
                  <c:v>0.47683569999999997</c:v>
                </c:pt>
                <c:pt idx="7457">
                  <c:v>0.46910469999999999</c:v>
                </c:pt>
                <c:pt idx="7458">
                  <c:v>0.46153630000000001</c:v>
                </c:pt>
                <c:pt idx="7459">
                  <c:v>0.4644028</c:v>
                </c:pt>
                <c:pt idx="7460">
                  <c:v>0.46644960000000002</c:v>
                </c:pt>
                <c:pt idx="7461">
                  <c:v>0.4671052</c:v>
                </c:pt>
                <c:pt idx="7462">
                  <c:v>0.4670473</c:v>
                </c:pt>
                <c:pt idx="7463">
                  <c:v>0.44706600000000002</c:v>
                </c:pt>
                <c:pt idx="7464">
                  <c:v>0.4780182</c:v>
                </c:pt>
                <c:pt idx="7465">
                  <c:v>0.4808829</c:v>
                </c:pt>
                <c:pt idx="7466">
                  <c:v>0.47212219999999999</c:v>
                </c:pt>
                <c:pt idx="7467">
                  <c:v>0.47434159999999997</c:v>
                </c:pt>
                <c:pt idx="7468">
                  <c:v>0.45669660000000001</c:v>
                </c:pt>
                <c:pt idx="7469">
                  <c:v>0.45068059999999999</c:v>
                </c:pt>
                <c:pt idx="7470">
                  <c:v>0.44615969999999999</c:v>
                </c:pt>
                <c:pt idx="7471">
                  <c:v>0.45219340000000002</c:v>
                </c:pt>
                <c:pt idx="7472">
                  <c:v>0.46833390000000003</c:v>
                </c:pt>
                <c:pt idx="7473">
                  <c:v>0.48455880000000001</c:v>
                </c:pt>
                <c:pt idx="7474">
                  <c:v>0.47667130000000002</c:v>
                </c:pt>
                <c:pt idx="7475">
                  <c:v>0.47586529999999999</c:v>
                </c:pt>
                <c:pt idx="7476">
                  <c:v>0.47322170000000002</c:v>
                </c:pt>
                <c:pt idx="7477">
                  <c:v>0.45832620000000002</c:v>
                </c:pt>
                <c:pt idx="7478">
                  <c:v>0.48388520000000002</c:v>
                </c:pt>
                <c:pt idx="7479">
                  <c:v>0.47695369999999998</c:v>
                </c:pt>
                <c:pt idx="7480">
                  <c:v>0.481211</c:v>
                </c:pt>
                <c:pt idx="7481">
                  <c:v>0.46449180000000001</c:v>
                </c:pt>
                <c:pt idx="7482">
                  <c:v>0.47586610000000001</c:v>
                </c:pt>
                <c:pt idx="7483">
                  <c:v>0.46996270000000001</c:v>
                </c:pt>
                <c:pt idx="7484">
                  <c:v>0.46364309999999997</c:v>
                </c:pt>
                <c:pt idx="7485">
                  <c:v>0.46210180000000001</c:v>
                </c:pt>
                <c:pt idx="7486">
                  <c:v>0.44776840000000001</c:v>
                </c:pt>
                <c:pt idx="7487">
                  <c:v>0.463617</c:v>
                </c:pt>
                <c:pt idx="7488">
                  <c:v>0.44036779999999998</c:v>
                </c:pt>
                <c:pt idx="7489">
                  <c:v>0.46925329999999998</c:v>
                </c:pt>
                <c:pt idx="7490">
                  <c:v>0.47238390000000002</c:v>
                </c:pt>
                <c:pt idx="7491">
                  <c:v>0.44965680000000002</c:v>
                </c:pt>
                <c:pt idx="7492">
                  <c:v>0.46002029999999999</c:v>
                </c:pt>
                <c:pt idx="7493">
                  <c:v>0.45382610000000001</c:v>
                </c:pt>
                <c:pt idx="7494">
                  <c:v>0.44983010000000001</c:v>
                </c:pt>
                <c:pt idx="7495">
                  <c:v>0.44113920000000001</c:v>
                </c:pt>
                <c:pt idx="7496">
                  <c:v>0.45025690000000002</c:v>
                </c:pt>
                <c:pt idx="7497">
                  <c:v>0.45997440000000001</c:v>
                </c:pt>
                <c:pt idx="7498">
                  <c:v>0.46077839999999998</c:v>
                </c:pt>
                <c:pt idx="7499">
                  <c:v>0.4463664</c:v>
                </c:pt>
                <c:pt idx="7500">
                  <c:v>0.4535749</c:v>
                </c:pt>
                <c:pt idx="7501">
                  <c:v>0.46137899999999998</c:v>
                </c:pt>
                <c:pt idx="7502">
                  <c:v>0.47039839999999999</c:v>
                </c:pt>
                <c:pt idx="7503">
                  <c:v>0.47409960000000001</c:v>
                </c:pt>
                <c:pt idx="7504">
                  <c:v>0.4585378</c:v>
                </c:pt>
                <c:pt idx="7505">
                  <c:v>0.4604026</c:v>
                </c:pt>
                <c:pt idx="7506">
                  <c:v>0.4633101</c:v>
                </c:pt>
                <c:pt idx="7507">
                  <c:v>0.46695199999999998</c:v>
                </c:pt>
                <c:pt idx="7508">
                  <c:v>0.46341880000000002</c:v>
                </c:pt>
                <c:pt idx="7509">
                  <c:v>0.465696</c:v>
                </c:pt>
                <c:pt idx="7510">
                  <c:v>0.45320680000000002</c:v>
                </c:pt>
                <c:pt idx="7511">
                  <c:v>0.45730130000000002</c:v>
                </c:pt>
                <c:pt idx="7512">
                  <c:v>0.45784000000000002</c:v>
                </c:pt>
                <c:pt idx="7513">
                  <c:v>0.44662669999999999</c:v>
                </c:pt>
                <c:pt idx="7514">
                  <c:v>0.45832450000000002</c:v>
                </c:pt>
                <c:pt idx="7515">
                  <c:v>0.44213609999999998</c:v>
                </c:pt>
                <c:pt idx="7516">
                  <c:v>0.44854090000000002</c:v>
                </c:pt>
                <c:pt idx="7517">
                  <c:v>0.46108209999999999</c:v>
                </c:pt>
                <c:pt idx="7518">
                  <c:v>0.45043179999999999</c:v>
                </c:pt>
                <c:pt idx="7519">
                  <c:v>0.45531680000000002</c:v>
                </c:pt>
                <c:pt idx="7520">
                  <c:v>0.44780140000000002</c:v>
                </c:pt>
                <c:pt idx="7521">
                  <c:v>0.45263160000000002</c:v>
                </c:pt>
                <c:pt idx="7522">
                  <c:v>0.45185769999999997</c:v>
                </c:pt>
                <c:pt idx="7523">
                  <c:v>0.45887990000000001</c:v>
                </c:pt>
                <c:pt idx="7524">
                  <c:v>0.47456120000000002</c:v>
                </c:pt>
                <c:pt idx="7525">
                  <c:v>0.4644374</c:v>
                </c:pt>
                <c:pt idx="7526">
                  <c:v>0.44574029999999998</c:v>
                </c:pt>
                <c:pt idx="7527">
                  <c:v>0.44543310000000003</c:v>
                </c:pt>
                <c:pt idx="7528">
                  <c:v>0.45328940000000001</c:v>
                </c:pt>
                <c:pt idx="7529">
                  <c:v>0.45123639999999998</c:v>
                </c:pt>
                <c:pt idx="7530">
                  <c:v>0.4423783</c:v>
                </c:pt>
                <c:pt idx="7531">
                  <c:v>0.46033540000000001</c:v>
                </c:pt>
                <c:pt idx="7532">
                  <c:v>0.4545498</c:v>
                </c:pt>
                <c:pt idx="7533">
                  <c:v>0.46682040000000002</c:v>
                </c:pt>
                <c:pt idx="7534">
                  <c:v>0.46014290000000002</c:v>
                </c:pt>
                <c:pt idx="7535">
                  <c:v>0.4521406</c:v>
                </c:pt>
                <c:pt idx="7536">
                  <c:v>0.46128469999999999</c:v>
                </c:pt>
                <c:pt idx="7537">
                  <c:v>0.45714909999999997</c:v>
                </c:pt>
                <c:pt idx="7538">
                  <c:v>0.47128949999999997</c:v>
                </c:pt>
                <c:pt idx="7539">
                  <c:v>0.46803040000000001</c:v>
                </c:pt>
                <c:pt idx="7540">
                  <c:v>0.45131460000000001</c:v>
                </c:pt>
                <c:pt idx="7541">
                  <c:v>0.46007330000000002</c:v>
                </c:pt>
                <c:pt idx="7542">
                  <c:v>0.47891099999999998</c:v>
                </c:pt>
                <c:pt idx="7543">
                  <c:v>0.49326059999999999</c:v>
                </c:pt>
                <c:pt idx="7544">
                  <c:v>0.48265150000000001</c:v>
                </c:pt>
                <c:pt idx="7545">
                  <c:v>0.47191870000000002</c:v>
                </c:pt>
                <c:pt idx="7546">
                  <c:v>0.48688379999999998</c:v>
                </c:pt>
                <c:pt idx="7547">
                  <c:v>0.48360370000000003</c:v>
                </c:pt>
                <c:pt idx="7548">
                  <c:v>0.4872901</c:v>
                </c:pt>
                <c:pt idx="7549">
                  <c:v>0.4842997</c:v>
                </c:pt>
                <c:pt idx="7550">
                  <c:v>0.49113830000000003</c:v>
                </c:pt>
                <c:pt idx="7551">
                  <c:v>0.48800379999999999</c:v>
                </c:pt>
                <c:pt idx="7552">
                  <c:v>0.45815040000000001</c:v>
                </c:pt>
                <c:pt idx="7553">
                  <c:v>0.4741457</c:v>
                </c:pt>
                <c:pt idx="7554">
                  <c:v>0.4760971</c:v>
                </c:pt>
                <c:pt idx="7555">
                  <c:v>0.47731849999999998</c:v>
                </c:pt>
                <c:pt idx="7556">
                  <c:v>0.49302570000000001</c:v>
                </c:pt>
                <c:pt idx="7557">
                  <c:v>0.47726960000000002</c:v>
                </c:pt>
                <c:pt idx="7558">
                  <c:v>0.45173140000000001</c:v>
                </c:pt>
                <c:pt idx="7559">
                  <c:v>0.4572254</c:v>
                </c:pt>
                <c:pt idx="7560">
                  <c:v>0.45673849999999999</c:v>
                </c:pt>
                <c:pt idx="7561">
                  <c:v>0.44750839999999997</c:v>
                </c:pt>
                <c:pt idx="7562">
                  <c:v>0.43583480000000002</c:v>
                </c:pt>
                <c:pt idx="7563">
                  <c:v>0.44439679999999998</c:v>
                </c:pt>
                <c:pt idx="7564">
                  <c:v>0.43622739999999999</c:v>
                </c:pt>
                <c:pt idx="7565">
                  <c:v>0.44702360000000002</c:v>
                </c:pt>
                <c:pt idx="7566">
                  <c:v>0.44354179999999999</c:v>
                </c:pt>
                <c:pt idx="7567">
                  <c:v>0.4411757</c:v>
                </c:pt>
                <c:pt idx="7568">
                  <c:v>0.44572220000000001</c:v>
                </c:pt>
                <c:pt idx="7569">
                  <c:v>0.442911</c:v>
                </c:pt>
                <c:pt idx="7570">
                  <c:v>0.46053329999999998</c:v>
                </c:pt>
                <c:pt idx="7571">
                  <c:v>0.4592908</c:v>
                </c:pt>
                <c:pt idx="7572">
                  <c:v>0.4788232</c:v>
                </c:pt>
                <c:pt idx="7573">
                  <c:v>0.47638649999999999</c:v>
                </c:pt>
                <c:pt idx="7574">
                  <c:v>0.48748469999999999</c:v>
                </c:pt>
                <c:pt idx="7575">
                  <c:v>0.48553689999999999</c:v>
                </c:pt>
                <c:pt idx="7576">
                  <c:v>0.47945179999999998</c:v>
                </c:pt>
                <c:pt idx="7577">
                  <c:v>0.47327409999999998</c:v>
                </c:pt>
                <c:pt idx="7578">
                  <c:v>0.47372429999999999</c:v>
                </c:pt>
                <c:pt idx="7579">
                  <c:v>0.48363089999999997</c:v>
                </c:pt>
                <c:pt idx="7580">
                  <c:v>0.48640119999999998</c:v>
                </c:pt>
                <c:pt idx="7581">
                  <c:v>0.48032219999999998</c:v>
                </c:pt>
                <c:pt idx="7582">
                  <c:v>0.46442290000000003</c:v>
                </c:pt>
                <c:pt idx="7583">
                  <c:v>0.45740560000000002</c:v>
                </c:pt>
                <c:pt idx="7584">
                  <c:v>0.45537250000000001</c:v>
                </c:pt>
                <c:pt idx="7585">
                  <c:v>0.4266298</c:v>
                </c:pt>
                <c:pt idx="7586">
                  <c:v>0.44448480000000001</c:v>
                </c:pt>
                <c:pt idx="7587">
                  <c:v>0.4412238</c:v>
                </c:pt>
                <c:pt idx="7588">
                  <c:v>0.45246439999999999</c:v>
                </c:pt>
                <c:pt idx="7589">
                  <c:v>0.43613780000000002</c:v>
                </c:pt>
                <c:pt idx="7590">
                  <c:v>0.4370773</c:v>
                </c:pt>
                <c:pt idx="7591">
                  <c:v>0.4282282</c:v>
                </c:pt>
                <c:pt idx="7592">
                  <c:v>0.45241320000000002</c:v>
                </c:pt>
                <c:pt idx="7593">
                  <c:v>0.45869949999999998</c:v>
                </c:pt>
                <c:pt idx="7594">
                  <c:v>0.44653540000000003</c:v>
                </c:pt>
                <c:pt idx="7595">
                  <c:v>0.43864750000000002</c:v>
                </c:pt>
                <c:pt idx="7596">
                  <c:v>0.44642340000000003</c:v>
                </c:pt>
                <c:pt idx="7597">
                  <c:v>0.43844709999999998</c:v>
                </c:pt>
                <c:pt idx="7598">
                  <c:v>0.44657940000000002</c:v>
                </c:pt>
                <c:pt idx="7599">
                  <c:v>0.4372586</c:v>
                </c:pt>
                <c:pt idx="7600">
                  <c:v>0.44912750000000001</c:v>
                </c:pt>
                <c:pt idx="7601">
                  <c:v>0.46799800000000003</c:v>
                </c:pt>
                <c:pt idx="7602">
                  <c:v>0.44895479999999999</c:v>
                </c:pt>
                <c:pt idx="7603">
                  <c:v>0.4806414</c:v>
                </c:pt>
                <c:pt idx="7604">
                  <c:v>0.45416210000000001</c:v>
                </c:pt>
                <c:pt idx="7605">
                  <c:v>0.44580540000000002</c:v>
                </c:pt>
                <c:pt idx="7606">
                  <c:v>0.46573560000000003</c:v>
                </c:pt>
                <c:pt idx="7607">
                  <c:v>0.46980739999999999</c:v>
                </c:pt>
                <c:pt idx="7608">
                  <c:v>0.47660409999999997</c:v>
                </c:pt>
                <c:pt idx="7609">
                  <c:v>0.46596490000000002</c:v>
                </c:pt>
                <c:pt idx="7610">
                  <c:v>0.45736019999999999</c:v>
                </c:pt>
                <c:pt idx="7611">
                  <c:v>0.46236660000000002</c:v>
                </c:pt>
                <c:pt idx="7612">
                  <c:v>0.47347479999999997</c:v>
                </c:pt>
                <c:pt idx="7613">
                  <c:v>0.4461908</c:v>
                </c:pt>
                <c:pt idx="7614">
                  <c:v>0.46280359999999998</c:v>
                </c:pt>
                <c:pt idx="7615">
                  <c:v>0.4656421</c:v>
                </c:pt>
                <c:pt idx="7616">
                  <c:v>0.45239089999999998</c:v>
                </c:pt>
                <c:pt idx="7617">
                  <c:v>0.45011079999999998</c:v>
                </c:pt>
                <c:pt idx="7618">
                  <c:v>0.44658730000000002</c:v>
                </c:pt>
                <c:pt idx="7619">
                  <c:v>0.44517889999999999</c:v>
                </c:pt>
                <c:pt idx="7620">
                  <c:v>0.43635400000000002</c:v>
                </c:pt>
                <c:pt idx="7621">
                  <c:v>0.43898219999999999</c:v>
                </c:pt>
                <c:pt idx="7622">
                  <c:v>0.44289440000000002</c:v>
                </c:pt>
                <c:pt idx="7623">
                  <c:v>0.45350990000000002</c:v>
                </c:pt>
                <c:pt idx="7624">
                  <c:v>0.45561950000000001</c:v>
                </c:pt>
                <c:pt idx="7625">
                  <c:v>0.44895889999999999</c:v>
                </c:pt>
                <c:pt idx="7626">
                  <c:v>0.4535264</c:v>
                </c:pt>
                <c:pt idx="7627">
                  <c:v>0.47019480000000002</c:v>
                </c:pt>
                <c:pt idx="7628">
                  <c:v>0.45067119999999999</c:v>
                </c:pt>
                <c:pt idx="7629">
                  <c:v>0.44868960000000002</c:v>
                </c:pt>
                <c:pt idx="7630">
                  <c:v>0.44331350000000003</c:v>
                </c:pt>
                <c:pt idx="7631">
                  <c:v>0.43959569999999998</c:v>
                </c:pt>
                <c:pt idx="7632">
                  <c:v>0.43856699999999998</c:v>
                </c:pt>
                <c:pt idx="7633">
                  <c:v>0.43764110000000001</c:v>
                </c:pt>
                <c:pt idx="7634">
                  <c:v>0.4292299</c:v>
                </c:pt>
                <c:pt idx="7635">
                  <c:v>0.44746209999999997</c:v>
                </c:pt>
                <c:pt idx="7636">
                  <c:v>0.44303989999999999</c:v>
                </c:pt>
                <c:pt idx="7637">
                  <c:v>0.41237590000000002</c:v>
                </c:pt>
                <c:pt idx="7638">
                  <c:v>0.42132049999999999</c:v>
                </c:pt>
                <c:pt idx="7639">
                  <c:v>0.42390430000000001</c:v>
                </c:pt>
                <c:pt idx="7640">
                  <c:v>0.40908699999999998</c:v>
                </c:pt>
                <c:pt idx="7641">
                  <c:v>0.43735350000000001</c:v>
                </c:pt>
                <c:pt idx="7642">
                  <c:v>0.44508690000000001</c:v>
                </c:pt>
                <c:pt idx="7643">
                  <c:v>0.44739459999999998</c:v>
                </c:pt>
                <c:pt idx="7644">
                  <c:v>0.45307629999999999</c:v>
                </c:pt>
                <c:pt idx="7645">
                  <c:v>0.44801299999999999</c:v>
                </c:pt>
                <c:pt idx="7646">
                  <c:v>0.4412179</c:v>
                </c:pt>
                <c:pt idx="7647">
                  <c:v>0.43779380000000001</c:v>
                </c:pt>
                <c:pt idx="7648">
                  <c:v>0.43756919999999999</c:v>
                </c:pt>
                <c:pt idx="7649">
                  <c:v>0.4575169</c:v>
                </c:pt>
                <c:pt idx="7650">
                  <c:v>0.44558799999999998</c:v>
                </c:pt>
                <c:pt idx="7651">
                  <c:v>0.44594400000000001</c:v>
                </c:pt>
                <c:pt idx="7652">
                  <c:v>0.42966680000000002</c:v>
                </c:pt>
                <c:pt idx="7653">
                  <c:v>0.44764169999999998</c:v>
                </c:pt>
                <c:pt idx="7654">
                  <c:v>0.45205010000000001</c:v>
                </c:pt>
                <c:pt idx="7655">
                  <c:v>0.44636379999999998</c:v>
                </c:pt>
                <c:pt idx="7656">
                  <c:v>0.4661341</c:v>
                </c:pt>
                <c:pt idx="7657">
                  <c:v>0.445913</c:v>
                </c:pt>
                <c:pt idx="7658">
                  <c:v>0.46781149999999999</c:v>
                </c:pt>
                <c:pt idx="7659">
                  <c:v>0.4703444</c:v>
                </c:pt>
                <c:pt idx="7660">
                  <c:v>0.4587328</c:v>
                </c:pt>
                <c:pt idx="7661">
                  <c:v>0.46442420000000001</c:v>
                </c:pt>
                <c:pt idx="7662">
                  <c:v>0.48703039999999997</c:v>
                </c:pt>
                <c:pt idx="7663">
                  <c:v>0.48841560000000001</c:v>
                </c:pt>
                <c:pt idx="7664">
                  <c:v>0.46853299999999998</c:v>
                </c:pt>
                <c:pt idx="7665">
                  <c:v>0.4655762</c:v>
                </c:pt>
                <c:pt idx="7666">
                  <c:v>0.4637347</c:v>
                </c:pt>
                <c:pt idx="7667">
                  <c:v>0.47546319999999997</c:v>
                </c:pt>
                <c:pt idx="7668">
                  <c:v>0.45033810000000002</c:v>
                </c:pt>
                <c:pt idx="7669">
                  <c:v>0.46820850000000003</c:v>
                </c:pt>
                <c:pt idx="7670">
                  <c:v>0.45499849999999997</c:v>
                </c:pt>
                <c:pt idx="7671">
                  <c:v>0.46402070000000001</c:v>
                </c:pt>
                <c:pt idx="7672">
                  <c:v>0.48945899999999998</c:v>
                </c:pt>
                <c:pt idx="7673">
                  <c:v>0.49640719999999999</c:v>
                </c:pt>
                <c:pt idx="7674">
                  <c:v>0.4788096</c:v>
                </c:pt>
                <c:pt idx="7675">
                  <c:v>0.46281040000000001</c:v>
                </c:pt>
                <c:pt idx="7676">
                  <c:v>0.46236450000000001</c:v>
                </c:pt>
                <c:pt idx="7677">
                  <c:v>0.46391539999999998</c:v>
                </c:pt>
                <c:pt idx="7678">
                  <c:v>0.46501199999999998</c:v>
                </c:pt>
                <c:pt idx="7679">
                  <c:v>0.4249251</c:v>
                </c:pt>
                <c:pt idx="7680">
                  <c:v>0.43388919999999997</c:v>
                </c:pt>
                <c:pt idx="7681">
                  <c:v>0.43988450000000001</c:v>
                </c:pt>
                <c:pt idx="7682">
                  <c:v>0.44713229999999998</c:v>
                </c:pt>
                <c:pt idx="7683">
                  <c:v>0.43954569999999998</c:v>
                </c:pt>
                <c:pt idx="7684">
                  <c:v>0.43533519999999998</c:v>
                </c:pt>
                <c:pt idx="7685">
                  <c:v>0.39426309999999998</c:v>
                </c:pt>
                <c:pt idx="7686">
                  <c:v>0.41947250000000003</c:v>
                </c:pt>
                <c:pt idx="7687">
                  <c:v>0.42637320000000001</c:v>
                </c:pt>
                <c:pt idx="7688">
                  <c:v>0.4467294</c:v>
                </c:pt>
                <c:pt idx="7689">
                  <c:v>0.43169350000000001</c:v>
                </c:pt>
                <c:pt idx="7690">
                  <c:v>0.44101410000000002</c:v>
                </c:pt>
                <c:pt idx="7691">
                  <c:v>0.45750669999999999</c:v>
                </c:pt>
                <c:pt idx="7692">
                  <c:v>0.44906020000000002</c:v>
                </c:pt>
                <c:pt idx="7693">
                  <c:v>0.46462569999999997</c:v>
                </c:pt>
                <c:pt idx="7694">
                  <c:v>0.47169499999999998</c:v>
                </c:pt>
                <c:pt idx="7695">
                  <c:v>0.45168130000000001</c:v>
                </c:pt>
                <c:pt idx="7696">
                  <c:v>0.47155740000000002</c:v>
                </c:pt>
                <c:pt idx="7697">
                  <c:v>0.47952030000000001</c:v>
                </c:pt>
                <c:pt idx="7698">
                  <c:v>0.4522156</c:v>
                </c:pt>
                <c:pt idx="7699">
                  <c:v>0.43882310000000002</c:v>
                </c:pt>
                <c:pt idx="7700">
                  <c:v>0.4399846</c:v>
                </c:pt>
                <c:pt idx="7701">
                  <c:v>0.44276929999999998</c:v>
                </c:pt>
                <c:pt idx="7702">
                  <c:v>0.43335240000000003</c:v>
                </c:pt>
                <c:pt idx="7703">
                  <c:v>0.42948199999999997</c:v>
                </c:pt>
                <c:pt idx="7704">
                  <c:v>0.41976079999999999</c:v>
                </c:pt>
                <c:pt idx="7705">
                  <c:v>0.42807869999999998</c:v>
                </c:pt>
                <c:pt idx="7706">
                  <c:v>0.41083599999999998</c:v>
                </c:pt>
                <c:pt idx="7707">
                  <c:v>0.44661010000000001</c:v>
                </c:pt>
                <c:pt idx="7708">
                  <c:v>0.4440595</c:v>
                </c:pt>
                <c:pt idx="7709">
                  <c:v>0.441716</c:v>
                </c:pt>
                <c:pt idx="7710">
                  <c:v>0.40189979999999997</c:v>
                </c:pt>
                <c:pt idx="7711">
                  <c:v>0.4118366</c:v>
                </c:pt>
                <c:pt idx="7712">
                  <c:v>0.41960809999999998</c:v>
                </c:pt>
                <c:pt idx="7713">
                  <c:v>0.4258171</c:v>
                </c:pt>
                <c:pt idx="7714">
                  <c:v>0.4147942</c:v>
                </c:pt>
                <c:pt idx="7715">
                  <c:v>0.40748319999999999</c:v>
                </c:pt>
                <c:pt idx="7716">
                  <c:v>0.41810310000000001</c:v>
                </c:pt>
                <c:pt idx="7717">
                  <c:v>0.43520599999999998</c:v>
                </c:pt>
                <c:pt idx="7718">
                  <c:v>0.44070350000000003</c:v>
                </c:pt>
                <c:pt idx="7719">
                  <c:v>0.44396140000000001</c:v>
                </c:pt>
                <c:pt idx="7720">
                  <c:v>0.43684190000000001</c:v>
                </c:pt>
                <c:pt idx="7721">
                  <c:v>0.42520740000000001</c:v>
                </c:pt>
                <c:pt idx="7722">
                  <c:v>0.43876789999999999</c:v>
                </c:pt>
                <c:pt idx="7723">
                  <c:v>0.44264740000000002</c:v>
                </c:pt>
                <c:pt idx="7724">
                  <c:v>0.43725890000000001</c:v>
                </c:pt>
                <c:pt idx="7725">
                  <c:v>0.41471970000000002</c:v>
                </c:pt>
                <c:pt idx="7726">
                  <c:v>0.42984250000000002</c:v>
                </c:pt>
                <c:pt idx="7727">
                  <c:v>0.43932470000000001</c:v>
                </c:pt>
                <c:pt idx="7728">
                  <c:v>0.41516370000000002</c:v>
                </c:pt>
                <c:pt idx="7729">
                  <c:v>0.43161680000000002</c:v>
                </c:pt>
                <c:pt idx="7730">
                  <c:v>0.45116780000000001</c:v>
                </c:pt>
                <c:pt idx="7731">
                  <c:v>0.43833569999999999</c:v>
                </c:pt>
                <c:pt idx="7732">
                  <c:v>0.42990879999999998</c:v>
                </c:pt>
                <c:pt idx="7733">
                  <c:v>0.4321854</c:v>
                </c:pt>
                <c:pt idx="7734">
                  <c:v>0.45531539999999998</c:v>
                </c:pt>
                <c:pt idx="7735">
                  <c:v>0.41278769999999998</c:v>
                </c:pt>
                <c:pt idx="7736">
                  <c:v>0.4144969</c:v>
                </c:pt>
                <c:pt idx="7737">
                  <c:v>0.43567400000000001</c:v>
                </c:pt>
                <c:pt idx="7738">
                  <c:v>0.4564879</c:v>
                </c:pt>
                <c:pt idx="7739">
                  <c:v>0.43430069999999998</c:v>
                </c:pt>
                <c:pt idx="7740">
                  <c:v>0.44590269999999999</c:v>
                </c:pt>
                <c:pt idx="7741">
                  <c:v>0.44563550000000002</c:v>
                </c:pt>
                <c:pt idx="7742">
                  <c:v>0.4354268</c:v>
                </c:pt>
                <c:pt idx="7743">
                  <c:v>0.44745049999999997</c:v>
                </c:pt>
                <c:pt idx="7744">
                  <c:v>0.43937599999999999</c:v>
                </c:pt>
                <c:pt idx="7745">
                  <c:v>0.44484750000000001</c:v>
                </c:pt>
                <c:pt idx="7746">
                  <c:v>0.44075019999999998</c:v>
                </c:pt>
                <c:pt idx="7747">
                  <c:v>0.43909369999999998</c:v>
                </c:pt>
                <c:pt idx="7748">
                  <c:v>0.42876769999999997</c:v>
                </c:pt>
                <c:pt idx="7749">
                  <c:v>0.4254906</c:v>
                </c:pt>
                <c:pt idx="7750">
                  <c:v>0.4099641</c:v>
                </c:pt>
                <c:pt idx="7751">
                  <c:v>0.43635420000000003</c:v>
                </c:pt>
                <c:pt idx="7752">
                  <c:v>0.43933</c:v>
                </c:pt>
                <c:pt idx="7753">
                  <c:v>0.4473647</c:v>
                </c:pt>
                <c:pt idx="7754">
                  <c:v>0.43645889999999998</c:v>
                </c:pt>
                <c:pt idx="7755">
                  <c:v>0.42081160000000001</c:v>
                </c:pt>
                <c:pt idx="7756">
                  <c:v>0.42774800000000002</c:v>
                </c:pt>
                <c:pt idx="7757">
                  <c:v>0.4200006</c:v>
                </c:pt>
                <c:pt idx="7758">
                  <c:v>0.40470519999999999</c:v>
                </c:pt>
                <c:pt idx="7759">
                  <c:v>0.40993600000000002</c:v>
                </c:pt>
                <c:pt idx="7760">
                  <c:v>0.38679950000000002</c:v>
                </c:pt>
                <c:pt idx="7761">
                  <c:v>0.39965070000000003</c:v>
                </c:pt>
                <c:pt idx="7762">
                  <c:v>0.44371240000000001</c:v>
                </c:pt>
                <c:pt idx="7763">
                  <c:v>0.46256350000000002</c:v>
                </c:pt>
                <c:pt idx="7764">
                  <c:v>0.47114329999999999</c:v>
                </c:pt>
                <c:pt idx="7765">
                  <c:v>0.47229009999999999</c:v>
                </c:pt>
                <c:pt idx="7766">
                  <c:v>0.46350279999999999</c:v>
                </c:pt>
                <c:pt idx="7767">
                  <c:v>0.44258330000000001</c:v>
                </c:pt>
                <c:pt idx="7768">
                  <c:v>0.43742370000000003</c:v>
                </c:pt>
                <c:pt idx="7769">
                  <c:v>0.43321759999999998</c:v>
                </c:pt>
                <c:pt idx="7770">
                  <c:v>0.43434790000000001</c:v>
                </c:pt>
                <c:pt idx="7771">
                  <c:v>0.44835380000000002</c:v>
                </c:pt>
                <c:pt idx="7772">
                  <c:v>0.46028599999999997</c:v>
                </c:pt>
                <c:pt idx="7773">
                  <c:v>0.45876670000000003</c:v>
                </c:pt>
                <c:pt idx="7774">
                  <c:v>0.44876709999999997</c:v>
                </c:pt>
                <c:pt idx="7775">
                  <c:v>0.44158320000000001</c:v>
                </c:pt>
                <c:pt idx="7776">
                  <c:v>0.45577190000000001</c:v>
                </c:pt>
                <c:pt idx="7777">
                  <c:v>0.44387680000000002</c:v>
                </c:pt>
                <c:pt idx="7778">
                  <c:v>0.43388399999999999</c:v>
                </c:pt>
                <c:pt idx="7779">
                  <c:v>0.4265275</c:v>
                </c:pt>
                <c:pt idx="7780">
                  <c:v>0.43800420000000001</c:v>
                </c:pt>
                <c:pt idx="7781">
                  <c:v>0.43238130000000002</c:v>
                </c:pt>
                <c:pt idx="7782">
                  <c:v>0.43193330000000002</c:v>
                </c:pt>
                <c:pt idx="7783">
                  <c:v>0.43352400000000002</c:v>
                </c:pt>
                <c:pt idx="7784">
                  <c:v>0.4385114</c:v>
                </c:pt>
                <c:pt idx="7785">
                  <c:v>0.44809729999999998</c:v>
                </c:pt>
                <c:pt idx="7786">
                  <c:v>0.4440635</c:v>
                </c:pt>
                <c:pt idx="7787">
                  <c:v>0.42295630000000001</c:v>
                </c:pt>
                <c:pt idx="7788">
                  <c:v>0.40577360000000001</c:v>
                </c:pt>
                <c:pt idx="7789">
                  <c:v>0.44874960000000003</c:v>
                </c:pt>
                <c:pt idx="7790">
                  <c:v>0.45297749999999998</c:v>
                </c:pt>
                <c:pt idx="7791">
                  <c:v>0.42192639999999998</c:v>
                </c:pt>
                <c:pt idx="7792">
                  <c:v>0.46051059999999999</c:v>
                </c:pt>
                <c:pt idx="7793">
                  <c:v>0.43359799999999998</c:v>
                </c:pt>
                <c:pt idx="7794">
                  <c:v>0.42176419999999998</c:v>
                </c:pt>
                <c:pt idx="7795">
                  <c:v>0.4355213</c:v>
                </c:pt>
                <c:pt idx="7796">
                  <c:v>0.43779610000000002</c:v>
                </c:pt>
                <c:pt idx="7797">
                  <c:v>0.43899009999999999</c:v>
                </c:pt>
                <c:pt idx="7798">
                  <c:v>0.43591239999999998</c:v>
                </c:pt>
                <c:pt idx="7799">
                  <c:v>0.44284580000000001</c:v>
                </c:pt>
                <c:pt idx="7800">
                  <c:v>0.42901329999999999</c:v>
                </c:pt>
                <c:pt idx="7801">
                  <c:v>0.44504060000000001</c:v>
                </c:pt>
                <c:pt idx="7802">
                  <c:v>0.44180039999999998</c:v>
                </c:pt>
                <c:pt idx="7803">
                  <c:v>0.45600600000000002</c:v>
                </c:pt>
                <c:pt idx="7804">
                  <c:v>0.44727119999999998</c:v>
                </c:pt>
                <c:pt idx="7805">
                  <c:v>0.4740568</c:v>
                </c:pt>
                <c:pt idx="7806">
                  <c:v>0.4638543</c:v>
                </c:pt>
                <c:pt idx="7807">
                  <c:v>0.4448125</c:v>
                </c:pt>
                <c:pt idx="7808">
                  <c:v>0.43541360000000001</c:v>
                </c:pt>
                <c:pt idx="7809">
                  <c:v>0.44232660000000001</c:v>
                </c:pt>
                <c:pt idx="7810">
                  <c:v>0.44418229999999997</c:v>
                </c:pt>
                <c:pt idx="7811">
                  <c:v>0.43385820000000003</c:v>
                </c:pt>
                <c:pt idx="7812">
                  <c:v>0.45142870000000002</c:v>
                </c:pt>
                <c:pt idx="7813">
                  <c:v>0.44532670000000002</c:v>
                </c:pt>
                <c:pt idx="7814">
                  <c:v>0.44890469999999999</c:v>
                </c:pt>
                <c:pt idx="7815">
                  <c:v>0.45525399999999999</c:v>
                </c:pt>
                <c:pt idx="7816">
                  <c:v>0.46806950000000003</c:v>
                </c:pt>
                <c:pt idx="7817">
                  <c:v>0.45704640000000002</c:v>
                </c:pt>
                <c:pt idx="7818">
                  <c:v>0.45486209999999999</c:v>
                </c:pt>
                <c:pt idx="7819">
                  <c:v>0.45908409999999999</c:v>
                </c:pt>
                <c:pt idx="7820">
                  <c:v>0.4302821</c:v>
                </c:pt>
                <c:pt idx="7821">
                  <c:v>0.43613560000000001</c:v>
                </c:pt>
                <c:pt idx="7822">
                  <c:v>0.4219946</c:v>
                </c:pt>
                <c:pt idx="7823">
                  <c:v>0.41780499999999998</c:v>
                </c:pt>
                <c:pt idx="7824">
                  <c:v>0.4557312</c:v>
                </c:pt>
                <c:pt idx="7825">
                  <c:v>0.44775369999999998</c:v>
                </c:pt>
                <c:pt idx="7826">
                  <c:v>0.44695170000000001</c:v>
                </c:pt>
                <c:pt idx="7827">
                  <c:v>0.45660129999999999</c:v>
                </c:pt>
                <c:pt idx="7828">
                  <c:v>0.4527968</c:v>
                </c:pt>
                <c:pt idx="7829">
                  <c:v>0.46402209999999999</c:v>
                </c:pt>
                <c:pt idx="7830">
                  <c:v>0.46579949999999998</c:v>
                </c:pt>
                <c:pt idx="7831">
                  <c:v>0.476767</c:v>
                </c:pt>
                <c:pt idx="7832">
                  <c:v>0.45982099999999998</c:v>
                </c:pt>
                <c:pt idx="7833">
                  <c:v>0.46794669999999999</c:v>
                </c:pt>
                <c:pt idx="7834">
                  <c:v>0.47726669999999999</c:v>
                </c:pt>
                <c:pt idx="7835">
                  <c:v>0.48780380000000001</c:v>
                </c:pt>
                <c:pt idx="7836">
                  <c:v>0.4455576</c:v>
                </c:pt>
                <c:pt idx="7837">
                  <c:v>0.44389590000000001</c:v>
                </c:pt>
                <c:pt idx="7838">
                  <c:v>0.44757599999999997</c:v>
                </c:pt>
                <c:pt idx="7839">
                  <c:v>0.45212999999999998</c:v>
                </c:pt>
                <c:pt idx="7840">
                  <c:v>0.4565572</c:v>
                </c:pt>
                <c:pt idx="7841">
                  <c:v>0.43593730000000003</c:v>
                </c:pt>
                <c:pt idx="7842">
                  <c:v>0.43262</c:v>
                </c:pt>
                <c:pt idx="7843">
                  <c:v>0.40865879999999999</c:v>
                </c:pt>
                <c:pt idx="7844">
                  <c:v>0.42796889999999999</c:v>
                </c:pt>
                <c:pt idx="7845">
                  <c:v>0.40987990000000002</c:v>
                </c:pt>
                <c:pt idx="7846">
                  <c:v>0.42498639999999999</c:v>
                </c:pt>
                <c:pt idx="7847">
                  <c:v>0.45017570000000001</c:v>
                </c:pt>
                <c:pt idx="7848">
                  <c:v>0.44931090000000001</c:v>
                </c:pt>
                <c:pt idx="7849">
                  <c:v>0.44786759999999998</c:v>
                </c:pt>
                <c:pt idx="7850">
                  <c:v>0.441687</c:v>
                </c:pt>
                <c:pt idx="7851">
                  <c:v>0.42383470000000001</c:v>
                </c:pt>
                <c:pt idx="7852">
                  <c:v>0.41538350000000002</c:v>
                </c:pt>
                <c:pt idx="7853">
                  <c:v>0.43418370000000001</c:v>
                </c:pt>
                <c:pt idx="7854">
                  <c:v>0.42977330000000002</c:v>
                </c:pt>
                <c:pt idx="7855">
                  <c:v>0.41880250000000002</c:v>
                </c:pt>
                <c:pt idx="7856">
                  <c:v>0.43071579999999998</c:v>
                </c:pt>
                <c:pt idx="7857">
                  <c:v>0.44514550000000003</c:v>
                </c:pt>
                <c:pt idx="7858">
                  <c:v>0.43802459999999999</c:v>
                </c:pt>
                <c:pt idx="7859">
                  <c:v>0.43885879999999999</c:v>
                </c:pt>
                <c:pt idx="7860">
                  <c:v>0.46455039999999997</c:v>
                </c:pt>
                <c:pt idx="7861">
                  <c:v>0.45058900000000002</c:v>
                </c:pt>
                <c:pt idx="7862">
                  <c:v>0.46000039999999998</c:v>
                </c:pt>
                <c:pt idx="7863">
                  <c:v>0.44929259999999999</c:v>
                </c:pt>
                <c:pt idx="7864">
                  <c:v>0.43005680000000002</c:v>
                </c:pt>
                <c:pt idx="7865">
                  <c:v>0.42134080000000002</c:v>
                </c:pt>
                <c:pt idx="7866">
                  <c:v>0.40941519999999998</c:v>
                </c:pt>
                <c:pt idx="7867">
                  <c:v>0.428261</c:v>
                </c:pt>
                <c:pt idx="7868">
                  <c:v>0.41543259999999999</c:v>
                </c:pt>
                <c:pt idx="7869">
                  <c:v>0.38979609999999998</c:v>
                </c:pt>
                <c:pt idx="7870">
                  <c:v>0.40648909999999999</c:v>
                </c:pt>
                <c:pt idx="7871">
                  <c:v>0.38124019999999997</c:v>
                </c:pt>
                <c:pt idx="7872">
                  <c:v>0.407966</c:v>
                </c:pt>
                <c:pt idx="7873">
                  <c:v>0.40138580000000001</c:v>
                </c:pt>
                <c:pt idx="7874">
                  <c:v>0.42174790000000001</c:v>
                </c:pt>
                <c:pt idx="7875">
                  <c:v>0.42302129999999999</c:v>
                </c:pt>
                <c:pt idx="7876">
                  <c:v>0.40157110000000001</c:v>
                </c:pt>
                <c:pt idx="7877">
                  <c:v>0.37981110000000001</c:v>
                </c:pt>
                <c:pt idx="7878">
                  <c:v>0.4052655</c:v>
                </c:pt>
                <c:pt idx="7879">
                  <c:v>0.42016700000000001</c:v>
                </c:pt>
                <c:pt idx="7880">
                  <c:v>0.42631750000000002</c:v>
                </c:pt>
                <c:pt idx="7881">
                  <c:v>0.41585569999999999</c:v>
                </c:pt>
                <c:pt idx="7882">
                  <c:v>0.40720859999999998</c:v>
                </c:pt>
                <c:pt idx="7883">
                  <c:v>0.3987831</c:v>
                </c:pt>
                <c:pt idx="7884">
                  <c:v>0.41693459999999999</c:v>
                </c:pt>
                <c:pt idx="7885">
                  <c:v>0.40239439999999999</c:v>
                </c:pt>
                <c:pt idx="7886">
                  <c:v>0.41944589999999998</c:v>
                </c:pt>
                <c:pt idx="7887">
                  <c:v>0.42019840000000003</c:v>
                </c:pt>
                <c:pt idx="7888">
                  <c:v>0.44170579999999998</c:v>
                </c:pt>
                <c:pt idx="7889">
                  <c:v>0.429004</c:v>
                </c:pt>
                <c:pt idx="7890">
                  <c:v>0.42240759999999999</c:v>
                </c:pt>
                <c:pt idx="7891">
                  <c:v>0.4359171</c:v>
                </c:pt>
                <c:pt idx="7892">
                  <c:v>0.43656479999999998</c:v>
                </c:pt>
                <c:pt idx="7893">
                  <c:v>0.43934430000000002</c:v>
                </c:pt>
                <c:pt idx="7894">
                  <c:v>0.45049270000000002</c:v>
                </c:pt>
                <c:pt idx="7895">
                  <c:v>0.44263010000000003</c:v>
                </c:pt>
                <c:pt idx="7896">
                  <c:v>0.46372099999999999</c:v>
                </c:pt>
                <c:pt idx="7897">
                  <c:v>0.43235970000000001</c:v>
                </c:pt>
                <c:pt idx="7898">
                  <c:v>0.4380618</c:v>
                </c:pt>
                <c:pt idx="7899">
                  <c:v>0.45383059999999997</c:v>
                </c:pt>
                <c:pt idx="7900">
                  <c:v>0.44171480000000002</c:v>
                </c:pt>
                <c:pt idx="7901">
                  <c:v>0.43219619999999997</c:v>
                </c:pt>
                <c:pt idx="7902">
                  <c:v>0.42154029999999998</c:v>
                </c:pt>
                <c:pt idx="7903">
                  <c:v>0.40176319999999999</c:v>
                </c:pt>
                <c:pt idx="7904">
                  <c:v>0.40207359999999998</c:v>
                </c:pt>
                <c:pt idx="7905">
                  <c:v>0.40872550000000002</c:v>
                </c:pt>
                <c:pt idx="7906">
                  <c:v>0.41440280000000002</c:v>
                </c:pt>
                <c:pt idx="7907">
                  <c:v>0.42218329999999998</c:v>
                </c:pt>
                <c:pt idx="7908">
                  <c:v>0.40785090000000002</c:v>
                </c:pt>
                <c:pt idx="7909">
                  <c:v>0.39518170000000002</c:v>
                </c:pt>
                <c:pt idx="7910">
                  <c:v>0.4060163</c:v>
                </c:pt>
                <c:pt idx="7911">
                  <c:v>0.40426089999999998</c:v>
                </c:pt>
                <c:pt idx="7912">
                  <c:v>0.39242729999999998</c:v>
                </c:pt>
                <c:pt idx="7913">
                  <c:v>0.41583569999999997</c:v>
                </c:pt>
                <c:pt idx="7914">
                  <c:v>0.41963780000000001</c:v>
                </c:pt>
                <c:pt idx="7915">
                  <c:v>0.4303381</c:v>
                </c:pt>
                <c:pt idx="7916">
                  <c:v>0.40784369999999998</c:v>
                </c:pt>
                <c:pt idx="7917">
                  <c:v>0.43112539999999999</c:v>
                </c:pt>
                <c:pt idx="7918">
                  <c:v>0.4324248</c:v>
                </c:pt>
                <c:pt idx="7919">
                  <c:v>0.405916</c:v>
                </c:pt>
                <c:pt idx="7920">
                  <c:v>0.4271896</c:v>
                </c:pt>
                <c:pt idx="7921">
                  <c:v>0.41989199999999999</c:v>
                </c:pt>
                <c:pt idx="7922">
                  <c:v>0.42643370000000003</c:v>
                </c:pt>
                <c:pt idx="7923">
                  <c:v>0.41882439999999999</c:v>
                </c:pt>
                <c:pt idx="7924">
                  <c:v>0.38940340000000001</c:v>
                </c:pt>
                <c:pt idx="7925">
                  <c:v>0.42531730000000001</c:v>
                </c:pt>
                <c:pt idx="7926">
                  <c:v>0.39762639999999999</c:v>
                </c:pt>
                <c:pt idx="7927">
                  <c:v>0.42461599999999999</c:v>
                </c:pt>
                <c:pt idx="7928">
                  <c:v>0.4084197</c:v>
                </c:pt>
                <c:pt idx="7929">
                  <c:v>0.40837659999999998</c:v>
                </c:pt>
                <c:pt idx="7930">
                  <c:v>0.39551920000000002</c:v>
                </c:pt>
                <c:pt idx="7931">
                  <c:v>0.3962734</c:v>
                </c:pt>
                <c:pt idx="7932">
                  <c:v>0.40706969999999998</c:v>
                </c:pt>
                <c:pt idx="7933">
                  <c:v>0.41251840000000001</c:v>
                </c:pt>
                <c:pt idx="7934">
                  <c:v>0.40420430000000002</c:v>
                </c:pt>
                <c:pt idx="7935">
                  <c:v>0.38555879999999998</c:v>
                </c:pt>
                <c:pt idx="7936">
                  <c:v>0.40958699999999998</c:v>
                </c:pt>
                <c:pt idx="7937">
                  <c:v>0.3952329</c:v>
                </c:pt>
                <c:pt idx="7938">
                  <c:v>0.405449</c:v>
                </c:pt>
                <c:pt idx="7939">
                  <c:v>0.40929949999999998</c:v>
                </c:pt>
                <c:pt idx="7940">
                  <c:v>0.41159040000000002</c:v>
                </c:pt>
                <c:pt idx="7941">
                  <c:v>0.40833609999999998</c:v>
                </c:pt>
                <c:pt idx="7942">
                  <c:v>0.39794059999999998</c:v>
                </c:pt>
                <c:pt idx="7943">
                  <c:v>0.39928849999999999</c:v>
                </c:pt>
                <c:pt idx="7944">
                  <c:v>0.4174041</c:v>
                </c:pt>
                <c:pt idx="7945">
                  <c:v>0.42076469999999999</c:v>
                </c:pt>
                <c:pt idx="7946">
                  <c:v>0.40125349999999999</c:v>
                </c:pt>
                <c:pt idx="7947">
                  <c:v>0.41759810000000003</c:v>
                </c:pt>
                <c:pt idx="7948">
                  <c:v>0.42530489999999999</c:v>
                </c:pt>
                <c:pt idx="7949">
                  <c:v>0.42965249999999999</c:v>
                </c:pt>
                <c:pt idx="7950">
                  <c:v>0.43931140000000002</c:v>
                </c:pt>
                <c:pt idx="7951">
                  <c:v>0.43492520000000001</c:v>
                </c:pt>
                <c:pt idx="7952">
                  <c:v>0.43692219999999998</c:v>
                </c:pt>
                <c:pt idx="7953">
                  <c:v>0.43179040000000002</c:v>
                </c:pt>
                <c:pt idx="7954">
                  <c:v>0.41983700000000002</c:v>
                </c:pt>
                <c:pt idx="7955">
                  <c:v>0.40722209999999998</c:v>
                </c:pt>
                <c:pt idx="7956">
                  <c:v>0.42008050000000002</c:v>
                </c:pt>
                <c:pt idx="7957">
                  <c:v>0.45858179999999998</c:v>
                </c:pt>
                <c:pt idx="7958">
                  <c:v>0.42246790000000001</c:v>
                </c:pt>
                <c:pt idx="7959">
                  <c:v>0.43544549999999999</c:v>
                </c:pt>
                <c:pt idx="7960">
                  <c:v>0.41234189999999998</c:v>
                </c:pt>
                <c:pt idx="7961">
                  <c:v>0.43439149999999999</c:v>
                </c:pt>
                <c:pt idx="7962">
                  <c:v>0.41201929999999998</c:v>
                </c:pt>
                <c:pt idx="7963">
                  <c:v>0.43035299999999999</c:v>
                </c:pt>
                <c:pt idx="7964">
                  <c:v>0.40756369999999997</c:v>
                </c:pt>
                <c:pt idx="7965">
                  <c:v>0.42228130000000003</c:v>
                </c:pt>
                <c:pt idx="7966">
                  <c:v>0.4079314</c:v>
                </c:pt>
                <c:pt idx="7967">
                  <c:v>0.38819399999999998</c:v>
                </c:pt>
                <c:pt idx="7968">
                  <c:v>0.40065400000000001</c:v>
                </c:pt>
                <c:pt idx="7969">
                  <c:v>0.42486220000000002</c:v>
                </c:pt>
                <c:pt idx="7970">
                  <c:v>0.4340849</c:v>
                </c:pt>
                <c:pt idx="7971">
                  <c:v>0.4298633</c:v>
                </c:pt>
                <c:pt idx="7972">
                  <c:v>0.40610800000000002</c:v>
                </c:pt>
                <c:pt idx="7973">
                  <c:v>0.43192920000000001</c:v>
                </c:pt>
                <c:pt idx="7974">
                  <c:v>0.42240840000000002</c:v>
                </c:pt>
                <c:pt idx="7975">
                  <c:v>0.41582140000000001</c:v>
                </c:pt>
                <c:pt idx="7976">
                  <c:v>0.43342150000000002</c:v>
                </c:pt>
                <c:pt idx="7977">
                  <c:v>0.41666510000000001</c:v>
                </c:pt>
                <c:pt idx="7978">
                  <c:v>0.40570240000000002</c:v>
                </c:pt>
                <c:pt idx="7979">
                  <c:v>0.41735230000000001</c:v>
                </c:pt>
                <c:pt idx="7980">
                  <c:v>0.42240660000000002</c:v>
                </c:pt>
                <c:pt idx="7981">
                  <c:v>0.4494244</c:v>
                </c:pt>
                <c:pt idx="7982">
                  <c:v>0.43719760000000002</c:v>
                </c:pt>
                <c:pt idx="7983">
                  <c:v>0.44495659999999998</c:v>
                </c:pt>
                <c:pt idx="7984">
                  <c:v>0.4162496</c:v>
                </c:pt>
                <c:pt idx="7985">
                  <c:v>0.4126474</c:v>
                </c:pt>
                <c:pt idx="7986">
                  <c:v>0.42619309999999999</c:v>
                </c:pt>
                <c:pt idx="7987">
                  <c:v>0.4019218</c:v>
                </c:pt>
                <c:pt idx="7988">
                  <c:v>0.44562190000000002</c:v>
                </c:pt>
                <c:pt idx="7989">
                  <c:v>0.45393640000000002</c:v>
                </c:pt>
                <c:pt idx="7990">
                  <c:v>0.45494869999999998</c:v>
                </c:pt>
                <c:pt idx="7991">
                  <c:v>0.42145100000000002</c:v>
                </c:pt>
                <c:pt idx="7992">
                  <c:v>0.4321776</c:v>
                </c:pt>
                <c:pt idx="7993">
                  <c:v>0.43203930000000001</c:v>
                </c:pt>
                <c:pt idx="7994">
                  <c:v>0.42508829999999997</c:v>
                </c:pt>
                <c:pt idx="7995">
                  <c:v>0.42761100000000002</c:v>
                </c:pt>
                <c:pt idx="7996">
                  <c:v>0.41419250000000002</c:v>
                </c:pt>
                <c:pt idx="7997">
                  <c:v>0.43019550000000001</c:v>
                </c:pt>
                <c:pt idx="7998">
                  <c:v>0.44321820000000001</c:v>
                </c:pt>
                <c:pt idx="7999">
                  <c:v>0.42662480000000003</c:v>
                </c:pt>
                <c:pt idx="8000">
                  <c:v>0.40941430000000001</c:v>
                </c:pt>
                <c:pt idx="8001">
                  <c:v>0.4196493</c:v>
                </c:pt>
                <c:pt idx="8002">
                  <c:v>0.41915259999999999</c:v>
                </c:pt>
                <c:pt idx="8003">
                  <c:v>0.4147708</c:v>
                </c:pt>
                <c:pt idx="8004">
                  <c:v>0.42235810000000001</c:v>
                </c:pt>
                <c:pt idx="8005">
                  <c:v>0.41290270000000001</c:v>
                </c:pt>
                <c:pt idx="8006">
                  <c:v>0.39425880000000002</c:v>
                </c:pt>
                <c:pt idx="8007">
                  <c:v>0.38193880000000002</c:v>
                </c:pt>
                <c:pt idx="8008">
                  <c:v>0.35105940000000002</c:v>
                </c:pt>
                <c:pt idx="8009">
                  <c:v>0.38839489999999999</c:v>
                </c:pt>
                <c:pt idx="8010">
                  <c:v>0.39088899999999999</c:v>
                </c:pt>
                <c:pt idx="8011">
                  <c:v>0.40282109999999999</c:v>
                </c:pt>
                <c:pt idx="8012">
                  <c:v>0.39892349999999999</c:v>
                </c:pt>
                <c:pt idx="8013">
                  <c:v>0.39631470000000002</c:v>
                </c:pt>
                <c:pt idx="8014">
                  <c:v>0.39145639999999998</c:v>
                </c:pt>
                <c:pt idx="8015">
                  <c:v>0.39230609999999999</c:v>
                </c:pt>
                <c:pt idx="8016">
                  <c:v>0.394843</c:v>
                </c:pt>
                <c:pt idx="8017">
                  <c:v>0.40545229999999999</c:v>
                </c:pt>
                <c:pt idx="8018">
                  <c:v>0.42284569999999999</c:v>
                </c:pt>
                <c:pt idx="8019">
                  <c:v>0.38823249999999998</c:v>
                </c:pt>
                <c:pt idx="8020">
                  <c:v>0.4142517</c:v>
                </c:pt>
                <c:pt idx="8021">
                  <c:v>0.44069350000000002</c:v>
                </c:pt>
                <c:pt idx="8022">
                  <c:v>0.42532710000000001</c:v>
                </c:pt>
                <c:pt idx="8023">
                  <c:v>0.4014993</c:v>
                </c:pt>
                <c:pt idx="8024">
                  <c:v>0.4331506</c:v>
                </c:pt>
                <c:pt idx="8025">
                  <c:v>0.41153129999999999</c:v>
                </c:pt>
                <c:pt idx="8026">
                  <c:v>0.42438409999999999</c:v>
                </c:pt>
                <c:pt idx="8027">
                  <c:v>0.42468719999999999</c:v>
                </c:pt>
                <c:pt idx="8028">
                  <c:v>0.43069489999999999</c:v>
                </c:pt>
                <c:pt idx="8029">
                  <c:v>0.41771659999999999</c:v>
                </c:pt>
                <c:pt idx="8030">
                  <c:v>0.39087050000000001</c:v>
                </c:pt>
                <c:pt idx="8031">
                  <c:v>0.41028490000000001</c:v>
                </c:pt>
                <c:pt idx="8032">
                  <c:v>0.40534140000000002</c:v>
                </c:pt>
                <c:pt idx="8033">
                  <c:v>0.3898991</c:v>
                </c:pt>
                <c:pt idx="8034">
                  <c:v>0.3791214</c:v>
                </c:pt>
                <c:pt idx="8035">
                  <c:v>0.40681970000000001</c:v>
                </c:pt>
                <c:pt idx="8036">
                  <c:v>0.41248069999999998</c:v>
                </c:pt>
                <c:pt idx="8037">
                  <c:v>0.4139331</c:v>
                </c:pt>
                <c:pt idx="8038">
                  <c:v>0.40253729999999999</c:v>
                </c:pt>
                <c:pt idx="8039">
                  <c:v>0.39633740000000001</c:v>
                </c:pt>
                <c:pt idx="8040">
                  <c:v>0.39340209999999998</c:v>
                </c:pt>
                <c:pt idx="8041">
                  <c:v>0.40594970000000002</c:v>
                </c:pt>
                <c:pt idx="8042">
                  <c:v>0.40537519999999999</c:v>
                </c:pt>
                <c:pt idx="8043">
                  <c:v>0.39217220000000003</c:v>
                </c:pt>
                <c:pt idx="8044">
                  <c:v>0.41217599999999999</c:v>
                </c:pt>
                <c:pt idx="8045">
                  <c:v>0.42866470000000001</c:v>
                </c:pt>
                <c:pt idx="8046">
                  <c:v>0.40144800000000003</c:v>
                </c:pt>
                <c:pt idx="8047">
                  <c:v>0.42148380000000002</c:v>
                </c:pt>
                <c:pt idx="8048">
                  <c:v>0.4365291</c:v>
                </c:pt>
                <c:pt idx="8049">
                  <c:v>0.42763820000000002</c:v>
                </c:pt>
                <c:pt idx="8050">
                  <c:v>0.40363460000000001</c:v>
                </c:pt>
                <c:pt idx="8051">
                  <c:v>0.42526399999999998</c:v>
                </c:pt>
                <c:pt idx="8052">
                  <c:v>0.40305370000000001</c:v>
                </c:pt>
                <c:pt idx="8053">
                  <c:v>0.39574700000000002</c:v>
                </c:pt>
                <c:pt idx="8054">
                  <c:v>0.39894879999999999</c:v>
                </c:pt>
                <c:pt idx="8055">
                  <c:v>0.4202765</c:v>
                </c:pt>
                <c:pt idx="8056">
                  <c:v>0.42266310000000001</c:v>
                </c:pt>
                <c:pt idx="8057">
                  <c:v>0.40327079999999998</c:v>
                </c:pt>
                <c:pt idx="8058">
                  <c:v>0.40169739999999998</c:v>
                </c:pt>
                <c:pt idx="8059">
                  <c:v>0.4044143</c:v>
                </c:pt>
                <c:pt idx="8060">
                  <c:v>0.40012769999999998</c:v>
                </c:pt>
                <c:pt idx="8061">
                  <c:v>0.40126919999999999</c:v>
                </c:pt>
                <c:pt idx="8062">
                  <c:v>0.36703029999999998</c:v>
                </c:pt>
                <c:pt idx="8063">
                  <c:v>0.37757059999999998</c:v>
                </c:pt>
                <c:pt idx="8064">
                  <c:v>0.38020409999999999</c:v>
                </c:pt>
                <c:pt idx="8065">
                  <c:v>0.3806677</c:v>
                </c:pt>
                <c:pt idx="8066">
                  <c:v>0.37873889999999999</c:v>
                </c:pt>
                <c:pt idx="8067">
                  <c:v>0.38455669999999997</c:v>
                </c:pt>
                <c:pt idx="8068">
                  <c:v>0.4001922</c:v>
                </c:pt>
                <c:pt idx="8069">
                  <c:v>0.38770579999999999</c:v>
                </c:pt>
                <c:pt idx="8070">
                  <c:v>0.4205257</c:v>
                </c:pt>
                <c:pt idx="8071">
                  <c:v>0.4048426</c:v>
                </c:pt>
                <c:pt idx="8072">
                  <c:v>0.4155625</c:v>
                </c:pt>
                <c:pt idx="8073">
                  <c:v>0.4257725</c:v>
                </c:pt>
                <c:pt idx="8074">
                  <c:v>0.43140119999999998</c:v>
                </c:pt>
                <c:pt idx="8075">
                  <c:v>0.41924400000000001</c:v>
                </c:pt>
                <c:pt idx="8076">
                  <c:v>0.43010350000000003</c:v>
                </c:pt>
                <c:pt idx="8077">
                  <c:v>0.43207299999999998</c:v>
                </c:pt>
                <c:pt idx="8078">
                  <c:v>0.4375038</c:v>
                </c:pt>
                <c:pt idx="8079">
                  <c:v>0.43417679999999997</c:v>
                </c:pt>
                <c:pt idx="8080">
                  <c:v>0.42428579999999999</c:v>
                </c:pt>
                <c:pt idx="8081">
                  <c:v>0.43461729999999998</c:v>
                </c:pt>
                <c:pt idx="8082">
                  <c:v>0.44496720000000001</c:v>
                </c:pt>
                <c:pt idx="8083">
                  <c:v>0.44488939999999999</c:v>
                </c:pt>
                <c:pt idx="8084">
                  <c:v>0.41644399999999998</c:v>
                </c:pt>
                <c:pt idx="8085">
                  <c:v>0.42769489999999999</c:v>
                </c:pt>
                <c:pt idx="8086">
                  <c:v>0.43653259999999999</c:v>
                </c:pt>
                <c:pt idx="8087">
                  <c:v>0.42138059999999999</c:v>
                </c:pt>
                <c:pt idx="8088">
                  <c:v>0.40686460000000002</c:v>
                </c:pt>
                <c:pt idx="8089">
                  <c:v>0.41008149999999999</c:v>
                </c:pt>
                <c:pt idx="8090">
                  <c:v>0.40909859999999998</c:v>
                </c:pt>
                <c:pt idx="8091">
                  <c:v>0.45305719999999999</c:v>
                </c:pt>
                <c:pt idx="8092">
                  <c:v>0.44907730000000001</c:v>
                </c:pt>
                <c:pt idx="8093">
                  <c:v>0.4203018</c:v>
                </c:pt>
                <c:pt idx="8094">
                  <c:v>0.43513370000000001</c:v>
                </c:pt>
                <c:pt idx="8095">
                  <c:v>0.44324560000000002</c:v>
                </c:pt>
                <c:pt idx="8096">
                  <c:v>0.42651529999999999</c:v>
                </c:pt>
                <c:pt idx="8097">
                  <c:v>0.42849209999999999</c:v>
                </c:pt>
                <c:pt idx="8098">
                  <c:v>0.37563410000000003</c:v>
                </c:pt>
                <c:pt idx="8099">
                  <c:v>0.4057557</c:v>
                </c:pt>
                <c:pt idx="8100">
                  <c:v>0.40819309999999998</c:v>
                </c:pt>
                <c:pt idx="8101">
                  <c:v>0.4185758</c:v>
                </c:pt>
                <c:pt idx="8102">
                  <c:v>0.45272509999999999</c:v>
                </c:pt>
                <c:pt idx="8103">
                  <c:v>0.44959120000000002</c:v>
                </c:pt>
                <c:pt idx="8104">
                  <c:v>0.46224789999999999</c:v>
                </c:pt>
                <c:pt idx="8105">
                  <c:v>0.46551740000000003</c:v>
                </c:pt>
                <c:pt idx="8106">
                  <c:v>0.46481020000000001</c:v>
                </c:pt>
                <c:pt idx="8107">
                  <c:v>0.48554209999999998</c:v>
                </c:pt>
                <c:pt idx="8108">
                  <c:v>0.46327420000000002</c:v>
                </c:pt>
                <c:pt idx="8109">
                  <c:v>0.45353749999999998</c:v>
                </c:pt>
                <c:pt idx="8110">
                  <c:v>0.4573622</c:v>
                </c:pt>
                <c:pt idx="8111">
                  <c:v>0.45872489999999999</c:v>
                </c:pt>
                <c:pt idx="8112">
                  <c:v>0.44380979999999998</c:v>
                </c:pt>
                <c:pt idx="8113">
                  <c:v>0.45614860000000002</c:v>
                </c:pt>
                <c:pt idx="8114">
                  <c:v>0.4760839</c:v>
                </c:pt>
                <c:pt idx="8115">
                  <c:v>0.4569838</c:v>
                </c:pt>
                <c:pt idx="8116">
                  <c:v>0.44074829999999998</c:v>
                </c:pt>
                <c:pt idx="8117">
                  <c:v>0.44996849999999999</c:v>
                </c:pt>
                <c:pt idx="8118">
                  <c:v>0.44653330000000002</c:v>
                </c:pt>
                <c:pt idx="8119">
                  <c:v>0.44073390000000001</c:v>
                </c:pt>
                <c:pt idx="8120">
                  <c:v>0.43564249999999999</c:v>
                </c:pt>
                <c:pt idx="8121">
                  <c:v>0.45727509999999999</c:v>
                </c:pt>
                <c:pt idx="8122">
                  <c:v>0.4323941</c:v>
                </c:pt>
                <c:pt idx="8123">
                  <c:v>0.43330790000000002</c:v>
                </c:pt>
                <c:pt idx="8124">
                  <c:v>0.44006459999999997</c:v>
                </c:pt>
                <c:pt idx="8125">
                  <c:v>0.43363679999999999</c:v>
                </c:pt>
                <c:pt idx="8126">
                  <c:v>0.45050679999999999</c:v>
                </c:pt>
                <c:pt idx="8127">
                  <c:v>0.43184309999999998</c:v>
                </c:pt>
                <c:pt idx="8128">
                  <c:v>0.42030729999999999</c:v>
                </c:pt>
                <c:pt idx="8129">
                  <c:v>0.42839349999999998</c:v>
                </c:pt>
                <c:pt idx="8130">
                  <c:v>0.44377929999999999</c:v>
                </c:pt>
                <c:pt idx="8131">
                  <c:v>0.44934289999999999</c:v>
                </c:pt>
                <c:pt idx="8132">
                  <c:v>0.4473953</c:v>
                </c:pt>
                <c:pt idx="8133">
                  <c:v>0.46377269999999998</c:v>
                </c:pt>
                <c:pt idx="8134">
                  <c:v>0.44073200000000001</c:v>
                </c:pt>
                <c:pt idx="8135">
                  <c:v>0.44981379999999999</c:v>
                </c:pt>
                <c:pt idx="8136">
                  <c:v>0.44853850000000001</c:v>
                </c:pt>
                <c:pt idx="8137">
                  <c:v>0.44905030000000001</c:v>
                </c:pt>
                <c:pt idx="8138">
                  <c:v>0.44849410000000001</c:v>
                </c:pt>
                <c:pt idx="8139">
                  <c:v>0.454289</c:v>
                </c:pt>
                <c:pt idx="8140">
                  <c:v>0.46932740000000001</c:v>
                </c:pt>
                <c:pt idx="8141">
                  <c:v>0.4530227</c:v>
                </c:pt>
                <c:pt idx="8142">
                  <c:v>0.41838589999999998</c:v>
                </c:pt>
                <c:pt idx="8143">
                  <c:v>0.44547979999999998</c:v>
                </c:pt>
                <c:pt idx="8144">
                  <c:v>0.43582320000000002</c:v>
                </c:pt>
                <c:pt idx="8145">
                  <c:v>0.42644140000000003</c:v>
                </c:pt>
                <c:pt idx="8146">
                  <c:v>0.42224830000000002</c:v>
                </c:pt>
                <c:pt idx="8147">
                  <c:v>0.43042649999999999</c:v>
                </c:pt>
                <c:pt idx="8148">
                  <c:v>0.42772500000000002</c:v>
                </c:pt>
                <c:pt idx="8149">
                  <c:v>0.43134739999999999</c:v>
                </c:pt>
                <c:pt idx="8150">
                  <c:v>0.44341779999999997</c:v>
                </c:pt>
                <c:pt idx="8151">
                  <c:v>0.43498629999999999</c:v>
                </c:pt>
                <c:pt idx="8152">
                  <c:v>0.4348476</c:v>
                </c:pt>
                <c:pt idx="8153">
                  <c:v>0.41366249999999999</c:v>
                </c:pt>
                <c:pt idx="8154">
                  <c:v>0.44538169999999999</c:v>
                </c:pt>
                <c:pt idx="8155">
                  <c:v>0.44162380000000001</c:v>
                </c:pt>
                <c:pt idx="8156">
                  <c:v>0.42641380000000001</c:v>
                </c:pt>
                <c:pt idx="8157">
                  <c:v>0.44224999999999998</c:v>
                </c:pt>
                <c:pt idx="8158">
                  <c:v>0.43211080000000002</c:v>
                </c:pt>
                <c:pt idx="8159">
                  <c:v>0.45429019999999998</c:v>
                </c:pt>
                <c:pt idx="8160">
                  <c:v>0.452044</c:v>
                </c:pt>
                <c:pt idx="8161">
                  <c:v>0.43438719999999997</c:v>
                </c:pt>
                <c:pt idx="8162">
                  <c:v>0.43343579999999998</c:v>
                </c:pt>
                <c:pt idx="8163">
                  <c:v>0.4411236</c:v>
                </c:pt>
                <c:pt idx="8164">
                  <c:v>0.40533770000000002</c:v>
                </c:pt>
                <c:pt idx="8165">
                  <c:v>0.43403399999999998</c:v>
                </c:pt>
                <c:pt idx="8166">
                  <c:v>0.41609950000000001</c:v>
                </c:pt>
                <c:pt idx="8167">
                  <c:v>0.41182439999999998</c:v>
                </c:pt>
                <c:pt idx="8168">
                  <c:v>0.42044510000000002</c:v>
                </c:pt>
                <c:pt idx="8169">
                  <c:v>0.4533237</c:v>
                </c:pt>
                <c:pt idx="8170">
                  <c:v>0.43869530000000001</c:v>
                </c:pt>
                <c:pt idx="8171">
                  <c:v>0.42501689999999998</c:v>
                </c:pt>
                <c:pt idx="8172">
                  <c:v>0.43896390000000002</c:v>
                </c:pt>
                <c:pt idx="8173">
                  <c:v>0.45034829999999998</c:v>
                </c:pt>
                <c:pt idx="8174">
                  <c:v>0.43768459999999998</c:v>
                </c:pt>
                <c:pt idx="8175">
                  <c:v>0.44755410000000001</c:v>
                </c:pt>
                <c:pt idx="8176">
                  <c:v>0.43989889999999998</c:v>
                </c:pt>
                <c:pt idx="8177">
                  <c:v>0.44322329999999999</c:v>
                </c:pt>
                <c:pt idx="8178">
                  <c:v>0.4379614</c:v>
                </c:pt>
                <c:pt idx="8179">
                  <c:v>0.4354671</c:v>
                </c:pt>
                <c:pt idx="8180">
                  <c:v>0.43681320000000001</c:v>
                </c:pt>
                <c:pt idx="8181">
                  <c:v>0.4704159</c:v>
                </c:pt>
                <c:pt idx="8182">
                  <c:v>0.47087790000000002</c:v>
                </c:pt>
                <c:pt idx="8183">
                  <c:v>0.46286870000000002</c:v>
                </c:pt>
                <c:pt idx="8184">
                  <c:v>0.4472487</c:v>
                </c:pt>
                <c:pt idx="8185">
                  <c:v>0.44500770000000001</c:v>
                </c:pt>
                <c:pt idx="8186">
                  <c:v>0.44314799999999999</c:v>
                </c:pt>
                <c:pt idx="8187">
                  <c:v>0.44148480000000001</c:v>
                </c:pt>
                <c:pt idx="8188">
                  <c:v>0.43994860000000002</c:v>
                </c:pt>
                <c:pt idx="8189">
                  <c:v>0.42184070000000001</c:v>
                </c:pt>
                <c:pt idx="8190">
                  <c:v>0.4294172</c:v>
                </c:pt>
                <c:pt idx="8191">
                  <c:v>0.4302976</c:v>
                </c:pt>
                <c:pt idx="8192">
                  <c:v>0.43259579999999997</c:v>
                </c:pt>
                <c:pt idx="8193">
                  <c:v>0.45074009999999998</c:v>
                </c:pt>
                <c:pt idx="8194">
                  <c:v>0.45082830000000002</c:v>
                </c:pt>
                <c:pt idx="8195">
                  <c:v>0.42872310000000002</c:v>
                </c:pt>
                <c:pt idx="8196">
                  <c:v>0.43679079999999998</c:v>
                </c:pt>
                <c:pt idx="8197">
                  <c:v>0.42805739999999998</c:v>
                </c:pt>
                <c:pt idx="8198">
                  <c:v>0.42040529999999998</c:v>
                </c:pt>
                <c:pt idx="8199">
                  <c:v>0.4096012</c:v>
                </c:pt>
                <c:pt idx="8200">
                  <c:v>0.4138636</c:v>
                </c:pt>
                <c:pt idx="8201">
                  <c:v>0.4197883</c:v>
                </c:pt>
                <c:pt idx="8202">
                  <c:v>0.42321130000000001</c:v>
                </c:pt>
                <c:pt idx="8203">
                  <c:v>0.44186180000000003</c:v>
                </c:pt>
                <c:pt idx="8204">
                  <c:v>0.41771940000000002</c:v>
                </c:pt>
                <c:pt idx="8205">
                  <c:v>0.41489979999999999</c:v>
                </c:pt>
                <c:pt idx="8206">
                  <c:v>0.4224812</c:v>
                </c:pt>
                <c:pt idx="8207">
                  <c:v>0.41196909999999998</c:v>
                </c:pt>
                <c:pt idx="8208">
                  <c:v>0.40748299999999998</c:v>
                </c:pt>
                <c:pt idx="8209">
                  <c:v>0.4227785</c:v>
                </c:pt>
                <c:pt idx="8210">
                  <c:v>0.43811990000000001</c:v>
                </c:pt>
                <c:pt idx="8211">
                  <c:v>0.42227870000000001</c:v>
                </c:pt>
                <c:pt idx="8212">
                  <c:v>0.43658449999999999</c:v>
                </c:pt>
                <c:pt idx="8213">
                  <c:v>0.42614560000000001</c:v>
                </c:pt>
                <c:pt idx="8214">
                  <c:v>0.42689519999999997</c:v>
                </c:pt>
                <c:pt idx="8215">
                  <c:v>0.43397340000000001</c:v>
                </c:pt>
                <c:pt idx="8216">
                  <c:v>0.4370039</c:v>
                </c:pt>
                <c:pt idx="8217">
                  <c:v>0.44464510000000002</c:v>
                </c:pt>
                <c:pt idx="8218">
                  <c:v>0.44417770000000001</c:v>
                </c:pt>
                <c:pt idx="8219">
                  <c:v>0.44358910000000001</c:v>
                </c:pt>
                <c:pt idx="8220">
                  <c:v>0.42980360000000001</c:v>
                </c:pt>
                <c:pt idx="8221">
                  <c:v>0.42955199999999999</c:v>
                </c:pt>
                <c:pt idx="8222">
                  <c:v>0.43260460000000001</c:v>
                </c:pt>
                <c:pt idx="8223">
                  <c:v>0.43379800000000002</c:v>
                </c:pt>
                <c:pt idx="8224">
                  <c:v>0.43470160000000002</c:v>
                </c:pt>
                <c:pt idx="8225">
                  <c:v>0.44934469999999999</c:v>
                </c:pt>
                <c:pt idx="8226">
                  <c:v>0.44904309999999997</c:v>
                </c:pt>
                <c:pt idx="8227">
                  <c:v>0.43634420000000002</c:v>
                </c:pt>
                <c:pt idx="8228">
                  <c:v>0.40979850000000001</c:v>
                </c:pt>
                <c:pt idx="8229">
                  <c:v>0.40577479999999999</c:v>
                </c:pt>
                <c:pt idx="8230">
                  <c:v>0.4323533</c:v>
                </c:pt>
                <c:pt idx="8231">
                  <c:v>0.42074329999999999</c:v>
                </c:pt>
                <c:pt idx="8232">
                  <c:v>0.4242166</c:v>
                </c:pt>
                <c:pt idx="8233">
                  <c:v>0.42970609999999998</c:v>
                </c:pt>
                <c:pt idx="8234">
                  <c:v>0.43473850000000003</c:v>
                </c:pt>
                <c:pt idx="8235">
                  <c:v>0.44186730000000002</c:v>
                </c:pt>
                <c:pt idx="8236">
                  <c:v>0.42421199999999998</c:v>
                </c:pt>
                <c:pt idx="8237">
                  <c:v>0.43220389999999997</c:v>
                </c:pt>
                <c:pt idx="8238">
                  <c:v>0.43786809999999998</c:v>
                </c:pt>
                <c:pt idx="8239">
                  <c:v>0.44747629999999999</c:v>
                </c:pt>
                <c:pt idx="8240">
                  <c:v>0.45311230000000002</c:v>
                </c:pt>
                <c:pt idx="8241">
                  <c:v>0.45641700000000002</c:v>
                </c:pt>
                <c:pt idx="8242">
                  <c:v>0.44667869999999998</c:v>
                </c:pt>
                <c:pt idx="8243">
                  <c:v>0.42675879999999999</c:v>
                </c:pt>
                <c:pt idx="8244">
                  <c:v>0.43853419999999999</c:v>
                </c:pt>
                <c:pt idx="8245">
                  <c:v>0.45283570000000001</c:v>
                </c:pt>
                <c:pt idx="8246">
                  <c:v>0.4511889</c:v>
                </c:pt>
                <c:pt idx="8247">
                  <c:v>0.4556867</c:v>
                </c:pt>
                <c:pt idx="8248">
                  <c:v>0.44326209999999999</c:v>
                </c:pt>
                <c:pt idx="8249">
                  <c:v>0.4386929</c:v>
                </c:pt>
                <c:pt idx="8250">
                  <c:v>0.44661010000000001</c:v>
                </c:pt>
                <c:pt idx="8251">
                  <c:v>0.43952839999999999</c:v>
                </c:pt>
                <c:pt idx="8252">
                  <c:v>0.4223171</c:v>
                </c:pt>
                <c:pt idx="8253">
                  <c:v>0.414823</c:v>
                </c:pt>
                <c:pt idx="8254">
                  <c:v>0.42487849999999999</c:v>
                </c:pt>
                <c:pt idx="8255">
                  <c:v>0.41868539999999999</c:v>
                </c:pt>
                <c:pt idx="8256">
                  <c:v>0.43299860000000001</c:v>
                </c:pt>
                <c:pt idx="8257">
                  <c:v>0.42193000000000003</c:v>
                </c:pt>
                <c:pt idx="8258">
                  <c:v>0.41050779999999998</c:v>
                </c:pt>
                <c:pt idx="8259">
                  <c:v>0.43126700000000001</c:v>
                </c:pt>
                <c:pt idx="8260">
                  <c:v>0.42058709999999999</c:v>
                </c:pt>
                <c:pt idx="8261">
                  <c:v>0.42089969999999999</c:v>
                </c:pt>
                <c:pt idx="8262">
                  <c:v>0.4069178</c:v>
                </c:pt>
                <c:pt idx="8263">
                  <c:v>0.41032960000000002</c:v>
                </c:pt>
                <c:pt idx="8264">
                  <c:v>0.41134490000000001</c:v>
                </c:pt>
                <c:pt idx="8265">
                  <c:v>0.41704340000000001</c:v>
                </c:pt>
                <c:pt idx="8266">
                  <c:v>0.42993759999999998</c:v>
                </c:pt>
                <c:pt idx="8267">
                  <c:v>0.42973240000000001</c:v>
                </c:pt>
                <c:pt idx="8268">
                  <c:v>0.4222822</c:v>
                </c:pt>
                <c:pt idx="8269">
                  <c:v>0.40513139999999997</c:v>
                </c:pt>
                <c:pt idx="8270">
                  <c:v>0.41055350000000002</c:v>
                </c:pt>
                <c:pt idx="8271">
                  <c:v>0.41608289999999998</c:v>
                </c:pt>
                <c:pt idx="8272">
                  <c:v>0.44089270000000003</c:v>
                </c:pt>
                <c:pt idx="8273">
                  <c:v>0.45919929999999998</c:v>
                </c:pt>
                <c:pt idx="8274">
                  <c:v>0.44040879999999999</c:v>
                </c:pt>
                <c:pt idx="8275">
                  <c:v>0.45464850000000001</c:v>
                </c:pt>
                <c:pt idx="8276">
                  <c:v>0.45793309999999998</c:v>
                </c:pt>
                <c:pt idx="8277">
                  <c:v>0.46301680000000001</c:v>
                </c:pt>
                <c:pt idx="8278">
                  <c:v>0.44997860000000001</c:v>
                </c:pt>
                <c:pt idx="8279">
                  <c:v>0.4498644</c:v>
                </c:pt>
                <c:pt idx="8280">
                  <c:v>0.43902439999999998</c:v>
                </c:pt>
                <c:pt idx="8281">
                  <c:v>0.43502869999999999</c:v>
                </c:pt>
                <c:pt idx="8282">
                  <c:v>0.45311859999999998</c:v>
                </c:pt>
                <c:pt idx="8283">
                  <c:v>0.42814540000000001</c:v>
                </c:pt>
                <c:pt idx="8284">
                  <c:v>0.43538850000000001</c:v>
                </c:pt>
                <c:pt idx="8285">
                  <c:v>0.44242140000000002</c:v>
                </c:pt>
                <c:pt idx="8286">
                  <c:v>0.43461240000000001</c:v>
                </c:pt>
                <c:pt idx="8287">
                  <c:v>0.46178130000000001</c:v>
                </c:pt>
                <c:pt idx="8288">
                  <c:v>0.45004539999999998</c:v>
                </c:pt>
                <c:pt idx="8289">
                  <c:v>0.44014520000000001</c:v>
                </c:pt>
                <c:pt idx="8290">
                  <c:v>0.43318079999999998</c:v>
                </c:pt>
                <c:pt idx="8291">
                  <c:v>0.45779989999999998</c:v>
                </c:pt>
                <c:pt idx="8292">
                  <c:v>0.43773260000000003</c:v>
                </c:pt>
                <c:pt idx="8293">
                  <c:v>0.45234229999999997</c:v>
                </c:pt>
                <c:pt idx="8294">
                  <c:v>0.44543480000000002</c:v>
                </c:pt>
                <c:pt idx="8295">
                  <c:v>0.42975790000000003</c:v>
                </c:pt>
                <c:pt idx="8296">
                  <c:v>0.42736439999999998</c:v>
                </c:pt>
                <c:pt idx="8297">
                  <c:v>0.41686040000000002</c:v>
                </c:pt>
                <c:pt idx="8298">
                  <c:v>0.43084889999999998</c:v>
                </c:pt>
                <c:pt idx="8299">
                  <c:v>0.43629420000000002</c:v>
                </c:pt>
                <c:pt idx="8300">
                  <c:v>0.44152550000000002</c:v>
                </c:pt>
                <c:pt idx="8301">
                  <c:v>0.44089739999999999</c:v>
                </c:pt>
                <c:pt idx="8302">
                  <c:v>0.43815959999999998</c:v>
                </c:pt>
                <c:pt idx="8303">
                  <c:v>0.45263819999999999</c:v>
                </c:pt>
                <c:pt idx="8304">
                  <c:v>0.45475100000000002</c:v>
                </c:pt>
                <c:pt idx="8305">
                  <c:v>0.4430192</c:v>
                </c:pt>
                <c:pt idx="8306">
                  <c:v>0.4387742</c:v>
                </c:pt>
                <c:pt idx="8307">
                  <c:v>0.42957030000000002</c:v>
                </c:pt>
                <c:pt idx="8308">
                  <c:v>0.4115238</c:v>
                </c:pt>
                <c:pt idx="8309">
                  <c:v>0.42135729999999999</c:v>
                </c:pt>
                <c:pt idx="8310">
                  <c:v>0.40633619999999998</c:v>
                </c:pt>
                <c:pt idx="8311">
                  <c:v>0.4164429</c:v>
                </c:pt>
                <c:pt idx="8312">
                  <c:v>0.43883509999999998</c:v>
                </c:pt>
                <c:pt idx="8313">
                  <c:v>0.42504059999999999</c:v>
                </c:pt>
                <c:pt idx="8314">
                  <c:v>0.41843829999999999</c:v>
                </c:pt>
                <c:pt idx="8315">
                  <c:v>0.42023240000000001</c:v>
                </c:pt>
                <c:pt idx="8316">
                  <c:v>0.44042419999999999</c:v>
                </c:pt>
                <c:pt idx="8317">
                  <c:v>0.42194389999999998</c:v>
                </c:pt>
                <c:pt idx="8318">
                  <c:v>0.42627959999999998</c:v>
                </c:pt>
                <c:pt idx="8319">
                  <c:v>0.43269370000000001</c:v>
                </c:pt>
                <c:pt idx="8320">
                  <c:v>0.42855339999999997</c:v>
                </c:pt>
                <c:pt idx="8321">
                  <c:v>0.42494929999999997</c:v>
                </c:pt>
                <c:pt idx="8322">
                  <c:v>0.43109589999999998</c:v>
                </c:pt>
                <c:pt idx="8323">
                  <c:v>0.43894090000000002</c:v>
                </c:pt>
                <c:pt idx="8324">
                  <c:v>0.43347560000000002</c:v>
                </c:pt>
                <c:pt idx="8325">
                  <c:v>0.43055330000000003</c:v>
                </c:pt>
                <c:pt idx="8326">
                  <c:v>0.4449282</c:v>
                </c:pt>
                <c:pt idx="8327">
                  <c:v>0.44480570000000003</c:v>
                </c:pt>
                <c:pt idx="8328">
                  <c:v>0.45443860000000003</c:v>
                </c:pt>
                <c:pt idx="8329">
                  <c:v>0.44502350000000002</c:v>
                </c:pt>
                <c:pt idx="8330">
                  <c:v>0.45628410000000003</c:v>
                </c:pt>
                <c:pt idx="8331">
                  <c:v>0.43375209999999997</c:v>
                </c:pt>
                <c:pt idx="8332">
                  <c:v>0.43090980000000001</c:v>
                </c:pt>
                <c:pt idx="8333">
                  <c:v>0.42070560000000001</c:v>
                </c:pt>
                <c:pt idx="8334">
                  <c:v>0.40261920000000001</c:v>
                </c:pt>
                <c:pt idx="8335">
                  <c:v>0.42009279999999999</c:v>
                </c:pt>
                <c:pt idx="8336">
                  <c:v>0.4572061</c:v>
                </c:pt>
                <c:pt idx="8337">
                  <c:v>0.41487859999999999</c:v>
                </c:pt>
                <c:pt idx="8338">
                  <c:v>0.41976930000000001</c:v>
                </c:pt>
                <c:pt idx="8339">
                  <c:v>0.41700759999999998</c:v>
                </c:pt>
                <c:pt idx="8340">
                  <c:v>0.42986930000000001</c:v>
                </c:pt>
                <c:pt idx="8341">
                  <c:v>0.42006870000000002</c:v>
                </c:pt>
                <c:pt idx="8342">
                  <c:v>0.41031689999999998</c:v>
                </c:pt>
                <c:pt idx="8343">
                  <c:v>0.41826360000000001</c:v>
                </c:pt>
                <c:pt idx="8344">
                  <c:v>0.41537540000000001</c:v>
                </c:pt>
                <c:pt idx="8345">
                  <c:v>0.41366019999999998</c:v>
                </c:pt>
                <c:pt idx="8346">
                  <c:v>0.41313800000000001</c:v>
                </c:pt>
                <c:pt idx="8347">
                  <c:v>0.42259259999999998</c:v>
                </c:pt>
                <c:pt idx="8348">
                  <c:v>0.42460009999999998</c:v>
                </c:pt>
                <c:pt idx="8349">
                  <c:v>0.42704619999999999</c:v>
                </c:pt>
                <c:pt idx="8350">
                  <c:v>0.42509160000000001</c:v>
                </c:pt>
                <c:pt idx="8351">
                  <c:v>0.41561439999999999</c:v>
                </c:pt>
                <c:pt idx="8352">
                  <c:v>0.41560629999999998</c:v>
                </c:pt>
                <c:pt idx="8353">
                  <c:v>0.41790329999999998</c:v>
                </c:pt>
                <c:pt idx="8354">
                  <c:v>0.42149569999999997</c:v>
                </c:pt>
                <c:pt idx="8355">
                  <c:v>0.4492506</c:v>
                </c:pt>
                <c:pt idx="8356">
                  <c:v>0.43258489999999999</c:v>
                </c:pt>
                <c:pt idx="8357">
                  <c:v>0.4474841</c:v>
                </c:pt>
                <c:pt idx="8358">
                  <c:v>0.43389739999999999</c:v>
                </c:pt>
                <c:pt idx="8359">
                  <c:v>0.42788470000000001</c:v>
                </c:pt>
                <c:pt idx="8360">
                  <c:v>0.44099830000000001</c:v>
                </c:pt>
                <c:pt idx="8361">
                  <c:v>0.41313909999999998</c:v>
                </c:pt>
                <c:pt idx="8362">
                  <c:v>0.4455189</c:v>
                </c:pt>
                <c:pt idx="8363">
                  <c:v>0.42756549999999999</c:v>
                </c:pt>
                <c:pt idx="8364">
                  <c:v>0.42416409999999999</c:v>
                </c:pt>
                <c:pt idx="8365">
                  <c:v>0.42143079999999999</c:v>
                </c:pt>
                <c:pt idx="8366">
                  <c:v>0.42379489999999997</c:v>
                </c:pt>
                <c:pt idx="8367">
                  <c:v>0.42307689999999998</c:v>
                </c:pt>
                <c:pt idx="8368">
                  <c:v>0.42814540000000001</c:v>
                </c:pt>
                <c:pt idx="8369">
                  <c:v>0.43657400000000002</c:v>
                </c:pt>
                <c:pt idx="8370">
                  <c:v>0.44851980000000002</c:v>
                </c:pt>
                <c:pt idx="8371">
                  <c:v>0.46742549999999999</c:v>
                </c:pt>
                <c:pt idx="8372">
                  <c:v>0.46606880000000001</c:v>
                </c:pt>
                <c:pt idx="8373">
                  <c:v>0.46044040000000003</c:v>
                </c:pt>
                <c:pt idx="8374">
                  <c:v>0.43627690000000002</c:v>
                </c:pt>
                <c:pt idx="8375">
                  <c:v>0.42570210000000003</c:v>
                </c:pt>
                <c:pt idx="8376">
                  <c:v>0.42774899999999999</c:v>
                </c:pt>
                <c:pt idx="8377">
                  <c:v>0.43767719999999999</c:v>
                </c:pt>
                <c:pt idx="8378">
                  <c:v>0.43695699999999998</c:v>
                </c:pt>
                <c:pt idx="8379">
                  <c:v>0.44525900000000002</c:v>
                </c:pt>
                <c:pt idx="8380">
                  <c:v>0.4456215</c:v>
                </c:pt>
                <c:pt idx="8381">
                  <c:v>0.45512829999999999</c:v>
                </c:pt>
                <c:pt idx="8382">
                  <c:v>0.44907160000000002</c:v>
                </c:pt>
                <c:pt idx="8383">
                  <c:v>0.4734524</c:v>
                </c:pt>
                <c:pt idx="8384">
                  <c:v>0.45961489999999999</c:v>
                </c:pt>
                <c:pt idx="8385">
                  <c:v>0.46078780000000003</c:v>
                </c:pt>
                <c:pt idx="8386">
                  <c:v>0.44303130000000002</c:v>
                </c:pt>
                <c:pt idx="8387">
                  <c:v>0.46313769999999999</c:v>
                </c:pt>
                <c:pt idx="8388">
                  <c:v>0.46451700000000001</c:v>
                </c:pt>
                <c:pt idx="8389">
                  <c:v>0.44878010000000002</c:v>
                </c:pt>
                <c:pt idx="8390">
                  <c:v>0.45251720000000001</c:v>
                </c:pt>
                <c:pt idx="8391">
                  <c:v>0.43946849999999998</c:v>
                </c:pt>
                <c:pt idx="8392">
                  <c:v>0.4323169</c:v>
                </c:pt>
                <c:pt idx="8393">
                  <c:v>0.44747189999999998</c:v>
                </c:pt>
                <c:pt idx="8394">
                  <c:v>0.4315465</c:v>
                </c:pt>
                <c:pt idx="8395">
                  <c:v>0.44452370000000002</c:v>
                </c:pt>
                <c:pt idx="8396">
                  <c:v>0.45775670000000002</c:v>
                </c:pt>
                <c:pt idx="8397">
                  <c:v>0.4404034</c:v>
                </c:pt>
                <c:pt idx="8398">
                  <c:v>0.44637329999999997</c:v>
                </c:pt>
                <c:pt idx="8399">
                  <c:v>0.44895629999999997</c:v>
                </c:pt>
                <c:pt idx="8400">
                  <c:v>0.4337377</c:v>
                </c:pt>
                <c:pt idx="8401">
                  <c:v>0.43499850000000001</c:v>
                </c:pt>
                <c:pt idx="8402">
                  <c:v>0.4385308</c:v>
                </c:pt>
                <c:pt idx="8403">
                  <c:v>0.44192300000000001</c:v>
                </c:pt>
                <c:pt idx="8404">
                  <c:v>0.42967610000000001</c:v>
                </c:pt>
                <c:pt idx="8405">
                  <c:v>0.41517779999999999</c:v>
                </c:pt>
                <c:pt idx="8406">
                  <c:v>0.4152845</c:v>
                </c:pt>
                <c:pt idx="8407">
                  <c:v>0.40606750000000003</c:v>
                </c:pt>
                <c:pt idx="8408">
                  <c:v>0.39256360000000001</c:v>
                </c:pt>
                <c:pt idx="8409">
                  <c:v>0.43569619999999998</c:v>
                </c:pt>
                <c:pt idx="8410">
                  <c:v>0.45080300000000001</c:v>
                </c:pt>
                <c:pt idx="8411">
                  <c:v>0.42807469999999997</c:v>
                </c:pt>
                <c:pt idx="8412">
                  <c:v>0.4432759</c:v>
                </c:pt>
                <c:pt idx="8413">
                  <c:v>0.42842249999999998</c:v>
                </c:pt>
                <c:pt idx="8414">
                  <c:v>0.43889030000000001</c:v>
                </c:pt>
                <c:pt idx="8415">
                  <c:v>0.42004330000000001</c:v>
                </c:pt>
                <c:pt idx="8416">
                  <c:v>0.439106</c:v>
                </c:pt>
                <c:pt idx="8417">
                  <c:v>0.45225799999999999</c:v>
                </c:pt>
                <c:pt idx="8418">
                  <c:v>0.46452009999999999</c:v>
                </c:pt>
                <c:pt idx="8419">
                  <c:v>0.4737828</c:v>
                </c:pt>
                <c:pt idx="8420">
                  <c:v>0.46043220000000001</c:v>
                </c:pt>
                <c:pt idx="8421">
                  <c:v>0.45717740000000001</c:v>
                </c:pt>
                <c:pt idx="8422">
                  <c:v>0.43321559999999998</c:v>
                </c:pt>
                <c:pt idx="8423">
                  <c:v>0.44227080000000002</c:v>
                </c:pt>
                <c:pt idx="8424">
                  <c:v>0.4378456</c:v>
                </c:pt>
                <c:pt idx="8425">
                  <c:v>0.41289680000000001</c:v>
                </c:pt>
                <c:pt idx="8426">
                  <c:v>0.41866419999999999</c:v>
                </c:pt>
                <c:pt idx="8427">
                  <c:v>0.4187845</c:v>
                </c:pt>
                <c:pt idx="8428">
                  <c:v>0.41922169999999997</c:v>
                </c:pt>
                <c:pt idx="8429">
                  <c:v>0.41737419999999997</c:v>
                </c:pt>
                <c:pt idx="8430">
                  <c:v>0.4412663</c:v>
                </c:pt>
                <c:pt idx="8431">
                  <c:v>0.47184779999999998</c:v>
                </c:pt>
                <c:pt idx="8432">
                  <c:v>0.4606826</c:v>
                </c:pt>
                <c:pt idx="8433">
                  <c:v>0.42399559999999997</c:v>
                </c:pt>
                <c:pt idx="8434">
                  <c:v>0.43776169999999998</c:v>
                </c:pt>
                <c:pt idx="8435">
                  <c:v>0.44188929999999998</c:v>
                </c:pt>
                <c:pt idx="8436">
                  <c:v>0.4674585</c:v>
                </c:pt>
                <c:pt idx="8437">
                  <c:v>0.47192620000000002</c:v>
                </c:pt>
                <c:pt idx="8438">
                  <c:v>0.46891909999999998</c:v>
                </c:pt>
                <c:pt idx="8439">
                  <c:v>0.47224179999999999</c:v>
                </c:pt>
                <c:pt idx="8440">
                  <c:v>0.47317429999999999</c:v>
                </c:pt>
                <c:pt idx="8441">
                  <c:v>0.45132519999999998</c:v>
                </c:pt>
                <c:pt idx="8442">
                  <c:v>0.46631220000000001</c:v>
                </c:pt>
                <c:pt idx="8443">
                  <c:v>0.4685918</c:v>
                </c:pt>
                <c:pt idx="8444">
                  <c:v>0.43919140000000001</c:v>
                </c:pt>
                <c:pt idx="8445">
                  <c:v>0.43882719999999997</c:v>
                </c:pt>
                <c:pt idx="8446">
                  <c:v>0.44261800000000001</c:v>
                </c:pt>
                <c:pt idx="8447">
                  <c:v>0.45489190000000002</c:v>
                </c:pt>
                <c:pt idx="8448">
                  <c:v>0.44718259999999999</c:v>
                </c:pt>
                <c:pt idx="8449">
                  <c:v>0.44527729999999999</c:v>
                </c:pt>
                <c:pt idx="8450">
                  <c:v>0.45703189999999999</c:v>
                </c:pt>
                <c:pt idx="8451">
                  <c:v>0.44794539999999999</c:v>
                </c:pt>
                <c:pt idx="8452">
                  <c:v>0.4339867</c:v>
                </c:pt>
                <c:pt idx="8453">
                  <c:v>0.44381290000000001</c:v>
                </c:pt>
                <c:pt idx="8454">
                  <c:v>0.43063259999999998</c:v>
                </c:pt>
                <c:pt idx="8455">
                  <c:v>0.44285550000000001</c:v>
                </c:pt>
                <c:pt idx="8456">
                  <c:v>0.4418395</c:v>
                </c:pt>
                <c:pt idx="8457">
                  <c:v>0.4473066</c:v>
                </c:pt>
                <c:pt idx="8458">
                  <c:v>0.44274469999999999</c:v>
                </c:pt>
                <c:pt idx="8459">
                  <c:v>0.44903419999999999</c:v>
                </c:pt>
                <c:pt idx="8460">
                  <c:v>0.4451581</c:v>
                </c:pt>
                <c:pt idx="8461">
                  <c:v>0.46913329999999998</c:v>
                </c:pt>
                <c:pt idx="8462">
                  <c:v>0.47822130000000002</c:v>
                </c:pt>
                <c:pt idx="8463">
                  <c:v>0.48707630000000002</c:v>
                </c:pt>
                <c:pt idx="8464">
                  <c:v>0.49445280000000003</c:v>
                </c:pt>
                <c:pt idx="8465">
                  <c:v>0.48159800000000003</c:v>
                </c:pt>
                <c:pt idx="8466">
                  <c:v>0.46012930000000002</c:v>
                </c:pt>
                <c:pt idx="8467">
                  <c:v>0.4798674</c:v>
                </c:pt>
                <c:pt idx="8468">
                  <c:v>0.51160079999999997</c:v>
                </c:pt>
                <c:pt idx="8469">
                  <c:v>0.50555969999999995</c:v>
                </c:pt>
                <c:pt idx="8470">
                  <c:v>0.53442699999999999</c:v>
                </c:pt>
                <c:pt idx="8471">
                  <c:v>0.49663089999999999</c:v>
                </c:pt>
                <c:pt idx="8472">
                  <c:v>0.4856702</c:v>
                </c:pt>
                <c:pt idx="8473">
                  <c:v>0.47971130000000001</c:v>
                </c:pt>
                <c:pt idx="8474">
                  <c:v>0.48487419999999998</c:v>
                </c:pt>
                <c:pt idx="8475">
                  <c:v>0.47760560000000002</c:v>
                </c:pt>
                <c:pt idx="8476">
                  <c:v>0.471916</c:v>
                </c:pt>
                <c:pt idx="8477">
                  <c:v>0.45370969999999999</c:v>
                </c:pt>
                <c:pt idx="8478">
                  <c:v>0.43482100000000001</c:v>
                </c:pt>
                <c:pt idx="8479">
                  <c:v>0.43735930000000001</c:v>
                </c:pt>
                <c:pt idx="8480">
                  <c:v>0.4343938</c:v>
                </c:pt>
                <c:pt idx="8481">
                  <c:v>0.43632199999999999</c:v>
                </c:pt>
                <c:pt idx="8482">
                  <c:v>0.46019260000000001</c:v>
                </c:pt>
                <c:pt idx="8483">
                  <c:v>0.45090190000000002</c:v>
                </c:pt>
                <c:pt idx="8484">
                  <c:v>0.43946180000000001</c:v>
                </c:pt>
                <c:pt idx="8485">
                  <c:v>0.4346814</c:v>
                </c:pt>
                <c:pt idx="8486">
                  <c:v>0.44977010000000001</c:v>
                </c:pt>
                <c:pt idx="8487">
                  <c:v>0.4273651</c:v>
                </c:pt>
                <c:pt idx="8488">
                  <c:v>0.44911620000000002</c:v>
                </c:pt>
                <c:pt idx="8489">
                  <c:v>0.43191000000000002</c:v>
                </c:pt>
                <c:pt idx="8490">
                  <c:v>0.42153079999999998</c:v>
                </c:pt>
                <c:pt idx="8491">
                  <c:v>0.43665890000000002</c:v>
                </c:pt>
                <c:pt idx="8492">
                  <c:v>0.42772890000000002</c:v>
                </c:pt>
                <c:pt idx="8493">
                  <c:v>0.44534899999999999</c:v>
                </c:pt>
                <c:pt idx="8494">
                  <c:v>0.45061479999999998</c:v>
                </c:pt>
                <c:pt idx="8495">
                  <c:v>0.4626265</c:v>
                </c:pt>
                <c:pt idx="8496">
                  <c:v>0.46695940000000002</c:v>
                </c:pt>
                <c:pt idx="8497">
                  <c:v>0.44883459999999997</c:v>
                </c:pt>
                <c:pt idx="8498">
                  <c:v>0.44775330000000002</c:v>
                </c:pt>
                <c:pt idx="8499">
                  <c:v>0.4656959</c:v>
                </c:pt>
                <c:pt idx="8500">
                  <c:v>0.46513539999999998</c:v>
                </c:pt>
                <c:pt idx="8501">
                  <c:v>0.46491130000000003</c:v>
                </c:pt>
                <c:pt idx="8502">
                  <c:v>0.4622561</c:v>
                </c:pt>
                <c:pt idx="8503">
                  <c:v>0.4572773</c:v>
                </c:pt>
                <c:pt idx="8504">
                  <c:v>0.47597329999999999</c:v>
                </c:pt>
                <c:pt idx="8505">
                  <c:v>0.46033689999999999</c:v>
                </c:pt>
                <c:pt idx="8506">
                  <c:v>0.4657249</c:v>
                </c:pt>
                <c:pt idx="8507">
                  <c:v>0.45553080000000001</c:v>
                </c:pt>
                <c:pt idx="8508">
                  <c:v>0.46383489999999999</c:v>
                </c:pt>
                <c:pt idx="8509">
                  <c:v>0.48626180000000002</c:v>
                </c:pt>
                <c:pt idx="8510">
                  <c:v>0.48305189999999998</c:v>
                </c:pt>
                <c:pt idx="8511">
                  <c:v>0.47236800000000001</c:v>
                </c:pt>
                <c:pt idx="8512">
                  <c:v>0.46306560000000002</c:v>
                </c:pt>
                <c:pt idx="8513">
                  <c:v>0.4624007</c:v>
                </c:pt>
                <c:pt idx="8514">
                  <c:v>0.46413759999999998</c:v>
                </c:pt>
                <c:pt idx="8515">
                  <c:v>0.47314129999999999</c:v>
                </c:pt>
                <c:pt idx="8516">
                  <c:v>0.467777</c:v>
                </c:pt>
                <c:pt idx="8517">
                  <c:v>0.45027859999999997</c:v>
                </c:pt>
                <c:pt idx="8518">
                  <c:v>0.46034900000000001</c:v>
                </c:pt>
                <c:pt idx="8519">
                  <c:v>0.44548789999999999</c:v>
                </c:pt>
                <c:pt idx="8520">
                  <c:v>0.42515890000000001</c:v>
                </c:pt>
                <c:pt idx="8521">
                  <c:v>0.45271600000000001</c:v>
                </c:pt>
                <c:pt idx="8522">
                  <c:v>0.4447817</c:v>
                </c:pt>
                <c:pt idx="8523">
                  <c:v>0.44091540000000001</c:v>
                </c:pt>
                <c:pt idx="8524">
                  <c:v>0.4559937</c:v>
                </c:pt>
                <c:pt idx="8525">
                  <c:v>0.44612170000000001</c:v>
                </c:pt>
                <c:pt idx="8526">
                  <c:v>0.45458280000000001</c:v>
                </c:pt>
                <c:pt idx="8527">
                  <c:v>0.4341412</c:v>
                </c:pt>
                <c:pt idx="8528">
                  <c:v>0.43892890000000001</c:v>
                </c:pt>
                <c:pt idx="8529">
                  <c:v>0.43561490000000003</c:v>
                </c:pt>
                <c:pt idx="8530">
                  <c:v>0.40743400000000002</c:v>
                </c:pt>
                <c:pt idx="8531">
                  <c:v>0.42828949999999999</c:v>
                </c:pt>
                <c:pt idx="8532">
                  <c:v>0.44252550000000002</c:v>
                </c:pt>
                <c:pt idx="8533">
                  <c:v>0.45239469999999998</c:v>
                </c:pt>
                <c:pt idx="8534">
                  <c:v>0.4629239</c:v>
                </c:pt>
                <c:pt idx="8535">
                  <c:v>0.46388550000000001</c:v>
                </c:pt>
                <c:pt idx="8536">
                  <c:v>0.4804409</c:v>
                </c:pt>
                <c:pt idx="8537">
                  <c:v>0.4619858</c:v>
                </c:pt>
                <c:pt idx="8538">
                  <c:v>0.46729320000000002</c:v>
                </c:pt>
                <c:pt idx="8539">
                  <c:v>0.45609650000000002</c:v>
                </c:pt>
                <c:pt idx="8540">
                  <c:v>0.46688970000000002</c:v>
                </c:pt>
                <c:pt idx="8541">
                  <c:v>0.46865240000000002</c:v>
                </c:pt>
                <c:pt idx="8542">
                  <c:v>0.45563779999999998</c:v>
                </c:pt>
                <c:pt idx="8543">
                  <c:v>0.45192719999999997</c:v>
                </c:pt>
                <c:pt idx="8544">
                  <c:v>0.44275819999999999</c:v>
                </c:pt>
                <c:pt idx="8545">
                  <c:v>0.45651120000000001</c:v>
                </c:pt>
                <c:pt idx="8546">
                  <c:v>0.438446</c:v>
                </c:pt>
                <c:pt idx="8547">
                  <c:v>0.47521239999999998</c:v>
                </c:pt>
                <c:pt idx="8548">
                  <c:v>0.47471780000000002</c:v>
                </c:pt>
                <c:pt idx="8549">
                  <c:v>0.47675620000000002</c:v>
                </c:pt>
                <c:pt idx="8550">
                  <c:v>0.46350059999999998</c:v>
                </c:pt>
                <c:pt idx="8551">
                  <c:v>0.45670359999999999</c:v>
                </c:pt>
                <c:pt idx="8552">
                  <c:v>0.47029120000000002</c:v>
                </c:pt>
                <c:pt idx="8553">
                  <c:v>0.45122289999999998</c:v>
                </c:pt>
                <c:pt idx="8554">
                  <c:v>0.4769467</c:v>
                </c:pt>
                <c:pt idx="8555">
                  <c:v>0.47484720000000002</c:v>
                </c:pt>
                <c:pt idx="8556">
                  <c:v>0.48729499999999998</c:v>
                </c:pt>
                <c:pt idx="8557">
                  <c:v>0.48435250000000002</c:v>
                </c:pt>
                <c:pt idx="8558">
                  <c:v>0.48549150000000002</c:v>
                </c:pt>
                <c:pt idx="8559">
                  <c:v>0.50630470000000005</c:v>
                </c:pt>
                <c:pt idx="8560">
                  <c:v>0.48322280000000001</c:v>
                </c:pt>
                <c:pt idx="8561">
                  <c:v>0.47471370000000002</c:v>
                </c:pt>
                <c:pt idx="8562">
                  <c:v>0.46744770000000002</c:v>
                </c:pt>
                <c:pt idx="8563">
                  <c:v>0.47800199999999998</c:v>
                </c:pt>
                <c:pt idx="8564">
                  <c:v>0.48507869999999997</c:v>
                </c:pt>
                <c:pt idx="8565">
                  <c:v>0.49097109999999999</c:v>
                </c:pt>
                <c:pt idx="8566">
                  <c:v>0.47734910000000003</c:v>
                </c:pt>
                <c:pt idx="8567">
                  <c:v>0.46877780000000002</c:v>
                </c:pt>
                <c:pt idx="8568">
                  <c:v>0.46638659999999998</c:v>
                </c:pt>
                <c:pt idx="8569">
                  <c:v>0.46790140000000002</c:v>
                </c:pt>
                <c:pt idx="8570">
                  <c:v>0.47104190000000001</c:v>
                </c:pt>
                <c:pt idx="8571">
                  <c:v>0.47966219999999998</c:v>
                </c:pt>
                <c:pt idx="8572">
                  <c:v>0.48320859999999999</c:v>
                </c:pt>
                <c:pt idx="8573">
                  <c:v>0.4847263</c:v>
                </c:pt>
                <c:pt idx="8574">
                  <c:v>0.50021260000000001</c:v>
                </c:pt>
                <c:pt idx="8575">
                  <c:v>0.52792099999999997</c:v>
                </c:pt>
                <c:pt idx="8576">
                  <c:v>0.52713379999999999</c:v>
                </c:pt>
                <c:pt idx="8577">
                  <c:v>0.53244329999999995</c:v>
                </c:pt>
                <c:pt idx="8578">
                  <c:v>0.52843359999999995</c:v>
                </c:pt>
                <c:pt idx="8579">
                  <c:v>0.51099850000000002</c:v>
                </c:pt>
                <c:pt idx="8580">
                  <c:v>0.52599819999999997</c:v>
                </c:pt>
                <c:pt idx="8581">
                  <c:v>0.52626340000000005</c:v>
                </c:pt>
                <c:pt idx="8582">
                  <c:v>0.52051709999999995</c:v>
                </c:pt>
                <c:pt idx="8583">
                  <c:v>0.52286999999999995</c:v>
                </c:pt>
                <c:pt idx="8584">
                  <c:v>0.51143099999999997</c:v>
                </c:pt>
                <c:pt idx="8585">
                  <c:v>0.4920387</c:v>
                </c:pt>
                <c:pt idx="8586">
                  <c:v>0.51816479999999998</c:v>
                </c:pt>
                <c:pt idx="8587">
                  <c:v>0.47803430000000002</c:v>
                </c:pt>
                <c:pt idx="8588">
                  <c:v>0.52695689999999995</c:v>
                </c:pt>
                <c:pt idx="8589">
                  <c:v>0.53309450000000003</c:v>
                </c:pt>
                <c:pt idx="8590">
                  <c:v>0.5463403</c:v>
                </c:pt>
                <c:pt idx="8591">
                  <c:v>0.55440959999999995</c:v>
                </c:pt>
                <c:pt idx="8592">
                  <c:v>0.53186489999999997</c:v>
                </c:pt>
                <c:pt idx="8593">
                  <c:v>0.55277229999999999</c:v>
                </c:pt>
                <c:pt idx="8594">
                  <c:v>0.55629870000000003</c:v>
                </c:pt>
                <c:pt idx="8595">
                  <c:v>0.56456479999999998</c:v>
                </c:pt>
                <c:pt idx="8596">
                  <c:v>0.50971100000000003</c:v>
                </c:pt>
                <c:pt idx="8597">
                  <c:v>0.5248718</c:v>
                </c:pt>
                <c:pt idx="8598">
                  <c:v>0.54606849999999996</c:v>
                </c:pt>
                <c:pt idx="8599">
                  <c:v>0.54690470000000002</c:v>
                </c:pt>
                <c:pt idx="8600">
                  <c:v>0.52451800000000004</c:v>
                </c:pt>
                <c:pt idx="8601">
                  <c:v>0.51567350000000001</c:v>
                </c:pt>
                <c:pt idx="8602">
                  <c:v>0.52299470000000003</c:v>
                </c:pt>
                <c:pt idx="8603">
                  <c:v>0.5362711</c:v>
                </c:pt>
                <c:pt idx="8604">
                  <c:v>0.5270302</c:v>
                </c:pt>
                <c:pt idx="8605">
                  <c:v>0.51360550000000005</c:v>
                </c:pt>
                <c:pt idx="8606">
                  <c:v>0.52930310000000003</c:v>
                </c:pt>
                <c:pt idx="8607">
                  <c:v>0.54519819999999997</c:v>
                </c:pt>
                <c:pt idx="8608">
                  <c:v>0.54147049999999997</c:v>
                </c:pt>
                <c:pt idx="8609">
                  <c:v>0.54731160000000001</c:v>
                </c:pt>
                <c:pt idx="8610">
                  <c:v>0.52946280000000001</c:v>
                </c:pt>
                <c:pt idx="8611">
                  <c:v>0.51677810000000002</c:v>
                </c:pt>
                <c:pt idx="8612">
                  <c:v>0.51318850000000005</c:v>
                </c:pt>
                <c:pt idx="8613">
                  <c:v>0.51935240000000005</c:v>
                </c:pt>
                <c:pt idx="8614">
                  <c:v>0.51889099999999999</c:v>
                </c:pt>
                <c:pt idx="8615">
                  <c:v>0.52841309999999997</c:v>
                </c:pt>
                <c:pt idx="8616">
                  <c:v>0.50717159999999994</c:v>
                </c:pt>
                <c:pt idx="8617">
                  <c:v>0.53593290000000005</c:v>
                </c:pt>
                <c:pt idx="8618">
                  <c:v>0.5290205</c:v>
                </c:pt>
                <c:pt idx="8619">
                  <c:v>0.54915420000000004</c:v>
                </c:pt>
                <c:pt idx="8620">
                  <c:v>0.5426822</c:v>
                </c:pt>
                <c:pt idx="8621">
                  <c:v>0.55598780000000003</c:v>
                </c:pt>
                <c:pt idx="8622">
                  <c:v>0.56776950000000004</c:v>
                </c:pt>
                <c:pt idx="8623">
                  <c:v>0.54780890000000004</c:v>
                </c:pt>
                <c:pt idx="8624">
                  <c:v>0.5623572</c:v>
                </c:pt>
                <c:pt idx="8625">
                  <c:v>0.53796889999999997</c:v>
                </c:pt>
                <c:pt idx="8626">
                  <c:v>0.5418366</c:v>
                </c:pt>
                <c:pt idx="8627">
                  <c:v>0.53900389999999998</c:v>
                </c:pt>
                <c:pt idx="8628">
                  <c:v>0.55598999999999998</c:v>
                </c:pt>
                <c:pt idx="8629">
                  <c:v>0.52249780000000001</c:v>
                </c:pt>
                <c:pt idx="8630">
                  <c:v>0.51456159999999995</c:v>
                </c:pt>
                <c:pt idx="8631">
                  <c:v>0.53970490000000004</c:v>
                </c:pt>
                <c:pt idx="8632">
                  <c:v>0.5329429</c:v>
                </c:pt>
                <c:pt idx="8633">
                  <c:v>0.53140189999999998</c:v>
                </c:pt>
                <c:pt idx="8634">
                  <c:v>0.53526209999999996</c:v>
                </c:pt>
                <c:pt idx="8635">
                  <c:v>0.53910910000000001</c:v>
                </c:pt>
                <c:pt idx="8636">
                  <c:v>0.50628709999999999</c:v>
                </c:pt>
                <c:pt idx="8637">
                  <c:v>0.50593889999999997</c:v>
                </c:pt>
                <c:pt idx="8638">
                  <c:v>0.50092150000000002</c:v>
                </c:pt>
                <c:pt idx="8639">
                  <c:v>0.50127659999999996</c:v>
                </c:pt>
                <c:pt idx="8640">
                  <c:v>0.49529499999999999</c:v>
                </c:pt>
                <c:pt idx="8641">
                  <c:v>0.48400850000000001</c:v>
                </c:pt>
                <c:pt idx="8642">
                  <c:v>0.50071469999999996</c:v>
                </c:pt>
                <c:pt idx="8643">
                  <c:v>0.51123909999999995</c:v>
                </c:pt>
                <c:pt idx="8644">
                  <c:v>0.52260019999999996</c:v>
                </c:pt>
                <c:pt idx="8645">
                  <c:v>0.51797479999999996</c:v>
                </c:pt>
                <c:pt idx="8646">
                  <c:v>0.52409380000000005</c:v>
                </c:pt>
                <c:pt idx="8647">
                  <c:v>0.53472050000000004</c:v>
                </c:pt>
                <c:pt idx="8648">
                  <c:v>0.52608770000000005</c:v>
                </c:pt>
                <c:pt idx="8649">
                  <c:v>0.54338869999999995</c:v>
                </c:pt>
                <c:pt idx="8650">
                  <c:v>0.55410099999999995</c:v>
                </c:pt>
                <c:pt idx="8651">
                  <c:v>0.54381959999999996</c:v>
                </c:pt>
                <c:pt idx="8652">
                  <c:v>0.55115539999999996</c:v>
                </c:pt>
                <c:pt idx="8653">
                  <c:v>0.51396940000000002</c:v>
                </c:pt>
                <c:pt idx="8654">
                  <c:v>0.52716209999999997</c:v>
                </c:pt>
                <c:pt idx="8655">
                  <c:v>0.54722550000000003</c:v>
                </c:pt>
                <c:pt idx="8656">
                  <c:v>0.52357319999999996</c:v>
                </c:pt>
                <c:pt idx="8657">
                  <c:v>0.5517474</c:v>
                </c:pt>
                <c:pt idx="8658">
                  <c:v>0.5429003</c:v>
                </c:pt>
                <c:pt idx="8659">
                  <c:v>0.55892129999999995</c:v>
                </c:pt>
                <c:pt idx="8660">
                  <c:v>0.52672039999999998</c:v>
                </c:pt>
                <c:pt idx="8661">
                  <c:v>0.52443099999999998</c:v>
                </c:pt>
                <c:pt idx="8662">
                  <c:v>0.52475110000000003</c:v>
                </c:pt>
                <c:pt idx="8663">
                  <c:v>0.51526830000000001</c:v>
                </c:pt>
                <c:pt idx="8664">
                  <c:v>0.53947080000000003</c:v>
                </c:pt>
                <c:pt idx="8665">
                  <c:v>0.53866429999999998</c:v>
                </c:pt>
                <c:pt idx="8666">
                  <c:v>0.54343750000000002</c:v>
                </c:pt>
                <c:pt idx="8667">
                  <c:v>0.57350279999999998</c:v>
                </c:pt>
                <c:pt idx="8668">
                  <c:v>0.54124150000000004</c:v>
                </c:pt>
                <c:pt idx="8669">
                  <c:v>0.53729990000000005</c:v>
                </c:pt>
                <c:pt idx="8670">
                  <c:v>0.54104609999999997</c:v>
                </c:pt>
                <c:pt idx="8671">
                  <c:v>0.5201867</c:v>
                </c:pt>
                <c:pt idx="8672">
                  <c:v>0.50507559999999996</c:v>
                </c:pt>
                <c:pt idx="8673">
                  <c:v>0.50571690000000002</c:v>
                </c:pt>
                <c:pt idx="8674">
                  <c:v>0.48793809999999999</c:v>
                </c:pt>
                <c:pt idx="8675">
                  <c:v>0.50970990000000005</c:v>
                </c:pt>
                <c:pt idx="8676">
                  <c:v>0.50734239999999997</c:v>
                </c:pt>
                <c:pt idx="8677">
                  <c:v>0.53521200000000002</c:v>
                </c:pt>
                <c:pt idx="8678">
                  <c:v>0.54025699999999999</c:v>
                </c:pt>
                <c:pt idx="8679">
                  <c:v>0.57054020000000005</c:v>
                </c:pt>
                <c:pt idx="8680">
                  <c:v>0.55421940000000003</c:v>
                </c:pt>
                <c:pt idx="8681">
                  <c:v>0.53701889999999997</c:v>
                </c:pt>
                <c:pt idx="8682">
                  <c:v>0.52712179999999997</c:v>
                </c:pt>
                <c:pt idx="8683">
                  <c:v>0.52972419999999998</c:v>
                </c:pt>
                <c:pt idx="8684">
                  <c:v>0.51526479999999997</c:v>
                </c:pt>
                <c:pt idx="8685">
                  <c:v>0.52206730000000001</c:v>
                </c:pt>
                <c:pt idx="8686">
                  <c:v>0.51789459999999998</c:v>
                </c:pt>
                <c:pt idx="8687">
                  <c:v>0.52385490000000001</c:v>
                </c:pt>
                <c:pt idx="8688">
                  <c:v>0.53166999999999998</c:v>
                </c:pt>
                <c:pt idx="8689">
                  <c:v>0.53122650000000005</c:v>
                </c:pt>
                <c:pt idx="8690">
                  <c:v>0.53960269999999999</c:v>
                </c:pt>
                <c:pt idx="8691">
                  <c:v>0.53001960000000004</c:v>
                </c:pt>
                <c:pt idx="8692">
                  <c:v>0.51575870000000001</c:v>
                </c:pt>
                <c:pt idx="8693">
                  <c:v>0.51876080000000002</c:v>
                </c:pt>
                <c:pt idx="8694">
                  <c:v>0.52330489999999996</c:v>
                </c:pt>
                <c:pt idx="8695">
                  <c:v>0.52988860000000004</c:v>
                </c:pt>
                <c:pt idx="8696">
                  <c:v>0.50868380000000002</c:v>
                </c:pt>
                <c:pt idx="8697">
                  <c:v>0.5305763</c:v>
                </c:pt>
                <c:pt idx="8698">
                  <c:v>0.52798940000000005</c:v>
                </c:pt>
                <c:pt idx="8699">
                  <c:v>0.53568610000000005</c:v>
                </c:pt>
                <c:pt idx="8700">
                  <c:v>0.52841649999999996</c:v>
                </c:pt>
                <c:pt idx="8701">
                  <c:v>0.51368950000000002</c:v>
                </c:pt>
                <c:pt idx="8702">
                  <c:v>0.51660320000000004</c:v>
                </c:pt>
                <c:pt idx="8703">
                  <c:v>0.50825149999999997</c:v>
                </c:pt>
                <c:pt idx="8704">
                  <c:v>0.51525540000000003</c:v>
                </c:pt>
                <c:pt idx="8705">
                  <c:v>0.5332344</c:v>
                </c:pt>
                <c:pt idx="8706">
                  <c:v>0.52136700000000002</c:v>
                </c:pt>
                <c:pt idx="8707">
                  <c:v>0.52249559999999995</c:v>
                </c:pt>
                <c:pt idx="8708">
                  <c:v>0.53909870000000004</c:v>
                </c:pt>
                <c:pt idx="8709">
                  <c:v>0.5536818</c:v>
                </c:pt>
                <c:pt idx="8710">
                  <c:v>0.55133209999999999</c:v>
                </c:pt>
                <c:pt idx="8711">
                  <c:v>0.54547100000000004</c:v>
                </c:pt>
                <c:pt idx="8712">
                  <c:v>0.51713569999999998</c:v>
                </c:pt>
                <c:pt idx="8713">
                  <c:v>0.5387092</c:v>
                </c:pt>
                <c:pt idx="8714">
                  <c:v>0.5084109</c:v>
                </c:pt>
                <c:pt idx="8715">
                  <c:v>0.53019210000000006</c:v>
                </c:pt>
                <c:pt idx="8716">
                  <c:v>0.51261509999999999</c:v>
                </c:pt>
                <c:pt idx="8717">
                  <c:v>0.51763680000000001</c:v>
                </c:pt>
                <c:pt idx="8718">
                  <c:v>0.52837999999999996</c:v>
                </c:pt>
                <c:pt idx="8719">
                  <c:v>0.52336499999999997</c:v>
                </c:pt>
                <c:pt idx="8720">
                  <c:v>0.51866120000000004</c:v>
                </c:pt>
                <c:pt idx="8721">
                  <c:v>0.52441020000000005</c:v>
                </c:pt>
                <c:pt idx="8722">
                  <c:v>0.51989609999999997</c:v>
                </c:pt>
                <c:pt idx="8723">
                  <c:v>0.53813529999999998</c:v>
                </c:pt>
                <c:pt idx="8724">
                  <c:v>0.55363260000000003</c:v>
                </c:pt>
                <c:pt idx="8725">
                  <c:v>0.54509719999999995</c:v>
                </c:pt>
                <c:pt idx="8726">
                  <c:v>0.53071310000000005</c:v>
                </c:pt>
                <c:pt idx="8727">
                  <c:v>0.55299520000000002</c:v>
                </c:pt>
                <c:pt idx="8728">
                  <c:v>0.5367672</c:v>
                </c:pt>
                <c:pt idx="8729">
                  <c:v>0.54475370000000001</c:v>
                </c:pt>
                <c:pt idx="8730">
                  <c:v>0.53794319999999995</c:v>
                </c:pt>
                <c:pt idx="8731">
                  <c:v>0.55840990000000001</c:v>
                </c:pt>
                <c:pt idx="8732">
                  <c:v>0.54731370000000001</c:v>
                </c:pt>
                <c:pt idx="8733">
                  <c:v>0.54579449999999996</c:v>
                </c:pt>
                <c:pt idx="8734">
                  <c:v>0.53948280000000004</c:v>
                </c:pt>
                <c:pt idx="8735">
                  <c:v>0.53638370000000002</c:v>
                </c:pt>
                <c:pt idx="8736">
                  <c:v>0.54668110000000003</c:v>
                </c:pt>
                <c:pt idx="8737">
                  <c:v>0.54137429999999997</c:v>
                </c:pt>
                <c:pt idx="8738">
                  <c:v>0.54699050000000005</c:v>
                </c:pt>
                <c:pt idx="8739">
                  <c:v>0.54064500000000004</c:v>
                </c:pt>
                <c:pt idx="8740">
                  <c:v>0.51847639999999995</c:v>
                </c:pt>
                <c:pt idx="8741">
                  <c:v>0.52832880000000004</c:v>
                </c:pt>
                <c:pt idx="8742">
                  <c:v>0.5334624</c:v>
                </c:pt>
                <c:pt idx="8743">
                  <c:v>0.55233969999999999</c:v>
                </c:pt>
                <c:pt idx="8744">
                  <c:v>0.55332709999999996</c:v>
                </c:pt>
                <c:pt idx="8745">
                  <c:v>0.52318249999999999</c:v>
                </c:pt>
                <c:pt idx="8746">
                  <c:v>0.51739380000000001</c:v>
                </c:pt>
                <c:pt idx="8747">
                  <c:v>0.52464820000000001</c:v>
                </c:pt>
                <c:pt idx="8748">
                  <c:v>0.55122110000000002</c:v>
                </c:pt>
                <c:pt idx="8749">
                  <c:v>0.54483159999999997</c:v>
                </c:pt>
                <c:pt idx="8750">
                  <c:v>0.55370759999999997</c:v>
                </c:pt>
                <c:pt idx="8751">
                  <c:v>0.5504019</c:v>
                </c:pt>
                <c:pt idx="8752">
                  <c:v>0.55679389999999995</c:v>
                </c:pt>
                <c:pt idx="8753">
                  <c:v>0.55169500000000005</c:v>
                </c:pt>
                <c:pt idx="8754">
                  <c:v>0.55231600000000003</c:v>
                </c:pt>
                <c:pt idx="8755">
                  <c:v>0.54123049999999995</c:v>
                </c:pt>
                <c:pt idx="8756">
                  <c:v>0.553844</c:v>
                </c:pt>
                <c:pt idx="8757">
                  <c:v>0.53849760000000002</c:v>
                </c:pt>
                <c:pt idx="8758">
                  <c:v>0.54187839999999998</c:v>
                </c:pt>
                <c:pt idx="8759">
                  <c:v>0.52603690000000003</c:v>
                </c:pt>
                <c:pt idx="8760">
                  <c:v>0.52834380000000003</c:v>
                </c:pt>
                <c:pt idx="8761">
                  <c:v>0.53198659999999998</c:v>
                </c:pt>
                <c:pt idx="8762">
                  <c:v>0.54099079999999999</c:v>
                </c:pt>
                <c:pt idx="8763">
                  <c:v>0.5494561</c:v>
                </c:pt>
                <c:pt idx="8764">
                  <c:v>0.55163700000000004</c:v>
                </c:pt>
                <c:pt idx="8765">
                  <c:v>0.55159659999999999</c:v>
                </c:pt>
                <c:pt idx="8766">
                  <c:v>0.54046419999999995</c:v>
                </c:pt>
                <c:pt idx="8767">
                  <c:v>0.51935520000000002</c:v>
                </c:pt>
                <c:pt idx="8768">
                  <c:v>0.51418909999999995</c:v>
                </c:pt>
                <c:pt idx="8769">
                  <c:v>0.52623799999999998</c:v>
                </c:pt>
                <c:pt idx="8770">
                  <c:v>0.51677660000000003</c:v>
                </c:pt>
                <c:pt idx="8771">
                  <c:v>0.52499079999999998</c:v>
                </c:pt>
                <c:pt idx="8772">
                  <c:v>0.54341450000000002</c:v>
                </c:pt>
                <c:pt idx="8773">
                  <c:v>0.55272900000000003</c:v>
                </c:pt>
                <c:pt idx="8774">
                  <c:v>0.55292090000000005</c:v>
                </c:pt>
                <c:pt idx="8775">
                  <c:v>0.54271979999999997</c:v>
                </c:pt>
                <c:pt idx="8776">
                  <c:v>0.53637089999999998</c:v>
                </c:pt>
                <c:pt idx="8777">
                  <c:v>0.5391338</c:v>
                </c:pt>
                <c:pt idx="8778">
                  <c:v>0.54075910000000005</c:v>
                </c:pt>
                <c:pt idx="8779">
                  <c:v>0.54053790000000002</c:v>
                </c:pt>
                <c:pt idx="8780">
                  <c:v>0.53684449999999995</c:v>
                </c:pt>
                <c:pt idx="8781">
                  <c:v>0.52229979999999998</c:v>
                </c:pt>
                <c:pt idx="8782">
                  <c:v>0.53418549999999998</c:v>
                </c:pt>
                <c:pt idx="8783">
                  <c:v>0.53232310000000005</c:v>
                </c:pt>
                <c:pt idx="8784">
                  <c:v>0.51845719999999995</c:v>
                </c:pt>
                <c:pt idx="8785">
                  <c:v>0.53224959999999999</c:v>
                </c:pt>
                <c:pt idx="8786">
                  <c:v>0.53108750000000005</c:v>
                </c:pt>
                <c:pt idx="8787">
                  <c:v>0.5210747</c:v>
                </c:pt>
                <c:pt idx="8788">
                  <c:v>0.52612110000000001</c:v>
                </c:pt>
                <c:pt idx="8789">
                  <c:v>0.54197220000000002</c:v>
                </c:pt>
                <c:pt idx="8790">
                  <c:v>0.5496318</c:v>
                </c:pt>
                <c:pt idx="8791">
                  <c:v>0.57957939999999997</c:v>
                </c:pt>
                <c:pt idx="8792">
                  <c:v>0.56859859999999995</c:v>
                </c:pt>
                <c:pt idx="8793">
                  <c:v>0.55980090000000005</c:v>
                </c:pt>
                <c:pt idx="8794">
                  <c:v>0.5348041</c:v>
                </c:pt>
                <c:pt idx="8795">
                  <c:v>0.51141840000000005</c:v>
                </c:pt>
                <c:pt idx="8796">
                  <c:v>0.52500100000000005</c:v>
                </c:pt>
                <c:pt idx="8797">
                  <c:v>0.53341099999999997</c:v>
                </c:pt>
                <c:pt idx="8798">
                  <c:v>0.55633580000000005</c:v>
                </c:pt>
                <c:pt idx="8799">
                  <c:v>0.56493919999999997</c:v>
                </c:pt>
                <c:pt idx="8800">
                  <c:v>0.5429581</c:v>
                </c:pt>
                <c:pt idx="8801">
                  <c:v>0.53966800000000004</c:v>
                </c:pt>
                <c:pt idx="8802">
                  <c:v>0.53326110000000004</c:v>
                </c:pt>
                <c:pt idx="8803">
                  <c:v>0.55122479999999996</c:v>
                </c:pt>
                <c:pt idx="8804">
                  <c:v>0.53359529999999999</c:v>
                </c:pt>
                <c:pt idx="8805">
                  <c:v>0.55189759999999999</c:v>
                </c:pt>
                <c:pt idx="8806">
                  <c:v>0.55210780000000004</c:v>
                </c:pt>
                <c:pt idx="8807">
                  <c:v>0.56192980000000003</c:v>
                </c:pt>
                <c:pt idx="8808">
                  <c:v>0.53422329999999996</c:v>
                </c:pt>
                <c:pt idx="8809">
                  <c:v>0.55816929999999998</c:v>
                </c:pt>
                <c:pt idx="8810">
                  <c:v>0.54529209999999995</c:v>
                </c:pt>
                <c:pt idx="8811">
                  <c:v>0.54004379999999996</c:v>
                </c:pt>
                <c:pt idx="8812">
                  <c:v>0.52480230000000005</c:v>
                </c:pt>
                <c:pt idx="8813">
                  <c:v>0.52843739999999995</c:v>
                </c:pt>
                <c:pt idx="8814">
                  <c:v>0.547516</c:v>
                </c:pt>
                <c:pt idx="8815">
                  <c:v>0.52432679999999998</c:v>
                </c:pt>
                <c:pt idx="8816">
                  <c:v>0.55266939999999998</c:v>
                </c:pt>
                <c:pt idx="8817">
                  <c:v>0.54034720000000003</c:v>
                </c:pt>
                <c:pt idx="8818">
                  <c:v>0.52485570000000004</c:v>
                </c:pt>
                <c:pt idx="8819">
                  <c:v>0.5563977</c:v>
                </c:pt>
                <c:pt idx="8820">
                  <c:v>0.54025920000000005</c:v>
                </c:pt>
                <c:pt idx="8821">
                  <c:v>0.54416109999999995</c:v>
                </c:pt>
                <c:pt idx="8822">
                  <c:v>0.52888800000000002</c:v>
                </c:pt>
                <c:pt idx="8823">
                  <c:v>0.52258079999999996</c:v>
                </c:pt>
                <c:pt idx="8824">
                  <c:v>0.5183991</c:v>
                </c:pt>
                <c:pt idx="8825">
                  <c:v>0.52648589999999995</c:v>
                </c:pt>
                <c:pt idx="8826">
                  <c:v>0.54237060000000004</c:v>
                </c:pt>
                <c:pt idx="8827">
                  <c:v>0.55710550000000003</c:v>
                </c:pt>
                <c:pt idx="8828">
                  <c:v>0.52765209999999996</c:v>
                </c:pt>
                <c:pt idx="8829">
                  <c:v>0.54655719999999997</c:v>
                </c:pt>
                <c:pt idx="8830">
                  <c:v>0.5357305</c:v>
                </c:pt>
                <c:pt idx="8831">
                  <c:v>0.53407300000000002</c:v>
                </c:pt>
                <c:pt idx="8832">
                  <c:v>0.5250783</c:v>
                </c:pt>
                <c:pt idx="8833">
                  <c:v>0.53264120000000004</c:v>
                </c:pt>
                <c:pt idx="8834">
                  <c:v>0.52063539999999997</c:v>
                </c:pt>
                <c:pt idx="8835">
                  <c:v>0.53200930000000002</c:v>
                </c:pt>
                <c:pt idx="8836">
                  <c:v>0.49576039999999999</c:v>
                </c:pt>
                <c:pt idx="8837">
                  <c:v>0.48095399999999999</c:v>
                </c:pt>
                <c:pt idx="8838">
                  <c:v>0.52945039999999999</c:v>
                </c:pt>
                <c:pt idx="8839">
                  <c:v>0.52068440000000005</c:v>
                </c:pt>
                <c:pt idx="8840">
                  <c:v>0.50450119999999998</c:v>
                </c:pt>
                <c:pt idx="8841">
                  <c:v>0.50798109999999996</c:v>
                </c:pt>
                <c:pt idx="8842">
                  <c:v>0.51606419999999997</c:v>
                </c:pt>
                <c:pt idx="8843">
                  <c:v>0.53346720000000003</c:v>
                </c:pt>
                <c:pt idx="8844">
                  <c:v>0.51457160000000002</c:v>
                </c:pt>
                <c:pt idx="8845">
                  <c:v>0.51302159999999997</c:v>
                </c:pt>
                <c:pt idx="8846">
                  <c:v>0.50929409999999997</c:v>
                </c:pt>
                <c:pt idx="8847">
                  <c:v>0.50683040000000001</c:v>
                </c:pt>
                <c:pt idx="8848">
                  <c:v>0.52567050000000004</c:v>
                </c:pt>
                <c:pt idx="8849">
                  <c:v>0.54106549999999998</c:v>
                </c:pt>
                <c:pt idx="8850">
                  <c:v>0.53800740000000002</c:v>
                </c:pt>
                <c:pt idx="8851">
                  <c:v>0.52581549999999999</c:v>
                </c:pt>
                <c:pt idx="8852">
                  <c:v>0.54096690000000003</c:v>
                </c:pt>
                <c:pt idx="8853">
                  <c:v>0.53552460000000002</c:v>
                </c:pt>
                <c:pt idx="8854">
                  <c:v>0.56666309999999998</c:v>
                </c:pt>
                <c:pt idx="8855">
                  <c:v>0.55654510000000001</c:v>
                </c:pt>
                <c:pt idx="8856">
                  <c:v>0.56842400000000004</c:v>
                </c:pt>
                <c:pt idx="8857">
                  <c:v>0.58399800000000002</c:v>
                </c:pt>
                <c:pt idx="8858">
                  <c:v>0.57783459999999998</c:v>
                </c:pt>
                <c:pt idx="8859">
                  <c:v>0.58885330000000002</c:v>
                </c:pt>
                <c:pt idx="8860">
                  <c:v>0.58756359999999996</c:v>
                </c:pt>
                <c:pt idx="8861">
                  <c:v>0.58697540000000004</c:v>
                </c:pt>
                <c:pt idx="8862">
                  <c:v>0.57217709999999999</c:v>
                </c:pt>
                <c:pt idx="8863">
                  <c:v>0.56625890000000001</c:v>
                </c:pt>
                <c:pt idx="8864">
                  <c:v>0.55837060000000005</c:v>
                </c:pt>
                <c:pt idx="8865">
                  <c:v>0.54525630000000003</c:v>
                </c:pt>
                <c:pt idx="8866">
                  <c:v>0.53192499999999998</c:v>
                </c:pt>
                <c:pt idx="8867">
                  <c:v>0.55740489999999998</c:v>
                </c:pt>
                <c:pt idx="8868">
                  <c:v>0.56343299999999996</c:v>
                </c:pt>
                <c:pt idx="8869">
                  <c:v>0.54351079999999996</c:v>
                </c:pt>
                <c:pt idx="8870">
                  <c:v>0.54621609999999998</c:v>
                </c:pt>
                <c:pt idx="8871">
                  <c:v>0.54994520000000002</c:v>
                </c:pt>
                <c:pt idx="8872">
                  <c:v>0.54078510000000002</c:v>
                </c:pt>
                <c:pt idx="8873">
                  <c:v>0.52269860000000001</c:v>
                </c:pt>
                <c:pt idx="8874">
                  <c:v>0.53071630000000003</c:v>
                </c:pt>
                <c:pt idx="8875">
                  <c:v>0.54373000000000005</c:v>
                </c:pt>
                <c:pt idx="8876">
                  <c:v>0.53571999999999997</c:v>
                </c:pt>
                <c:pt idx="8877">
                  <c:v>0.52307210000000004</c:v>
                </c:pt>
                <c:pt idx="8878">
                  <c:v>0.53518180000000004</c:v>
                </c:pt>
                <c:pt idx="8879">
                  <c:v>0.53980830000000002</c:v>
                </c:pt>
                <c:pt idx="8880">
                  <c:v>0.54898029999999998</c:v>
                </c:pt>
                <c:pt idx="8881">
                  <c:v>0.54639780000000004</c:v>
                </c:pt>
                <c:pt idx="8882">
                  <c:v>0.5264974</c:v>
                </c:pt>
                <c:pt idx="8883">
                  <c:v>0.54072430000000005</c:v>
                </c:pt>
                <c:pt idx="8884">
                  <c:v>0.53535980000000005</c:v>
                </c:pt>
                <c:pt idx="8885">
                  <c:v>0.52321200000000001</c:v>
                </c:pt>
                <c:pt idx="8886">
                  <c:v>0.53342909999999999</c:v>
                </c:pt>
                <c:pt idx="8887">
                  <c:v>0.5488016</c:v>
                </c:pt>
                <c:pt idx="8888">
                  <c:v>0.52898920000000005</c:v>
                </c:pt>
                <c:pt idx="8889">
                  <c:v>0.52322849999999999</c:v>
                </c:pt>
                <c:pt idx="8890">
                  <c:v>0.53028940000000002</c:v>
                </c:pt>
                <c:pt idx="8891">
                  <c:v>0.56457000000000002</c:v>
                </c:pt>
                <c:pt idx="8892">
                  <c:v>0.55073119999999998</c:v>
                </c:pt>
                <c:pt idx="8893">
                  <c:v>0.56256589999999995</c:v>
                </c:pt>
                <c:pt idx="8894">
                  <c:v>0.53236170000000005</c:v>
                </c:pt>
                <c:pt idx="8895">
                  <c:v>0.51094649999999997</c:v>
                </c:pt>
                <c:pt idx="8896">
                  <c:v>0.50553230000000005</c:v>
                </c:pt>
                <c:pt idx="8897">
                  <c:v>0.50692700000000002</c:v>
                </c:pt>
                <c:pt idx="8898">
                  <c:v>0.51927140000000005</c:v>
                </c:pt>
                <c:pt idx="8899">
                  <c:v>0.49792720000000001</c:v>
                </c:pt>
                <c:pt idx="8900">
                  <c:v>0.50320730000000002</c:v>
                </c:pt>
                <c:pt idx="8901">
                  <c:v>0.50724380000000002</c:v>
                </c:pt>
                <c:pt idx="8902">
                  <c:v>0.53439619999999999</c:v>
                </c:pt>
                <c:pt idx="8903">
                  <c:v>0.53269489999999997</c:v>
                </c:pt>
                <c:pt idx="8904">
                  <c:v>0.51892680000000002</c:v>
                </c:pt>
                <c:pt idx="8905">
                  <c:v>0.54419300000000004</c:v>
                </c:pt>
                <c:pt idx="8906">
                  <c:v>0.5513479</c:v>
                </c:pt>
                <c:pt idx="8907">
                  <c:v>0.51953110000000002</c:v>
                </c:pt>
                <c:pt idx="8908">
                  <c:v>0.50332580000000005</c:v>
                </c:pt>
                <c:pt idx="8909">
                  <c:v>0.53474580000000005</c:v>
                </c:pt>
                <c:pt idx="8910">
                  <c:v>0.546041</c:v>
                </c:pt>
                <c:pt idx="8911">
                  <c:v>0.52382439999999997</c:v>
                </c:pt>
                <c:pt idx="8912">
                  <c:v>0.52486770000000005</c:v>
                </c:pt>
                <c:pt idx="8913">
                  <c:v>0.52990219999999999</c:v>
                </c:pt>
                <c:pt idx="8914">
                  <c:v>0.54342849999999998</c:v>
                </c:pt>
                <c:pt idx="8915">
                  <c:v>0.51970859999999997</c:v>
                </c:pt>
                <c:pt idx="8916">
                  <c:v>0.51501240000000004</c:v>
                </c:pt>
                <c:pt idx="8917">
                  <c:v>0.52495429999999998</c:v>
                </c:pt>
                <c:pt idx="8918">
                  <c:v>0.53416110000000006</c:v>
                </c:pt>
                <c:pt idx="8919">
                  <c:v>0.50940479999999999</c:v>
                </c:pt>
                <c:pt idx="8920">
                  <c:v>0.54175320000000005</c:v>
                </c:pt>
                <c:pt idx="8921">
                  <c:v>0.55463030000000002</c:v>
                </c:pt>
                <c:pt idx="8922">
                  <c:v>0.57991139999999997</c:v>
                </c:pt>
                <c:pt idx="8923">
                  <c:v>0.57752979999999998</c:v>
                </c:pt>
                <c:pt idx="8924">
                  <c:v>0.56681320000000002</c:v>
                </c:pt>
                <c:pt idx="8925">
                  <c:v>0.54454230000000003</c:v>
                </c:pt>
                <c:pt idx="8926">
                  <c:v>0.54905029999999999</c:v>
                </c:pt>
                <c:pt idx="8927">
                  <c:v>0.58006389999999997</c:v>
                </c:pt>
                <c:pt idx="8928">
                  <c:v>0.55781670000000005</c:v>
                </c:pt>
                <c:pt idx="8929">
                  <c:v>0.54105289999999995</c:v>
                </c:pt>
                <c:pt idx="8930">
                  <c:v>0.54734389999999999</c:v>
                </c:pt>
                <c:pt idx="8931">
                  <c:v>0.54940789999999995</c:v>
                </c:pt>
                <c:pt idx="8932">
                  <c:v>0.55934720000000004</c:v>
                </c:pt>
                <c:pt idx="8933">
                  <c:v>0.53841779999999995</c:v>
                </c:pt>
                <c:pt idx="8934">
                  <c:v>0.54575059999999997</c:v>
                </c:pt>
                <c:pt idx="8935">
                  <c:v>0.53535060000000001</c:v>
                </c:pt>
                <c:pt idx="8936">
                  <c:v>0.51808989999999999</c:v>
                </c:pt>
                <c:pt idx="8937">
                  <c:v>0.54389460000000001</c:v>
                </c:pt>
                <c:pt idx="8938">
                  <c:v>0.54242210000000002</c:v>
                </c:pt>
                <c:pt idx="8939">
                  <c:v>0.54131419999999997</c:v>
                </c:pt>
                <c:pt idx="8940">
                  <c:v>0.56996060000000004</c:v>
                </c:pt>
                <c:pt idx="8941">
                  <c:v>0.54650209999999999</c:v>
                </c:pt>
                <c:pt idx="8942">
                  <c:v>0.54739729999999998</c:v>
                </c:pt>
                <c:pt idx="8943">
                  <c:v>0.57504809999999995</c:v>
                </c:pt>
                <c:pt idx="8944">
                  <c:v>0.56495669999999998</c:v>
                </c:pt>
                <c:pt idx="8945">
                  <c:v>0.58827070000000004</c:v>
                </c:pt>
                <c:pt idx="8946">
                  <c:v>0.59564419999999996</c:v>
                </c:pt>
                <c:pt idx="8947">
                  <c:v>0.57779820000000004</c:v>
                </c:pt>
                <c:pt idx="8948">
                  <c:v>0.54500340000000003</c:v>
                </c:pt>
                <c:pt idx="8949">
                  <c:v>0.5590387</c:v>
                </c:pt>
                <c:pt idx="8950">
                  <c:v>0.56648169999999998</c:v>
                </c:pt>
                <c:pt idx="8951">
                  <c:v>0.5425276</c:v>
                </c:pt>
                <c:pt idx="8952">
                  <c:v>0.54540770000000005</c:v>
                </c:pt>
                <c:pt idx="8953">
                  <c:v>0.53766659999999999</c:v>
                </c:pt>
                <c:pt idx="8954">
                  <c:v>0.52993389999999996</c:v>
                </c:pt>
                <c:pt idx="8955">
                  <c:v>0.53930230000000001</c:v>
                </c:pt>
                <c:pt idx="8956">
                  <c:v>0.55551459999999997</c:v>
                </c:pt>
                <c:pt idx="8957">
                  <c:v>0.55966079999999996</c:v>
                </c:pt>
                <c:pt idx="8958">
                  <c:v>0.53495199999999998</c:v>
                </c:pt>
                <c:pt idx="8959">
                  <c:v>0.53972039999999999</c:v>
                </c:pt>
                <c:pt idx="8960">
                  <c:v>0.56134099999999998</c:v>
                </c:pt>
                <c:pt idx="8961">
                  <c:v>0.53995000000000004</c:v>
                </c:pt>
                <c:pt idx="8962">
                  <c:v>0.54848989999999997</c:v>
                </c:pt>
                <c:pt idx="8963">
                  <c:v>0.54784350000000004</c:v>
                </c:pt>
                <c:pt idx="8964">
                  <c:v>0.5484443</c:v>
                </c:pt>
                <c:pt idx="8965">
                  <c:v>0.53012530000000002</c:v>
                </c:pt>
                <c:pt idx="8966">
                  <c:v>0.52418240000000005</c:v>
                </c:pt>
                <c:pt idx="8967">
                  <c:v>0.5180941</c:v>
                </c:pt>
                <c:pt idx="8968">
                  <c:v>0.52100550000000001</c:v>
                </c:pt>
                <c:pt idx="8969">
                  <c:v>0.53694129999999995</c:v>
                </c:pt>
                <c:pt idx="8970">
                  <c:v>0.55562140000000004</c:v>
                </c:pt>
                <c:pt idx="8971">
                  <c:v>0.52985079999999996</c:v>
                </c:pt>
                <c:pt idx="8972">
                  <c:v>0.53366550000000001</c:v>
                </c:pt>
                <c:pt idx="8973">
                  <c:v>0.52655320000000005</c:v>
                </c:pt>
                <c:pt idx="8974">
                  <c:v>0.53890870000000002</c:v>
                </c:pt>
                <c:pt idx="8975">
                  <c:v>0.55666450000000001</c:v>
                </c:pt>
                <c:pt idx="8976">
                  <c:v>0.54746649999999997</c:v>
                </c:pt>
                <c:pt idx="8977">
                  <c:v>0.55505689999999996</c:v>
                </c:pt>
                <c:pt idx="8978">
                  <c:v>0.54768589999999995</c:v>
                </c:pt>
                <c:pt idx="8979">
                  <c:v>0.5452437</c:v>
                </c:pt>
                <c:pt idx="8980">
                  <c:v>0.542493</c:v>
                </c:pt>
                <c:pt idx="8981">
                  <c:v>0.57630959999999998</c:v>
                </c:pt>
                <c:pt idx="8982">
                  <c:v>0.57831440000000001</c:v>
                </c:pt>
                <c:pt idx="8983">
                  <c:v>0.52208600000000005</c:v>
                </c:pt>
                <c:pt idx="8984">
                  <c:v>0.53348370000000001</c:v>
                </c:pt>
                <c:pt idx="8985">
                  <c:v>0.53163899999999997</c:v>
                </c:pt>
                <c:pt idx="8986">
                  <c:v>0.54952749999999995</c:v>
                </c:pt>
                <c:pt idx="8987">
                  <c:v>0.52062229999999998</c:v>
                </c:pt>
                <c:pt idx="8988">
                  <c:v>0.54330129999999999</c:v>
                </c:pt>
                <c:pt idx="8989">
                  <c:v>0.51950289999999999</c:v>
                </c:pt>
                <c:pt idx="8990">
                  <c:v>0.55498409999999998</c:v>
                </c:pt>
                <c:pt idx="8991">
                  <c:v>0.53788550000000002</c:v>
                </c:pt>
                <c:pt idx="8992">
                  <c:v>0.53608999999999996</c:v>
                </c:pt>
                <c:pt idx="8993">
                  <c:v>0.52953669999999997</c:v>
                </c:pt>
                <c:pt idx="8994">
                  <c:v>0.53534919999999997</c:v>
                </c:pt>
                <c:pt idx="8995">
                  <c:v>0.55849079999999995</c:v>
                </c:pt>
                <c:pt idx="8996">
                  <c:v>0.54247299999999998</c:v>
                </c:pt>
                <c:pt idx="8997">
                  <c:v>0.51131780000000004</c:v>
                </c:pt>
                <c:pt idx="8998">
                  <c:v>0.52740500000000001</c:v>
                </c:pt>
                <c:pt idx="8999">
                  <c:v>0.517899</c:v>
                </c:pt>
                <c:pt idx="9000">
                  <c:v>0.55157199999999995</c:v>
                </c:pt>
                <c:pt idx="9001">
                  <c:v>0.52994129999999995</c:v>
                </c:pt>
                <c:pt idx="9002">
                  <c:v>0.54698659999999999</c:v>
                </c:pt>
                <c:pt idx="9003">
                  <c:v>0.55608709999999995</c:v>
                </c:pt>
                <c:pt idx="9004">
                  <c:v>0.5574462</c:v>
                </c:pt>
                <c:pt idx="9005">
                  <c:v>0.5372844</c:v>
                </c:pt>
                <c:pt idx="9006">
                  <c:v>0.52879710000000002</c:v>
                </c:pt>
                <c:pt idx="9007">
                  <c:v>0.52552259999999995</c:v>
                </c:pt>
                <c:pt idx="9008">
                  <c:v>0.53369460000000002</c:v>
                </c:pt>
                <c:pt idx="9009">
                  <c:v>0.5472513</c:v>
                </c:pt>
                <c:pt idx="9010">
                  <c:v>0.53620880000000004</c:v>
                </c:pt>
                <c:pt idx="9011">
                  <c:v>0.55028180000000004</c:v>
                </c:pt>
                <c:pt idx="9012">
                  <c:v>0.5539385</c:v>
                </c:pt>
                <c:pt idx="9013">
                  <c:v>0.54588859999999995</c:v>
                </c:pt>
                <c:pt idx="9014">
                  <c:v>0.57291769999999997</c:v>
                </c:pt>
                <c:pt idx="9015">
                  <c:v>0.54777799999999999</c:v>
                </c:pt>
                <c:pt idx="9016">
                  <c:v>0.56578249999999997</c:v>
                </c:pt>
                <c:pt idx="9017">
                  <c:v>0.57635069999999999</c:v>
                </c:pt>
                <c:pt idx="9018">
                  <c:v>0.56669429999999998</c:v>
                </c:pt>
                <c:pt idx="9019">
                  <c:v>0.5554656</c:v>
                </c:pt>
                <c:pt idx="9020">
                  <c:v>0.53616070000000005</c:v>
                </c:pt>
                <c:pt idx="9021">
                  <c:v>0.54917039999999995</c:v>
                </c:pt>
                <c:pt idx="9022">
                  <c:v>0.54690950000000005</c:v>
                </c:pt>
                <c:pt idx="9023">
                  <c:v>0.56113049999999998</c:v>
                </c:pt>
                <c:pt idx="9024">
                  <c:v>0.5396358</c:v>
                </c:pt>
                <c:pt idx="9025">
                  <c:v>0.54097059999999997</c:v>
                </c:pt>
                <c:pt idx="9026">
                  <c:v>0.54450140000000002</c:v>
                </c:pt>
                <c:pt idx="9027">
                  <c:v>0.52473029999999998</c:v>
                </c:pt>
                <c:pt idx="9028">
                  <c:v>0.51816819999999997</c:v>
                </c:pt>
                <c:pt idx="9029">
                  <c:v>0.52940359999999997</c:v>
                </c:pt>
                <c:pt idx="9030">
                  <c:v>0.54070640000000003</c:v>
                </c:pt>
                <c:pt idx="9031">
                  <c:v>0.5497379</c:v>
                </c:pt>
                <c:pt idx="9032">
                  <c:v>0.54599450000000005</c:v>
                </c:pt>
                <c:pt idx="9033">
                  <c:v>0.53721850000000004</c:v>
                </c:pt>
                <c:pt idx="9034">
                  <c:v>0.54275410000000002</c:v>
                </c:pt>
                <c:pt idx="9035">
                  <c:v>0.55796190000000001</c:v>
                </c:pt>
                <c:pt idx="9036">
                  <c:v>0.52546999999999999</c:v>
                </c:pt>
                <c:pt idx="9037">
                  <c:v>0.5129051</c:v>
                </c:pt>
                <c:pt idx="9038">
                  <c:v>0.53431240000000002</c:v>
                </c:pt>
                <c:pt idx="9039">
                  <c:v>0.55444040000000006</c:v>
                </c:pt>
                <c:pt idx="9040">
                  <c:v>0.55905059999999995</c:v>
                </c:pt>
                <c:pt idx="9041">
                  <c:v>0.5422669</c:v>
                </c:pt>
                <c:pt idx="9042">
                  <c:v>0.55248520000000001</c:v>
                </c:pt>
                <c:pt idx="9043">
                  <c:v>0.54255500000000001</c:v>
                </c:pt>
                <c:pt idx="9044">
                  <c:v>0.54140909999999998</c:v>
                </c:pt>
                <c:pt idx="9045">
                  <c:v>0.54835389999999995</c:v>
                </c:pt>
                <c:pt idx="9046">
                  <c:v>0.51810610000000001</c:v>
                </c:pt>
                <c:pt idx="9047">
                  <c:v>0.53284240000000005</c:v>
                </c:pt>
                <c:pt idx="9048">
                  <c:v>0.5457457</c:v>
                </c:pt>
                <c:pt idx="9049">
                  <c:v>0.5560039</c:v>
                </c:pt>
                <c:pt idx="9050">
                  <c:v>0.58028000000000002</c:v>
                </c:pt>
                <c:pt idx="9051">
                  <c:v>0.56287379999999998</c:v>
                </c:pt>
                <c:pt idx="9052">
                  <c:v>0.55122700000000002</c:v>
                </c:pt>
                <c:pt idx="9053">
                  <c:v>0.55964309999999995</c:v>
                </c:pt>
                <c:pt idx="9054">
                  <c:v>0.5524867</c:v>
                </c:pt>
                <c:pt idx="9055">
                  <c:v>0.557168</c:v>
                </c:pt>
                <c:pt idx="9056">
                  <c:v>0.54979690000000003</c:v>
                </c:pt>
                <c:pt idx="9057">
                  <c:v>0.56304359999999998</c:v>
                </c:pt>
                <c:pt idx="9058">
                  <c:v>0.53713</c:v>
                </c:pt>
                <c:pt idx="9059">
                  <c:v>0.55050659999999996</c:v>
                </c:pt>
                <c:pt idx="9060">
                  <c:v>0.55628279999999997</c:v>
                </c:pt>
                <c:pt idx="9061">
                  <c:v>0.5511935</c:v>
                </c:pt>
                <c:pt idx="9062">
                  <c:v>0.54611120000000002</c:v>
                </c:pt>
                <c:pt idx="9063">
                  <c:v>0.54854849999999999</c:v>
                </c:pt>
                <c:pt idx="9064">
                  <c:v>0.5585968</c:v>
                </c:pt>
                <c:pt idx="9065">
                  <c:v>0.54933399999999999</c:v>
                </c:pt>
                <c:pt idx="9066">
                  <c:v>0.56627870000000002</c:v>
                </c:pt>
                <c:pt idx="9067">
                  <c:v>0.54762270000000002</c:v>
                </c:pt>
                <c:pt idx="9068">
                  <c:v>0.54434199999999999</c:v>
                </c:pt>
                <c:pt idx="9069">
                  <c:v>0.5270338</c:v>
                </c:pt>
                <c:pt idx="9070">
                  <c:v>0.55170379999999997</c:v>
                </c:pt>
                <c:pt idx="9071">
                  <c:v>0.53648229999999997</c:v>
                </c:pt>
                <c:pt idx="9072">
                  <c:v>0.52960010000000002</c:v>
                </c:pt>
                <c:pt idx="9073">
                  <c:v>0.52992819999999996</c:v>
                </c:pt>
                <c:pt idx="9074">
                  <c:v>0.5518364</c:v>
                </c:pt>
                <c:pt idx="9075">
                  <c:v>0.55101540000000004</c:v>
                </c:pt>
                <c:pt idx="9076">
                  <c:v>0.52815959999999995</c:v>
                </c:pt>
                <c:pt idx="9077">
                  <c:v>0.54456130000000003</c:v>
                </c:pt>
                <c:pt idx="9078">
                  <c:v>0.56412989999999996</c:v>
                </c:pt>
                <c:pt idx="9079">
                  <c:v>0.54348220000000003</c:v>
                </c:pt>
                <c:pt idx="9080">
                  <c:v>0.53451490000000002</c:v>
                </c:pt>
                <c:pt idx="9081">
                  <c:v>0.52453269999999996</c:v>
                </c:pt>
                <c:pt idx="9082">
                  <c:v>0.54886210000000002</c:v>
                </c:pt>
                <c:pt idx="9083">
                  <c:v>0.54415690000000005</c:v>
                </c:pt>
                <c:pt idx="9084">
                  <c:v>0.5338522</c:v>
                </c:pt>
                <c:pt idx="9085">
                  <c:v>0.53748819999999997</c:v>
                </c:pt>
                <c:pt idx="9086">
                  <c:v>0.53773879999999996</c:v>
                </c:pt>
                <c:pt idx="9087">
                  <c:v>0.53188789999999997</c:v>
                </c:pt>
                <c:pt idx="9088">
                  <c:v>0.54144349999999997</c:v>
                </c:pt>
                <c:pt idx="9089">
                  <c:v>0.5299547</c:v>
                </c:pt>
                <c:pt idx="9090">
                  <c:v>0.53691279999999997</c:v>
                </c:pt>
                <c:pt idx="9091">
                  <c:v>0.53242800000000001</c:v>
                </c:pt>
                <c:pt idx="9092">
                  <c:v>0.54985139999999999</c:v>
                </c:pt>
                <c:pt idx="9093">
                  <c:v>0.54945980000000005</c:v>
                </c:pt>
                <c:pt idx="9094">
                  <c:v>0.51554420000000001</c:v>
                </c:pt>
                <c:pt idx="9095">
                  <c:v>0.50929000000000002</c:v>
                </c:pt>
                <c:pt idx="9096">
                  <c:v>0.50657470000000004</c:v>
                </c:pt>
                <c:pt idx="9097">
                  <c:v>0.53452060000000001</c:v>
                </c:pt>
                <c:pt idx="9098">
                  <c:v>0.55700890000000003</c:v>
                </c:pt>
                <c:pt idx="9099">
                  <c:v>0.51870879999999997</c:v>
                </c:pt>
                <c:pt idx="9100">
                  <c:v>0.49852760000000002</c:v>
                </c:pt>
                <c:pt idx="9101">
                  <c:v>0.5160304</c:v>
                </c:pt>
                <c:pt idx="9102">
                  <c:v>0.52027230000000002</c:v>
                </c:pt>
                <c:pt idx="9103">
                  <c:v>0.52408330000000003</c:v>
                </c:pt>
                <c:pt idx="9104">
                  <c:v>0.5174221</c:v>
                </c:pt>
                <c:pt idx="9105">
                  <c:v>0.53086149999999999</c:v>
                </c:pt>
                <c:pt idx="9106">
                  <c:v>0.51327719999999999</c:v>
                </c:pt>
                <c:pt idx="9107">
                  <c:v>0.52255079999999998</c:v>
                </c:pt>
                <c:pt idx="9108">
                  <c:v>0.53014620000000001</c:v>
                </c:pt>
                <c:pt idx="9109">
                  <c:v>0.54200170000000003</c:v>
                </c:pt>
                <c:pt idx="9110">
                  <c:v>0.53461800000000004</c:v>
                </c:pt>
                <c:pt idx="9111">
                  <c:v>0.5279838</c:v>
                </c:pt>
                <c:pt idx="9112">
                  <c:v>0.52284339999999996</c:v>
                </c:pt>
                <c:pt idx="9113">
                  <c:v>0.48540470000000002</c:v>
                </c:pt>
                <c:pt idx="9114">
                  <c:v>0.50929749999999996</c:v>
                </c:pt>
                <c:pt idx="9115">
                  <c:v>0.50647540000000002</c:v>
                </c:pt>
                <c:pt idx="9116">
                  <c:v>0.52135640000000005</c:v>
                </c:pt>
                <c:pt idx="9117">
                  <c:v>0.52660180000000001</c:v>
                </c:pt>
                <c:pt idx="9118">
                  <c:v>0.51756550000000001</c:v>
                </c:pt>
                <c:pt idx="9119">
                  <c:v>0.50043219999999999</c:v>
                </c:pt>
                <c:pt idx="9120">
                  <c:v>0.51653170000000004</c:v>
                </c:pt>
                <c:pt idx="9121">
                  <c:v>0.50933379999999995</c:v>
                </c:pt>
                <c:pt idx="9122">
                  <c:v>0.5223314</c:v>
                </c:pt>
                <c:pt idx="9123">
                  <c:v>0.50932319999999998</c:v>
                </c:pt>
                <c:pt idx="9124">
                  <c:v>0.5169378</c:v>
                </c:pt>
                <c:pt idx="9125">
                  <c:v>0.50487159999999998</c:v>
                </c:pt>
                <c:pt idx="9126">
                  <c:v>0.4959828</c:v>
                </c:pt>
                <c:pt idx="9127">
                  <c:v>0.51524990000000004</c:v>
                </c:pt>
                <c:pt idx="9128">
                  <c:v>0.50766299999999998</c:v>
                </c:pt>
                <c:pt idx="9129">
                  <c:v>0.50638459999999996</c:v>
                </c:pt>
                <c:pt idx="9130">
                  <c:v>0.51942290000000002</c:v>
                </c:pt>
                <c:pt idx="9131">
                  <c:v>0.51704300000000003</c:v>
                </c:pt>
                <c:pt idx="9132">
                  <c:v>0.48056450000000001</c:v>
                </c:pt>
                <c:pt idx="9133">
                  <c:v>0.51509260000000001</c:v>
                </c:pt>
                <c:pt idx="9134">
                  <c:v>0.50797139999999996</c:v>
                </c:pt>
                <c:pt idx="9135">
                  <c:v>0.50816430000000001</c:v>
                </c:pt>
                <c:pt idx="9136">
                  <c:v>0.51894620000000002</c:v>
                </c:pt>
                <c:pt idx="9137">
                  <c:v>0.51541899999999996</c:v>
                </c:pt>
                <c:pt idx="9138">
                  <c:v>0.53525659999999997</c:v>
                </c:pt>
                <c:pt idx="9139">
                  <c:v>0.54606460000000001</c:v>
                </c:pt>
                <c:pt idx="9140">
                  <c:v>0.52426539999999999</c:v>
                </c:pt>
                <c:pt idx="9141">
                  <c:v>0.50595900000000005</c:v>
                </c:pt>
                <c:pt idx="9142">
                  <c:v>0.51935849999999995</c:v>
                </c:pt>
                <c:pt idx="9143">
                  <c:v>0.5124107</c:v>
                </c:pt>
                <c:pt idx="9144">
                  <c:v>0.53128189999999997</c:v>
                </c:pt>
                <c:pt idx="9145">
                  <c:v>0.53725409999999996</c:v>
                </c:pt>
                <c:pt idx="9146">
                  <c:v>0.53468559999999998</c:v>
                </c:pt>
                <c:pt idx="9147">
                  <c:v>0.52592150000000004</c:v>
                </c:pt>
                <c:pt idx="9148">
                  <c:v>0.50992079999999995</c:v>
                </c:pt>
                <c:pt idx="9149">
                  <c:v>0.522393</c:v>
                </c:pt>
                <c:pt idx="9150">
                  <c:v>0.52783690000000005</c:v>
                </c:pt>
                <c:pt idx="9151">
                  <c:v>0.53188690000000005</c:v>
                </c:pt>
                <c:pt idx="9152">
                  <c:v>0.52400670000000005</c:v>
                </c:pt>
                <c:pt idx="9153">
                  <c:v>0.48465469999999999</c:v>
                </c:pt>
                <c:pt idx="9154">
                  <c:v>0.52353850000000002</c:v>
                </c:pt>
                <c:pt idx="9155">
                  <c:v>0.48509590000000002</c:v>
                </c:pt>
                <c:pt idx="9156">
                  <c:v>0.49916949999999999</c:v>
                </c:pt>
                <c:pt idx="9157">
                  <c:v>0.5105421</c:v>
                </c:pt>
                <c:pt idx="9158">
                  <c:v>0.50318289999999999</c:v>
                </c:pt>
                <c:pt idx="9159">
                  <c:v>0.50869989999999998</c:v>
                </c:pt>
                <c:pt idx="9160">
                  <c:v>0.50986050000000005</c:v>
                </c:pt>
                <c:pt idx="9161">
                  <c:v>0.49747859999999999</c:v>
                </c:pt>
                <c:pt idx="9162">
                  <c:v>0.51002700000000001</c:v>
                </c:pt>
                <c:pt idx="9163">
                  <c:v>0.51597800000000005</c:v>
                </c:pt>
                <c:pt idx="9164">
                  <c:v>0.52000679999999999</c:v>
                </c:pt>
                <c:pt idx="9165">
                  <c:v>0.52449769999999996</c:v>
                </c:pt>
                <c:pt idx="9166">
                  <c:v>0.51215809999999995</c:v>
                </c:pt>
                <c:pt idx="9167">
                  <c:v>0.52487329999999999</c:v>
                </c:pt>
                <c:pt idx="9168">
                  <c:v>0.50429020000000002</c:v>
                </c:pt>
                <c:pt idx="9169">
                  <c:v>0.53658349999999999</c:v>
                </c:pt>
                <c:pt idx="9170">
                  <c:v>0.53088120000000005</c:v>
                </c:pt>
                <c:pt idx="9171">
                  <c:v>0.53416059999999999</c:v>
                </c:pt>
                <c:pt idx="9172">
                  <c:v>0.52338770000000001</c:v>
                </c:pt>
                <c:pt idx="9173">
                  <c:v>0.52855549999999996</c:v>
                </c:pt>
                <c:pt idx="9174">
                  <c:v>0.52399499999999999</c:v>
                </c:pt>
                <c:pt idx="9175">
                  <c:v>0.534493</c:v>
                </c:pt>
                <c:pt idx="9176">
                  <c:v>0.51087470000000001</c:v>
                </c:pt>
                <c:pt idx="9177">
                  <c:v>0.51089680000000004</c:v>
                </c:pt>
                <c:pt idx="9178">
                  <c:v>0.5084457</c:v>
                </c:pt>
                <c:pt idx="9179">
                  <c:v>0.50325609999999998</c:v>
                </c:pt>
                <c:pt idx="9180">
                  <c:v>0.52225520000000003</c:v>
                </c:pt>
                <c:pt idx="9181">
                  <c:v>0.5096427</c:v>
                </c:pt>
                <c:pt idx="9182">
                  <c:v>0.52096529999999996</c:v>
                </c:pt>
                <c:pt idx="9183">
                  <c:v>0.52765919999999999</c:v>
                </c:pt>
                <c:pt idx="9184">
                  <c:v>0.53458550000000005</c:v>
                </c:pt>
                <c:pt idx="9185">
                  <c:v>0.52980450000000001</c:v>
                </c:pt>
                <c:pt idx="9186">
                  <c:v>0.52476420000000001</c:v>
                </c:pt>
                <c:pt idx="9187">
                  <c:v>0.52517999999999998</c:v>
                </c:pt>
                <c:pt idx="9188">
                  <c:v>0.52074779999999998</c:v>
                </c:pt>
                <c:pt idx="9189">
                  <c:v>0.51870050000000001</c:v>
                </c:pt>
                <c:pt idx="9190">
                  <c:v>0.52079589999999998</c:v>
                </c:pt>
                <c:pt idx="9191">
                  <c:v>0.51099159999999999</c:v>
                </c:pt>
                <c:pt idx="9192">
                  <c:v>0.5143335</c:v>
                </c:pt>
                <c:pt idx="9193">
                  <c:v>0.51841490000000001</c:v>
                </c:pt>
                <c:pt idx="9194">
                  <c:v>0.52290890000000001</c:v>
                </c:pt>
                <c:pt idx="9195">
                  <c:v>0.52525759999999999</c:v>
                </c:pt>
                <c:pt idx="9196">
                  <c:v>0.53781190000000001</c:v>
                </c:pt>
                <c:pt idx="9197">
                  <c:v>0.55006619999999995</c:v>
                </c:pt>
                <c:pt idx="9198">
                  <c:v>0.54104660000000004</c:v>
                </c:pt>
                <c:pt idx="9199">
                  <c:v>0.54603729999999995</c:v>
                </c:pt>
                <c:pt idx="9200">
                  <c:v>0.5407478</c:v>
                </c:pt>
                <c:pt idx="9201">
                  <c:v>0.55332510000000001</c:v>
                </c:pt>
                <c:pt idx="9202">
                  <c:v>0.54983760000000004</c:v>
                </c:pt>
                <c:pt idx="9203">
                  <c:v>0.54380669999999998</c:v>
                </c:pt>
                <c:pt idx="9204">
                  <c:v>0.57298579999999999</c:v>
                </c:pt>
                <c:pt idx="9205">
                  <c:v>0.57419200000000004</c:v>
                </c:pt>
                <c:pt idx="9206">
                  <c:v>0.56501900000000005</c:v>
                </c:pt>
                <c:pt idx="9207">
                  <c:v>0.56337619999999999</c:v>
                </c:pt>
                <c:pt idx="9208">
                  <c:v>0.56723009999999996</c:v>
                </c:pt>
                <c:pt idx="9209">
                  <c:v>0.58599190000000001</c:v>
                </c:pt>
                <c:pt idx="9210">
                  <c:v>0.59230769999999999</c:v>
                </c:pt>
                <c:pt idx="9211">
                  <c:v>0.56183959999999999</c:v>
                </c:pt>
                <c:pt idx="9212">
                  <c:v>0.58766529999999995</c:v>
                </c:pt>
                <c:pt idx="9213">
                  <c:v>0.56761950000000005</c:v>
                </c:pt>
                <c:pt idx="9214">
                  <c:v>0.57351390000000002</c:v>
                </c:pt>
                <c:pt idx="9215">
                  <c:v>0.57394920000000005</c:v>
                </c:pt>
                <c:pt idx="9216">
                  <c:v>0.5744998</c:v>
                </c:pt>
                <c:pt idx="9217">
                  <c:v>0.57316650000000002</c:v>
                </c:pt>
                <c:pt idx="9218">
                  <c:v>0.54344369999999997</c:v>
                </c:pt>
                <c:pt idx="9219">
                  <c:v>0.54459139999999995</c:v>
                </c:pt>
                <c:pt idx="9220">
                  <c:v>0.54796330000000004</c:v>
                </c:pt>
                <c:pt idx="9221">
                  <c:v>0.54851799999999995</c:v>
                </c:pt>
                <c:pt idx="9222">
                  <c:v>0.54570839999999998</c:v>
                </c:pt>
                <c:pt idx="9223">
                  <c:v>0.55297680000000005</c:v>
                </c:pt>
                <c:pt idx="9224">
                  <c:v>0.58360809999999996</c:v>
                </c:pt>
                <c:pt idx="9225">
                  <c:v>0.54209799999999997</c:v>
                </c:pt>
                <c:pt idx="9226">
                  <c:v>0.54596940000000005</c:v>
                </c:pt>
                <c:pt idx="9227">
                  <c:v>0.54856499999999997</c:v>
                </c:pt>
                <c:pt idx="9228">
                  <c:v>0.53147610000000001</c:v>
                </c:pt>
                <c:pt idx="9229">
                  <c:v>0.54845999999999995</c:v>
                </c:pt>
                <c:pt idx="9230">
                  <c:v>0.55450480000000002</c:v>
                </c:pt>
                <c:pt idx="9231">
                  <c:v>0.56364389999999998</c:v>
                </c:pt>
                <c:pt idx="9232">
                  <c:v>0.53860459999999999</c:v>
                </c:pt>
                <c:pt idx="9233">
                  <c:v>0.52082200000000001</c:v>
                </c:pt>
                <c:pt idx="9234">
                  <c:v>0.49165039999999999</c:v>
                </c:pt>
                <c:pt idx="9235">
                  <c:v>0.5745382</c:v>
                </c:pt>
                <c:pt idx="9236">
                  <c:v>0.56188059999999995</c:v>
                </c:pt>
                <c:pt idx="9237">
                  <c:v>0.53267260000000005</c:v>
                </c:pt>
                <c:pt idx="9238">
                  <c:v>0.57160630000000001</c:v>
                </c:pt>
                <c:pt idx="9239">
                  <c:v>0.55262690000000003</c:v>
                </c:pt>
                <c:pt idx="9240">
                  <c:v>0.56468280000000004</c:v>
                </c:pt>
                <c:pt idx="9241">
                  <c:v>0.57441169999999997</c:v>
                </c:pt>
                <c:pt idx="9242">
                  <c:v>0.58209140000000004</c:v>
                </c:pt>
                <c:pt idx="9243">
                  <c:v>0.54756700000000003</c:v>
                </c:pt>
                <c:pt idx="9244">
                  <c:v>0.51690950000000002</c:v>
                </c:pt>
                <c:pt idx="9245">
                  <c:v>0.52593860000000003</c:v>
                </c:pt>
                <c:pt idx="9246">
                  <c:v>0.51062169999999996</c:v>
                </c:pt>
                <c:pt idx="9247">
                  <c:v>0.5419332</c:v>
                </c:pt>
                <c:pt idx="9248">
                  <c:v>0.51694119999999999</c:v>
                </c:pt>
                <c:pt idx="9249">
                  <c:v>0.4868576</c:v>
                </c:pt>
                <c:pt idx="9250">
                  <c:v>0.48097309999999999</c:v>
                </c:pt>
                <c:pt idx="9251">
                  <c:v>0.50580729999999996</c:v>
                </c:pt>
                <c:pt idx="9252">
                  <c:v>0.51843700000000004</c:v>
                </c:pt>
                <c:pt idx="9253">
                  <c:v>0.51164860000000001</c:v>
                </c:pt>
                <c:pt idx="9254">
                  <c:v>0.50868049999999998</c:v>
                </c:pt>
                <c:pt idx="9255">
                  <c:v>0.52497539999999998</c:v>
                </c:pt>
                <c:pt idx="9256">
                  <c:v>0.53630239999999996</c:v>
                </c:pt>
                <c:pt idx="9257">
                  <c:v>0.55038149999999997</c:v>
                </c:pt>
                <c:pt idx="9258">
                  <c:v>0.55541739999999995</c:v>
                </c:pt>
                <c:pt idx="9259">
                  <c:v>0.56309900000000002</c:v>
                </c:pt>
                <c:pt idx="9260">
                  <c:v>0.55870070000000005</c:v>
                </c:pt>
                <c:pt idx="9261">
                  <c:v>0.56385649999999998</c:v>
                </c:pt>
                <c:pt idx="9262">
                  <c:v>0.58476660000000003</c:v>
                </c:pt>
                <c:pt idx="9263">
                  <c:v>0.57167330000000005</c:v>
                </c:pt>
                <c:pt idx="9264">
                  <c:v>0.55758560000000001</c:v>
                </c:pt>
                <c:pt idx="9265">
                  <c:v>0.54706670000000002</c:v>
                </c:pt>
                <c:pt idx="9266">
                  <c:v>0.54087280000000004</c:v>
                </c:pt>
                <c:pt idx="9267">
                  <c:v>0.56046870000000004</c:v>
                </c:pt>
                <c:pt idx="9268">
                  <c:v>0.57737620000000001</c:v>
                </c:pt>
                <c:pt idx="9269">
                  <c:v>0.52745299999999995</c:v>
                </c:pt>
                <c:pt idx="9270">
                  <c:v>0.54284659999999996</c:v>
                </c:pt>
                <c:pt idx="9271">
                  <c:v>0.54657299999999998</c:v>
                </c:pt>
                <c:pt idx="9272">
                  <c:v>0.54533489999999996</c:v>
                </c:pt>
                <c:pt idx="9273">
                  <c:v>0.50022549999999999</c:v>
                </c:pt>
                <c:pt idx="9274">
                  <c:v>0.50460660000000002</c:v>
                </c:pt>
                <c:pt idx="9275">
                  <c:v>0.5076811</c:v>
                </c:pt>
                <c:pt idx="9276">
                  <c:v>0.53575340000000005</c:v>
                </c:pt>
                <c:pt idx="9277">
                  <c:v>0.54227440000000005</c:v>
                </c:pt>
                <c:pt idx="9278">
                  <c:v>0.53704870000000005</c:v>
                </c:pt>
                <c:pt idx="9279">
                  <c:v>0.54278139999999997</c:v>
                </c:pt>
                <c:pt idx="9280">
                  <c:v>0.56096900000000005</c:v>
                </c:pt>
                <c:pt idx="9281">
                  <c:v>0.56868549999999995</c:v>
                </c:pt>
                <c:pt idx="9282">
                  <c:v>0.54124249999999996</c:v>
                </c:pt>
                <c:pt idx="9283">
                  <c:v>0.53973749999999998</c:v>
                </c:pt>
                <c:pt idx="9284">
                  <c:v>0.54876979999999997</c:v>
                </c:pt>
                <c:pt idx="9285">
                  <c:v>0.52537</c:v>
                </c:pt>
                <c:pt idx="9286">
                  <c:v>0.54634819999999995</c:v>
                </c:pt>
                <c:pt idx="9287">
                  <c:v>0.52726470000000003</c:v>
                </c:pt>
                <c:pt idx="9288">
                  <c:v>0.51609099999999997</c:v>
                </c:pt>
                <c:pt idx="9289">
                  <c:v>0.52888469999999999</c:v>
                </c:pt>
                <c:pt idx="9290">
                  <c:v>0.54343390000000003</c:v>
                </c:pt>
                <c:pt idx="9291">
                  <c:v>0.53387379999999995</c:v>
                </c:pt>
                <c:pt idx="9292">
                  <c:v>0.51694980000000001</c:v>
                </c:pt>
                <c:pt idx="9293">
                  <c:v>0.50935830000000004</c:v>
                </c:pt>
                <c:pt idx="9294">
                  <c:v>0.52285649999999995</c:v>
                </c:pt>
                <c:pt idx="9295">
                  <c:v>0.48890250000000002</c:v>
                </c:pt>
                <c:pt idx="9296">
                  <c:v>0.50453340000000002</c:v>
                </c:pt>
                <c:pt idx="9297">
                  <c:v>0.50613830000000004</c:v>
                </c:pt>
                <c:pt idx="9298">
                  <c:v>0.51361299999999999</c:v>
                </c:pt>
                <c:pt idx="9299">
                  <c:v>0.48489710000000003</c:v>
                </c:pt>
                <c:pt idx="9300">
                  <c:v>0.48028949999999998</c:v>
                </c:pt>
                <c:pt idx="9301">
                  <c:v>0.51285480000000006</c:v>
                </c:pt>
                <c:pt idx="9302">
                  <c:v>0.5086389</c:v>
                </c:pt>
                <c:pt idx="9303">
                  <c:v>0.50201030000000002</c:v>
                </c:pt>
                <c:pt idx="9304">
                  <c:v>0.51448210000000005</c:v>
                </c:pt>
                <c:pt idx="9305">
                  <c:v>0.51700539999999995</c:v>
                </c:pt>
                <c:pt idx="9306">
                  <c:v>0.5040926</c:v>
                </c:pt>
                <c:pt idx="9307">
                  <c:v>0.51252050000000005</c:v>
                </c:pt>
                <c:pt idx="9308">
                  <c:v>0.52780990000000005</c:v>
                </c:pt>
                <c:pt idx="9309">
                  <c:v>0.51953300000000002</c:v>
                </c:pt>
                <c:pt idx="9310">
                  <c:v>0.52010040000000002</c:v>
                </c:pt>
                <c:pt idx="9311">
                  <c:v>0.52453260000000002</c:v>
                </c:pt>
                <c:pt idx="9312">
                  <c:v>0.51333589999999996</c:v>
                </c:pt>
                <c:pt idx="9313">
                  <c:v>0.53026099999999998</c:v>
                </c:pt>
                <c:pt idx="9314">
                  <c:v>0.55900970000000005</c:v>
                </c:pt>
                <c:pt idx="9315">
                  <c:v>0.5434601</c:v>
                </c:pt>
                <c:pt idx="9316">
                  <c:v>0.53119550000000004</c:v>
                </c:pt>
                <c:pt idx="9317">
                  <c:v>0.53517389999999998</c:v>
                </c:pt>
                <c:pt idx="9318">
                  <c:v>0.53175640000000002</c:v>
                </c:pt>
                <c:pt idx="9319">
                  <c:v>0.5122312</c:v>
                </c:pt>
                <c:pt idx="9320">
                  <c:v>0.52830929999999998</c:v>
                </c:pt>
                <c:pt idx="9321">
                  <c:v>0.52218059999999999</c:v>
                </c:pt>
                <c:pt idx="9322">
                  <c:v>0.52587729999999999</c:v>
                </c:pt>
                <c:pt idx="9323">
                  <c:v>0.53541669999999997</c:v>
                </c:pt>
                <c:pt idx="9324">
                  <c:v>0.5097718</c:v>
                </c:pt>
                <c:pt idx="9325">
                  <c:v>0.5200207</c:v>
                </c:pt>
                <c:pt idx="9326">
                  <c:v>0.5129899</c:v>
                </c:pt>
                <c:pt idx="9327">
                  <c:v>0.4809467</c:v>
                </c:pt>
                <c:pt idx="9328">
                  <c:v>0.48351939999999999</c:v>
                </c:pt>
                <c:pt idx="9329">
                  <c:v>0.4924965</c:v>
                </c:pt>
                <c:pt idx="9330">
                  <c:v>0.47771200000000003</c:v>
                </c:pt>
                <c:pt idx="9331">
                  <c:v>0.49953059999999999</c:v>
                </c:pt>
                <c:pt idx="9332">
                  <c:v>0.51092689999999996</c:v>
                </c:pt>
                <c:pt idx="9333">
                  <c:v>0.52082340000000005</c:v>
                </c:pt>
                <c:pt idx="9334">
                  <c:v>0.51324579999999997</c:v>
                </c:pt>
                <c:pt idx="9335">
                  <c:v>0.52304580000000001</c:v>
                </c:pt>
                <c:pt idx="9336">
                  <c:v>0.51836450000000001</c:v>
                </c:pt>
                <c:pt idx="9337">
                  <c:v>0.51021119999999998</c:v>
                </c:pt>
                <c:pt idx="9338">
                  <c:v>0.51348280000000002</c:v>
                </c:pt>
                <c:pt idx="9339">
                  <c:v>0.54023339999999997</c:v>
                </c:pt>
                <c:pt idx="9340">
                  <c:v>0.5050036</c:v>
                </c:pt>
                <c:pt idx="9341">
                  <c:v>0.51078449999999997</c:v>
                </c:pt>
                <c:pt idx="9342">
                  <c:v>0.52183480000000004</c:v>
                </c:pt>
                <c:pt idx="9343">
                  <c:v>0.50573349999999995</c:v>
                </c:pt>
                <c:pt idx="9344">
                  <c:v>0.49183260000000001</c:v>
                </c:pt>
                <c:pt idx="9345">
                  <c:v>0.51751290000000005</c:v>
                </c:pt>
                <c:pt idx="9346">
                  <c:v>0.50158539999999996</c:v>
                </c:pt>
                <c:pt idx="9347">
                  <c:v>0.50209990000000004</c:v>
                </c:pt>
                <c:pt idx="9348">
                  <c:v>0.52432719999999999</c:v>
                </c:pt>
                <c:pt idx="9349">
                  <c:v>0.5094339</c:v>
                </c:pt>
                <c:pt idx="9350">
                  <c:v>0.5148566</c:v>
                </c:pt>
                <c:pt idx="9351">
                  <c:v>0.5288813</c:v>
                </c:pt>
                <c:pt idx="9352">
                  <c:v>0.51822780000000002</c:v>
                </c:pt>
                <c:pt idx="9353">
                  <c:v>0.52844230000000003</c:v>
                </c:pt>
                <c:pt idx="9354">
                  <c:v>0.53363559999999999</c:v>
                </c:pt>
                <c:pt idx="9355">
                  <c:v>0.51658570000000004</c:v>
                </c:pt>
                <c:pt idx="9356">
                  <c:v>0.53980570000000005</c:v>
                </c:pt>
                <c:pt idx="9357">
                  <c:v>0.53329029999999999</c:v>
                </c:pt>
                <c:pt idx="9358">
                  <c:v>0.55201509999999998</c:v>
                </c:pt>
                <c:pt idx="9359">
                  <c:v>0.53516810000000004</c:v>
                </c:pt>
                <c:pt idx="9360">
                  <c:v>0.53168859999999996</c:v>
                </c:pt>
                <c:pt idx="9361">
                  <c:v>0.51896240000000005</c:v>
                </c:pt>
                <c:pt idx="9362">
                  <c:v>0.5176809</c:v>
                </c:pt>
                <c:pt idx="9363">
                  <c:v>0.54106520000000002</c:v>
                </c:pt>
                <c:pt idx="9364">
                  <c:v>0.512077</c:v>
                </c:pt>
                <c:pt idx="9365">
                  <c:v>0.51771069999999997</c:v>
                </c:pt>
                <c:pt idx="9366">
                  <c:v>0.5283949</c:v>
                </c:pt>
                <c:pt idx="9367">
                  <c:v>0.52975989999999995</c:v>
                </c:pt>
                <c:pt idx="9368">
                  <c:v>0.50688940000000005</c:v>
                </c:pt>
                <c:pt idx="9369">
                  <c:v>0.50209130000000002</c:v>
                </c:pt>
                <c:pt idx="9370">
                  <c:v>0.49007210000000001</c:v>
                </c:pt>
                <c:pt idx="9371">
                  <c:v>0.51081849999999995</c:v>
                </c:pt>
                <c:pt idx="9372">
                  <c:v>0.4932899</c:v>
                </c:pt>
                <c:pt idx="9373">
                  <c:v>0.50761369999999995</c:v>
                </c:pt>
                <c:pt idx="9374">
                  <c:v>0.49874479999999999</c:v>
                </c:pt>
                <c:pt idx="9375">
                  <c:v>0.49377379999999998</c:v>
                </c:pt>
                <c:pt idx="9376">
                  <c:v>0.46580050000000001</c:v>
                </c:pt>
                <c:pt idx="9377">
                  <c:v>0.49759639999999999</c:v>
                </c:pt>
                <c:pt idx="9378">
                  <c:v>0.47138419999999998</c:v>
                </c:pt>
                <c:pt idx="9379">
                  <c:v>0.467057</c:v>
                </c:pt>
                <c:pt idx="9380">
                  <c:v>0.46982580000000002</c:v>
                </c:pt>
                <c:pt idx="9381">
                  <c:v>0.47570899999999999</c:v>
                </c:pt>
                <c:pt idx="9382">
                  <c:v>0.46870669999999998</c:v>
                </c:pt>
                <c:pt idx="9383">
                  <c:v>0.47442499999999999</c:v>
                </c:pt>
                <c:pt idx="9384">
                  <c:v>0.47539890000000001</c:v>
                </c:pt>
                <c:pt idx="9385">
                  <c:v>0.50707120000000006</c:v>
                </c:pt>
                <c:pt idx="9386">
                  <c:v>0.48598069999999999</c:v>
                </c:pt>
                <c:pt idx="9387">
                  <c:v>0.48765170000000002</c:v>
                </c:pt>
                <c:pt idx="9388">
                  <c:v>0.483991</c:v>
                </c:pt>
                <c:pt idx="9389">
                  <c:v>0.50765039999999995</c:v>
                </c:pt>
                <c:pt idx="9390">
                  <c:v>0.49674950000000001</c:v>
                </c:pt>
                <c:pt idx="9391">
                  <c:v>0.50284649999999997</c:v>
                </c:pt>
                <c:pt idx="9392">
                  <c:v>0.4967434</c:v>
                </c:pt>
                <c:pt idx="9393">
                  <c:v>0.50819270000000005</c:v>
                </c:pt>
                <c:pt idx="9394">
                  <c:v>0.50209570000000003</c:v>
                </c:pt>
                <c:pt idx="9395">
                  <c:v>0.52309170000000005</c:v>
                </c:pt>
                <c:pt idx="9396">
                  <c:v>0.55212329999999998</c:v>
                </c:pt>
                <c:pt idx="9397">
                  <c:v>0.54285119999999998</c:v>
                </c:pt>
                <c:pt idx="9398">
                  <c:v>0.52655260000000004</c:v>
                </c:pt>
                <c:pt idx="9399">
                  <c:v>0.5337172</c:v>
                </c:pt>
                <c:pt idx="9400">
                  <c:v>0.53235529999999998</c:v>
                </c:pt>
                <c:pt idx="9401">
                  <c:v>0.54064900000000005</c:v>
                </c:pt>
                <c:pt idx="9402">
                  <c:v>0.52625509999999998</c:v>
                </c:pt>
                <c:pt idx="9403">
                  <c:v>0.52342250000000001</c:v>
                </c:pt>
                <c:pt idx="9404">
                  <c:v>0.53202729999999998</c:v>
                </c:pt>
                <c:pt idx="9405">
                  <c:v>0.52710939999999995</c:v>
                </c:pt>
                <c:pt idx="9406">
                  <c:v>0.52576820000000002</c:v>
                </c:pt>
                <c:pt idx="9407">
                  <c:v>0.51680839999999995</c:v>
                </c:pt>
                <c:pt idx="9408">
                  <c:v>0.51489390000000002</c:v>
                </c:pt>
                <c:pt idx="9409">
                  <c:v>0.53234499999999996</c:v>
                </c:pt>
                <c:pt idx="9410">
                  <c:v>0.49499399999999999</c:v>
                </c:pt>
                <c:pt idx="9411">
                  <c:v>0.48729080000000002</c:v>
                </c:pt>
                <c:pt idx="9412">
                  <c:v>0.46646339999999997</c:v>
                </c:pt>
                <c:pt idx="9413">
                  <c:v>0.48684840000000001</c:v>
                </c:pt>
                <c:pt idx="9414">
                  <c:v>0.48068630000000001</c:v>
                </c:pt>
                <c:pt idx="9415">
                  <c:v>0.51253729999999997</c:v>
                </c:pt>
                <c:pt idx="9416">
                  <c:v>0.49963829999999998</c:v>
                </c:pt>
                <c:pt idx="9417">
                  <c:v>0.52016280000000004</c:v>
                </c:pt>
                <c:pt idx="9418">
                  <c:v>0.50988809999999996</c:v>
                </c:pt>
                <c:pt idx="9419">
                  <c:v>0.50121919999999998</c:v>
                </c:pt>
                <c:pt idx="9420">
                  <c:v>0.5065018</c:v>
                </c:pt>
                <c:pt idx="9421">
                  <c:v>0.5117429</c:v>
                </c:pt>
                <c:pt idx="9422">
                  <c:v>0.48815500000000001</c:v>
                </c:pt>
                <c:pt idx="9423">
                  <c:v>0.48974000000000001</c:v>
                </c:pt>
                <c:pt idx="9424">
                  <c:v>0.49229129999999999</c:v>
                </c:pt>
                <c:pt idx="9425">
                  <c:v>0.51861230000000003</c:v>
                </c:pt>
                <c:pt idx="9426">
                  <c:v>0.49891999999999997</c:v>
                </c:pt>
                <c:pt idx="9427">
                  <c:v>0.49276399999999998</c:v>
                </c:pt>
                <c:pt idx="9428">
                  <c:v>0.50236689999999995</c:v>
                </c:pt>
                <c:pt idx="9429">
                  <c:v>0.51333660000000003</c:v>
                </c:pt>
                <c:pt idx="9430">
                  <c:v>0.50164430000000004</c:v>
                </c:pt>
                <c:pt idx="9431">
                  <c:v>0.52603029999999995</c:v>
                </c:pt>
                <c:pt idx="9432">
                  <c:v>0.49703989999999998</c:v>
                </c:pt>
                <c:pt idx="9433">
                  <c:v>0.48318410000000001</c:v>
                </c:pt>
                <c:pt idx="9434">
                  <c:v>0.48581790000000002</c:v>
                </c:pt>
                <c:pt idx="9435">
                  <c:v>0.48985220000000002</c:v>
                </c:pt>
                <c:pt idx="9436">
                  <c:v>0.5107235</c:v>
                </c:pt>
                <c:pt idx="9437">
                  <c:v>0.51963729999999997</c:v>
                </c:pt>
                <c:pt idx="9438">
                  <c:v>0.52608619999999995</c:v>
                </c:pt>
                <c:pt idx="9439">
                  <c:v>0.51131800000000005</c:v>
                </c:pt>
                <c:pt idx="9440">
                  <c:v>0.51078389999999996</c:v>
                </c:pt>
                <c:pt idx="9441">
                  <c:v>0.52212999999999998</c:v>
                </c:pt>
                <c:pt idx="9442">
                  <c:v>0.56566799999999995</c:v>
                </c:pt>
                <c:pt idx="9443">
                  <c:v>0.55706389999999995</c:v>
                </c:pt>
                <c:pt idx="9444">
                  <c:v>0.54683000000000004</c:v>
                </c:pt>
                <c:pt idx="9445">
                  <c:v>0.56434799999999996</c:v>
                </c:pt>
                <c:pt idx="9446">
                  <c:v>0.56291100000000005</c:v>
                </c:pt>
                <c:pt idx="9447">
                  <c:v>0.55033589999999999</c:v>
                </c:pt>
                <c:pt idx="9448">
                  <c:v>0.56643109999999997</c:v>
                </c:pt>
                <c:pt idx="9449">
                  <c:v>0.57121460000000002</c:v>
                </c:pt>
                <c:pt idx="9450">
                  <c:v>0.54531499999999999</c:v>
                </c:pt>
                <c:pt idx="9451">
                  <c:v>0.53439080000000005</c:v>
                </c:pt>
                <c:pt idx="9452">
                  <c:v>0.51020869999999996</c:v>
                </c:pt>
                <c:pt idx="9453">
                  <c:v>0.52403060000000001</c:v>
                </c:pt>
                <c:pt idx="9454">
                  <c:v>0.51018759999999996</c:v>
                </c:pt>
                <c:pt idx="9455">
                  <c:v>0.52692459999999997</c:v>
                </c:pt>
                <c:pt idx="9456">
                  <c:v>0.52233410000000002</c:v>
                </c:pt>
                <c:pt idx="9457">
                  <c:v>0.54515910000000001</c:v>
                </c:pt>
                <c:pt idx="9458">
                  <c:v>0.51845079999999999</c:v>
                </c:pt>
                <c:pt idx="9459">
                  <c:v>0.53291239999999995</c:v>
                </c:pt>
                <c:pt idx="9460">
                  <c:v>0.52499130000000005</c:v>
                </c:pt>
                <c:pt idx="9461">
                  <c:v>0.52922530000000001</c:v>
                </c:pt>
                <c:pt idx="9462">
                  <c:v>0.53844740000000002</c:v>
                </c:pt>
                <c:pt idx="9463">
                  <c:v>0.51231970000000004</c:v>
                </c:pt>
                <c:pt idx="9464">
                  <c:v>0.51198670000000002</c:v>
                </c:pt>
                <c:pt idx="9465">
                  <c:v>0.53310139999999995</c:v>
                </c:pt>
                <c:pt idx="9466">
                  <c:v>0.53228889999999995</c:v>
                </c:pt>
                <c:pt idx="9467">
                  <c:v>0.500386</c:v>
                </c:pt>
                <c:pt idx="9468">
                  <c:v>0.51873230000000004</c:v>
                </c:pt>
                <c:pt idx="9469">
                  <c:v>0.50646349999999996</c:v>
                </c:pt>
                <c:pt idx="9470">
                  <c:v>0.51207579999999997</c:v>
                </c:pt>
                <c:pt idx="9471">
                  <c:v>0.49966500000000003</c:v>
                </c:pt>
                <c:pt idx="9472">
                  <c:v>0.51244540000000005</c:v>
                </c:pt>
                <c:pt idx="9473">
                  <c:v>0.49638470000000001</c:v>
                </c:pt>
                <c:pt idx="9474">
                  <c:v>0.47884599999999999</c:v>
                </c:pt>
                <c:pt idx="9475">
                  <c:v>0.49896620000000003</c:v>
                </c:pt>
                <c:pt idx="9476">
                  <c:v>0.5224335</c:v>
                </c:pt>
                <c:pt idx="9477">
                  <c:v>0.51382819999999996</c:v>
                </c:pt>
                <c:pt idx="9478">
                  <c:v>0.50616859999999997</c:v>
                </c:pt>
                <c:pt idx="9479">
                  <c:v>0.52272759999999996</c:v>
                </c:pt>
                <c:pt idx="9480">
                  <c:v>0.52544109999999999</c:v>
                </c:pt>
                <c:pt idx="9481">
                  <c:v>0.55522289999999996</c:v>
                </c:pt>
                <c:pt idx="9482">
                  <c:v>0.57055219999999995</c:v>
                </c:pt>
                <c:pt idx="9483">
                  <c:v>0.57909770000000005</c:v>
                </c:pt>
                <c:pt idx="9484">
                  <c:v>0.56075249999999999</c:v>
                </c:pt>
                <c:pt idx="9485">
                  <c:v>0.56538829999999995</c:v>
                </c:pt>
                <c:pt idx="9486">
                  <c:v>0.56604359999999998</c:v>
                </c:pt>
                <c:pt idx="9487">
                  <c:v>0.57574099999999995</c:v>
                </c:pt>
                <c:pt idx="9488">
                  <c:v>0.55707850000000003</c:v>
                </c:pt>
                <c:pt idx="9489">
                  <c:v>0.57003179999999998</c:v>
                </c:pt>
                <c:pt idx="9490">
                  <c:v>0.57072730000000005</c:v>
                </c:pt>
                <c:pt idx="9491">
                  <c:v>0.57494840000000003</c:v>
                </c:pt>
                <c:pt idx="9492">
                  <c:v>0.58787210000000001</c:v>
                </c:pt>
                <c:pt idx="9493">
                  <c:v>0.56598499999999996</c:v>
                </c:pt>
                <c:pt idx="9494">
                  <c:v>0.56646549999999996</c:v>
                </c:pt>
                <c:pt idx="9495">
                  <c:v>0.59030760000000004</c:v>
                </c:pt>
                <c:pt idx="9496">
                  <c:v>0.5773817</c:v>
                </c:pt>
                <c:pt idx="9497">
                  <c:v>0.5679149</c:v>
                </c:pt>
                <c:pt idx="9498">
                  <c:v>0.56758200000000003</c:v>
                </c:pt>
                <c:pt idx="9499">
                  <c:v>0.55086769999999996</c:v>
                </c:pt>
                <c:pt idx="9500">
                  <c:v>0.57361580000000001</c:v>
                </c:pt>
                <c:pt idx="9501">
                  <c:v>0.58425990000000005</c:v>
                </c:pt>
                <c:pt idx="9502">
                  <c:v>0.57781229999999995</c:v>
                </c:pt>
                <c:pt idx="9503">
                  <c:v>0.59266909999999995</c:v>
                </c:pt>
                <c:pt idx="9504">
                  <c:v>0.57283459999999997</c:v>
                </c:pt>
                <c:pt idx="9505">
                  <c:v>0.59313970000000005</c:v>
                </c:pt>
                <c:pt idx="9506">
                  <c:v>0.60079720000000003</c:v>
                </c:pt>
                <c:pt idx="9507">
                  <c:v>0.59296689999999996</c:v>
                </c:pt>
                <c:pt idx="9508">
                  <c:v>0.59226469999999998</c:v>
                </c:pt>
                <c:pt idx="9509">
                  <c:v>0.5896055</c:v>
                </c:pt>
                <c:pt idx="9510">
                  <c:v>0.61652750000000001</c:v>
                </c:pt>
                <c:pt idx="9511">
                  <c:v>0.62492009999999998</c:v>
                </c:pt>
                <c:pt idx="9512">
                  <c:v>0.60238230000000004</c:v>
                </c:pt>
                <c:pt idx="9513">
                  <c:v>0.60800540000000003</c:v>
                </c:pt>
                <c:pt idx="9514">
                  <c:v>0.61695509999999998</c:v>
                </c:pt>
                <c:pt idx="9515">
                  <c:v>0.62508379999999997</c:v>
                </c:pt>
                <c:pt idx="9516">
                  <c:v>0.62645269999999997</c:v>
                </c:pt>
                <c:pt idx="9517">
                  <c:v>0.6499277</c:v>
                </c:pt>
                <c:pt idx="9518">
                  <c:v>0.64970249999999996</c:v>
                </c:pt>
                <c:pt idx="9519">
                  <c:v>0.63686960000000004</c:v>
                </c:pt>
                <c:pt idx="9520">
                  <c:v>0.62660090000000002</c:v>
                </c:pt>
                <c:pt idx="9521">
                  <c:v>0.60682290000000005</c:v>
                </c:pt>
                <c:pt idx="9522">
                  <c:v>0.60586050000000002</c:v>
                </c:pt>
                <c:pt idx="9523">
                  <c:v>0.59033040000000003</c:v>
                </c:pt>
                <c:pt idx="9524">
                  <c:v>0.60378149999999997</c:v>
                </c:pt>
                <c:pt idx="9525">
                  <c:v>0.59666110000000006</c:v>
                </c:pt>
                <c:pt idx="9526">
                  <c:v>0.59738670000000005</c:v>
                </c:pt>
                <c:pt idx="9527">
                  <c:v>0.60713700000000004</c:v>
                </c:pt>
                <c:pt idx="9528">
                  <c:v>0.61275250000000003</c:v>
                </c:pt>
                <c:pt idx="9529">
                  <c:v>0.60815529999999995</c:v>
                </c:pt>
                <c:pt idx="9530">
                  <c:v>0.58900850000000005</c:v>
                </c:pt>
                <c:pt idx="9531">
                  <c:v>0.5776715</c:v>
                </c:pt>
                <c:pt idx="9532">
                  <c:v>0.57047749999999997</c:v>
                </c:pt>
                <c:pt idx="9533">
                  <c:v>0.56174990000000002</c:v>
                </c:pt>
                <c:pt idx="9534">
                  <c:v>0.57981899999999997</c:v>
                </c:pt>
                <c:pt idx="9535">
                  <c:v>0.57122740000000005</c:v>
                </c:pt>
                <c:pt idx="9536">
                  <c:v>0.55909660000000005</c:v>
                </c:pt>
                <c:pt idx="9537">
                  <c:v>0.55603040000000004</c:v>
                </c:pt>
                <c:pt idx="9538">
                  <c:v>0.56466380000000005</c:v>
                </c:pt>
                <c:pt idx="9539">
                  <c:v>0.57341249999999999</c:v>
                </c:pt>
                <c:pt idx="9540">
                  <c:v>0.60173339999999997</c:v>
                </c:pt>
                <c:pt idx="9541">
                  <c:v>0.59139529999999996</c:v>
                </c:pt>
                <c:pt idx="9542">
                  <c:v>0.60967870000000002</c:v>
                </c:pt>
                <c:pt idx="9543">
                  <c:v>0.60777440000000005</c:v>
                </c:pt>
                <c:pt idx="9544">
                  <c:v>0.61192670000000005</c:v>
                </c:pt>
                <c:pt idx="9545">
                  <c:v>0.61567629999999995</c:v>
                </c:pt>
                <c:pt idx="9546">
                  <c:v>0.61083699999999996</c:v>
                </c:pt>
                <c:pt idx="9547">
                  <c:v>0.57999940000000005</c:v>
                </c:pt>
                <c:pt idx="9548">
                  <c:v>0.56620780000000004</c:v>
                </c:pt>
                <c:pt idx="9549">
                  <c:v>0.55957520000000005</c:v>
                </c:pt>
                <c:pt idx="9550">
                  <c:v>0.59702770000000005</c:v>
                </c:pt>
                <c:pt idx="9551">
                  <c:v>0.57964649999999995</c:v>
                </c:pt>
                <c:pt idx="9552">
                  <c:v>0.54762949999999999</c:v>
                </c:pt>
                <c:pt idx="9553">
                  <c:v>0.55307629999999997</c:v>
                </c:pt>
                <c:pt idx="9554">
                  <c:v>0.55384359999999999</c:v>
                </c:pt>
                <c:pt idx="9555">
                  <c:v>0.56630290000000005</c:v>
                </c:pt>
                <c:pt idx="9556">
                  <c:v>0.58197650000000001</c:v>
                </c:pt>
                <c:pt idx="9557">
                  <c:v>0.58400649999999998</c:v>
                </c:pt>
                <c:pt idx="9558">
                  <c:v>0.6018481</c:v>
                </c:pt>
                <c:pt idx="9559">
                  <c:v>0.58933170000000001</c:v>
                </c:pt>
                <c:pt idx="9560">
                  <c:v>0.58540510000000001</c:v>
                </c:pt>
                <c:pt idx="9561">
                  <c:v>0.56256300000000004</c:v>
                </c:pt>
                <c:pt idx="9562">
                  <c:v>0.55474420000000002</c:v>
                </c:pt>
                <c:pt idx="9563">
                  <c:v>0.56450339999999999</c:v>
                </c:pt>
                <c:pt idx="9564">
                  <c:v>0.55155529999999997</c:v>
                </c:pt>
                <c:pt idx="9565">
                  <c:v>0.54549179999999997</c:v>
                </c:pt>
                <c:pt idx="9566">
                  <c:v>0.56032720000000003</c:v>
                </c:pt>
                <c:pt idx="9567">
                  <c:v>0.56020230000000004</c:v>
                </c:pt>
                <c:pt idx="9568">
                  <c:v>0.55281959999999997</c:v>
                </c:pt>
                <c:pt idx="9569">
                  <c:v>0.56105559999999999</c:v>
                </c:pt>
                <c:pt idx="9570">
                  <c:v>0.56108469999999999</c:v>
                </c:pt>
                <c:pt idx="9571">
                  <c:v>0.54904540000000002</c:v>
                </c:pt>
                <c:pt idx="9572">
                  <c:v>0.55542990000000003</c:v>
                </c:pt>
                <c:pt idx="9573">
                  <c:v>0.56111759999999999</c:v>
                </c:pt>
                <c:pt idx="9574">
                  <c:v>0.56752369999999996</c:v>
                </c:pt>
                <c:pt idx="9575">
                  <c:v>0.57191230000000004</c:v>
                </c:pt>
                <c:pt idx="9576">
                  <c:v>0.55542460000000005</c:v>
                </c:pt>
                <c:pt idx="9577">
                  <c:v>0.5629769</c:v>
                </c:pt>
                <c:pt idx="9578">
                  <c:v>0.56755880000000003</c:v>
                </c:pt>
                <c:pt idx="9579">
                  <c:v>0.59147780000000005</c:v>
                </c:pt>
                <c:pt idx="9580">
                  <c:v>0.55647570000000002</c:v>
                </c:pt>
                <c:pt idx="9581">
                  <c:v>0.54550460000000001</c:v>
                </c:pt>
                <c:pt idx="9582">
                  <c:v>0.56462250000000003</c:v>
                </c:pt>
                <c:pt idx="9583">
                  <c:v>0.60559300000000005</c:v>
                </c:pt>
                <c:pt idx="9584">
                  <c:v>0.59330419999999995</c:v>
                </c:pt>
                <c:pt idx="9585">
                  <c:v>0.58808519999999997</c:v>
                </c:pt>
                <c:pt idx="9586">
                  <c:v>0.59842090000000003</c:v>
                </c:pt>
                <c:pt idx="9587">
                  <c:v>0.58000759999999996</c:v>
                </c:pt>
                <c:pt idx="9588">
                  <c:v>0.57911460000000003</c:v>
                </c:pt>
                <c:pt idx="9589">
                  <c:v>0.57504679999999997</c:v>
                </c:pt>
                <c:pt idx="9590">
                  <c:v>0.5834336</c:v>
                </c:pt>
                <c:pt idx="9591">
                  <c:v>0.58161419999999997</c:v>
                </c:pt>
                <c:pt idx="9592">
                  <c:v>0.56819620000000004</c:v>
                </c:pt>
                <c:pt idx="9593">
                  <c:v>0.56472219999999995</c:v>
                </c:pt>
                <c:pt idx="9594">
                  <c:v>0.58581499999999997</c:v>
                </c:pt>
                <c:pt idx="9595">
                  <c:v>0.5856711</c:v>
                </c:pt>
                <c:pt idx="9596">
                  <c:v>0.56865560000000004</c:v>
                </c:pt>
                <c:pt idx="9597">
                  <c:v>0.57864519999999997</c:v>
                </c:pt>
                <c:pt idx="9598">
                  <c:v>0.57118970000000002</c:v>
                </c:pt>
                <c:pt idx="9599">
                  <c:v>0.58346260000000005</c:v>
                </c:pt>
                <c:pt idx="9600">
                  <c:v>0.57935490000000001</c:v>
                </c:pt>
                <c:pt idx="9601">
                  <c:v>0.62742039999999999</c:v>
                </c:pt>
                <c:pt idx="9602">
                  <c:v>0.61879430000000002</c:v>
                </c:pt>
                <c:pt idx="9603">
                  <c:v>0.62396759999999996</c:v>
                </c:pt>
                <c:pt idx="9604">
                  <c:v>0.63719289999999995</c:v>
                </c:pt>
                <c:pt idx="9605">
                  <c:v>0.59910960000000002</c:v>
                </c:pt>
                <c:pt idx="9606">
                  <c:v>0.57821650000000002</c:v>
                </c:pt>
                <c:pt idx="9607">
                  <c:v>0.60614809999999997</c:v>
                </c:pt>
                <c:pt idx="9608">
                  <c:v>0.63142560000000003</c:v>
                </c:pt>
                <c:pt idx="9609">
                  <c:v>0.62315560000000003</c:v>
                </c:pt>
                <c:pt idx="9610">
                  <c:v>0.64463539999999997</c:v>
                </c:pt>
                <c:pt idx="9611">
                  <c:v>0.57099999999999995</c:v>
                </c:pt>
                <c:pt idx="9612">
                  <c:v>0.57570809999999994</c:v>
                </c:pt>
                <c:pt idx="9613">
                  <c:v>0.54563980000000001</c:v>
                </c:pt>
                <c:pt idx="9614">
                  <c:v>0.56167230000000001</c:v>
                </c:pt>
                <c:pt idx="9615">
                  <c:v>0.54765949999999997</c:v>
                </c:pt>
                <c:pt idx="9616">
                  <c:v>0.57273169999999995</c:v>
                </c:pt>
                <c:pt idx="9617">
                  <c:v>0.55900640000000001</c:v>
                </c:pt>
                <c:pt idx="9618">
                  <c:v>0.6151683</c:v>
                </c:pt>
                <c:pt idx="9619">
                  <c:v>0.60059759999999995</c:v>
                </c:pt>
                <c:pt idx="9620">
                  <c:v>0.61132140000000001</c:v>
                </c:pt>
                <c:pt idx="9621">
                  <c:v>0.57391599999999998</c:v>
                </c:pt>
                <c:pt idx="9622">
                  <c:v>0.56777149999999998</c:v>
                </c:pt>
                <c:pt idx="9623">
                  <c:v>0.54428169999999998</c:v>
                </c:pt>
                <c:pt idx="9624">
                  <c:v>0.59203609999999995</c:v>
                </c:pt>
                <c:pt idx="9625">
                  <c:v>0.59911360000000002</c:v>
                </c:pt>
                <c:pt idx="9626">
                  <c:v>0.58963869999999996</c:v>
                </c:pt>
                <c:pt idx="9627">
                  <c:v>0.57325550000000003</c:v>
                </c:pt>
                <c:pt idx="9628">
                  <c:v>0.57847130000000002</c:v>
                </c:pt>
                <c:pt idx="9629">
                  <c:v>0.52764310000000003</c:v>
                </c:pt>
                <c:pt idx="9630">
                  <c:v>0.55356329999999998</c:v>
                </c:pt>
                <c:pt idx="9631">
                  <c:v>0.60065900000000005</c:v>
                </c:pt>
                <c:pt idx="9632">
                  <c:v>0.62739900000000004</c:v>
                </c:pt>
                <c:pt idx="9633">
                  <c:v>0.59749129999999995</c:v>
                </c:pt>
                <c:pt idx="9634">
                  <c:v>0.59398720000000005</c:v>
                </c:pt>
                <c:pt idx="9635">
                  <c:v>0.57710589999999995</c:v>
                </c:pt>
                <c:pt idx="9636">
                  <c:v>0.56790119999999999</c:v>
                </c:pt>
                <c:pt idx="9637">
                  <c:v>0.52671670000000004</c:v>
                </c:pt>
                <c:pt idx="9638">
                  <c:v>0.54803190000000002</c:v>
                </c:pt>
                <c:pt idx="9639">
                  <c:v>0.57065189999999999</c:v>
                </c:pt>
                <c:pt idx="9640">
                  <c:v>0.58382129999999999</c:v>
                </c:pt>
                <c:pt idx="9641">
                  <c:v>0.56725020000000004</c:v>
                </c:pt>
                <c:pt idx="9642">
                  <c:v>0.5917289</c:v>
                </c:pt>
                <c:pt idx="9643">
                  <c:v>0.57340250000000004</c:v>
                </c:pt>
                <c:pt idx="9644">
                  <c:v>0.59276910000000005</c:v>
                </c:pt>
                <c:pt idx="9645">
                  <c:v>0.60244540000000002</c:v>
                </c:pt>
                <c:pt idx="9646">
                  <c:v>0.62050519999999998</c:v>
                </c:pt>
                <c:pt idx="9647">
                  <c:v>0.59350639999999999</c:v>
                </c:pt>
                <c:pt idx="9648">
                  <c:v>0.58904860000000003</c:v>
                </c:pt>
                <c:pt idx="9649">
                  <c:v>0.61170250000000004</c:v>
                </c:pt>
                <c:pt idx="9650">
                  <c:v>0.53679460000000001</c:v>
                </c:pt>
                <c:pt idx="9651">
                  <c:v>0.52247120000000002</c:v>
                </c:pt>
                <c:pt idx="9652">
                  <c:v>0.53618940000000004</c:v>
                </c:pt>
                <c:pt idx="9653">
                  <c:v>0.52708449999999996</c:v>
                </c:pt>
                <c:pt idx="9654">
                  <c:v>0.5317364</c:v>
                </c:pt>
                <c:pt idx="9655">
                  <c:v>0.57442610000000005</c:v>
                </c:pt>
                <c:pt idx="9656">
                  <c:v>0.57045500000000005</c:v>
                </c:pt>
                <c:pt idx="9657">
                  <c:v>0.5633785</c:v>
                </c:pt>
                <c:pt idx="9658">
                  <c:v>0.54156519999999997</c:v>
                </c:pt>
                <c:pt idx="9659">
                  <c:v>0.56032369999999998</c:v>
                </c:pt>
                <c:pt idx="9660">
                  <c:v>0.5625966</c:v>
                </c:pt>
                <c:pt idx="9661">
                  <c:v>0.56801179999999996</c:v>
                </c:pt>
                <c:pt idx="9662">
                  <c:v>0.57774389999999998</c:v>
                </c:pt>
                <c:pt idx="9663">
                  <c:v>0.54531540000000001</c:v>
                </c:pt>
                <c:pt idx="9664">
                  <c:v>0.56851019999999997</c:v>
                </c:pt>
                <c:pt idx="9665">
                  <c:v>0.57140619999999998</c:v>
                </c:pt>
                <c:pt idx="9666">
                  <c:v>0.60693739999999996</c:v>
                </c:pt>
                <c:pt idx="9667">
                  <c:v>0.58582690000000004</c:v>
                </c:pt>
                <c:pt idx="9668">
                  <c:v>0.58174389999999998</c:v>
                </c:pt>
                <c:pt idx="9669">
                  <c:v>0.57158339999999996</c:v>
                </c:pt>
                <c:pt idx="9670">
                  <c:v>0.57423930000000001</c:v>
                </c:pt>
                <c:pt idx="9671">
                  <c:v>0.61064669999999999</c:v>
                </c:pt>
                <c:pt idx="9672">
                  <c:v>0.63017120000000004</c:v>
                </c:pt>
                <c:pt idx="9673">
                  <c:v>0.65763629999999995</c:v>
                </c:pt>
                <c:pt idx="9674">
                  <c:v>0.63430200000000003</c:v>
                </c:pt>
                <c:pt idx="9675">
                  <c:v>0.63155729999999999</c:v>
                </c:pt>
                <c:pt idx="9676">
                  <c:v>0.64606269999999999</c:v>
                </c:pt>
                <c:pt idx="9677">
                  <c:v>0.70349740000000005</c:v>
                </c:pt>
                <c:pt idx="9678">
                  <c:v>0.67112689999999997</c:v>
                </c:pt>
                <c:pt idx="9679">
                  <c:v>0.68071289999999995</c:v>
                </c:pt>
                <c:pt idx="9680">
                  <c:v>0.72254169999999995</c:v>
                </c:pt>
                <c:pt idx="9681">
                  <c:v>0.71591050000000001</c:v>
                </c:pt>
                <c:pt idx="9682">
                  <c:v>0.71430229999999995</c:v>
                </c:pt>
                <c:pt idx="9683">
                  <c:v>0.75591989999999998</c:v>
                </c:pt>
                <c:pt idx="9684">
                  <c:v>0.73668460000000002</c:v>
                </c:pt>
                <c:pt idx="9685">
                  <c:v>0.76534939999999996</c:v>
                </c:pt>
                <c:pt idx="9686">
                  <c:v>0.77528859999999999</c:v>
                </c:pt>
                <c:pt idx="9687">
                  <c:v>0.73063400000000001</c:v>
                </c:pt>
                <c:pt idx="9688">
                  <c:v>0.72297929999999999</c:v>
                </c:pt>
                <c:pt idx="9689">
                  <c:v>0.74279850000000003</c:v>
                </c:pt>
                <c:pt idx="9690">
                  <c:v>0.73993379999999997</c:v>
                </c:pt>
                <c:pt idx="9691">
                  <c:v>0.71064249999999995</c:v>
                </c:pt>
                <c:pt idx="9692">
                  <c:v>0.6689851</c:v>
                </c:pt>
                <c:pt idx="9693">
                  <c:v>0.678149</c:v>
                </c:pt>
                <c:pt idx="9694">
                  <c:v>0.69666910000000004</c:v>
                </c:pt>
                <c:pt idx="9695">
                  <c:v>0.68333440000000001</c:v>
                </c:pt>
                <c:pt idx="9696">
                  <c:v>0.67279049999999996</c:v>
                </c:pt>
                <c:pt idx="9697">
                  <c:v>0.66893029999999998</c:v>
                </c:pt>
                <c:pt idx="9698">
                  <c:v>0.66200060000000005</c:v>
                </c:pt>
                <c:pt idx="9699">
                  <c:v>0.63765989999999995</c:v>
                </c:pt>
                <c:pt idx="9700">
                  <c:v>0.61355800000000005</c:v>
                </c:pt>
                <c:pt idx="9701">
                  <c:v>0.59454929999999995</c:v>
                </c:pt>
                <c:pt idx="9702">
                  <c:v>0.56841339999999996</c:v>
                </c:pt>
                <c:pt idx="9703">
                  <c:v>0.59826420000000002</c:v>
                </c:pt>
                <c:pt idx="9704">
                  <c:v>0.58411630000000003</c:v>
                </c:pt>
                <c:pt idx="9705">
                  <c:v>0.56474919999999995</c:v>
                </c:pt>
                <c:pt idx="9706">
                  <c:v>0.52855319999999995</c:v>
                </c:pt>
                <c:pt idx="9707">
                  <c:v>0.50726459999999995</c:v>
                </c:pt>
                <c:pt idx="9708">
                  <c:v>0.52072890000000005</c:v>
                </c:pt>
                <c:pt idx="9709">
                  <c:v>0.52545229999999998</c:v>
                </c:pt>
                <c:pt idx="9710">
                  <c:v>0.54948730000000001</c:v>
                </c:pt>
                <c:pt idx="9711">
                  <c:v>0.54552920000000005</c:v>
                </c:pt>
                <c:pt idx="9712">
                  <c:v>0.5441568</c:v>
                </c:pt>
                <c:pt idx="9713">
                  <c:v>0.55221500000000001</c:v>
                </c:pt>
                <c:pt idx="9714">
                  <c:v>0.54705110000000001</c:v>
                </c:pt>
                <c:pt idx="9715">
                  <c:v>0.58516919999999994</c:v>
                </c:pt>
                <c:pt idx="9716">
                  <c:v>0.5679263</c:v>
                </c:pt>
                <c:pt idx="9717">
                  <c:v>0.59851989999999999</c:v>
                </c:pt>
                <c:pt idx="9718">
                  <c:v>0.58214089999999996</c:v>
                </c:pt>
                <c:pt idx="9719">
                  <c:v>0.62986509999999996</c:v>
                </c:pt>
                <c:pt idx="9720">
                  <c:v>0.63969540000000003</c:v>
                </c:pt>
                <c:pt idx="9721">
                  <c:v>0.60130720000000004</c:v>
                </c:pt>
                <c:pt idx="9722">
                  <c:v>0.6321369</c:v>
                </c:pt>
                <c:pt idx="9723">
                  <c:v>0.59096400000000004</c:v>
                </c:pt>
                <c:pt idx="9724">
                  <c:v>0.58859410000000001</c:v>
                </c:pt>
                <c:pt idx="9725">
                  <c:v>0.57571360000000005</c:v>
                </c:pt>
                <c:pt idx="9726">
                  <c:v>0.56404880000000002</c:v>
                </c:pt>
                <c:pt idx="9727">
                  <c:v>0.57164029999999999</c:v>
                </c:pt>
                <c:pt idx="9728">
                  <c:v>0.59029609999999999</c:v>
                </c:pt>
                <c:pt idx="9729">
                  <c:v>0.58726509999999998</c:v>
                </c:pt>
                <c:pt idx="9730">
                  <c:v>0.59171189999999996</c:v>
                </c:pt>
                <c:pt idx="9731">
                  <c:v>0.56865569999999999</c:v>
                </c:pt>
                <c:pt idx="9732">
                  <c:v>0.58772270000000004</c:v>
                </c:pt>
                <c:pt idx="9733">
                  <c:v>0.58345179999999996</c:v>
                </c:pt>
                <c:pt idx="9734">
                  <c:v>0.63577260000000002</c:v>
                </c:pt>
                <c:pt idx="9735">
                  <c:v>0.59239229999999998</c:v>
                </c:pt>
                <c:pt idx="9736">
                  <c:v>0.6026996</c:v>
                </c:pt>
                <c:pt idx="9737">
                  <c:v>0.56279259999999998</c:v>
                </c:pt>
                <c:pt idx="9738">
                  <c:v>0.53935549999999999</c:v>
                </c:pt>
                <c:pt idx="9739">
                  <c:v>0.52752410000000005</c:v>
                </c:pt>
                <c:pt idx="9740">
                  <c:v>0.56364970000000003</c:v>
                </c:pt>
                <c:pt idx="9741">
                  <c:v>0.53926770000000002</c:v>
                </c:pt>
                <c:pt idx="9742">
                  <c:v>0.53429490000000002</c:v>
                </c:pt>
                <c:pt idx="9743">
                  <c:v>0.52037509999999998</c:v>
                </c:pt>
                <c:pt idx="9744">
                  <c:v>0.51045399999999996</c:v>
                </c:pt>
                <c:pt idx="9745">
                  <c:v>0.51922889999999999</c:v>
                </c:pt>
                <c:pt idx="9746">
                  <c:v>0.5188931</c:v>
                </c:pt>
                <c:pt idx="9747">
                  <c:v>0.52102700000000002</c:v>
                </c:pt>
                <c:pt idx="9748">
                  <c:v>0.53900219999999999</c:v>
                </c:pt>
                <c:pt idx="9749">
                  <c:v>0.5570309</c:v>
                </c:pt>
                <c:pt idx="9750">
                  <c:v>0.54480799999999996</c:v>
                </c:pt>
                <c:pt idx="9751">
                  <c:v>0.55675649999999999</c:v>
                </c:pt>
                <c:pt idx="9752">
                  <c:v>0.54866919999999997</c:v>
                </c:pt>
                <c:pt idx="9753">
                  <c:v>0.52611830000000004</c:v>
                </c:pt>
                <c:pt idx="9754">
                  <c:v>0.52644040000000003</c:v>
                </c:pt>
                <c:pt idx="9755">
                  <c:v>0.52229020000000004</c:v>
                </c:pt>
                <c:pt idx="9756">
                  <c:v>0.55590189999999995</c:v>
                </c:pt>
                <c:pt idx="9757">
                  <c:v>0.53884710000000002</c:v>
                </c:pt>
                <c:pt idx="9758">
                  <c:v>0.54058050000000002</c:v>
                </c:pt>
                <c:pt idx="9759">
                  <c:v>0.53223620000000005</c:v>
                </c:pt>
                <c:pt idx="9760">
                  <c:v>0.5303293</c:v>
                </c:pt>
                <c:pt idx="9761">
                  <c:v>0.52489949999999996</c:v>
                </c:pt>
                <c:pt idx="9762">
                  <c:v>0.50089539999999999</c:v>
                </c:pt>
                <c:pt idx="9763">
                  <c:v>0.50470130000000002</c:v>
                </c:pt>
                <c:pt idx="9764">
                  <c:v>0.50200560000000005</c:v>
                </c:pt>
                <c:pt idx="9765">
                  <c:v>0.49807000000000001</c:v>
                </c:pt>
                <c:pt idx="9766">
                  <c:v>0.47243030000000003</c:v>
                </c:pt>
                <c:pt idx="9767">
                  <c:v>0.47849629999999999</c:v>
                </c:pt>
                <c:pt idx="9768">
                  <c:v>0.47889989999999999</c:v>
                </c:pt>
                <c:pt idx="9769">
                  <c:v>0.48719129999999999</c:v>
                </c:pt>
                <c:pt idx="9770">
                  <c:v>0.49490040000000002</c:v>
                </c:pt>
                <c:pt idx="9771">
                  <c:v>0.49415930000000002</c:v>
                </c:pt>
                <c:pt idx="9772">
                  <c:v>0.4787401</c:v>
                </c:pt>
                <c:pt idx="9773">
                  <c:v>0.47758460000000003</c:v>
                </c:pt>
                <c:pt idx="9774">
                  <c:v>0.48355520000000002</c:v>
                </c:pt>
                <c:pt idx="9775">
                  <c:v>0.50345030000000002</c:v>
                </c:pt>
                <c:pt idx="9776">
                  <c:v>0.48014309999999999</c:v>
                </c:pt>
                <c:pt idx="9777">
                  <c:v>0.49203350000000001</c:v>
                </c:pt>
                <c:pt idx="9778">
                  <c:v>0.47542410000000002</c:v>
                </c:pt>
                <c:pt idx="9779">
                  <c:v>0.46750900000000001</c:v>
                </c:pt>
                <c:pt idx="9780">
                  <c:v>0.4672771</c:v>
                </c:pt>
                <c:pt idx="9781">
                  <c:v>0.4663177</c:v>
                </c:pt>
                <c:pt idx="9782">
                  <c:v>0.47544969999999998</c:v>
                </c:pt>
                <c:pt idx="9783">
                  <c:v>0.47920960000000001</c:v>
                </c:pt>
                <c:pt idx="9784">
                  <c:v>0.49593939999999997</c:v>
                </c:pt>
                <c:pt idx="9785">
                  <c:v>0.48338979999999998</c:v>
                </c:pt>
                <c:pt idx="9786">
                  <c:v>0.48759580000000002</c:v>
                </c:pt>
                <c:pt idx="9787">
                  <c:v>0.50195500000000004</c:v>
                </c:pt>
                <c:pt idx="9788">
                  <c:v>0.48033979999999998</c:v>
                </c:pt>
                <c:pt idx="9789">
                  <c:v>0.48338619999999999</c:v>
                </c:pt>
                <c:pt idx="9790">
                  <c:v>0.470447</c:v>
                </c:pt>
                <c:pt idx="9791">
                  <c:v>0.44897789999999999</c:v>
                </c:pt>
                <c:pt idx="9792">
                  <c:v>0.43233739999999998</c:v>
                </c:pt>
                <c:pt idx="9793">
                  <c:v>0.43884260000000003</c:v>
                </c:pt>
                <c:pt idx="9794">
                  <c:v>0.44997559999999998</c:v>
                </c:pt>
                <c:pt idx="9795">
                  <c:v>0.43066529999999997</c:v>
                </c:pt>
                <c:pt idx="9796">
                  <c:v>0.4426832</c:v>
                </c:pt>
                <c:pt idx="9797">
                  <c:v>0.43365369999999998</c:v>
                </c:pt>
                <c:pt idx="9798">
                  <c:v>0.42970399999999997</c:v>
                </c:pt>
                <c:pt idx="9799">
                  <c:v>0.42826059999999999</c:v>
                </c:pt>
                <c:pt idx="9800">
                  <c:v>0.44338850000000002</c:v>
                </c:pt>
                <c:pt idx="9801">
                  <c:v>0.45230670000000001</c:v>
                </c:pt>
                <c:pt idx="9802">
                  <c:v>0.46172200000000002</c:v>
                </c:pt>
                <c:pt idx="9803">
                  <c:v>0.45844819999999997</c:v>
                </c:pt>
                <c:pt idx="9804">
                  <c:v>0.45628030000000003</c:v>
                </c:pt>
                <c:pt idx="9805">
                  <c:v>0.46129239999999999</c:v>
                </c:pt>
                <c:pt idx="9806">
                  <c:v>0.46013349999999997</c:v>
                </c:pt>
                <c:pt idx="9807">
                  <c:v>0.45310319999999998</c:v>
                </c:pt>
                <c:pt idx="9808">
                  <c:v>0.4528663</c:v>
                </c:pt>
                <c:pt idx="9809">
                  <c:v>0.44461859999999997</c:v>
                </c:pt>
                <c:pt idx="9810">
                  <c:v>0.44490849999999998</c:v>
                </c:pt>
                <c:pt idx="9811">
                  <c:v>0.45497159999999998</c:v>
                </c:pt>
                <c:pt idx="9812">
                  <c:v>0.45039960000000001</c:v>
                </c:pt>
                <c:pt idx="9813">
                  <c:v>0.43953900000000001</c:v>
                </c:pt>
                <c:pt idx="9814">
                  <c:v>0.4415847</c:v>
                </c:pt>
                <c:pt idx="9815">
                  <c:v>0.45980860000000001</c:v>
                </c:pt>
                <c:pt idx="9816">
                  <c:v>0.44621749999999999</c:v>
                </c:pt>
                <c:pt idx="9817">
                  <c:v>0.43810779999999999</c:v>
                </c:pt>
                <c:pt idx="9818">
                  <c:v>0.45090570000000002</c:v>
                </c:pt>
                <c:pt idx="9819">
                  <c:v>0.46055200000000002</c:v>
                </c:pt>
                <c:pt idx="9820">
                  <c:v>0.45247559999999998</c:v>
                </c:pt>
                <c:pt idx="9821">
                  <c:v>0.45498830000000001</c:v>
                </c:pt>
                <c:pt idx="9822">
                  <c:v>0.39902769999999999</c:v>
                </c:pt>
                <c:pt idx="9823">
                  <c:v>0.39126709999999998</c:v>
                </c:pt>
                <c:pt idx="9824">
                  <c:v>0.38275350000000002</c:v>
                </c:pt>
                <c:pt idx="9825">
                  <c:v>0.35071570000000002</c:v>
                </c:pt>
                <c:pt idx="9826">
                  <c:v>0.37308370000000002</c:v>
                </c:pt>
                <c:pt idx="9827">
                  <c:v>0.38135019999999997</c:v>
                </c:pt>
                <c:pt idx="9828">
                  <c:v>0.36240719999999998</c:v>
                </c:pt>
                <c:pt idx="9829">
                  <c:v>0.36093340000000002</c:v>
                </c:pt>
                <c:pt idx="9830">
                  <c:v>0.36609589999999997</c:v>
                </c:pt>
                <c:pt idx="9831">
                  <c:v>0.34669149999999999</c:v>
                </c:pt>
                <c:pt idx="9832">
                  <c:v>0.37428270000000002</c:v>
                </c:pt>
                <c:pt idx="9833">
                  <c:v>0.34662969999999999</c:v>
                </c:pt>
                <c:pt idx="9834">
                  <c:v>0.35404799999999997</c:v>
                </c:pt>
                <c:pt idx="9835">
                  <c:v>0.35293079999999999</c:v>
                </c:pt>
                <c:pt idx="9836">
                  <c:v>0.37710759999999999</c:v>
                </c:pt>
                <c:pt idx="9837">
                  <c:v>0.38833410000000002</c:v>
                </c:pt>
                <c:pt idx="9838">
                  <c:v>0.37854070000000001</c:v>
                </c:pt>
                <c:pt idx="9839">
                  <c:v>0.37494899999999998</c:v>
                </c:pt>
                <c:pt idx="9840">
                  <c:v>0.3934454</c:v>
                </c:pt>
                <c:pt idx="9841">
                  <c:v>0.39770480000000002</c:v>
                </c:pt>
                <c:pt idx="9842">
                  <c:v>0.36001680000000003</c:v>
                </c:pt>
                <c:pt idx="9843">
                  <c:v>0.34023379999999998</c:v>
                </c:pt>
                <c:pt idx="9844">
                  <c:v>0.35306759999999998</c:v>
                </c:pt>
                <c:pt idx="9845">
                  <c:v>0.34856160000000003</c:v>
                </c:pt>
                <c:pt idx="9846">
                  <c:v>0.34640409999999999</c:v>
                </c:pt>
                <c:pt idx="9847">
                  <c:v>0.3659792</c:v>
                </c:pt>
                <c:pt idx="9848">
                  <c:v>0.37448779999999998</c:v>
                </c:pt>
                <c:pt idx="9849">
                  <c:v>0.41261930000000002</c:v>
                </c:pt>
                <c:pt idx="9850">
                  <c:v>0.3865807</c:v>
                </c:pt>
                <c:pt idx="9851">
                  <c:v>0.39510600000000001</c:v>
                </c:pt>
                <c:pt idx="9852">
                  <c:v>0.40442440000000002</c:v>
                </c:pt>
                <c:pt idx="9853">
                  <c:v>0.44060149999999998</c:v>
                </c:pt>
                <c:pt idx="9854">
                  <c:v>0.46777740000000001</c:v>
                </c:pt>
                <c:pt idx="9855">
                  <c:v>0.44384810000000002</c:v>
                </c:pt>
                <c:pt idx="9856">
                  <c:v>0.44416929999999999</c:v>
                </c:pt>
                <c:pt idx="9857">
                  <c:v>0.4299924</c:v>
                </c:pt>
                <c:pt idx="9858">
                  <c:v>0.4044662</c:v>
                </c:pt>
                <c:pt idx="9859">
                  <c:v>0.40171420000000002</c:v>
                </c:pt>
                <c:pt idx="9860">
                  <c:v>0.41674889999999998</c:v>
                </c:pt>
                <c:pt idx="9861">
                  <c:v>0.42596260000000002</c:v>
                </c:pt>
                <c:pt idx="9862">
                  <c:v>0.41201369999999998</c:v>
                </c:pt>
                <c:pt idx="9863">
                  <c:v>0.43622139999999998</c:v>
                </c:pt>
                <c:pt idx="9864">
                  <c:v>0.41009659999999998</c:v>
                </c:pt>
                <c:pt idx="9865">
                  <c:v>0.43552879999999999</c:v>
                </c:pt>
                <c:pt idx="9866">
                  <c:v>0.4222303</c:v>
                </c:pt>
                <c:pt idx="9867">
                  <c:v>0.40991119999999998</c:v>
                </c:pt>
                <c:pt idx="9868">
                  <c:v>0.43067440000000001</c:v>
                </c:pt>
                <c:pt idx="9869">
                  <c:v>0.40152470000000001</c:v>
                </c:pt>
                <c:pt idx="9870">
                  <c:v>0.40975539999999999</c:v>
                </c:pt>
                <c:pt idx="9871">
                  <c:v>0.40180120000000003</c:v>
                </c:pt>
                <c:pt idx="9872">
                  <c:v>0.41107120000000003</c:v>
                </c:pt>
                <c:pt idx="9873">
                  <c:v>0.45508019999999999</c:v>
                </c:pt>
                <c:pt idx="9874">
                  <c:v>0.45530779999999998</c:v>
                </c:pt>
                <c:pt idx="9875">
                  <c:v>0.46133269999999998</c:v>
                </c:pt>
                <c:pt idx="9876">
                  <c:v>0.47201759999999998</c:v>
                </c:pt>
                <c:pt idx="9877">
                  <c:v>0.44324219999999998</c:v>
                </c:pt>
                <c:pt idx="9878">
                  <c:v>0.43740210000000002</c:v>
                </c:pt>
                <c:pt idx="9879">
                  <c:v>0.44845380000000001</c:v>
                </c:pt>
                <c:pt idx="9880">
                  <c:v>0.42152669999999998</c:v>
                </c:pt>
                <c:pt idx="9881">
                  <c:v>0.43838529999999998</c:v>
                </c:pt>
                <c:pt idx="9882">
                  <c:v>0.4318399</c:v>
                </c:pt>
                <c:pt idx="9883">
                  <c:v>0.44134600000000002</c:v>
                </c:pt>
                <c:pt idx="9884">
                  <c:v>0.45051029999999997</c:v>
                </c:pt>
                <c:pt idx="9885">
                  <c:v>0.47731849999999998</c:v>
                </c:pt>
                <c:pt idx="9886">
                  <c:v>0.45341720000000002</c:v>
                </c:pt>
                <c:pt idx="9887">
                  <c:v>0.47810609999999998</c:v>
                </c:pt>
                <c:pt idx="9888">
                  <c:v>0.4323207</c:v>
                </c:pt>
                <c:pt idx="9889">
                  <c:v>0.42455270000000001</c:v>
                </c:pt>
                <c:pt idx="9890">
                  <c:v>0.43608859999999999</c:v>
                </c:pt>
                <c:pt idx="9891">
                  <c:v>0.44358130000000001</c:v>
                </c:pt>
                <c:pt idx="9892">
                  <c:v>0.45232840000000002</c:v>
                </c:pt>
                <c:pt idx="9893">
                  <c:v>0.45878390000000002</c:v>
                </c:pt>
                <c:pt idx="9894">
                  <c:v>0.46177259999999998</c:v>
                </c:pt>
                <c:pt idx="9895">
                  <c:v>0.43577149999999998</c:v>
                </c:pt>
                <c:pt idx="9896">
                  <c:v>0.49914350000000002</c:v>
                </c:pt>
                <c:pt idx="9897">
                  <c:v>0.44976749999999999</c:v>
                </c:pt>
                <c:pt idx="9898">
                  <c:v>0.42269129999999999</c:v>
                </c:pt>
                <c:pt idx="9899">
                  <c:v>0.42887449999999999</c:v>
                </c:pt>
                <c:pt idx="9900">
                  <c:v>0.39442719999999998</c:v>
                </c:pt>
                <c:pt idx="9901">
                  <c:v>0.40088950000000001</c:v>
                </c:pt>
                <c:pt idx="9902">
                  <c:v>0.39990619999999999</c:v>
                </c:pt>
                <c:pt idx="9903">
                  <c:v>0.40982190000000002</c:v>
                </c:pt>
                <c:pt idx="9904">
                  <c:v>0.41779159999999999</c:v>
                </c:pt>
                <c:pt idx="9905">
                  <c:v>0.42686829999999998</c:v>
                </c:pt>
                <c:pt idx="9906">
                  <c:v>0.43232189999999998</c:v>
                </c:pt>
                <c:pt idx="9907">
                  <c:v>0.4864291</c:v>
                </c:pt>
                <c:pt idx="9908">
                  <c:v>0.49074410000000002</c:v>
                </c:pt>
                <c:pt idx="9909">
                  <c:v>0.45828950000000002</c:v>
                </c:pt>
                <c:pt idx="9910">
                  <c:v>0.45402049999999999</c:v>
                </c:pt>
                <c:pt idx="9911">
                  <c:v>0.42933199999999999</c:v>
                </c:pt>
                <c:pt idx="9912">
                  <c:v>0.47694389999999998</c:v>
                </c:pt>
                <c:pt idx="9913">
                  <c:v>0.46386430000000001</c:v>
                </c:pt>
                <c:pt idx="9914">
                  <c:v>0.42908069999999998</c:v>
                </c:pt>
                <c:pt idx="9915">
                  <c:v>0.43201919999999999</c:v>
                </c:pt>
                <c:pt idx="9916">
                  <c:v>0.41243740000000001</c:v>
                </c:pt>
                <c:pt idx="9917">
                  <c:v>0.41717919999999997</c:v>
                </c:pt>
                <c:pt idx="9918">
                  <c:v>0.40482800000000002</c:v>
                </c:pt>
                <c:pt idx="9919">
                  <c:v>0.4037288</c:v>
                </c:pt>
                <c:pt idx="9920">
                  <c:v>0.39549909999999999</c:v>
                </c:pt>
                <c:pt idx="9921">
                  <c:v>0.42249629999999999</c:v>
                </c:pt>
                <c:pt idx="9922">
                  <c:v>0.42583530000000003</c:v>
                </c:pt>
                <c:pt idx="9923">
                  <c:v>0.4065531</c:v>
                </c:pt>
                <c:pt idx="9924">
                  <c:v>0.37367479999999997</c:v>
                </c:pt>
                <c:pt idx="9925">
                  <c:v>0.40070860000000003</c:v>
                </c:pt>
                <c:pt idx="9926">
                  <c:v>0.40918690000000002</c:v>
                </c:pt>
                <c:pt idx="9927">
                  <c:v>0.4240604</c:v>
                </c:pt>
                <c:pt idx="9928">
                  <c:v>0.43562919999999999</c:v>
                </c:pt>
                <c:pt idx="9929">
                  <c:v>0.42705579999999999</c:v>
                </c:pt>
                <c:pt idx="9930">
                  <c:v>0.44393660000000001</c:v>
                </c:pt>
                <c:pt idx="9931">
                  <c:v>0.42272559999999998</c:v>
                </c:pt>
                <c:pt idx="9932">
                  <c:v>0.3955766</c:v>
                </c:pt>
                <c:pt idx="9933">
                  <c:v>0.42133320000000002</c:v>
                </c:pt>
                <c:pt idx="9934">
                  <c:v>0.43412010000000001</c:v>
                </c:pt>
                <c:pt idx="9935">
                  <c:v>0.40710819999999998</c:v>
                </c:pt>
                <c:pt idx="9936">
                  <c:v>0.42256919999999998</c:v>
                </c:pt>
                <c:pt idx="9937">
                  <c:v>0.3968739</c:v>
                </c:pt>
                <c:pt idx="9938">
                  <c:v>0.41117670000000001</c:v>
                </c:pt>
                <c:pt idx="9939">
                  <c:v>0.41703129999999999</c:v>
                </c:pt>
                <c:pt idx="9940">
                  <c:v>0.40795310000000001</c:v>
                </c:pt>
                <c:pt idx="9941">
                  <c:v>0.41276249999999998</c:v>
                </c:pt>
                <c:pt idx="9942">
                  <c:v>0.38725759999999998</c:v>
                </c:pt>
                <c:pt idx="9943">
                  <c:v>0.40936820000000002</c:v>
                </c:pt>
                <c:pt idx="9944">
                  <c:v>0.40780060000000001</c:v>
                </c:pt>
                <c:pt idx="9945">
                  <c:v>0.4405809</c:v>
                </c:pt>
                <c:pt idx="9946">
                  <c:v>0.46804440000000003</c:v>
                </c:pt>
                <c:pt idx="9947">
                  <c:v>0.46799039999999997</c:v>
                </c:pt>
                <c:pt idx="9948">
                  <c:v>0.43611430000000001</c:v>
                </c:pt>
                <c:pt idx="9949">
                  <c:v>0.43413040000000003</c:v>
                </c:pt>
                <c:pt idx="9950">
                  <c:v>0.43688680000000002</c:v>
                </c:pt>
                <c:pt idx="9951">
                  <c:v>0.46530060000000001</c:v>
                </c:pt>
                <c:pt idx="9952">
                  <c:v>0.46272200000000002</c:v>
                </c:pt>
                <c:pt idx="9953">
                  <c:v>0.48161480000000001</c:v>
                </c:pt>
                <c:pt idx="9954">
                  <c:v>0.47152810000000001</c:v>
                </c:pt>
                <c:pt idx="9955">
                  <c:v>0.4707539</c:v>
                </c:pt>
                <c:pt idx="9956">
                  <c:v>0.51099150000000004</c:v>
                </c:pt>
                <c:pt idx="9957">
                  <c:v>0.4989944</c:v>
                </c:pt>
                <c:pt idx="9958">
                  <c:v>0.48483340000000003</c:v>
                </c:pt>
                <c:pt idx="9959">
                  <c:v>0.48515609999999998</c:v>
                </c:pt>
                <c:pt idx="9960">
                  <c:v>0.47381030000000002</c:v>
                </c:pt>
                <c:pt idx="9961">
                  <c:v>0.49989620000000001</c:v>
                </c:pt>
                <c:pt idx="9962">
                  <c:v>0.47405170000000002</c:v>
                </c:pt>
                <c:pt idx="9963">
                  <c:v>0.46220709999999998</c:v>
                </c:pt>
                <c:pt idx="9964">
                  <c:v>0.46213589999999999</c:v>
                </c:pt>
                <c:pt idx="9965">
                  <c:v>0.47264970000000001</c:v>
                </c:pt>
                <c:pt idx="9966">
                  <c:v>0.47982859999999999</c:v>
                </c:pt>
                <c:pt idx="9967">
                  <c:v>0.46982049999999997</c:v>
                </c:pt>
                <c:pt idx="9968">
                  <c:v>0.47033029999999998</c:v>
                </c:pt>
                <c:pt idx="9969">
                  <c:v>0.46042</c:v>
                </c:pt>
                <c:pt idx="9970">
                  <c:v>0.43098570000000003</c:v>
                </c:pt>
                <c:pt idx="9971">
                  <c:v>0.39860319999999999</c:v>
                </c:pt>
                <c:pt idx="9972">
                  <c:v>0.4066111</c:v>
                </c:pt>
                <c:pt idx="9973">
                  <c:v>0.43675989999999998</c:v>
                </c:pt>
                <c:pt idx="9974">
                  <c:v>0.41935420000000001</c:v>
                </c:pt>
                <c:pt idx="9975">
                  <c:v>0.4665842</c:v>
                </c:pt>
                <c:pt idx="9976">
                  <c:v>0.44496200000000002</c:v>
                </c:pt>
                <c:pt idx="9977">
                  <c:v>0.48146660000000002</c:v>
                </c:pt>
                <c:pt idx="9978">
                  <c:v>0.50208220000000003</c:v>
                </c:pt>
                <c:pt idx="9979">
                  <c:v>0.50938890000000003</c:v>
                </c:pt>
                <c:pt idx="9980">
                  <c:v>0.54292390000000001</c:v>
                </c:pt>
                <c:pt idx="9981">
                  <c:v>0.53332409999999997</c:v>
                </c:pt>
                <c:pt idx="9982">
                  <c:v>0.49881059999999999</c:v>
                </c:pt>
                <c:pt idx="9983">
                  <c:v>0.53437610000000002</c:v>
                </c:pt>
                <c:pt idx="9984">
                  <c:v>0.51189569999999995</c:v>
                </c:pt>
                <c:pt idx="9985">
                  <c:v>0.51117210000000002</c:v>
                </c:pt>
                <c:pt idx="9986">
                  <c:v>0.50764569999999998</c:v>
                </c:pt>
                <c:pt idx="9987">
                  <c:v>0.47802929999999999</c:v>
                </c:pt>
                <c:pt idx="9988">
                  <c:v>0.48417369999999998</c:v>
                </c:pt>
                <c:pt idx="9989">
                  <c:v>0.46179740000000002</c:v>
                </c:pt>
                <c:pt idx="9990">
                  <c:v>0.46280329999999997</c:v>
                </c:pt>
                <c:pt idx="9991">
                  <c:v>0.49330039999999997</c:v>
                </c:pt>
                <c:pt idx="9992">
                  <c:v>0.48236980000000002</c:v>
                </c:pt>
                <c:pt idx="9993">
                  <c:v>0.50866739999999999</c:v>
                </c:pt>
                <c:pt idx="9994">
                  <c:v>0.51038119999999998</c:v>
                </c:pt>
                <c:pt idx="9995">
                  <c:v>0.52330480000000001</c:v>
                </c:pt>
                <c:pt idx="9996">
                  <c:v>0.51145229999999997</c:v>
                </c:pt>
                <c:pt idx="9997">
                  <c:v>0.4819524</c:v>
                </c:pt>
                <c:pt idx="9998">
                  <c:v>0.48295060000000001</c:v>
                </c:pt>
                <c:pt idx="9999">
                  <c:v>0.49679970000000001</c:v>
                </c:pt>
                <c:pt idx="10000">
                  <c:v>0.49041390000000001</c:v>
                </c:pt>
              </c:numCache>
            </c:numRef>
          </c:yVal>
          <c:smooth val="0"/>
          <c:extLst xmlns:c16r2="http://schemas.microsoft.com/office/drawing/2015/06/chart">
            <c:ext xmlns:c16="http://schemas.microsoft.com/office/drawing/2014/chart" uri="{C3380CC4-5D6E-409C-BE32-E72D297353CC}">
              <c16:uniqueId val="{00000002-38E0-44FA-982B-3B0A5D823FF8}"/>
            </c:ext>
          </c:extLst>
        </c:ser>
        <c:dLbls>
          <c:showLegendKey val="0"/>
          <c:showVal val="0"/>
          <c:showCatName val="0"/>
          <c:showSerName val="0"/>
          <c:showPercent val="0"/>
          <c:showBubbleSize val="0"/>
        </c:dLbls>
        <c:axId val="453179984"/>
        <c:axId val="453180376"/>
      </c:scatterChart>
      <c:valAx>
        <c:axId val="453179984"/>
        <c:scaling>
          <c:orientation val="minMax"/>
          <c:max val="100"/>
        </c:scaling>
        <c:delete val="0"/>
        <c:axPos val="b"/>
        <c:title>
          <c:tx>
            <c:rich>
              <a:bodyPr rot="0" spcFirstLastPara="1" vertOverflow="ellipsis" vert="horz" wrap="square" anchor="ctr" anchorCtr="1"/>
              <a:lstStyle/>
              <a:p>
                <a:pPr>
                  <a:defRPr sz="1600" b="1" i="0" u="none" strike="noStrike" kern="1200" baseline="0">
                    <a:solidFill>
                      <a:sysClr val="windowText" lastClr="000000"/>
                    </a:solidFill>
                    <a:latin typeface="+mj-lt"/>
                    <a:ea typeface="+mn-ea"/>
                    <a:cs typeface="Times New Roman" panose="02020603050405020304" pitchFamily="18" charset="0"/>
                  </a:defRPr>
                </a:pPr>
                <a:r>
                  <a:rPr lang="en-IN" sz="1600"/>
                  <a:t>Time (ns)</a:t>
                </a:r>
              </a:p>
            </c:rich>
          </c:tx>
          <c:layout>
            <c:manualLayout>
              <c:xMode val="edge"/>
              <c:yMode val="edge"/>
              <c:x val="0.47030046296296296"/>
              <c:y val="0.92216840277777778"/>
            </c:manualLayout>
          </c:layout>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j-lt"/>
                <a:ea typeface="+mn-ea"/>
                <a:cs typeface="Times New Roman" panose="02020603050405020304" pitchFamily="18" charset="0"/>
              </a:defRPr>
            </a:pPr>
            <a:endParaRPr lang="fr-FR"/>
          </a:p>
        </c:txPr>
        <c:crossAx val="453180376"/>
        <c:crosses val="autoZero"/>
        <c:crossBetween val="midCat"/>
      </c:valAx>
      <c:valAx>
        <c:axId val="453180376"/>
        <c:scaling>
          <c:orientation val="minMax"/>
          <c:max val="1"/>
        </c:scaling>
        <c:delete val="0"/>
        <c:axPos val="l"/>
        <c:title>
          <c:tx>
            <c:rich>
              <a:bodyPr rot="-5400000" spcFirstLastPara="1" vertOverflow="ellipsis" vert="horz" wrap="square" anchor="ctr" anchorCtr="1"/>
              <a:lstStyle/>
              <a:p>
                <a:pPr>
                  <a:defRPr sz="1600" b="1" i="0" u="none" strike="noStrike" kern="1200" baseline="0">
                    <a:solidFill>
                      <a:sysClr val="windowText" lastClr="000000"/>
                    </a:solidFill>
                    <a:latin typeface="+mj-lt"/>
                    <a:ea typeface="+mn-ea"/>
                    <a:cs typeface="Times New Roman" panose="02020603050405020304" pitchFamily="18" charset="0"/>
                  </a:defRPr>
                </a:pPr>
                <a:r>
                  <a:rPr lang="en-IN" sz="1600"/>
                  <a:t>RMSD (nm)</a:t>
                </a:r>
              </a:p>
            </c:rich>
          </c:tx>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j-lt"/>
                <a:ea typeface="+mn-ea"/>
                <a:cs typeface="Times New Roman" panose="02020603050405020304" pitchFamily="18" charset="0"/>
              </a:defRPr>
            </a:pPr>
            <a:endParaRPr lang="fr-FR"/>
          </a:p>
        </c:txPr>
        <c:crossAx val="453179984"/>
        <c:crosses val="autoZero"/>
        <c:crossBetween val="midCat"/>
        <c:majorUnit val="0.2"/>
      </c:valAx>
      <c:spPr>
        <a:noFill/>
        <a:ln>
          <a:solidFill>
            <a:schemeClr val="tx1"/>
          </a:solidFill>
        </a:ln>
        <a:effectLst/>
      </c:spPr>
    </c:plotArea>
    <c:legend>
      <c:legendPos val="b"/>
      <c:legendEntry>
        <c:idx val="0"/>
        <c:txPr>
          <a:bodyPr rot="0" spcFirstLastPara="1" vertOverflow="ellipsis" vert="horz" wrap="square" anchor="ctr" anchorCtr="1"/>
          <a:lstStyle/>
          <a:p>
            <a:pPr>
              <a:defRPr sz="1000" b="1" i="0" u="none" strike="noStrike" kern="1200" baseline="0">
                <a:solidFill>
                  <a:sysClr val="windowText" lastClr="000000"/>
                </a:solidFill>
                <a:latin typeface="+mj-lt"/>
                <a:ea typeface="+mn-ea"/>
                <a:cs typeface="Times New Roman" panose="02020603050405020304" pitchFamily="18" charset="0"/>
              </a:defRPr>
            </a:pPr>
            <a:endParaRPr lang="fr-FR"/>
          </a:p>
        </c:txPr>
      </c:legendEntry>
      <c:legendEntry>
        <c:idx val="1"/>
        <c:txPr>
          <a:bodyPr rot="0" spcFirstLastPara="1" vertOverflow="ellipsis" vert="horz" wrap="square" anchor="ctr" anchorCtr="1"/>
          <a:lstStyle/>
          <a:p>
            <a:pPr>
              <a:defRPr sz="1000" b="1" i="0" u="none" strike="noStrike" kern="1200" baseline="0">
                <a:solidFill>
                  <a:sysClr val="windowText" lastClr="000000"/>
                </a:solidFill>
                <a:latin typeface="+mj-lt"/>
                <a:ea typeface="+mn-ea"/>
                <a:cs typeface="Times New Roman" panose="02020603050405020304" pitchFamily="18" charset="0"/>
              </a:defRPr>
            </a:pPr>
            <a:endParaRPr lang="fr-FR"/>
          </a:p>
        </c:txPr>
      </c:legendEntry>
      <c:legendEntry>
        <c:idx val="2"/>
        <c:txPr>
          <a:bodyPr rot="0" spcFirstLastPara="1" vertOverflow="ellipsis" vert="horz" wrap="square" anchor="ctr" anchorCtr="1"/>
          <a:lstStyle/>
          <a:p>
            <a:pPr>
              <a:defRPr sz="1000" b="1" i="0" u="none" strike="noStrike" kern="1200" baseline="0">
                <a:solidFill>
                  <a:sysClr val="windowText" lastClr="000000"/>
                </a:solidFill>
                <a:latin typeface="+mj-lt"/>
                <a:ea typeface="+mn-ea"/>
                <a:cs typeface="Times New Roman" panose="02020603050405020304" pitchFamily="18" charset="0"/>
              </a:defRPr>
            </a:pPr>
            <a:endParaRPr lang="fr-FR"/>
          </a:p>
        </c:txPr>
      </c:legendEntry>
      <c:layout>
        <c:manualLayout>
          <c:xMode val="edge"/>
          <c:yMode val="edge"/>
          <c:x val="5.5870068187532151E-2"/>
          <c:y val="3.784007153460834E-2"/>
          <c:w val="0.6072324992510808"/>
          <c:h val="0.247072453051529"/>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Times New Roman" panose="02020603050405020304" pitchFamily="18" charset="0"/>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b="1">
          <a:solidFill>
            <a:sysClr val="windowText" lastClr="000000"/>
          </a:solidFill>
          <a:latin typeface="+mj-lt"/>
          <a:cs typeface="Times New Roman" panose="02020603050405020304" pitchFamily="18" charset="0"/>
        </a:defRPr>
      </a:pPr>
      <a:endParaRPr lang="fr-F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1B819-1901-47EA-91DE-059A46F2B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29</Pages>
  <Words>10243</Words>
  <Characters>56340</Characters>
  <Application>Microsoft Office Word</Application>
  <DocSecurity>0</DocSecurity>
  <Lines>469</Lines>
  <Paragraphs>132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66451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MICRO</cp:lastModifiedBy>
  <cp:revision>14</cp:revision>
  <cp:lastPrinted>2022-01-31T22:49:00Z</cp:lastPrinted>
  <dcterms:created xsi:type="dcterms:W3CDTF">2022-02-13T22:16:00Z</dcterms:created>
  <dcterms:modified xsi:type="dcterms:W3CDTF">2022-02-23T00:39:00Z</dcterms:modified>
</cp:coreProperties>
</file>