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10C" w:rsidRPr="0072182D" w:rsidRDefault="00831405" w:rsidP="00853668">
      <w:pPr>
        <w:spacing w:before="320" w:after="120"/>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Sy</w:t>
      </w:r>
      <w:r w:rsidR="007E411D">
        <w:rPr>
          <w:rFonts w:ascii="Times New Roman" w:hAnsi="Times New Roman" w:cs="Times New Roman"/>
          <w:b/>
          <w:color w:val="000000" w:themeColor="text1"/>
          <w:sz w:val="24"/>
          <w:szCs w:val="24"/>
        </w:rPr>
        <w:t>nthesis, Characterization Anti-G</w:t>
      </w:r>
      <w:r w:rsidRPr="0072182D">
        <w:rPr>
          <w:rFonts w:ascii="Times New Roman" w:hAnsi="Times New Roman" w:cs="Times New Roman"/>
          <w:b/>
          <w:color w:val="000000" w:themeColor="text1"/>
          <w:sz w:val="24"/>
          <w:szCs w:val="24"/>
        </w:rPr>
        <w:t>lycation and Anti-Oxidant Activities of</w:t>
      </w:r>
      <w:r w:rsidR="00C046A5" w:rsidRPr="0072182D">
        <w:rPr>
          <w:rFonts w:ascii="Times New Roman" w:hAnsi="Times New Roman" w:cs="Times New Roman"/>
          <w:b/>
          <w:color w:val="000000" w:themeColor="text1"/>
          <w:sz w:val="24"/>
          <w:szCs w:val="24"/>
        </w:rPr>
        <w:t xml:space="preserve"> Sulfanilamide </w:t>
      </w:r>
      <w:r w:rsidRPr="0072182D">
        <w:rPr>
          <w:rFonts w:ascii="Times New Roman" w:hAnsi="Times New Roman" w:cs="Times New Roman"/>
          <w:b/>
          <w:color w:val="000000" w:themeColor="text1"/>
          <w:sz w:val="24"/>
          <w:szCs w:val="24"/>
        </w:rPr>
        <w:t>Schiff Base</w:t>
      </w:r>
      <w:r w:rsidR="00C046A5" w:rsidRPr="0072182D">
        <w:rPr>
          <w:rFonts w:ascii="Times New Roman" w:hAnsi="Times New Roman" w:cs="Times New Roman"/>
          <w:b/>
          <w:color w:val="000000" w:themeColor="text1"/>
          <w:sz w:val="24"/>
          <w:szCs w:val="24"/>
        </w:rPr>
        <w:t xml:space="preserve"> Metal </w:t>
      </w:r>
      <w:r w:rsidRPr="0072182D">
        <w:rPr>
          <w:rFonts w:ascii="Times New Roman" w:hAnsi="Times New Roman" w:cs="Times New Roman"/>
          <w:b/>
          <w:color w:val="000000" w:themeColor="text1"/>
          <w:sz w:val="24"/>
          <w:szCs w:val="24"/>
        </w:rPr>
        <w:t>Chelates</w:t>
      </w:r>
    </w:p>
    <w:p w:rsidR="00831405" w:rsidRDefault="00831405" w:rsidP="00A86560">
      <w:pPr>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Muhammad Yaqoob</w:t>
      </w:r>
      <w:r w:rsidR="00F45EF3" w:rsidRPr="0072182D">
        <w:rPr>
          <w:rFonts w:ascii="Times New Roman" w:hAnsi="Times New Roman" w:cs="Times New Roman"/>
          <w:b/>
          <w:color w:val="000000" w:themeColor="text1"/>
          <w:sz w:val="24"/>
          <w:szCs w:val="24"/>
          <w:vertAlign w:val="superscript"/>
        </w:rPr>
        <w:t>1</w:t>
      </w:r>
      <w:r w:rsidRPr="0072182D">
        <w:rPr>
          <w:rFonts w:ascii="Times New Roman" w:hAnsi="Times New Roman" w:cs="Times New Roman"/>
          <w:b/>
          <w:color w:val="000000" w:themeColor="text1"/>
          <w:sz w:val="24"/>
          <w:szCs w:val="24"/>
        </w:rPr>
        <w:t xml:space="preserve">, </w:t>
      </w:r>
      <w:proofErr w:type="spellStart"/>
      <w:r w:rsidRPr="0072182D">
        <w:rPr>
          <w:rFonts w:ascii="Times New Roman" w:hAnsi="Times New Roman" w:cs="Times New Roman"/>
          <w:b/>
          <w:color w:val="000000" w:themeColor="text1"/>
          <w:sz w:val="24"/>
          <w:szCs w:val="24"/>
        </w:rPr>
        <w:t>Waqas</w:t>
      </w:r>
      <w:proofErr w:type="spellEnd"/>
      <w:r w:rsidR="00F45EF3" w:rsidRPr="0072182D">
        <w:rPr>
          <w:rFonts w:ascii="Times New Roman" w:hAnsi="Times New Roman" w:cs="Times New Roman"/>
          <w:b/>
          <w:color w:val="000000" w:themeColor="text1"/>
          <w:sz w:val="24"/>
          <w:szCs w:val="24"/>
        </w:rPr>
        <w:t xml:space="preserve"> Jamil</w:t>
      </w:r>
      <w:r w:rsidRPr="0072182D">
        <w:rPr>
          <w:rStyle w:val="FootnoteReference"/>
          <w:rFonts w:ascii="Times New Roman" w:hAnsi="Times New Roman" w:cs="Times New Roman"/>
          <w:b/>
          <w:color w:val="000000" w:themeColor="text1"/>
          <w:sz w:val="24"/>
          <w:szCs w:val="24"/>
        </w:rPr>
        <w:footnoteReference w:id="1"/>
      </w:r>
      <w:r w:rsidR="00F45EF3" w:rsidRPr="0072182D">
        <w:rPr>
          <w:rFonts w:ascii="Times New Roman" w:hAnsi="Times New Roman" w:cs="Times New Roman"/>
          <w:b/>
          <w:color w:val="000000" w:themeColor="text1"/>
          <w:sz w:val="24"/>
          <w:szCs w:val="24"/>
          <w:vertAlign w:val="superscript"/>
        </w:rPr>
        <w:t>1</w:t>
      </w:r>
      <w:r w:rsidR="00AF1944">
        <w:rPr>
          <w:rFonts w:ascii="Times New Roman" w:hAnsi="Times New Roman" w:cs="Times New Roman"/>
          <w:b/>
          <w:color w:val="000000" w:themeColor="text1"/>
          <w:sz w:val="24"/>
          <w:szCs w:val="24"/>
        </w:rPr>
        <w:t>, Muhammad Taha</w:t>
      </w:r>
      <w:r w:rsidR="00A86560" w:rsidRPr="00A86560">
        <w:rPr>
          <w:rFonts w:ascii="Times New Roman" w:hAnsi="Times New Roman" w:cs="Times New Roman"/>
          <w:b/>
          <w:color w:val="000000" w:themeColor="text1"/>
          <w:sz w:val="24"/>
          <w:szCs w:val="24"/>
          <w:vertAlign w:val="superscript"/>
        </w:rPr>
        <w:t>2</w:t>
      </w:r>
      <w:r w:rsidR="00AF1944">
        <w:rPr>
          <w:rFonts w:ascii="Times New Roman" w:hAnsi="Times New Roman" w:cs="Times New Roman"/>
          <w:b/>
          <w:color w:val="000000" w:themeColor="text1"/>
          <w:sz w:val="24"/>
          <w:szCs w:val="24"/>
        </w:rPr>
        <w:t xml:space="preserve">, </w:t>
      </w:r>
      <w:proofErr w:type="spellStart"/>
      <w:r w:rsidR="00AF1944">
        <w:rPr>
          <w:rFonts w:ascii="Times New Roman" w:hAnsi="Times New Roman" w:cs="Times New Roman"/>
          <w:b/>
          <w:color w:val="000000" w:themeColor="text1"/>
          <w:sz w:val="24"/>
          <w:szCs w:val="24"/>
        </w:rPr>
        <w:t>Sorath</w:t>
      </w:r>
      <w:proofErr w:type="spellEnd"/>
      <w:r w:rsidR="00AF1944">
        <w:rPr>
          <w:rFonts w:ascii="Times New Roman" w:hAnsi="Times New Roman" w:cs="Times New Roman"/>
          <w:b/>
          <w:color w:val="000000" w:themeColor="text1"/>
          <w:sz w:val="24"/>
          <w:szCs w:val="24"/>
        </w:rPr>
        <w:t xml:space="preserve"> Solangi</w:t>
      </w:r>
      <w:r w:rsidR="00A86560" w:rsidRPr="00A86560">
        <w:rPr>
          <w:rFonts w:ascii="Times New Roman" w:hAnsi="Times New Roman" w:cs="Times New Roman"/>
          <w:b/>
          <w:color w:val="000000" w:themeColor="text1"/>
          <w:sz w:val="24"/>
          <w:szCs w:val="24"/>
          <w:vertAlign w:val="superscript"/>
        </w:rPr>
        <w:t>1</w:t>
      </w:r>
    </w:p>
    <w:p w:rsidR="00A86560" w:rsidRPr="00A86560" w:rsidRDefault="00A86560" w:rsidP="00A86560">
      <w:pPr>
        <w:jc w:val="center"/>
        <w:rPr>
          <w:rFonts w:ascii="Times New Roman" w:hAnsi="Times New Roman" w:cs="Times New Roman"/>
          <w:i/>
          <w:color w:val="000000" w:themeColor="text1"/>
          <w:sz w:val="20"/>
          <w:szCs w:val="20"/>
        </w:rPr>
      </w:pPr>
      <w:r w:rsidRPr="00A86560">
        <w:rPr>
          <w:rFonts w:ascii="Times New Roman" w:hAnsi="Times New Roman" w:cs="Times New Roman"/>
          <w:i/>
          <w:color w:val="000000" w:themeColor="text1"/>
          <w:sz w:val="20"/>
          <w:szCs w:val="20"/>
          <w:vertAlign w:val="superscript"/>
        </w:rPr>
        <w:t>1</w:t>
      </w:r>
      <w:r w:rsidRPr="00A86560">
        <w:rPr>
          <w:rFonts w:ascii="Times New Roman" w:hAnsi="Times New Roman" w:cs="Times New Roman"/>
          <w:i/>
          <w:color w:val="000000" w:themeColor="text1"/>
          <w:sz w:val="20"/>
          <w:szCs w:val="20"/>
        </w:rPr>
        <w:t xml:space="preserve">Institute of Advanced Research Studies.in Chemical Sciences, University of Sindh, </w:t>
      </w:r>
      <w:proofErr w:type="spellStart"/>
      <w:r w:rsidRPr="00A86560">
        <w:rPr>
          <w:rFonts w:ascii="Times New Roman" w:hAnsi="Times New Roman" w:cs="Times New Roman"/>
          <w:i/>
          <w:color w:val="000000" w:themeColor="text1"/>
          <w:sz w:val="20"/>
          <w:szCs w:val="20"/>
        </w:rPr>
        <w:t>Jamshoro</w:t>
      </w:r>
      <w:proofErr w:type="spellEnd"/>
    </w:p>
    <w:p w:rsidR="00A86560" w:rsidRPr="00A86560" w:rsidRDefault="00A86560" w:rsidP="00A86560">
      <w:pPr>
        <w:jc w:val="center"/>
        <w:rPr>
          <w:rFonts w:ascii="Times New Roman" w:hAnsi="Times New Roman" w:cs="Times New Roman"/>
          <w:i/>
          <w:color w:val="000000" w:themeColor="text1"/>
          <w:sz w:val="20"/>
          <w:szCs w:val="20"/>
        </w:rPr>
      </w:pPr>
      <w:r w:rsidRPr="00A86560">
        <w:rPr>
          <w:rFonts w:ascii="Times New Roman" w:hAnsi="Times New Roman" w:cs="Times New Roman"/>
          <w:i/>
          <w:sz w:val="20"/>
          <w:szCs w:val="20"/>
          <w:vertAlign w:val="superscript"/>
        </w:rPr>
        <w:t>2</w:t>
      </w:r>
      <w:r w:rsidRPr="00A86560">
        <w:rPr>
          <w:rFonts w:ascii="Times New Roman" w:hAnsi="Times New Roman" w:cs="Times New Roman"/>
          <w:i/>
          <w:sz w:val="20"/>
          <w:szCs w:val="20"/>
        </w:rPr>
        <w:t xml:space="preserve">Institute for Research and Medical Consultations (IRMC), Imam </w:t>
      </w:r>
      <w:proofErr w:type="spellStart"/>
      <w:r w:rsidRPr="00A86560">
        <w:rPr>
          <w:rFonts w:ascii="Times New Roman" w:hAnsi="Times New Roman" w:cs="Times New Roman"/>
          <w:i/>
          <w:sz w:val="20"/>
          <w:szCs w:val="20"/>
        </w:rPr>
        <w:t>Abdulrahman</w:t>
      </w:r>
      <w:proofErr w:type="spellEnd"/>
      <w:r w:rsidRPr="00A86560">
        <w:rPr>
          <w:rFonts w:ascii="Times New Roman" w:hAnsi="Times New Roman" w:cs="Times New Roman"/>
          <w:i/>
          <w:sz w:val="20"/>
          <w:szCs w:val="20"/>
        </w:rPr>
        <w:t xml:space="preserve"> Bin Faisal University, Dammam, Saudi Arabia</w:t>
      </w:r>
    </w:p>
    <w:p w:rsidR="00EB4D54" w:rsidRPr="0072182D" w:rsidRDefault="00EB4D54" w:rsidP="00A86560">
      <w:pPr>
        <w:pStyle w:val="NoSpacing"/>
        <w:spacing w:line="360" w:lineRule="auto"/>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b/>
          <w:color w:val="000000" w:themeColor="text1"/>
          <w:sz w:val="24"/>
          <w:szCs w:val="24"/>
        </w:rPr>
        <w:t>Abstract</w:t>
      </w:r>
    </w:p>
    <w:p w:rsidR="00853668" w:rsidRPr="0072182D" w:rsidRDefault="00B843CC" w:rsidP="00A86560">
      <w:pPr>
        <w:pStyle w:val="NoSpacing"/>
        <w:spacing w:line="360" w:lineRule="auto"/>
        <w:rPr>
          <w:rFonts w:ascii="Times New Roman" w:hAnsi="Times New Roman" w:cs="Times New Roman"/>
          <w:i/>
          <w:iCs/>
          <w:color w:val="000000" w:themeColor="text1"/>
          <w:sz w:val="24"/>
          <w:szCs w:val="24"/>
        </w:rPr>
      </w:pPr>
      <w:r w:rsidRPr="0072182D">
        <w:rPr>
          <w:rFonts w:ascii="Times New Roman" w:eastAsia="Times New Roman" w:hAnsi="Times New Roman" w:cs="Times New Roman"/>
          <w:color w:val="000000" w:themeColor="text1"/>
          <w:sz w:val="24"/>
          <w:szCs w:val="24"/>
        </w:rPr>
        <w:t>The</w:t>
      </w:r>
      <w:r w:rsidR="00EB4D54" w:rsidRPr="0072182D">
        <w:rPr>
          <w:rFonts w:ascii="Times New Roman" w:eastAsia="Times New Roman" w:hAnsi="Times New Roman" w:cs="Times New Roman"/>
          <w:color w:val="000000" w:themeColor="text1"/>
          <w:sz w:val="24"/>
          <w:szCs w:val="24"/>
        </w:rPr>
        <w:t xml:space="preserve"> </w:t>
      </w:r>
      <w:r w:rsidR="00034C5E" w:rsidRPr="0072182D">
        <w:rPr>
          <w:rFonts w:ascii="Times New Roman" w:eastAsia="Times New Roman" w:hAnsi="Times New Roman" w:cs="Times New Roman"/>
          <w:color w:val="000000" w:themeColor="text1"/>
          <w:sz w:val="24"/>
          <w:szCs w:val="24"/>
        </w:rPr>
        <w:t xml:space="preserve">current </w:t>
      </w:r>
      <w:r w:rsidR="00EB4D54" w:rsidRPr="0072182D">
        <w:rPr>
          <w:rFonts w:ascii="Times New Roman" w:eastAsia="Times New Roman" w:hAnsi="Times New Roman" w:cs="Times New Roman"/>
          <w:color w:val="000000" w:themeColor="text1"/>
          <w:sz w:val="24"/>
          <w:szCs w:val="24"/>
        </w:rPr>
        <w:t>study reports</w:t>
      </w:r>
      <w:r w:rsidR="00034C5E" w:rsidRPr="0072182D">
        <w:rPr>
          <w:rFonts w:ascii="Times New Roman" w:eastAsia="Times New Roman" w:hAnsi="Times New Roman" w:cs="Times New Roman"/>
          <w:color w:val="000000" w:themeColor="text1"/>
          <w:sz w:val="24"/>
          <w:szCs w:val="24"/>
        </w:rPr>
        <w:t xml:space="preserve">, </w:t>
      </w:r>
      <w:r w:rsidR="00EB4D54" w:rsidRPr="0072182D">
        <w:rPr>
          <w:rFonts w:ascii="Times New Roman" w:eastAsia="Times New Roman" w:hAnsi="Times New Roman" w:cs="Times New Roman"/>
          <w:color w:val="000000" w:themeColor="text1"/>
          <w:sz w:val="24"/>
          <w:szCs w:val="24"/>
        </w:rPr>
        <w:t>synthesis</w:t>
      </w:r>
      <w:r w:rsidR="006A6585" w:rsidRPr="0072182D">
        <w:rPr>
          <w:rFonts w:ascii="Times New Roman" w:eastAsia="Times New Roman" w:hAnsi="Times New Roman" w:cs="Times New Roman"/>
          <w:color w:val="000000" w:themeColor="text1"/>
          <w:sz w:val="24"/>
          <w:szCs w:val="24"/>
        </w:rPr>
        <w:t xml:space="preserve">, </w:t>
      </w:r>
      <w:r w:rsidR="00EB4D54" w:rsidRPr="0072182D">
        <w:rPr>
          <w:rFonts w:ascii="Times New Roman" w:eastAsia="Times New Roman" w:hAnsi="Times New Roman" w:cs="Times New Roman"/>
          <w:color w:val="000000" w:themeColor="text1"/>
          <w:sz w:val="24"/>
          <w:szCs w:val="24"/>
        </w:rPr>
        <w:t>structure establishment</w:t>
      </w:r>
      <w:r w:rsidR="00034C5E" w:rsidRPr="0072182D">
        <w:rPr>
          <w:rFonts w:ascii="Times New Roman" w:eastAsia="Times New Roman" w:hAnsi="Times New Roman" w:cs="Times New Roman"/>
          <w:color w:val="000000" w:themeColor="text1"/>
          <w:sz w:val="24"/>
          <w:szCs w:val="24"/>
        </w:rPr>
        <w:t xml:space="preserve">, anti-glycation, </w:t>
      </w:r>
      <w:r w:rsidR="006A6585" w:rsidRPr="0072182D">
        <w:rPr>
          <w:rFonts w:ascii="Times New Roman" w:eastAsia="Times New Roman" w:hAnsi="Times New Roman" w:cs="Times New Roman"/>
          <w:color w:val="000000" w:themeColor="text1"/>
          <w:sz w:val="24"/>
          <w:szCs w:val="24"/>
        </w:rPr>
        <w:t>anti-oxidant activities</w:t>
      </w:r>
      <w:r w:rsidR="00EB4D54" w:rsidRPr="0072182D">
        <w:rPr>
          <w:rFonts w:ascii="Times New Roman" w:eastAsia="Times New Roman" w:hAnsi="Times New Roman" w:cs="Times New Roman"/>
          <w:color w:val="000000" w:themeColor="text1"/>
          <w:sz w:val="24"/>
          <w:szCs w:val="24"/>
        </w:rPr>
        <w:t xml:space="preserve"> of </w:t>
      </w:r>
      <w:r w:rsidR="006A6585" w:rsidRPr="0072182D">
        <w:rPr>
          <w:rFonts w:ascii="Times New Roman" w:eastAsia="Times New Roman" w:hAnsi="Times New Roman" w:cs="Times New Roman"/>
          <w:color w:val="000000" w:themeColor="text1"/>
          <w:sz w:val="24"/>
          <w:szCs w:val="24"/>
        </w:rPr>
        <w:t xml:space="preserve">ligand </w:t>
      </w:r>
      <w:r w:rsidR="00164B4B" w:rsidRPr="0072182D">
        <w:rPr>
          <w:rFonts w:ascii="Times New Roman" w:eastAsia="Times New Roman" w:hAnsi="Times New Roman" w:cs="Times New Roman"/>
          <w:color w:val="000000" w:themeColor="text1"/>
          <w:sz w:val="24"/>
          <w:szCs w:val="24"/>
        </w:rPr>
        <w:t>4-[(2-hydroxy-nephthalene-1-ylmethylene)-amino]-benzene</w:t>
      </w:r>
      <w:r w:rsidR="00266376" w:rsidRPr="0072182D">
        <w:rPr>
          <w:rFonts w:ascii="Times New Roman" w:eastAsia="Times New Roman" w:hAnsi="Times New Roman" w:cs="Times New Roman"/>
          <w:color w:val="000000" w:themeColor="text1"/>
          <w:sz w:val="24"/>
          <w:szCs w:val="24"/>
        </w:rPr>
        <w:t>-</w:t>
      </w:r>
      <w:r w:rsidR="00164B4B" w:rsidRPr="0072182D">
        <w:rPr>
          <w:rFonts w:ascii="Times New Roman" w:eastAsia="Times New Roman" w:hAnsi="Times New Roman" w:cs="Times New Roman"/>
          <w:color w:val="000000" w:themeColor="text1"/>
          <w:sz w:val="24"/>
          <w:szCs w:val="24"/>
        </w:rPr>
        <w:t xml:space="preserve">sulfonamide (L) and its </w:t>
      </w:r>
      <w:r w:rsidR="00EB4D54" w:rsidRPr="0072182D">
        <w:rPr>
          <w:rFonts w:ascii="Times New Roman" w:eastAsia="Times New Roman" w:hAnsi="Times New Roman" w:cs="Times New Roman"/>
          <w:color w:val="000000" w:themeColor="text1"/>
          <w:sz w:val="24"/>
          <w:szCs w:val="24"/>
        </w:rPr>
        <w:t xml:space="preserve">coordinated compounds with </w:t>
      </w:r>
      <w:proofErr w:type="spellStart"/>
      <w:r w:rsidR="00164B4B" w:rsidRPr="0072182D">
        <w:rPr>
          <w:rFonts w:ascii="Times New Roman" w:eastAsia="Times New Roman" w:hAnsi="Times New Roman" w:cs="Times New Roman"/>
          <w:color w:val="000000" w:themeColor="text1"/>
          <w:sz w:val="24"/>
          <w:szCs w:val="24"/>
        </w:rPr>
        <w:t>Mn</w:t>
      </w:r>
      <w:proofErr w:type="spellEnd"/>
      <w:r w:rsidR="00164B4B" w:rsidRPr="0072182D">
        <w:rPr>
          <w:rFonts w:ascii="Times New Roman" w:eastAsia="Times New Roman" w:hAnsi="Times New Roman" w:cs="Times New Roman"/>
          <w:color w:val="000000" w:themeColor="text1"/>
          <w:sz w:val="24"/>
          <w:szCs w:val="24"/>
        </w:rPr>
        <w:t xml:space="preserve"> (II), Co (II),</w:t>
      </w:r>
      <w:r w:rsidR="00EB4D54" w:rsidRPr="0072182D">
        <w:rPr>
          <w:rFonts w:ascii="Times New Roman" w:eastAsia="Times New Roman" w:hAnsi="Times New Roman" w:cs="Times New Roman"/>
          <w:color w:val="000000" w:themeColor="text1"/>
          <w:sz w:val="24"/>
          <w:szCs w:val="24"/>
        </w:rPr>
        <w:t xml:space="preserve"> Ni (II), Cu (II), and Zn (II) metals. </w:t>
      </w:r>
      <w:r w:rsidR="00417280" w:rsidRPr="0072182D">
        <w:rPr>
          <w:rFonts w:ascii="Times New Roman" w:eastAsia="Times New Roman" w:hAnsi="Times New Roman" w:cs="Times New Roman"/>
          <w:color w:val="000000" w:themeColor="text1"/>
          <w:sz w:val="24"/>
          <w:szCs w:val="24"/>
        </w:rPr>
        <w:t>The techniques (</w:t>
      </w:r>
      <w:proofErr w:type="spellStart"/>
      <w:r w:rsidR="00417280" w:rsidRPr="0072182D">
        <w:rPr>
          <w:rFonts w:ascii="Times New Roman" w:eastAsia="Times New Roman" w:hAnsi="Times New Roman" w:cs="Times New Roman"/>
          <w:color w:val="000000" w:themeColor="text1"/>
          <w:sz w:val="24"/>
          <w:szCs w:val="24"/>
        </w:rPr>
        <w:t>Uv</w:t>
      </w:r>
      <w:proofErr w:type="spellEnd"/>
      <w:r w:rsidR="00417280" w:rsidRPr="0072182D">
        <w:rPr>
          <w:rFonts w:ascii="Times New Roman" w:eastAsia="Times New Roman" w:hAnsi="Times New Roman" w:cs="Times New Roman"/>
          <w:color w:val="000000" w:themeColor="text1"/>
          <w:sz w:val="24"/>
          <w:szCs w:val="24"/>
        </w:rPr>
        <w:t>-Vis, FTIR</w:t>
      </w:r>
      <w:r w:rsidR="00EC607C" w:rsidRPr="0072182D">
        <w:rPr>
          <w:rFonts w:ascii="Times New Roman" w:eastAsia="Times New Roman" w:hAnsi="Times New Roman" w:cs="Times New Roman"/>
          <w:color w:val="000000" w:themeColor="text1"/>
          <w:sz w:val="24"/>
          <w:szCs w:val="24"/>
        </w:rPr>
        <w:t>, CHN/S</w:t>
      </w:r>
      <w:r w:rsidR="006A6585" w:rsidRPr="0072182D">
        <w:rPr>
          <w:rFonts w:ascii="Times New Roman" w:eastAsia="Times New Roman" w:hAnsi="Times New Roman" w:cs="Times New Roman"/>
          <w:color w:val="000000" w:themeColor="text1"/>
          <w:sz w:val="24"/>
          <w:szCs w:val="24"/>
        </w:rPr>
        <w:t>)</w:t>
      </w:r>
      <w:r w:rsidR="00EC607C" w:rsidRPr="0072182D">
        <w:rPr>
          <w:rFonts w:ascii="Times New Roman" w:eastAsia="Times New Roman" w:hAnsi="Times New Roman" w:cs="Times New Roman"/>
          <w:color w:val="000000" w:themeColor="text1"/>
          <w:sz w:val="24"/>
          <w:szCs w:val="24"/>
        </w:rPr>
        <w:t xml:space="preserve"> confirmed the </w:t>
      </w:r>
      <w:r w:rsidR="00417280" w:rsidRPr="0072182D">
        <w:rPr>
          <w:rFonts w:ascii="Times New Roman" w:eastAsia="Times New Roman" w:hAnsi="Times New Roman" w:cs="Times New Roman"/>
          <w:color w:val="000000" w:themeColor="text1"/>
          <w:sz w:val="24"/>
          <w:szCs w:val="24"/>
        </w:rPr>
        <w:t>bidentate</w:t>
      </w:r>
      <w:r w:rsidR="00EC607C" w:rsidRPr="0072182D">
        <w:rPr>
          <w:rFonts w:ascii="Times New Roman" w:eastAsia="Times New Roman" w:hAnsi="Times New Roman" w:cs="Times New Roman"/>
          <w:color w:val="000000" w:themeColor="text1"/>
          <w:sz w:val="24"/>
          <w:szCs w:val="24"/>
        </w:rPr>
        <w:t xml:space="preserve"> nature of ligand </w:t>
      </w:r>
      <w:r w:rsidR="00417280" w:rsidRPr="0072182D">
        <w:rPr>
          <w:rFonts w:ascii="Times New Roman" w:eastAsia="Times New Roman" w:hAnsi="Times New Roman" w:cs="Times New Roman"/>
          <w:i/>
          <w:color w:val="000000" w:themeColor="text1"/>
          <w:sz w:val="24"/>
          <w:szCs w:val="24"/>
        </w:rPr>
        <w:t>via</w:t>
      </w:r>
      <w:r w:rsidR="00417280" w:rsidRPr="0072182D">
        <w:rPr>
          <w:rFonts w:ascii="Times New Roman" w:eastAsia="Times New Roman" w:hAnsi="Times New Roman" w:cs="Times New Roman"/>
          <w:color w:val="000000" w:themeColor="text1"/>
          <w:sz w:val="24"/>
          <w:szCs w:val="24"/>
        </w:rPr>
        <w:t xml:space="preserve"> “</w:t>
      </w:r>
      <w:r w:rsidR="006A6585" w:rsidRPr="00731570">
        <w:rPr>
          <w:rFonts w:ascii="Times New Roman" w:eastAsia="Times New Roman" w:hAnsi="Times New Roman" w:cs="Times New Roman"/>
          <w:i/>
          <w:color w:val="000000" w:themeColor="text1"/>
          <w:sz w:val="24"/>
          <w:szCs w:val="24"/>
        </w:rPr>
        <w:t>O</w:t>
      </w:r>
      <w:r w:rsidR="006A6585" w:rsidRPr="0072182D">
        <w:rPr>
          <w:rFonts w:ascii="Times New Roman" w:eastAsia="Times New Roman" w:hAnsi="Times New Roman" w:cs="Times New Roman"/>
          <w:color w:val="000000" w:themeColor="text1"/>
          <w:sz w:val="24"/>
          <w:szCs w:val="24"/>
        </w:rPr>
        <w:t>”</w:t>
      </w:r>
      <w:r w:rsidR="00EC607C" w:rsidRPr="0072182D">
        <w:rPr>
          <w:rFonts w:ascii="Times New Roman" w:eastAsia="Times New Roman" w:hAnsi="Times New Roman" w:cs="Times New Roman"/>
          <w:color w:val="000000" w:themeColor="text1"/>
          <w:sz w:val="24"/>
          <w:szCs w:val="24"/>
        </w:rPr>
        <w:t xml:space="preserve"> and “</w:t>
      </w:r>
      <w:r w:rsidR="00EC607C" w:rsidRPr="00731570">
        <w:rPr>
          <w:rFonts w:ascii="Times New Roman" w:eastAsia="Times New Roman" w:hAnsi="Times New Roman" w:cs="Times New Roman"/>
          <w:i/>
          <w:color w:val="000000" w:themeColor="text1"/>
          <w:sz w:val="24"/>
          <w:szCs w:val="24"/>
        </w:rPr>
        <w:t>N</w:t>
      </w:r>
      <w:r w:rsidR="00EC607C" w:rsidRPr="0072182D">
        <w:rPr>
          <w:rFonts w:ascii="Times New Roman" w:eastAsia="Times New Roman" w:hAnsi="Times New Roman" w:cs="Times New Roman"/>
          <w:color w:val="000000" w:themeColor="text1"/>
          <w:sz w:val="24"/>
          <w:szCs w:val="24"/>
        </w:rPr>
        <w:t>”</w:t>
      </w:r>
      <w:r w:rsidR="006A6585" w:rsidRPr="0072182D">
        <w:rPr>
          <w:rFonts w:ascii="Times New Roman" w:eastAsia="Times New Roman" w:hAnsi="Times New Roman" w:cs="Times New Roman"/>
          <w:color w:val="000000" w:themeColor="text1"/>
          <w:sz w:val="24"/>
          <w:szCs w:val="24"/>
        </w:rPr>
        <w:t xml:space="preserve"> </w:t>
      </w:r>
      <w:r w:rsidR="00EC607C" w:rsidRPr="0072182D">
        <w:rPr>
          <w:rFonts w:ascii="Times New Roman" w:eastAsia="Times New Roman" w:hAnsi="Times New Roman" w:cs="Times New Roman"/>
          <w:color w:val="000000" w:themeColor="text1"/>
          <w:sz w:val="24"/>
          <w:szCs w:val="24"/>
        </w:rPr>
        <w:t>atoms</w:t>
      </w:r>
      <w:r w:rsidR="009F11FD">
        <w:rPr>
          <w:rFonts w:ascii="Times New Roman" w:eastAsia="Times New Roman" w:hAnsi="Times New Roman" w:cs="Times New Roman"/>
          <w:color w:val="000000" w:themeColor="text1"/>
          <w:sz w:val="24"/>
          <w:szCs w:val="24"/>
        </w:rPr>
        <w:t xml:space="preserve"> in 2:1 ligand metal ratio</w:t>
      </w:r>
      <w:r w:rsidR="00EC607C" w:rsidRPr="0072182D">
        <w:rPr>
          <w:rFonts w:ascii="Times New Roman" w:eastAsia="Times New Roman" w:hAnsi="Times New Roman" w:cs="Times New Roman"/>
          <w:color w:val="000000" w:themeColor="text1"/>
          <w:sz w:val="24"/>
          <w:szCs w:val="24"/>
        </w:rPr>
        <w:t>.</w:t>
      </w:r>
      <w:r w:rsidR="00F84AE7" w:rsidRPr="0072182D">
        <w:rPr>
          <w:rFonts w:ascii="Times New Roman" w:eastAsia="Times New Roman" w:hAnsi="Times New Roman" w:cs="Times New Roman"/>
          <w:color w:val="000000" w:themeColor="text1"/>
          <w:sz w:val="24"/>
          <w:szCs w:val="24"/>
        </w:rPr>
        <w:t xml:space="preserve"> The </w:t>
      </w:r>
      <w:r w:rsidR="002A74BB" w:rsidRPr="0072182D">
        <w:rPr>
          <w:rFonts w:ascii="Times New Roman" w:eastAsia="Times New Roman" w:hAnsi="Times New Roman" w:cs="Times New Roman"/>
          <w:color w:val="000000" w:themeColor="text1"/>
          <w:sz w:val="24"/>
          <w:szCs w:val="24"/>
        </w:rPr>
        <w:t>TG</w:t>
      </w:r>
      <w:r w:rsidR="00F84AE7" w:rsidRPr="0072182D">
        <w:rPr>
          <w:rFonts w:ascii="Times New Roman" w:eastAsia="Times New Roman" w:hAnsi="Times New Roman" w:cs="Times New Roman"/>
          <w:color w:val="000000" w:themeColor="text1"/>
          <w:sz w:val="24"/>
          <w:szCs w:val="24"/>
        </w:rPr>
        <w:t>/DTA</w:t>
      </w:r>
      <w:r w:rsidR="002A74BB" w:rsidRPr="0072182D">
        <w:rPr>
          <w:rFonts w:ascii="Times New Roman" w:eastAsia="Times New Roman" w:hAnsi="Times New Roman" w:cs="Times New Roman"/>
          <w:color w:val="000000" w:themeColor="text1"/>
          <w:sz w:val="24"/>
          <w:szCs w:val="24"/>
        </w:rPr>
        <w:t xml:space="preserve"> assessment </w:t>
      </w:r>
      <w:r w:rsidR="00F84AE7" w:rsidRPr="0072182D">
        <w:rPr>
          <w:rFonts w:ascii="Times New Roman" w:eastAsia="Times New Roman" w:hAnsi="Times New Roman" w:cs="Times New Roman"/>
          <w:color w:val="000000" w:themeColor="text1"/>
          <w:sz w:val="24"/>
          <w:szCs w:val="24"/>
        </w:rPr>
        <w:t>displayed</w:t>
      </w:r>
      <w:r w:rsidR="002A74BB"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that these compounds are thermally stable</w:t>
      </w:r>
      <w:r w:rsidR="00164B4B" w:rsidRPr="0072182D">
        <w:rPr>
          <w:rFonts w:ascii="Times New Roman" w:eastAsia="Times New Roman" w:hAnsi="Times New Roman" w:cs="Times New Roman"/>
          <w:color w:val="000000" w:themeColor="text1"/>
          <w:sz w:val="24"/>
          <w:szCs w:val="24"/>
        </w:rPr>
        <w:t>.</w:t>
      </w:r>
      <w:r w:rsidR="00EC607C" w:rsidRPr="0072182D">
        <w:rPr>
          <w:rFonts w:ascii="Times New Roman" w:eastAsia="Times New Roman" w:hAnsi="Times New Roman" w:cs="Times New Roman"/>
          <w:color w:val="000000" w:themeColor="text1"/>
          <w:sz w:val="24"/>
          <w:szCs w:val="24"/>
        </w:rPr>
        <w:t xml:space="preserve"> </w:t>
      </w:r>
      <w:r w:rsidR="009C01A4" w:rsidRPr="0072182D">
        <w:rPr>
          <w:rFonts w:ascii="Times New Roman" w:eastAsia="Times New Roman" w:hAnsi="Times New Roman" w:cs="Times New Roman"/>
          <w:color w:val="000000" w:themeColor="text1"/>
          <w:sz w:val="24"/>
          <w:szCs w:val="24"/>
        </w:rPr>
        <w:t>Furthermore, synthesized</w:t>
      </w:r>
      <w:r w:rsidR="00EC607C" w:rsidRPr="0072182D">
        <w:rPr>
          <w:rFonts w:ascii="Times New Roman" w:eastAsia="Times New Roman" w:hAnsi="Times New Roman" w:cs="Times New Roman"/>
          <w:color w:val="000000" w:themeColor="text1"/>
          <w:sz w:val="24"/>
          <w:szCs w:val="24"/>
        </w:rPr>
        <w:t xml:space="preserve"> compounds were </w:t>
      </w:r>
      <w:r w:rsidR="009C01A4" w:rsidRPr="0072182D">
        <w:rPr>
          <w:rFonts w:ascii="Times New Roman" w:eastAsia="Times New Roman" w:hAnsi="Times New Roman" w:cs="Times New Roman"/>
          <w:color w:val="000000" w:themeColor="text1"/>
          <w:sz w:val="24"/>
          <w:szCs w:val="24"/>
        </w:rPr>
        <w:t>evaluated</w:t>
      </w:r>
      <w:r w:rsidR="00EC607C" w:rsidRPr="0072182D">
        <w:rPr>
          <w:rFonts w:ascii="Times New Roman" w:eastAsia="Times New Roman" w:hAnsi="Times New Roman" w:cs="Times New Roman"/>
          <w:color w:val="000000" w:themeColor="text1"/>
          <w:sz w:val="24"/>
          <w:szCs w:val="24"/>
        </w:rPr>
        <w:t xml:space="preserve"> </w:t>
      </w:r>
      <w:r w:rsidR="002A74BB" w:rsidRPr="0072182D">
        <w:rPr>
          <w:rFonts w:ascii="Times New Roman" w:eastAsia="Times New Roman" w:hAnsi="Times New Roman" w:cs="Times New Roman"/>
          <w:color w:val="000000" w:themeColor="text1"/>
          <w:sz w:val="24"/>
          <w:szCs w:val="24"/>
        </w:rPr>
        <w:t>f</w:t>
      </w:r>
      <w:r w:rsidR="00EC607C" w:rsidRPr="0072182D">
        <w:rPr>
          <w:rFonts w:ascii="Times New Roman" w:eastAsia="Times New Roman" w:hAnsi="Times New Roman" w:cs="Times New Roman"/>
          <w:color w:val="000000" w:themeColor="text1"/>
          <w:sz w:val="24"/>
          <w:szCs w:val="24"/>
        </w:rPr>
        <w:t>or their anti-glycation and antioxidant potential</w:t>
      </w:r>
      <w:r w:rsidRPr="0072182D">
        <w:rPr>
          <w:rFonts w:ascii="Times New Roman" w:eastAsia="Times New Roman" w:hAnsi="Times New Roman" w:cs="Times New Roman"/>
          <w:color w:val="000000" w:themeColor="text1"/>
          <w:sz w:val="24"/>
          <w:szCs w:val="24"/>
        </w:rPr>
        <w:t xml:space="preserve"> and t</w:t>
      </w:r>
      <w:r w:rsidR="009C01A4" w:rsidRPr="0072182D">
        <w:rPr>
          <w:rFonts w:ascii="Times New Roman" w:eastAsia="Times New Roman" w:hAnsi="Times New Roman" w:cs="Times New Roman"/>
          <w:color w:val="000000" w:themeColor="text1"/>
          <w:sz w:val="24"/>
          <w:szCs w:val="24"/>
        </w:rPr>
        <w:t xml:space="preserve">hese compounds showed significant activities </w:t>
      </w:r>
      <w:r w:rsidR="00417280" w:rsidRPr="0072182D">
        <w:rPr>
          <w:rFonts w:ascii="Times New Roman" w:eastAsia="Times New Roman" w:hAnsi="Times New Roman" w:cs="Times New Roman"/>
          <w:color w:val="000000" w:themeColor="text1"/>
          <w:sz w:val="24"/>
          <w:szCs w:val="24"/>
        </w:rPr>
        <w:t>with IC</w:t>
      </w:r>
      <w:r w:rsidR="00164B4B" w:rsidRPr="0072182D">
        <w:rPr>
          <w:rFonts w:ascii="Times New Roman" w:eastAsia="Times New Roman" w:hAnsi="Times New Roman" w:cs="Times New Roman"/>
          <w:color w:val="000000" w:themeColor="text1"/>
          <w:sz w:val="24"/>
          <w:szCs w:val="24"/>
          <w:vertAlign w:val="subscript"/>
        </w:rPr>
        <w:t>50</w:t>
      </w:r>
      <w:r w:rsidR="00164B4B" w:rsidRPr="0072182D">
        <w:rPr>
          <w:rFonts w:ascii="Times New Roman" w:eastAsia="Times New Roman" w:hAnsi="Times New Roman" w:cs="Times New Roman"/>
          <w:color w:val="000000" w:themeColor="text1"/>
          <w:sz w:val="24"/>
          <w:szCs w:val="24"/>
        </w:rPr>
        <w:t xml:space="preserve"> values </w:t>
      </w:r>
      <w:r w:rsidR="0034565D" w:rsidRPr="0072182D">
        <w:rPr>
          <w:rFonts w:ascii="Times New Roman" w:eastAsia="Times New Roman" w:hAnsi="Times New Roman" w:cs="Times New Roman"/>
          <w:color w:val="000000" w:themeColor="text1"/>
          <w:sz w:val="24"/>
          <w:szCs w:val="24"/>
        </w:rPr>
        <w:t>ranges</w:t>
      </w:r>
      <w:r w:rsidR="00164B4B" w:rsidRPr="0072182D">
        <w:rPr>
          <w:rFonts w:ascii="Times New Roman" w:eastAsia="Times New Roman" w:hAnsi="Times New Roman" w:cs="Times New Roman"/>
          <w:color w:val="000000" w:themeColor="text1"/>
          <w:sz w:val="24"/>
          <w:szCs w:val="24"/>
        </w:rPr>
        <w:t xml:space="preserve"> </w:t>
      </w:r>
      <w:r w:rsidR="00164B4B" w:rsidRPr="0072182D">
        <w:rPr>
          <w:rFonts w:ascii="Times New Roman" w:eastAsia="Calibri" w:hAnsi="Times New Roman" w:cs="Times New Roman"/>
          <w:color w:val="000000" w:themeColor="text1"/>
          <w:sz w:val="24"/>
          <w:szCs w:val="24"/>
        </w:rPr>
        <w:t>184.11</w:t>
      </w:r>
      <w:r w:rsidR="00164B4B" w:rsidRPr="0072182D">
        <w:rPr>
          <w:rFonts w:ascii="Times New Roman" w:eastAsia="Calibri" w:hAnsi="Times New Roman" w:cs="Times New Roman"/>
          <w:bCs/>
          <w:color w:val="000000" w:themeColor="text1"/>
          <w:sz w:val="24"/>
          <w:szCs w:val="24"/>
        </w:rPr>
        <w:t>-386</w:t>
      </w:r>
      <w:r w:rsidR="0034565D" w:rsidRPr="0072182D">
        <w:rPr>
          <w:rFonts w:ascii="Times New Roman" w:eastAsia="Calibri" w:hAnsi="Times New Roman" w:cs="Times New Roman"/>
          <w:bCs/>
          <w:color w:val="000000" w:themeColor="text1"/>
          <w:sz w:val="24"/>
          <w:szCs w:val="24"/>
        </w:rPr>
        <w:t>.34</w:t>
      </w:r>
      <w:r w:rsidR="00164B4B" w:rsidRPr="0072182D">
        <w:rPr>
          <w:rFonts w:ascii="Times New Roman" w:eastAsia="Calibri" w:hAnsi="Times New Roman" w:cs="Times New Roman"/>
          <w:bCs/>
          <w:color w:val="000000" w:themeColor="text1"/>
          <w:sz w:val="24"/>
          <w:szCs w:val="24"/>
        </w:rPr>
        <w:t xml:space="preserve"> </w:t>
      </w:r>
      <w:r w:rsidR="00164B4B" w:rsidRPr="0072182D">
        <w:rPr>
          <w:rFonts w:ascii="Times New Roman" w:eastAsia="Times New Roman" w:hAnsi="Times New Roman" w:cs="Times New Roman"/>
          <w:i/>
          <w:color w:val="000000" w:themeColor="text1"/>
          <w:sz w:val="24"/>
          <w:szCs w:val="24"/>
        </w:rPr>
        <w:t>µ</w:t>
      </w:r>
      <w:r w:rsidR="00164B4B" w:rsidRPr="0072182D">
        <w:rPr>
          <w:rFonts w:ascii="Times New Roman" w:eastAsia="Times New Roman" w:hAnsi="Times New Roman" w:cs="Times New Roman"/>
          <w:color w:val="000000" w:themeColor="text1"/>
          <w:sz w:val="24"/>
          <w:szCs w:val="24"/>
        </w:rPr>
        <w:t xml:space="preserve">M </w:t>
      </w:r>
      <w:r w:rsidR="0034565D" w:rsidRPr="0072182D">
        <w:rPr>
          <w:rFonts w:ascii="Times New Roman" w:eastAsia="Times New Roman" w:hAnsi="Times New Roman" w:cs="Times New Roman"/>
          <w:color w:val="000000" w:themeColor="text1"/>
          <w:sz w:val="24"/>
          <w:szCs w:val="24"/>
        </w:rPr>
        <w:t xml:space="preserve">and </w:t>
      </w:r>
      <w:r w:rsidR="009C01A4" w:rsidRPr="0072182D">
        <w:rPr>
          <w:rFonts w:ascii="Times New Roman" w:eastAsia="Calibri" w:hAnsi="Times New Roman" w:cs="Times New Roman"/>
          <w:color w:val="000000" w:themeColor="text1"/>
          <w:sz w:val="24"/>
          <w:szCs w:val="24"/>
        </w:rPr>
        <w:t>37.05-</w:t>
      </w:r>
      <w:r w:rsidR="00164B4B" w:rsidRPr="0072182D">
        <w:rPr>
          <w:rFonts w:ascii="Times New Roman" w:eastAsia="Calibri" w:hAnsi="Times New Roman" w:cs="Times New Roman"/>
          <w:color w:val="000000" w:themeColor="text1"/>
          <w:sz w:val="24"/>
          <w:szCs w:val="24"/>
        </w:rPr>
        <w:t>126.27</w:t>
      </w:r>
      <w:r w:rsidR="00164B4B" w:rsidRPr="0072182D">
        <w:rPr>
          <w:rFonts w:ascii="Times New Roman" w:eastAsia="Times New Roman" w:hAnsi="Times New Roman" w:cs="Times New Roman"/>
          <w:i/>
          <w:color w:val="000000" w:themeColor="text1"/>
          <w:sz w:val="24"/>
          <w:szCs w:val="24"/>
        </w:rPr>
        <w:t>µ</w:t>
      </w:r>
      <w:r w:rsidR="00164B4B" w:rsidRPr="0072182D">
        <w:rPr>
          <w:rFonts w:ascii="Times New Roman" w:eastAsia="Times New Roman" w:hAnsi="Times New Roman" w:cs="Times New Roman"/>
          <w:color w:val="000000" w:themeColor="text1"/>
          <w:sz w:val="24"/>
          <w:szCs w:val="24"/>
        </w:rPr>
        <w:t xml:space="preserve">M </w:t>
      </w:r>
      <w:r w:rsidR="0034565D" w:rsidRPr="0072182D">
        <w:rPr>
          <w:rFonts w:ascii="Times New Roman" w:eastAsia="Times New Roman" w:hAnsi="Times New Roman" w:cs="Times New Roman"/>
          <w:color w:val="000000" w:themeColor="text1"/>
          <w:sz w:val="24"/>
          <w:szCs w:val="24"/>
        </w:rPr>
        <w:t>respectively</w:t>
      </w:r>
      <w:r w:rsidR="00164B4B" w:rsidRPr="0072182D">
        <w:rPr>
          <w:rFonts w:ascii="Times New Roman" w:eastAsia="Times New Roman" w:hAnsi="Times New Roman" w:cs="Times New Roman"/>
          <w:color w:val="000000" w:themeColor="text1"/>
          <w:sz w:val="24"/>
          <w:szCs w:val="24"/>
        </w:rPr>
        <w:t xml:space="preserve">. </w:t>
      </w:r>
      <w:r w:rsidR="00407CA7" w:rsidRPr="0072182D">
        <w:rPr>
          <w:rFonts w:ascii="Times New Roman" w:eastAsia="Times New Roman" w:hAnsi="Times New Roman" w:cs="Times New Roman"/>
          <w:color w:val="000000" w:themeColor="text1"/>
          <w:sz w:val="24"/>
          <w:szCs w:val="24"/>
        </w:rPr>
        <w:t xml:space="preserve">The </w:t>
      </w:r>
      <w:proofErr w:type="spellStart"/>
      <w:r w:rsidR="00034C5E" w:rsidRPr="0072182D">
        <w:rPr>
          <w:rFonts w:ascii="Times New Roman" w:eastAsia="Times New Roman" w:hAnsi="Times New Roman" w:cs="Times New Roman"/>
          <w:color w:val="000000" w:themeColor="text1"/>
          <w:sz w:val="24"/>
          <w:szCs w:val="24"/>
        </w:rPr>
        <w:t>Mn</w:t>
      </w:r>
      <w:proofErr w:type="spellEnd"/>
      <w:r w:rsidR="0099655E" w:rsidRPr="0072182D">
        <w:rPr>
          <w:rFonts w:ascii="Times New Roman" w:eastAsia="Times New Roman" w:hAnsi="Times New Roman" w:cs="Times New Roman"/>
          <w:color w:val="000000" w:themeColor="text1"/>
          <w:sz w:val="24"/>
          <w:szCs w:val="24"/>
        </w:rPr>
        <w:t xml:space="preserve"> (IC</w:t>
      </w:r>
      <w:r w:rsidR="0099655E" w:rsidRPr="0072182D">
        <w:rPr>
          <w:rFonts w:ascii="Times New Roman" w:eastAsia="Times New Roman" w:hAnsi="Times New Roman" w:cs="Times New Roman"/>
          <w:color w:val="000000" w:themeColor="text1"/>
          <w:sz w:val="24"/>
          <w:szCs w:val="24"/>
          <w:vertAlign w:val="subscript"/>
        </w:rPr>
        <w:t xml:space="preserve">50 </w:t>
      </w:r>
      <w:r w:rsidR="0099655E" w:rsidRPr="0072182D">
        <w:rPr>
          <w:rFonts w:ascii="Times New Roman" w:eastAsia="Times New Roman" w:hAnsi="Times New Roman" w:cs="Times New Roman"/>
          <w:color w:val="000000" w:themeColor="text1"/>
          <w:sz w:val="24"/>
          <w:szCs w:val="24"/>
        </w:rPr>
        <w:t xml:space="preserve">= </w:t>
      </w:r>
      <w:r w:rsidR="0099655E" w:rsidRPr="0072182D">
        <w:rPr>
          <w:rFonts w:ascii="Times New Roman" w:eastAsia="Calibri" w:hAnsi="Times New Roman" w:cs="Times New Roman"/>
          <w:color w:val="000000" w:themeColor="text1"/>
          <w:sz w:val="24"/>
          <w:szCs w:val="24"/>
        </w:rPr>
        <w:t xml:space="preserve">184.11 </w:t>
      </w:r>
      <w:r w:rsidR="0099655E" w:rsidRPr="0072182D">
        <w:rPr>
          <w:rFonts w:ascii="Times New Roman" w:eastAsia="Calibri" w:hAnsi="Times New Roman" w:cs="Times New Roman"/>
          <w:bCs/>
          <w:color w:val="000000" w:themeColor="text1"/>
          <w:sz w:val="24"/>
          <w:szCs w:val="24"/>
        </w:rPr>
        <w:t>±</w:t>
      </w:r>
      <w:r w:rsidR="00F84AE7" w:rsidRPr="0072182D">
        <w:rPr>
          <w:rFonts w:ascii="Times New Roman" w:eastAsia="AdvTimes" w:hAnsi="Times New Roman" w:cs="Times New Roman"/>
          <w:color w:val="000000" w:themeColor="text1"/>
          <w:sz w:val="24"/>
          <w:szCs w:val="24"/>
        </w:rPr>
        <w:t xml:space="preserve"> 2.11</w:t>
      </w:r>
      <w:r w:rsidR="0099655E" w:rsidRPr="0072182D">
        <w:rPr>
          <w:rFonts w:ascii="Times New Roman" w:eastAsia="Times New Roman" w:hAnsi="Times New Roman" w:cs="Times New Roman"/>
          <w:i/>
          <w:color w:val="000000" w:themeColor="text1"/>
          <w:sz w:val="24"/>
          <w:szCs w:val="24"/>
        </w:rPr>
        <w:t>µ</w:t>
      </w:r>
      <w:r w:rsidR="0099655E" w:rsidRPr="0072182D">
        <w:rPr>
          <w:rFonts w:ascii="Times New Roman" w:eastAsia="Times New Roman" w:hAnsi="Times New Roman" w:cs="Times New Roman"/>
          <w:color w:val="000000" w:themeColor="text1"/>
          <w:sz w:val="24"/>
          <w:szCs w:val="24"/>
        </w:rPr>
        <w:t>M)</w:t>
      </w:r>
      <w:r w:rsidR="00407CA7" w:rsidRPr="0072182D">
        <w:rPr>
          <w:rFonts w:ascii="Times New Roman" w:eastAsia="Times New Roman" w:hAnsi="Times New Roman" w:cs="Times New Roman"/>
          <w:color w:val="000000" w:themeColor="text1"/>
          <w:sz w:val="24"/>
          <w:szCs w:val="24"/>
        </w:rPr>
        <w:t>, Ni</w:t>
      </w:r>
      <w:r w:rsidR="0099655E" w:rsidRPr="0072182D">
        <w:rPr>
          <w:rFonts w:ascii="Times New Roman" w:eastAsia="Times New Roman" w:hAnsi="Times New Roman" w:cs="Times New Roman"/>
          <w:color w:val="000000" w:themeColor="text1"/>
          <w:sz w:val="24"/>
          <w:szCs w:val="24"/>
        </w:rPr>
        <w:t xml:space="preserve"> (IC</w:t>
      </w:r>
      <w:r w:rsidR="0099655E" w:rsidRPr="0072182D">
        <w:rPr>
          <w:rFonts w:ascii="Times New Roman" w:eastAsia="Times New Roman" w:hAnsi="Times New Roman" w:cs="Times New Roman"/>
          <w:color w:val="000000" w:themeColor="text1"/>
          <w:sz w:val="24"/>
          <w:szCs w:val="24"/>
          <w:vertAlign w:val="subscript"/>
        </w:rPr>
        <w:t xml:space="preserve">50 </w:t>
      </w:r>
      <w:r w:rsidR="0099655E" w:rsidRPr="0072182D">
        <w:rPr>
          <w:rFonts w:ascii="Times New Roman" w:eastAsia="Times New Roman" w:hAnsi="Times New Roman" w:cs="Times New Roman"/>
          <w:color w:val="000000" w:themeColor="text1"/>
          <w:sz w:val="24"/>
          <w:szCs w:val="24"/>
        </w:rPr>
        <w:t xml:space="preserve">= </w:t>
      </w:r>
      <w:r w:rsidR="0099655E" w:rsidRPr="0072182D">
        <w:rPr>
          <w:rFonts w:ascii="Times New Roman" w:eastAsia="Calibri" w:hAnsi="Times New Roman" w:cs="Times New Roman"/>
          <w:color w:val="000000" w:themeColor="text1"/>
          <w:sz w:val="24"/>
          <w:szCs w:val="24"/>
        </w:rPr>
        <w:t xml:space="preserve">211.26 </w:t>
      </w:r>
      <w:r w:rsidR="0099655E" w:rsidRPr="0072182D">
        <w:rPr>
          <w:rFonts w:ascii="Times New Roman" w:eastAsia="Calibri" w:hAnsi="Times New Roman" w:cs="Times New Roman"/>
          <w:bCs/>
          <w:color w:val="000000" w:themeColor="text1"/>
          <w:sz w:val="24"/>
          <w:szCs w:val="24"/>
        </w:rPr>
        <w:t>±</w:t>
      </w:r>
      <w:r w:rsidR="00F84AE7" w:rsidRPr="0072182D">
        <w:rPr>
          <w:rFonts w:ascii="Times New Roman" w:eastAsia="AdvTimes" w:hAnsi="Times New Roman" w:cs="Times New Roman"/>
          <w:color w:val="000000" w:themeColor="text1"/>
          <w:sz w:val="24"/>
          <w:szCs w:val="24"/>
        </w:rPr>
        <w:t>1.46</w:t>
      </w:r>
      <w:r w:rsidR="0099655E" w:rsidRPr="0072182D">
        <w:rPr>
          <w:rFonts w:ascii="Times New Roman" w:eastAsia="Times New Roman" w:hAnsi="Times New Roman" w:cs="Times New Roman"/>
          <w:i/>
          <w:color w:val="000000" w:themeColor="text1"/>
          <w:sz w:val="24"/>
          <w:szCs w:val="24"/>
        </w:rPr>
        <w:t>µ</w:t>
      </w:r>
      <w:r w:rsidR="0099655E" w:rsidRPr="0072182D">
        <w:rPr>
          <w:rFonts w:ascii="Times New Roman" w:eastAsia="Times New Roman" w:hAnsi="Times New Roman" w:cs="Times New Roman"/>
          <w:color w:val="000000" w:themeColor="text1"/>
          <w:sz w:val="24"/>
          <w:szCs w:val="24"/>
        </w:rPr>
        <w:t>M)</w:t>
      </w:r>
      <w:r w:rsidR="00441322" w:rsidRPr="0072182D">
        <w:rPr>
          <w:rFonts w:ascii="Times New Roman" w:eastAsia="Times New Roman" w:hAnsi="Times New Roman" w:cs="Times New Roman"/>
          <w:color w:val="000000" w:themeColor="text1"/>
          <w:sz w:val="24"/>
          <w:szCs w:val="24"/>
        </w:rPr>
        <w:t>,</w:t>
      </w:r>
      <w:r w:rsidR="00D12BC9" w:rsidRPr="0072182D">
        <w:rPr>
          <w:rFonts w:ascii="Times New Roman" w:eastAsia="Times New Roman" w:hAnsi="Times New Roman" w:cs="Times New Roman"/>
          <w:color w:val="000000" w:themeColor="text1"/>
          <w:sz w:val="24"/>
          <w:szCs w:val="24"/>
        </w:rPr>
        <w:t xml:space="preserve"> </w:t>
      </w:r>
      <w:r w:rsidR="00407CA7" w:rsidRPr="0072182D">
        <w:rPr>
          <w:rFonts w:ascii="Times New Roman" w:eastAsia="Times New Roman" w:hAnsi="Times New Roman" w:cs="Times New Roman"/>
          <w:color w:val="000000" w:themeColor="text1"/>
          <w:sz w:val="24"/>
          <w:szCs w:val="24"/>
        </w:rPr>
        <w:t>Cu</w:t>
      </w:r>
      <w:r w:rsidR="0099655E" w:rsidRPr="0072182D">
        <w:rPr>
          <w:rFonts w:ascii="Times New Roman" w:eastAsia="Times New Roman" w:hAnsi="Times New Roman" w:cs="Times New Roman"/>
          <w:color w:val="000000" w:themeColor="text1"/>
          <w:sz w:val="24"/>
          <w:szCs w:val="24"/>
        </w:rPr>
        <w:t xml:space="preserve"> (IC</w:t>
      </w:r>
      <w:r w:rsidR="0099655E" w:rsidRPr="0072182D">
        <w:rPr>
          <w:rFonts w:ascii="Times New Roman" w:eastAsia="Times New Roman" w:hAnsi="Times New Roman" w:cs="Times New Roman"/>
          <w:color w:val="000000" w:themeColor="text1"/>
          <w:sz w:val="24"/>
          <w:szCs w:val="24"/>
          <w:vertAlign w:val="subscript"/>
        </w:rPr>
        <w:t xml:space="preserve">50 </w:t>
      </w:r>
      <w:r w:rsidR="0099655E" w:rsidRPr="0072182D">
        <w:rPr>
          <w:rFonts w:ascii="Times New Roman" w:eastAsia="Times New Roman" w:hAnsi="Times New Roman" w:cs="Times New Roman"/>
          <w:color w:val="000000" w:themeColor="text1"/>
          <w:sz w:val="24"/>
          <w:szCs w:val="24"/>
        </w:rPr>
        <w:t xml:space="preserve">= </w:t>
      </w:r>
      <w:r w:rsidR="0099655E" w:rsidRPr="0072182D">
        <w:rPr>
          <w:rFonts w:ascii="Times New Roman" w:eastAsia="Calibri" w:hAnsi="Times New Roman" w:cs="Times New Roman"/>
          <w:color w:val="000000" w:themeColor="text1"/>
          <w:sz w:val="24"/>
          <w:szCs w:val="24"/>
        </w:rPr>
        <w:t xml:space="preserve">254.56 </w:t>
      </w:r>
      <w:r w:rsidR="0099655E" w:rsidRPr="0072182D">
        <w:rPr>
          <w:rFonts w:ascii="Times New Roman" w:eastAsia="Calibri" w:hAnsi="Times New Roman" w:cs="Times New Roman"/>
          <w:bCs/>
          <w:color w:val="000000" w:themeColor="text1"/>
          <w:sz w:val="24"/>
          <w:szCs w:val="24"/>
        </w:rPr>
        <w:t>±</w:t>
      </w:r>
      <w:r w:rsidR="00F84AE7" w:rsidRPr="0072182D">
        <w:rPr>
          <w:rFonts w:ascii="Times New Roman" w:eastAsia="AdvTimes" w:hAnsi="Times New Roman" w:cs="Times New Roman"/>
          <w:color w:val="000000" w:themeColor="text1"/>
          <w:sz w:val="24"/>
          <w:szCs w:val="24"/>
        </w:rPr>
        <w:t>1.16</w:t>
      </w:r>
      <w:r w:rsidR="0099655E" w:rsidRPr="0072182D">
        <w:rPr>
          <w:rFonts w:ascii="Times New Roman" w:eastAsia="Times New Roman" w:hAnsi="Times New Roman" w:cs="Times New Roman"/>
          <w:i/>
          <w:color w:val="000000" w:themeColor="text1"/>
          <w:sz w:val="24"/>
          <w:szCs w:val="24"/>
        </w:rPr>
        <w:t>µ</w:t>
      </w:r>
      <w:r w:rsidR="0099655E" w:rsidRPr="0072182D">
        <w:rPr>
          <w:rFonts w:ascii="Times New Roman" w:eastAsia="Times New Roman" w:hAnsi="Times New Roman" w:cs="Times New Roman"/>
          <w:color w:val="000000" w:themeColor="text1"/>
          <w:sz w:val="24"/>
          <w:szCs w:val="24"/>
        </w:rPr>
        <w:t>M)</w:t>
      </w:r>
      <w:r w:rsidR="00407CA7" w:rsidRPr="0072182D">
        <w:rPr>
          <w:rFonts w:ascii="Times New Roman" w:eastAsia="Times New Roman" w:hAnsi="Times New Roman" w:cs="Times New Roman"/>
          <w:color w:val="000000" w:themeColor="text1"/>
          <w:sz w:val="24"/>
          <w:szCs w:val="24"/>
        </w:rPr>
        <w:t>, and Zn</w:t>
      </w:r>
      <w:r w:rsidR="0099655E" w:rsidRPr="0072182D">
        <w:rPr>
          <w:rFonts w:ascii="Times New Roman" w:eastAsia="Times New Roman" w:hAnsi="Times New Roman" w:cs="Times New Roman"/>
          <w:color w:val="000000" w:themeColor="text1"/>
          <w:sz w:val="24"/>
          <w:szCs w:val="24"/>
        </w:rPr>
        <w:t xml:space="preserve"> (IC</w:t>
      </w:r>
      <w:r w:rsidR="0099655E" w:rsidRPr="0072182D">
        <w:rPr>
          <w:rFonts w:ascii="Times New Roman" w:eastAsia="Times New Roman" w:hAnsi="Times New Roman" w:cs="Times New Roman"/>
          <w:color w:val="000000" w:themeColor="text1"/>
          <w:sz w:val="24"/>
          <w:szCs w:val="24"/>
          <w:vertAlign w:val="subscript"/>
        </w:rPr>
        <w:t xml:space="preserve">50 </w:t>
      </w:r>
      <w:r w:rsidR="0099655E" w:rsidRPr="0072182D">
        <w:rPr>
          <w:rFonts w:ascii="Times New Roman" w:eastAsia="Times New Roman" w:hAnsi="Times New Roman" w:cs="Times New Roman"/>
          <w:color w:val="000000" w:themeColor="text1"/>
          <w:sz w:val="24"/>
          <w:szCs w:val="24"/>
        </w:rPr>
        <w:t xml:space="preserve">= </w:t>
      </w:r>
      <w:r w:rsidR="0099655E" w:rsidRPr="0072182D">
        <w:rPr>
          <w:rFonts w:ascii="Times New Roman" w:eastAsia="Calibri" w:hAnsi="Times New Roman" w:cs="Times New Roman"/>
          <w:color w:val="000000" w:themeColor="text1"/>
          <w:sz w:val="24"/>
          <w:szCs w:val="24"/>
        </w:rPr>
        <w:t xml:space="preserve">276.43 </w:t>
      </w:r>
      <w:r w:rsidR="0099655E" w:rsidRPr="0072182D">
        <w:rPr>
          <w:rFonts w:ascii="Times New Roman" w:eastAsia="Calibri" w:hAnsi="Times New Roman" w:cs="Times New Roman"/>
          <w:bCs/>
          <w:color w:val="000000" w:themeColor="text1"/>
          <w:sz w:val="24"/>
          <w:szCs w:val="24"/>
        </w:rPr>
        <w:t>±</w:t>
      </w:r>
      <w:r w:rsidR="00F84AE7" w:rsidRPr="0072182D">
        <w:rPr>
          <w:rFonts w:ascii="Times New Roman" w:eastAsia="AdvTimes" w:hAnsi="Times New Roman" w:cs="Times New Roman"/>
          <w:color w:val="000000" w:themeColor="text1"/>
          <w:sz w:val="24"/>
          <w:szCs w:val="24"/>
        </w:rPr>
        <w:t>2.14</w:t>
      </w:r>
      <w:r w:rsidR="0099655E" w:rsidRPr="0072182D">
        <w:rPr>
          <w:rFonts w:ascii="Times New Roman" w:eastAsia="Times New Roman" w:hAnsi="Times New Roman" w:cs="Times New Roman"/>
          <w:i/>
          <w:color w:val="000000" w:themeColor="text1"/>
          <w:sz w:val="24"/>
          <w:szCs w:val="24"/>
        </w:rPr>
        <w:t>µ</w:t>
      </w:r>
      <w:r w:rsidR="0099655E" w:rsidRPr="0072182D">
        <w:rPr>
          <w:rFonts w:ascii="Times New Roman" w:eastAsia="Times New Roman" w:hAnsi="Times New Roman" w:cs="Times New Roman"/>
          <w:color w:val="000000" w:themeColor="text1"/>
          <w:sz w:val="24"/>
          <w:szCs w:val="24"/>
        </w:rPr>
        <w:t>M)</w:t>
      </w:r>
      <w:r w:rsidR="00164B4B" w:rsidRPr="0072182D">
        <w:rPr>
          <w:rFonts w:ascii="Times New Roman" w:eastAsia="Times New Roman" w:hAnsi="Times New Roman" w:cs="Times New Roman"/>
          <w:color w:val="000000" w:themeColor="text1"/>
          <w:sz w:val="24"/>
          <w:szCs w:val="24"/>
        </w:rPr>
        <w:t xml:space="preserve"> metal</w:t>
      </w:r>
      <w:r w:rsidR="00407CA7" w:rsidRPr="0072182D">
        <w:rPr>
          <w:rFonts w:ascii="Times New Roman" w:eastAsia="Times New Roman" w:hAnsi="Times New Roman" w:cs="Times New Roman"/>
          <w:color w:val="000000" w:themeColor="text1"/>
          <w:sz w:val="24"/>
          <w:szCs w:val="24"/>
        </w:rPr>
        <w:t xml:space="preserve"> complexes </w:t>
      </w:r>
      <w:r w:rsidR="00F84AE7" w:rsidRPr="0072182D">
        <w:rPr>
          <w:rFonts w:ascii="Times New Roman" w:eastAsia="Times New Roman" w:hAnsi="Times New Roman" w:cs="Times New Roman"/>
          <w:color w:val="000000" w:themeColor="text1"/>
          <w:sz w:val="24"/>
          <w:szCs w:val="24"/>
        </w:rPr>
        <w:t>exhibited</w:t>
      </w:r>
      <w:r w:rsidR="00407CA7" w:rsidRPr="0072182D">
        <w:rPr>
          <w:rFonts w:ascii="Times New Roman" w:eastAsia="Times New Roman" w:hAnsi="Times New Roman" w:cs="Times New Roman"/>
          <w:color w:val="000000" w:themeColor="text1"/>
          <w:sz w:val="24"/>
          <w:szCs w:val="24"/>
        </w:rPr>
        <w:t xml:space="preserve"> </w:t>
      </w:r>
      <w:r w:rsidR="00225061" w:rsidRPr="0072182D">
        <w:rPr>
          <w:rFonts w:ascii="Times New Roman" w:eastAsia="Times New Roman" w:hAnsi="Times New Roman" w:cs="Times New Roman"/>
          <w:color w:val="000000" w:themeColor="text1"/>
          <w:sz w:val="24"/>
          <w:szCs w:val="24"/>
        </w:rPr>
        <w:t>substantial</w:t>
      </w:r>
      <w:r w:rsidR="00407CA7" w:rsidRPr="0072182D">
        <w:rPr>
          <w:rFonts w:ascii="Times New Roman" w:eastAsia="Times New Roman" w:hAnsi="Times New Roman" w:cs="Times New Roman"/>
          <w:color w:val="000000" w:themeColor="text1"/>
          <w:sz w:val="24"/>
          <w:szCs w:val="24"/>
        </w:rPr>
        <w:t xml:space="preserve"> anti</w:t>
      </w:r>
      <w:r w:rsidR="00F84AE7" w:rsidRPr="0072182D">
        <w:rPr>
          <w:rFonts w:ascii="Times New Roman" w:eastAsia="Times New Roman" w:hAnsi="Times New Roman" w:cs="Times New Roman"/>
          <w:color w:val="000000" w:themeColor="text1"/>
          <w:sz w:val="24"/>
          <w:szCs w:val="24"/>
        </w:rPr>
        <w:t>-</w:t>
      </w:r>
      <w:r w:rsidR="00407CA7" w:rsidRPr="0072182D">
        <w:rPr>
          <w:rFonts w:ascii="Times New Roman" w:eastAsia="Times New Roman" w:hAnsi="Times New Roman" w:cs="Times New Roman"/>
          <w:color w:val="000000" w:themeColor="text1"/>
          <w:sz w:val="24"/>
          <w:szCs w:val="24"/>
        </w:rPr>
        <w:t>glycation activity and</w:t>
      </w:r>
      <w:r w:rsidR="00441322" w:rsidRPr="0072182D">
        <w:rPr>
          <w:rFonts w:ascii="Times New Roman" w:eastAsia="Times New Roman" w:hAnsi="Times New Roman" w:cs="Times New Roman"/>
          <w:color w:val="000000" w:themeColor="text1"/>
          <w:sz w:val="24"/>
          <w:szCs w:val="24"/>
        </w:rPr>
        <w:t xml:space="preserve"> comparatively better </w:t>
      </w:r>
      <w:r w:rsidR="00407CA7" w:rsidRPr="0072182D">
        <w:rPr>
          <w:rFonts w:ascii="Times New Roman" w:eastAsia="Times New Roman" w:hAnsi="Times New Roman" w:cs="Times New Roman"/>
          <w:color w:val="000000" w:themeColor="text1"/>
          <w:sz w:val="24"/>
          <w:szCs w:val="24"/>
        </w:rPr>
        <w:t xml:space="preserve">active than the standard </w:t>
      </w:r>
      <w:proofErr w:type="spellStart"/>
      <w:r w:rsidR="00407CA7" w:rsidRPr="0072182D">
        <w:rPr>
          <w:rFonts w:ascii="Times New Roman" w:eastAsia="Times New Roman" w:hAnsi="Times New Roman" w:cs="Times New Roman"/>
          <w:color w:val="000000" w:themeColor="text1"/>
          <w:sz w:val="24"/>
          <w:szCs w:val="24"/>
        </w:rPr>
        <w:t>rutin</w:t>
      </w:r>
      <w:proofErr w:type="spellEnd"/>
      <w:r w:rsidR="0099655E" w:rsidRPr="0072182D">
        <w:rPr>
          <w:rFonts w:ascii="Times New Roman" w:eastAsia="Times New Roman" w:hAnsi="Times New Roman" w:cs="Times New Roman"/>
          <w:color w:val="000000" w:themeColor="text1"/>
          <w:sz w:val="24"/>
          <w:szCs w:val="24"/>
        </w:rPr>
        <w:t xml:space="preserve"> (IC</w:t>
      </w:r>
      <w:r w:rsidR="0099655E" w:rsidRPr="0072182D">
        <w:rPr>
          <w:rFonts w:ascii="Times New Roman" w:eastAsia="Times New Roman" w:hAnsi="Times New Roman" w:cs="Times New Roman"/>
          <w:color w:val="000000" w:themeColor="text1"/>
          <w:sz w:val="24"/>
          <w:szCs w:val="24"/>
          <w:vertAlign w:val="subscript"/>
        </w:rPr>
        <w:t xml:space="preserve">50 </w:t>
      </w:r>
      <w:r w:rsidR="0099655E" w:rsidRPr="0072182D">
        <w:rPr>
          <w:rFonts w:ascii="Times New Roman" w:eastAsia="Times New Roman" w:hAnsi="Times New Roman" w:cs="Times New Roman"/>
          <w:color w:val="000000" w:themeColor="text1"/>
          <w:sz w:val="24"/>
          <w:szCs w:val="24"/>
        </w:rPr>
        <w:t xml:space="preserve">= </w:t>
      </w:r>
      <w:r w:rsidR="0099655E" w:rsidRPr="0072182D">
        <w:rPr>
          <w:rFonts w:ascii="Times New Roman" w:eastAsia="AdvTimes" w:hAnsi="Times New Roman" w:cs="Times New Roman"/>
          <w:color w:val="000000" w:themeColor="text1"/>
          <w:sz w:val="24"/>
          <w:szCs w:val="24"/>
        </w:rPr>
        <w:t xml:space="preserve">294.4 </w:t>
      </w:r>
      <w:r w:rsidR="0099655E" w:rsidRPr="0072182D">
        <w:rPr>
          <w:rFonts w:ascii="Times New Roman" w:eastAsia="Calibri" w:hAnsi="Times New Roman" w:cs="Times New Roman"/>
          <w:bCs/>
          <w:color w:val="000000" w:themeColor="text1"/>
          <w:sz w:val="24"/>
          <w:szCs w:val="24"/>
        </w:rPr>
        <w:t>±</w:t>
      </w:r>
      <w:r w:rsidR="0099655E" w:rsidRPr="0072182D">
        <w:rPr>
          <w:rFonts w:ascii="Times New Roman" w:eastAsia="AdvTimes" w:hAnsi="Times New Roman" w:cs="Times New Roman"/>
          <w:color w:val="000000" w:themeColor="text1"/>
          <w:sz w:val="24"/>
          <w:szCs w:val="24"/>
        </w:rPr>
        <w:t>1.50</w:t>
      </w:r>
      <w:r w:rsidR="0099655E" w:rsidRPr="0072182D">
        <w:rPr>
          <w:rFonts w:ascii="Times New Roman" w:eastAsia="Times New Roman" w:hAnsi="Times New Roman" w:cs="Times New Roman"/>
          <w:i/>
          <w:color w:val="000000" w:themeColor="text1"/>
          <w:sz w:val="24"/>
          <w:szCs w:val="24"/>
        </w:rPr>
        <w:t>µ</w:t>
      </w:r>
      <w:r w:rsidR="0099655E" w:rsidRPr="0072182D">
        <w:rPr>
          <w:rFonts w:ascii="Times New Roman" w:eastAsia="Times New Roman" w:hAnsi="Times New Roman" w:cs="Times New Roman"/>
          <w:color w:val="000000" w:themeColor="text1"/>
          <w:sz w:val="24"/>
          <w:szCs w:val="24"/>
        </w:rPr>
        <w:t>M)</w:t>
      </w:r>
      <w:r w:rsidR="00407CA7" w:rsidRPr="0072182D">
        <w:rPr>
          <w:rFonts w:ascii="Times New Roman" w:eastAsia="Times New Roman" w:hAnsi="Times New Roman" w:cs="Times New Roman"/>
          <w:color w:val="000000" w:themeColor="text1"/>
          <w:sz w:val="24"/>
          <w:szCs w:val="24"/>
        </w:rPr>
        <w:t xml:space="preserve">, </w:t>
      </w:r>
      <w:r w:rsidR="0099655E" w:rsidRPr="0072182D">
        <w:rPr>
          <w:rFonts w:ascii="Times New Roman" w:eastAsia="Times New Roman" w:hAnsi="Times New Roman" w:cs="Times New Roman"/>
          <w:color w:val="000000" w:themeColor="text1"/>
          <w:sz w:val="24"/>
          <w:szCs w:val="24"/>
        </w:rPr>
        <w:t>whereas</w:t>
      </w:r>
      <w:r w:rsidR="00AC6A74" w:rsidRPr="0072182D">
        <w:rPr>
          <w:rFonts w:ascii="Times New Roman" w:eastAsia="Times New Roman" w:hAnsi="Times New Roman" w:cs="Times New Roman"/>
          <w:color w:val="000000" w:themeColor="text1"/>
          <w:sz w:val="24"/>
          <w:szCs w:val="24"/>
        </w:rPr>
        <w:t xml:space="preserve"> </w:t>
      </w:r>
      <w:r w:rsidR="00407CA7" w:rsidRPr="0072182D">
        <w:rPr>
          <w:rFonts w:ascii="Times New Roman" w:eastAsia="Times New Roman" w:hAnsi="Times New Roman" w:cs="Times New Roman"/>
          <w:color w:val="000000" w:themeColor="text1"/>
          <w:sz w:val="24"/>
          <w:szCs w:val="24"/>
        </w:rPr>
        <w:t xml:space="preserve">Zn </w:t>
      </w:r>
      <w:r w:rsidR="0099655E" w:rsidRPr="0072182D">
        <w:rPr>
          <w:rFonts w:ascii="Times New Roman" w:eastAsia="Times New Roman" w:hAnsi="Times New Roman" w:cs="Times New Roman"/>
          <w:color w:val="000000" w:themeColor="text1"/>
          <w:sz w:val="24"/>
          <w:szCs w:val="24"/>
        </w:rPr>
        <w:t>complex</w:t>
      </w:r>
      <w:r w:rsidR="00441322" w:rsidRPr="0072182D">
        <w:rPr>
          <w:rFonts w:ascii="Times New Roman" w:eastAsia="Times New Roman" w:hAnsi="Times New Roman" w:cs="Times New Roman"/>
          <w:color w:val="000000" w:themeColor="text1"/>
          <w:sz w:val="24"/>
          <w:szCs w:val="24"/>
        </w:rPr>
        <w:t xml:space="preserve"> </w:t>
      </w:r>
      <w:r w:rsidR="00441322" w:rsidRPr="0072182D">
        <w:rPr>
          <w:rFonts w:ascii="Times New Roman" w:eastAsia="Calibri" w:hAnsi="Times New Roman" w:cs="Times New Roman"/>
          <w:color w:val="000000" w:themeColor="text1"/>
          <w:sz w:val="24"/>
          <w:szCs w:val="24"/>
        </w:rPr>
        <w:t>(IC</w:t>
      </w:r>
      <w:r w:rsidR="00441322" w:rsidRPr="0072182D">
        <w:rPr>
          <w:rFonts w:ascii="Times New Roman" w:eastAsia="Calibri" w:hAnsi="Times New Roman" w:cs="Times New Roman"/>
          <w:color w:val="000000" w:themeColor="text1"/>
          <w:sz w:val="24"/>
          <w:szCs w:val="24"/>
          <w:vertAlign w:val="subscript"/>
        </w:rPr>
        <w:t>50</w:t>
      </w:r>
      <w:r w:rsidR="00441322" w:rsidRPr="0072182D">
        <w:rPr>
          <w:rFonts w:ascii="Times New Roman" w:eastAsia="Calibri" w:hAnsi="Times New Roman" w:cs="Times New Roman"/>
          <w:color w:val="000000" w:themeColor="text1"/>
          <w:sz w:val="24"/>
          <w:szCs w:val="24"/>
        </w:rPr>
        <w:t>=37.05±1.53</w:t>
      </w:r>
      <w:r w:rsidR="00441322" w:rsidRPr="0072182D">
        <w:rPr>
          <w:rFonts w:ascii="Times New Roman" w:eastAsia="Calibri" w:hAnsi="Times New Roman" w:cs="Times New Roman"/>
          <w:bCs/>
          <w:i/>
          <w:color w:val="000000" w:themeColor="text1"/>
          <w:sz w:val="24"/>
          <w:szCs w:val="24"/>
        </w:rPr>
        <w:t>μ</w:t>
      </w:r>
      <w:r w:rsidR="00441322" w:rsidRPr="0072182D">
        <w:rPr>
          <w:rFonts w:ascii="Times New Roman" w:eastAsia="Calibri" w:hAnsi="Times New Roman" w:cs="Times New Roman"/>
          <w:bCs/>
          <w:color w:val="000000" w:themeColor="text1"/>
          <w:sz w:val="24"/>
          <w:szCs w:val="24"/>
        </w:rPr>
        <w:t>M</w:t>
      </w:r>
      <w:r w:rsidR="00731570" w:rsidRPr="0072182D">
        <w:rPr>
          <w:rFonts w:ascii="Times New Roman" w:eastAsia="Calibri" w:hAnsi="Times New Roman" w:cs="Times New Roman"/>
          <w:color w:val="000000" w:themeColor="text1"/>
          <w:sz w:val="24"/>
          <w:szCs w:val="24"/>
        </w:rPr>
        <w:t xml:space="preserve">) </w:t>
      </w:r>
      <w:r w:rsidR="00731570" w:rsidRPr="0072182D">
        <w:rPr>
          <w:rFonts w:ascii="Times New Roman" w:eastAsia="Times New Roman" w:hAnsi="Times New Roman" w:cs="Times New Roman"/>
          <w:color w:val="000000" w:themeColor="text1"/>
          <w:sz w:val="24"/>
          <w:szCs w:val="24"/>
        </w:rPr>
        <w:t>also</w:t>
      </w:r>
      <w:r w:rsidR="00AC6A74" w:rsidRPr="0072182D">
        <w:rPr>
          <w:rFonts w:ascii="Times New Roman" w:eastAsia="Times New Roman" w:hAnsi="Times New Roman" w:cs="Times New Roman"/>
          <w:color w:val="000000" w:themeColor="text1"/>
          <w:sz w:val="24"/>
          <w:szCs w:val="24"/>
        </w:rPr>
        <w:t xml:space="preserve"> </w:t>
      </w:r>
      <w:r w:rsidR="0099655E" w:rsidRPr="0072182D">
        <w:rPr>
          <w:rFonts w:ascii="Times New Roman" w:eastAsia="Times New Roman" w:hAnsi="Times New Roman" w:cs="Times New Roman"/>
          <w:color w:val="000000" w:themeColor="text1"/>
          <w:sz w:val="24"/>
          <w:szCs w:val="24"/>
        </w:rPr>
        <w:t xml:space="preserve">showed better DPPH radical scavenging activity than the standard </w:t>
      </w:r>
      <w:r w:rsidR="0099655E" w:rsidRPr="0072182D">
        <w:rPr>
          <w:rFonts w:ascii="Times New Roman" w:eastAsia="Calibri" w:hAnsi="Times New Roman" w:cs="Times New Roman"/>
          <w:i/>
          <w:color w:val="000000" w:themeColor="text1"/>
          <w:sz w:val="24"/>
          <w:szCs w:val="24"/>
        </w:rPr>
        <w:t>tert-</w:t>
      </w:r>
      <w:r w:rsidR="0099655E" w:rsidRPr="0072182D">
        <w:rPr>
          <w:rFonts w:ascii="Times New Roman" w:eastAsia="Calibri" w:hAnsi="Times New Roman" w:cs="Times New Roman"/>
          <w:color w:val="000000" w:themeColor="text1"/>
          <w:sz w:val="24"/>
          <w:szCs w:val="24"/>
        </w:rPr>
        <w:t xml:space="preserve">butyl-4-hydroxyanisole </w:t>
      </w:r>
      <w:r w:rsidR="0099655E" w:rsidRPr="0072182D">
        <w:rPr>
          <w:rFonts w:ascii="Times New Roman" w:eastAsia="Times New Roman" w:hAnsi="Times New Roman" w:cs="Times New Roman"/>
          <w:color w:val="000000" w:themeColor="text1"/>
          <w:sz w:val="24"/>
          <w:szCs w:val="24"/>
        </w:rPr>
        <w:t>(IC</w:t>
      </w:r>
      <w:r w:rsidR="0099655E" w:rsidRPr="0072182D">
        <w:rPr>
          <w:rFonts w:ascii="Times New Roman" w:eastAsia="Times New Roman" w:hAnsi="Times New Roman" w:cs="Times New Roman"/>
          <w:color w:val="000000" w:themeColor="text1"/>
          <w:sz w:val="24"/>
          <w:szCs w:val="24"/>
          <w:vertAlign w:val="subscript"/>
        </w:rPr>
        <w:t xml:space="preserve">50 </w:t>
      </w:r>
      <w:r w:rsidR="0099655E" w:rsidRPr="0072182D">
        <w:rPr>
          <w:rFonts w:ascii="Times New Roman" w:eastAsia="Times New Roman" w:hAnsi="Times New Roman" w:cs="Times New Roman"/>
          <w:color w:val="000000" w:themeColor="text1"/>
          <w:sz w:val="24"/>
          <w:szCs w:val="24"/>
        </w:rPr>
        <w:t>=</w:t>
      </w:r>
      <w:r w:rsidR="00FF3E9E" w:rsidRPr="0072182D">
        <w:rPr>
          <w:rFonts w:ascii="Times New Roman" w:eastAsia="Times New Roman" w:hAnsi="Times New Roman" w:cs="Times New Roman"/>
          <w:color w:val="000000" w:themeColor="text1"/>
          <w:sz w:val="24"/>
          <w:szCs w:val="24"/>
        </w:rPr>
        <w:t xml:space="preserve"> </w:t>
      </w:r>
      <w:r w:rsidR="0099655E" w:rsidRPr="0072182D">
        <w:rPr>
          <w:rFonts w:ascii="Times New Roman" w:eastAsia="Calibri" w:hAnsi="Times New Roman" w:cs="Times New Roman"/>
          <w:color w:val="000000" w:themeColor="text1"/>
          <w:sz w:val="24"/>
          <w:szCs w:val="24"/>
        </w:rPr>
        <w:t>44.7±1.21</w:t>
      </w:r>
      <w:r w:rsidR="0099655E" w:rsidRPr="0072182D">
        <w:rPr>
          <w:rFonts w:ascii="Times New Roman" w:eastAsia="Times New Roman" w:hAnsi="Times New Roman" w:cs="Times New Roman"/>
          <w:i/>
          <w:color w:val="000000" w:themeColor="text1"/>
          <w:sz w:val="24"/>
          <w:szCs w:val="24"/>
        </w:rPr>
        <w:t>µ</w:t>
      </w:r>
      <w:r w:rsidR="0099655E" w:rsidRPr="0072182D">
        <w:rPr>
          <w:rFonts w:ascii="Times New Roman" w:eastAsia="Times New Roman" w:hAnsi="Times New Roman" w:cs="Times New Roman"/>
          <w:color w:val="000000" w:themeColor="text1"/>
          <w:sz w:val="24"/>
          <w:szCs w:val="24"/>
        </w:rPr>
        <w:t xml:space="preserve">M).   </w:t>
      </w:r>
      <w:r w:rsidR="00407CA7" w:rsidRPr="0072182D">
        <w:rPr>
          <w:rFonts w:ascii="Times New Roman" w:eastAsia="Times New Roman" w:hAnsi="Times New Roman" w:cs="Times New Roman"/>
          <w:color w:val="000000" w:themeColor="text1"/>
          <w:sz w:val="24"/>
          <w:szCs w:val="24"/>
        </w:rPr>
        <w:t xml:space="preserve"> </w:t>
      </w:r>
    </w:p>
    <w:p w:rsidR="00FC4F7E" w:rsidRPr="0072182D" w:rsidRDefault="00470B48" w:rsidP="00FC4F7E">
      <w:pPr>
        <w:pStyle w:val="NoSpacing"/>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i/>
          <w:iCs/>
          <w:color w:val="000000" w:themeColor="text1"/>
          <w:sz w:val="24"/>
          <w:szCs w:val="24"/>
        </w:rPr>
        <w:t>Keywords</w:t>
      </w:r>
      <w:r w:rsidR="00853668" w:rsidRPr="0072182D">
        <w:rPr>
          <w:rFonts w:ascii="Times New Roman" w:eastAsia="Times New Roman" w:hAnsi="Times New Roman" w:cs="Times New Roman"/>
          <w:color w:val="000000" w:themeColor="text1"/>
          <w:sz w:val="24"/>
          <w:szCs w:val="24"/>
        </w:rPr>
        <w:t xml:space="preserve">:4-[(2-hydroxy-nephthalene-1-ylmethylene)-amino]-benzenesulfonamide </w:t>
      </w:r>
      <w:r w:rsidR="00FC4F7E" w:rsidRPr="0072182D">
        <w:rPr>
          <w:rFonts w:ascii="Times New Roman" w:eastAsia="Times New Roman" w:hAnsi="Times New Roman" w:cs="Times New Roman"/>
          <w:color w:val="000000" w:themeColor="text1"/>
          <w:sz w:val="24"/>
          <w:szCs w:val="24"/>
        </w:rPr>
        <w:t xml:space="preserve"> </w:t>
      </w:r>
    </w:p>
    <w:p w:rsidR="00853668" w:rsidRPr="0072182D" w:rsidRDefault="00FC4F7E" w:rsidP="00FC4F7E">
      <w:pPr>
        <w:pStyle w:val="NoSpacing"/>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color w:val="000000" w:themeColor="text1"/>
          <w:sz w:val="24"/>
          <w:szCs w:val="24"/>
        </w:rPr>
        <w:t xml:space="preserve">                 </w:t>
      </w:r>
      <w:r w:rsidR="00853668" w:rsidRPr="0072182D">
        <w:rPr>
          <w:rFonts w:ascii="Times New Roman" w:eastAsia="Times New Roman" w:hAnsi="Times New Roman" w:cs="Times New Roman"/>
          <w:color w:val="000000" w:themeColor="text1"/>
          <w:sz w:val="24"/>
          <w:szCs w:val="24"/>
        </w:rPr>
        <w:t>(L)</w:t>
      </w:r>
      <w:r w:rsidR="00470B48"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 xml:space="preserve">Coordinated Compounds, </w:t>
      </w:r>
      <w:r w:rsidR="00732307" w:rsidRPr="0072182D">
        <w:rPr>
          <w:rFonts w:ascii="Times New Roman" w:eastAsia="Times New Roman" w:hAnsi="Times New Roman" w:cs="Times New Roman"/>
          <w:color w:val="000000" w:themeColor="text1"/>
          <w:sz w:val="24"/>
          <w:szCs w:val="24"/>
        </w:rPr>
        <w:t>A</w:t>
      </w:r>
      <w:r w:rsidR="00D91D98" w:rsidRPr="0072182D">
        <w:rPr>
          <w:rFonts w:ascii="Times New Roman" w:eastAsia="Times New Roman" w:hAnsi="Times New Roman" w:cs="Times New Roman"/>
          <w:color w:val="000000" w:themeColor="text1"/>
          <w:sz w:val="24"/>
          <w:szCs w:val="24"/>
        </w:rPr>
        <w:t xml:space="preserve">nti-oxidant, </w:t>
      </w:r>
      <w:r w:rsidR="00732307" w:rsidRPr="0072182D">
        <w:rPr>
          <w:rFonts w:ascii="Times New Roman" w:eastAsia="Times New Roman" w:hAnsi="Times New Roman" w:cs="Times New Roman"/>
          <w:color w:val="000000" w:themeColor="text1"/>
          <w:sz w:val="24"/>
          <w:szCs w:val="24"/>
        </w:rPr>
        <w:t>A</w:t>
      </w:r>
      <w:r w:rsidR="00D91D98" w:rsidRPr="0072182D">
        <w:rPr>
          <w:rFonts w:ascii="Times New Roman" w:eastAsia="Times New Roman" w:hAnsi="Times New Roman" w:cs="Times New Roman"/>
          <w:color w:val="000000" w:themeColor="text1"/>
          <w:sz w:val="24"/>
          <w:szCs w:val="24"/>
        </w:rPr>
        <w:t>nti</w:t>
      </w:r>
      <w:r w:rsidRPr="0072182D">
        <w:rPr>
          <w:rFonts w:ascii="Times New Roman" w:eastAsia="Times New Roman" w:hAnsi="Times New Roman" w:cs="Times New Roman"/>
          <w:color w:val="000000" w:themeColor="text1"/>
          <w:sz w:val="24"/>
          <w:szCs w:val="24"/>
        </w:rPr>
        <w:t>-</w:t>
      </w:r>
      <w:r w:rsidR="00470B48" w:rsidRPr="0072182D">
        <w:rPr>
          <w:rFonts w:ascii="Times New Roman" w:eastAsia="Times New Roman" w:hAnsi="Times New Roman" w:cs="Times New Roman"/>
          <w:color w:val="000000" w:themeColor="text1"/>
          <w:sz w:val="24"/>
          <w:szCs w:val="24"/>
        </w:rPr>
        <w:t>glycation</w:t>
      </w:r>
    </w:p>
    <w:p w:rsidR="009A3DC3" w:rsidRPr="0072182D" w:rsidRDefault="009A3DC3" w:rsidP="0068703A">
      <w:pPr>
        <w:pStyle w:val="NoSpacing"/>
        <w:spacing w:before="240" w:line="360" w:lineRule="auto"/>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b/>
          <w:color w:val="000000" w:themeColor="text1"/>
          <w:sz w:val="24"/>
          <w:szCs w:val="24"/>
        </w:rPr>
        <w:t>1.0. Introduction</w:t>
      </w:r>
      <w:r w:rsidRPr="0072182D">
        <w:rPr>
          <w:rFonts w:ascii="Times New Roman" w:eastAsia="Times New Roman" w:hAnsi="Times New Roman" w:cs="Times New Roman"/>
          <w:color w:val="000000" w:themeColor="text1"/>
          <w:sz w:val="24"/>
          <w:szCs w:val="24"/>
        </w:rPr>
        <w:t>:</w:t>
      </w:r>
    </w:p>
    <w:p w:rsidR="00884FED" w:rsidRPr="0072182D" w:rsidRDefault="00B96CFD" w:rsidP="00BE1CB8">
      <w:pPr>
        <w:autoSpaceDE w:val="0"/>
        <w:autoSpaceDN w:val="0"/>
        <w:adjustRightInd w:val="0"/>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Coordination chemistry deals with the study of coordinatio</w:t>
      </w:r>
      <w:r w:rsidR="002C041F" w:rsidRPr="0072182D">
        <w:rPr>
          <w:rFonts w:ascii="Times New Roman" w:hAnsi="Times New Roman" w:cs="Times New Roman"/>
          <w:color w:val="000000" w:themeColor="text1"/>
          <w:sz w:val="24"/>
          <w:szCs w:val="24"/>
        </w:rPr>
        <w:t xml:space="preserve">n compounds or metal complexes. </w:t>
      </w:r>
      <w:r w:rsidR="00732307" w:rsidRPr="0072182D">
        <w:rPr>
          <w:rFonts w:ascii="Times New Roman" w:hAnsi="Times New Roman" w:cs="Times New Roman"/>
          <w:color w:val="000000" w:themeColor="text1"/>
          <w:sz w:val="24"/>
          <w:szCs w:val="24"/>
        </w:rPr>
        <w:t xml:space="preserve">The group </w:t>
      </w:r>
      <w:r w:rsidR="002F3EB1" w:rsidRPr="0072182D">
        <w:rPr>
          <w:rFonts w:ascii="Times New Roman" w:hAnsi="Times New Roman" w:cs="Times New Roman"/>
          <w:color w:val="000000" w:themeColor="text1"/>
          <w:sz w:val="24"/>
          <w:szCs w:val="24"/>
        </w:rPr>
        <w:t>of ten</w:t>
      </w:r>
      <w:r w:rsidRPr="0072182D">
        <w:rPr>
          <w:rFonts w:ascii="Times New Roman" w:hAnsi="Times New Roman" w:cs="Times New Roman"/>
          <w:color w:val="000000" w:themeColor="text1"/>
          <w:sz w:val="24"/>
          <w:szCs w:val="24"/>
        </w:rPr>
        <w:t xml:space="preserve"> elements </w:t>
      </w:r>
      <w:r w:rsidR="00D74170" w:rsidRPr="0072182D">
        <w:rPr>
          <w:rFonts w:ascii="Times New Roman" w:hAnsi="Times New Roman" w:cs="Times New Roman"/>
          <w:i/>
          <w:color w:val="000000" w:themeColor="text1"/>
          <w:sz w:val="24"/>
          <w:szCs w:val="24"/>
        </w:rPr>
        <w:t>i.e</w:t>
      </w:r>
      <w:r w:rsidR="00D74170" w:rsidRPr="0072182D">
        <w:rPr>
          <w:rFonts w:ascii="Times New Roman" w:hAnsi="Times New Roman" w:cs="Times New Roman"/>
          <w:color w:val="000000" w:themeColor="text1"/>
          <w:sz w:val="24"/>
          <w:szCs w:val="24"/>
        </w:rPr>
        <w:t xml:space="preserve">. (V, Cr, </w:t>
      </w:r>
      <w:r w:rsidR="00732307" w:rsidRPr="0072182D">
        <w:rPr>
          <w:rFonts w:ascii="Times New Roman" w:hAnsi="Times New Roman" w:cs="Times New Roman"/>
          <w:color w:val="000000" w:themeColor="text1"/>
          <w:sz w:val="24"/>
          <w:szCs w:val="24"/>
        </w:rPr>
        <w:t xml:space="preserve">Fe, </w:t>
      </w:r>
      <w:proofErr w:type="spellStart"/>
      <w:r w:rsidR="00D74170" w:rsidRPr="0072182D">
        <w:rPr>
          <w:rFonts w:ascii="Times New Roman" w:hAnsi="Times New Roman" w:cs="Times New Roman"/>
          <w:color w:val="000000" w:themeColor="text1"/>
          <w:sz w:val="24"/>
          <w:szCs w:val="24"/>
        </w:rPr>
        <w:t>Mn</w:t>
      </w:r>
      <w:proofErr w:type="spellEnd"/>
      <w:r w:rsidR="00D74170" w:rsidRPr="0072182D">
        <w:rPr>
          <w:rFonts w:ascii="Times New Roman" w:hAnsi="Times New Roman" w:cs="Times New Roman"/>
          <w:color w:val="000000" w:themeColor="text1"/>
          <w:sz w:val="24"/>
          <w:szCs w:val="24"/>
        </w:rPr>
        <w:t xml:space="preserve">, Co, </w:t>
      </w:r>
      <w:r w:rsidR="00732307" w:rsidRPr="0072182D">
        <w:rPr>
          <w:rFonts w:ascii="Times New Roman" w:hAnsi="Times New Roman" w:cs="Times New Roman"/>
          <w:color w:val="000000" w:themeColor="text1"/>
          <w:sz w:val="24"/>
          <w:szCs w:val="24"/>
        </w:rPr>
        <w:t xml:space="preserve">Cu, </w:t>
      </w:r>
      <w:r w:rsidR="00D74170" w:rsidRPr="0072182D">
        <w:rPr>
          <w:rFonts w:ascii="Times New Roman" w:hAnsi="Times New Roman" w:cs="Times New Roman"/>
          <w:color w:val="000000" w:themeColor="text1"/>
          <w:sz w:val="24"/>
          <w:szCs w:val="24"/>
        </w:rPr>
        <w:t xml:space="preserve">Ni, </w:t>
      </w:r>
      <w:r w:rsidR="00732307" w:rsidRPr="0072182D">
        <w:rPr>
          <w:rFonts w:ascii="Times New Roman" w:hAnsi="Times New Roman" w:cs="Times New Roman"/>
          <w:color w:val="000000" w:themeColor="text1"/>
          <w:sz w:val="24"/>
          <w:szCs w:val="24"/>
        </w:rPr>
        <w:t xml:space="preserve">Mo, </w:t>
      </w:r>
      <w:r w:rsidR="00D74170" w:rsidRPr="0072182D">
        <w:rPr>
          <w:rFonts w:ascii="Times New Roman" w:hAnsi="Times New Roman" w:cs="Times New Roman"/>
          <w:color w:val="000000" w:themeColor="text1"/>
          <w:sz w:val="24"/>
          <w:szCs w:val="24"/>
        </w:rPr>
        <w:t xml:space="preserve">Zn, and Cd) </w:t>
      </w:r>
      <w:r w:rsidRPr="0072182D">
        <w:rPr>
          <w:rFonts w:ascii="Times New Roman" w:hAnsi="Times New Roman" w:cs="Times New Roman"/>
          <w:color w:val="000000" w:themeColor="text1"/>
          <w:sz w:val="24"/>
          <w:szCs w:val="24"/>
        </w:rPr>
        <w:t xml:space="preserve">form </w:t>
      </w:r>
      <w:r w:rsidR="00732307" w:rsidRPr="0072182D">
        <w:rPr>
          <w:rFonts w:ascii="Times New Roman" w:hAnsi="Times New Roman" w:cs="Times New Roman"/>
          <w:color w:val="000000" w:themeColor="text1"/>
          <w:sz w:val="24"/>
          <w:szCs w:val="24"/>
        </w:rPr>
        <w:t>complexes with various biomolecules to execute different bi</w:t>
      </w:r>
      <w:r w:rsidR="00464678" w:rsidRPr="0072182D">
        <w:rPr>
          <w:rFonts w:ascii="Times New Roman" w:hAnsi="Times New Roman" w:cs="Times New Roman"/>
          <w:color w:val="000000" w:themeColor="text1"/>
          <w:sz w:val="24"/>
          <w:szCs w:val="24"/>
        </w:rPr>
        <w:t>o</w:t>
      </w:r>
      <w:r w:rsidR="00732307" w:rsidRPr="0072182D">
        <w:rPr>
          <w:rFonts w:ascii="Times New Roman" w:hAnsi="Times New Roman" w:cs="Times New Roman"/>
          <w:color w:val="000000" w:themeColor="text1"/>
          <w:sz w:val="24"/>
          <w:szCs w:val="24"/>
        </w:rPr>
        <w:t>lo</w:t>
      </w:r>
      <w:r w:rsidR="00464678" w:rsidRPr="0072182D">
        <w:rPr>
          <w:rFonts w:ascii="Times New Roman" w:hAnsi="Times New Roman" w:cs="Times New Roman"/>
          <w:color w:val="000000" w:themeColor="text1"/>
          <w:sz w:val="24"/>
          <w:szCs w:val="24"/>
        </w:rPr>
        <w:t>gical</w:t>
      </w:r>
      <w:r w:rsidR="00536BA6">
        <w:rPr>
          <w:rFonts w:ascii="Times New Roman" w:hAnsi="Times New Roman" w:cs="Times New Roman"/>
          <w:color w:val="000000" w:themeColor="text1"/>
          <w:sz w:val="24"/>
          <w:szCs w:val="24"/>
        </w:rPr>
        <w:t xml:space="preserve"> functions</w:t>
      </w:r>
      <w:r w:rsidR="00536BA6" w:rsidRPr="00536BA6">
        <w:rPr>
          <w:rFonts w:ascii="Times New Roman" w:hAnsi="Times New Roman" w:cs="Times New Roman"/>
          <w:color w:val="000000" w:themeColor="text1"/>
          <w:sz w:val="24"/>
          <w:szCs w:val="24"/>
          <w:vertAlign w:val="superscript"/>
        </w:rPr>
        <w:t>1,2</w:t>
      </w:r>
      <w:r w:rsidR="00810E34" w:rsidRPr="0072182D">
        <w:rPr>
          <w:rFonts w:ascii="Times New Roman" w:hAnsi="Times New Roman" w:cs="Times New Roman"/>
          <w:color w:val="000000" w:themeColor="text1"/>
          <w:sz w:val="24"/>
          <w:szCs w:val="24"/>
        </w:rPr>
        <w:t>.</w:t>
      </w:r>
      <w:r w:rsidR="00464678" w:rsidRPr="0072182D">
        <w:rPr>
          <w:rFonts w:ascii="Times New Roman" w:hAnsi="Times New Roman" w:cs="Times New Roman"/>
          <w:color w:val="000000" w:themeColor="text1"/>
          <w:sz w:val="24"/>
          <w:szCs w:val="24"/>
        </w:rPr>
        <w:t xml:space="preserve"> The requirement of these metal </w:t>
      </w:r>
      <w:r w:rsidRPr="0072182D">
        <w:rPr>
          <w:rFonts w:ascii="Times New Roman" w:hAnsi="Times New Roman" w:cs="Times New Roman"/>
          <w:color w:val="000000" w:themeColor="text1"/>
          <w:sz w:val="24"/>
          <w:szCs w:val="24"/>
        </w:rPr>
        <w:t xml:space="preserve">complexes is needed for our bodies in very small </w:t>
      </w:r>
      <w:r w:rsidR="00464678" w:rsidRPr="0072182D">
        <w:rPr>
          <w:rFonts w:ascii="Times New Roman" w:hAnsi="Times New Roman" w:cs="Times New Roman"/>
          <w:color w:val="000000" w:themeColor="text1"/>
          <w:sz w:val="24"/>
          <w:szCs w:val="24"/>
        </w:rPr>
        <w:t xml:space="preserve">quantities, but their excess or </w:t>
      </w:r>
      <w:r w:rsidRPr="0072182D">
        <w:rPr>
          <w:rFonts w:ascii="Times New Roman" w:hAnsi="Times New Roman" w:cs="Times New Roman"/>
          <w:color w:val="000000" w:themeColor="text1"/>
          <w:sz w:val="24"/>
          <w:szCs w:val="24"/>
        </w:rPr>
        <w:t>deficiency c</w:t>
      </w:r>
      <w:r w:rsidR="00B2127F" w:rsidRPr="0072182D">
        <w:rPr>
          <w:rFonts w:ascii="Times New Roman" w:hAnsi="Times New Roman" w:cs="Times New Roman"/>
          <w:color w:val="000000" w:themeColor="text1"/>
          <w:sz w:val="24"/>
          <w:szCs w:val="24"/>
        </w:rPr>
        <w:t>an cause many serious diseases</w:t>
      </w:r>
      <w:r w:rsidR="00217701">
        <w:rPr>
          <w:rFonts w:ascii="Times New Roman" w:hAnsi="Times New Roman" w:cs="Times New Roman"/>
          <w:color w:val="000000" w:themeColor="text1"/>
          <w:sz w:val="24"/>
          <w:szCs w:val="24"/>
        </w:rPr>
        <w:t>.</w:t>
      </w:r>
      <w:r w:rsidR="00217701" w:rsidRPr="00217701">
        <w:rPr>
          <w:rFonts w:ascii="Times New Roman" w:hAnsi="Times New Roman" w:cs="Times New Roman"/>
          <w:color w:val="000000" w:themeColor="text1"/>
          <w:sz w:val="24"/>
          <w:szCs w:val="24"/>
          <w:vertAlign w:val="superscript"/>
        </w:rPr>
        <w:t>3,4</w:t>
      </w:r>
      <w:r w:rsidRPr="0072182D">
        <w:rPr>
          <w:rFonts w:ascii="Times New Roman" w:hAnsi="Times New Roman" w:cs="Times New Roman"/>
          <w:color w:val="000000" w:themeColor="text1"/>
          <w:sz w:val="24"/>
          <w:szCs w:val="24"/>
        </w:rPr>
        <w:t xml:space="preserve"> </w:t>
      </w:r>
      <w:r w:rsidR="00464678" w:rsidRPr="0072182D">
        <w:rPr>
          <w:rFonts w:ascii="Times New Roman" w:hAnsi="Times New Roman" w:cs="Times New Roman"/>
          <w:color w:val="000000" w:themeColor="text1"/>
          <w:sz w:val="24"/>
          <w:szCs w:val="24"/>
        </w:rPr>
        <w:t xml:space="preserve">The clinical </w:t>
      </w:r>
      <w:r w:rsidRPr="0072182D">
        <w:rPr>
          <w:rFonts w:ascii="Times New Roman" w:hAnsi="Times New Roman" w:cs="Times New Roman"/>
          <w:color w:val="000000" w:themeColor="text1"/>
          <w:sz w:val="24"/>
          <w:szCs w:val="24"/>
        </w:rPr>
        <w:t>and commercial importance of metal complexes as medicinal drug is increasing day</w:t>
      </w:r>
      <w:r w:rsidR="00464678" w:rsidRPr="0072182D">
        <w:rPr>
          <w:rFonts w:ascii="Times New Roman" w:hAnsi="Times New Roman" w:cs="Times New Roman"/>
          <w:color w:val="000000" w:themeColor="text1"/>
          <w:sz w:val="24"/>
          <w:szCs w:val="24"/>
        </w:rPr>
        <w:t xml:space="preserve"> by </w:t>
      </w:r>
      <w:r w:rsidRPr="0072182D">
        <w:rPr>
          <w:rFonts w:ascii="Times New Roman" w:hAnsi="Times New Roman" w:cs="Times New Roman"/>
          <w:color w:val="000000" w:themeColor="text1"/>
          <w:sz w:val="24"/>
          <w:szCs w:val="24"/>
        </w:rPr>
        <w:t>day for the</w:t>
      </w:r>
      <w:r w:rsidR="006569C3" w:rsidRPr="0072182D">
        <w:rPr>
          <w:rFonts w:ascii="Times New Roman" w:hAnsi="Times New Roman" w:cs="Times New Roman"/>
          <w:color w:val="000000" w:themeColor="text1"/>
          <w:sz w:val="24"/>
          <w:szCs w:val="24"/>
        </w:rPr>
        <w:t xml:space="preserve"> </w:t>
      </w:r>
      <w:r w:rsidR="00217701">
        <w:rPr>
          <w:rFonts w:ascii="Times New Roman" w:hAnsi="Times New Roman" w:cs="Times New Roman"/>
          <w:color w:val="000000" w:themeColor="text1"/>
          <w:sz w:val="24"/>
          <w:szCs w:val="24"/>
        </w:rPr>
        <w:t>treatment of various diseases.</w:t>
      </w:r>
      <w:r w:rsidR="0001680B" w:rsidRPr="00217701">
        <w:rPr>
          <w:rFonts w:ascii="Times New Roman" w:hAnsi="Times New Roman" w:cs="Times New Roman"/>
          <w:color w:val="000000" w:themeColor="text1"/>
          <w:sz w:val="24"/>
          <w:szCs w:val="24"/>
          <w:vertAlign w:val="superscript"/>
        </w:rPr>
        <w:t>5</w:t>
      </w:r>
      <w:r w:rsidR="004939BE" w:rsidRPr="00217701">
        <w:rPr>
          <w:rFonts w:ascii="Times New Roman" w:hAnsi="Times New Roman" w:cs="Times New Roman"/>
          <w:color w:val="000000" w:themeColor="text1"/>
          <w:sz w:val="24"/>
          <w:szCs w:val="24"/>
          <w:vertAlign w:val="superscript"/>
        </w:rPr>
        <w:t>,</w:t>
      </w:r>
      <w:r w:rsidR="0001680B" w:rsidRPr="00217701">
        <w:rPr>
          <w:rFonts w:ascii="Times New Roman" w:hAnsi="Times New Roman" w:cs="Times New Roman"/>
          <w:color w:val="000000" w:themeColor="text1"/>
          <w:sz w:val="24"/>
          <w:szCs w:val="24"/>
          <w:vertAlign w:val="superscript"/>
        </w:rPr>
        <w:t>6</w:t>
      </w:r>
      <w:r w:rsidR="006569C3" w:rsidRPr="0072182D">
        <w:rPr>
          <w:rFonts w:ascii="Times New Roman" w:hAnsi="Times New Roman" w:cs="Times New Roman"/>
          <w:color w:val="000000" w:themeColor="text1"/>
          <w:sz w:val="24"/>
          <w:szCs w:val="24"/>
        </w:rPr>
        <w:t xml:space="preserve"> </w:t>
      </w:r>
      <w:r w:rsidRPr="0072182D">
        <w:rPr>
          <w:rFonts w:ascii="Times New Roman" w:hAnsi="Times New Roman" w:cs="Times New Roman"/>
          <w:color w:val="000000" w:themeColor="text1"/>
          <w:sz w:val="24"/>
          <w:szCs w:val="24"/>
        </w:rPr>
        <w:t>The synthesis of metal complexes as chemotherapeutic agent in clinical application</w:t>
      </w:r>
      <w:r w:rsidR="00464678" w:rsidRPr="0072182D">
        <w:rPr>
          <w:rFonts w:ascii="Times New Roman" w:hAnsi="Times New Roman" w:cs="Times New Roman"/>
          <w:color w:val="000000" w:themeColor="text1"/>
          <w:sz w:val="24"/>
          <w:szCs w:val="24"/>
        </w:rPr>
        <w:t xml:space="preserve"> has </w:t>
      </w:r>
      <w:r w:rsidRPr="0072182D">
        <w:rPr>
          <w:rFonts w:ascii="Times New Roman" w:hAnsi="Times New Roman" w:cs="Times New Roman"/>
          <w:color w:val="000000" w:themeColor="text1"/>
          <w:sz w:val="24"/>
          <w:szCs w:val="24"/>
        </w:rPr>
        <w:t>shown significant progress in medicinal chemistry</w:t>
      </w:r>
      <w:r w:rsidR="00464678" w:rsidRPr="0072182D">
        <w:rPr>
          <w:rFonts w:ascii="Times New Roman" w:hAnsi="Times New Roman" w:cs="Times New Roman"/>
          <w:color w:val="000000" w:themeColor="text1"/>
          <w:sz w:val="24"/>
          <w:szCs w:val="24"/>
        </w:rPr>
        <w:t xml:space="preserve"> to fight against several human </w:t>
      </w:r>
      <w:r w:rsidRPr="0072182D">
        <w:rPr>
          <w:rFonts w:ascii="Times New Roman" w:hAnsi="Times New Roman" w:cs="Times New Roman"/>
          <w:color w:val="000000" w:themeColor="text1"/>
          <w:sz w:val="24"/>
          <w:szCs w:val="24"/>
        </w:rPr>
        <w:t>diseases</w:t>
      </w:r>
      <w:r w:rsidR="00C86F72" w:rsidRPr="0072182D">
        <w:rPr>
          <w:rFonts w:ascii="Times New Roman" w:hAnsi="Times New Roman" w:cs="Times New Roman"/>
          <w:color w:val="000000" w:themeColor="text1"/>
          <w:sz w:val="24"/>
          <w:szCs w:val="24"/>
        </w:rPr>
        <w:t xml:space="preserve">, </w:t>
      </w:r>
      <w:r w:rsidRPr="0072182D">
        <w:rPr>
          <w:rFonts w:ascii="Times New Roman" w:hAnsi="Times New Roman" w:cs="Times New Roman"/>
          <w:color w:val="000000" w:themeColor="text1"/>
          <w:sz w:val="24"/>
          <w:szCs w:val="24"/>
        </w:rPr>
        <w:t xml:space="preserve">such as </w:t>
      </w:r>
      <w:r w:rsidR="00F90D8A" w:rsidRPr="0072182D">
        <w:rPr>
          <w:rFonts w:ascii="Times New Roman" w:hAnsi="Times New Roman" w:cs="Times New Roman"/>
          <w:color w:val="000000" w:themeColor="text1"/>
          <w:sz w:val="24"/>
          <w:szCs w:val="24"/>
        </w:rPr>
        <w:t>to</w:t>
      </w:r>
      <w:r w:rsidRPr="0072182D">
        <w:rPr>
          <w:rFonts w:ascii="Times New Roman" w:hAnsi="Times New Roman" w:cs="Times New Roman"/>
          <w:color w:val="000000" w:themeColor="text1"/>
          <w:sz w:val="24"/>
          <w:szCs w:val="24"/>
        </w:rPr>
        <w:t xml:space="preserve"> treat differ</w:t>
      </w:r>
      <w:r w:rsidR="00464678" w:rsidRPr="0072182D">
        <w:rPr>
          <w:rFonts w:ascii="Times New Roman" w:hAnsi="Times New Roman" w:cs="Times New Roman"/>
          <w:color w:val="000000" w:themeColor="text1"/>
          <w:sz w:val="24"/>
          <w:szCs w:val="24"/>
        </w:rPr>
        <w:t xml:space="preserve">ent </w:t>
      </w:r>
      <w:r w:rsidRPr="0072182D">
        <w:rPr>
          <w:rFonts w:ascii="Times New Roman" w:hAnsi="Times New Roman" w:cs="Times New Roman"/>
          <w:color w:val="000000" w:themeColor="text1"/>
          <w:sz w:val="24"/>
          <w:szCs w:val="24"/>
        </w:rPr>
        <w:t xml:space="preserve">types of cancers, tumors, </w:t>
      </w:r>
      <w:r w:rsidRPr="0072182D">
        <w:rPr>
          <w:rFonts w:ascii="Times New Roman" w:hAnsi="Times New Roman" w:cs="Times New Roman"/>
          <w:bCs/>
          <w:color w:val="000000" w:themeColor="text1"/>
          <w:sz w:val="24"/>
          <w:szCs w:val="24"/>
          <w:shd w:val="clear" w:color="auto" w:fill="FFFFFF"/>
        </w:rPr>
        <w:t>diabetes mellitus</w:t>
      </w:r>
      <w:r w:rsidRPr="0072182D">
        <w:rPr>
          <w:rFonts w:ascii="Times New Roman" w:hAnsi="Times New Roman" w:cs="Times New Roman"/>
          <w:color w:val="000000" w:themeColor="text1"/>
          <w:sz w:val="24"/>
          <w:szCs w:val="24"/>
        </w:rPr>
        <w:t>, anti-inflammation, antifungal and w</w:t>
      </w:r>
      <w:r w:rsidR="006569C3" w:rsidRPr="0072182D">
        <w:rPr>
          <w:rFonts w:ascii="Times New Roman" w:hAnsi="Times New Roman" w:cs="Times New Roman"/>
          <w:color w:val="000000" w:themeColor="text1"/>
          <w:sz w:val="24"/>
          <w:szCs w:val="24"/>
        </w:rPr>
        <w:t>i</w:t>
      </w:r>
      <w:r w:rsidR="00217701">
        <w:rPr>
          <w:rFonts w:ascii="Times New Roman" w:hAnsi="Times New Roman" w:cs="Times New Roman"/>
          <w:color w:val="000000" w:themeColor="text1"/>
          <w:sz w:val="24"/>
          <w:szCs w:val="24"/>
        </w:rPr>
        <w:t>de range of bacterial diseases.</w:t>
      </w:r>
      <w:r w:rsidR="0001680B" w:rsidRPr="00217701">
        <w:rPr>
          <w:rFonts w:ascii="Times New Roman" w:hAnsi="Times New Roman" w:cs="Times New Roman"/>
          <w:color w:val="000000" w:themeColor="text1"/>
          <w:sz w:val="24"/>
          <w:szCs w:val="24"/>
          <w:vertAlign w:val="superscript"/>
        </w:rPr>
        <w:t>7</w:t>
      </w:r>
      <w:r w:rsidR="005043A6" w:rsidRPr="00217701">
        <w:rPr>
          <w:rFonts w:ascii="Times New Roman" w:hAnsi="Times New Roman" w:cs="Times New Roman"/>
          <w:color w:val="000000" w:themeColor="text1"/>
          <w:sz w:val="24"/>
          <w:szCs w:val="24"/>
          <w:vertAlign w:val="superscript"/>
        </w:rPr>
        <w:t>-</w:t>
      </w:r>
      <w:r w:rsidR="0001680B" w:rsidRPr="00217701">
        <w:rPr>
          <w:rFonts w:ascii="Times New Roman" w:hAnsi="Times New Roman" w:cs="Times New Roman"/>
          <w:color w:val="000000" w:themeColor="text1"/>
          <w:sz w:val="24"/>
          <w:szCs w:val="24"/>
          <w:vertAlign w:val="superscript"/>
        </w:rPr>
        <w:t>9</w:t>
      </w:r>
      <w:r w:rsidR="006569C3" w:rsidRPr="0072182D">
        <w:rPr>
          <w:rFonts w:ascii="Times New Roman" w:hAnsi="Times New Roman" w:cs="Times New Roman"/>
          <w:color w:val="000000" w:themeColor="text1"/>
          <w:sz w:val="24"/>
          <w:szCs w:val="24"/>
        </w:rPr>
        <w:t xml:space="preserve"> </w:t>
      </w:r>
      <w:r w:rsidRPr="0072182D">
        <w:rPr>
          <w:rFonts w:ascii="Times New Roman" w:hAnsi="Times New Roman" w:cs="Times New Roman"/>
          <w:color w:val="000000" w:themeColor="text1"/>
          <w:sz w:val="24"/>
          <w:szCs w:val="24"/>
        </w:rPr>
        <w:t xml:space="preserve"> </w:t>
      </w:r>
      <w:r w:rsidR="00F90D8A" w:rsidRPr="0072182D">
        <w:rPr>
          <w:rFonts w:ascii="Times New Roman" w:hAnsi="Times New Roman" w:cs="Times New Roman"/>
          <w:color w:val="000000" w:themeColor="text1"/>
          <w:sz w:val="24"/>
          <w:szCs w:val="24"/>
        </w:rPr>
        <w:t xml:space="preserve">Recently, the metal complexes of transition elements have </w:t>
      </w:r>
      <w:r w:rsidR="00F90D8A" w:rsidRPr="0072182D">
        <w:rPr>
          <w:rFonts w:ascii="Times New Roman" w:hAnsi="Times New Roman" w:cs="Times New Roman"/>
          <w:color w:val="000000" w:themeColor="text1"/>
          <w:sz w:val="24"/>
          <w:szCs w:val="24"/>
        </w:rPr>
        <w:lastRenderedPageBreak/>
        <w:t>shown the great importance in materials synthesis, catalysis and photochemistry</w:t>
      </w:r>
      <w:r w:rsidR="00217701">
        <w:rPr>
          <w:rFonts w:ascii="Times New Roman" w:hAnsi="Times New Roman" w:cs="Times New Roman"/>
          <w:color w:val="000000" w:themeColor="text1"/>
          <w:sz w:val="24"/>
          <w:szCs w:val="24"/>
        </w:rPr>
        <w:t>.</w:t>
      </w:r>
      <w:r w:rsidR="00332821" w:rsidRPr="00217701">
        <w:rPr>
          <w:rFonts w:ascii="Times New Roman" w:hAnsi="Times New Roman" w:cs="Times New Roman"/>
          <w:color w:val="000000" w:themeColor="text1"/>
          <w:sz w:val="24"/>
          <w:szCs w:val="24"/>
          <w:vertAlign w:val="superscript"/>
        </w:rPr>
        <w:t>10,</w:t>
      </w:r>
      <w:r w:rsidR="007D5436" w:rsidRPr="00217701">
        <w:rPr>
          <w:rFonts w:ascii="Times New Roman" w:hAnsi="Times New Roman" w:cs="Times New Roman"/>
          <w:color w:val="000000" w:themeColor="text1"/>
          <w:sz w:val="24"/>
          <w:szCs w:val="24"/>
          <w:vertAlign w:val="superscript"/>
        </w:rPr>
        <w:t xml:space="preserve"> </w:t>
      </w:r>
      <w:r w:rsidR="0051013D" w:rsidRPr="00217701">
        <w:rPr>
          <w:rFonts w:ascii="Times New Roman" w:hAnsi="Times New Roman" w:cs="Times New Roman"/>
          <w:color w:val="000000" w:themeColor="text1"/>
          <w:sz w:val="24"/>
          <w:szCs w:val="24"/>
          <w:vertAlign w:val="superscript"/>
        </w:rPr>
        <w:t>1</w:t>
      </w:r>
      <w:r w:rsidR="000E25CD" w:rsidRPr="00217701">
        <w:rPr>
          <w:rFonts w:ascii="Times New Roman" w:hAnsi="Times New Roman" w:cs="Times New Roman"/>
          <w:color w:val="000000" w:themeColor="text1"/>
          <w:sz w:val="24"/>
          <w:szCs w:val="24"/>
          <w:vertAlign w:val="superscript"/>
        </w:rPr>
        <w:t>1</w:t>
      </w:r>
      <w:r w:rsidR="00A5648C" w:rsidRPr="0072182D">
        <w:rPr>
          <w:rFonts w:ascii="Times New Roman" w:hAnsi="Times New Roman" w:cs="Times New Roman"/>
          <w:color w:val="000000" w:themeColor="text1"/>
          <w:sz w:val="24"/>
          <w:szCs w:val="24"/>
        </w:rPr>
        <w:t xml:space="preserve"> </w:t>
      </w:r>
      <w:r w:rsidR="00C86F72" w:rsidRPr="0072182D">
        <w:rPr>
          <w:rFonts w:ascii="Times New Roman" w:hAnsi="Times New Roman" w:cs="Times New Roman"/>
          <w:color w:val="000000" w:themeColor="text1"/>
          <w:sz w:val="24"/>
          <w:szCs w:val="24"/>
        </w:rPr>
        <w:t xml:space="preserve">The platinum metal complexes including cisplatin, carboplatin and </w:t>
      </w:r>
      <w:proofErr w:type="spellStart"/>
      <w:r w:rsidR="00C86F72" w:rsidRPr="0072182D">
        <w:rPr>
          <w:rFonts w:ascii="Times New Roman" w:hAnsi="Times New Roman" w:cs="Times New Roman"/>
          <w:color w:val="000000" w:themeColor="text1"/>
          <w:sz w:val="24"/>
          <w:szCs w:val="24"/>
        </w:rPr>
        <w:t>nedaplatin</w:t>
      </w:r>
      <w:proofErr w:type="spellEnd"/>
      <w:r w:rsidR="00C86F72" w:rsidRPr="0072182D">
        <w:rPr>
          <w:rFonts w:ascii="Times New Roman" w:hAnsi="Times New Roman" w:cs="Times New Roman"/>
          <w:color w:val="000000" w:themeColor="text1"/>
          <w:sz w:val="24"/>
          <w:szCs w:val="24"/>
        </w:rPr>
        <w:t xml:space="preserve"> are widely used</w:t>
      </w:r>
      <w:r w:rsidR="008201E4" w:rsidRPr="0072182D">
        <w:rPr>
          <w:rFonts w:ascii="Times New Roman" w:hAnsi="Times New Roman" w:cs="Times New Roman"/>
          <w:color w:val="000000" w:themeColor="text1"/>
          <w:sz w:val="24"/>
          <w:szCs w:val="24"/>
        </w:rPr>
        <w:t xml:space="preserve"> drugs for cancer chemotherapy</w:t>
      </w:r>
      <w:r w:rsidR="00217701">
        <w:rPr>
          <w:rFonts w:ascii="Times New Roman" w:hAnsi="Times New Roman" w:cs="Times New Roman"/>
          <w:color w:val="000000" w:themeColor="text1"/>
          <w:sz w:val="24"/>
          <w:szCs w:val="24"/>
        </w:rPr>
        <w:t>.</w:t>
      </w:r>
      <w:r w:rsidR="000E25CD" w:rsidRPr="00217701">
        <w:rPr>
          <w:rFonts w:ascii="Times New Roman" w:hAnsi="Times New Roman" w:cs="Times New Roman"/>
          <w:color w:val="000000" w:themeColor="text1"/>
          <w:sz w:val="24"/>
          <w:szCs w:val="24"/>
          <w:vertAlign w:val="superscript"/>
        </w:rPr>
        <w:t>12</w:t>
      </w:r>
    </w:p>
    <w:p w:rsidR="005C1B4B" w:rsidRPr="0072182D" w:rsidRDefault="005C1B4B" w:rsidP="004D13F7">
      <w:pPr>
        <w:tabs>
          <w:tab w:val="left" w:pos="915"/>
        </w:tabs>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According to literature, s</w:t>
      </w:r>
      <w:r w:rsidR="00B96CFD" w:rsidRPr="0072182D">
        <w:rPr>
          <w:rFonts w:ascii="Times New Roman" w:hAnsi="Times New Roman" w:cs="Times New Roman"/>
          <w:color w:val="000000" w:themeColor="text1"/>
          <w:sz w:val="24"/>
          <w:szCs w:val="24"/>
        </w:rPr>
        <w:t>ulf</w:t>
      </w:r>
      <w:r w:rsidR="00464678" w:rsidRPr="0072182D">
        <w:rPr>
          <w:rFonts w:ascii="Times New Roman" w:hAnsi="Times New Roman" w:cs="Times New Roman"/>
          <w:color w:val="000000" w:themeColor="text1"/>
          <w:sz w:val="24"/>
          <w:szCs w:val="24"/>
        </w:rPr>
        <w:t xml:space="preserve">onamides </w:t>
      </w:r>
      <w:r w:rsidRPr="0072182D">
        <w:rPr>
          <w:rFonts w:ascii="Times New Roman" w:hAnsi="Times New Roman" w:cs="Times New Roman"/>
          <w:color w:val="000000" w:themeColor="text1"/>
          <w:sz w:val="24"/>
          <w:szCs w:val="24"/>
        </w:rPr>
        <w:t>have</w:t>
      </w:r>
      <w:r w:rsidR="001C4BE7" w:rsidRPr="0072182D">
        <w:rPr>
          <w:rFonts w:ascii="Times New Roman" w:hAnsi="Times New Roman" w:cs="Times New Roman"/>
          <w:color w:val="000000" w:themeColor="text1"/>
          <w:sz w:val="24"/>
          <w:szCs w:val="24"/>
        </w:rPr>
        <w:t xml:space="preserve"> </w:t>
      </w:r>
      <w:r w:rsidR="00464678" w:rsidRPr="0072182D">
        <w:rPr>
          <w:rFonts w:ascii="Times New Roman" w:hAnsi="Times New Roman" w:cs="Times New Roman"/>
          <w:color w:val="000000" w:themeColor="text1"/>
          <w:sz w:val="24"/>
          <w:szCs w:val="24"/>
        </w:rPr>
        <w:t xml:space="preserve">variety of </w:t>
      </w:r>
      <w:r w:rsidRPr="0072182D">
        <w:rPr>
          <w:rFonts w:ascii="Times New Roman" w:hAnsi="Times New Roman" w:cs="Times New Roman"/>
          <w:color w:val="000000" w:themeColor="text1"/>
          <w:sz w:val="24"/>
          <w:szCs w:val="24"/>
        </w:rPr>
        <w:t>bioactivities</w:t>
      </w:r>
      <w:r w:rsidR="001C4BE7" w:rsidRPr="0072182D">
        <w:rPr>
          <w:rFonts w:ascii="Times New Roman" w:hAnsi="Times New Roman" w:cs="Times New Roman"/>
          <w:color w:val="000000" w:themeColor="text1"/>
          <w:sz w:val="24"/>
          <w:szCs w:val="24"/>
        </w:rPr>
        <w:t>,</w:t>
      </w:r>
      <w:r w:rsidRPr="0072182D">
        <w:rPr>
          <w:rFonts w:ascii="Times New Roman" w:hAnsi="Times New Roman" w:cs="Times New Roman"/>
          <w:color w:val="000000" w:themeColor="text1"/>
          <w:sz w:val="24"/>
          <w:szCs w:val="24"/>
        </w:rPr>
        <w:t xml:space="preserve"> </w:t>
      </w:r>
      <w:r w:rsidR="00F41AE3" w:rsidRPr="0072182D">
        <w:rPr>
          <w:rFonts w:ascii="Times New Roman" w:hAnsi="Times New Roman" w:cs="Times New Roman"/>
          <w:color w:val="000000" w:themeColor="text1"/>
          <w:sz w:val="24"/>
          <w:szCs w:val="24"/>
        </w:rPr>
        <w:t>including</w:t>
      </w:r>
      <w:r w:rsidR="00B96CFD" w:rsidRPr="0072182D">
        <w:rPr>
          <w:rFonts w:ascii="Times New Roman" w:hAnsi="Times New Roman" w:cs="Times New Roman"/>
          <w:color w:val="000000" w:themeColor="text1"/>
          <w:sz w:val="24"/>
          <w:szCs w:val="24"/>
        </w:rPr>
        <w:t xml:space="preserve"> antitumor, antimalari</w:t>
      </w:r>
      <w:r w:rsidR="00F41AE3" w:rsidRPr="0072182D">
        <w:rPr>
          <w:rFonts w:ascii="Times New Roman" w:hAnsi="Times New Roman" w:cs="Times New Roman"/>
          <w:color w:val="000000" w:themeColor="text1"/>
          <w:sz w:val="24"/>
          <w:szCs w:val="24"/>
        </w:rPr>
        <w:t xml:space="preserve">al, antimicrobial, </w:t>
      </w:r>
      <w:proofErr w:type="spellStart"/>
      <w:r w:rsidR="00F41AE3" w:rsidRPr="0072182D">
        <w:rPr>
          <w:rFonts w:ascii="Times New Roman" w:hAnsi="Times New Roman" w:cs="Times New Roman"/>
          <w:color w:val="000000" w:themeColor="text1"/>
          <w:sz w:val="24"/>
          <w:szCs w:val="24"/>
        </w:rPr>
        <w:t>antithyroid</w:t>
      </w:r>
      <w:proofErr w:type="spellEnd"/>
      <w:r w:rsidR="00F41AE3" w:rsidRPr="0072182D">
        <w:rPr>
          <w:rFonts w:ascii="Times New Roman" w:hAnsi="Times New Roman" w:cs="Times New Roman"/>
          <w:color w:val="000000" w:themeColor="text1"/>
          <w:sz w:val="24"/>
          <w:szCs w:val="24"/>
        </w:rPr>
        <w:t xml:space="preserve">, </w:t>
      </w:r>
      <w:r w:rsidR="00B96CFD" w:rsidRPr="0072182D">
        <w:rPr>
          <w:rFonts w:ascii="Times New Roman" w:hAnsi="Times New Roman" w:cs="Times New Roman"/>
          <w:color w:val="000000" w:themeColor="text1"/>
          <w:sz w:val="24"/>
          <w:szCs w:val="24"/>
        </w:rPr>
        <w:t>ant</w:t>
      </w:r>
      <w:r w:rsidR="00F41AE3" w:rsidRPr="0072182D">
        <w:rPr>
          <w:rFonts w:ascii="Times New Roman" w:hAnsi="Times New Roman" w:cs="Times New Roman"/>
          <w:color w:val="000000" w:themeColor="text1"/>
          <w:sz w:val="24"/>
          <w:szCs w:val="24"/>
        </w:rPr>
        <w:t xml:space="preserve">idiabetic </w:t>
      </w:r>
      <w:r w:rsidR="00217701">
        <w:rPr>
          <w:rFonts w:ascii="Times New Roman" w:hAnsi="Times New Roman" w:cs="Times New Roman"/>
          <w:color w:val="000000" w:themeColor="text1"/>
          <w:sz w:val="24"/>
          <w:szCs w:val="24"/>
        </w:rPr>
        <w:t>HIV/AIDS,</w:t>
      </w:r>
      <w:r w:rsidR="00D32B04" w:rsidRPr="0072182D">
        <w:rPr>
          <w:rFonts w:ascii="Times New Roman" w:hAnsi="Times New Roman" w:cs="Times New Roman"/>
          <w:color w:val="000000" w:themeColor="text1"/>
          <w:sz w:val="24"/>
          <w:szCs w:val="24"/>
        </w:rPr>
        <w:t xml:space="preserve"> </w:t>
      </w:r>
      <w:r w:rsidR="00B96CFD" w:rsidRPr="0072182D">
        <w:rPr>
          <w:rFonts w:ascii="Times New Roman" w:hAnsi="Times New Roman" w:cs="Times New Roman"/>
          <w:color w:val="000000" w:themeColor="text1"/>
          <w:sz w:val="24"/>
          <w:szCs w:val="24"/>
        </w:rPr>
        <w:t>anti-parasitic, antiepileptic</w:t>
      </w:r>
      <w:r w:rsidR="004C5EC5" w:rsidRPr="0072182D">
        <w:rPr>
          <w:rFonts w:ascii="Times New Roman" w:hAnsi="Times New Roman" w:cs="Times New Roman"/>
          <w:color w:val="000000" w:themeColor="text1"/>
          <w:sz w:val="24"/>
          <w:szCs w:val="24"/>
        </w:rPr>
        <w:t>,</w:t>
      </w:r>
      <w:r w:rsidR="00B96CFD" w:rsidRPr="0072182D">
        <w:rPr>
          <w:rFonts w:ascii="Times New Roman" w:hAnsi="Times New Roman" w:cs="Times New Roman"/>
          <w:color w:val="000000" w:themeColor="text1"/>
          <w:sz w:val="24"/>
          <w:szCs w:val="24"/>
        </w:rPr>
        <w:t xml:space="preserve"> </w:t>
      </w:r>
      <w:r w:rsidR="004C5EC5" w:rsidRPr="0072182D">
        <w:rPr>
          <w:rFonts w:ascii="Times New Roman" w:hAnsi="Times New Roman" w:cs="Times New Roman"/>
          <w:color w:val="000000" w:themeColor="text1"/>
          <w:sz w:val="24"/>
          <w:szCs w:val="24"/>
        </w:rPr>
        <w:t xml:space="preserve">and </w:t>
      </w:r>
      <w:proofErr w:type="spellStart"/>
      <w:r w:rsidR="004C5EC5" w:rsidRPr="0072182D">
        <w:rPr>
          <w:rFonts w:ascii="Times New Roman" w:hAnsi="Times New Roman" w:cs="Times New Roman"/>
          <w:color w:val="000000" w:themeColor="text1"/>
          <w:sz w:val="24"/>
          <w:szCs w:val="24"/>
        </w:rPr>
        <w:t>dihydropteroate</w:t>
      </w:r>
      <w:proofErr w:type="spellEnd"/>
      <w:r w:rsidR="004C5EC5" w:rsidRPr="0072182D">
        <w:rPr>
          <w:rFonts w:ascii="Times New Roman" w:hAnsi="Times New Roman" w:cs="Times New Roman"/>
          <w:color w:val="000000" w:themeColor="text1"/>
          <w:sz w:val="24"/>
          <w:szCs w:val="24"/>
        </w:rPr>
        <w:t xml:space="preserve"> </w:t>
      </w:r>
      <w:proofErr w:type="spellStart"/>
      <w:r w:rsidR="004C5EC5" w:rsidRPr="0072182D">
        <w:rPr>
          <w:rFonts w:ascii="Times New Roman" w:hAnsi="Times New Roman" w:cs="Times New Roman"/>
          <w:color w:val="000000" w:themeColor="text1"/>
          <w:sz w:val="24"/>
          <w:szCs w:val="24"/>
        </w:rPr>
        <w:t>synthetase</w:t>
      </w:r>
      <w:proofErr w:type="spellEnd"/>
      <w:r w:rsidR="004C5EC5" w:rsidRPr="0072182D">
        <w:rPr>
          <w:rFonts w:ascii="Times New Roman" w:hAnsi="Times New Roman" w:cs="Times New Roman"/>
          <w:color w:val="000000" w:themeColor="text1"/>
          <w:sz w:val="24"/>
          <w:szCs w:val="24"/>
        </w:rPr>
        <w:t xml:space="preserve"> inhibitors </w:t>
      </w:r>
      <w:r w:rsidR="00217701">
        <w:rPr>
          <w:rFonts w:ascii="Times New Roman" w:hAnsi="Times New Roman" w:cs="Times New Roman"/>
          <w:color w:val="000000" w:themeColor="text1"/>
          <w:sz w:val="24"/>
          <w:szCs w:val="24"/>
        </w:rPr>
        <w:t>activities.</w:t>
      </w:r>
      <w:r w:rsidR="00217701" w:rsidRPr="00217701">
        <w:rPr>
          <w:rFonts w:ascii="Times New Roman" w:hAnsi="Times New Roman" w:cs="Times New Roman"/>
          <w:color w:val="000000" w:themeColor="text1"/>
          <w:sz w:val="24"/>
          <w:szCs w:val="24"/>
          <w:vertAlign w:val="superscript"/>
        </w:rPr>
        <w:t>13-</w:t>
      </w:r>
      <w:r w:rsidR="00BF48B8" w:rsidRPr="00217701">
        <w:rPr>
          <w:rFonts w:ascii="Times New Roman" w:hAnsi="Times New Roman" w:cs="Times New Roman"/>
          <w:color w:val="000000" w:themeColor="text1"/>
          <w:sz w:val="24"/>
          <w:szCs w:val="24"/>
          <w:vertAlign w:val="superscript"/>
        </w:rPr>
        <w:t>16</w:t>
      </w:r>
      <w:r w:rsidR="00217701">
        <w:rPr>
          <w:rFonts w:ascii="Times New Roman" w:hAnsi="Times New Roman" w:cs="Times New Roman"/>
          <w:color w:val="000000" w:themeColor="text1"/>
          <w:sz w:val="24"/>
          <w:szCs w:val="24"/>
          <w:vertAlign w:val="superscript"/>
        </w:rPr>
        <w:t xml:space="preserve"> </w:t>
      </w:r>
      <w:proofErr w:type="spellStart"/>
      <w:r w:rsidR="001E292A" w:rsidRPr="0072182D">
        <w:rPr>
          <w:rFonts w:ascii="Times New Roman" w:hAnsi="Times New Roman" w:cs="Times New Roman"/>
          <w:color w:val="000000" w:themeColor="text1"/>
          <w:sz w:val="24"/>
          <w:szCs w:val="24"/>
        </w:rPr>
        <w:t>Sulphoneamide</w:t>
      </w:r>
      <w:proofErr w:type="spellEnd"/>
      <w:r w:rsidR="001E292A" w:rsidRPr="0072182D">
        <w:rPr>
          <w:rFonts w:ascii="Times New Roman" w:hAnsi="Times New Roman" w:cs="Times New Roman"/>
          <w:color w:val="000000" w:themeColor="text1"/>
          <w:sz w:val="24"/>
          <w:szCs w:val="24"/>
        </w:rPr>
        <w:t xml:space="preserve"> derivatives metal chelates have </w:t>
      </w:r>
      <w:r w:rsidR="00A64421" w:rsidRPr="0072182D">
        <w:rPr>
          <w:rFonts w:ascii="Times New Roman" w:hAnsi="Times New Roman" w:cs="Times New Roman"/>
          <w:color w:val="000000" w:themeColor="text1"/>
          <w:sz w:val="24"/>
          <w:szCs w:val="24"/>
        </w:rPr>
        <w:t xml:space="preserve">also </w:t>
      </w:r>
      <w:r w:rsidR="001E292A" w:rsidRPr="0072182D">
        <w:rPr>
          <w:rFonts w:ascii="Times New Roman" w:hAnsi="Times New Roman" w:cs="Times New Roman"/>
          <w:color w:val="000000" w:themeColor="text1"/>
          <w:sz w:val="24"/>
          <w:szCs w:val="24"/>
        </w:rPr>
        <w:t xml:space="preserve">been reported for </w:t>
      </w:r>
      <w:r w:rsidR="001C4BE7" w:rsidRPr="0072182D">
        <w:rPr>
          <w:rFonts w:ascii="Times New Roman" w:hAnsi="Times New Roman" w:cs="Times New Roman"/>
          <w:color w:val="000000" w:themeColor="text1"/>
          <w:sz w:val="24"/>
          <w:szCs w:val="24"/>
        </w:rPr>
        <w:t>their anti</w:t>
      </w:r>
      <w:r w:rsidR="00B96CFD" w:rsidRPr="0072182D">
        <w:rPr>
          <w:rFonts w:ascii="Times New Roman" w:hAnsi="Times New Roman" w:cs="Times New Roman"/>
          <w:color w:val="000000" w:themeColor="text1"/>
          <w:sz w:val="24"/>
          <w:szCs w:val="24"/>
        </w:rPr>
        <w:t>-inflammatory, antidiabetic, anti</w:t>
      </w:r>
      <w:r w:rsidR="005A3609" w:rsidRPr="0072182D">
        <w:rPr>
          <w:rFonts w:ascii="Times New Roman" w:hAnsi="Times New Roman" w:cs="Times New Roman"/>
          <w:color w:val="000000" w:themeColor="text1"/>
          <w:sz w:val="24"/>
          <w:szCs w:val="24"/>
        </w:rPr>
        <w:t xml:space="preserve"> </w:t>
      </w:r>
      <w:r w:rsidR="00464678" w:rsidRPr="0072182D">
        <w:rPr>
          <w:rFonts w:ascii="Times New Roman" w:hAnsi="Times New Roman" w:cs="Times New Roman"/>
          <w:color w:val="000000" w:themeColor="text1"/>
          <w:sz w:val="24"/>
          <w:szCs w:val="24"/>
        </w:rPr>
        <w:t xml:space="preserve">HIV, </w:t>
      </w:r>
      <w:r w:rsidR="00B96CFD" w:rsidRPr="0072182D">
        <w:rPr>
          <w:rFonts w:ascii="Times New Roman" w:hAnsi="Times New Roman" w:cs="Times New Roman"/>
          <w:color w:val="000000" w:themeColor="text1"/>
          <w:sz w:val="24"/>
          <w:szCs w:val="24"/>
        </w:rPr>
        <w:t>anticancer, anti</w:t>
      </w:r>
      <w:r w:rsidR="006044C7" w:rsidRPr="0072182D">
        <w:rPr>
          <w:rFonts w:ascii="Times New Roman" w:hAnsi="Times New Roman" w:cs="Times New Roman"/>
          <w:color w:val="000000" w:themeColor="text1"/>
          <w:sz w:val="24"/>
          <w:szCs w:val="24"/>
        </w:rPr>
        <w:t>-</w:t>
      </w:r>
      <w:r w:rsidR="00B96CFD" w:rsidRPr="0072182D">
        <w:rPr>
          <w:rFonts w:ascii="Times New Roman" w:hAnsi="Times New Roman" w:cs="Times New Roman"/>
          <w:color w:val="000000" w:themeColor="text1"/>
          <w:sz w:val="24"/>
          <w:szCs w:val="24"/>
        </w:rPr>
        <w:t>carbonic anhydrase, diuretic, hypoglycemic,</w:t>
      </w:r>
      <w:r w:rsidR="005A3609" w:rsidRPr="0072182D">
        <w:rPr>
          <w:rFonts w:ascii="Times New Roman" w:hAnsi="Times New Roman" w:cs="Times New Roman"/>
          <w:color w:val="000000" w:themeColor="text1"/>
          <w:sz w:val="24"/>
          <w:szCs w:val="24"/>
        </w:rPr>
        <w:t xml:space="preserve"> </w:t>
      </w:r>
      <w:proofErr w:type="spellStart"/>
      <w:r w:rsidR="005A3609" w:rsidRPr="0072182D">
        <w:rPr>
          <w:rFonts w:ascii="Times New Roman" w:hAnsi="Times New Roman" w:cs="Times New Roman"/>
          <w:color w:val="000000" w:themeColor="text1"/>
          <w:sz w:val="24"/>
          <w:szCs w:val="24"/>
        </w:rPr>
        <w:t>antithyroid</w:t>
      </w:r>
      <w:proofErr w:type="spellEnd"/>
      <w:r w:rsidR="005A3609" w:rsidRPr="0072182D">
        <w:rPr>
          <w:rFonts w:ascii="Times New Roman" w:hAnsi="Times New Roman" w:cs="Times New Roman"/>
          <w:color w:val="000000" w:themeColor="text1"/>
          <w:sz w:val="24"/>
          <w:szCs w:val="24"/>
        </w:rPr>
        <w:t>, and</w:t>
      </w:r>
      <w:r w:rsidR="00464678" w:rsidRPr="0072182D">
        <w:rPr>
          <w:rFonts w:ascii="Times New Roman" w:hAnsi="Times New Roman" w:cs="Times New Roman"/>
          <w:color w:val="000000" w:themeColor="text1"/>
          <w:sz w:val="24"/>
          <w:szCs w:val="24"/>
        </w:rPr>
        <w:t xml:space="preserve"> </w:t>
      </w:r>
      <w:r w:rsidR="00217701">
        <w:rPr>
          <w:rFonts w:ascii="Times New Roman" w:hAnsi="Times New Roman" w:cs="Times New Roman"/>
          <w:color w:val="000000" w:themeColor="text1"/>
          <w:sz w:val="24"/>
          <w:szCs w:val="24"/>
        </w:rPr>
        <w:t xml:space="preserve">antimalarial, </w:t>
      </w:r>
      <w:r w:rsidR="00B96CFD" w:rsidRPr="0072182D">
        <w:rPr>
          <w:rFonts w:ascii="Times New Roman" w:hAnsi="Times New Roman" w:cs="Times New Roman"/>
          <w:color w:val="000000" w:themeColor="text1"/>
          <w:sz w:val="24"/>
          <w:szCs w:val="24"/>
        </w:rPr>
        <w:t>antitumor, anti-angiogenic, ant</w:t>
      </w:r>
      <w:r w:rsidR="00464678" w:rsidRPr="0072182D">
        <w:rPr>
          <w:rFonts w:ascii="Times New Roman" w:hAnsi="Times New Roman" w:cs="Times New Roman"/>
          <w:color w:val="000000" w:themeColor="text1"/>
          <w:sz w:val="24"/>
          <w:szCs w:val="24"/>
        </w:rPr>
        <w:t xml:space="preserve">i-tubercular, antibacterial and </w:t>
      </w:r>
      <w:r w:rsidR="00B96CFD" w:rsidRPr="0072182D">
        <w:rPr>
          <w:rFonts w:ascii="Times New Roman" w:hAnsi="Times New Roman" w:cs="Times New Roman"/>
          <w:color w:val="000000" w:themeColor="text1"/>
          <w:sz w:val="24"/>
          <w:szCs w:val="24"/>
        </w:rPr>
        <w:t xml:space="preserve">antifungal </w:t>
      </w:r>
      <w:r w:rsidR="00217701">
        <w:rPr>
          <w:rFonts w:ascii="Times New Roman" w:hAnsi="Times New Roman" w:cs="Times New Roman"/>
          <w:color w:val="000000" w:themeColor="text1"/>
          <w:sz w:val="24"/>
          <w:szCs w:val="24"/>
        </w:rPr>
        <w:t>activities.</w:t>
      </w:r>
      <w:r w:rsidR="00217701" w:rsidRPr="00217701">
        <w:rPr>
          <w:rFonts w:ascii="Times New Roman" w:hAnsi="Times New Roman" w:cs="Times New Roman"/>
          <w:color w:val="000000" w:themeColor="text1"/>
          <w:sz w:val="24"/>
          <w:szCs w:val="24"/>
          <w:vertAlign w:val="superscript"/>
        </w:rPr>
        <w:t>17-</w:t>
      </w:r>
      <w:r w:rsidR="00BF48B8" w:rsidRPr="00217701">
        <w:rPr>
          <w:rFonts w:ascii="Times New Roman" w:hAnsi="Times New Roman" w:cs="Times New Roman"/>
          <w:color w:val="000000" w:themeColor="text1"/>
          <w:sz w:val="24"/>
          <w:szCs w:val="24"/>
          <w:vertAlign w:val="superscript"/>
        </w:rPr>
        <w:t>20</w:t>
      </w:r>
      <w:r w:rsidR="00D32B04" w:rsidRPr="0072182D">
        <w:rPr>
          <w:rFonts w:ascii="Times New Roman" w:hAnsi="Times New Roman" w:cs="Times New Roman"/>
          <w:color w:val="000000" w:themeColor="text1"/>
          <w:sz w:val="24"/>
          <w:szCs w:val="24"/>
        </w:rPr>
        <w:t xml:space="preserve"> </w:t>
      </w:r>
      <w:r w:rsidR="001E292A" w:rsidRPr="0072182D">
        <w:rPr>
          <w:rFonts w:ascii="Times New Roman" w:hAnsi="Times New Roman" w:cs="Times New Roman"/>
          <w:color w:val="000000" w:themeColor="text1"/>
          <w:sz w:val="24"/>
          <w:szCs w:val="24"/>
        </w:rPr>
        <w:t xml:space="preserve">Moreover, Gold </w:t>
      </w:r>
      <w:proofErr w:type="spellStart"/>
      <w:r w:rsidR="001E292A" w:rsidRPr="0072182D">
        <w:rPr>
          <w:rFonts w:ascii="Times New Roman" w:hAnsi="Times New Roman" w:cs="Times New Roman"/>
          <w:color w:val="000000" w:themeColor="text1"/>
          <w:sz w:val="24"/>
          <w:szCs w:val="24"/>
        </w:rPr>
        <w:t>sulphonamide</w:t>
      </w:r>
      <w:proofErr w:type="spellEnd"/>
      <w:r w:rsidR="001E292A" w:rsidRPr="0072182D">
        <w:rPr>
          <w:rFonts w:ascii="Times New Roman" w:hAnsi="Times New Roman" w:cs="Times New Roman"/>
          <w:color w:val="000000" w:themeColor="text1"/>
          <w:sz w:val="24"/>
          <w:szCs w:val="24"/>
        </w:rPr>
        <w:t xml:space="preserve"> chelates were </w:t>
      </w:r>
      <w:r w:rsidR="007B0A80" w:rsidRPr="0072182D">
        <w:rPr>
          <w:rFonts w:ascii="Times New Roman" w:hAnsi="Times New Roman" w:cs="Times New Roman"/>
          <w:color w:val="000000" w:themeColor="text1"/>
          <w:sz w:val="24"/>
          <w:szCs w:val="24"/>
        </w:rPr>
        <w:t xml:space="preserve">also </w:t>
      </w:r>
      <w:r w:rsidR="001E292A" w:rsidRPr="0072182D">
        <w:rPr>
          <w:rFonts w:ascii="Times New Roman" w:hAnsi="Times New Roman" w:cs="Times New Roman"/>
          <w:color w:val="000000" w:themeColor="text1"/>
          <w:sz w:val="24"/>
          <w:szCs w:val="24"/>
        </w:rPr>
        <w:t xml:space="preserve">found to have applications </w:t>
      </w:r>
      <w:r w:rsidR="007B0A80" w:rsidRPr="0072182D">
        <w:rPr>
          <w:rFonts w:ascii="Times New Roman" w:hAnsi="Times New Roman" w:cs="Times New Roman"/>
          <w:color w:val="000000" w:themeColor="text1"/>
          <w:sz w:val="24"/>
          <w:szCs w:val="24"/>
        </w:rPr>
        <w:t>for</w:t>
      </w:r>
      <w:r w:rsidR="00B96CFD" w:rsidRPr="0072182D">
        <w:rPr>
          <w:rFonts w:ascii="Times New Roman" w:hAnsi="Times New Roman" w:cs="Times New Roman"/>
          <w:color w:val="000000" w:themeColor="text1"/>
          <w:sz w:val="24"/>
          <w:szCs w:val="24"/>
        </w:rPr>
        <w:t xml:space="preserve"> </w:t>
      </w:r>
      <w:r w:rsidR="00464678" w:rsidRPr="0072182D">
        <w:rPr>
          <w:rFonts w:ascii="Times New Roman" w:hAnsi="Times New Roman" w:cs="Times New Roman"/>
          <w:color w:val="000000" w:themeColor="text1"/>
          <w:sz w:val="24"/>
          <w:szCs w:val="24"/>
        </w:rPr>
        <w:t xml:space="preserve">the </w:t>
      </w:r>
      <w:r w:rsidR="00B96CFD" w:rsidRPr="0072182D">
        <w:rPr>
          <w:rFonts w:ascii="Times New Roman" w:hAnsi="Times New Roman" w:cs="Times New Roman"/>
          <w:color w:val="000000" w:themeColor="text1"/>
          <w:sz w:val="24"/>
          <w:szCs w:val="24"/>
        </w:rPr>
        <w:t xml:space="preserve">treatment of skin disorders </w:t>
      </w:r>
      <w:r w:rsidR="007B0A80" w:rsidRPr="0072182D">
        <w:rPr>
          <w:rFonts w:ascii="Times New Roman" w:hAnsi="Times New Roman" w:cs="Times New Roman"/>
          <w:color w:val="000000" w:themeColor="text1"/>
          <w:sz w:val="24"/>
          <w:szCs w:val="24"/>
        </w:rPr>
        <w:t>and</w:t>
      </w:r>
      <w:r w:rsidR="00464678" w:rsidRPr="0072182D">
        <w:rPr>
          <w:rFonts w:ascii="Times New Roman" w:hAnsi="Times New Roman" w:cs="Times New Roman"/>
          <w:color w:val="000000" w:themeColor="text1"/>
          <w:sz w:val="24"/>
          <w:szCs w:val="24"/>
        </w:rPr>
        <w:t xml:space="preserve"> </w:t>
      </w:r>
      <w:r w:rsidR="00217701">
        <w:rPr>
          <w:rFonts w:ascii="Times New Roman" w:hAnsi="Times New Roman" w:cs="Times New Roman"/>
          <w:color w:val="000000" w:themeColor="text1"/>
          <w:sz w:val="24"/>
          <w:szCs w:val="24"/>
        </w:rPr>
        <w:t>rheumatoid arthritis.</w:t>
      </w:r>
      <w:r w:rsidR="00BF48B8" w:rsidRPr="00217701">
        <w:rPr>
          <w:rFonts w:ascii="Times New Roman" w:hAnsi="Times New Roman" w:cs="Times New Roman"/>
          <w:color w:val="000000" w:themeColor="text1"/>
          <w:sz w:val="24"/>
          <w:szCs w:val="24"/>
          <w:vertAlign w:val="superscript"/>
        </w:rPr>
        <w:t>21</w:t>
      </w:r>
      <w:r w:rsidR="00464678" w:rsidRPr="0072182D">
        <w:rPr>
          <w:rFonts w:ascii="Times New Roman" w:hAnsi="Times New Roman" w:cs="Times New Roman"/>
          <w:color w:val="000000" w:themeColor="text1"/>
          <w:sz w:val="24"/>
          <w:szCs w:val="24"/>
        </w:rPr>
        <w:t xml:space="preserve"> </w:t>
      </w:r>
    </w:p>
    <w:p w:rsidR="007C18EC" w:rsidRPr="0072182D" w:rsidRDefault="005C1B4B" w:rsidP="001C7EAF">
      <w:pPr>
        <w:autoSpaceDE w:val="0"/>
        <w:autoSpaceDN w:val="0"/>
        <w:adjustRightInd w:val="0"/>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 xml:space="preserve">Schiff bases are widely </w:t>
      </w:r>
      <w:r w:rsidR="00B96CFD" w:rsidRPr="0072182D">
        <w:rPr>
          <w:rFonts w:ascii="Times New Roman" w:hAnsi="Times New Roman" w:cs="Times New Roman"/>
          <w:color w:val="000000" w:themeColor="text1"/>
          <w:sz w:val="24"/>
          <w:szCs w:val="24"/>
        </w:rPr>
        <w:t xml:space="preserve">studied </w:t>
      </w:r>
      <w:r w:rsidRPr="0072182D">
        <w:rPr>
          <w:rFonts w:ascii="Times New Roman" w:hAnsi="Times New Roman" w:cs="Times New Roman"/>
          <w:color w:val="000000" w:themeColor="text1"/>
          <w:sz w:val="24"/>
          <w:szCs w:val="24"/>
        </w:rPr>
        <w:t>compounds</w:t>
      </w:r>
      <w:r w:rsidR="00B96CFD" w:rsidRPr="0072182D">
        <w:rPr>
          <w:rFonts w:ascii="Times New Roman" w:hAnsi="Times New Roman" w:cs="Times New Roman"/>
          <w:color w:val="000000" w:themeColor="text1"/>
          <w:sz w:val="24"/>
          <w:szCs w:val="24"/>
        </w:rPr>
        <w:t xml:space="preserve"> d</w:t>
      </w:r>
      <w:r w:rsidR="00464678" w:rsidRPr="0072182D">
        <w:rPr>
          <w:rFonts w:ascii="Times New Roman" w:hAnsi="Times New Roman" w:cs="Times New Roman"/>
          <w:color w:val="000000" w:themeColor="text1"/>
          <w:sz w:val="24"/>
          <w:szCs w:val="24"/>
        </w:rPr>
        <w:t xml:space="preserve">ue to </w:t>
      </w:r>
      <w:r w:rsidR="00B96CFD" w:rsidRPr="0072182D">
        <w:rPr>
          <w:rFonts w:ascii="Times New Roman" w:hAnsi="Times New Roman" w:cs="Times New Roman"/>
          <w:color w:val="000000" w:themeColor="text1"/>
          <w:sz w:val="24"/>
          <w:szCs w:val="24"/>
        </w:rPr>
        <w:t xml:space="preserve">structural resemblance with the natural bioactive molecules </w:t>
      </w:r>
      <w:r w:rsidR="00464678" w:rsidRPr="0072182D">
        <w:rPr>
          <w:rFonts w:ascii="Times New Roman" w:hAnsi="Times New Roman" w:cs="Times New Roman"/>
          <w:color w:val="000000" w:themeColor="text1"/>
          <w:sz w:val="24"/>
          <w:szCs w:val="24"/>
        </w:rPr>
        <w:t xml:space="preserve">and ease of synthesis with </w:t>
      </w:r>
      <w:r w:rsidR="00B96CFD" w:rsidRPr="0072182D">
        <w:rPr>
          <w:rFonts w:ascii="Times New Roman" w:hAnsi="Times New Roman" w:cs="Times New Roman"/>
          <w:color w:val="000000" w:themeColor="text1"/>
          <w:sz w:val="24"/>
          <w:szCs w:val="24"/>
        </w:rPr>
        <w:t xml:space="preserve">diverse </w:t>
      </w:r>
      <w:r w:rsidR="00217701">
        <w:rPr>
          <w:rFonts w:ascii="Times New Roman" w:hAnsi="Times New Roman" w:cs="Times New Roman"/>
          <w:color w:val="000000" w:themeColor="text1"/>
          <w:sz w:val="24"/>
          <w:szCs w:val="24"/>
        </w:rPr>
        <w:t>structure.</w:t>
      </w:r>
      <w:r w:rsidR="00BF48B8" w:rsidRPr="00217701">
        <w:rPr>
          <w:rFonts w:ascii="Times New Roman" w:hAnsi="Times New Roman" w:cs="Times New Roman"/>
          <w:color w:val="000000" w:themeColor="text1"/>
          <w:sz w:val="24"/>
          <w:szCs w:val="24"/>
          <w:vertAlign w:val="superscript"/>
        </w:rPr>
        <w:t>22,23</w:t>
      </w:r>
      <w:r w:rsidR="007C18EC" w:rsidRPr="0072182D">
        <w:rPr>
          <w:rFonts w:ascii="Times New Roman" w:hAnsi="Times New Roman" w:cs="Times New Roman"/>
          <w:color w:val="000000" w:themeColor="text1"/>
          <w:sz w:val="24"/>
          <w:szCs w:val="24"/>
        </w:rPr>
        <w:t xml:space="preserve"> </w:t>
      </w:r>
      <w:r w:rsidR="007C18EC" w:rsidRPr="0072182D">
        <w:rPr>
          <w:rStyle w:val="NoSpacingChar"/>
          <w:rFonts w:ascii="Times New Roman" w:hAnsi="Times New Roman" w:cs="Times New Roman"/>
          <w:color w:val="000000" w:themeColor="text1"/>
          <w:sz w:val="24"/>
          <w:szCs w:val="24"/>
        </w:rPr>
        <w:t>The importance of Schiff base complexes in supramolecular chemistry, catalysis and material science, separation and encapsulation processes, biomedical applications and formation of compounds with unusual properties and structures has been well recognized and reviewed</w:t>
      </w:r>
      <w:r w:rsidR="00217701">
        <w:rPr>
          <w:rStyle w:val="NoSpacingChar"/>
          <w:rFonts w:ascii="Times New Roman" w:hAnsi="Times New Roman" w:cs="Times New Roman"/>
          <w:color w:val="000000" w:themeColor="text1"/>
          <w:sz w:val="24"/>
          <w:szCs w:val="24"/>
        </w:rPr>
        <w:t>.</w:t>
      </w:r>
      <w:r w:rsidR="00570243" w:rsidRPr="00217701">
        <w:rPr>
          <w:rStyle w:val="NoSpacingChar"/>
          <w:rFonts w:ascii="Times New Roman" w:hAnsi="Times New Roman" w:cs="Times New Roman"/>
          <w:color w:val="000000" w:themeColor="text1"/>
          <w:sz w:val="24"/>
          <w:szCs w:val="24"/>
          <w:vertAlign w:val="superscript"/>
        </w:rPr>
        <w:t>24-</w:t>
      </w:r>
      <w:r w:rsidR="00BF48B8" w:rsidRPr="00217701">
        <w:rPr>
          <w:rStyle w:val="NoSpacingChar"/>
          <w:rFonts w:ascii="Times New Roman" w:hAnsi="Times New Roman" w:cs="Times New Roman"/>
          <w:color w:val="000000" w:themeColor="text1"/>
          <w:sz w:val="24"/>
          <w:szCs w:val="24"/>
          <w:vertAlign w:val="superscript"/>
        </w:rPr>
        <w:t>2</w:t>
      </w:r>
      <w:r w:rsidR="007D2849" w:rsidRPr="00217701">
        <w:rPr>
          <w:rStyle w:val="NoSpacingChar"/>
          <w:rFonts w:ascii="Times New Roman" w:hAnsi="Times New Roman" w:cs="Times New Roman"/>
          <w:color w:val="000000" w:themeColor="text1"/>
          <w:sz w:val="24"/>
          <w:szCs w:val="24"/>
          <w:vertAlign w:val="superscript"/>
        </w:rPr>
        <w:t>6</w:t>
      </w:r>
      <w:r w:rsidR="0050665A" w:rsidRPr="0072182D">
        <w:rPr>
          <w:rStyle w:val="NoSpacingChar"/>
          <w:rFonts w:ascii="Times New Roman" w:hAnsi="Times New Roman" w:cs="Times New Roman"/>
          <w:color w:val="000000" w:themeColor="text1"/>
          <w:sz w:val="24"/>
          <w:szCs w:val="24"/>
        </w:rPr>
        <w:t xml:space="preserve"> </w:t>
      </w:r>
      <w:r w:rsidR="00894904" w:rsidRPr="0072182D">
        <w:rPr>
          <w:rFonts w:ascii="Times New Roman" w:hAnsi="Times New Roman" w:cs="Times New Roman"/>
          <w:color w:val="000000" w:themeColor="text1"/>
          <w:sz w:val="24"/>
          <w:szCs w:val="24"/>
        </w:rPr>
        <w:t xml:space="preserve">Sulfonamides </w:t>
      </w:r>
      <w:r w:rsidRPr="0072182D">
        <w:rPr>
          <w:rFonts w:ascii="Times New Roman" w:hAnsi="Times New Roman" w:cs="Times New Roman"/>
          <w:color w:val="000000" w:themeColor="text1"/>
          <w:sz w:val="24"/>
          <w:szCs w:val="24"/>
        </w:rPr>
        <w:t>Schiff base</w:t>
      </w:r>
      <w:r w:rsidR="00894904" w:rsidRPr="0072182D">
        <w:rPr>
          <w:rFonts w:ascii="Times New Roman" w:hAnsi="Times New Roman" w:cs="Times New Roman"/>
          <w:color w:val="000000" w:themeColor="text1"/>
          <w:sz w:val="24"/>
          <w:szCs w:val="24"/>
        </w:rPr>
        <w:t xml:space="preserve"> complexes </w:t>
      </w:r>
      <w:r w:rsidRPr="0072182D">
        <w:rPr>
          <w:rFonts w:ascii="Times New Roman" w:hAnsi="Times New Roman" w:cs="Times New Roman"/>
          <w:color w:val="000000" w:themeColor="text1"/>
          <w:sz w:val="24"/>
          <w:szCs w:val="24"/>
        </w:rPr>
        <w:t xml:space="preserve">with </w:t>
      </w:r>
      <w:r w:rsidR="009E1F35" w:rsidRPr="0072182D">
        <w:rPr>
          <w:rFonts w:ascii="Times New Roman" w:hAnsi="Times New Roman" w:cs="Times New Roman"/>
          <w:color w:val="000000" w:themeColor="text1"/>
          <w:sz w:val="24"/>
          <w:szCs w:val="24"/>
        </w:rPr>
        <w:t>c</w:t>
      </w:r>
      <w:r w:rsidRPr="0072182D">
        <w:rPr>
          <w:rFonts w:ascii="Times New Roman" w:hAnsi="Times New Roman" w:cs="Times New Roman"/>
          <w:color w:val="000000" w:themeColor="text1"/>
          <w:sz w:val="24"/>
          <w:szCs w:val="24"/>
        </w:rPr>
        <w:t>obalt</w:t>
      </w:r>
      <w:r w:rsidR="00DA6D3A" w:rsidRPr="0072182D">
        <w:rPr>
          <w:rFonts w:ascii="Times New Roman" w:hAnsi="Times New Roman" w:cs="Times New Roman"/>
          <w:color w:val="000000" w:themeColor="text1"/>
          <w:sz w:val="24"/>
          <w:szCs w:val="24"/>
        </w:rPr>
        <w:t xml:space="preserve"> </w:t>
      </w:r>
      <w:r w:rsidR="00E94B2B" w:rsidRPr="0072182D">
        <w:rPr>
          <w:rFonts w:ascii="Times New Roman" w:hAnsi="Times New Roman" w:cs="Times New Roman"/>
          <w:color w:val="000000" w:themeColor="text1"/>
          <w:sz w:val="24"/>
          <w:szCs w:val="24"/>
        </w:rPr>
        <w:t xml:space="preserve">(II), </w:t>
      </w:r>
      <w:r w:rsidR="005D61A8" w:rsidRPr="0072182D">
        <w:rPr>
          <w:rFonts w:ascii="Times New Roman" w:hAnsi="Times New Roman" w:cs="Times New Roman"/>
          <w:color w:val="000000" w:themeColor="text1"/>
          <w:sz w:val="24"/>
          <w:szCs w:val="24"/>
        </w:rPr>
        <w:t>copper (</w:t>
      </w:r>
      <w:r w:rsidR="00E94B2B" w:rsidRPr="0072182D">
        <w:rPr>
          <w:rFonts w:ascii="Times New Roman" w:hAnsi="Times New Roman" w:cs="Times New Roman"/>
          <w:color w:val="000000" w:themeColor="text1"/>
          <w:sz w:val="24"/>
          <w:szCs w:val="24"/>
        </w:rPr>
        <w:t xml:space="preserve">II), </w:t>
      </w:r>
      <w:r w:rsidR="005D61A8" w:rsidRPr="0072182D">
        <w:rPr>
          <w:rFonts w:ascii="Times New Roman" w:hAnsi="Times New Roman" w:cs="Times New Roman"/>
          <w:color w:val="000000" w:themeColor="text1"/>
          <w:sz w:val="24"/>
          <w:szCs w:val="24"/>
        </w:rPr>
        <w:t>nickel (</w:t>
      </w:r>
      <w:r w:rsidR="00E94B2B" w:rsidRPr="0072182D">
        <w:rPr>
          <w:rFonts w:ascii="Times New Roman" w:hAnsi="Times New Roman" w:cs="Times New Roman"/>
          <w:color w:val="000000" w:themeColor="text1"/>
          <w:sz w:val="24"/>
          <w:szCs w:val="24"/>
        </w:rPr>
        <w:t xml:space="preserve">II) and </w:t>
      </w:r>
      <w:r w:rsidR="005D61A8" w:rsidRPr="0072182D">
        <w:rPr>
          <w:rFonts w:ascii="Times New Roman" w:hAnsi="Times New Roman" w:cs="Times New Roman"/>
          <w:color w:val="000000" w:themeColor="text1"/>
          <w:sz w:val="24"/>
          <w:szCs w:val="24"/>
        </w:rPr>
        <w:t>zinc (</w:t>
      </w:r>
      <w:r w:rsidR="00E94B2B" w:rsidRPr="0072182D">
        <w:rPr>
          <w:rFonts w:ascii="Times New Roman" w:hAnsi="Times New Roman" w:cs="Times New Roman"/>
          <w:color w:val="000000" w:themeColor="text1"/>
          <w:sz w:val="24"/>
          <w:szCs w:val="24"/>
        </w:rPr>
        <w:t xml:space="preserve">II) </w:t>
      </w:r>
      <w:r w:rsidR="00626F68" w:rsidRPr="0072182D">
        <w:rPr>
          <w:rFonts w:ascii="Times New Roman" w:hAnsi="Times New Roman" w:cs="Times New Roman"/>
          <w:color w:val="000000" w:themeColor="text1"/>
          <w:sz w:val="24"/>
          <w:szCs w:val="24"/>
        </w:rPr>
        <w:t xml:space="preserve">have </w:t>
      </w:r>
      <w:r w:rsidRPr="0072182D">
        <w:rPr>
          <w:rFonts w:ascii="Times New Roman" w:hAnsi="Times New Roman" w:cs="Times New Roman"/>
          <w:color w:val="000000" w:themeColor="text1"/>
          <w:sz w:val="24"/>
          <w:szCs w:val="24"/>
        </w:rPr>
        <w:t>shown significant</w:t>
      </w:r>
      <w:r w:rsidR="00626F68" w:rsidRPr="0072182D">
        <w:rPr>
          <w:rFonts w:ascii="Times New Roman" w:hAnsi="Times New Roman" w:cs="Times New Roman"/>
          <w:color w:val="000000" w:themeColor="text1"/>
          <w:sz w:val="24"/>
          <w:szCs w:val="24"/>
        </w:rPr>
        <w:t xml:space="preserve"> </w:t>
      </w:r>
      <w:r w:rsidR="00E94B2B" w:rsidRPr="0072182D">
        <w:rPr>
          <w:rFonts w:ascii="Times New Roman" w:hAnsi="Times New Roman" w:cs="Times New Roman"/>
          <w:i/>
          <w:iCs/>
          <w:color w:val="000000" w:themeColor="text1"/>
          <w:sz w:val="24"/>
          <w:szCs w:val="24"/>
        </w:rPr>
        <w:t xml:space="preserve">in vitro </w:t>
      </w:r>
      <w:r w:rsidR="00E94B2B" w:rsidRPr="0072182D">
        <w:rPr>
          <w:rFonts w:ascii="Times New Roman" w:hAnsi="Times New Roman" w:cs="Times New Roman"/>
          <w:color w:val="000000" w:themeColor="text1"/>
          <w:sz w:val="24"/>
          <w:szCs w:val="24"/>
        </w:rPr>
        <w:t>antibacterial, antifungal, and cytotoxic prop</w:t>
      </w:r>
      <w:r w:rsidR="00626F68" w:rsidRPr="0072182D">
        <w:rPr>
          <w:rFonts w:ascii="Times New Roman" w:hAnsi="Times New Roman" w:cs="Times New Roman"/>
          <w:color w:val="000000" w:themeColor="text1"/>
          <w:sz w:val="24"/>
          <w:szCs w:val="24"/>
        </w:rPr>
        <w:t>erties</w:t>
      </w:r>
      <w:r w:rsidR="00894904" w:rsidRPr="0072182D">
        <w:rPr>
          <w:rFonts w:ascii="Times New Roman" w:hAnsi="Times New Roman" w:cs="Times New Roman"/>
          <w:color w:val="000000" w:themeColor="text1"/>
          <w:sz w:val="24"/>
          <w:szCs w:val="24"/>
        </w:rPr>
        <w:t xml:space="preserve">. </w:t>
      </w:r>
      <w:r w:rsidR="00E87A47" w:rsidRPr="0072182D">
        <w:rPr>
          <w:rFonts w:ascii="Times New Roman" w:hAnsi="Times New Roman" w:cs="Times New Roman"/>
          <w:color w:val="000000" w:themeColor="text1"/>
          <w:sz w:val="24"/>
          <w:szCs w:val="24"/>
        </w:rPr>
        <w:t xml:space="preserve">The </w:t>
      </w:r>
      <w:r w:rsidR="00E87A47" w:rsidRPr="0072182D">
        <w:rPr>
          <w:rFonts w:ascii="Times New Roman" w:hAnsi="Times New Roman" w:cs="Times New Roman"/>
          <w:i/>
          <w:color w:val="000000" w:themeColor="text1"/>
          <w:sz w:val="24"/>
          <w:szCs w:val="24"/>
        </w:rPr>
        <w:t>N,</w:t>
      </w:r>
      <w:r w:rsidR="00DC37B7" w:rsidRPr="0072182D">
        <w:rPr>
          <w:rFonts w:ascii="Times New Roman" w:hAnsi="Times New Roman" w:cs="Times New Roman"/>
          <w:i/>
          <w:color w:val="000000" w:themeColor="text1"/>
          <w:sz w:val="24"/>
          <w:szCs w:val="24"/>
        </w:rPr>
        <w:t xml:space="preserve"> </w:t>
      </w:r>
      <w:r w:rsidR="00E87A47" w:rsidRPr="0072182D">
        <w:rPr>
          <w:rFonts w:ascii="Times New Roman" w:hAnsi="Times New Roman" w:cs="Times New Roman"/>
          <w:i/>
          <w:color w:val="000000" w:themeColor="text1"/>
          <w:sz w:val="24"/>
          <w:szCs w:val="24"/>
        </w:rPr>
        <w:t>N</w:t>
      </w:r>
      <w:r w:rsidR="00E87A47" w:rsidRPr="0072182D">
        <w:rPr>
          <w:rFonts w:ascii="Times New Roman" w:hAnsi="Times New Roman" w:cs="Times New Roman"/>
          <w:color w:val="000000" w:themeColor="text1"/>
          <w:sz w:val="24"/>
          <w:szCs w:val="24"/>
        </w:rPr>
        <w:t xml:space="preserve">-chelating half-sandwich </w:t>
      </w:r>
      <w:r w:rsidR="00EF0667" w:rsidRPr="0072182D">
        <w:rPr>
          <w:rFonts w:ascii="Times New Roman" w:hAnsi="Times New Roman" w:cs="Times New Roman"/>
          <w:color w:val="000000" w:themeColor="text1"/>
          <w:sz w:val="24"/>
          <w:szCs w:val="24"/>
        </w:rPr>
        <w:t>ruthenium (</w:t>
      </w:r>
      <w:r w:rsidR="00E87A47" w:rsidRPr="0072182D">
        <w:rPr>
          <w:rFonts w:ascii="Times New Roman" w:hAnsi="Times New Roman" w:cs="Times New Roman"/>
          <w:color w:val="000000" w:themeColor="text1"/>
          <w:sz w:val="24"/>
          <w:szCs w:val="24"/>
        </w:rPr>
        <w:t xml:space="preserve">II) p-cymene complexes containing sulfonamide moieties </w:t>
      </w:r>
      <w:r w:rsidRPr="0072182D">
        <w:rPr>
          <w:rFonts w:ascii="Times New Roman" w:hAnsi="Times New Roman" w:cs="Times New Roman"/>
          <w:color w:val="000000" w:themeColor="text1"/>
          <w:sz w:val="24"/>
          <w:szCs w:val="24"/>
        </w:rPr>
        <w:t xml:space="preserve">also </w:t>
      </w:r>
      <w:r w:rsidR="00E87A47" w:rsidRPr="0072182D">
        <w:rPr>
          <w:rFonts w:ascii="Times New Roman" w:hAnsi="Times New Roman" w:cs="Times New Roman"/>
          <w:color w:val="000000" w:themeColor="text1"/>
          <w:sz w:val="24"/>
          <w:szCs w:val="24"/>
        </w:rPr>
        <w:t xml:space="preserve">showed </w:t>
      </w:r>
      <w:r w:rsidR="0090490E" w:rsidRPr="0072182D">
        <w:rPr>
          <w:rFonts w:ascii="Times New Roman" w:hAnsi="Times New Roman" w:cs="Times New Roman"/>
          <w:color w:val="000000" w:themeColor="text1"/>
          <w:sz w:val="24"/>
          <w:szCs w:val="24"/>
        </w:rPr>
        <w:t>a broad range of therapeutic applications, which include the inhibition of various isofor</w:t>
      </w:r>
      <w:r w:rsidR="008F5424" w:rsidRPr="0072182D">
        <w:rPr>
          <w:rFonts w:ascii="Times New Roman" w:hAnsi="Times New Roman" w:cs="Times New Roman"/>
          <w:color w:val="000000" w:themeColor="text1"/>
          <w:sz w:val="24"/>
          <w:szCs w:val="24"/>
        </w:rPr>
        <w:t>ms of carbonic anhydrases (CAs)</w:t>
      </w:r>
      <w:r w:rsidR="00217701">
        <w:rPr>
          <w:rFonts w:ascii="Times New Roman" w:hAnsi="Times New Roman" w:cs="Times New Roman"/>
          <w:color w:val="000000" w:themeColor="text1"/>
          <w:sz w:val="24"/>
          <w:szCs w:val="24"/>
        </w:rPr>
        <w:t>.</w:t>
      </w:r>
      <w:r w:rsidR="007D2849" w:rsidRPr="00217701">
        <w:rPr>
          <w:rFonts w:ascii="Times New Roman" w:hAnsi="Times New Roman" w:cs="Times New Roman"/>
          <w:color w:val="000000" w:themeColor="text1"/>
          <w:sz w:val="24"/>
          <w:szCs w:val="24"/>
          <w:vertAlign w:val="superscript"/>
        </w:rPr>
        <w:t>27</w:t>
      </w:r>
      <w:r w:rsidR="00626F21" w:rsidRPr="0072182D">
        <w:rPr>
          <w:rFonts w:ascii="Times New Roman" w:hAnsi="Times New Roman" w:cs="Times New Roman"/>
          <w:color w:val="000000" w:themeColor="text1"/>
          <w:sz w:val="24"/>
          <w:szCs w:val="24"/>
        </w:rPr>
        <w:t xml:space="preserve"> </w:t>
      </w:r>
    </w:p>
    <w:p w:rsidR="001E14B4" w:rsidRPr="0072182D" w:rsidRDefault="002730E9" w:rsidP="00894904">
      <w:pPr>
        <w:autoSpaceDE w:val="0"/>
        <w:autoSpaceDN w:val="0"/>
        <w:adjustRightInd w:val="0"/>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 xml:space="preserve">Earlier we have reported anti-glycation and anti-oxidant properties of </w:t>
      </w:r>
      <w:proofErr w:type="spellStart"/>
      <w:r w:rsidRPr="0072182D">
        <w:rPr>
          <w:rFonts w:ascii="Times New Roman" w:hAnsi="Times New Roman" w:cs="Times New Roman"/>
          <w:color w:val="000000" w:themeColor="text1"/>
          <w:sz w:val="24"/>
          <w:szCs w:val="24"/>
        </w:rPr>
        <w:t>isatin</w:t>
      </w:r>
      <w:proofErr w:type="spellEnd"/>
      <w:r w:rsidRPr="0072182D">
        <w:rPr>
          <w:rFonts w:ascii="Times New Roman" w:hAnsi="Times New Roman" w:cs="Times New Roman"/>
          <w:color w:val="000000" w:themeColor="text1"/>
          <w:sz w:val="24"/>
          <w:szCs w:val="24"/>
        </w:rPr>
        <w:t xml:space="preserve"> containing hydrazide Schiff base metal complexes</w:t>
      </w:r>
      <w:r w:rsidR="00217701">
        <w:rPr>
          <w:rFonts w:ascii="Times New Roman" w:hAnsi="Times New Roman" w:cs="Times New Roman"/>
          <w:color w:val="000000" w:themeColor="text1"/>
          <w:sz w:val="24"/>
          <w:szCs w:val="24"/>
        </w:rPr>
        <w:t>.</w:t>
      </w:r>
      <w:r w:rsidR="007D2849" w:rsidRPr="00217701">
        <w:rPr>
          <w:rFonts w:ascii="Times New Roman" w:hAnsi="Times New Roman" w:cs="Times New Roman"/>
          <w:color w:val="000000" w:themeColor="text1"/>
          <w:sz w:val="24"/>
          <w:szCs w:val="24"/>
          <w:vertAlign w:val="superscript"/>
        </w:rPr>
        <w:t>28</w:t>
      </w:r>
      <w:r w:rsidR="00D32B04" w:rsidRPr="0072182D">
        <w:rPr>
          <w:rFonts w:ascii="Times New Roman" w:hAnsi="Times New Roman" w:cs="Times New Roman"/>
          <w:color w:val="000000" w:themeColor="text1"/>
          <w:sz w:val="24"/>
          <w:szCs w:val="24"/>
        </w:rPr>
        <w:t xml:space="preserve"> </w:t>
      </w:r>
      <w:r w:rsidRPr="0072182D">
        <w:rPr>
          <w:rFonts w:ascii="Times New Roman" w:hAnsi="Times New Roman" w:cs="Times New Roman"/>
          <w:color w:val="000000" w:themeColor="text1"/>
          <w:sz w:val="24"/>
          <w:szCs w:val="24"/>
        </w:rPr>
        <w:t>In the continuation of exploring metal complex</w:t>
      </w:r>
      <w:r w:rsidR="009711EB" w:rsidRPr="0072182D">
        <w:rPr>
          <w:rFonts w:ascii="Times New Roman" w:hAnsi="Times New Roman" w:cs="Times New Roman"/>
          <w:color w:val="000000" w:themeColor="text1"/>
          <w:sz w:val="24"/>
          <w:szCs w:val="24"/>
        </w:rPr>
        <w:t>es</w:t>
      </w:r>
      <w:r w:rsidRPr="0072182D">
        <w:rPr>
          <w:rFonts w:ascii="Times New Roman" w:hAnsi="Times New Roman" w:cs="Times New Roman"/>
          <w:color w:val="000000" w:themeColor="text1"/>
          <w:sz w:val="24"/>
          <w:szCs w:val="24"/>
        </w:rPr>
        <w:t xml:space="preserve"> for bioactivities, herein </w:t>
      </w:r>
      <w:r w:rsidR="001E14B4" w:rsidRPr="0072182D">
        <w:rPr>
          <w:rFonts w:ascii="Times New Roman" w:hAnsi="Times New Roman" w:cs="Times New Roman"/>
          <w:color w:val="000000" w:themeColor="text1"/>
          <w:sz w:val="24"/>
          <w:szCs w:val="24"/>
        </w:rPr>
        <w:t xml:space="preserve">we have synthesized </w:t>
      </w:r>
      <w:r w:rsidR="001E14B4" w:rsidRPr="0072182D">
        <w:rPr>
          <w:rFonts w:ascii="Times New Roman" w:eastAsia="Times New Roman" w:hAnsi="Times New Roman" w:cs="Times New Roman"/>
          <w:color w:val="000000" w:themeColor="text1"/>
          <w:sz w:val="24"/>
          <w:szCs w:val="24"/>
        </w:rPr>
        <w:t>4-[(2-Hydroxy-naphthalen-1ylmethylene)-</w:t>
      </w:r>
      <w:r w:rsidR="009D460D" w:rsidRPr="0072182D">
        <w:rPr>
          <w:rFonts w:ascii="Times New Roman" w:eastAsia="Times New Roman" w:hAnsi="Times New Roman" w:cs="Times New Roman"/>
          <w:color w:val="000000" w:themeColor="text1"/>
          <w:sz w:val="24"/>
          <w:szCs w:val="24"/>
        </w:rPr>
        <w:t>amino] benzene</w:t>
      </w:r>
      <w:r w:rsidR="001E14B4" w:rsidRPr="0072182D">
        <w:rPr>
          <w:rFonts w:ascii="Times New Roman" w:eastAsia="Times New Roman" w:hAnsi="Times New Roman" w:cs="Times New Roman"/>
          <w:color w:val="000000" w:themeColor="text1"/>
          <w:sz w:val="24"/>
          <w:szCs w:val="24"/>
        </w:rPr>
        <w:t xml:space="preserve"> sulfonamide</w:t>
      </w:r>
      <w:r w:rsidRPr="0072182D">
        <w:rPr>
          <w:rFonts w:ascii="Times New Roman" w:eastAsia="Times New Roman" w:hAnsi="Times New Roman" w:cs="Times New Roman"/>
          <w:color w:val="000000" w:themeColor="text1"/>
          <w:sz w:val="24"/>
          <w:szCs w:val="24"/>
        </w:rPr>
        <w:t xml:space="preserve"> </w:t>
      </w:r>
      <w:r w:rsidR="001C6D51" w:rsidRPr="0072182D">
        <w:rPr>
          <w:rFonts w:ascii="Times New Roman" w:eastAsia="Times New Roman" w:hAnsi="Times New Roman" w:cs="Times New Roman"/>
          <w:color w:val="000000" w:themeColor="text1"/>
          <w:sz w:val="24"/>
          <w:szCs w:val="24"/>
        </w:rPr>
        <w:t>Schiff</w:t>
      </w:r>
      <w:r w:rsidRPr="0072182D">
        <w:rPr>
          <w:rFonts w:ascii="Times New Roman" w:eastAsia="Times New Roman" w:hAnsi="Times New Roman" w:cs="Times New Roman"/>
          <w:color w:val="000000" w:themeColor="text1"/>
          <w:sz w:val="24"/>
          <w:szCs w:val="24"/>
        </w:rPr>
        <w:t xml:space="preserve"> base </w:t>
      </w:r>
      <w:r w:rsidR="001E14B4" w:rsidRPr="0072182D">
        <w:rPr>
          <w:rFonts w:ascii="Times New Roman" w:eastAsia="Times New Roman" w:hAnsi="Times New Roman" w:cs="Times New Roman"/>
          <w:color w:val="000000" w:themeColor="text1"/>
          <w:sz w:val="24"/>
          <w:szCs w:val="24"/>
        </w:rPr>
        <w:t>ligand (L) and it</w:t>
      </w:r>
      <w:r w:rsidR="00944DBA" w:rsidRPr="0072182D">
        <w:rPr>
          <w:rFonts w:ascii="Times New Roman" w:eastAsia="Times New Roman" w:hAnsi="Times New Roman" w:cs="Times New Roman"/>
          <w:color w:val="000000" w:themeColor="text1"/>
          <w:sz w:val="24"/>
          <w:szCs w:val="24"/>
        </w:rPr>
        <w:t>s</w:t>
      </w:r>
      <w:r w:rsidR="001E14B4" w:rsidRPr="0072182D">
        <w:rPr>
          <w:rFonts w:ascii="Times New Roman" w:eastAsia="Times New Roman" w:hAnsi="Times New Roman" w:cs="Times New Roman"/>
          <w:color w:val="000000" w:themeColor="text1"/>
          <w:sz w:val="24"/>
          <w:szCs w:val="24"/>
        </w:rPr>
        <w:t xml:space="preserve"> metals (</w:t>
      </w:r>
      <w:proofErr w:type="spellStart"/>
      <w:r w:rsidR="001E14B4" w:rsidRPr="0072182D">
        <w:rPr>
          <w:rFonts w:ascii="Times New Roman" w:eastAsia="Calibri" w:hAnsi="Times New Roman" w:cs="Times New Roman"/>
          <w:color w:val="000000" w:themeColor="text1"/>
          <w:sz w:val="24"/>
          <w:szCs w:val="24"/>
        </w:rPr>
        <w:t>Mn</w:t>
      </w:r>
      <w:proofErr w:type="spellEnd"/>
      <w:r w:rsidR="001E14B4" w:rsidRPr="0072182D">
        <w:rPr>
          <w:rFonts w:ascii="Times New Roman" w:eastAsia="Calibri" w:hAnsi="Times New Roman" w:cs="Times New Roman"/>
          <w:color w:val="000000" w:themeColor="text1"/>
          <w:sz w:val="24"/>
          <w:szCs w:val="24"/>
        </w:rPr>
        <w:t>, Co, Ni, Cu, Zn</w:t>
      </w:r>
      <w:r w:rsidR="001E14B4" w:rsidRPr="0072182D">
        <w:rPr>
          <w:rFonts w:ascii="Times New Roman" w:eastAsia="Times New Roman" w:hAnsi="Times New Roman" w:cs="Times New Roman"/>
          <w:color w:val="000000" w:themeColor="text1"/>
          <w:sz w:val="24"/>
          <w:szCs w:val="24"/>
        </w:rPr>
        <w:t>) complexes for the evaluation of anti-glycation and anti-oxidant activity.</w:t>
      </w:r>
    </w:p>
    <w:p w:rsidR="009A3DC3" w:rsidRPr="0072182D" w:rsidRDefault="009A3DC3" w:rsidP="00611C8E">
      <w:pPr>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2.0. Experimental</w:t>
      </w:r>
    </w:p>
    <w:p w:rsidR="009A3DC3" w:rsidRPr="0072182D" w:rsidRDefault="009A3DC3" w:rsidP="00611C8E">
      <w:pPr>
        <w:autoSpaceDE w:val="0"/>
        <w:autoSpaceDN w:val="0"/>
        <w:adjustRightInd w:val="0"/>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2.1. Physical Parameters</w:t>
      </w:r>
    </w:p>
    <w:p w:rsidR="007762DB" w:rsidRPr="0072182D" w:rsidRDefault="006F35AA" w:rsidP="00611C8E">
      <w:pPr>
        <w:autoSpaceDE w:val="0"/>
        <w:autoSpaceDN w:val="0"/>
        <w:adjustRightInd w:val="0"/>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color w:val="000000" w:themeColor="text1"/>
          <w:sz w:val="24"/>
          <w:szCs w:val="24"/>
        </w:rPr>
        <w:t xml:space="preserve">Elemental (CHN/S), TG/DTA, and </w:t>
      </w:r>
      <w:proofErr w:type="spellStart"/>
      <w:r w:rsidRPr="0072182D">
        <w:rPr>
          <w:rFonts w:ascii="Times New Roman" w:eastAsia="Times New Roman" w:hAnsi="Times New Roman" w:cs="Times New Roman"/>
          <w:color w:val="000000" w:themeColor="text1"/>
          <w:sz w:val="24"/>
          <w:szCs w:val="24"/>
        </w:rPr>
        <w:t>Uv</w:t>
      </w:r>
      <w:proofErr w:type="spellEnd"/>
      <w:r w:rsidRPr="0072182D">
        <w:rPr>
          <w:rFonts w:ascii="Times New Roman" w:eastAsia="Times New Roman" w:hAnsi="Times New Roman" w:cs="Times New Roman"/>
          <w:color w:val="000000" w:themeColor="text1"/>
          <w:sz w:val="24"/>
          <w:szCs w:val="24"/>
        </w:rPr>
        <w:t xml:space="preserve">-Vis </w:t>
      </w:r>
      <w:r w:rsidR="00936F3D" w:rsidRPr="0072182D">
        <w:rPr>
          <w:rFonts w:ascii="Times New Roman" w:eastAsia="Times New Roman" w:hAnsi="Times New Roman" w:cs="Times New Roman"/>
          <w:color w:val="000000" w:themeColor="text1"/>
          <w:sz w:val="24"/>
          <w:szCs w:val="24"/>
        </w:rPr>
        <w:t xml:space="preserve">and metal content </w:t>
      </w:r>
      <w:r w:rsidRPr="0072182D">
        <w:rPr>
          <w:rFonts w:ascii="Times New Roman" w:eastAsia="Times New Roman" w:hAnsi="Times New Roman" w:cs="Times New Roman"/>
          <w:color w:val="000000" w:themeColor="text1"/>
          <w:sz w:val="24"/>
          <w:szCs w:val="24"/>
        </w:rPr>
        <w:t xml:space="preserve">analysis was done on </w:t>
      </w:r>
      <w:r w:rsidR="009A3DC3" w:rsidRPr="0072182D">
        <w:rPr>
          <w:rFonts w:ascii="Times New Roman" w:eastAsia="Times New Roman" w:hAnsi="Times New Roman" w:cs="Times New Roman"/>
          <w:color w:val="000000" w:themeColor="text1"/>
          <w:sz w:val="24"/>
          <w:szCs w:val="24"/>
        </w:rPr>
        <w:t>Perkin El</w:t>
      </w:r>
      <w:r w:rsidRPr="0072182D">
        <w:rPr>
          <w:rFonts w:ascii="Times New Roman" w:eastAsia="Times New Roman" w:hAnsi="Times New Roman" w:cs="Times New Roman"/>
          <w:color w:val="000000" w:themeColor="text1"/>
          <w:sz w:val="24"/>
          <w:szCs w:val="24"/>
        </w:rPr>
        <w:t xml:space="preserve">mer`s 2400 Series II and Diamond TG/DTA, Lambda 35 UV-Vis spectrophotometer, Analyst 800 atomic absorption spectrophotometer respectively. FTIR were performed </w:t>
      </w:r>
      <w:proofErr w:type="spellStart"/>
      <w:r w:rsidR="009A3DC3" w:rsidRPr="0072182D">
        <w:rPr>
          <w:rFonts w:ascii="Times New Roman" w:eastAsia="Times New Roman" w:hAnsi="Times New Roman" w:cs="Times New Roman"/>
          <w:color w:val="000000" w:themeColor="text1"/>
          <w:sz w:val="24"/>
          <w:szCs w:val="24"/>
        </w:rPr>
        <w:t>Thermo</w:t>
      </w:r>
      <w:r w:rsidR="00F9602D" w:rsidRPr="0072182D">
        <w:rPr>
          <w:rFonts w:ascii="Times New Roman" w:eastAsia="Times New Roman" w:hAnsi="Times New Roman" w:cs="Times New Roman"/>
          <w:color w:val="000000" w:themeColor="text1"/>
          <w:sz w:val="24"/>
          <w:szCs w:val="24"/>
        </w:rPr>
        <w:t>scienti</w:t>
      </w:r>
      <w:r w:rsidR="009A3DC3" w:rsidRPr="0072182D">
        <w:rPr>
          <w:rFonts w:ascii="Times New Roman" w:eastAsia="Times New Roman" w:hAnsi="Times New Roman" w:cs="Times New Roman"/>
          <w:color w:val="000000" w:themeColor="text1"/>
          <w:sz w:val="24"/>
          <w:szCs w:val="24"/>
        </w:rPr>
        <w:t>fic</w:t>
      </w:r>
      <w:proofErr w:type="spellEnd"/>
      <w:r w:rsidR="009A3DC3" w:rsidRPr="0072182D">
        <w:rPr>
          <w:rFonts w:ascii="Times New Roman" w:eastAsia="Times New Roman" w:hAnsi="Times New Roman" w:cs="Times New Roman"/>
          <w:color w:val="000000" w:themeColor="text1"/>
          <w:sz w:val="24"/>
          <w:szCs w:val="24"/>
        </w:rPr>
        <w:t xml:space="preserve"> iS10 IR spectrophotometer in the region 4000-600cm</w:t>
      </w:r>
      <w:r w:rsidR="009A3DC3" w:rsidRPr="0072182D">
        <w:rPr>
          <w:rFonts w:ascii="Times New Roman" w:eastAsia="Times New Roman" w:hAnsi="Times New Roman" w:cs="Times New Roman"/>
          <w:color w:val="000000" w:themeColor="text1"/>
          <w:sz w:val="24"/>
          <w:szCs w:val="24"/>
          <w:vertAlign w:val="superscript"/>
        </w:rPr>
        <w:t>-1</w:t>
      </w:r>
      <w:r w:rsidRPr="0072182D">
        <w:rPr>
          <w:rFonts w:ascii="Times New Roman" w:eastAsia="Times New Roman" w:hAnsi="Times New Roman" w:cs="Times New Roman"/>
          <w:color w:val="000000" w:themeColor="text1"/>
          <w:sz w:val="24"/>
          <w:szCs w:val="24"/>
        </w:rPr>
        <w:t xml:space="preserve">. BRUKER 300 MHz spectrometer used for </w:t>
      </w:r>
      <w:r w:rsidR="009A3DC3" w:rsidRPr="0072182D">
        <w:rPr>
          <w:rFonts w:ascii="Times New Roman" w:eastAsia="Times New Roman" w:hAnsi="Times New Roman" w:cs="Times New Roman"/>
          <w:color w:val="000000" w:themeColor="text1"/>
          <w:sz w:val="24"/>
          <w:szCs w:val="24"/>
          <w:vertAlign w:val="superscript"/>
        </w:rPr>
        <w:t>1</w:t>
      </w:r>
      <w:r w:rsidR="009A3DC3" w:rsidRPr="0072182D">
        <w:rPr>
          <w:rFonts w:ascii="Times New Roman" w:eastAsia="Times New Roman" w:hAnsi="Times New Roman" w:cs="Times New Roman"/>
          <w:color w:val="000000" w:themeColor="text1"/>
          <w:sz w:val="24"/>
          <w:szCs w:val="24"/>
        </w:rPr>
        <w:t xml:space="preserve">H-NMR </w:t>
      </w:r>
      <w:r w:rsidRPr="0072182D">
        <w:rPr>
          <w:rFonts w:ascii="Times New Roman" w:eastAsia="Times New Roman" w:hAnsi="Times New Roman" w:cs="Times New Roman"/>
          <w:color w:val="000000" w:themeColor="text1"/>
          <w:sz w:val="24"/>
          <w:szCs w:val="24"/>
        </w:rPr>
        <w:t xml:space="preserve">experiment/s. </w:t>
      </w:r>
      <w:r w:rsidR="009A3DC3" w:rsidRPr="0072182D">
        <w:rPr>
          <w:rFonts w:ascii="Times New Roman" w:eastAsia="Times New Roman" w:hAnsi="Times New Roman" w:cs="Times New Roman"/>
          <w:color w:val="000000" w:themeColor="text1"/>
          <w:sz w:val="24"/>
          <w:szCs w:val="24"/>
        </w:rPr>
        <w:t xml:space="preserve">(EIMS) </w:t>
      </w:r>
      <w:proofErr w:type="spellStart"/>
      <w:r w:rsidR="007762DB" w:rsidRPr="0072182D">
        <w:rPr>
          <w:rFonts w:ascii="Times New Roman" w:eastAsia="Times New Roman" w:hAnsi="Times New Roman" w:cs="Times New Roman"/>
          <w:color w:val="000000" w:themeColor="text1"/>
          <w:sz w:val="24"/>
          <w:szCs w:val="24"/>
        </w:rPr>
        <w:t>Finnigan</w:t>
      </w:r>
      <w:proofErr w:type="spellEnd"/>
      <w:r w:rsidR="007762DB" w:rsidRPr="0072182D">
        <w:rPr>
          <w:rFonts w:ascii="Times New Roman" w:eastAsia="Times New Roman" w:hAnsi="Times New Roman" w:cs="Times New Roman"/>
          <w:color w:val="000000" w:themeColor="text1"/>
          <w:sz w:val="24"/>
          <w:szCs w:val="24"/>
        </w:rPr>
        <w:t xml:space="preserve"> MAT-311A Germany. </w:t>
      </w:r>
      <w:r w:rsidRPr="0072182D">
        <w:rPr>
          <w:rFonts w:ascii="Times New Roman" w:eastAsia="Times New Roman" w:hAnsi="Times New Roman" w:cs="Times New Roman"/>
          <w:color w:val="000000" w:themeColor="text1"/>
          <w:sz w:val="24"/>
          <w:szCs w:val="24"/>
        </w:rPr>
        <w:t xml:space="preserve">Molar conductance was measured on </w:t>
      </w:r>
      <w:proofErr w:type="spellStart"/>
      <w:r w:rsidR="009A3DC3" w:rsidRPr="0072182D">
        <w:rPr>
          <w:rFonts w:ascii="Times New Roman" w:eastAsia="Times New Roman" w:hAnsi="Times New Roman" w:cs="Times New Roman"/>
          <w:color w:val="000000" w:themeColor="text1"/>
          <w:sz w:val="24"/>
          <w:szCs w:val="24"/>
        </w:rPr>
        <w:t>Thermo</w:t>
      </w:r>
      <w:proofErr w:type="spellEnd"/>
      <w:r w:rsidR="009D460D" w:rsidRPr="0072182D">
        <w:rPr>
          <w:rFonts w:ascii="Times New Roman" w:eastAsia="Times New Roman" w:hAnsi="Times New Roman" w:cs="Times New Roman"/>
          <w:color w:val="000000" w:themeColor="text1"/>
          <w:sz w:val="24"/>
          <w:szCs w:val="24"/>
        </w:rPr>
        <w:t xml:space="preserve"> </w:t>
      </w:r>
      <w:r w:rsidR="009A3DC3" w:rsidRPr="0072182D">
        <w:rPr>
          <w:rFonts w:ascii="Times New Roman" w:eastAsia="Times New Roman" w:hAnsi="Times New Roman" w:cs="Times New Roman"/>
          <w:color w:val="000000" w:themeColor="text1"/>
          <w:sz w:val="24"/>
          <w:szCs w:val="24"/>
        </w:rPr>
        <w:t>scientific</w:t>
      </w:r>
      <w:r w:rsidR="00B50D11" w:rsidRPr="0072182D">
        <w:rPr>
          <w:rFonts w:ascii="Times New Roman" w:eastAsia="Times New Roman" w:hAnsi="Times New Roman" w:cs="Times New Roman"/>
          <w:color w:val="000000" w:themeColor="text1"/>
          <w:sz w:val="24"/>
          <w:szCs w:val="24"/>
        </w:rPr>
        <w:t xml:space="preserve"> </w:t>
      </w:r>
      <w:proofErr w:type="spellStart"/>
      <w:r w:rsidR="009D460D" w:rsidRPr="0072182D">
        <w:rPr>
          <w:rFonts w:ascii="Times New Roman" w:eastAsia="Times New Roman" w:hAnsi="Times New Roman" w:cs="Times New Roman"/>
          <w:color w:val="000000" w:themeColor="text1"/>
          <w:sz w:val="24"/>
          <w:szCs w:val="24"/>
        </w:rPr>
        <w:t>Orian</w:t>
      </w:r>
      <w:proofErr w:type="spellEnd"/>
      <w:r w:rsidR="009D460D" w:rsidRPr="0072182D">
        <w:rPr>
          <w:rFonts w:ascii="Times New Roman" w:eastAsia="Times New Roman" w:hAnsi="Times New Roman" w:cs="Times New Roman"/>
          <w:color w:val="000000" w:themeColor="text1"/>
          <w:sz w:val="24"/>
          <w:szCs w:val="24"/>
        </w:rPr>
        <w:t xml:space="preserve"> 5 Star </w:t>
      </w:r>
      <w:r w:rsidRPr="0072182D">
        <w:rPr>
          <w:rFonts w:ascii="Times New Roman" w:eastAsia="Times New Roman" w:hAnsi="Times New Roman" w:cs="Times New Roman"/>
          <w:color w:val="000000" w:themeColor="text1"/>
          <w:sz w:val="24"/>
          <w:szCs w:val="24"/>
        </w:rPr>
        <w:t xml:space="preserve">meter. </w:t>
      </w:r>
    </w:p>
    <w:p w:rsidR="009A3DC3" w:rsidRPr="0072182D" w:rsidRDefault="001D7E28" w:rsidP="00731570">
      <w:pPr>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br w:type="page"/>
      </w:r>
      <w:r w:rsidR="009A3DC3" w:rsidRPr="0072182D">
        <w:rPr>
          <w:rFonts w:ascii="Times New Roman" w:eastAsia="Times New Roman" w:hAnsi="Times New Roman" w:cs="Times New Roman"/>
          <w:b/>
          <w:color w:val="000000" w:themeColor="text1"/>
          <w:sz w:val="24"/>
          <w:szCs w:val="24"/>
        </w:rPr>
        <w:lastRenderedPageBreak/>
        <w:t>2.2. Materials and Methods</w:t>
      </w:r>
    </w:p>
    <w:p w:rsidR="009A3DC3" w:rsidRPr="0072182D" w:rsidRDefault="006F35AA" w:rsidP="00611C8E">
      <w:pPr>
        <w:autoSpaceDE w:val="0"/>
        <w:autoSpaceDN w:val="0"/>
        <w:adjustRightInd w:val="0"/>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 xml:space="preserve">Analytical grade chemicals (Sigma/Aldrich) </w:t>
      </w:r>
      <w:r w:rsidR="009A3DC3" w:rsidRPr="0072182D">
        <w:rPr>
          <w:rFonts w:ascii="Times New Roman" w:eastAsia="Calibri" w:hAnsi="Times New Roman" w:cs="Times New Roman"/>
          <w:color w:val="000000" w:themeColor="text1"/>
          <w:sz w:val="24"/>
          <w:szCs w:val="24"/>
        </w:rPr>
        <w:t xml:space="preserve">sulfanilamide, 2-OH </w:t>
      </w:r>
      <w:proofErr w:type="spellStart"/>
      <w:r w:rsidR="009A3DC3" w:rsidRPr="0072182D">
        <w:rPr>
          <w:rFonts w:ascii="Times New Roman" w:eastAsia="Calibri" w:hAnsi="Times New Roman" w:cs="Times New Roman"/>
          <w:color w:val="000000" w:themeColor="text1"/>
          <w:sz w:val="24"/>
          <w:szCs w:val="24"/>
        </w:rPr>
        <w:t>nephthaldehyde</w:t>
      </w:r>
      <w:proofErr w:type="spellEnd"/>
      <w:r w:rsidR="009A3DC3" w:rsidRPr="0072182D">
        <w:rPr>
          <w:rFonts w:ascii="Times New Roman" w:eastAsia="Calibri" w:hAnsi="Times New Roman" w:cs="Times New Roman"/>
          <w:color w:val="000000" w:themeColor="text1"/>
          <w:sz w:val="24"/>
          <w:szCs w:val="24"/>
        </w:rPr>
        <w:t xml:space="preserve">, acetic acid, ammonium acetate and metal salts </w:t>
      </w:r>
      <w:proofErr w:type="spellStart"/>
      <w:r w:rsidR="008B4E80" w:rsidRPr="0072182D">
        <w:rPr>
          <w:rFonts w:ascii="Times New Roman" w:eastAsia="Calibri" w:hAnsi="Times New Roman" w:cs="Times New Roman"/>
          <w:i/>
          <w:color w:val="000000" w:themeColor="text1"/>
          <w:sz w:val="24"/>
          <w:szCs w:val="24"/>
        </w:rPr>
        <w:t>viz</w:t>
      </w:r>
      <w:proofErr w:type="spellEnd"/>
      <w:r w:rsidR="008B4E80" w:rsidRPr="0072182D">
        <w:rPr>
          <w:rFonts w:ascii="Times New Roman" w:eastAsia="Calibri" w:hAnsi="Times New Roman" w:cs="Times New Roman"/>
          <w:color w:val="000000" w:themeColor="text1"/>
          <w:sz w:val="24"/>
          <w:szCs w:val="24"/>
        </w:rPr>
        <w:t xml:space="preserve"> MnSO</w:t>
      </w:r>
      <w:r w:rsidR="008B4E80" w:rsidRPr="0072182D">
        <w:rPr>
          <w:rFonts w:ascii="Times New Roman" w:eastAsia="Calibri" w:hAnsi="Times New Roman" w:cs="Times New Roman"/>
          <w:color w:val="000000" w:themeColor="text1"/>
          <w:sz w:val="24"/>
          <w:szCs w:val="24"/>
          <w:vertAlign w:val="subscript"/>
        </w:rPr>
        <w:t>4</w:t>
      </w:r>
      <w:r w:rsidR="008B4E80" w:rsidRPr="0072182D">
        <w:rPr>
          <w:rFonts w:ascii="Times New Roman" w:eastAsia="Calibri" w:hAnsi="Times New Roman" w:cs="Times New Roman"/>
          <w:color w:val="000000" w:themeColor="text1"/>
          <w:sz w:val="24"/>
          <w:szCs w:val="24"/>
        </w:rPr>
        <w:t>.H</w:t>
      </w:r>
      <w:r w:rsidR="008B4E80" w:rsidRPr="0072182D">
        <w:rPr>
          <w:rFonts w:ascii="Times New Roman" w:eastAsia="Calibri" w:hAnsi="Times New Roman" w:cs="Times New Roman"/>
          <w:color w:val="000000" w:themeColor="text1"/>
          <w:sz w:val="24"/>
          <w:szCs w:val="24"/>
          <w:vertAlign w:val="subscript"/>
        </w:rPr>
        <w:t>2</w:t>
      </w:r>
      <w:r w:rsidR="008B4E80" w:rsidRPr="0072182D">
        <w:rPr>
          <w:rFonts w:ascii="Times New Roman" w:eastAsia="Calibri" w:hAnsi="Times New Roman" w:cs="Times New Roman"/>
          <w:color w:val="000000" w:themeColor="text1"/>
          <w:sz w:val="24"/>
          <w:szCs w:val="24"/>
        </w:rPr>
        <w:t>O</w:t>
      </w:r>
      <w:r w:rsidR="009A3DC3" w:rsidRPr="0072182D">
        <w:rPr>
          <w:rFonts w:ascii="Times New Roman" w:eastAsia="Calibri" w:hAnsi="Times New Roman" w:cs="Times New Roman"/>
          <w:color w:val="000000" w:themeColor="text1"/>
          <w:sz w:val="24"/>
          <w:szCs w:val="24"/>
        </w:rPr>
        <w:t>, Co(CH</w:t>
      </w:r>
      <w:r w:rsidR="009A3DC3" w:rsidRPr="0072182D">
        <w:rPr>
          <w:rFonts w:ascii="Times New Roman" w:eastAsia="Calibri" w:hAnsi="Times New Roman" w:cs="Times New Roman"/>
          <w:color w:val="000000" w:themeColor="text1"/>
          <w:sz w:val="24"/>
          <w:szCs w:val="24"/>
          <w:vertAlign w:val="subscript"/>
        </w:rPr>
        <w:t>3</w:t>
      </w:r>
      <w:r w:rsidR="009A3DC3" w:rsidRPr="0072182D">
        <w:rPr>
          <w:rFonts w:ascii="Times New Roman" w:eastAsia="Calibri" w:hAnsi="Times New Roman" w:cs="Times New Roman"/>
          <w:color w:val="000000" w:themeColor="text1"/>
          <w:sz w:val="24"/>
          <w:szCs w:val="24"/>
        </w:rPr>
        <w:t>COO)</w:t>
      </w:r>
      <w:r w:rsidR="009A3DC3" w:rsidRPr="0072182D">
        <w:rPr>
          <w:rFonts w:ascii="Times New Roman" w:eastAsia="Calibri" w:hAnsi="Times New Roman" w:cs="Times New Roman"/>
          <w:color w:val="000000" w:themeColor="text1"/>
          <w:sz w:val="24"/>
          <w:szCs w:val="24"/>
          <w:vertAlign w:val="subscript"/>
        </w:rPr>
        <w:t>2</w:t>
      </w:r>
      <w:r w:rsidR="009A3DC3" w:rsidRPr="0072182D">
        <w:rPr>
          <w:rFonts w:ascii="Times New Roman" w:eastAsia="Calibri" w:hAnsi="Times New Roman" w:cs="Times New Roman"/>
          <w:color w:val="000000" w:themeColor="text1"/>
          <w:sz w:val="24"/>
          <w:szCs w:val="24"/>
        </w:rPr>
        <w:t>.4H</w:t>
      </w:r>
      <w:r w:rsidR="009A3DC3" w:rsidRPr="0072182D">
        <w:rPr>
          <w:rFonts w:ascii="Times New Roman" w:eastAsia="Calibri" w:hAnsi="Times New Roman" w:cs="Times New Roman"/>
          <w:color w:val="000000" w:themeColor="text1"/>
          <w:sz w:val="24"/>
          <w:szCs w:val="24"/>
          <w:vertAlign w:val="subscript"/>
        </w:rPr>
        <w:t>2</w:t>
      </w:r>
      <w:r w:rsidR="009A3DC3" w:rsidRPr="0072182D">
        <w:rPr>
          <w:rFonts w:ascii="Times New Roman" w:eastAsia="Calibri" w:hAnsi="Times New Roman" w:cs="Times New Roman"/>
          <w:color w:val="000000" w:themeColor="text1"/>
          <w:sz w:val="24"/>
          <w:szCs w:val="24"/>
        </w:rPr>
        <w:t>O, Ni(CH</w:t>
      </w:r>
      <w:r w:rsidR="009A3DC3" w:rsidRPr="0072182D">
        <w:rPr>
          <w:rFonts w:ascii="Times New Roman" w:eastAsia="Calibri" w:hAnsi="Times New Roman" w:cs="Times New Roman"/>
          <w:color w:val="000000" w:themeColor="text1"/>
          <w:sz w:val="24"/>
          <w:szCs w:val="24"/>
          <w:vertAlign w:val="subscript"/>
        </w:rPr>
        <w:t>3</w:t>
      </w:r>
      <w:r w:rsidR="009A3DC3" w:rsidRPr="0072182D">
        <w:rPr>
          <w:rFonts w:ascii="Times New Roman" w:eastAsia="Calibri" w:hAnsi="Times New Roman" w:cs="Times New Roman"/>
          <w:color w:val="000000" w:themeColor="text1"/>
          <w:sz w:val="24"/>
          <w:szCs w:val="24"/>
        </w:rPr>
        <w:t>COO)</w:t>
      </w:r>
      <w:r w:rsidR="009A3DC3" w:rsidRPr="0072182D">
        <w:rPr>
          <w:rFonts w:ascii="Times New Roman" w:eastAsia="Calibri" w:hAnsi="Times New Roman" w:cs="Times New Roman"/>
          <w:color w:val="000000" w:themeColor="text1"/>
          <w:sz w:val="24"/>
          <w:szCs w:val="24"/>
          <w:vertAlign w:val="subscript"/>
        </w:rPr>
        <w:t>2</w:t>
      </w:r>
      <w:r w:rsidR="009A3DC3" w:rsidRPr="0072182D">
        <w:rPr>
          <w:rFonts w:ascii="Times New Roman" w:eastAsia="Calibri" w:hAnsi="Times New Roman" w:cs="Times New Roman"/>
          <w:color w:val="000000" w:themeColor="text1"/>
          <w:sz w:val="24"/>
          <w:szCs w:val="24"/>
        </w:rPr>
        <w:t>.4H</w:t>
      </w:r>
      <w:r w:rsidR="009A3DC3" w:rsidRPr="0072182D">
        <w:rPr>
          <w:rFonts w:ascii="Times New Roman" w:eastAsia="Calibri" w:hAnsi="Times New Roman" w:cs="Times New Roman"/>
          <w:color w:val="000000" w:themeColor="text1"/>
          <w:sz w:val="24"/>
          <w:szCs w:val="24"/>
          <w:vertAlign w:val="subscript"/>
        </w:rPr>
        <w:t>2</w:t>
      </w:r>
      <w:r w:rsidR="009A3DC3" w:rsidRPr="0072182D">
        <w:rPr>
          <w:rFonts w:ascii="Times New Roman" w:eastAsia="Calibri" w:hAnsi="Times New Roman" w:cs="Times New Roman"/>
          <w:color w:val="000000" w:themeColor="text1"/>
          <w:sz w:val="24"/>
          <w:szCs w:val="24"/>
        </w:rPr>
        <w:t>O, CuCl</w:t>
      </w:r>
      <w:r w:rsidR="009A3DC3" w:rsidRPr="0072182D">
        <w:rPr>
          <w:rFonts w:ascii="Times New Roman" w:eastAsia="Calibri" w:hAnsi="Times New Roman" w:cs="Times New Roman"/>
          <w:color w:val="000000" w:themeColor="text1"/>
          <w:sz w:val="24"/>
          <w:szCs w:val="24"/>
          <w:vertAlign w:val="subscript"/>
        </w:rPr>
        <w:t>2</w:t>
      </w:r>
      <w:r w:rsidR="009A3DC3" w:rsidRPr="0072182D">
        <w:rPr>
          <w:rFonts w:ascii="Times New Roman" w:eastAsia="Calibri" w:hAnsi="Times New Roman" w:cs="Times New Roman"/>
          <w:color w:val="000000" w:themeColor="text1"/>
          <w:sz w:val="24"/>
          <w:szCs w:val="24"/>
        </w:rPr>
        <w:t>.2H</w:t>
      </w:r>
      <w:r w:rsidR="009A3DC3" w:rsidRPr="0072182D">
        <w:rPr>
          <w:rFonts w:ascii="Times New Roman" w:eastAsia="Calibri" w:hAnsi="Times New Roman" w:cs="Times New Roman"/>
          <w:color w:val="000000" w:themeColor="text1"/>
          <w:sz w:val="24"/>
          <w:szCs w:val="24"/>
          <w:vertAlign w:val="subscript"/>
        </w:rPr>
        <w:t>2</w:t>
      </w:r>
      <w:r w:rsidR="009A3DC3" w:rsidRPr="0072182D">
        <w:rPr>
          <w:rFonts w:ascii="Times New Roman" w:eastAsia="Calibri" w:hAnsi="Times New Roman" w:cs="Times New Roman"/>
          <w:color w:val="000000" w:themeColor="text1"/>
          <w:sz w:val="24"/>
          <w:szCs w:val="24"/>
        </w:rPr>
        <w:t>O, Zn(CH</w:t>
      </w:r>
      <w:r w:rsidR="009A3DC3" w:rsidRPr="0072182D">
        <w:rPr>
          <w:rFonts w:ascii="Times New Roman" w:eastAsia="Calibri" w:hAnsi="Times New Roman" w:cs="Times New Roman"/>
          <w:color w:val="000000" w:themeColor="text1"/>
          <w:sz w:val="24"/>
          <w:szCs w:val="24"/>
          <w:vertAlign w:val="subscript"/>
        </w:rPr>
        <w:t>3</w:t>
      </w:r>
      <w:r w:rsidR="009A3DC3" w:rsidRPr="0072182D">
        <w:rPr>
          <w:rFonts w:ascii="Times New Roman" w:eastAsia="Calibri" w:hAnsi="Times New Roman" w:cs="Times New Roman"/>
          <w:color w:val="000000" w:themeColor="text1"/>
          <w:sz w:val="24"/>
          <w:szCs w:val="24"/>
        </w:rPr>
        <w:t>COO)</w:t>
      </w:r>
      <w:r w:rsidR="009A3DC3" w:rsidRPr="0072182D">
        <w:rPr>
          <w:rFonts w:ascii="Times New Roman" w:eastAsia="Calibri" w:hAnsi="Times New Roman" w:cs="Times New Roman"/>
          <w:color w:val="000000" w:themeColor="text1"/>
          <w:sz w:val="24"/>
          <w:szCs w:val="24"/>
          <w:vertAlign w:val="subscript"/>
        </w:rPr>
        <w:t>2</w:t>
      </w:r>
      <w:r w:rsidR="009A3DC3" w:rsidRPr="0072182D">
        <w:rPr>
          <w:rFonts w:ascii="Times New Roman" w:eastAsia="Calibri" w:hAnsi="Times New Roman" w:cs="Times New Roman"/>
          <w:color w:val="000000" w:themeColor="text1"/>
          <w:sz w:val="24"/>
          <w:szCs w:val="24"/>
        </w:rPr>
        <w:t>.2</w:t>
      </w:r>
      <w:r w:rsidR="009D460D" w:rsidRPr="0072182D">
        <w:rPr>
          <w:rFonts w:ascii="Times New Roman" w:eastAsia="Calibri" w:hAnsi="Times New Roman" w:cs="Times New Roman"/>
          <w:color w:val="000000" w:themeColor="text1"/>
          <w:sz w:val="24"/>
          <w:szCs w:val="24"/>
        </w:rPr>
        <w:t>H</w:t>
      </w:r>
      <w:r w:rsidR="009D460D" w:rsidRPr="0072182D">
        <w:rPr>
          <w:rFonts w:ascii="Times New Roman" w:eastAsia="Calibri" w:hAnsi="Times New Roman" w:cs="Times New Roman"/>
          <w:color w:val="000000" w:themeColor="text1"/>
          <w:sz w:val="24"/>
          <w:szCs w:val="24"/>
          <w:vertAlign w:val="subscript"/>
        </w:rPr>
        <w:t>2</w:t>
      </w:r>
      <w:r w:rsidR="009D460D" w:rsidRPr="0072182D">
        <w:rPr>
          <w:rFonts w:ascii="Times New Roman" w:eastAsia="Calibri" w:hAnsi="Times New Roman" w:cs="Times New Roman"/>
          <w:color w:val="000000" w:themeColor="text1"/>
          <w:sz w:val="24"/>
          <w:szCs w:val="24"/>
        </w:rPr>
        <w:t>O were</w:t>
      </w:r>
      <w:r w:rsidRPr="0072182D">
        <w:rPr>
          <w:rFonts w:ascii="Times New Roman" w:eastAsia="Calibri" w:hAnsi="Times New Roman" w:cs="Times New Roman"/>
          <w:color w:val="000000" w:themeColor="text1"/>
          <w:sz w:val="24"/>
          <w:szCs w:val="24"/>
        </w:rPr>
        <w:t xml:space="preserve"> used for synthesis.</w:t>
      </w:r>
      <w:r w:rsidR="009D460D" w:rsidRPr="0072182D">
        <w:rPr>
          <w:rFonts w:ascii="Times New Roman" w:eastAsia="Calibri" w:hAnsi="Times New Roman" w:cs="Times New Roman"/>
          <w:color w:val="000000" w:themeColor="text1"/>
          <w:sz w:val="24"/>
          <w:szCs w:val="24"/>
        </w:rPr>
        <w:t xml:space="preserve"> Bovine serum albumin (BSA) was obtained from </w:t>
      </w:r>
      <w:r w:rsidR="009A3DC3" w:rsidRPr="0072182D">
        <w:rPr>
          <w:rFonts w:ascii="Times New Roman" w:eastAsia="Calibri" w:hAnsi="Times New Roman" w:cs="Times New Roman"/>
          <w:color w:val="000000" w:themeColor="text1"/>
          <w:sz w:val="24"/>
          <w:szCs w:val="24"/>
        </w:rPr>
        <w:t>Research Organics (Cleveland,</w:t>
      </w:r>
      <w:r w:rsidR="009709A0" w:rsidRPr="0072182D">
        <w:rPr>
          <w:rFonts w:ascii="Times New Roman" w:eastAsia="Calibri" w:hAnsi="Times New Roman" w:cs="Times New Roman"/>
          <w:color w:val="000000" w:themeColor="text1"/>
          <w:sz w:val="24"/>
          <w:szCs w:val="24"/>
        </w:rPr>
        <w:t xml:space="preserve"> </w:t>
      </w:r>
      <w:r w:rsidRPr="0072182D">
        <w:rPr>
          <w:rFonts w:ascii="Times New Roman" w:eastAsia="Calibri" w:hAnsi="Times New Roman" w:cs="Times New Roman"/>
          <w:color w:val="000000" w:themeColor="text1"/>
          <w:sz w:val="24"/>
          <w:szCs w:val="24"/>
        </w:rPr>
        <w:t>USA).</w:t>
      </w:r>
    </w:p>
    <w:p w:rsidR="00230E39" w:rsidRPr="0072182D" w:rsidRDefault="009A3DC3" w:rsidP="00230E39">
      <w:pPr>
        <w:keepNext/>
        <w:ind w:left="284" w:hanging="284"/>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2.</w:t>
      </w:r>
      <w:r w:rsidR="00BF015B" w:rsidRPr="0072182D">
        <w:rPr>
          <w:rFonts w:ascii="Times New Roman" w:eastAsia="Times New Roman" w:hAnsi="Times New Roman" w:cs="Times New Roman"/>
          <w:b/>
          <w:color w:val="000000" w:themeColor="text1"/>
          <w:sz w:val="24"/>
          <w:szCs w:val="24"/>
        </w:rPr>
        <w:t>3</w:t>
      </w:r>
      <w:r w:rsidRPr="0072182D">
        <w:rPr>
          <w:rFonts w:ascii="Times New Roman" w:eastAsia="Times New Roman" w:hAnsi="Times New Roman" w:cs="Times New Roman"/>
          <w:b/>
          <w:color w:val="000000" w:themeColor="text1"/>
          <w:sz w:val="24"/>
          <w:szCs w:val="24"/>
        </w:rPr>
        <w:t xml:space="preserve">. Synthesis of Synthesis of </w:t>
      </w:r>
      <w:r w:rsidR="00230E39" w:rsidRPr="0072182D">
        <w:rPr>
          <w:rFonts w:ascii="Times New Roman" w:eastAsia="Times New Roman" w:hAnsi="Times New Roman" w:cs="Times New Roman"/>
          <w:b/>
          <w:color w:val="000000" w:themeColor="text1"/>
          <w:sz w:val="24"/>
          <w:szCs w:val="24"/>
        </w:rPr>
        <w:t xml:space="preserve">4-[(2-Hydroxy-naphthalen-1ylmethylene)-amino]- </w:t>
      </w:r>
      <w:proofErr w:type="spellStart"/>
      <w:r w:rsidR="00230E39" w:rsidRPr="0072182D">
        <w:rPr>
          <w:rFonts w:ascii="Times New Roman" w:eastAsia="Times New Roman" w:hAnsi="Times New Roman" w:cs="Times New Roman"/>
          <w:b/>
          <w:color w:val="000000" w:themeColor="text1"/>
          <w:sz w:val="24"/>
          <w:szCs w:val="24"/>
        </w:rPr>
        <w:t>benzenesulfonamide</w:t>
      </w:r>
      <w:proofErr w:type="spellEnd"/>
      <w:r w:rsidR="00230E39" w:rsidRPr="0072182D">
        <w:rPr>
          <w:rFonts w:ascii="Times New Roman" w:eastAsia="Times New Roman" w:hAnsi="Times New Roman" w:cs="Times New Roman"/>
          <w:b/>
          <w:color w:val="000000" w:themeColor="text1"/>
          <w:sz w:val="24"/>
          <w:szCs w:val="24"/>
        </w:rPr>
        <w:t xml:space="preserve"> ligand (L) </w:t>
      </w:r>
    </w:p>
    <w:p w:rsidR="005C2247" w:rsidRPr="0072182D" w:rsidRDefault="009A3DC3" w:rsidP="00230E39">
      <w:pPr>
        <w:keepNext/>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color w:val="000000" w:themeColor="text1"/>
          <w:sz w:val="24"/>
          <w:szCs w:val="24"/>
        </w:rPr>
        <w:t xml:space="preserve">0.5 </w:t>
      </w:r>
      <w:proofErr w:type="spellStart"/>
      <w:r w:rsidRPr="0072182D">
        <w:rPr>
          <w:rFonts w:ascii="Times New Roman" w:eastAsia="Times New Roman" w:hAnsi="Times New Roman" w:cs="Times New Roman"/>
          <w:color w:val="000000" w:themeColor="text1"/>
          <w:sz w:val="24"/>
          <w:szCs w:val="24"/>
        </w:rPr>
        <w:t>mol</w:t>
      </w:r>
      <w:proofErr w:type="spellEnd"/>
      <w:r w:rsidRPr="0072182D">
        <w:rPr>
          <w:rFonts w:ascii="Times New Roman" w:eastAsia="Times New Roman" w:hAnsi="Times New Roman" w:cs="Times New Roman"/>
          <w:color w:val="000000" w:themeColor="text1"/>
          <w:sz w:val="24"/>
          <w:szCs w:val="24"/>
        </w:rPr>
        <w:t xml:space="preserve"> of 2-OH-Nephthaldehyde was added in 50 ml methanol with 2 to 3 drops of acetic acid and then added </w:t>
      </w:r>
      <w:proofErr w:type="spellStart"/>
      <w:r w:rsidR="00E3712A" w:rsidRPr="0072182D">
        <w:rPr>
          <w:rFonts w:ascii="Times New Roman" w:eastAsia="Times New Roman" w:hAnsi="Times New Roman" w:cs="Times New Roman"/>
          <w:color w:val="000000" w:themeColor="text1"/>
          <w:sz w:val="24"/>
          <w:szCs w:val="24"/>
        </w:rPr>
        <w:t>equimolar</w:t>
      </w:r>
      <w:proofErr w:type="spellEnd"/>
      <w:r w:rsidRPr="0072182D">
        <w:rPr>
          <w:rFonts w:ascii="Times New Roman" w:eastAsia="Times New Roman" w:hAnsi="Times New Roman" w:cs="Times New Roman"/>
          <w:color w:val="000000" w:themeColor="text1"/>
          <w:sz w:val="24"/>
          <w:szCs w:val="24"/>
        </w:rPr>
        <w:t xml:space="preserve"> amount of sulfanilamide and refluxed for about 8 hours. The solvent was evaporated, precipitate obtained, dried and recrystalliz</w:t>
      </w:r>
      <w:r w:rsidR="00395B12" w:rsidRPr="0072182D">
        <w:rPr>
          <w:rFonts w:ascii="Times New Roman" w:eastAsia="Times New Roman" w:hAnsi="Times New Roman" w:cs="Times New Roman"/>
          <w:color w:val="000000" w:themeColor="text1"/>
          <w:sz w:val="24"/>
          <w:szCs w:val="24"/>
        </w:rPr>
        <w:t xml:space="preserve">ed with ethanol. The ligand was </w:t>
      </w:r>
      <w:r w:rsidRPr="0072182D">
        <w:rPr>
          <w:rFonts w:ascii="Times New Roman" w:eastAsia="Times New Roman" w:hAnsi="Times New Roman" w:cs="Times New Roman"/>
          <w:color w:val="000000" w:themeColor="text1"/>
          <w:sz w:val="24"/>
          <w:szCs w:val="24"/>
        </w:rPr>
        <w:t xml:space="preserve">characterized with </w:t>
      </w:r>
      <w:proofErr w:type="spellStart"/>
      <w:r w:rsidRPr="0072182D">
        <w:rPr>
          <w:rFonts w:ascii="Times New Roman" w:eastAsia="Times New Roman" w:hAnsi="Times New Roman" w:cs="Times New Roman"/>
          <w:color w:val="000000" w:themeColor="text1"/>
          <w:sz w:val="24"/>
          <w:szCs w:val="24"/>
        </w:rPr>
        <w:t>Uv</w:t>
      </w:r>
      <w:proofErr w:type="spellEnd"/>
      <w:r w:rsidRPr="0072182D">
        <w:rPr>
          <w:rFonts w:ascii="Times New Roman" w:eastAsia="Times New Roman" w:hAnsi="Times New Roman" w:cs="Times New Roman"/>
          <w:color w:val="000000" w:themeColor="text1"/>
          <w:sz w:val="24"/>
          <w:szCs w:val="24"/>
        </w:rPr>
        <w:t>/Vis, FTIR, H</w:t>
      </w:r>
      <w:r w:rsidRPr="0072182D">
        <w:rPr>
          <w:rFonts w:ascii="Times New Roman" w:eastAsia="Times New Roman" w:hAnsi="Times New Roman" w:cs="Times New Roman"/>
          <w:color w:val="000000" w:themeColor="text1"/>
          <w:sz w:val="24"/>
          <w:szCs w:val="24"/>
          <w:vertAlign w:val="superscript"/>
        </w:rPr>
        <w:t>1</w:t>
      </w:r>
      <w:r w:rsidRPr="0072182D">
        <w:rPr>
          <w:rFonts w:ascii="Times New Roman" w:eastAsia="Times New Roman" w:hAnsi="Times New Roman" w:cs="Times New Roman"/>
          <w:color w:val="000000" w:themeColor="text1"/>
          <w:sz w:val="24"/>
          <w:szCs w:val="24"/>
        </w:rPr>
        <w:t>NMR, and Mass spectroscopic techniques.</w:t>
      </w:r>
      <w:r w:rsidR="005C2247" w:rsidRPr="0072182D">
        <w:rPr>
          <w:rFonts w:ascii="Times New Roman" w:eastAsia="Times New Roman" w:hAnsi="Times New Roman" w:cs="Times New Roman"/>
          <w:color w:val="000000" w:themeColor="text1"/>
          <w:sz w:val="24"/>
          <w:szCs w:val="24"/>
        </w:rPr>
        <w:t xml:space="preserve"> </w:t>
      </w:r>
    </w:p>
    <w:p w:rsidR="000B0419" w:rsidRPr="0072182D" w:rsidRDefault="009A3DC3" w:rsidP="000B0419">
      <w:pPr>
        <w:tabs>
          <w:tab w:val="left" w:pos="630"/>
        </w:tabs>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2.</w:t>
      </w:r>
      <w:r w:rsidR="008C46D2" w:rsidRPr="0072182D">
        <w:rPr>
          <w:rFonts w:ascii="Times New Roman" w:eastAsia="Times New Roman" w:hAnsi="Times New Roman" w:cs="Times New Roman"/>
          <w:b/>
          <w:color w:val="000000" w:themeColor="text1"/>
          <w:sz w:val="24"/>
          <w:szCs w:val="24"/>
        </w:rPr>
        <w:t>4. Synthesis</w:t>
      </w:r>
      <w:r w:rsidR="000B0419" w:rsidRPr="0072182D">
        <w:rPr>
          <w:rFonts w:ascii="Times New Roman" w:eastAsia="Times New Roman" w:hAnsi="Times New Roman" w:cs="Times New Roman"/>
          <w:b/>
          <w:color w:val="000000" w:themeColor="text1"/>
          <w:sz w:val="24"/>
          <w:szCs w:val="24"/>
        </w:rPr>
        <w:t xml:space="preserve"> </w:t>
      </w:r>
      <w:r w:rsidRPr="0072182D">
        <w:rPr>
          <w:rFonts w:ascii="Times New Roman" w:eastAsia="Times New Roman" w:hAnsi="Times New Roman" w:cs="Times New Roman"/>
          <w:b/>
          <w:color w:val="000000" w:themeColor="text1"/>
          <w:sz w:val="24"/>
          <w:szCs w:val="24"/>
        </w:rPr>
        <w:t xml:space="preserve">of </w:t>
      </w:r>
      <w:r w:rsidR="000B0419" w:rsidRPr="0072182D">
        <w:rPr>
          <w:rFonts w:ascii="Times New Roman" w:eastAsia="Times New Roman" w:hAnsi="Times New Roman" w:cs="Times New Roman"/>
          <w:b/>
          <w:color w:val="000000" w:themeColor="text1"/>
          <w:sz w:val="24"/>
          <w:szCs w:val="24"/>
        </w:rPr>
        <w:t xml:space="preserve">4-[(2-Hydroxy-naphthalen-1ylmethylene)-amino]- benzene </w:t>
      </w:r>
    </w:p>
    <w:p w:rsidR="000B0419" w:rsidRPr="0072182D" w:rsidRDefault="000B0419" w:rsidP="000B0419">
      <w:pPr>
        <w:tabs>
          <w:tab w:val="left" w:pos="630"/>
        </w:tabs>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 xml:space="preserve">       sulfonamide ligand Metal Chelates</w:t>
      </w:r>
    </w:p>
    <w:p w:rsidR="009A3DC3" w:rsidRPr="0072182D" w:rsidRDefault="00EE6E99" w:rsidP="000B0419">
      <w:pPr>
        <w:tabs>
          <w:tab w:val="left" w:pos="630"/>
        </w:tabs>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b/>
          <w:color w:val="000000" w:themeColor="text1"/>
          <w:sz w:val="24"/>
          <w:szCs w:val="24"/>
        </w:rPr>
        <w:t xml:space="preserve"> </w:t>
      </w:r>
      <w:r w:rsidR="000B0419" w:rsidRPr="0072182D">
        <w:rPr>
          <w:rFonts w:ascii="Times New Roman" w:eastAsia="Calibri" w:hAnsi="Times New Roman" w:cs="Times New Roman"/>
          <w:color w:val="000000" w:themeColor="text1"/>
          <w:sz w:val="24"/>
          <w:szCs w:val="24"/>
        </w:rPr>
        <w:t>MnSO</w:t>
      </w:r>
      <w:r w:rsidR="000B0419" w:rsidRPr="0072182D">
        <w:rPr>
          <w:rFonts w:ascii="Times New Roman" w:eastAsia="Calibri" w:hAnsi="Times New Roman" w:cs="Times New Roman"/>
          <w:color w:val="000000" w:themeColor="text1"/>
          <w:sz w:val="24"/>
          <w:szCs w:val="24"/>
          <w:vertAlign w:val="subscript"/>
        </w:rPr>
        <w:t>4</w:t>
      </w:r>
      <w:r w:rsidR="000B0419" w:rsidRPr="0072182D">
        <w:rPr>
          <w:rFonts w:ascii="Times New Roman" w:eastAsia="Calibri" w:hAnsi="Times New Roman" w:cs="Times New Roman"/>
          <w:color w:val="000000" w:themeColor="text1"/>
          <w:sz w:val="24"/>
          <w:szCs w:val="24"/>
        </w:rPr>
        <w:t>.H</w:t>
      </w:r>
      <w:r w:rsidR="000B0419" w:rsidRPr="0072182D">
        <w:rPr>
          <w:rFonts w:ascii="Times New Roman" w:eastAsia="Calibri" w:hAnsi="Times New Roman" w:cs="Times New Roman"/>
          <w:color w:val="000000" w:themeColor="text1"/>
          <w:sz w:val="24"/>
          <w:szCs w:val="24"/>
          <w:vertAlign w:val="subscript"/>
        </w:rPr>
        <w:t>2</w:t>
      </w:r>
      <w:r w:rsidR="000B0419" w:rsidRPr="0072182D">
        <w:rPr>
          <w:rFonts w:ascii="Times New Roman" w:eastAsia="Calibri" w:hAnsi="Times New Roman" w:cs="Times New Roman"/>
          <w:color w:val="000000" w:themeColor="text1"/>
          <w:sz w:val="24"/>
          <w:szCs w:val="24"/>
        </w:rPr>
        <w:t>O, Co(CH</w:t>
      </w:r>
      <w:r w:rsidR="000B0419" w:rsidRPr="0072182D">
        <w:rPr>
          <w:rFonts w:ascii="Times New Roman" w:eastAsia="Calibri" w:hAnsi="Times New Roman" w:cs="Times New Roman"/>
          <w:color w:val="000000" w:themeColor="text1"/>
          <w:sz w:val="24"/>
          <w:szCs w:val="24"/>
          <w:vertAlign w:val="subscript"/>
        </w:rPr>
        <w:t>3</w:t>
      </w:r>
      <w:r w:rsidR="000B0419" w:rsidRPr="0072182D">
        <w:rPr>
          <w:rFonts w:ascii="Times New Roman" w:eastAsia="Calibri" w:hAnsi="Times New Roman" w:cs="Times New Roman"/>
          <w:color w:val="000000" w:themeColor="text1"/>
          <w:sz w:val="24"/>
          <w:szCs w:val="24"/>
        </w:rPr>
        <w:t>COO)</w:t>
      </w:r>
      <w:r w:rsidR="000B0419" w:rsidRPr="0072182D">
        <w:rPr>
          <w:rFonts w:ascii="Times New Roman" w:eastAsia="Calibri" w:hAnsi="Times New Roman" w:cs="Times New Roman"/>
          <w:color w:val="000000" w:themeColor="text1"/>
          <w:sz w:val="24"/>
          <w:szCs w:val="24"/>
          <w:vertAlign w:val="subscript"/>
        </w:rPr>
        <w:t>2</w:t>
      </w:r>
      <w:r w:rsidR="000B0419" w:rsidRPr="0072182D">
        <w:rPr>
          <w:rFonts w:ascii="Times New Roman" w:eastAsia="Calibri" w:hAnsi="Times New Roman" w:cs="Times New Roman"/>
          <w:color w:val="000000" w:themeColor="text1"/>
          <w:sz w:val="24"/>
          <w:szCs w:val="24"/>
        </w:rPr>
        <w:t>.4H</w:t>
      </w:r>
      <w:r w:rsidR="000B0419" w:rsidRPr="0072182D">
        <w:rPr>
          <w:rFonts w:ascii="Times New Roman" w:eastAsia="Calibri" w:hAnsi="Times New Roman" w:cs="Times New Roman"/>
          <w:color w:val="000000" w:themeColor="text1"/>
          <w:sz w:val="24"/>
          <w:szCs w:val="24"/>
          <w:vertAlign w:val="subscript"/>
        </w:rPr>
        <w:t>2</w:t>
      </w:r>
      <w:r w:rsidR="000B0419" w:rsidRPr="0072182D">
        <w:rPr>
          <w:rFonts w:ascii="Times New Roman" w:eastAsia="Calibri" w:hAnsi="Times New Roman" w:cs="Times New Roman"/>
          <w:color w:val="000000" w:themeColor="text1"/>
          <w:sz w:val="24"/>
          <w:szCs w:val="24"/>
        </w:rPr>
        <w:t>O, Ni(CH</w:t>
      </w:r>
      <w:r w:rsidR="000B0419" w:rsidRPr="0072182D">
        <w:rPr>
          <w:rFonts w:ascii="Times New Roman" w:eastAsia="Calibri" w:hAnsi="Times New Roman" w:cs="Times New Roman"/>
          <w:color w:val="000000" w:themeColor="text1"/>
          <w:sz w:val="24"/>
          <w:szCs w:val="24"/>
          <w:vertAlign w:val="subscript"/>
        </w:rPr>
        <w:t>3</w:t>
      </w:r>
      <w:r w:rsidR="000B0419" w:rsidRPr="0072182D">
        <w:rPr>
          <w:rFonts w:ascii="Times New Roman" w:eastAsia="Calibri" w:hAnsi="Times New Roman" w:cs="Times New Roman"/>
          <w:color w:val="000000" w:themeColor="text1"/>
          <w:sz w:val="24"/>
          <w:szCs w:val="24"/>
        </w:rPr>
        <w:t>COO)</w:t>
      </w:r>
      <w:r w:rsidR="000B0419" w:rsidRPr="0072182D">
        <w:rPr>
          <w:rFonts w:ascii="Times New Roman" w:eastAsia="Calibri" w:hAnsi="Times New Roman" w:cs="Times New Roman"/>
          <w:color w:val="000000" w:themeColor="text1"/>
          <w:sz w:val="24"/>
          <w:szCs w:val="24"/>
          <w:vertAlign w:val="subscript"/>
        </w:rPr>
        <w:t>2</w:t>
      </w:r>
      <w:r w:rsidR="000B0419" w:rsidRPr="0072182D">
        <w:rPr>
          <w:rFonts w:ascii="Times New Roman" w:eastAsia="Calibri" w:hAnsi="Times New Roman" w:cs="Times New Roman"/>
          <w:color w:val="000000" w:themeColor="text1"/>
          <w:sz w:val="24"/>
          <w:szCs w:val="24"/>
        </w:rPr>
        <w:t>.4H</w:t>
      </w:r>
      <w:r w:rsidR="000B0419" w:rsidRPr="0072182D">
        <w:rPr>
          <w:rFonts w:ascii="Times New Roman" w:eastAsia="Calibri" w:hAnsi="Times New Roman" w:cs="Times New Roman"/>
          <w:color w:val="000000" w:themeColor="text1"/>
          <w:sz w:val="24"/>
          <w:szCs w:val="24"/>
          <w:vertAlign w:val="subscript"/>
        </w:rPr>
        <w:t>2</w:t>
      </w:r>
      <w:r w:rsidR="000B0419" w:rsidRPr="0072182D">
        <w:rPr>
          <w:rFonts w:ascii="Times New Roman" w:eastAsia="Calibri" w:hAnsi="Times New Roman" w:cs="Times New Roman"/>
          <w:color w:val="000000" w:themeColor="text1"/>
          <w:sz w:val="24"/>
          <w:szCs w:val="24"/>
        </w:rPr>
        <w:t>O, CuCl</w:t>
      </w:r>
      <w:r w:rsidR="000B0419" w:rsidRPr="0072182D">
        <w:rPr>
          <w:rFonts w:ascii="Times New Roman" w:eastAsia="Calibri" w:hAnsi="Times New Roman" w:cs="Times New Roman"/>
          <w:color w:val="000000" w:themeColor="text1"/>
          <w:sz w:val="24"/>
          <w:szCs w:val="24"/>
          <w:vertAlign w:val="subscript"/>
        </w:rPr>
        <w:t>2</w:t>
      </w:r>
      <w:r w:rsidR="000B0419" w:rsidRPr="0072182D">
        <w:rPr>
          <w:rFonts w:ascii="Times New Roman" w:eastAsia="Calibri" w:hAnsi="Times New Roman" w:cs="Times New Roman"/>
          <w:color w:val="000000" w:themeColor="text1"/>
          <w:sz w:val="24"/>
          <w:szCs w:val="24"/>
        </w:rPr>
        <w:t>.2H</w:t>
      </w:r>
      <w:r w:rsidR="000B0419" w:rsidRPr="0072182D">
        <w:rPr>
          <w:rFonts w:ascii="Times New Roman" w:eastAsia="Calibri" w:hAnsi="Times New Roman" w:cs="Times New Roman"/>
          <w:color w:val="000000" w:themeColor="text1"/>
          <w:sz w:val="24"/>
          <w:szCs w:val="24"/>
          <w:vertAlign w:val="subscript"/>
        </w:rPr>
        <w:t>2</w:t>
      </w:r>
      <w:r w:rsidR="000B0419" w:rsidRPr="0072182D">
        <w:rPr>
          <w:rFonts w:ascii="Times New Roman" w:eastAsia="Calibri" w:hAnsi="Times New Roman" w:cs="Times New Roman"/>
          <w:color w:val="000000" w:themeColor="text1"/>
          <w:sz w:val="24"/>
          <w:szCs w:val="24"/>
        </w:rPr>
        <w:t>O, Zn(CH</w:t>
      </w:r>
      <w:r w:rsidR="000B0419" w:rsidRPr="0072182D">
        <w:rPr>
          <w:rFonts w:ascii="Times New Roman" w:eastAsia="Calibri" w:hAnsi="Times New Roman" w:cs="Times New Roman"/>
          <w:color w:val="000000" w:themeColor="text1"/>
          <w:sz w:val="24"/>
          <w:szCs w:val="24"/>
          <w:vertAlign w:val="subscript"/>
        </w:rPr>
        <w:t>3</w:t>
      </w:r>
      <w:r w:rsidR="000B0419" w:rsidRPr="0072182D">
        <w:rPr>
          <w:rFonts w:ascii="Times New Roman" w:eastAsia="Calibri" w:hAnsi="Times New Roman" w:cs="Times New Roman"/>
          <w:color w:val="000000" w:themeColor="text1"/>
          <w:sz w:val="24"/>
          <w:szCs w:val="24"/>
        </w:rPr>
        <w:t>COO)</w:t>
      </w:r>
      <w:r w:rsidR="000B0419" w:rsidRPr="0072182D">
        <w:rPr>
          <w:rFonts w:ascii="Times New Roman" w:eastAsia="Calibri" w:hAnsi="Times New Roman" w:cs="Times New Roman"/>
          <w:color w:val="000000" w:themeColor="text1"/>
          <w:sz w:val="24"/>
          <w:szCs w:val="24"/>
          <w:vertAlign w:val="subscript"/>
        </w:rPr>
        <w:t>2</w:t>
      </w:r>
      <w:r w:rsidR="000B0419" w:rsidRPr="0072182D">
        <w:rPr>
          <w:rFonts w:ascii="Times New Roman" w:eastAsia="Calibri" w:hAnsi="Times New Roman" w:cs="Times New Roman"/>
          <w:color w:val="000000" w:themeColor="text1"/>
          <w:sz w:val="24"/>
          <w:szCs w:val="24"/>
        </w:rPr>
        <w:t>.2H</w:t>
      </w:r>
      <w:r w:rsidR="000B0419" w:rsidRPr="0072182D">
        <w:rPr>
          <w:rFonts w:ascii="Times New Roman" w:eastAsia="Calibri" w:hAnsi="Times New Roman" w:cs="Times New Roman"/>
          <w:color w:val="000000" w:themeColor="text1"/>
          <w:sz w:val="24"/>
          <w:szCs w:val="24"/>
          <w:vertAlign w:val="subscript"/>
        </w:rPr>
        <w:t>2</w:t>
      </w:r>
      <w:r w:rsidR="000B0419" w:rsidRPr="0072182D">
        <w:rPr>
          <w:rFonts w:ascii="Times New Roman" w:eastAsia="Calibri" w:hAnsi="Times New Roman" w:cs="Times New Roman"/>
          <w:color w:val="000000" w:themeColor="text1"/>
          <w:sz w:val="24"/>
          <w:szCs w:val="24"/>
        </w:rPr>
        <w:t xml:space="preserve">O metal salts were refluxed with the </w:t>
      </w:r>
      <w:proofErr w:type="spellStart"/>
      <w:r w:rsidR="000B0419" w:rsidRPr="0072182D">
        <w:rPr>
          <w:rFonts w:ascii="Times New Roman" w:eastAsia="Calibri" w:hAnsi="Times New Roman" w:cs="Times New Roman"/>
          <w:color w:val="000000" w:themeColor="text1"/>
          <w:sz w:val="24"/>
          <w:szCs w:val="24"/>
        </w:rPr>
        <w:t>e</w:t>
      </w:r>
      <w:r w:rsidR="009A3DC3" w:rsidRPr="0072182D">
        <w:rPr>
          <w:rFonts w:ascii="Times New Roman" w:eastAsia="Times New Roman" w:hAnsi="Times New Roman" w:cs="Times New Roman"/>
          <w:color w:val="000000" w:themeColor="text1"/>
          <w:sz w:val="24"/>
          <w:szCs w:val="24"/>
        </w:rPr>
        <w:t>thanolic</w:t>
      </w:r>
      <w:proofErr w:type="spellEnd"/>
      <w:r w:rsidR="009A3DC3" w:rsidRPr="0072182D">
        <w:rPr>
          <w:rFonts w:ascii="Times New Roman" w:eastAsia="Times New Roman" w:hAnsi="Times New Roman" w:cs="Times New Roman"/>
          <w:color w:val="000000" w:themeColor="text1"/>
          <w:sz w:val="24"/>
          <w:szCs w:val="24"/>
        </w:rPr>
        <w:t xml:space="preserve"> solutio</w:t>
      </w:r>
      <w:r w:rsidR="00262BAD" w:rsidRPr="0072182D">
        <w:rPr>
          <w:rFonts w:ascii="Times New Roman" w:eastAsia="Times New Roman" w:hAnsi="Times New Roman" w:cs="Times New Roman"/>
          <w:color w:val="000000" w:themeColor="text1"/>
          <w:sz w:val="24"/>
          <w:szCs w:val="24"/>
        </w:rPr>
        <w:t>n of 4-[(2-Hydroxy-naphthalen-1</w:t>
      </w:r>
      <w:r w:rsidR="009A3DC3" w:rsidRPr="0072182D">
        <w:rPr>
          <w:rFonts w:ascii="Times New Roman" w:eastAsia="Times New Roman" w:hAnsi="Times New Roman" w:cs="Times New Roman"/>
          <w:color w:val="000000" w:themeColor="text1"/>
          <w:sz w:val="24"/>
          <w:szCs w:val="24"/>
        </w:rPr>
        <w:t>ylmethylene)-</w:t>
      </w:r>
      <w:proofErr w:type="gramStart"/>
      <w:r w:rsidR="005C2247" w:rsidRPr="0072182D">
        <w:rPr>
          <w:rFonts w:ascii="Times New Roman" w:eastAsia="Times New Roman" w:hAnsi="Times New Roman" w:cs="Times New Roman"/>
          <w:color w:val="000000" w:themeColor="text1"/>
          <w:sz w:val="24"/>
          <w:szCs w:val="24"/>
        </w:rPr>
        <w:t>amino]</w:t>
      </w:r>
      <w:r w:rsidR="009A3DC3" w:rsidRPr="0072182D">
        <w:rPr>
          <w:rFonts w:ascii="Times New Roman" w:eastAsia="Times New Roman" w:hAnsi="Times New Roman" w:cs="Times New Roman"/>
          <w:color w:val="000000" w:themeColor="text1"/>
          <w:sz w:val="24"/>
          <w:szCs w:val="24"/>
        </w:rPr>
        <w:t>benzene</w:t>
      </w:r>
      <w:proofErr w:type="gramEnd"/>
      <w:r w:rsidR="00262BAD" w:rsidRPr="0072182D">
        <w:rPr>
          <w:rFonts w:ascii="Times New Roman" w:eastAsia="Times New Roman" w:hAnsi="Times New Roman" w:cs="Times New Roman"/>
          <w:color w:val="000000" w:themeColor="text1"/>
          <w:sz w:val="24"/>
          <w:szCs w:val="24"/>
        </w:rPr>
        <w:t xml:space="preserve"> </w:t>
      </w:r>
      <w:r w:rsidR="009A3DC3" w:rsidRPr="0072182D">
        <w:rPr>
          <w:rFonts w:ascii="Times New Roman" w:eastAsia="Times New Roman" w:hAnsi="Times New Roman" w:cs="Times New Roman"/>
          <w:color w:val="000000" w:themeColor="text1"/>
          <w:sz w:val="24"/>
          <w:szCs w:val="24"/>
        </w:rPr>
        <w:t>sulfonamide liga</w:t>
      </w:r>
      <w:r w:rsidR="005C2247" w:rsidRPr="0072182D">
        <w:rPr>
          <w:rFonts w:ascii="Times New Roman" w:eastAsia="Times New Roman" w:hAnsi="Times New Roman" w:cs="Times New Roman"/>
          <w:color w:val="000000" w:themeColor="text1"/>
          <w:sz w:val="24"/>
          <w:szCs w:val="24"/>
        </w:rPr>
        <w:t>nd (L) and ammonium acetate</w:t>
      </w:r>
      <w:r w:rsidR="000B0419" w:rsidRPr="0072182D">
        <w:rPr>
          <w:rFonts w:ascii="Times New Roman" w:eastAsia="Times New Roman" w:hAnsi="Times New Roman" w:cs="Times New Roman"/>
          <w:color w:val="000000" w:themeColor="text1"/>
          <w:sz w:val="24"/>
          <w:szCs w:val="24"/>
        </w:rPr>
        <w:t xml:space="preserve"> for 6h. </w:t>
      </w:r>
      <w:r w:rsidR="00B232C5" w:rsidRPr="0072182D">
        <w:rPr>
          <w:rFonts w:ascii="Times New Roman" w:eastAsia="Times New Roman" w:hAnsi="Times New Roman" w:cs="Times New Roman"/>
          <w:color w:val="000000" w:themeColor="text1"/>
          <w:sz w:val="24"/>
          <w:szCs w:val="24"/>
        </w:rPr>
        <w:t>Then</w:t>
      </w:r>
      <w:r w:rsidR="00B37676" w:rsidRPr="0072182D">
        <w:rPr>
          <w:rFonts w:ascii="Times New Roman" w:eastAsia="Times New Roman" w:hAnsi="Times New Roman" w:cs="Times New Roman"/>
          <w:color w:val="000000" w:themeColor="text1"/>
          <w:sz w:val="24"/>
          <w:szCs w:val="24"/>
        </w:rPr>
        <w:t xml:space="preserve"> a</w:t>
      </w:r>
      <w:r w:rsidR="000B0419" w:rsidRPr="0072182D">
        <w:rPr>
          <w:rFonts w:ascii="Times New Roman" w:eastAsia="Times New Roman" w:hAnsi="Times New Roman" w:cs="Times New Roman"/>
          <w:color w:val="000000" w:themeColor="text1"/>
          <w:sz w:val="24"/>
          <w:szCs w:val="24"/>
        </w:rPr>
        <w:t xml:space="preserve">fter </w:t>
      </w:r>
      <w:r w:rsidR="00B37676" w:rsidRPr="0072182D">
        <w:rPr>
          <w:rFonts w:ascii="Times New Roman" w:eastAsia="Times New Roman" w:hAnsi="Times New Roman" w:cs="Times New Roman"/>
          <w:color w:val="000000" w:themeColor="text1"/>
          <w:sz w:val="24"/>
          <w:szCs w:val="24"/>
        </w:rPr>
        <w:t>solvent was</w:t>
      </w:r>
      <w:r w:rsidR="009A3DC3" w:rsidRPr="0072182D">
        <w:rPr>
          <w:rFonts w:ascii="Times New Roman" w:eastAsia="Times New Roman" w:hAnsi="Times New Roman" w:cs="Times New Roman"/>
          <w:color w:val="000000" w:themeColor="text1"/>
          <w:sz w:val="24"/>
          <w:szCs w:val="24"/>
        </w:rPr>
        <w:t xml:space="preserve"> evaporated </w:t>
      </w:r>
      <w:r w:rsidR="00B37676" w:rsidRPr="0072182D">
        <w:rPr>
          <w:rFonts w:ascii="Times New Roman" w:eastAsia="Times New Roman" w:hAnsi="Times New Roman" w:cs="Times New Roman"/>
          <w:color w:val="000000" w:themeColor="text1"/>
          <w:sz w:val="24"/>
          <w:szCs w:val="24"/>
        </w:rPr>
        <w:t xml:space="preserve">and obtained precipitates were washed with water. </w:t>
      </w:r>
      <w:r w:rsidR="0068708C" w:rsidRPr="0072182D">
        <w:rPr>
          <w:rFonts w:ascii="Times New Roman" w:eastAsia="Times New Roman" w:hAnsi="Times New Roman" w:cs="Times New Roman"/>
          <w:color w:val="000000" w:themeColor="text1"/>
          <w:sz w:val="24"/>
          <w:szCs w:val="24"/>
        </w:rPr>
        <w:t>The</w:t>
      </w:r>
      <w:r w:rsidR="009A3DC3" w:rsidRPr="0072182D">
        <w:rPr>
          <w:rFonts w:ascii="Times New Roman" w:eastAsia="Times New Roman" w:hAnsi="Times New Roman" w:cs="Times New Roman"/>
          <w:color w:val="000000" w:themeColor="text1"/>
          <w:sz w:val="24"/>
          <w:szCs w:val="24"/>
        </w:rPr>
        <w:t xml:space="preserve"> </w:t>
      </w:r>
      <w:r w:rsidR="00B37676" w:rsidRPr="0072182D">
        <w:rPr>
          <w:rFonts w:ascii="Times New Roman" w:eastAsia="Times New Roman" w:hAnsi="Times New Roman" w:cs="Times New Roman"/>
          <w:color w:val="000000" w:themeColor="text1"/>
          <w:sz w:val="24"/>
          <w:szCs w:val="24"/>
        </w:rPr>
        <w:t xml:space="preserve">structure of these compounds were confirmed by </w:t>
      </w:r>
      <w:proofErr w:type="spellStart"/>
      <w:r w:rsidR="00B37676" w:rsidRPr="0072182D">
        <w:rPr>
          <w:rFonts w:ascii="Times New Roman" w:eastAsia="Times New Roman" w:hAnsi="Times New Roman" w:cs="Times New Roman"/>
          <w:color w:val="000000" w:themeColor="text1"/>
          <w:sz w:val="24"/>
          <w:szCs w:val="24"/>
        </w:rPr>
        <w:t>Uv</w:t>
      </w:r>
      <w:proofErr w:type="spellEnd"/>
      <w:r w:rsidR="00B37676" w:rsidRPr="0072182D">
        <w:rPr>
          <w:rFonts w:ascii="Times New Roman" w:eastAsia="Times New Roman" w:hAnsi="Times New Roman" w:cs="Times New Roman"/>
          <w:color w:val="000000" w:themeColor="text1"/>
          <w:sz w:val="24"/>
          <w:szCs w:val="24"/>
        </w:rPr>
        <w:t>/Vis</w:t>
      </w:r>
      <w:r w:rsidR="005C2247" w:rsidRPr="0072182D">
        <w:rPr>
          <w:rFonts w:ascii="Times New Roman" w:eastAsia="Times New Roman" w:hAnsi="Times New Roman" w:cs="Times New Roman"/>
          <w:color w:val="000000" w:themeColor="text1"/>
          <w:sz w:val="24"/>
          <w:szCs w:val="24"/>
        </w:rPr>
        <w:t xml:space="preserve">, </w:t>
      </w:r>
      <w:r w:rsidR="009A3DC3" w:rsidRPr="0072182D">
        <w:rPr>
          <w:rFonts w:ascii="Times New Roman" w:eastAsia="Times New Roman" w:hAnsi="Times New Roman" w:cs="Times New Roman"/>
          <w:color w:val="000000" w:themeColor="text1"/>
          <w:sz w:val="24"/>
          <w:szCs w:val="24"/>
        </w:rPr>
        <w:t xml:space="preserve">FTIR </w:t>
      </w:r>
      <w:r w:rsidR="00AB6EE6">
        <w:rPr>
          <w:rFonts w:ascii="Times New Roman" w:eastAsia="Times New Roman" w:hAnsi="Times New Roman" w:cs="Times New Roman"/>
          <w:color w:val="000000" w:themeColor="text1"/>
          <w:sz w:val="24"/>
          <w:szCs w:val="24"/>
        </w:rPr>
        <w:t>spectroscopy and CHN/S analysis, while thermal stability was measured by TG/DTA analysis.</w:t>
      </w:r>
    </w:p>
    <w:p w:rsidR="009A3DC3" w:rsidRPr="0072182D" w:rsidRDefault="009A3DC3" w:rsidP="00E06888">
      <w:pPr>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2.</w:t>
      </w:r>
      <w:r w:rsidR="002E3139" w:rsidRPr="0072182D">
        <w:rPr>
          <w:rFonts w:ascii="Times New Roman" w:eastAsia="Times New Roman" w:hAnsi="Times New Roman" w:cs="Times New Roman"/>
          <w:b/>
          <w:color w:val="000000" w:themeColor="text1"/>
          <w:sz w:val="24"/>
          <w:szCs w:val="24"/>
        </w:rPr>
        <w:t>5</w:t>
      </w:r>
      <w:r w:rsidRPr="0072182D">
        <w:rPr>
          <w:rFonts w:ascii="Times New Roman" w:eastAsia="Times New Roman" w:hAnsi="Times New Roman" w:cs="Times New Roman"/>
          <w:b/>
          <w:color w:val="000000" w:themeColor="text1"/>
          <w:sz w:val="24"/>
          <w:szCs w:val="24"/>
        </w:rPr>
        <w:t>. Anti</w:t>
      </w:r>
      <w:r w:rsidR="001C4BE7" w:rsidRPr="0072182D">
        <w:rPr>
          <w:rFonts w:ascii="Times New Roman" w:eastAsia="Times New Roman" w:hAnsi="Times New Roman" w:cs="Times New Roman"/>
          <w:b/>
          <w:color w:val="000000" w:themeColor="text1"/>
          <w:sz w:val="24"/>
          <w:szCs w:val="24"/>
        </w:rPr>
        <w:t>-</w:t>
      </w:r>
      <w:r w:rsidR="002F6341" w:rsidRPr="0072182D">
        <w:rPr>
          <w:rFonts w:ascii="Times New Roman" w:eastAsia="Times New Roman" w:hAnsi="Times New Roman" w:cs="Times New Roman"/>
          <w:b/>
          <w:color w:val="000000" w:themeColor="text1"/>
          <w:sz w:val="24"/>
          <w:szCs w:val="24"/>
        </w:rPr>
        <w:t>Glycation &amp;</w:t>
      </w:r>
      <w:r w:rsidR="00E06888" w:rsidRPr="0072182D">
        <w:rPr>
          <w:rFonts w:ascii="Times New Roman" w:eastAsia="Times New Roman" w:hAnsi="Times New Roman" w:cs="Times New Roman"/>
          <w:b/>
          <w:color w:val="000000" w:themeColor="text1"/>
          <w:sz w:val="24"/>
          <w:szCs w:val="24"/>
        </w:rPr>
        <w:t xml:space="preserve"> Anti-Oxidant (DPPH Radical Scavenging) Assay</w:t>
      </w:r>
    </w:p>
    <w:p w:rsidR="007D5539" w:rsidRPr="0072182D" w:rsidRDefault="00CC3850" w:rsidP="00CC3850">
      <w:pPr>
        <w:autoSpaceDE w:val="0"/>
        <w:autoSpaceDN w:val="0"/>
        <w:adjustRightInd w:val="0"/>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color w:val="000000" w:themeColor="text1"/>
          <w:sz w:val="24"/>
          <w:szCs w:val="24"/>
        </w:rPr>
        <w:t xml:space="preserve">The anti-glycation </w:t>
      </w:r>
      <w:r w:rsidR="00E06888" w:rsidRPr="0072182D">
        <w:rPr>
          <w:rFonts w:ascii="Times New Roman" w:eastAsia="Times New Roman" w:hAnsi="Times New Roman" w:cs="Times New Roman"/>
          <w:color w:val="000000" w:themeColor="text1"/>
          <w:sz w:val="24"/>
          <w:szCs w:val="24"/>
        </w:rPr>
        <w:t xml:space="preserve">and </w:t>
      </w:r>
      <w:r w:rsidR="00E06888" w:rsidRPr="0072182D">
        <w:rPr>
          <w:rFonts w:ascii="Times New Roman" w:eastAsia="AdvGulliv-R" w:hAnsi="Times New Roman" w:cs="Times New Roman"/>
          <w:color w:val="000000" w:themeColor="text1"/>
          <w:sz w:val="24"/>
          <w:szCs w:val="24"/>
        </w:rPr>
        <w:t xml:space="preserve">anti-oxidant </w:t>
      </w:r>
      <w:r w:rsidRPr="0072182D">
        <w:rPr>
          <w:rFonts w:ascii="Times New Roman" w:eastAsia="Times New Roman" w:hAnsi="Times New Roman" w:cs="Times New Roman"/>
          <w:color w:val="000000" w:themeColor="text1"/>
          <w:sz w:val="24"/>
          <w:szCs w:val="24"/>
        </w:rPr>
        <w:t>activity with IC</w:t>
      </w:r>
      <w:r w:rsidRPr="0072182D">
        <w:rPr>
          <w:rFonts w:ascii="Times New Roman" w:eastAsia="Times New Roman" w:hAnsi="Times New Roman" w:cs="Times New Roman"/>
          <w:color w:val="000000" w:themeColor="text1"/>
          <w:sz w:val="24"/>
          <w:szCs w:val="24"/>
          <w:vertAlign w:val="subscript"/>
        </w:rPr>
        <w:t>50</w:t>
      </w:r>
      <w:r w:rsidRPr="0072182D">
        <w:rPr>
          <w:rFonts w:ascii="Times New Roman" w:eastAsia="Times New Roman" w:hAnsi="Times New Roman" w:cs="Times New Roman"/>
          <w:color w:val="000000" w:themeColor="text1"/>
          <w:sz w:val="24"/>
          <w:szCs w:val="24"/>
        </w:rPr>
        <w:t xml:space="preserve"> </w:t>
      </w:r>
      <w:r w:rsidR="00E06888" w:rsidRPr="0072182D">
        <w:rPr>
          <w:rFonts w:ascii="Times New Roman" w:eastAsia="Times New Roman" w:hAnsi="Times New Roman" w:cs="Times New Roman"/>
          <w:color w:val="000000" w:themeColor="text1"/>
          <w:sz w:val="24"/>
          <w:szCs w:val="24"/>
        </w:rPr>
        <w:t xml:space="preserve">values </w:t>
      </w:r>
      <w:r w:rsidR="002A29E2" w:rsidRPr="0072182D">
        <w:rPr>
          <w:rFonts w:ascii="Times New Roman" w:eastAsia="Times New Roman" w:hAnsi="Times New Roman" w:cs="Times New Roman"/>
          <w:color w:val="000000" w:themeColor="text1"/>
          <w:sz w:val="24"/>
          <w:szCs w:val="24"/>
        </w:rPr>
        <w:t>were</w:t>
      </w:r>
      <w:r w:rsidRPr="0072182D">
        <w:rPr>
          <w:rFonts w:ascii="Times New Roman" w:eastAsia="Times New Roman" w:hAnsi="Times New Roman" w:cs="Times New Roman"/>
          <w:color w:val="000000" w:themeColor="text1"/>
          <w:sz w:val="24"/>
          <w:szCs w:val="24"/>
        </w:rPr>
        <w:t xml:space="preserve"> measured by the reported procedure</w:t>
      </w:r>
      <w:r w:rsidR="00E06888" w:rsidRPr="0072182D">
        <w:rPr>
          <w:rFonts w:ascii="Times New Roman" w:eastAsia="Times New Roman" w:hAnsi="Times New Roman" w:cs="Times New Roman"/>
          <w:color w:val="000000" w:themeColor="text1"/>
          <w:sz w:val="24"/>
          <w:szCs w:val="24"/>
        </w:rPr>
        <w:t>s</w:t>
      </w:r>
      <w:r w:rsidR="00217701">
        <w:rPr>
          <w:rFonts w:ascii="Times New Roman" w:eastAsia="Times New Roman" w:hAnsi="Times New Roman" w:cs="Times New Roman"/>
          <w:color w:val="000000" w:themeColor="text1"/>
          <w:sz w:val="24"/>
          <w:szCs w:val="24"/>
        </w:rPr>
        <w:t>.</w:t>
      </w:r>
      <w:bookmarkStart w:id="0" w:name="_GoBack"/>
      <w:bookmarkEnd w:id="0"/>
      <w:r w:rsidR="00217701" w:rsidRPr="00217701">
        <w:rPr>
          <w:rFonts w:ascii="Times New Roman" w:eastAsia="Times New Roman" w:hAnsi="Times New Roman" w:cs="Times New Roman"/>
          <w:color w:val="000000" w:themeColor="text1"/>
          <w:sz w:val="24"/>
          <w:szCs w:val="24"/>
          <w:vertAlign w:val="superscript"/>
        </w:rPr>
        <w:t>29,30</w:t>
      </w:r>
    </w:p>
    <w:p w:rsidR="009A3DC3" w:rsidRPr="0072182D" w:rsidRDefault="009A3DC3" w:rsidP="00611C8E">
      <w:pPr>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3.0. Result and Discussion</w:t>
      </w:r>
    </w:p>
    <w:p w:rsidR="009A3DC3" w:rsidRPr="0072182D" w:rsidRDefault="009A3DC3" w:rsidP="00611C8E">
      <w:pPr>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3.1. Chemistry</w:t>
      </w:r>
    </w:p>
    <w:p w:rsidR="001E5A2A" w:rsidRPr="0072182D" w:rsidRDefault="00040394" w:rsidP="00611C8E">
      <w:pPr>
        <w:autoSpaceDE w:val="0"/>
        <w:autoSpaceDN w:val="0"/>
        <w:adjustRightInd w:val="0"/>
        <w:rPr>
          <w:rFonts w:ascii="Times New Roman" w:eastAsia="Times New Roman" w:hAnsi="Times New Roman" w:cs="Times New Roman"/>
          <w:color w:val="000000" w:themeColor="text1"/>
          <w:sz w:val="24"/>
          <w:szCs w:val="24"/>
        </w:rPr>
      </w:pPr>
      <w:r w:rsidRPr="009F3355">
        <w:rPr>
          <w:rFonts w:ascii="Times New Roman" w:eastAsia="Times New Roman" w:hAnsi="Times New Roman" w:cs="Times New Roman"/>
          <w:color w:val="000000" w:themeColor="text1"/>
          <w:sz w:val="24"/>
          <w:szCs w:val="24"/>
        </w:rPr>
        <w:t>The literature</w:t>
      </w:r>
      <w:r w:rsidR="009A3DC3" w:rsidRPr="009F3355">
        <w:rPr>
          <w:rFonts w:ascii="Times New Roman" w:eastAsia="Times New Roman" w:hAnsi="Times New Roman" w:cs="Times New Roman"/>
          <w:color w:val="000000" w:themeColor="text1"/>
          <w:sz w:val="24"/>
          <w:szCs w:val="24"/>
        </w:rPr>
        <w:t xml:space="preserve"> reveal</w:t>
      </w:r>
      <w:r w:rsidR="00CA6D32" w:rsidRPr="009F3355">
        <w:rPr>
          <w:rFonts w:ascii="Times New Roman" w:eastAsia="Times New Roman" w:hAnsi="Times New Roman" w:cs="Times New Roman"/>
          <w:color w:val="000000" w:themeColor="text1"/>
          <w:sz w:val="24"/>
          <w:szCs w:val="24"/>
        </w:rPr>
        <w:t>ed</w:t>
      </w:r>
      <w:r w:rsidR="001C4BE7" w:rsidRPr="009F3355">
        <w:rPr>
          <w:rFonts w:ascii="Times New Roman" w:eastAsia="Times New Roman" w:hAnsi="Times New Roman" w:cs="Times New Roman"/>
          <w:color w:val="000000" w:themeColor="text1"/>
          <w:sz w:val="24"/>
          <w:szCs w:val="24"/>
        </w:rPr>
        <w:t xml:space="preserve"> that</w:t>
      </w:r>
      <w:r w:rsidR="009A3DC3" w:rsidRPr="009F3355">
        <w:rPr>
          <w:rFonts w:ascii="Times New Roman" w:eastAsia="Times New Roman" w:hAnsi="Times New Roman" w:cs="Times New Roman"/>
          <w:color w:val="000000" w:themeColor="text1"/>
          <w:sz w:val="24"/>
          <w:szCs w:val="24"/>
        </w:rPr>
        <w:t xml:space="preserve"> metal complexes </w:t>
      </w:r>
      <w:r w:rsidR="008713D2" w:rsidRPr="009F3355">
        <w:rPr>
          <w:rFonts w:ascii="Times New Roman" w:eastAsia="Times New Roman" w:hAnsi="Times New Roman" w:cs="Times New Roman"/>
          <w:color w:val="000000" w:themeColor="text1"/>
          <w:sz w:val="24"/>
          <w:szCs w:val="24"/>
        </w:rPr>
        <w:t xml:space="preserve">may useful candidates in drug development process therefore, these compounds were </w:t>
      </w:r>
      <w:r w:rsidR="009A3DC3" w:rsidRPr="009F3355">
        <w:rPr>
          <w:rFonts w:ascii="Times New Roman" w:eastAsia="Times New Roman" w:hAnsi="Times New Roman" w:cs="Times New Roman"/>
          <w:color w:val="000000" w:themeColor="text1"/>
          <w:sz w:val="24"/>
          <w:szCs w:val="24"/>
        </w:rPr>
        <w:t>synthesize</w:t>
      </w:r>
      <w:r w:rsidR="008713D2" w:rsidRPr="009F3355">
        <w:rPr>
          <w:rFonts w:ascii="Times New Roman" w:eastAsia="Times New Roman" w:hAnsi="Times New Roman" w:cs="Times New Roman"/>
          <w:color w:val="000000" w:themeColor="text1"/>
          <w:sz w:val="24"/>
          <w:szCs w:val="24"/>
        </w:rPr>
        <w:t>d and evaluated for</w:t>
      </w:r>
      <w:r w:rsidR="009A3DC3" w:rsidRPr="009F3355">
        <w:rPr>
          <w:rFonts w:ascii="Times New Roman" w:eastAsia="Times New Roman" w:hAnsi="Times New Roman" w:cs="Times New Roman"/>
          <w:color w:val="000000" w:themeColor="text1"/>
          <w:sz w:val="24"/>
          <w:szCs w:val="24"/>
        </w:rPr>
        <w:t xml:space="preserve"> </w:t>
      </w:r>
      <w:r w:rsidR="008713D2" w:rsidRPr="009F3355">
        <w:rPr>
          <w:rFonts w:ascii="Times New Roman" w:eastAsia="Times New Roman" w:hAnsi="Times New Roman" w:cs="Times New Roman"/>
          <w:color w:val="000000" w:themeColor="text1"/>
          <w:sz w:val="24"/>
          <w:szCs w:val="24"/>
        </w:rPr>
        <w:t>their</w:t>
      </w:r>
      <w:r w:rsidR="009A3DC3" w:rsidRPr="009F3355">
        <w:rPr>
          <w:rFonts w:ascii="Times New Roman" w:eastAsia="Times New Roman" w:hAnsi="Times New Roman" w:cs="Times New Roman"/>
          <w:color w:val="000000" w:themeColor="text1"/>
          <w:sz w:val="24"/>
          <w:szCs w:val="24"/>
        </w:rPr>
        <w:t xml:space="preserve"> vari</w:t>
      </w:r>
      <w:r w:rsidR="008713D2" w:rsidRPr="009F3355">
        <w:rPr>
          <w:rFonts w:ascii="Times New Roman" w:eastAsia="Times New Roman" w:hAnsi="Times New Roman" w:cs="Times New Roman"/>
          <w:color w:val="000000" w:themeColor="text1"/>
          <w:sz w:val="24"/>
          <w:szCs w:val="24"/>
        </w:rPr>
        <w:t>ous parameters as well as bioactivities</w:t>
      </w:r>
      <w:r w:rsidR="009A3DC3" w:rsidRPr="009F3355">
        <w:rPr>
          <w:rFonts w:ascii="Times New Roman" w:eastAsia="Times New Roman" w:hAnsi="Times New Roman" w:cs="Times New Roman"/>
          <w:color w:val="000000" w:themeColor="text1"/>
          <w:sz w:val="24"/>
          <w:szCs w:val="24"/>
        </w:rPr>
        <w:t>.</w:t>
      </w:r>
      <w:r w:rsidR="009A3DC3" w:rsidRPr="0072182D">
        <w:rPr>
          <w:rFonts w:ascii="Times New Roman" w:eastAsia="Times New Roman" w:hAnsi="Times New Roman" w:cs="Times New Roman"/>
          <w:color w:val="000000" w:themeColor="text1"/>
          <w:sz w:val="24"/>
          <w:szCs w:val="24"/>
        </w:rPr>
        <w:t xml:space="preserve"> </w:t>
      </w:r>
    </w:p>
    <w:p w:rsidR="009A3DC3" w:rsidRPr="0072182D" w:rsidRDefault="009A3DC3" w:rsidP="00611C8E">
      <w:pPr>
        <w:autoSpaceDE w:val="0"/>
        <w:autoSpaceDN w:val="0"/>
        <w:adjustRightInd w:val="0"/>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color w:val="000000" w:themeColor="text1"/>
          <w:sz w:val="24"/>
          <w:szCs w:val="24"/>
        </w:rPr>
        <w:t xml:space="preserve">The </w:t>
      </w:r>
      <w:r w:rsidR="00A176A0" w:rsidRPr="0072182D">
        <w:rPr>
          <w:rFonts w:ascii="Times New Roman" w:eastAsia="Times New Roman" w:hAnsi="Times New Roman" w:cs="Times New Roman"/>
          <w:color w:val="000000" w:themeColor="text1"/>
          <w:sz w:val="24"/>
          <w:szCs w:val="24"/>
        </w:rPr>
        <w:t>ligand</w:t>
      </w:r>
      <w:r w:rsidRPr="0072182D">
        <w:rPr>
          <w:rFonts w:ascii="Times New Roman" w:eastAsia="Times New Roman" w:hAnsi="Times New Roman" w:cs="Times New Roman"/>
          <w:color w:val="000000" w:themeColor="text1"/>
          <w:sz w:val="24"/>
          <w:szCs w:val="24"/>
        </w:rPr>
        <w:t xml:space="preserve"> </w:t>
      </w:r>
      <w:r w:rsidR="00A176A0" w:rsidRPr="0072182D">
        <w:rPr>
          <w:rFonts w:ascii="Times New Roman" w:eastAsia="Times New Roman" w:hAnsi="Times New Roman" w:cs="Times New Roman"/>
          <w:color w:val="000000" w:themeColor="text1"/>
          <w:sz w:val="24"/>
          <w:szCs w:val="24"/>
        </w:rPr>
        <w:t>4-[(2-Hydroxy-naphthalen-1ylmethylene)-amino]</w:t>
      </w:r>
      <w:r w:rsidR="001E5A2A" w:rsidRPr="0072182D">
        <w:rPr>
          <w:rFonts w:ascii="Times New Roman" w:eastAsia="Times New Roman" w:hAnsi="Times New Roman" w:cs="Times New Roman"/>
          <w:color w:val="000000" w:themeColor="text1"/>
          <w:sz w:val="24"/>
          <w:szCs w:val="24"/>
        </w:rPr>
        <w:t xml:space="preserve"> </w:t>
      </w:r>
      <w:r w:rsidR="00A176A0" w:rsidRPr="0072182D">
        <w:rPr>
          <w:rFonts w:ascii="Times New Roman" w:eastAsia="Times New Roman" w:hAnsi="Times New Roman" w:cs="Times New Roman"/>
          <w:color w:val="000000" w:themeColor="text1"/>
          <w:sz w:val="24"/>
          <w:szCs w:val="24"/>
        </w:rPr>
        <w:t xml:space="preserve">benzene sulfonamide (L) </w:t>
      </w:r>
      <w:r w:rsidRPr="0072182D">
        <w:rPr>
          <w:rFonts w:ascii="Times New Roman" w:eastAsia="Times New Roman" w:hAnsi="Times New Roman" w:cs="Times New Roman"/>
          <w:color w:val="000000" w:themeColor="text1"/>
          <w:sz w:val="24"/>
          <w:szCs w:val="24"/>
        </w:rPr>
        <w:t>was synthesized by the mixing of 0.5</w:t>
      </w:r>
      <w:r w:rsidR="00666026" w:rsidRPr="0072182D">
        <w:rPr>
          <w:rFonts w:ascii="Times New Roman" w:eastAsia="Times New Roman" w:hAnsi="Times New Roman" w:cs="Times New Roman"/>
          <w:color w:val="000000" w:themeColor="text1"/>
          <w:sz w:val="24"/>
          <w:szCs w:val="24"/>
        </w:rPr>
        <w:t>moles of</w:t>
      </w:r>
      <w:r w:rsidRPr="0072182D">
        <w:rPr>
          <w:rFonts w:ascii="Times New Roman" w:eastAsia="Times New Roman" w:hAnsi="Times New Roman" w:cs="Times New Roman"/>
          <w:color w:val="000000" w:themeColor="text1"/>
          <w:sz w:val="24"/>
          <w:szCs w:val="24"/>
        </w:rPr>
        <w:t xml:space="preserve"> 2-h</w:t>
      </w:r>
      <w:r w:rsidR="00A176A0" w:rsidRPr="0072182D">
        <w:rPr>
          <w:rFonts w:ascii="Times New Roman" w:eastAsia="Times New Roman" w:hAnsi="Times New Roman" w:cs="Times New Roman"/>
          <w:color w:val="000000" w:themeColor="text1"/>
          <w:sz w:val="24"/>
          <w:szCs w:val="24"/>
        </w:rPr>
        <w:t xml:space="preserve">ydroxy </w:t>
      </w:r>
      <w:proofErr w:type="spellStart"/>
      <w:r w:rsidR="00A176A0" w:rsidRPr="0072182D">
        <w:rPr>
          <w:rFonts w:ascii="Times New Roman" w:eastAsia="Times New Roman" w:hAnsi="Times New Roman" w:cs="Times New Roman"/>
          <w:color w:val="000000" w:themeColor="text1"/>
          <w:sz w:val="24"/>
          <w:szCs w:val="24"/>
        </w:rPr>
        <w:t>nephthaldehyde</w:t>
      </w:r>
      <w:proofErr w:type="spellEnd"/>
      <w:r w:rsidR="00A176A0" w:rsidRPr="0072182D">
        <w:rPr>
          <w:rFonts w:ascii="Times New Roman" w:eastAsia="Times New Roman" w:hAnsi="Times New Roman" w:cs="Times New Roman"/>
          <w:color w:val="000000" w:themeColor="text1"/>
          <w:sz w:val="24"/>
          <w:szCs w:val="24"/>
        </w:rPr>
        <w:t xml:space="preserve"> in 50 ml m</w:t>
      </w:r>
      <w:r w:rsidRPr="0072182D">
        <w:rPr>
          <w:rFonts w:ascii="Times New Roman" w:eastAsia="Times New Roman" w:hAnsi="Times New Roman" w:cs="Times New Roman"/>
          <w:color w:val="000000" w:themeColor="text1"/>
          <w:sz w:val="24"/>
          <w:szCs w:val="24"/>
        </w:rPr>
        <w:t xml:space="preserve">ethanol with </w:t>
      </w:r>
      <w:r w:rsidR="00A176A0" w:rsidRPr="0072182D">
        <w:rPr>
          <w:rFonts w:ascii="Times New Roman" w:eastAsia="Times New Roman" w:hAnsi="Times New Roman" w:cs="Times New Roman"/>
          <w:color w:val="000000" w:themeColor="text1"/>
          <w:sz w:val="24"/>
          <w:szCs w:val="24"/>
        </w:rPr>
        <w:t>few drops</w:t>
      </w:r>
      <w:r w:rsidR="001C4BE7" w:rsidRPr="0072182D">
        <w:rPr>
          <w:rFonts w:ascii="Times New Roman" w:eastAsia="Times New Roman" w:hAnsi="Times New Roman" w:cs="Times New Roman"/>
          <w:color w:val="000000" w:themeColor="text1"/>
          <w:sz w:val="24"/>
          <w:szCs w:val="24"/>
        </w:rPr>
        <w:t xml:space="preserve"> of acetic acid </w:t>
      </w:r>
      <w:r w:rsidR="00A176A0" w:rsidRPr="0072182D">
        <w:rPr>
          <w:rFonts w:ascii="Times New Roman" w:eastAsia="Times New Roman" w:hAnsi="Times New Roman" w:cs="Times New Roman"/>
          <w:color w:val="000000" w:themeColor="text1"/>
          <w:sz w:val="24"/>
          <w:szCs w:val="24"/>
        </w:rPr>
        <w:t xml:space="preserve">followed by the addition </w:t>
      </w:r>
      <w:r w:rsidR="001C4BE7" w:rsidRPr="0072182D">
        <w:rPr>
          <w:rFonts w:ascii="Times New Roman" w:eastAsia="Times New Roman" w:hAnsi="Times New Roman" w:cs="Times New Roman"/>
          <w:color w:val="000000" w:themeColor="text1"/>
          <w:sz w:val="24"/>
          <w:szCs w:val="24"/>
        </w:rPr>
        <w:t xml:space="preserve">of the </w:t>
      </w:r>
      <w:proofErr w:type="spellStart"/>
      <w:r w:rsidR="001C4BE7" w:rsidRPr="0072182D">
        <w:rPr>
          <w:rFonts w:ascii="Times New Roman" w:eastAsia="Times New Roman" w:hAnsi="Times New Roman" w:cs="Times New Roman"/>
          <w:color w:val="000000" w:themeColor="text1"/>
          <w:sz w:val="24"/>
          <w:szCs w:val="24"/>
        </w:rPr>
        <w:t>equi</w:t>
      </w:r>
      <w:r w:rsidRPr="0072182D">
        <w:rPr>
          <w:rFonts w:ascii="Times New Roman" w:eastAsia="Times New Roman" w:hAnsi="Times New Roman" w:cs="Times New Roman"/>
          <w:color w:val="000000" w:themeColor="text1"/>
          <w:sz w:val="24"/>
          <w:szCs w:val="24"/>
        </w:rPr>
        <w:t>molar</w:t>
      </w:r>
      <w:proofErr w:type="spellEnd"/>
      <w:r w:rsidR="0076796E"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amount</w:t>
      </w:r>
      <w:r w:rsidR="0076796E"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of</w:t>
      </w:r>
      <w:r w:rsidR="0076796E" w:rsidRPr="0072182D">
        <w:rPr>
          <w:rFonts w:ascii="Times New Roman" w:eastAsia="Times New Roman" w:hAnsi="Times New Roman" w:cs="Times New Roman"/>
          <w:color w:val="000000" w:themeColor="text1"/>
          <w:sz w:val="24"/>
          <w:szCs w:val="24"/>
        </w:rPr>
        <w:t xml:space="preserve"> </w:t>
      </w:r>
      <w:proofErr w:type="spellStart"/>
      <w:r w:rsidR="001C4BE7" w:rsidRPr="0072182D">
        <w:rPr>
          <w:rFonts w:ascii="Times New Roman" w:eastAsia="Times New Roman" w:hAnsi="Times New Roman" w:cs="Times New Roman"/>
          <w:color w:val="000000" w:themeColor="text1"/>
          <w:sz w:val="24"/>
          <w:szCs w:val="24"/>
        </w:rPr>
        <w:t>sulphanilamide</w:t>
      </w:r>
      <w:proofErr w:type="spellEnd"/>
      <w:r w:rsidR="001C4BE7" w:rsidRPr="0072182D">
        <w:rPr>
          <w:rFonts w:ascii="Times New Roman" w:eastAsia="Times New Roman" w:hAnsi="Times New Roman" w:cs="Times New Roman"/>
          <w:color w:val="000000" w:themeColor="text1"/>
          <w:sz w:val="24"/>
          <w:szCs w:val="24"/>
        </w:rPr>
        <w:t xml:space="preserve"> and</w:t>
      </w:r>
      <w:r w:rsidR="001E5A2A" w:rsidRPr="0072182D">
        <w:rPr>
          <w:rFonts w:ascii="Times New Roman" w:eastAsia="Times New Roman" w:hAnsi="Times New Roman" w:cs="Times New Roman"/>
          <w:color w:val="000000" w:themeColor="text1"/>
          <w:sz w:val="24"/>
          <w:szCs w:val="24"/>
        </w:rPr>
        <w:t xml:space="preserve"> refluxed for 8 hours. The s</w:t>
      </w:r>
      <w:r w:rsidRPr="0072182D">
        <w:rPr>
          <w:rFonts w:ascii="Times New Roman" w:eastAsia="Times New Roman" w:hAnsi="Times New Roman" w:cs="Times New Roman"/>
          <w:color w:val="000000" w:themeColor="text1"/>
          <w:sz w:val="24"/>
          <w:szCs w:val="24"/>
        </w:rPr>
        <w:t>olvent was evaporated, yellow precipitate obtained, dried and recr</w:t>
      </w:r>
      <w:r w:rsidR="001E5A2A" w:rsidRPr="0072182D">
        <w:rPr>
          <w:rFonts w:ascii="Times New Roman" w:eastAsia="Times New Roman" w:hAnsi="Times New Roman" w:cs="Times New Roman"/>
          <w:color w:val="000000" w:themeColor="text1"/>
          <w:sz w:val="24"/>
          <w:szCs w:val="24"/>
        </w:rPr>
        <w:t xml:space="preserve">ystallized with ethanol </w:t>
      </w:r>
      <w:r w:rsidR="001E5A2A" w:rsidRPr="0072182D">
        <w:rPr>
          <w:rFonts w:ascii="Times New Roman" w:eastAsia="Times New Roman" w:hAnsi="Times New Roman" w:cs="Times New Roman"/>
          <w:b/>
          <w:color w:val="000000" w:themeColor="text1"/>
          <w:sz w:val="24"/>
          <w:szCs w:val="24"/>
        </w:rPr>
        <w:t>F</w:t>
      </w:r>
      <w:r w:rsidR="00E04066" w:rsidRPr="0072182D">
        <w:rPr>
          <w:rFonts w:ascii="Times New Roman" w:eastAsia="Times New Roman" w:hAnsi="Times New Roman" w:cs="Times New Roman"/>
          <w:b/>
          <w:color w:val="000000" w:themeColor="text1"/>
          <w:sz w:val="24"/>
          <w:szCs w:val="24"/>
        </w:rPr>
        <w:t>igure-</w:t>
      </w:r>
      <w:r w:rsidRPr="0072182D">
        <w:rPr>
          <w:rFonts w:ascii="Times New Roman" w:eastAsia="Times New Roman" w:hAnsi="Times New Roman" w:cs="Times New Roman"/>
          <w:b/>
          <w:color w:val="000000" w:themeColor="text1"/>
          <w:sz w:val="24"/>
          <w:szCs w:val="24"/>
        </w:rPr>
        <w:t>1</w:t>
      </w:r>
      <w:r w:rsidRPr="0072182D">
        <w:rPr>
          <w:rFonts w:ascii="Times New Roman" w:eastAsia="Times New Roman" w:hAnsi="Times New Roman" w:cs="Times New Roman"/>
          <w:color w:val="000000" w:themeColor="text1"/>
          <w:sz w:val="24"/>
          <w:szCs w:val="24"/>
        </w:rPr>
        <w:t>.</w:t>
      </w:r>
      <w:r w:rsidR="001E5A2A"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 xml:space="preserve">The molecular structure was confirmed by </w:t>
      </w:r>
      <w:r w:rsidRPr="0072182D">
        <w:rPr>
          <w:rFonts w:ascii="Times New Roman" w:eastAsia="Times New Roman" w:hAnsi="Times New Roman" w:cs="Times New Roman"/>
          <w:color w:val="000000" w:themeColor="text1"/>
          <w:sz w:val="24"/>
          <w:szCs w:val="24"/>
          <w:vertAlign w:val="superscript"/>
        </w:rPr>
        <w:t>1</w:t>
      </w:r>
      <w:r w:rsidRPr="0072182D">
        <w:rPr>
          <w:rFonts w:ascii="Times New Roman" w:eastAsia="Times New Roman" w:hAnsi="Times New Roman" w:cs="Times New Roman"/>
          <w:color w:val="000000" w:themeColor="text1"/>
          <w:sz w:val="24"/>
          <w:szCs w:val="24"/>
        </w:rPr>
        <w:t>HNMR, Mass sp</w:t>
      </w:r>
      <w:r w:rsidR="0063681C" w:rsidRPr="0072182D">
        <w:rPr>
          <w:rFonts w:ascii="Times New Roman" w:eastAsia="Times New Roman" w:hAnsi="Times New Roman" w:cs="Times New Roman"/>
          <w:color w:val="000000" w:themeColor="text1"/>
          <w:sz w:val="24"/>
          <w:szCs w:val="24"/>
        </w:rPr>
        <w:t>ectroscopy and CHN/S analysis.</w:t>
      </w:r>
    </w:p>
    <w:p w:rsidR="009A3DC3" w:rsidRPr="0072182D" w:rsidRDefault="00780FF1" w:rsidP="00611C8E">
      <w:pPr>
        <w:autoSpaceDE w:val="0"/>
        <w:autoSpaceDN w:val="0"/>
        <w:adjustRightInd w:val="0"/>
        <w:jc w:val="center"/>
        <w:rPr>
          <w:rFonts w:ascii="Times New Roman" w:eastAsia="Times New Roman" w:hAnsi="Times New Roman" w:cs="Times New Roman"/>
          <w:color w:val="000000" w:themeColor="text1"/>
          <w:sz w:val="24"/>
          <w:szCs w:val="24"/>
        </w:rPr>
      </w:pPr>
      <w:r>
        <w:object w:dxaOrig="8573" w:dyaOrig="2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38.75pt" o:ole="">
            <v:imagedata r:id="rId8" o:title=""/>
          </v:shape>
          <o:OLEObject Type="Embed" ProgID="ChemDraw.Document.6.0" ShapeID="_x0000_i1025" DrawAspect="Content" ObjectID="_1706943836" r:id="rId9"/>
        </w:object>
      </w:r>
    </w:p>
    <w:p w:rsidR="009A3DC3" w:rsidRPr="0072182D" w:rsidRDefault="009A3DC3" w:rsidP="00611C8E">
      <w:pPr>
        <w:autoSpaceDE w:val="0"/>
        <w:autoSpaceDN w:val="0"/>
        <w:adjustRightInd w:val="0"/>
        <w:jc w:val="center"/>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Figure-1</w:t>
      </w:r>
      <w:r w:rsidR="006044C7" w:rsidRPr="0072182D">
        <w:rPr>
          <w:rFonts w:ascii="Times New Roman" w:eastAsia="Times New Roman" w:hAnsi="Times New Roman" w:cs="Times New Roman"/>
          <w:b/>
          <w:color w:val="000000" w:themeColor="text1"/>
          <w:sz w:val="24"/>
          <w:szCs w:val="24"/>
        </w:rPr>
        <w:t xml:space="preserve"> </w:t>
      </w:r>
      <w:r w:rsidR="006044C7" w:rsidRPr="0072182D">
        <w:rPr>
          <w:rFonts w:ascii="Times New Roman" w:eastAsia="Times New Roman" w:hAnsi="Times New Roman" w:cs="Times New Roman"/>
          <w:color w:val="000000" w:themeColor="text1"/>
          <w:sz w:val="24"/>
          <w:szCs w:val="24"/>
        </w:rPr>
        <w:t>Synthetic scheme for</w:t>
      </w:r>
      <w:r w:rsidR="006044C7" w:rsidRPr="0072182D">
        <w:rPr>
          <w:rFonts w:ascii="Times New Roman" w:eastAsia="Times New Roman" w:hAnsi="Times New Roman" w:cs="Times New Roman"/>
          <w:b/>
          <w:color w:val="000000" w:themeColor="text1"/>
          <w:sz w:val="24"/>
          <w:szCs w:val="24"/>
        </w:rPr>
        <w:t xml:space="preserve"> </w:t>
      </w:r>
      <w:r w:rsidR="006044C7" w:rsidRPr="0072182D">
        <w:rPr>
          <w:rFonts w:ascii="Times New Roman" w:eastAsia="Times New Roman" w:hAnsi="Times New Roman" w:cs="Times New Roman"/>
          <w:color w:val="000000" w:themeColor="text1"/>
          <w:sz w:val="24"/>
          <w:szCs w:val="24"/>
        </w:rPr>
        <w:t xml:space="preserve">4-[(2-Hydroxy-naphthalen-1ylmethylene)-amino] benzene sulfonamide </w:t>
      </w:r>
      <w:r w:rsidR="0080765F">
        <w:rPr>
          <w:rFonts w:ascii="Times New Roman" w:eastAsia="Times New Roman" w:hAnsi="Times New Roman" w:cs="Times New Roman"/>
          <w:color w:val="000000" w:themeColor="text1"/>
          <w:sz w:val="24"/>
          <w:szCs w:val="24"/>
        </w:rPr>
        <w:t xml:space="preserve">Ligand </w:t>
      </w:r>
      <w:r w:rsidR="006044C7" w:rsidRPr="0072182D">
        <w:rPr>
          <w:rFonts w:ascii="Times New Roman" w:eastAsia="Times New Roman" w:hAnsi="Times New Roman" w:cs="Times New Roman"/>
          <w:color w:val="000000" w:themeColor="text1"/>
          <w:sz w:val="24"/>
          <w:szCs w:val="24"/>
        </w:rPr>
        <w:t>(L)</w:t>
      </w:r>
    </w:p>
    <w:p w:rsidR="009A3DC3" w:rsidRPr="0072182D" w:rsidRDefault="009A3DC3" w:rsidP="00611C8E">
      <w:pPr>
        <w:autoSpaceDE w:val="0"/>
        <w:autoSpaceDN w:val="0"/>
        <w:adjustRightInd w:val="0"/>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color w:val="000000" w:themeColor="text1"/>
          <w:sz w:val="24"/>
          <w:szCs w:val="24"/>
        </w:rPr>
        <w:t xml:space="preserve">The corresponding metal complexes of </w:t>
      </w:r>
      <w:proofErr w:type="spellStart"/>
      <w:r w:rsidRPr="0072182D">
        <w:rPr>
          <w:rFonts w:ascii="Times New Roman" w:eastAsia="Times New Roman" w:hAnsi="Times New Roman" w:cs="Times New Roman"/>
          <w:color w:val="000000" w:themeColor="text1"/>
          <w:sz w:val="24"/>
          <w:szCs w:val="24"/>
        </w:rPr>
        <w:t>Mn</w:t>
      </w:r>
      <w:proofErr w:type="spellEnd"/>
      <w:r w:rsidR="00BC2772"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(II),</w:t>
      </w:r>
      <w:r w:rsidR="00CC2F17" w:rsidRPr="0072182D">
        <w:rPr>
          <w:rFonts w:ascii="Times New Roman" w:eastAsia="Times New Roman" w:hAnsi="Times New Roman" w:cs="Times New Roman"/>
          <w:color w:val="000000" w:themeColor="text1"/>
          <w:sz w:val="24"/>
          <w:szCs w:val="24"/>
        </w:rPr>
        <w:t xml:space="preserve"> Co(II), Ni(II), Cu(II), Zn(II)</w:t>
      </w:r>
      <w:r w:rsidRPr="0072182D">
        <w:rPr>
          <w:rFonts w:ascii="Times New Roman" w:eastAsia="Times New Roman" w:hAnsi="Times New Roman" w:cs="Times New Roman"/>
          <w:color w:val="000000" w:themeColor="text1"/>
          <w:sz w:val="24"/>
          <w:szCs w:val="24"/>
        </w:rPr>
        <w:t xml:space="preserve"> metal complexes were pr</w:t>
      </w:r>
      <w:r w:rsidR="003E6C97" w:rsidRPr="0072182D">
        <w:rPr>
          <w:rFonts w:ascii="Times New Roman" w:eastAsia="Times New Roman" w:hAnsi="Times New Roman" w:cs="Times New Roman"/>
          <w:color w:val="000000" w:themeColor="text1"/>
          <w:sz w:val="24"/>
          <w:szCs w:val="24"/>
        </w:rPr>
        <w:t xml:space="preserve">epared by </w:t>
      </w:r>
      <w:r w:rsidR="00666026" w:rsidRPr="0072182D">
        <w:rPr>
          <w:rFonts w:ascii="Times New Roman" w:eastAsia="Times New Roman" w:hAnsi="Times New Roman" w:cs="Times New Roman"/>
          <w:color w:val="000000" w:themeColor="text1"/>
          <w:sz w:val="24"/>
          <w:szCs w:val="24"/>
        </w:rPr>
        <w:t>refluxing</w:t>
      </w:r>
      <w:r w:rsidR="003E6C97" w:rsidRPr="0072182D">
        <w:rPr>
          <w:rFonts w:ascii="Times New Roman" w:eastAsia="Times New Roman" w:hAnsi="Times New Roman" w:cs="Times New Roman"/>
          <w:color w:val="000000" w:themeColor="text1"/>
          <w:sz w:val="24"/>
          <w:szCs w:val="24"/>
        </w:rPr>
        <w:t xml:space="preserve"> metal </w:t>
      </w:r>
      <w:r w:rsidR="00666026" w:rsidRPr="0072182D">
        <w:rPr>
          <w:rFonts w:ascii="Times New Roman" w:eastAsia="Times New Roman" w:hAnsi="Times New Roman" w:cs="Times New Roman"/>
          <w:color w:val="000000" w:themeColor="text1"/>
          <w:sz w:val="24"/>
          <w:szCs w:val="24"/>
        </w:rPr>
        <w:t>salts</w:t>
      </w:r>
      <w:r w:rsidRPr="0072182D">
        <w:rPr>
          <w:rFonts w:ascii="Times New Roman" w:eastAsia="Times New Roman" w:hAnsi="Times New Roman" w:cs="Times New Roman"/>
          <w:color w:val="000000" w:themeColor="text1"/>
          <w:sz w:val="24"/>
          <w:szCs w:val="24"/>
        </w:rPr>
        <w:t xml:space="preserve"> with </w:t>
      </w:r>
      <w:r w:rsidR="00666026" w:rsidRPr="0072182D">
        <w:rPr>
          <w:rFonts w:ascii="Times New Roman" w:eastAsia="Times New Roman" w:hAnsi="Times New Roman" w:cs="Times New Roman"/>
          <w:color w:val="000000" w:themeColor="text1"/>
          <w:sz w:val="24"/>
          <w:szCs w:val="24"/>
        </w:rPr>
        <w:t>4-[(2-Hydroxy-naphthalen-1ylmethylene)-amino] benzene sulfonamide (L)</w:t>
      </w:r>
      <w:r w:rsidRPr="0072182D">
        <w:rPr>
          <w:rFonts w:ascii="Times New Roman" w:eastAsia="Times New Roman" w:hAnsi="Times New Roman" w:cs="Times New Roman"/>
          <w:color w:val="000000" w:themeColor="text1"/>
          <w:sz w:val="24"/>
          <w:szCs w:val="24"/>
        </w:rPr>
        <w:t xml:space="preserve"> in 1:2 molar </w:t>
      </w:r>
      <w:r w:rsidR="00657FF3" w:rsidRPr="0072182D">
        <w:rPr>
          <w:rFonts w:ascii="Times New Roman" w:eastAsia="Times New Roman" w:hAnsi="Times New Roman" w:cs="Times New Roman"/>
          <w:color w:val="000000" w:themeColor="text1"/>
          <w:sz w:val="24"/>
          <w:szCs w:val="24"/>
        </w:rPr>
        <w:t>ratios</w:t>
      </w:r>
      <w:r w:rsidRPr="0072182D">
        <w:rPr>
          <w:rFonts w:ascii="Times New Roman" w:eastAsia="Times New Roman" w:hAnsi="Times New Roman" w:cs="Times New Roman"/>
          <w:color w:val="000000" w:themeColor="text1"/>
          <w:sz w:val="24"/>
          <w:szCs w:val="24"/>
        </w:rPr>
        <w:t xml:space="preserve"> </w:t>
      </w:r>
      <w:r w:rsidR="00657FF3" w:rsidRPr="0072182D">
        <w:rPr>
          <w:rFonts w:ascii="Times New Roman" w:eastAsia="Times New Roman" w:hAnsi="Times New Roman" w:cs="Times New Roman"/>
          <w:color w:val="000000" w:themeColor="text1"/>
          <w:sz w:val="24"/>
          <w:szCs w:val="24"/>
        </w:rPr>
        <w:t>in ethanol</w:t>
      </w:r>
      <w:r w:rsidRPr="0072182D">
        <w:rPr>
          <w:rFonts w:ascii="Times New Roman" w:eastAsia="Times New Roman" w:hAnsi="Times New Roman" w:cs="Times New Roman"/>
          <w:color w:val="000000" w:themeColor="text1"/>
          <w:sz w:val="24"/>
          <w:szCs w:val="24"/>
        </w:rPr>
        <w:t xml:space="preserve"> in the presence of ammonium acetate. </w:t>
      </w:r>
      <w:r w:rsidR="00666026" w:rsidRPr="0072182D">
        <w:rPr>
          <w:rFonts w:ascii="Times New Roman" w:eastAsia="Times New Roman" w:hAnsi="Times New Roman" w:cs="Times New Roman"/>
          <w:color w:val="000000" w:themeColor="text1"/>
          <w:sz w:val="24"/>
          <w:szCs w:val="24"/>
        </w:rPr>
        <w:t xml:space="preserve">The change in </w:t>
      </w:r>
      <w:r w:rsidR="001D7E28" w:rsidRPr="0072182D">
        <w:rPr>
          <w:rFonts w:ascii="Times New Roman" w:eastAsia="Times New Roman" w:hAnsi="Times New Roman" w:cs="Times New Roman"/>
          <w:color w:val="000000" w:themeColor="text1"/>
          <w:sz w:val="24"/>
          <w:szCs w:val="24"/>
        </w:rPr>
        <w:t>colour</w:t>
      </w:r>
      <w:r w:rsidR="00666026" w:rsidRPr="0072182D">
        <w:rPr>
          <w:rFonts w:ascii="Times New Roman" w:eastAsia="Times New Roman" w:hAnsi="Times New Roman" w:cs="Times New Roman"/>
          <w:color w:val="000000" w:themeColor="text1"/>
          <w:sz w:val="24"/>
          <w:szCs w:val="24"/>
        </w:rPr>
        <w:t xml:space="preserve"> of solution was a sign </w:t>
      </w:r>
      <w:r w:rsidR="00657FF3" w:rsidRPr="0072182D">
        <w:rPr>
          <w:rFonts w:ascii="Times New Roman" w:eastAsia="Times New Roman" w:hAnsi="Times New Roman" w:cs="Times New Roman"/>
          <w:color w:val="000000" w:themeColor="text1"/>
          <w:sz w:val="24"/>
          <w:szCs w:val="24"/>
        </w:rPr>
        <w:t>of complexation</w:t>
      </w:r>
      <w:r w:rsidRPr="0072182D">
        <w:rPr>
          <w:rFonts w:ascii="Times New Roman" w:eastAsia="Times New Roman" w:hAnsi="Times New Roman" w:cs="Times New Roman"/>
          <w:color w:val="000000" w:themeColor="text1"/>
          <w:sz w:val="24"/>
          <w:szCs w:val="24"/>
        </w:rPr>
        <w:t xml:space="preserve">. The precipitate started to form and reaction was continued, after 6 h refluxing, </w:t>
      </w:r>
      <w:r w:rsidR="00666026" w:rsidRPr="0072182D">
        <w:rPr>
          <w:rFonts w:ascii="Times New Roman" w:eastAsia="Times New Roman" w:hAnsi="Times New Roman" w:cs="Times New Roman"/>
          <w:color w:val="000000" w:themeColor="text1"/>
          <w:sz w:val="24"/>
          <w:szCs w:val="24"/>
        </w:rPr>
        <w:t>and final work</w:t>
      </w:r>
      <w:r w:rsidR="001C4BE7" w:rsidRPr="0072182D">
        <w:rPr>
          <w:rFonts w:ascii="Times New Roman" w:eastAsia="Times New Roman" w:hAnsi="Times New Roman" w:cs="Times New Roman"/>
          <w:color w:val="000000" w:themeColor="text1"/>
          <w:sz w:val="24"/>
          <w:szCs w:val="24"/>
        </w:rPr>
        <w:t xml:space="preserve"> up</w:t>
      </w:r>
      <w:r w:rsidR="00666026" w:rsidRPr="0072182D">
        <w:rPr>
          <w:rFonts w:ascii="Times New Roman" w:eastAsia="Times New Roman" w:hAnsi="Times New Roman" w:cs="Times New Roman"/>
          <w:color w:val="000000" w:themeColor="text1"/>
          <w:sz w:val="24"/>
          <w:szCs w:val="24"/>
        </w:rPr>
        <w:t xml:space="preserve"> (evaporation and washing</w:t>
      </w:r>
      <w:r w:rsidR="001C4BE7" w:rsidRPr="0072182D">
        <w:rPr>
          <w:rFonts w:ascii="Times New Roman" w:eastAsia="Times New Roman" w:hAnsi="Times New Roman" w:cs="Times New Roman"/>
          <w:color w:val="000000" w:themeColor="text1"/>
          <w:sz w:val="24"/>
          <w:szCs w:val="24"/>
        </w:rPr>
        <w:t>),</w:t>
      </w:r>
      <w:r w:rsidRPr="0072182D">
        <w:rPr>
          <w:rFonts w:ascii="Times New Roman" w:eastAsia="Times New Roman" w:hAnsi="Times New Roman" w:cs="Times New Roman"/>
          <w:color w:val="000000" w:themeColor="text1"/>
          <w:sz w:val="24"/>
          <w:szCs w:val="24"/>
        </w:rPr>
        <w:t xml:space="preserve"> </w:t>
      </w:r>
      <w:r w:rsidR="001C4BE7" w:rsidRPr="0072182D">
        <w:rPr>
          <w:rFonts w:ascii="Times New Roman" w:eastAsia="Times New Roman" w:hAnsi="Times New Roman" w:cs="Times New Roman"/>
          <w:color w:val="000000" w:themeColor="text1"/>
          <w:sz w:val="24"/>
          <w:szCs w:val="24"/>
        </w:rPr>
        <w:t xml:space="preserve">the </w:t>
      </w:r>
      <w:r w:rsidR="0032295A" w:rsidRPr="0072182D">
        <w:rPr>
          <w:rFonts w:ascii="Times New Roman" w:eastAsia="Times New Roman" w:hAnsi="Times New Roman" w:cs="Times New Roman"/>
          <w:color w:val="000000" w:themeColor="text1"/>
          <w:sz w:val="24"/>
          <w:szCs w:val="24"/>
        </w:rPr>
        <w:t>coloured</w:t>
      </w:r>
      <w:r w:rsidRPr="0072182D">
        <w:rPr>
          <w:rFonts w:ascii="Times New Roman" w:eastAsia="Times New Roman" w:hAnsi="Times New Roman" w:cs="Times New Roman"/>
          <w:color w:val="000000" w:themeColor="text1"/>
          <w:sz w:val="24"/>
          <w:szCs w:val="24"/>
        </w:rPr>
        <w:t xml:space="preserve"> precipitates were obtained</w:t>
      </w:r>
      <w:r w:rsidR="001C4BE7" w:rsidRPr="0072182D">
        <w:rPr>
          <w:rFonts w:ascii="Times New Roman" w:eastAsia="Times New Roman" w:hAnsi="Times New Roman" w:cs="Times New Roman"/>
          <w:color w:val="000000" w:themeColor="text1"/>
          <w:sz w:val="24"/>
          <w:szCs w:val="24"/>
        </w:rPr>
        <w:t>.</w:t>
      </w:r>
      <w:r w:rsidRPr="0072182D">
        <w:rPr>
          <w:rFonts w:ascii="Times New Roman" w:eastAsia="Times New Roman" w:hAnsi="Times New Roman" w:cs="Times New Roman"/>
          <w:color w:val="000000" w:themeColor="text1"/>
          <w:sz w:val="24"/>
          <w:szCs w:val="24"/>
        </w:rPr>
        <w:t xml:space="preserve"> </w:t>
      </w:r>
      <w:r w:rsidR="00441649" w:rsidRPr="0072182D">
        <w:rPr>
          <w:rFonts w:ascii="Times New Roman" w:eastAsia="Times New Roman" w:hAnsi="Times New Roman" w:cs="Times New Roman"/>
          <w:color w:val="000000" w:themeColor="text1"/>
          <w:sz w:val="24"/>
          <w:szCs w:val="24"/>
        </w:rPr>
        <w:t xml:space="preserve">UV-Vis, </w:t>
      </w:r>
      <w:r w:rsidR="001C4BE7" w:rsidRPr="0072182D">
        <w:rPr>
          <w:rFonts w:ascii="Times New Roman" w:eastAsia="Times New Roman" w:hAnsi="Times New Roman" w:cs="Times New Roman"/>
          <w:color w:val="000000" w:themeColor="text1"/>
          <w:sz w:val="24"/>
          <w:szCs w:val="24"/>
        </w:rPr>
        <w:t>FT</w:t>
      </w:r>
      <w:r w:rsidR="00441649" w:rsidRPr="0072182D">
        <w:rPr>
          <w:rFonts w:ascii="Times New Roman" w:eastAsia="Times New Roman" w:hAnsi="Times New Roman" w:cs="Times New Roman"/>
          <w:color w:val="000000" w:themeColor="text1"/>
          <w:sz w:val="24"/>
          <w:szCs w:val="24"/>
        </w:rPr>
        <w:t>IR spectroscopy, CHN/S and TG/DTA analysis techni</w:t>
      </w:r>
      <w:r w:rsidR="00366DFB" w:rsidRPr="0072182D">
        <w:rPr>
          <w:rFonts w:ascii="Times New Roman" w:eastAsia="Times New Roman" w:hAnsi="Times New Roman" w:cs="Times New Roman"/>
          <w:color w:val="000000" w:themeColor="text1"/>
          <w:sz w:val="24"/>
          <w:szCs w:val="24"/>
        </w:rPr>
        <w:t>ques were applied for structure</w:t>
      </w:r>
      <w:r w:rsidR="00441649" w:rsidRPr="0072182D">
        <w:rPr>
          <w:rFonts w:ascii="Times New Roman" w:eastAsia="Times New Roman" w:hAnsi="Times New Roman" w:cs="Times New Roman"/>
          <w:color w:val="000000" w:themeColor="text1"/>
          <w:sz w:val="24"/>
          <w:szCs w:val="24"/>
        </w:rPr>
        <w:t xml:space="preserve"> confirmation. </w:t>
      </w:r>
    </w:p>
    <w:p w:rsidR="009A3DC3" w:rsidRPr="0072182D" w:rsidRDefault="007F3F48" w:rsidP="00A713AC">
      <w:pPr>
        <w:spacing w:before="240" w:after="240"/>
        <w:rPr>
          <w:rFonts w:ascii="Times New Roman" w:eastAsia="Times New Roman" w:hAnsi="Times New Roman" w:cs="Times New Roman"/>
          <w:b/>
          <w:iCs/>
          <w:color w:val="000000" w:themeColor="text1"/>
          <w:sz w:val="24"/>
          <w:szCs w:val="24"/>
        </w:rPr>
      </w:pPr>
      <w:r w:rsidRPr="0072182D">
        <w:rPr>
          <w:rFonts w:ascii="Times New Roman" w:eastAsia="Times New Roman" w:hAnsi="Times New Roman" w:cs="Times New Roman"/>
          <w:b/>
          <w:iCs/>
          <w:color w:val="000000" w:themeColor="text1"/>
          <w:sz w:val="24"/>
          <w:szCs w:val="24"/>
        </w:rPr>
        <w:t xml:space="preserve">3.2. </w:t>
      </w:r>
      <w:r w:rsidR="003E6C97" w:rsidRPr="0072182D">
        <w:rPr>
          <w:rFonts w:ascii="Times New Roman" w:eastAsia="Times New Roman" w:hAnsi="Times New Roman" w:cs="Times New Roman"/>
          <w:b/>
          <w:iCs/>
          <w:color w:val="000000" w:themeColor="text1"/>
          <w:sz w:val="24"/>
          <w:szCs w:val="24"/>
          <w:vertAlign w:val="superscript"/>
        </w:rPr>
        <w:t>1</w:t>
      </w:r>
      <w:r w:rsidR="009A3DC3" w:rsidRPr="0072182D">
        <w:rPr>
          <w:rFonts w:ascii="Times New Roman" w:eastAsia="Times New Roman" w:hAnsi="Times New Roman" w:cs="Times New Roman"/>
          <w:b/>
          <w:iCs/>
          <w:color w:val="000000" w:themeColor="text1"/>
          <w:sz w:val="24"/>
          <w:szCs w:val="24"/>
        </w:rPr>
        <w:t xml:space="preserve">HNMR and Mass Spectrometric Study of </w:t>
      </w:r>
      <w:r w:rsidR="00256126" w:rsidRPr="0072182D">
        <w:rPr>
          <w:rFonts w:ascii="Times New Roman" w:eastAsia="Times New Roman" w:hAnsi="Times New Roman" w:cs="Times New Roman"/>
          <w:b/>
          <w:color w:val="000000" w:themeColor="text1"/>
          <w:sz w:val="24"/>
          <w:szCs w:val="24"/>
        </w:rPr>
        <w:t>4-[(2-Hydroxy-naphthalen-1</w:t>
      </w:r>
      <w:r w:rsidR="0086276D" w:rsidRPr="0072182D">
        <w:rPr>
          <w:rFonts w:ascii="Times New Roman" w:eastAsia="Times New Roman" w:hAnsi="Times New Roman" w:cs="Times New Roman"/>
          <w:b/>
          <w:color w:val="000000" w:themeColor="text1"/>
          <w:sz w:val="24"/>
          <w:szCs w:val="24"/>
        </w:rPr>
        <w:t>-</w:t>
      </w:r>
      <w:r w:rsidR="00256126" w:rsidRPr="0072182D">
        <w:rPr>
          <w:rFonts w:ascii="Times New Roman" w:eastAsia="Times New Roman" w:hAnsi="Times New Roman" w:cs="Times New Roman"/>
          <w:b/>
          <w:color w:val="000000" w:themeColor="text1"/>
          <w:sz w:val="24"/>
          <w:szCs w:val="24"/>
        </w:rPr>
        <w:t>ylmethylene)-amino</w:t>
      </w:r>
      <w:r w:rsidR="00042835" w:rsidRPr="0072182D">
        <w:rPr>
          <w:rFonts w:ascii="Times New Roman" w:eastAsia="Times New Roman" w:hAnsi="Times New Roman" w:cs="Times New Roman"/>
          <w:b/>
          <w:color w:val="000000" w:themeColor="text1"/>
          <w:sz w:val="24"/>
          <w:szCs w:val="24"/>
        </w:rPr>
        <w:t>] benzene</w:t>
      </w:r>
      <w:r w:rsidR="00256126" w:rsidRPr="0072182D">
        <w:rPr>
          <w:rFonts w:ascii="Times New Roman" w:eastAsia="Times New Roman" w:hAnsi="Times New Roman" w:cs="Times New Roman"/>
          <w:b/>
          <w:color w:val="000000" w:themeColor="text1"/>
          <w:sz w:val="24"/>
          <w:szCs w:val="24"/>
        </w:rPr>
        <w:t xml:space="preserve"> sulfonamide ligand (L)</w:t>
      </w:r>
    </w:p>
    <w:p w:rsidR="00A84CEF" w:rsidRPr="0072182D" w:rsidRDefault="009A3DC3" w:rsidP="009C3F76">
      <w:pPr>
        <w:rPr>
          <w:rFonts w:ascii="Times New Roman" w:eastAsia="Times New Roman" w:hAnsi="Times New Roman" w:cs="Times New Roman"/>
          <w:iCs/>
          <w:color w:val="000000" w:themeColor="text1"/>
          <w:sz w:val="24"/>
          <w:szCs w:val="24"/>
        </w:rPr>
      </w:pPr>
      <w:r w:rsidRPr="0072182D">
        <w:rPr>
          <w:rFonts w:ascii="Times New Roman" w:eastAsia="Times New Roman" w:hAnsi="Times New Roman" w:cs="Times New Roman"/>
          <w:iCs/>
          <w:color w:val="000000" w:themeColor="text1"/>
          <w:sz w:val="24"/>
          <w:szCs w:val="24"/>
        </w:rPr>
        <w:t xml:space="preserve">The </w:t>
      </w:r>
      <w:r w:rsidR="003E6C97" w:rsidRPr="0072182D">
        <w:rPr>
          <w:rFonts w:ascii="Times New Roman" w:eastAsia="Times New Roman" w:hAnsi="Times New Roman" w:cs="Times New Roman"/>
          <w:iCs/>
          <w:color w:val="000000" w:themeColor="text1"/>
          <w:sz w:val="24"/>
          <w:szCs w:val="24"/>
          <w:vertAlign w:val="superscript"/>
        </w:rPr>
        <w:t>1</w:t>
      </w:r>
      <w:r w:rsidRPr="0072182D">
        <w:rPr>
          <w:rFonts w:ascii="Times New Roman" w:eastAsia="Times New Roman" w:hAnsi="Times New Roman" w:cs="Times New Roman"/>
          <w:iCs/>
          <w:color w:val="000000" w:themeColor="text1"/>
          <w:sz w:val="24"/>
          <w:szCs w:val="24"/>
        </w:rPr>
        <w:t xml:space="preserve">HNMR spectrum </w:t>
      </w:r>
      <w:r w:rsidR="00A17964" w:rsidRPr="0072182D">
        <w:rPr>
          <w:rFonts w:ascii="Times New Roman" w:eastAsia="Times New Roman" w:hAnsi="Times New Roman" w:cs="Times New Roman"/>
          <w:color w:val="000000" w:themeColor="text1"/>
          <w:sz w:val="24"/>
          <w:szCs w:val="24"/>
        </w:rPr>
        <w:t>(</w:t>
      </w:r>
      <w:r w:rsidR="00A17964" w:rsidRPr="0072182D">
        <w:rPr>
          <w:rFonts w:ascii="Times New Roman" w:eastAsia="Times New Roman" w:hAnsi="Times New Roman" w:cs="Times New Roman"/>
          <w:b/>
          <w:color w:val="000000" w:themeColor="text1"/>
          <w:sz w:val="24"/>
          <w:szCs w:val="24"/>
        </w:rPr>
        <w:t>Supp. Data</w:t>
      </w:r>
      <w:r w:rsidR="00366DFB" w:rsidRPr="0072182D">
        <w:rPr>
          <w:rFonts w:ascii="Times New Roman" w:eastAsia="Times New Roman" w:hAnsi="Times New Roman" w:cs="Times New Roman"/>
          <w:b/>
          <w:color w:val="000000" w:themeColor="text1"/>
          <w:sz w:val="24"/>
          <w:szCs w:val="24"/>
        </w:rPr>
        <w:t xml:space="preserve"> </w:t>
      </w:r>
      <w:r w:rsidR="00315463" w:rsidRPr="0072182D">
        <w:rPr>
          <w:rFonts w:ascii="Times New Roman" w:eastAsia="Times New Roman" w:hAnsi="Times New Roman" w:cs="Times New Roman"/>
          <w:b/>
          <w:color w:val="000000" w:themeColor="text1"/>
          <w:sz w:val="24"/>
          <w:szCs w:val="24"/>
        </w:rPr>
        <w:t>S</w:t>
      </w:r>
      <w:r w:rsidR="0081305A">
        <w:rPr>
          <w:rFonts w:ascii="Times New Roman" w:eastAsia="Times New Roman" w:hAnsi="Times New Roman" w:cs="Times New Roman"/>
          <w:b/>
          <w:color w:val="000000" w:themeColor="text1"/>
          <w:sz w:val="24"/>
          <w:szCs w:val="24"/>
        </w:rPr>
        <w:t>.</w:t>
      </w:r>
      <w:r w:rsidR="00315463" w:rsidRPr="0072182D">
        <w:rPr>
          <w:rFonts w:ascii="Times New Roman" w:eastAsia="Times New Roman" w:hAnsi="Times New Roman" w:cs="Times New Roman"/>
          <w:b/>
          <w:color w:val="000000" w:themeColor="text1"/>
          <w:sz w:val="24"/>
          <w:szCs w:val="24"/>
        </w:rPr>
        <w:t>1</w:t>
      </w:r>
      <w:r w:rsidR="00240C60" w:rsidRPr="0072182D">
        <w:rPr>
          <w:rFonts w:ascii="Times New Roman" w:hAnsi="Times New Roman" w:cs="Times New Roman"/>
          <w:color w:val="000000" w:themeColor="text1"/>
          <w:sz w:val="24"/>
          <w:szCs w:val="24"/>
        </w:rPr>
        <w:t xml:space="preserve">) </w:t>
      </w:r>
      <w:r w:rsidRPr="0072182D">
        <w:rPr>
          <w:rFonts w:ascii="Times New Roman" w:eastAsia="Times New Roman" w:hAnsi="Times New Roman" w:cs="Times New Roman"/>
          <w:iCs/>
          <w:color w:val="000000" w:themeColor="text1"/>
          <w:sz w:val="24"/>
          <w:szCs w:val="24"/>
        </w:rPr>
        <w:t>of the ligand showed singlet at 6.87</w:t>
      </w:r>
      <w:r w:rsidR="005A0BEE" w:rsidRPr="0072182D">
        <w:rPr>
          <w:rFonts w:ascii="Times New Roman" w:eastAsia="Times New Roman" w:hAnsi="Times New Roman" w:cs="Times New Roman"/>
          <w:iCs/>
          <w:color w:val="000000" w:themeColor="text1"/>
          <w:sz w:val="24"/>
          <w:szCs w:val="24"/>
        </w:rPr>
        <w:t xml:space="preserve"> </w:t>
      </w:r>
      <w:r w:rsidRPr="0072182D">
        <w:rPr>
          <w:rFonts w:ascii="Times New Roman" w:eastAsia="Times New Roman" w:hAnsi="Times New Roman" w:cs="Times New Roman"/>
          <w:iCs/>
          <w:color w:val="000000" w:themeColor="text1"/>
          <w:sz w:val="24"/>
          <w:szCs w:val="24"/>
        </w:rPr>
        <w:t xml:space="preserve">ppm (s,1H, OH) due to the proton of phenolic –OH group, one singlet of </w:t>
      </w:r>
      <w:proofErr w:type="spellStart"/>
      <w:r w:rsidRPr="0072182D">
        <w:rPr>
          <w:rFonts w:ascii="Times New Roman" w:eastAsia="Times New Roman" w:hAnsi="Times New Roman" w:cs="Times New Roman"/>
          <w:iCs/>
          <w:color w:val="000000" w:themeColor="text1"/>
          <w:sz w:val="24"/>
          <w:szCs w:val="24"/>
        </w:rPr>
        <w:t>azomethine</w:t>
      </w:r>
      <w:proofErr w:type="spellEnd"/>
      <w:r w:rsidRPr="0072182D">
        <w:rPr>
          <w:rFonts w:ascii="Times New Roman" w:eastAsia="Times New Roman" w:hAnsi="Times New Roman" w:cs="Times New Roman"/>
          <w:iCs/>
          <w:color w:val="000000" w:themeColor="text1"/>
          <w:sz w:val="24"/>
          <w:szCs w:val="24"/>
        </w:rPr>
        <w:t xml:space="preserve"> proton </w:t>
      </w:r>
      <w:r w:rsidR="00657FF3" w:rsidRPr="0072182D">
        <w:rPr>
          <w:rFonts w:ascii="Times New Roman" w:eastAsia="Times New Roman" w:hAnsi="Times New Roman" w:cs="Times New Roman"/>
          <w:iCs/>
          <w:color w:val="000000" w:themeColor="text1"/>
          <w:sz w:val="24"/>
          <w:szCs w:val="24"/>
        </w:rPr>
        <w:t>at the</w:t>
      </w:r>
      <w:r w:rsidRPr="0072182D">
        <w:rPr>
          <w:rFonts w:ascii="Times New Roman" w:eastAsia="Times New Roman" w:hAnsi="Times New Roman" w:cs="Times New Roman"/>
          <w:iCs/>
          <w:color w:val="000000" w:themeColor="text1"/>
          <w:sz w:val="24"/>
          <w:szCs w:val="24"/>
        </w:rPr>
        <w:t xml:space="preserve"> 9.68 ppm (s, 1H, CH=N), a doublet at 8.52 ppm (</w:t>
      </w:r>
      <w:r w:rsidRPr="0072182D">
        <w:rPr>
          <w:rFonts w:ascii="Times New Roman" w:eastAsia="Times New Roman" w:hAnsi="Times New Roman" w:cs="Times New Roman"/>
          <w:i/>
          <w:iCs/>
          <w:color w:val="000000" w:themeColor="text1"/>
          <w:sz w:val="24"/>
          <w:szCs w:val="24"/>
        </w:rPr>
        <w:t>J</w:t>
      </w:r>
      <w:r w:rsidRPr="0072182D">
        <w:rPr>
          <w:rFonts w:ascii="Times New Roman" w:eastAsia="Times New Roman" w:hAnsi="Times New Roman" w:cs="Times New Roman"/>
          <w:i/>
          <w:iCs/>
          <w:color w:val="000000" w:themeColor="text1"/>
          <w:sz w:val="24"/>
          <w:szCs w:val="24"/>
          <w:vertAlign w:val="subscript"/>
        </w:rPr>
        <w:t xml:space="preserve">2, 3 </w:t>
      </w:r>
      <w:r w:rsidR="009F3355">
        <w:rPr>
          <w:rFonts w:ascii="Times New Roman" w:eastAsia="Times New Roman" w:hAnsi="Times New Roman" w:cs="Times New Roman"/>
          <w:iCs/>
          <w:color w:val="000000" w:themeColor="text1"/>
          <w:sz w:val="24"/>
          <w:szCs w:val="24"/>
        </w:rPr>
        <w:t>= 8.7</w:t>
      </w:r>
      <w:proofErr w:type="gramStart"/>
      <w:r w:rsidR="009F3355">
        <w:rPr>
          <w:rFonts w:ascii="Times New Roman" w:eastAsia="Times New Roman" w:hAnsi="Times New Roman" w:cs="Times New Roman"/>
          <w:iCs/>
          <w:color w:val="000000" w:themeColor="text1"/>
          <w:sz w:val="24"/>
          <w:szCs w:val="24"/>
        </w:rPr>
        <w:t xml:space="preserve">Hz </w:t>
      </w:r>
      <w:r w:rsidRPr="0072182D">
        <w:rPr>
          <w:rFonts w:ascii="Times New Roman" w:eastAsia="Times New Roman" w:hAnsi="Times New Roman" w:cs="Times New Roman"/>
          <w:iCs/>
          <w:color w:val="000000" w:themeColor="text1"/>
          <w:sz w:val="24"/>
          <w:szCs w:val="24"/>
        </w:rPr>
        <w:t>)</w:t>
      </w:r>
      <w:proofErr w:type="gramEnd"/>
      <w:r w:rsidRPr="0072182D">
        <w:rPr>
          <w:rFonts w:ascii="Times New Roman" w:eastAsia="Times New Roman" w:hAnsi="Times New Roman" w:cs="Times New Roman"/>
          <w:iCs/>
          <w:color w:val="000000" w:themeColor="text1"/>
          <w:sz w:val="24"/>
          <w:szCs w:val="24"/>
        </w:rPr>
        <w:t xml:space="preserve"> for aromatic proton 2 and 6 of ring </w:t>
      </w:r>
      <w:r w:rsidRPr="0072182D">
        <w:rPr>
          <w:rFonts w:ascii="Times New Roman" w:eastAsia="Times New Roman" w:hAnsi="Times New Roman" w:cs="Times New Roman"/>
          <w:b/>
          <w:iCs/>
          <w:color w:val="000000" w:themeColor="text1"/>
          <w:sz w:val="24"/>
          <w:szCs w:val="24"/>
        </w:rPr>
        <w:t>A</w:t>
      </w:r>
      <w:r w:rsidRPr="0072182D">
        <w:rPr>
          <w:rFonts w:ascii="Times New Roman" w:eastAsia="Times New Roman" w:hAnsi="Times New Roman" w:cs="Times New Roman"/>
          <w:iCs/>
          <w:color w:val="000000" w:themeColor="text1"/>
          <w:sz w:val="24"/>
          <w:szCs w:val="24"/>
        </w:rPr>
        <w:t>, while a doublet at 7.97 ppm (J</w:t>
      </w:r>
      <w:r w:rsidRPr="0072182D">
        <w:rPr>
          <w:rFonts w:ascii="Times New Roman" w:eastAsia="Times New Roman" w:hAnsi="Times New Roman" w:cs="Times New Roman"/>
          <w:i/>
          <w:iCs/>
          <w:color w:val="000000" w:themeColor="text1"/>
          <w:sz w:val="24"/>
          <w:szCs w:val="24"/>
          <w:vertAlign w:val="subscript"/>
        </w:rPr>
        <w:t xml:space="preserve">3,2 </w:t>
      </w:r>
      <w:r w:rsidR="009F3355">
        <w:rPr>
          <w:rFonts w:ascii="Times New Roman" w:eastAsia="Times New Roman" w:hAnsi="Times New Roman" w:cs="Times New Roman"/>
          <w:iCs/>
          <w:color w:val="000000" w:themeColor="text1"/>
          <w:sz w:val="24"/>
          <w:szCs w:val="24"/>
        </w:rPr>
        <w:t>= 8.3Hz</w:t>
      </w:r>
      <w:r w:rsidRPr="0072182D">
        <w:rPr>
          <w:rFonts w:ascii="Times New Roman" w:eastAsia="Times New Roman" w:hAnsi="Times New Roman" w:cs="Times New Roman"/>
          <w:iCs/>
          <w:color w:val="000000" w:themeColor="text1"/>
          <w:sz w:val="24"/>
          <w:szCs w:val="24"/>
        </w:rPr>
        <w:t xml:space="preserve">) assigned to ring </w:t>
      </w:r>
      <w:r w:rsidRPr="009F3355">
        <w:rPr>
          <w:rFonts w:ascii="Times New Roman" w:eastAsia="Times New Roman" w:hAnsi="Times New Roman" w:cs="Times New Roman"/>
          <w:b/>
          <w:iCs/>
          <w:color w:val="000000" w:themeColor="text1"/>
          <w:sz w:val="24"/>
          <w:szCs w:val="24"/>
        </w:rPr>
        <w:t>A</w:t>
      </w:r>
      <w:r w:rsidRPr="0072182D">
        <w:rPr>
          <w:rFonts w:ascii="Times New Roman" w:eastAsia="Times New Roman" w:hAnsi="Times New Roman" w:cs="Times New Roman"/>
          <w:iCs/>
          <w:color w:val="000000" w:themeColor="text1"/>
          <w:sz w:val="24"/>
          <w:szCs w:val="24"/>
        </w:rPr>
        <w:t xml:space="preserve"> proton 3 and 5. A doublet at 6.88 and 7.02 ppm were assigned for ring </w:t>
      </w:r>
      <w:r w:rsidRPr="0072182D">
        <w:rPr>
          <w:rFonts w:ascii="Times New Roman" w:eastAsia="Times New Roman" w:hAnsi="Times New Roman" w:cs="Times New Roman"/>
          <w:b/>
          <w:iCs/>
          <w:color w:val="000000" w:themeColor="text1"/>
          <w:sz w:val="24"/>
          <w:szCs w:val="24"/>
        </w:rPr>
        <w:t>B</w:t>
      </w:r>
      <w:r w:rsidR="009F3355">
        <w:rPr>
          <w:rFonts w:ascii="Times New Roman" w:eastAsia="Times New Roman" w:hAnsi="Times New Roman" w:cs="Times New Roman"/>
          <w:iCs/>
          <w:color w:val="000000" w:themeColor="text1"/>
          <w:sz w:val="24"/>
          <w:szCs w:val="24"/>
        </w:rPr>
        <w:t xml:space="preserve"> protons, a doublet at 7.58</w:t>
      </w:r>
      <w:r w:rsidRPr="0072182D">
        <w:rPr>
          <w:rFonts w:ascii="Times New Roman" w:eastAsia="Times New Roman" w:hAnsi="Times New Roman" w:cs="Times New Roman"/>
          <w:iCs/>
          <w:color w:val="000000" w:themeColor="text1"/>
          <w:sz w:val="24"/>
          <w:szCs w:val="24"/>
        </w:rPr>
        <w:t xml:space="preserve"> and a </w:t>
      </w:r>
      <w:proofErr w:type="spellStart"/>
      <w:r w:rsidRPr="0072182D">
        <w:rPr>
          <w:rFonts w:ascii="Times New Roman" w:eastAsia="Times New Roman" w:hAnsi="Times New Roman" w:cs="Times New Roman"/>
          <w:iCs/>
          <w:color w:val="000000" w:themeColor="text1"/>
          <w:sz w:val="24"/>
          <w:szCs w:val="24"/>
        </w:rPr>
        <w:t>multiplet</w:t>
      </w:r>
      <w:proofErr w:type="spellEnd"/>
      <w:r w:rsidRPr="0072182D">
        <w:rPr>
          <w:rFonts w:ascii="Times New Roman" w:eastAsia="Times New Roman" w:hAnsi="Times New Roman" w:cs="Times New Roman"/>
          <w:iCs/>
          <w:color w:val="000000" w:themeColor="text1"/>
          <w:sz w:val="24"/>
          <w:szCs w:val="24"/>
        </w:rPr>
        <w:t xml:space="preserve"> at 7.44 ppm were assigned for ring </w:t>
      </w:r>
      <w:r w:rsidRPr="0072182D">
        <w:rPr>
          <w:rFonts w:ascii="Times New Roman" w:eastAsia="Times New Roman" w:hAnsi="Times New Roman" w:cs="Times New Roman"/>
          <w:b/>
          <w:iCs/>
          <w:color w:val="000000" w:themeColor="text1"/>
          <w:sz w:val="24"/>
          <w:szCs w:val="24"/>
        </w:rPr>
        <w:t>C</w:t>
      </w:r>
      <w:r w:rsidRPr="0072182D">
        <w:rPr>
          <w:rFonts w:ascii="Times New Roman" w:eastAsia="Times New Roman" w:hAnsi="Times New Roman" w:cs="Times New Roman"/>
          <w:iCs/>
          <w:color w:val="000000" w:themeColor="text1"/>
          <w:sz w:val="24"/>
          <w:szCs w:val="24"/>
        </w:rPr>
        <w:t xml:space="preserve"> </w:t>
      </w:r>
      <w:r w:rsidRPr="0072182D">
        <w:rPr>
          <w:rFonts w:ascii="Times New Roman" w:eastAsia="Times New Roman" w:hAnsi="Times New Roman" w:cs="Times New Roman"/>
          <w:b/>
          <w:iCs/>
          <w:color w:val="000000" w:themeColor="text1"/>
          <w:sz w:val="24"/>
          <w:szCs w:val="24"/>
        </w:rPr>
        <w:t>Fig</w:t>
      </w:r>
      <w:r w:rsidR="00657FF3" w:rsidRPr="0072182D">
        <w:rPr>
          <w:rFonts w:ascii="Times New Roman" w:eastAsia="Times New Roman" w:hAnsi="Times New Roman" w:cs="Times New Roman"/>
          <w:b/>
          <w:iCs/>
          <w:color w:val="000000" w:themeColor="text1"/>
          <w:sz w:val="24"/>
          <w:szCs w:val="24"/>
        </w:rPr>
        <w:t>ure</w:t>
      </w:r>
      <w:r w:rsidR="006044C7" w:rsidRPr="0072182D">
        <w:rPr>
          <w:rFonts w:ascii="Times New Roman" w:eastAsia="Times New Roman" w:hAnsi="Times New Roman" w:cs="Times New Roman"/>
          <w:b/>
          <w:iCs/>
          <w:color w:val="000000" w:themeColor="text1"/>
          <w:sz w:val="24"/>
          <w:szCs w:val="24"/>
        </w:rPr>
        <w:t>-2</w:t>
      </w:r>
      <w:r w:rsidR="00657FF3" w:rsidRPr="0072182D">
        <w:rPr>
          <w:rFonts w:ascii="Times New Roman" w:eastAsia="Times New Roman" w:hAnsi="Times New Roman" w:cs="Times New Roman"/>
          <w:iCs/>
          <w:color w:val="000000" w:themeColor="text1"/>
          <w:sz w:val="24"/>
          <w:szCs w:val="24"/>
        </w:rPr>
        <w:t>.</w:t>
      </w:r>
    </w:p>
    <w:p w:rsidR="00AF3306" w:rsidRPr="0072182D" w:rsidRDefault="009F3355" w:rsidP="00AF3306">
      <w:pPr>
        <w:jc w:val="center"/>
        <w:rPr>
          <w:rFonts w:ascii="Times New Roman" w:eastAsia="Times New Roman" w:hAnsi="Times New Roman" w:cs="Times New Roman"/>
          <w:iCs/>
          <w:color w:val="000000" w:themeColor="text1"/>
          <w:sz w:val="24"/>
          <w:szCs w:val="24"/>
        </w:rPr>
      </w:pPr>
      <w:r w:rsidRPr="0072182D">
        <w:rPr>
          <w:color w:val="000000" w:themeColor="text1"/>
          <w:sz w:val="24"/>
          <w:szCs w:val="24"/>
        </w:rPr>
        <w:object w:dxaOrig="7703" w:dyaOrig="4523">
          <v:shape id="_x0000_i1026" type="#_x0000_t75" style="width:353.25pt;height:207.75pt" o:ole="">
            <v:imagedata r:id="rId10" o:title=""/>
          </v:shape>
          <o:OLEObject Type="Embed" ProgID="ChemDraw.Document.6.0" ShapeID="_x0000_i1026" DrawAspect="Content" ObjectID="_1706943837" r:id="rId11"/>
        </w:object>
      </w:r>
    </w:p>
    <w:p w:rsidR="00A84CEF" w:rsidRPr="0072182D" w:rsidRDefault="00A130B6" w:rsidP="00A84CEF">
      <w:pPr>
        <w:spacing w:line="240" w:lineRule="auto"/>
        <w:jc w:val="center"/>
        <w:rPr>
          <w:rFonts w:ascii="Times New Roman" w:hAnsi="Times New Roman" w:cs="Times New Roman"/>
          <w:color w:val="000000" w:themeColor="text1"/>
          <w:sz w:val="24"/>
          <w:szCs w:val="24"/>
        </w:rPr>
      </w:pPr>
      <w:r w:rsidRPr="0072182D">
        <w:rPr>
          <w:rFonts w:ascii="Times New Roman" w:eastAsia="Calibri" w:hAnsi="Times New Roman" w:cs="Times New Roman"/>
          <w:b/>
          <w:color w:val="000000" w:themeColor="text1"/>
          <w:sz w:val="24"/>
          <w:szCs w:val="24"/>
        </w:rPr>
        <w:t xml:space="preserve">Figure-2 </w:t>
      </w:r>
      <w:r w:rsidR="00A84CEF" w:rsidRPr="0072182D">
        <w:rPr>
          <w:rFonts w:ascii="Times New Roman" w:hAnsi="Times New Roman" w:cs="Times New Roman"/>
          <w:bCs/>
          <w:color w:val="000000" w:themeColor="text1"/>
          <w:sz w:val="24"/>
          <w:szCs w:val="24"/>
        </w:rPr>
        <w:t>H</w:t>
      </w:r>
      <w:r w:rsidR="00A84CEF" w:rsidRPr="0072182D">
        <w:rPr>
          <w:rFonts w:ascii="Times New Roman" w:hAnsi="Times New Roman" w:cs="Times New Roman"/>
          <w:bCs/>
          <w:color w:val="000000" w:themeColor="text1"/>
          <w:sz w:val="24"/>
          <w:szCs w:val="24"/>
          <w:vertAlign w:val="superscript"/>
        </w:rPr>
        <w:t>1</w:t>
      </w:r>
      <w:r w:rsidR="00A84CEF" w:rsidRPr="0072182D">
        <w:rPr>
          <w:rFonts w:ascii="Times New Roman" w:hAnsi="Times New Roman" w:cs="Times New Roman"/>
          <w:bCs/>
          <w:color w:val="000000" w:themeColor="text1"/>
          <w:sz w:val="24"/>
          <w:szCs w:val="24"/>
        </w:rPr>
        <w:t xml:space="preserve">NMR </w:t>
      </w:r>
      <w:r w:rsidR="00A84CEF" w:rsidRPr="0072182D">
        <w:rPr>
          <w:rFonts w:ascii="Times New Roman" w:hAnsi="Times New Roman" w:cs="Times New Roman"/>
          <w:color w:val="000000" w:themeColor="text1"/>
          <w:sz w:val="24"/>
          <w:szCs w:val="24"/>
        </w:rPr>
        <w:t>description</w:t>
      </w:r>
      <w:r w:rsidR="00A84CEF" w:rsidRPr="0072182D">
        <w:rPr>
          <w:rFonts w:ascii="Times New Roman" w:hAnsi="Times New Roman" w:cs="Times New Roman"/>
          <w:bCs/>
          <w:color w:val="000000" w:themeColor="text1"/>
          <w:sz w:val="24"/>
          <w:szCs w:val="24"/>
        </w:rPr>
        <w:t xml:space="preserve"> of Ligand</w:t>
      </w:r>
    </w:p>
    <w:p w:rsidR="003400F1" w:rsidRPr="0072182D" w:rsidRDefault="003400F1" w:rsidP="003400F1">
      <w:pPr>
        <w:pStyle w:val="Heading3"/>
        <w:spacing w:before="320" w:after="120"/>
        <w:ind w:left="806" w:hanging="806"/>
        <w:rPr>
          <w:rFonts w:ascii="Times New Roman" w:hAnsi="Times New Roman" w:cs="Times New Roman"/>
          <w:color w:val="000000" w:themeColor="text1"/>
          <w:sz w:val="24"/>
          <w:szCs w:val="24"/>
        </w:rPr>
      </w:pPr>
      <w:r w:rsidRPr="0072182D">
        <w:rPr>
          <w:rFonts w:ascii="Times New Roman" w:eastAsia="Times New Roman" w:hAnsi="Times New Roman" w:cs="Times New Roman"/>
          <w:iCs/>
          <w:color w:val="000000" w:themeColor="text1"/>
          <w:sz w:val="24"/>
          <w:szCs w:val="24"/>
        </w:rPr>
        <w:lastRenderedPageBreak/>
        <w:t>3.</w:t>
      </w:r>
      <w:r w:rsidR="00F07557" w:rsidRPr="0072182D">
        <w:rPr>
          <w:rFonts w:ascii="Times New Roman" w:eastAsia="Times New Roman" w:hAnsi="Times New Roman" w:cs="Times New Roman"/>
          <w:iCs/>
          <w:color w:val="000000" w:themeColor="text1"/>
          <w:sz w:val="24"/>
          <w:szCs w:val="24"/>
        </w:rPr>
        <w:t>3</w:t>
      </w:r>
      <w:r w:rsidRPr="0072182D">
        <w:rPr>
          <w:rFonts w:ascii="Times New Roman" w:eastAsia="Times New Roman" w:hAnsi="Times New Roman" w:cs="Times New Roman"/>
          <w:iCs/>
          <w:color w:val="000000" w:themeColor="text1"/>
          <w:sz w:val="24"/>
          <w:szCs w:val="24"/>
        </w:rPr>
        <w:t xml:space="preserve">. </w:t>
      </w:r>
      <w:r w:rsidR="00BD6223" w:rsidRPr="0072182D">
        <w:rPr>
          <w:rFonts w:ascii="Times New Roman" w:hAnsi="Times New Roman" w:cs="Times New Roman"/>
          <w:color w:val="000000" w:themeColor="text1"/>
          <w:sz w:val="24"/>
          <w:szCs w:val="24"/>
        </w:rPr>
        <w:t xml:space="preserve">MASS SPECTRUM OF </w:t>
      </w:r>
      <w:r w:rsidRPr="0072182D">
        <w:rPr>
          <w:rFonts w:ascii="Times New Roman" w:hAnsi="Times New Roman" w:cs="Times New Roman"/>
          <w:color w:val="000000" w:themeColor="text1"/>
          <w:sz w:val="24"/>
          <w:szCs w:val="24"/>
        </w:rPr>
        <w:t>4-[(2-HYDROXY-NEPHTHALEN-1-YL- METHYLENE)-AMINO]-BENZENE SULFONAMIDE LIGAND (L)</w:t>
      </w:r>
    </w:p>
    <w:p w:rsidR="00D60F23" w:rsidRPr="0072182D" w:rsidRDefault="003400F1" w:rsidP="00EC016C">
      <w:pP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 xml:space="preserve">The mass </w:t>
      </w:r>
      <w:r w:rsidR="00A94779" w:rsidRPr="0072182D">
        <w:rPr>
          <w:rFonts w:ascii="Times New Roman" w:hAnsi="Times New Roman" w:cs="Times New Roman"/>
          <w:color w:val="000000" w:themeColor="text1"/>
          <w:sz w:val="24"/>
          <w:szCs w:val="24"/>
        </w:rPr>
        <w:t xml:space="preserve">of </w:t>
      </w:r>
      <w:r w:rsidRPr="0072182D">
        <w:rPr>
          <w:rFonts w:ascii="Times New Roman" w:hAnsi="Times New Roman" w:cs="Times New Roman"/>
          <w:color w:val="000000" w:themeColor="text1"/>
          <w:sz w:val="24"/>
          <w:szCs w:val="24"/>
        </w:rPr>
        <w:t>spectrum</w:t>
      </w:r>
      <w:r w:rsidR="00EE3F8E" w:rsidRPr="0072182D">
        <w:rPr>
          <w:rFonts w:ascii="Times New Roman" w:hAnsi="Times New Roman" w:cs="Times New Roman"/>
          <w:color w:val="000000" w:themeColor="text1"/>
          <w:sz w:val="24"/>
          <w:szCs w:val="24"/>
        </w:rPr>
        <w:t xml:space="preserve"> </w:t>
      </w:r>
      <w:r w:rsidR="002873AB" w:rsidRPr="0072182D">
        <w:rPr>
          <w:rFonts w:ascii="Times New Roman" w:eastAsia="Times New Roman" w:hAnsi="Times New Roman" w:cs="Times New Roman"/>
          <w:color w:val="000000" w:themeColor="text1"/>
          <w:sz w:val="24"/>
          <w:szCs w:val="24"/>
        </w:rPr>
        <w:t>(</w:t>
      </w:r>
      <w:r w:rsidR="002873AB" w:rsidRPr="0072182D">
        <w:rPr>
          <w:rFonts w:ascii="Times New Roman" w:eastAsia="Times New Roman" w:hAnsi="Times New Roman" w:cs="Times New Roman"/>
          <w:b/>
          <w:color w:val="000000" w:themeColor="text1"/>
          <w:sz w:val="24"/>
          <w:szCs w:val="24"/>
        </w:rPr>
        <w:t>Supp. Data</w:t>
      </w:r>
      <w:r w:rsidR="00CE09CF">
        <w:rPr>
          <w:rFonts w:ascii="Times New Roman" w:eastAsia="Times New Roman" w:hAnsi="Times New Roman" w:cs="Times New Roman"/>
          <w:b/>
          <w:color w:val="000000" w:themeColor="text1"/>
          <w:sz w:val="24"/>
          <w:szCs w:val="24"/>
        </w:rPr>
        <w:t xml:space="preserve"> S.</w:t>
      </w:r>
      <w:r w:rsidR="005C6A19" w:rsidRPr="0072182D">
        <w:rPr>
          <w:rFonts w:ascii="Times New Roman" w:eastAsia="Times New Roman" w:hAnsi="Times New Roman" w:cs="Times New Roman"/>
          <w:b/>
          <w:color w:val="000000" w:themeColor="text1"/>
          <w:sz w:val="24"/>
          <w:szCs w:val="24"/>
        </w:rPr>
        <w:t>2</w:t>
      </w:r>
      <w:r w:rsidR="002873AB" w:rsidRPr="0072182D">
        <w:rPr>
          <w:rFonts w:ascii="Times New Roman" w:eastAsia="Times New Roman" w:hAnsi="Times New Roman" w:cs="Times New Roman"/>
          <w:color w:val="000000" w:themeColor="text1"/>
          <w:sz w:val="24"/>
          <w:szCs w:val="24"/>
        </w:rPr>
        <w:t xml:space="preserve">) </w:t>
      </w:r>
      <w:r w:rsidR="00A94779" w:rsidRPr="0072182D">
        <w:rPr>
          <w:rFonts w:ascii="Times New Roman" w:hAnsi="Times New Roman" w:cs="Times New Roman"/>
          <w:color w:val="000000" w:themeColor="text1"/>
          <w:sz w:val="24"/>
          <w:szCs w:val="24"/>
        </w:rPr>
        <w:t>4 -[(2-Hydroxy-nephthalen-1-ylmethylene)-amino]-</w:t>
      </w:r>
      <w:proofErr w:type="spellStart"/>
      <w:r w:rsidR="00AB20AA" w:rsidRPr="0072182D">
        <w:rPr>
          <w:rFonts w:ascii="Times New Roman" w:hAnsi="Times New Roman" w:cs="Times New Roman"/>
          <w:color w:val="000000" w:themeColor="text1"/>
          <w:sz w:val="24"/>
          <w:szCs w:val="24"/>
        </w:rPr>
        <w:t>benzenesulfonamide</w:t>
      </w:r>
      <w:proofErr w:type="spellEnd"/>
      <w:r w:rsidR="00AB20AA" w:rsidRPr="0072182D">
        <w:rPr>
          <w:rFonts w:ascii="Times New Roman" w:hAnsi="Times New Roman" w:cs="Times New Roman"/>
          <w:color w:val="000000" w:themeColor="text1"/>
          <w:sz w:val="24"/>
          <w:szCs w:val="24"/>
        </w:rPr>
        <w:t xml:space="preserve"> (</w:t>
      </w:r>
      <w:r w:rsidR="00A94779" w:rsidRPr="0072182D">
        <w:rPr>
          <w:rFonts w:ascii="Times New Roman" w:hAnsi="Times New Roman" w:cs="Times New Roman"/>
          <w:color w:val="000000" w:themeColor="text1"/>
          <w:sz w:val="24"/>
          <w:szCs w:val="24"/>
        </w:rPr>
        <w:t>L</w:t>
      </w:r>
      <w:r w:rsidR="00EE3F8E" w:rsidRPr="0072182D">
        <w:rPr>
          <w:rFonts w:ascii="Times New Roman" w:hAnsi="Times New Roman" w:cs="Times New Roman"/>
          <w:color w:val="000000" w:themeColor="text1"/>
          <w:sz w:val="24"/>
          <w:szCs w:val="24"/>
        </w:rPr>
        <w:t>) showed</w:t>
      </w:r>
      <w:r w:rsidRPr="0072182D">
        <w:rPr>
          <w:rFonts w:ascii="Times New Roman" w:hAnsi="Times New Roman" w:cs="Times New Roman"/>
          <w:color w:val="000000" w:themeColor="text1"/>
          <w:sz w:val="24"/>
          <w:szCs w:val="24"/>
        </w:rPr>
        <w:t xml:space="preserve"> m/z peak at 326 (M</w:t>
      </w:r>
      <w:r w:rsidRPr="0072182D">
        <w:rPr>
          <w:rFonts w:ascii="Times New Roman" w:hAnsi="Times New Roman" w:cs="Times New Roman"/>
          <w:color w:val="000000" w:themeColor="text1"/>
          <w:sz w:val="24"/>
          <w:szCs w:val="24"/>
          <w:vertAlign w:val="superscript"/>
        </w:rPr>
        <w:t>+</w:t>
      </w:r>
      <w:r w:rsidRPr="0072182D">
        <w:rPr>
          <w:rFonts w:ascii="Times New Roman" w:hAnsi="Times New Roman" w:cs="Times New Roman"/>
          <w:color w:val="000000" w:themeColor="text1"/>
          <w:sz w:val="24"/>
          <w:szCs w:val="24"/>
        </w:rPr>
        <w:t xml:space="preserve">) was assigned for molecular ion peak, a peak appeared at m/z = 170 was assigned as base peak while some fragmented ions showed m/z peaks at 310, 246, 157, </w:t>
      </w:r>
      <w:r w:rsidR="00C8183E" w:rsidRPr="0072182D">
        <w:rPr>
          <w:rFonts w:ascii="Times New Roman" w:hAnsi="Times New Roman" w:cs="Times New Roman"/>
          <w:color w:val="000000" w:themeColor="text1"/>
          <w:sz w:val="24"/>
          <w:szCs w:val="24"/>
        </w:rPr>
        <w:t xml:space="preserve">153 and 77. </w:t>
      </w:r>
      <w:r w:rsidRPr="0072182D">
        <w:rPr>
          <w:rFonts w:ascii="Times New Roman" w:hAnsi="Times New Roman" w:cs="Times New Roman"/>
          <w:color w:val="000000" w:themeColor="text1"/>
          <w:sz w:val="24"/>
          <w:szCs w:val="24"/>
        </w:rPr>
        <w:t>The observed molecular ion peaks in the mass spectra confirmed the proposed formula mass of the ligand molecule.</w:t>
      </w:r>
    </w:p>
    <w:p w:rsidR="008F5114" w:rsidRPr="0072182D" w:rsidRDefault="004E3D44" w:rsidP="00EC016C">
      <w:pPr>
        <w:pStyle w:val="Heading1"/>
        <w:spacing w:before="0"/>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 xml:space="preserve">3.4. </w:t>
      </w:r>
      <w:r w:rsidR="008F5114" w:rsidRPr="0072182D">
        <w:rPr>
          <w:rFonts w:ascii="Times New Roman" w:hAnsi="Times New Roman" w:cs="Times New Roman"/>
          <w:color w:val="000000" w:themeColor="text1"/>
          <w:sz w:val="24"/>
          <w:szCs w:val="24"/>
        </w:rPr>
        <w:t xml:space="preserve">PHYSICAL PARAMETERS OF </w:t>
      </w:r>
      <w:r w:rsidR="00187ADA" w:rsidRPr="0072182D">
        <w:rPr>
          <w:rFonts w:ascii="Times New Roman" w:hAnsi="Times New Roman" w:cs="Times New Roman"/>
          <w:color w:val="000000" w:themeColor="text1"/>
          <w:sz w:val="24"/>
          <w:szCs w:val="24"/>
        </w:rPr>
        <w:t xml:space="preserve">LIGAND AND </w:t>
      </w:r>
      <w:r w:rsidR="00665B5E" w:rsidRPr="0072182D">
        <w:rPr>
          <w:rFonts w:ascii="Times New Roman" w:hAnsi="Times New Roman" w:cs="Times New Roman"/>
          <w:color w:val="000000" w:themeColor="text1"/>
          <w:sz w:val="24"/>
          <w:szCs w:val="24"/>
        </w:rPr>
        <w:t xml:space="preserve">METAL </w:t>
      </w:r>
      <w:r w:rsidR="008F5114" w:rsidRPr="0072182D">
        <w:rPr>
          <w:rFonts w:ascii="Times New Roman" w:hAnsi="Times New Roman" w:cs="Times New Roman"/>
          <w:color w:val="000000" w:themeColor="text1"/>
          <w:sz w:val="24"/>
          <w:szCs w:val="24"/>
        </w:rPr>
        <w:t xml:space="preserve">COMPLEXES </w:t>
      </w:r>
    </w:p>
    <w:p w:rsidR="00BB0C3C" w:rsidRPr="0072182D" w:rsidRDefault="00657FF3" w:rsidP="00874513">
      <w:pPr>
        <w:rPr>
          <w:rFonts w:ascii="Times New Roman" w:hAnsi="Times New Roman" w:cs="Times New Roman"/>
          <w:bCs/>
          <w:color w:val="000000" w:themeColor="text1"/>
          <w:sz w:val="24"/>
          <w:szCs w:val="24"/>
        </w:rPr>
      </w:pPr>
      <w:r w:rsidRPr="0072182D">
        <w:rPr>
          <w:rFonts w:ascii="Times New Roman" w:hAnsi="Times New Roman" w:cs="Times New Roman"/>
          <w:color w:val="000000" w:themeColor="text1"/>
          <w:sz w:val="24"/>
          <w:szCs w:val="24"/>
        </w:rPr>
        <w:t>The</w:t>
      </w:r>
      <w:r w:rsidR="008F5114" w:rsidRPr="0072182D">
        <w:rPr>
          <w:rFonts w:ascii="Times New Roman" w:hAnsi="Times New Roman" w:cs="Times New Roman"/>
          <w:color w:val="000000" w:themeColor="text1"/>
          <w:sz w:val="24"/>
          <w:szCs w:val="24"/>
        </w:rPr>
        <w:t xml:space="preserve"> </w:t>
      </w:r>
      <w:r w:rsidR="00115F0C" w:rsidRPr="0072182D">
        <w:rPr>
          <w:rFonts w:ascii="Times New Roman" w:hAnsi="Times New Roman" w:cs="Times New Roman"/>
          <w:color w:val="000000" w:themeColor="text1"/>
          <w:sz w:val="24"/>
          <w:szCs w:val="24"/>
        </w:rPr>
        <w:t xml:space="preserve">ligand and </w:t>
      </w:r>
      <w:r w:rsidRPr="0072182D">
        <w:rPr>
          <w:rFonts w:ascii="Times New Roman" w:hAnsi="Times New Roman" w:cs="Times New Roman"/>
          <w:color w:val="000000" w:themeColor="text1"/>
          <w:sz w:val="24"/>
          <w:szCs w:val="24"/>
        </w:rPr>
        <w:t xml:space="preserve">its </w:t>
      </w:r>
      <w:r w:rsidR="008F5114" w:rsidRPr="0072182D">
        <w:rPr>
          <w:rFonts w:ascii="Times New Roman" w:hAnsi="Times New Roman" w:cs="Times New Roman"/>
          <w:color w:val="000000" w:themeColor="text1"/>
          <w:sz w:val="24"/>
          <w:szCs w:val="24"/>
        </w:rPr>
        <w:t xml:space="preserve">metal </w:t>
      </w:r>
      <w:r w:rsidRPr="0072182D">
        <w:rPr>
          <w:rFonts w:ascii="Times New Roman" w:hAnsi="Times New Roman" w:cs="Times New Roman"/>
          <w:color w:val="000000" w:themeColor="text1"/>
          <w:sz w:val="24"/>
          <w:szCs w:val="24"/>
        </w:rPr>
        <w:t>chelates</w:t>
      </w:r>
      <w:r w:rsidR="008F5114" w:rsidRPr="0072182D">
        <w:rPr>
          <w:rFonts w:ascii="Times New Roman" w:hAnsi="Times New Roman" w:cs="Times New Roman"/>
          <w:color w:val="000000" w:themeColor="text1"/>
          <w:sz w:val="24"/>
          <w:szCs w:val="24"/>
        </w:rPr>
        <w:t xml:space="preserve"> </w:t>
      </w:r>
      <w:r w:rsidRPr="0072182D">
        <w:rPr>
          <w:rFonts w:ascii="Times New Roman" w:hAnsi="Times New Roman" w:cs="Times New Roman"/>
          <w:color w:val="000000" w:themeColor="text1"/>
          <w:sz w:val="24"/>
          <w:szCs w:val="24"/>
        </w:rPr>
        <w:t>were</w:t>
      </w:r>
      <w:r w:rsidR="008F5114" w:rsidRPr="0072182D">
        <w:rPr>
          <w:rFonts w:ascii="Times New Roman" w:hAnsi="Times New Roman" w:cs="Times New Roman"/>
          <w:color w:val="000000" w:themeColor="text1"/>
          <w:sz w:val="24"/>
          <w:szCs w:val="24"/>
        </w:rPr>
        <w:t xml:space="preserve"> </w:t>
      </w:r>
      <w:r w:rsidR="00DE3A8D" w:rsidRPr="0072182D">
        <w:rPr>
          <w:rFonts w:ascii="Times New Roman" w:hAnsi="Times New Roman" w:cs="Times New Roman"/>
          <w:color w:val="000000" w:themeColor="text1"/>
          <w:sz w:val="24"/>
          <w:szCs w:val="24"/>
        </w:rPr>
        <w:t>coloured</w:t>
      </w:r>
      <w:r w:rsidR="008F5114" w:rsidRPr="0072182D">
        <w:rPr>
          <w:rFonts w:ascii="Times New Roman" w:hAnsi="Times New Roman" w:cs="Times New Roman"/>
          <w:color w:val="000000" w:themeColor="text1"/>
          <w:sz w:val="24"/>
          <w:szCs w:val="24"/>
        </w:rPr>
        <w:t xml:space="preserve">, non-hygroscopic in nature, stable in air and </w:t>
      </w:r>
      <w:r w:rsidR="00AB20AA" w:rsidRPr="0072182D">
        <w:rPr>
          <w:rFonts w:ascii="Times New Roman" w:hAnsi="Times New Roman" w:cs="Times New Roman"/>
          <w:color w:val="000000" w:themeColor="text1"/>
          <w:sz w:val="24"/>
          <w:szCs w:val="24"/>
        </w:rPr>
        <w:t xml:space="preserve">have </w:t>
      </w:r>
      <w:r w:rsidR="008F5114" w:rsidRPr="0072182D">
        <w:rPr>
          <w:rFonts w:ascii="Times New Roman" w:hAnsi="Times New Roman" w:cs="Times New Roman"/>
          <w:color w:val="000000" w:themeColor="text1"/>
          <w:sz w:val="24"/>
          <w:szCs w:val="24"/>
        </w:rPr>
        <w:t xml:space="preserve">sharp melting points. </w:t>
      </w:r>
      <w:r w:rsidR="008F5114" w:rsidRPr="0072182D">
        <w:rPr>
          <w:rFonts w:ascii="Times New Roman" w:hAnsi="Times New Roman" w:cs="Times New Roman"/>
          <w:bCs/>
          <w:color w:val="000000" w:themeColor="text1"/>
          <w:sz w:val="24"/>
          <w:szCs w:val="24"/>
        </w:rPr>
        <w:t>All these physical parameters</w:t>
      </w:r>
      <w:r w:rsidR="005C6A19" w:rsidRPr="0072182D">
        <w:rPr>
          <w:rFonts w:ascii="Times New Roman" w:hAnsi="Times New Roman" w:cs="Times New Roman"/>
          <w:bCs/>
          <w:color w:val="000000" w:themeColor="text1"/>
          <w:sz w:val="24"/>
          <w:szCs w:val="24"/>
        </w:rPr>
        <w:t xml:space="preserve"> including solubility profile and electrical conductance</w:t>
      </w:r>
      <w:r w:rsidR="00FC45E0" w:rsidRPr="0072182D">
        <w:rPr>
          <w:rFonts w:ascii="Times New Roman" w:hAnsi="Times New Roman" w:cs="Times New Roman"/>
          <w:bCs/>
          <w:color w:val="000000" w:themeColor="text1"/>
          <w:sz w:val="24"/>
          <w:szCs w:val="24"/>
        </w:rPr>
        <w:t xml:space="preserve"> are</w:t>
      </w:r>
      <w:r w:rsidR="008F5114" w:rsidRPr="0072182D">
        <w:rPr>
          <w:rFonts w:ascii="Times New Roman" w:hAnsi="Times New Roman" w:cs="Times New Roman"/>
          <w:bCs/>
          <w:color w:val="000000" w:themeColor="text1"/>
          <w:sz w:val="24"/>
          <w:szCs w:val="24"/>
        </w:rPr>
        <w:t xml:space="preserve"> shown in </w:t>
      </w:r>
      <w:r w:rsidR="008F5114" w:rsidRPr="0072182D">
        <w:rPr>
          <w:rFonts w:ascii="Times New Roman" w:hAnsi="Times New Roman" w:cs="Times New Roman"/>
          <w:b/>
          <w:bCs/>
          <w:color w:val="000000" w:themeColor="text1"/>
          <w:sz w:val="24"/>
          <w:szCs w:val="24"/>
        </w:rPr>
        <w:t>Table-</w:t>
      </w:r>
      <w:bookmarkStart w:id="1" w:name="_Toc480242985"/>
      <w:r w:rsidR="00AB20AA" w:rsidRPr="0072182D">
        <w:rPr>
          <w:rFonts w:ascii="Times New Roman" w:hAnsi="Times New Roman" w:cs="Times New Roman"/>
          <w:b/>
          <w:bCs/>
          <w:color w:val="000000" w:themeColor="text1"/>
          <w:sz w:val="24"/>
          <w:szCs w:val="24"/>
        </w:rPr>
        <w:t>1</w:t>
      </w:r>
      <w:r w:rsidR="0025605E" w:rsidRPr="0072182D">
        <w:rPr>
          <w:rFonts w:ascii="Times New Roman" w:hAnsi="Times New Roman" w:cs="Times New Roman"/>
          <w:b/>
          <w:bCs/>
          <w:color w:val="000000" w:themeColor="text1"/>
          <w:sz w:val="24"/>
          <w:szCs w:val="24"/>
        </w:rPr>
        <w:t>.</w:t>
      </w:r>
    </w:p>
    <w:bookmarkEnd w:id="1"/>
    <w:p w:rsidR="008F5114" w:rsidRPr="0072182D" w:rsidRDefault="003F17DB" w:rsidP="00874513">
      <w:pP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3.4.1 SOLUBILITY</w:t>
      </w:r>
    </w:p>
    <w:p w:rsidR="008F5114" w:rsidRPr="0072182D" w:rsidRDefault="0036094D" w:rsidP="00FF73A6">
      <w:pPr>
        <w:rPr>
          <w:rFonts w:ascii="Times New Roman" w:hAnsi="Times New Roman" w:cs="Times New Roman"/>
          <w:color w:val="000000" w:themeColor="text1"/>
          <w:sz w:val="24"/>
          <w:szCs w:val="24"/>
        </w:rPr>
      </w:pPr>
      <w:r w:rsidRPr="0072182D">
        <w:rPr>
          <w:rFonts w:ascii="Times New Roman" w:hAnsi="Times New Roman" w:cs="Times New Roman"/>
          <w:bCs/>
          <w:color w:val="000000" w:themeColor="text1"/>
          <w:sz w:val="24"/>
          <w:szCs w:val="24"/>
        </w:rPr>
        <w:t>All metal complexes were in</w:t>
      </w:r>
      <w:r w:rsidR="008F5114" w:rsidRPr="0072182D">
        <w:rPr>
          <w:rFonts w:ascii="Times New Roman" w:hAnsi="Times New Roman" w:cs="Times New Roman"/>
          <w:bCs/>
          <w:color w:val="000000" w:themeColor="text1"/>
          <w:sz w:val="24"/>
          <w:szCs w:val="24"/>
        </w:rPr>
        <w:t xml:space="preserve">soluble in hexane, chloroform, water, and ethanol </w:t>
      </w:r>
      <w:r w:rsidRPr="0072182D">
        <w:rPr>
          <w:rFonts w:ascii="Times New Roman" w:hAnsi="Times New Roman" w:cs="Times New Roman"/>
          <w:bCs/>
          <w:color w:val="000000" w:themeColor="text1"/>
          <w:sz w:val="24"/>
          <w:szCs w:val="24"/>
        </w:rPr>
        <w:t>although</w:t>
      </w:r>
      <w:r w:rsidR="008F5114" w:rsidRPr="0072182D">
        <w:rPr>
          <w:rFonts w:ascii="Times New Roman" w:hAnsi="Times New Roman" w:cs="Times New Roman"/>
          <w:bCs/>
          <w:color w:val="000000" w:themeColor="text1"/>
          <w:sz w:val="24"/>
          <w:szCs w:val="24"/>
        </w:rPr>
        <w:t xml:space="preserve"> they</w:t>
      </w:r>
      <w:r w:rsidRPr="0072182D">
        <w:rPr>
          <w:rFonts w:ascii="Times New Roman" w:hAnsi="Times New Roman" w:cs="Times New Roman"/>
          <w:bCs/>
          <w:color w:val="000000" w:themeColor="text1"/>
          <w:sz w:val="24"/>
          <w:szCs w:val="24"/>
        </w:rPr>
        <w:t xml:space="preserve"> </w:t>
      </w:r>
      <w:r w:rsidR="008F5114" w:rsidRPr="0072182D">
        <w:rPr>
          <w:rFonts w:ascii="Times New Roman" w:hAnsi="Times New Roman" w:cs="Times New Roman"/>
          <w:bCs/>
          <w:color w:val="000000" w:themeColor="text1"/>
          <w:sz w:val="24"/>
          <w:szCs w:val="24"/>
        </w:rPr>
        <w:t xml:space="preserve">were found </w:t>
      </w:r>
      <w:r w:rsidRPr="0072182D">
        <w:rPr>
          <w:rFonts w:ascii="Times New Roman" w:hAnsi="Times New Roman" w:cs="Times New Roman"/>
          <w:bCs/>
          <w:color w:val="000000" w:themeColor="text1"/>
          <w:sz w:val="24"/>
          <w:szCs w:val="24"/>
        </w:rPr>
        <w:t xml:space="preserve">to be </w:t>
      </w:r>
      <w:r w:rsidR="008F5114" w:rsidRPr="0072182D">
        <w:rPr>
          <w:rFonts w:ascii="Times New Roman" w:hAnsi="Times New Roman" w:cs="Times New Roman"/>
          <w:bCs/>
          <w:color w:val="000000" w:themeColor="text1"/>
          <w:sz w:val="24"/>
          <w:szCs w:val="24"/>
        </w:rPr>
        <w:t xml:space="preserve">soluble in </w:t>
      </w:r>
      <w:r w:rsidR="008F5114" w:rsidRPr="0072182D">
        <w:rPr>
          <w:rFonts w:ascii="Times New Roman" w:hAnsi="Times New Roman" w:cs="Times New Roman"/>
          <w:color w:val="000000" w:themeColor="text1"/>
          <w:sz w:val="24"/>
          <w:szCs w:val="24"/>
        </w:rPr>
        <w:t xml:space="preserve">dimethyl sulfoxide (DMSO) and dimethyl </w:t>
      </w:r>
      <w:proofErr w:type="spellStart"/>
      <w:r w:rsidR="008F5114" w:rsidRPr="0072182D">
        <w:rPr>
          <w:rFonts w:ascii="Times New Roman" w:hAnsi="Times New Roman" w:cs="Times New Roman"/>
          <w:color w:val="000000" w:themeColor="text1"/>
          <w:sz w:val="24"/>
          <w:szCs w:val="24"/>
        </w:rPr>
        <w:t>formamide</w:t>
      </w:r>
      <w:proofErr w:type="spellEnd"/>
      <w:r w:rsidR="008F5114" w:rsidRPr="0072182D">
        <w:rPr>
          <w:rFonts w:ascii="Times New Roman" w:hAnsi="Times New Roman" w:cs="Times New Roman"/>
          <w:color w:val="000000" w:themeColor="text1"/>
          <w:sz w:val="24"/>
          <w:szCs w:val="24"/>
        </w:rPr>
        <w:t xml:space="preserve"> (DMF)</w:t>
      </w:r>
      <w:r w:rsidR="00AF1944">
        <w:rPr>
          <w:rFonts w:ascii="Times New Roman" w:hAnsi="Times New Roman" w:cs="Times New Roman"/>
          <w:color w:val="000000" w:themeColor="text1"/>
          <w:sz w:val="24"/>
          <w:szCs w:val="24"/>
        </w:rPr>
        <w:t xml:space="preserve"> </w:t>
      </w:r>
      <w:r w:rsidR="00AF1944" w:rsidRPr="00AF1944">
        <w:rPr>
          <w:rFonts w:ascii="Times New Roman" w:hAnsi="Times New Roman" w:cs="Times New Roman"/>
          <w:b/>
          <w:color w:val="000000" w:themeColor="text1"/>
          <w:sz w:val="24"/>
          <w:szCs w:val="24"/>
        </w:rPr>
        <w:t>Table-1</w:t>
      </w:r>
      <w:r w:rsidR="005C6A19" w:rsidRPr="0072182D">
        <w:rPr>
          <w:rFonts w:ascii="Times New Roman" w:hAnsi="Times New Roman" w:cs="Times New Roman"/>
          <w:color w:val="000000" w:themeColor="text1"/>
          <w:sz w:val="24"/>
          <w:szCs w:val="24"/>
        </w:rPr>
        <w:t>.</w:t>
      </w:r>
    </w:p>
    <w:p w:rsidR="008F5114" w:rsidRPr="0072182D" w:rsidRDefault="003F17DB" w:rsidP="00FF73A6">
      <w:pPr>
        <w:pStyle w:val="Heading3"/>
        <w:spacing w:before="0"/>
        <w:rPr>
          <w:rFonts w:ascii="Times New Roman" w:hAnsi="Times New Roman" w:cs="Times New Roman"/>
          <w:color w:val="000000" w:themeColor="text1"/>
          <w:sz w:val="24"/>
          <w:szCs w:val="24"/>
        </w:rPr>
      </w:pPr>
      <w:bookmarkStart w:id="2" w:name="_Toc480242987"/>
      <w:r w:rsidRPr="0072182D">
        <w:rPr>
          <w:rFonts w:ascii="Times New Roman" w:hAnsi="Times New Roman" w:cs="Times New Roman"/>
          <w:color w:val="000000" w:themeColor="text1"/>
          <w:sz w:val="24"/>
          <w:szCs w:val="24"/>
        </w:rPr>
        <w:t>3.4.2 ELECTRICAL</w:t>
      </w:r>
      <w:r w:rsidR="008F5114" w:rsidRPr="0072182D">
        <w:rPr>
          <w:rFonts w:ascii="Times New Roman" w:hAnsi="Times New Roman" w:cs="Times New Roman"/>
          <w:color w:val="000000" w:themeColor="text1"/>
          <w:sz w:val="24"/>
          <w:szCs w:val="24"/>
        </w:rPr>
        <w:t xml:space="preserve"> CONDUCTANCE</w:t>
      </w:r>
      <w:bookmarkEnd w:id="2"/>
    </w:p>
    <w:p w:rsidR="008F5114" w:rsidRPr="0072182D" w:rsidRDefault="008F5114" w:rsidP="00FF73A6">
      <w:pP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The electrical conductance values for metal complexes in DMF solvent were found to be 0.25 to 53.9</w:t>
      </w:r>
      <w:r w:rsidRPr="0072182D">
        <w:rPr>
          <w:rFonts w:ascii="Times New Roman" w:hAnsi="Times New Roman" w:cs="Times New Roman"/>
          <w:i/>
          <w:color w:val="000000" w:themeColor="text1"/>
          <w:sz w:val="24"/>
          <w:szCs w:val="24"/>
        </w:rPr>
        <w:t>µ</w:t>
      </w:r>
      <w:r w:rsidR="00657FF3" w:rsidRPr="0072182D">
        <w:rPr>
          <w:rFonts w:ascii="Times New Roman" w:hAnsi="Times New Roman" w:cs="Times New Roman"/>
          <w:color w:val="000000" w:themeColor="text1"/>
          <w:sz w:val="24"/>
          <w:szCs w:val="24"/>
        </w:rPr>
        <w:t xml:space="preserve">S/cm. These values </w:t>
      </w:r>
      <w:r w:rsidRPr="0072182D">
        <w:rPr>
          <w:rFonts w:ascii="Times New Roman" w:hAnsi="Times New Roman" w:cs="Times New Roman"/>
          <w:color w:val="000000" w:themeColor="text1"/>
          <w:sz w:val="24"/>
          <w:szCs w:val="24"/>
        </w:rPr>
        <w:t xml:space="preserve">indicating the </w:t>
      </w:r>
      <w:r w:rsidR="00A803A7" w:rsidRPr="0072182D">
        <w:rPr>
          <w:rFonts w:ascii="Times New Roman" w:hAnsi="Times New Roman" w:cs="Times New Roman"/>
          <w:color w:val="000000" w:themeColor="text1"/>
          <w:sz w:val="24"/>
          <w:szCs w:val="24"/>
        </w:rPr>
        <w:t>non-electrolytic</w:t>
      </w:r>
      <w:r w:rsidRPr="0072182D">
        <w:rPr>
          <w:rFonts w:ascii="Times New Roman" w:hAnsi="Times New Roman" w:cs="Times New Roman"/>
          <w:color w:val="000000" w:themeColor="text1"/>
          <w:sz w:val="24"/>
          <w:szCs w:val="24"/>
        </w:rPr>
        <w:t xml:space="preserve"> nature of metal complexes</w:t>
      </w:r>
      <w:r w:rsidR="00AF1944">
        <w:rPr>
          <w:rFonts w:ascii="Times New Roman" w:hAnsi="Times New Roman" w:cs="Times New Roman"/>
          <w:color w:val="000000" w:themeColor="text1"/>
          <w:sz w:val="24"/>
          <w:szCs w:val="24"/>
        </w:rPr>
        <w:t xml:space="preserve"> </w:t>
      </w:r>
      <w:r w:rsidR="00AF1944" w:rsidRPr="00AF1944">
        <w:rPr>
          <w:rFonts w:ascii="Times New Roman" w:hAnsi="Times New Roman" w:cs="Times New Roman"/>
          <w:b/>
          <w:color w:val="000000" w:themeColor="text1"/>
          <w:sz w:val="24"/>
          <w:szCs w:val="24"/>
        </w:rPr>
        <w:t>Table-1</w:t>
      </w:r>
      <w:r w:rsidRPr="0072182D">
        <w:rPr>
          <w:rFonts w:ascii="Times New Roman" w:hAnsi="Times New Roman" w:cs="Times New Roman"/>
          <w:color w:val="000000" w:themeColor="text1"/>
          <w:sz w:val="24"/>
          <w:szCs w:val="24"/>
        </w:rPr>
        <w:t xml:space="preserve">. </w:t>
      </w:r>
    </w:p>
    <w:p w:rsidR="00743B58" w:rsidRPr="0072182D" w:rsidRDefault="00743B58" w:rsidP="00743B58">
      <w:pP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Table-</w:t>
      </w:r>
      <w:r w:rsidR="0082556F" w:rsidRPr="0072182D">
        <w:rPr>
          <w:rFonts w:ascii="Times New Roman" w:hAnsi="Times New Roman" w:cs="Times New Roman"/>
          <w:b/>
          <w:color w:val="000000" w:themeColor="text1"/>
          <w:sz w:val="24"/>
          <w:szCs w:val="24"/>
        </w:rPr>
        <w:t>1</w:t>
      </w:r>
      <w:r w:rsidRPr="0072182D">
        <w:rPr>
          <w:rFonts w:ascii="Times New Roman" w:hAnsi="Times New Roman" w:cs="Times New Roman"/>
          <w:b/>
          <w:color w:val="000000" w:themeColor="text1"/>
          <w:sz w:val="24"/>
          <w:szCs w:val="24"/>
        </w:rPr>
        <w:t xml:space="preserve">. Physical Parameters of Metal Complexes   </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59"/>
        <w:gridCol w:w="1919"/>
        <w:gridCol w:w="1350"/>
        <w:gridCol w:w="900"/>
        <w:gridCol w:w="1710"/>
        <w:gridCol w:w="1620"/>
      </w:tblGrid>
      <w:tr w:rsidR="0072182D" w:rsidRPr="0072182D" w:rsidTr="00F008E9">
        <w:trPr>
          <w:trHeight w:val="395"/>
          <w:jc w:val="center"/>
        </w:trPr>
        <w:tc>
          <w:tcPr>
            <w:tcW w:w="567" w:type="dxa"/>
            <w:vMerge w:val="restart"/>
          </w:tcPr>
          <w:p w:rsidR="000110CA" w:rsidRPr="0072182D" w:rsidRDefault="005923E7" w:rsidP="00F008E9">
            <w:pP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w:t>
            </w:r>
            <w:r w:rsidR="00492418" w:rsidRPr="0072182D">
              <w:rPr>
                <w:rFonts w:ascii="Times New Roman" w:hAnsi="Times New Roman" w:cs="Times New Roman"/>
                <w:b/>
                <w:color w:val="000000" w:themeColor="text1"/>
                <w:sz w:val="24"/>
                <w:szCs w:val="24"/>
              </w:rPr>
              <w:t>#</w:t>
            </w:r>
          </w:p>
        </w:tc>
        <w:tc>
          <w:tcPr>
            <w:tcW w:w="1559" w:type="dxa"/>
            <w:vMerge w:val="restart"/>
          </w:tcPr>
          <w:p w:rsidR="00A60F44" w:rsidRPr="0072182D" w:rsidRDefault="00A60F44" w:rsidP="00F008E9">
            <w:pPr>
              <w:rPr>
                <w:rFonts w:ascii="Times New Roman" w:hAnsi="Times New Roman" w:cs="Times New Roman"/>
                <w:b/>
                <w:color w:val="000000" w:themeColor="text1"/>
                <w:sz w:val="24"/>
                <w:szCs w:val="24"/>
              </w:rPr>
            </w:pPr>
          </w:p>
          <w:p w:rsidR="000110CA" w:rsidRPr="0072182D" w:rsidRDefault="00CE36D9" w:rsidP="00F008E9">
            <w:pP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Compounds</w:t>
            </w:r>
          </w:p>
        </w:tc>
        <w:tc>
          <w:tcPr>
            <w:tcW w:w="1919" w:type="dxa"/>
            <w:vMerge w:val="restart"/>
          </w:tcPr>
          <w:p w:rsidR="00DD7A02" w:rsidRPr="0072182D" w:rsidRDefault="00DD7A02" w:rsidP="00F008E9">
            <w:pPr>
              <w:pStyle w:val="NoSpacing"/>
              <w:spacing w:line="360" w:lineRule="auto"/>
              <w:jc w:val="center"/>
              <w:rPr>
                <w:rFonts w:ascii="Times New Roman" w:hAnsi="Times New Roman" w:cs="Times New Roman"/>
                <w:b/>
                <w:color w:val="000000" w:themeColor="text1"/>
                <w:sz w:val="24"/>
                <w:szCs w:val="24"/>
              </w:rPr>
            </w:pPr>
          </w:p>
          <w:p w:rsidR="000110CA" w:rsidRPr="0072182D" w:rsidRDefault="00DD7A02"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Colour</w:t>
            </w:r>
          </w:p>
        </w:tc>
        <w:tc>
          <w:tcPr>
            <w:tcW w:w="1350" w:type="dxa"/>
            <w:vMerge w:val="restart"/>
          </w:tcPr>
          <w:p w:rsidR="000110CA" w:rsidRPr="0072182D" w:rsidRDefault="000110CA" w:rsidP="00F008E9">
            <w:pPr>
              <w:pStyle w:val="NoSpacing"/>
              <w:spacing w:line="360" w:lineRule="auto"/>
              <w:jc w:val="center"/>
              <w:rPr>
                <w:rFonts w:ascii="Times New Roman" w:hAnsi="Times New Roman" w:cs="Times New Roman"/>
                <w:b/>
                <w:color w:val="000000" w:themeColor="text1"/>
                <w:sz w:val="24"/>
                <w:szCs w:val="24"/>
              </w:rPr>
            </w:pPr>
          </w:p>
          <w:p w:rsidR="00AB20AA" w:rsidRPr="0072182D" w:rsidRDefault="000110CA"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M.P</w:t>
            </w:r>
          </w:p>
          <w:p w:rsidR="000110CA" w:rsidRPr="0072182D" w:rsidRDefault="000110CA"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ºC</w:t>
            </w:r>
          </w:p>
        </w:tc>
        <w:tc>
          <w:tcPr>
            <w:tcW w:w="900" w:type="dxa"/>
            <w:vMerge w:val="restart"/>
          </w:tcPr>
          <w:p w:rsidR="00AB20AA" w:rsidRPr="0072182D" w:rsidRDefault="000110CA" w:rsidP="00F008E9">
            <w:pPr>
              <w:pStyle w:val="NoSpacing"/>
              <w:spacing w:line="360" w:lineRule="auto"/>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 xml:space="preserve">   </w:t>
            </w:r>
            <w:r w:rsidR="00AB20AA" w:rsidRPr="0072182D">
              <w:rPr>
                <w:rFonts w:ascii="Times New Roman" w:hAnsi="Times New Roman" w:cs="Times New Roman"/>
                <w:b/>
                <w:color w:val="000000" w:themeColor="text1"/>
                <w:sz w:val="24"/>
                <w:szCs w:val="24"/>
              </w:rPr>
              <w:t xml:space="preserve">Yield    </w:t>
            </w:r>
          </w:p>
          <w:p w:rsidR="000110CA" w:rsidRPr="0072182D" w:rsidRDefault="00AB20AA" w:rsidP="00F008E9">
            <w:pPr>
              <w:pStyle w:val="NoSpacing"/>
              <w:spacing w:line="360" w:lineRule="auto"/>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 xml:space="preserve">  </w:t>
            </w:r>
            <w:r w:rsidR="00CE36D9" w:rsidRPr="0072182D">
              <w:rPr>
                <w:rFonts w:ascii="Times New Roman" w:hAnsi="Times New Roman" w:cs="Times New Roman"/>
                <w:b/>
                <w:color w:val="000000" w:themeColor="text1"/>
                <w:sz w:val="24"/>
                <w:szCs w:val="24"/>
              </w:rPr>
              <w:t>%</w:t>
            </w:r>
          </w:p>
        </w:tc>
        <w:tc>
          <w:tcPr>
            <w:tcW w:w="1710" w:type="dxa"/>
            <w:vMerge w:val="restart"/>
            <w:tcBorders>
              <w:right w:val="single" w:sz="4" w:space="0" w:color="auto"/>
            </w:tcBorders>
          </w:tcPr>
          <w:p w:rsidR="000110CA" w:rsidRPr="0072182D" w:rsidRDefault="000110CA" w:rsidP="00F008E9">
            <w:pPr>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Electrical</w:t>
            </w:r>
          </w:p>
          <w:p w:rsidR="000110CA" w:rsidRPr="0072182D" w:rsidRDefault="000110CA" w:rsidP="00F008E9">
            <w:pPr>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Conductance</w:t>
            </w:r>
          </w:p>
          <w:p w:rsidR="000110CA" w:rsidRPr="0072182D" w:rsidRDefault="000110CA" w:rsidP="00F008E9">
            <w:pPr>
              <w:jc w:val="center"/>
              <w:rPr>
                <w:rFonts w:ascii="Times New Roman" w:hAnsi="Times New Roman" w:cs="Times New Roman"/>
                <w:color w:val="000000" w:themeColor="text1"/>
                <w:sz w:val="24"/>
                <w:szCs w:val="24"/>
              </w:rPr>
            </w:pPr>
            <w:r w:rsidRPr="0072182D">
              <w:rPr>
                <w:rFonts w:ascii="Times New Roman" w:hAnsi="Times New Roman" w:cs="Times New Roman"/>
                <w:b/>
                <w:i/>
                <w:color w:val="000000" w:themeColor="text1"/>
                <w:sz w:val="24"/>
                <w:szCs w:val="24"/>
              </w:rPr>
              <w:t>µ</w:t>
            </w:r>
            <w:r w:rsidRPr="0072182D">
              <w:rPr>
                <w:rFonts w:ascii="Times New Roman" w:hAnsi="Times New Roman" w:cs="Times New Roman"/>
                <w:b/>
                <w:color w:val="000000" w:themeColor="text1"/>
                <w:sz w:val="24"/>
                <w:szCs w:val="24"/>
              </w:rPr>
              <w:t>Scm</w:t>
            </w:r>
            <w:r w:rsidRPr="0072182D">
              <w:rPr>
                <w:rFonts w:ascii="Times New Roman" w:hAnsi="Times New Roman" w:cs="Times New Roman"/>
                <w:b/>
                <w:color w:val="000000" w:themeColor="text1"/>
                <w:sz w:val="24"/>
                <w:szCs w:val="24"/>
                <w:vertAlign w:val="superscript"/>
              </w:rPr>
              <w:t>-1</w:t>
            </w:r>
          </w:p>
        </w:tc>
        <w:tc>
          <w:tcPr>
            <w:tcW w:w="1620" w:type="dxa"/>
            <w:tcBorders>
              <w:right w:val="single" w:sz="4" w:space="0" w:color="auto"/>
            </w:tcBorders>
          </w:tcPr>
          <w:p w:rsidR="000110CA" w:rsidRPr="0072182D" w:rsidRDefault="000110CA"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Solubility</w:t>
            </w:r>
          </w:p>
        </w:tc>
      </w:tr>
      <w:tr w:rsidR="0072182D" w:rsidRPr="0072182D" w:rsidTr="00F008E9">
        <w:trPr>
          <w:trHeight w:val="327"/>
          <w:jc w:val="center"/>
        </w:trPr>
        <w:tc>
          <w:tcPr>
            <w:tcW w:w="567" w:type="dxa"/>
            <w:vMerge/>
          </w:tcPr>
          <w:p w:rsidR="000110CA" w:rsidRPr="0072182D" w:rsidRDefault="000110CA" w:rsidP="00F008E9">
            <w:pPr>
              <w:rPr>
                <w:rFonts w:ascii="Times New Roman" w:hAnsi="Times New Roman" w:cs="Times New Roman"/>
                <w:color w:val="000000" w:themeColor="text1"/>
                <w:sz w:val="24"/>
                <w:szCs w:val="24"/>
              </w:rPr>
            </w:pPr>
          </w:p>
        </w:tc>
        <w:tc>
          <w:tcPr>
            <w:tcW w:w="1559" w:type="dxa"/>
            <w:vMerge/>
          </w:tcPr>
          <w:p w:rsidR="000110CA" w:rsidRPr="0072182D" w:rsidRDefault="000110CA" w:rsidP="00F008E9">
            <w:pPr>
              <w:jc w:val="center"/>
              <w:rPr>
                <w:rFonts w:ascii="Times New Roman" w:hAnsi="Times New Roman" w:cs="Times New Roman"/>
                <w:color w:val="000000" w:themeColor="text1"/>
                <w:sz w:val="24"/>
                <w:szCs w:val="24"/>
              </w:rPr>
            </w:pPr>
          </w:p>
        </w:tc>
        <w:tc>
          <w:tcPr>
            <w:tcW w:w="1919" w:type="dxa"/>
            <w:vMerge/>
          </w:tcPr>
          <w:p w:rsidR="000110CA" w:rsidRPr="0072182D" w:rsidRDefault="000110CA" w:rsidP="00F008E9">
            <w:pPr>
              <w:pStyle w:val="NoSpacing"/>
              <w:spacing w:line="360" w:lineRule="auto"/>
              <w:jc w:val="center"/>
              <w:rPr>
                <w:rFonts w:ascii="Times New Roman" w:hAnsi="Times New Roman" w:cs="Times New Roman"/>
                <w:b/>
                <w:color w:val="000000" w:themeColor="text1"/>
                <w:sz w:val="24"/>
                <w:szCs w:val="24"/>
              </w:rPr>
            </w:pPr>
          </w:p>
        </w:tc>
        <w:tc>
          <w:tcPr>
            <w:tcW w:w="1350" w:type="dxa"/>
            <w:vMerge/>
          </w:tcPr>
          <w:p w:rsidR="000110CA" w:rsidRPr="0072182D" w:rsidRDefault="000110CA" w:rsidP="00F008E9">
            <w:pPr>
              <w:pStyle w:val="NoSpacing"/>
              <w:spacing w:line="360" w:lineRule="auto"/>
              <w:jc w:val="center"/>
              <w:rPr>
                <w:rFonts w:ascii="Times New Roman" w:hAnsi="Times New Roman" w:cs="Times New Roman"/>
                <w:b/>
                <w:color w:val="000000" w:themeColor="text1"/>
                <w:sz w:val="24"/>
                <w:szCs w:val="24"/>
              </w:rPr>
            </w:pPr>
          </w:p>
        </w:tc>
        <w:tc>
          <w:tcPr>
            <w:tcW w:w="900" w:type="dxa"/>
            <w:vMerge/>
          </w:tcPr>
          <w:p w:rsidR="000110CA" w:rsidRPr="0072182D" w:rsidRDefault="000110CA" w:rsidP="00F008E9">
            <w:pPr>
              <w:pStyle w:val="NoSpacing"/>
              <w:spacing w:line="360" w:lineRule="auto"/>
              <w:jc w:val="center"/>
              <w:rPr>
                <w:rFonts w:ascii="Times New Roman" w:hAnsi="Times New Roman" w:cs="Times New Roman"/>
                <w:b/>
                <w:color w:val="000000" w:themeColor="text1"/>
                <w:sz w:val="24"/>
                <w:szCs w:val="24"/>
              </w:rPr>
            </w:pPr>
          </w:p>
        </w:tc>
        <w:tc>
          <w:tcPr>
            <w:tcW w:w="1710" w:type="dxa"/>
            <w:vMerge/>
            <w:tcBorders>
              <w:right w:val="single" w:sz="4" w:space="0" w:color="auto"/>
            </w:tcBorders>
          </w:tcPr>
          <w:p w:rsidR="000110CA" w:rsidRPr="0072182D" w:rsidRDefault="000110CA" w:rsidP="00F008E9">
            <w:pPr>
              <w:jc w:val="center"/>
              <w:rPr>
                <w:rFonts w:ascii="Times New Roman" w:hAnsi="Times New Roman" w:cs="Times New Roman"/>
                <w:color w:val="000000" w:themeColor="text1"/>
                <w:sz w:val="24"/>
                <w:szCs w:val="24"/>
              </w:rPr>
            </w:pPr>
          </w:p>
        </w:tc>
        <w:tc>
          <w:tcPr>
            <w:tcW w:w="1620" w:type="dxa"/>
            <w:tcBorders>
              <w:right w:val="single" w:sz="4" w:space="0" w:color="auto"/>
            </w:tcBorders>
          </w:tcPr>
          <w:p w:rsidR="000110CA" w:rsidRPr="0072182D" w:rsidRDefault="000110CA"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In DMSO  &amp; DMF</w:t>
            </w:r>
            <w:r w:rsidR="003F17DB" w:rsidRPr="0072182D">
              <w:rPr>
                <w:rFonts w:ascii="Times New Roman" w:hAnsi="Times New Roman" w:cs="Times New Roman"/>
                <w:b/>
                <w:color w:val="000000" w:themeColor="text1"/>
                <w:sz w:val="24"/>
                <w:szCs w:val="24"/>
              </w:rPr>
              <w:t>*</w:t>
            </w:r>
          </w:p>
        </w:tc>
      </w:tr>
      <w:tr w:rsidR="0072182D" w:rsidRPr="0072182D" w:rsidTr="00F008E9">
        <w:trPr>
          <w:trHeight w:val="315"/>
          <w:jc w:val="center"/>
        </w:trPr>
        <w:tc>
          <w:tcPr>
            <w:tcW w:w="567" w:type="dxa"/>
          </w:tcPr>
          <w:p w:rsidR="00822CB1" w:rsidRPr="0072182D" w:rsidRDefault="00822CB1" w:rsidP="00F008E9">
            <w:pPr>
              <w:pStyle w:val="ListParagraph"/>
              <w:numPr>
                <w:ilvl w:val="0"/>
                <w:numId w:val="8"/>
              </w:numPr>
              <w:spacing w:line="360" w:lineRule="auto"/>
              <w:rPr>
                <w:color w:val="000000" w:themeColor="text1"/>
              </w:rPr>
            </w:pPr>
          </w:p>
        </w:tc>
        <w:tc>
          <w:tcPr>
            <w:tcW w:w="1559" w:type="dxa"/>
          </w:tcPr>
          <w:p w:rsidR="00822CB1" w:rsidRPr="0072182D" w:rsidRDefault="00361068" w:rsidP="00F008E9">
            <w:pPr>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Ligand</w:t>
            </w:r>
          </w:p>
        </w:tc>
        <w:tc>
          <w:tcPr>
            <w:tcW w:w="1919" w:type="dxa"/>
          </w:tcPr>
          <w:p w:rsidR="00822CB1" w:rsidRPr="0072182D" w:rsidRDefault="00941F77" w:rsidP="00F008E9">
            <w:pPr>
              <w:pStyle w:val="NoSpacing"/>
              <w:spacing w:line="360" w:lineRule="auto"/>
              <w:jc w:val="left"/>
              <w:rPr>
                <w:rFonts w:ascii="Times New Roman" w:hAnsi="Times New Roman" w:cs="Times New Roman"/>
                <w:b/>
                <w:color w:val="000000" w:themeColor="text1"/>
                <w:sz w:val="24"/>
                <w:szCs w:val="24"/>
              </w:rPr>
            </w:pPr>
            <w:r w:rsidRPr="0072182D">
              <w:rPr>
                <w:rFonts w:ascii="Times New Roman" w:hAnsi="Times New Roman" w:cs="Times New Roman"/>
                <w:color w:val="000000" w:themeColor="text1"/>
                <w:sz w:val="24"/>
                <w:szCs w:val="24"/>
              </w:rPr>
              <w:t>Yellow</w:t>
            </w:r>
          </w:p>
        </w:tc>
        <w:tc>
          <w:tcPr>
            <w:tcW w:w="1350" w:type="dxa"/>
          </w:tcPr>
          <w:p w:rsidR="00822CB1" w:rsidRPr="0072182D" w:rsidRDefault="002064A7"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color w:val="000000" w:themeColor="text1"/>
                <w:sz w:val="24"/>
                <w:szCs w:val="24"/>
              </w:rPr>
              <w:t>278</w:t>
            </w:r>
          </w:p>
        </w:tc>
        <w:tc>
          <w:tcPr>
            <w:tcW w:w="900" w:type="dxa"/>
          </w:tcPr>
          <w:p w:rsidR="00822CB1" w:rsidRPr="0072182D" w:rsidRDefault="00E168DB"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color w:val="000000" w:themeColor="text1"/>
                <w:sz w:val="24"/>
                <w:szCs w:val="24"/>
              </w:rPr>
              <w:t>80</w:t>
            </w:r>
          </w:p>
        </w:tc>
        <w:tc>
          <w:tcPr>
            <w:tcW w:w="1710" w:type="dxa"/>
            <w:tcBorders>
              <w:right w:val="single" w:sz="4" w:space="0" w:color="auto"/>
            </w:tcBorders>
          </w:tcPr>
          <w:p w:rsidR="00822CB1" w:rsidRPr="0072182D" w:rsidRDefault="009A5AA0" w:rsidP="00F008E9">
            <w:pPr>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2.74</w:t>
            </w:r>
          </w:p>
        </w:tc>
        <w:tc>
          <w:tcPr>
            <w:tcW w:w="1620" w:type="dxa"/>
            <w:tcBorders>
              <w:right w:val="single" w:sz="4" w:space="0" w:color="auto"/>
            </w:tcBorders>
          </w:tcPr>
          <w:p w:rsidR="00822CB1" w:rsidRPr="0072182D" w:rsidRDefault="00F2774A"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color w:val="000000" w:themeColor="text1"/>
                <w:sz w:val="24"/>
                <w:szCs w:val="24"/>
              </w:rPr>
              <w:t>S</w:t>
            </w:r>
          </w:p>
        </w:tc>
      </w:tr>
      <w:tr w:rsidR="0072182D" w:rsidRPr="0072182D" w:rsidTr="00F008E9">
        <w:trPr>
          <w:trHeight w:val="251"/>
          <w:jc w:val="center"/>
        </w:trPr>
        <w:tc>
          <w:tcPr>
            <w:tcW w:w="567" w:type="dxa"/>
          </w:tcPr>
          <w:p w:rsidR="000110CA" w:rsidRPr="0072182D" w:rsidRDefault="000110CA" w:rsidP="00F008E9">
            <w:pPr>
              <w:pStyle w:val="ListParagraph"/>
              <w:numPr>
                <w:ilvl w:val="0"/>
                <w:numId w:val="8"/>
              </w:numPr>
              <w:spacing w:line="360" w:lineRule="auto"/>
              <w:rPr>
                <w:color w:val="000000" w:themeColor="text1"/>
              </w:rPr>
            </w:pPr>
          </w:p>
        </w:tc>
        <w:tc>
          <w:tcPr>
            <w:tcW w:w="1559" w:type="dxa"/>
          </w:tcPr>
          <w:p w:rsidR="000110CA" w:rsidRPr="0072182D" w:rsidRDefault="000110CA" w:rsidP="00F008E9">
            <w:pPr>
              <w:jc w:val="center"/>
              <w:rPr>
                <w:rFonts w:ascii="Times New Roman" w:hAnsi="Times New Roman" w:cs="Times New Roman"/>
                <w:color w:val="000000" w:themeColor="text1"/>
                <w:sz w:val="24"/>
                <w:szCs w:val="24"/>
              </w:rPr>
            </w:pPr>
            <w:proofErr w:type="spellStart"/>
            <w:r w:rsidRPr="0072182D">
              <w:rPr>
                <w:rFonts w:ascii="Times New Roman" w:hAnsi="Times New Roman" w:cs="Times New Roman"/>
                <w:color w:val="000000" w:themeColor="text1"/>
                <w:sz w:val="24"/>
                <w:szCs w:val="24"/>
              </w:rPr>
              <w:t>Mn</w:t>
            </w:r>
            <w:proofErr w:type="spellEnd"/>
            <w:r w:rsidRPr="0072182D">
              <w:rPr>
                <w:rFonts w:ascii="Times New Roman" w:hAnsi="Times New Roman" w:cs="Times New Roman"/>
                <w:color w:val="000000" w:themeColor="text1"/>
                <w:sz w:val="24"/>
                <w:szCs w:val="24"/>
              </w:rPr>
              <w:t>(L)</w:t>
            </w:r>
            <w:r w:rsidRPr="0072182D">
              <w:rPr>
                <w:rFonts w:ascii="Times New Roman" w:hAnsi="Times New Roman" w:cs="Times New Roman"/>
                <w:color w:val="000000" w:themeColor="text1"/>
                <w:sz w:val="24"/>
                <w:szCs w:val="24"/>
                <w:vertAlign w:val="subscript"/>
              </w:rPr>
              <w:t>2</w:t>
            </w:r>
          </w:p>
        </w:tc>
        <w:tc>
          <w:tcPr>
            <w:tcW w:w="1919" w:type="dxa"/>
          </w:tcPr>
          <w:p w:rsidR="000110CA" w:rsidRPr="0072182D" w:rsidRDefault="000110CA" w:rsidP="00F008E9">
            <w:pPr>
              <w:pStyle w:val="NoSpacing"/>
              <w:spacing w:line="360" w:lineRule="auto"/>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Red orange</w:t>
            </w:r>
          </w:p>
        </w:tc>
        <w:tc>
          <w:tcPr>
            <w:tcW w:w="1350" w:type="dxa"/>
          </w:tcPr>
          <w:p w:rsidR="000110CA" w:rsidRPr="0072182D" w:rsidRDefault="000110CA"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235</w:t>
            </w:r>
          </w:p>
        </w:tc>
        <w:tc>
          <w:tcPr>
            <w:tcW w:w="900" w:type="dxa"/>
          </w:tcPr>
          <w:p w:rsidR="000110CA" w:rsidRPr="0072182D" w:rsidRDefault="000110CA"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bCs/>
                <w:color w:val="000000" w:themeColor="text1"/>
                <w:sz w:val="24"/>
                <w:szCs w:val="24"/>
              </w:rPr>
              <w:t>83</w:t>
            </w:r>
          </w:p>
        </w:tc>
        <w:tc>
          <w:tcPr>
            <w:tcW w:w="1710" w:type="dxa"/>
          </w:tcPr>
          <w:p w:rsidR="000110CA" w:rsidRPr="0072182D" w:rsidRDefault="000110CA" w:rsidP="00F008E9">
            <w:pPr>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5.22</w:t>
            </w:r>
          </w:p>
        </w:tc>
        <w:tc>
          <w:tcPr>
            <w:tcW w:w="1620" w:type="dxa"/>
          </w:tcPr>
          <w:p w:rsidR="000110CA" w:rsidRPr="0072182D" w:rsidRDefault="000110CA"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S</w:t>
            </w:r>
          </w:p>
        </w:tc>
      </w:tr>
      <w:tr w:rsidR="0072182D" w:rsidRPr="0072182D" w:rsidTr="00F008E9">
        <w:trPr>
          <w:trHeight w:val="323"/>
          <w:jc w:val="center"/>
        </w:trPr>
        <w:tc>
          <w:tcPr>
            <w:tcW w:w="567" w:type="dxa"/>
          </w:tcPr>
          <w:p w:rsidR="000110CA" w:rsidRPr="0072182D" w:rsidRDefault="000110CA" w:rsidP="00F008E9">
            <w:pPr>
              <w:pStyle w:val="ListParagraph"/>
              <w:numPr>
                <w:ilvl w:val="0"/>
                <w:numId w:val="8"/>
              </w:numPr>
              <w:spacing w:line="360" w:lineRule="auto"/>
              <w:rPr>
                <w:color w:val="000000" w:themeColor="text1"/>
              </w:rPr>
            </w:pPr>
          </w:p>
        </w:tc>
        <w:tc>
          <w:tcPr>
            <w:tcW w:w="1559" w:type="dxa"/>
          </w:tcPr>
          <w:p w:rsidR="000110CA" w:rsidRPr="0072182D" w:rsidRDefault="000110CA" w:rsidP="00F008E9">
            <w:pPr>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Co(L)</w:t>
            </w:r>
            <w:r w:rsidRPr="0072182D">
              <w:rPr>
                <w:rFonts w:ascii="Times New Roman" w:hAnsi="Times New Roman" w:cs="Times New Roman"/>
                <w:color w:val="000000" w:themeColor="text1"/>
                <w:sz w:val="24"/>
                <w:szCs w:val="24"/>
                <w:vertAlign w:val="subscript"/>
              </w:rPr>
              <w:t>2</w:t>
            </w:r>
          </w:p>
        </w:tc>
        <w:tc>
          <w:tcPr>
            <w:tcW w:w="1919" w:type="dxa"/>
          </w:tcPr>
          <w:p w:rsidR="000110CA" w:rsidRPr="0072182D" w:rsidRDefault="000110CA" w:rsidP="00F008E9">
            <w:pPr>
              <w:pStyle w:val="NoSpacing"/>
              <w:spacing w:line="360" w:lineRule="auto"/>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Yellowish orange</w:t>
            </w:r>
          </w:p>
        </w:tc>
        <w:tc>
          <w:tcPr>
            <w:tcW w:w="1350" w:type="dxa"/>
          </w:tcPr>
          <w:p w:rsidR="000110CA" w:rsidRPr="0072182D" w:rsidRDefault="000110CA"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170</w:t>
            </w:r>
          </w:p>
        </w:tc>
        <w:tc>
          <w:tcPr>
            <w:tcW w:w="900" w:type="dxa"/>
          </w:tcPr>
          <w:p w:rsidR="000110CA" w:rsidRPr="0072182D" w:rsidRDefault="000110CA"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bCs/>
                <w:color w:val="000000" w:themeColor="text1"/>
                <w:sz w:val="24"/>
                <w:szCs w:val="24"/>
              </w:rPr>
              <w:t>84</w:t>
            </w:r>
          </w:p>
        </w:tc>
        <w:tc>
          <w:tcPr>
            <w:tcW w:w="1710" w:type="dxa"/>
          </w:tcPr>
          <w:p w:rsidR="000110CA" w:rsidRPr="0072182D" w:rsidRDefault="000110CA" w:rsidP="00F008E9">
            <w:pPr>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9.53</w:t>
            </w:r>
          </w:p>
        </w:tc>
        <w:tc>
          <w:tcPr>
            <w:tcW w:w="1620" w:type="dxa"/>
          </w:tcPr>
          <w:p w:rsidR="000110CA" w:rsidRPr="0072182D" w:rsidRDefault="000110CA"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S</w:t>
            </w:r>
          </w:p>
        </w:tc>
      </w:tr>
      <w:tr w:rsidR="0072182D" w:rsidRPr="0072182D" w:rsidTr="00F008E9">
        <w:trPr>
          <w:trHeight w:val="188"/>
          <w:jc w:val="center"/>
        </w:trPr>
        <w:tc>
          <w:tcPr>
            <w:tcW w:w="567" w:type="dxa"/>
          </w:tcPr>
          <w:p w:rsidR="000110CA" w:rsidRPr="0072182D" w:rsidRDefault="000110CA" w:rsidP="00F008E9">
            <w:pPr>
              <w:pStyle w:val="ListParagraph"/>
              <w:numPr>
                <w:ilvl w:val="0"/>
                <w:numId w:val="8"/>
              </w:numPr>
              <w:spacing w:line="360" w:lineRule="auto"/>
              <w:rPr>
                <w:color w:val="000000" w:themeColor="text1"/>
              </w:rPr>
            </w:pPr>
          </w:p>
        </w:tc>
        <w:tc>
          <w:tcPr>
            <w:tcW w:w="1559" w:type="dxa"/>
          </w:tcPr>
          <w:p w:rsidR="000110CA" w:rsidRPr="0072182D" w:rsidRDefault="000110CA" w:rsidP="00F008E9">
            <w:pPr>
              <w:jc w:val="center"/>
              <w:rPr>
                <w:rFonts w:ascii="Times New Roman" w:hAnsi="Times New Roman" w:cs="Times New Roman"/>
                <w:color w:val="000000" w:themeColor="text1"/>
                <w:sz w:val="24"/>
                <w:szCs w:val="24"/>
                <w:vertAlign w:val="subscript"/>
              </w:rPr>
            </w:pPr>
            <w:r w:rsidRPr="0072182D">
              <w:rPr>
                <w:rFonts w:ascii="Times New Roman" w:hAnsi="Times New Roman" w:cs="Times New Roman"/>
                <w:color w:val="000000" w:themeColor="text1"/>
                <w:sz w:val="24"/>
                <w:szCs w:val="24"/>
              </w:rPr>
              <w:t>Ni(L)</w:t>
            </w:r>
            <w:r w:rsidRPr="0072182D">
              <w:rPr>
                <w:rFonts w:ascii="Times New Roman" w:hAnsi="Times New Roman" w:cs="Times New Roman"/>
                <w:color w:val="000000" w:themeColor="text1"/>
                <w:sz w:val="24"/>
                <w:szCs w:val="24"/>
                <w:vertAlign w:val="subscript"/>
              </w:rPr>
              <w:t>2</w:t>
            </w:r>
          </w:p>
        </w:tc>
        <w:tc>
          <w:tcPr>
            <w:tcW w:w="1919" w:type="dxa"/>
          </w:tcPr>
          <w:p w:rsidR="000110CA" w:rsidRPr="0072182D" w:rsidRDefault="000110CA" w:rsidP="00F008E9">
            <w:pPr>
              <w:pStyle w:val="NoSpacing"/>
              <w:spacing w:line="360" w:lineRule="auto"/>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Green Yellow</w:t>
            </w:r>
          </w:p>
        </w:tc>
        <w:tc>
          <w:tcPr>
            <w:tcW w:w="1350" w:type="dxa"/>
          </w:tcPr>
          <w:p w:rsidR="000110CA" w:rsidRPr="0072182D" w:rsidRDefault="00CE36D9"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250decom.</w:t>
            </w:r>
          </w:p>
        </w:tc>
        <w:tc>
          <w:tcPr>
            <w:tcW w:w="900" w:type="dxa"/>
          </w:tcPr>
          <w:p w:rsidR="000110CA" w:rsidRPr="0072182D" w:rsidRDefault="000110CA"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bCs/>
                <w:color w:val="000000" w:themeColor="text1"/>
                <w:sz w:val="24"/>
                <w:szCs w:val="24"/>
              </w:rPr>
              <w:t>87</w:t>
            </w:r>
          </w:p>
        </w:tc>
        <w:tc>
          <w:tcPr>
            <w:tcW w:w="1710" w:type="dxa"/>
          </w:tcPr>
          <w:p w:rsidR="000110CA" w:rsidRPr="0072182D" w:rsidRDefault="000110CA" w:rsidP="00F008E9">
            <w:pPr>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0.25</w:t>
            </w:r>
          </w:p>
        </w:tc>
        <w:tc>
          <w:tcPr>
            <w:tcW w:w="1620" w:type="dxa"/>
          </w:tcPr>
          <w:p w:rsidR="000110CA" w:rsidRPr="0072182D" w:rsidRDefault="000110CA"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S</w:t>
            </w:r>
          </w:p>
        </w:tc>
      </w:tr>
      <w:tr w:rsidR="0072182D" w:rsidRPr="0072182D" w:rsidTr="00F008E9">
        <w:trPr>
          <w:trHeight w:val="263"/>
          <w:jc w:val="center"/>
        </w:trPr>
        <w:tc>
          <w:tcPr>
            <w:tcW w:w="567" w:type="dxa"/>
          </w:tcPr>
          <w:p w:rsidR="000110CA" w:rsidRPr="0072182D" w:rsidRDefault="000110CA" w:rsidP="00F008E9">
            <w:pPr>
              <w:pStyle w:val="ListParagraph"/>
              <w:numPr>
                <w:ilvl w:val="0"/>
                <w:numId w:val="8"/>
              </w:numPr>
              <w:spacing w:line="360" w:lineRule="auto"/>
              <w:rPr>
                <w:color w:val="000000" w:themeColor="text1"/>
              </w:rPr>
            </w:pPr>
          </w:p>
        </w:tc>
        <w:tc>
          <w:tcPr>
            <w:tcW w:w="1559" w:type="dxa"/>
          </w:tcPr>
          <w:p w:rsidR="000110CA" w:rsidRPr="0072182D" w:rsidRDefault="000110CA" w:rsidP="00F008E9">
            <w:pPr>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Cu(L)</w:t>
            </w:r>
            <w:r w:rsidRPr="0072182D">
              <w:rPr>
                <w:rFonts w:ascii="Times New Roman" w:hAnsi="Times New Roman" w:cs="Times New Roman"/>
                <w:color w:val="000000" w:themeColor="text1"/>
                <w:sz w:val="24"/>
                <w:szCs w:val="24"/>
                <w:vertAlign w:val="subscript"/>
              </w:rPr>
              <w:t xml:space="preserve"> 2</w:t>
            </w:r>
          </w:p>
        </w:tc>
        <w:tc>
          <w:tcPr>
            <w:tcW w:w="1919" w:type="dxa"/>
          </w:tcPr>
          <w:p w:rsidR="000110CA" w:rsidRPr="0072182D" w:rsidRDefault="000110CA" w:rsidP="00F008E9">
            <w:pPr>
              <w:pStyle w:val="NoSpacing"/>
              <w:spacing w:line="360" w:lineRule="auto"/>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Light Brown</w:t>
            </w:r>
          </w:p>
        </w:tc>
        <w:tc>
          <w:tcPr>
            <w:tcW w:w="1350" w:type="dxa"/>
          </w:tcPr>
          <w:p w:rsidR="000110CA" w:rsidRPr="0072182D" w:rsidRDefault="000110CA"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210</w:t>
            </w:r>
          </w:p>
        </w:tc>
        <w:tc>
          <w:tcPr>
            <w:tcW w:w="900" w:type="dxa"/>
          </w:tcPr>
          <w:p w:rsidR="000110CA" w:rsidRPr="0072182D" w:rsidRDefault="000110CA"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bCs/>
                <w:color w:val="000000" w:themeColor="text1"/>
                <w:sz w:val="24"/>
                <w:szCs w:val="24"/>
              </w:rPr>
              <w:t>85</w:t>
            </w:r>
          </w:p>
        </w:tc>
        <w:tc>
          <w:tcPr>
            <w:tcW w:w="1710" w:type="dxa"/>
          </w:tcPr>
          <w:p w:rsidR="000110CA" w:rsidRPr="0072182D" w:rsidRDefault="000110CA" w:rsidP="00F008E9">
            <w:pPr>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53.9</w:t>
            </w:r>
          </w:p>
        </w:tc>
        <w:tc>
          <w:tcPr>
            <w:tcW w:w="1620" w:type="dxa"/>
          </w:tcPr>
          <w:p w:rsidR="000110CA" w:rsidRPr="0072182D" w:rsidRDefault="000110CA"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S</w:t>
            </w:r>
          </w:p>
        </w:tc>
      </w:tr>
      <w:tr w:rsidR="0072182D" w:rsidRPr="0072182D" w:rsidTr="00F008E9">
        <w:trPr>
          <w:trHeight w:val="224"/>
          <w:jc w:val="center"/>
        </w:trPr>
        <w:tc>
          <w:tcPr>
            <w:tcW w:w="567" w:type="dxa"/>
          </w:tcPr>
          <w:p w:rsidR="000110CA" w:rsidRPr="0072182D" w:rsidRDefault="000110CA" w:rsidP="00F008E9">
            <w:pPr>
              <w:pStyle w:val="ListParagraph"/>
              <w:numPr>
                <w:ilvl w:val="0"/>
                <w:numId w:val="8"/>
              </w:numPr>
              <w:spacing w:line="360" w:lineRule="auto"/>
              <w:rPr>
                <w:color w:val="000000" w:themeColor="text1"/>
              </w:rPr>
            </w:pPr>
          </w:p>
        </w:tc>
        <w:tc>
          <w:tcPr>
            <w:tcW w:w="1559" w:type="dxa"/>
          </w:tcPr>
          <w:p w:rsidR="000110CA" w:rsidRPr="0072182D" w:rsidRDefault="009C6C72" w:rsidP="00F008E9">
            <w:pPr>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Zn</w:t>
            </w:r>
            <w:r w:rsidR="000110CA" w:rsidRPr="0072182D">
              <w:rPr>
                <w:rFonts w:ascii="Times New Roman" w:hAnsi="Times New Roman" w:cs="Times New Roman"/>
                <w:color w:val="000000" w:themeColor="text1"/>
                <w:sz w:val="24"/>
                <w:szCs w:val="24"/>
              </w:rPr>
              <w:t>(L)</w:t>
            </w:r>
            <w:r w:rsidR="000110CA" w:rsidRPr="0072182D">
              <w:rPr>
                <w:rFonts w:ascii="Times New Roman" w:hAnsi="Times New Roman" w:cs="Times New Roman"/>
                <w:color w:val="000000" w:themeColor="text1"/>
                <w:sz w:val="24"/>
                <w:szCs w:val="24"/>
                <w:vertAlign w:val="subscript"/>
              </w:rPr>
              <w:t>2</w:t>
            </w:r>
          </w:p>
        </w:tc>
        <w:tc>
          <w:tcPr>
            <w:tcW w:w="1919" w:type="dxa"/>
          </w:tcPr>
          <w:p w:rsidR="000110CA" w:rsidRPr="0072182D" w:rsidRDefault="000110CA" w:rsidP="00F008E9">
            <w:pPr>
              <w:pStyle w:val="NoSpacing"/>
              <w:spacing w:line="360" w:lineRule="auto"/>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Yellow</w:t>
            </w:r>
          </w:p>
        </w:tc>
        <w:tc>
          <w:tcPr>
            <w:tcW w:w="1350" w:type="dxa"/>
          </w:tcPr>
          <w:p w:rsidR="000110CA" w:rsidRPr="0072182D" w:rsidRDefault="00CE36D9"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250decom.</w:t>
            </w:r>
          </w:p>
        </w:tc>
        <w:tc>
          <w:tcPr>
            <w:tcW w:w="900" w:type="dxa"/>
          </w:tcPr>
          <w:p w:rsidR="000110CA" w:rsidRPr="0072182D" w:rsidRDefault="000110CA"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bCs/>
                <w:color w:val="000000" w:themeColor="text1"/>
                <w:sz w:val="24"/>
                <w:szCs w:val="24"/>
              </w:rPr>
              <w:t>81</w:t>
            </w:r>
          </w:p>
        </w:tc>
        <w:tc>
          <w:tcPr>
            <w:tcW w:w="1710" w:type="dxa"/>
          </w:tcPr>
          <w:p w:rsidR="000110CA" w:rsidRPr="0072182D" w:rsidRDefault="000110CA" w:rsidP="00F008E9">
            <w:pPr>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2.02</w:t>
            </w:r>
          </w:p>
        </w:tc>
        <w:tc>
          <w:tcPr>
            <w:tcW w:w="1620" w:type="dxa"/>
          </w:tcPr>
          <w:p w:rsidR="000110CA" w:rsidRPr="0072182D" w:rsidRDefault="000110CA"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S</w:t>
            </w:r>
          </w:p>
        </w:tc>
      </w:tr>
    </w:tbl>
    <w:p w:rsidR="003F17DB" w:rsidRPr="00F008E9" w:rsidRDefault="003F17DB" w:rsidP="003F17DB">
      <w:pPr>
        <w:rPr>
          <w:rFonts w:ascii="Times New Roman" w:eastAsia="Times New Roman" w:hAnsi="Times New Roman" w:cs="Times New Roman"/>
          <w:color w:val="000000" w:themeColor="text1"/>
          <w:sz w:val="20"/>
          <w:szCs w:val="20"/>
        </w:rPr>
      </w:pPr>
      <w:r w:rsidRPr="00F008E9">
        <w:rPr>
          <w:rFonts w:ascii="Times New Roman" w:eastAsia="Times New Roman" w:hAnsi="Times New Roman" w:cs="Times New Roman"/>
          <w:color w:val="000000" w:themeColor="text1"/>
          <w:sz w:val="20"/>
          <w:szCs w:val="20"/>
        </w:rPr>
        <w:t>S = Completely Soluble</w:t>
      </w:r>
    </w:p>
    <w:p w:rsidR="00BE0139" w:rsidRPr="0072182D" w:rsidRDefault="00BE0139" w:rsidP="003F17DB">
      <w:pPr>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3.</w:t>
      </w:r>
      <w:r w:rsidR="0033484A" w:rsidRPr="0072182D">
        <w:rPr>
          <w:rFonts w:ascii="Times New Roman" w:eastAsia="Times New Roman" w:hAnsi="Times New Roman" w:cs="Times New Roman"/>
          <w:b/>
          <w:color w:val="000000" w:themeColor="text1"/>
          <w:sz w:val="24"/>
          <w:szCs w:val="24"/>
        </w:rPr>
        <w:t>5</w:t>
      </w:r>
      <w:r w:rsidRPr="0072182D">
        <w:rPr>
          <w:rFonts w:ascii="Times New Roman" w:eastAsia="Times New Roman" w:hAnsi="Times New Roman" w:cs="Times New Roman"/>
          <w:b/>
          <w:color w:val="000000" w:themeColor="text1"/>
          <w:sz w:val="24"/>
          <w:szCs w:val="24"/>
        </w:rPr>
        <w:t>. Molecular Formula of Ligand and Metal Complexes</w:t>
      </w:r>
    </w:p>
    <w:p w:rsidR="00FF2D0E" w:rsidRPr="0072182D" w:rsidRDefault="00BE0139" w:rsidP="003F17DB">
      <w:pPr>
        <w:pStyle w:val="NoSpacing"/>
        <w:spacing w:line="360" w:lineRule="auto"/>
        <w:rPr>
          <w:rFonts w:ascii="Times New Roman" w:hAnsi="Times New Roman" w:cs="Times New Roman"/>
          <w:b/>
          <w:bCs/>
          <w:color w:val="000000" w:themeColor="text1"/>
          <w:sz w:val="24"/>
          <w:szCs w:val="24"/>
        </w:rPr>
      </w:pPr>
      <w:r w:rsidRPr="0072182D">
        <w:rPr>
          <w:rFonts w:ascii="Times New Roman" w:hAnsi="Times New Roman" w:cs="Times New Roman"/>
          <w:color w:val="000000" w:themeColor="text1"/>
          <w:sz w:val="24"/>
          <w:szCs w:val="24"/>
        </w:rPr>
        <w:t xml:space="preserve">The </w:t>
      </w:r>
      <w:r w:rsidRPr="0072182D">
        <w:rPr>
          <w:rFonts w:ascii="Times New Roman" w:hAnsi="Times New Roman" w:cs="Times New Roman"/>
          <w:bCs/>
          <w:iCs/>
          <w:color w:val="000000" w:themeColor="text1"/>
          <w:sz w:val="24"/>
          <w:szCs w:val="24"/>
        </w:rPr>
        <w:t xml:space="preserve">CHN/S </w:t>
      </w:r>
      <w:r w:rsidRPr="0072182D">
        <w:rPr>
          <w:rFonts w:ascii="Times New Roman" w:hAnsi="Times New Roman" w:cs="Times New Roman"/>
          <w:color w:val="000000" w:themeColor="text1"/>
          <w:sz w:val="24"/>
          <w:szCs w:val="24"/>
        </w:rPr>
        <w:t>Elemental micro-analysis data agree well with the proposed formulae for 4-[(2-Hydroxy-nephthalen-1-ylmethylene)-amino]-benzenesulfonamide ligand (L) and also confirmed the compositio</w:t>
      </w:r>
      <w:r w:rsidR="00D70680" w:rsidRPr="0072182D">
        <w:rPr>
          <w:rFonts w:ascii="Times New Roman" w:hAnsi="Times New Roman" w:cs="Times New Roman"/>
          <w:color w:val="000000" w:themeColor="text1"/>
          <w:sz w:val="24"/>
          <w:szCs w:val="24"/>
        </w:rPr>
        <w:t xml:space="preserve">n of all synthesized metal </w:t>
      </w:r>
      <w:r w:rsidRPr="0072182D">
        <w:rPr>
          <w:rFonts w:ascii="Times New Roman" w:hAnsi="Times New Roman" w:cs="Times New Roman"/>
          <w:color w:val="000000" w:themeColor="text1"/>
          <w:sz w:val="24"/>
          <w:szCs w:val="24"/>
        </w:rPr>
        <w:t>chelates</w:t>
      </w:r>
      <w:r w:rsidR="0083735D">
        <w:rPr>
          <w:rFonts w:ascii="Times New Roman" w:hAnsi="Times New Roman" w:cs="Times New Roman"/>
          <w:color w:val="000000" w:themeColor="text1"/>
          <w:sz w:val="24"/>
          <w:szCs w:val="24"/>
        </w:rPr>
        <w:t xml:space="preserve"> </w:t>
      </w:r>
      <w:r w:rsidR="0083735D" w:rsidRPr="0083735D">
        <w:rPr>
          <w:rFonts w:ascii="Times New Roman" w:hAnsi="Times New Roman" w:cs="Times New Roman"/>
          <w:b/>
          <w:color w:val="000000" w:themeColor="text1"/>
          <w:sz w:val="24"/>
          <w:szCs w:val="24"/>
        </w:rPr>
        <w:t>Figure-</w:t>
      </w:r>
      <w:r w:rsidR="001C7A84">
        <w:rPr>
          <w:rFonts w:ascii="Times New Roman" w:hAnsi="Times New Roman" w:cs="Times New Roman"/>
          <w:b/>
          <w:color w:val="000000" w:themeColor="text1"/>
          <w:sz w:val="24"/>
          <w:szCs w:val="24"/>
        </w:rPr>
        <w:t>3</w:t>
      </w:r>
      <w:r w:rsidRPr="0072182D">
        <w:rPr>
          <w:rFonts w:ascii="Times New Roman" w:hAnsi="Times New Roman" w:cs="Times New Roman"/>
          <w:color w:val="000000" w:themeColor="text1"/>
          <w:sz w:val="24"/>
          <w:szCs w:val="24"/>
        </w:rPr>
        <w:t xml:space="preserve">. The elemental analysis results showed that calculated values were in close agreement with found values. Elemental analysis confirmed the formula of the ligand and its metal </w:t>
      </w:r>
      <w:r w:rsidRPr="0072182D">
        <w:rPr>
          <w:rFonts w:ascii="Times New Roman" w:hAnsi="Times New Roman" w:cs="Times New Roman"/>
          <w:color w:val="000000" w:themeColor="text1"/>
          <w:sz w:val="24"/>
          <w:szCs w:val="24"/>
        </w:rPr>
        <w:lastRenderedPageBreak/>
        <w:t xml:space="preserve">complexes with 1:2 metal ligand ratio </w:t>
      </w:r>
      <w:r w:rsidRPr="0072182D">
        <w:rPr>
          <w:rFonts w:ascii="Times New Roman" w:hAnsi="Times New Roman" w:cs="Times New Roman"/>
          <w:bCs/>
          <w:color w:val="000000" w:themeColor="text1"/>
          <w:sz w:val="24"/>
          <w:szCs w:val="24"/>
        </w:rPr>
        <w:t xml:space="preserve">indicating the bidentate nature of the ligand </w:t>
      </w:r>
      <w:r w:rsidRPr="0072182D">
        <w:rPr>
          <w:rFonts w:ascii="Times New Roman" w:hAnsi="Times New Roman" w:cs="Times New Roman"/>
          <w:color w:val="000000" w:themeColor="text1"/>
          <w:sz w:val="24"/>
          <w:szCs w:val="24"/>
        </w:rPr>
        <w:t xml:space="preserve">as shown in </w:t>
      </w:r>
      <w:r w:rsidR="00FF2D0E" w:rsidRPr="0072182D">
        <w:rPr>
          <w:rFonts w:ascii="Times New Roman" w:hAnsi="Times New Roman" w:cs="Times New Roman"/>
          <w:b/>
          <w:bCs/>
          <w:color w:val="000000" w:themeColor="text1"/>
          <w:sz w:val="24"/>
          <w:szCs w:val="24"/>
        </w:rPr>
        <w:t>Table-2</w:t>
      </w:r>
      <w:r w:rsidR="00A60F44" w:rsidRPr="0072182D">
        <w:rPr>
          <w:rFonts w:ascii="Times New Roman" w:hAnsi="Times New Roman" w:cs="Times New Roman"/>
          <w:b/>
          <w:bCs/>
          <w:color w:val="000000" w:themeColor="text1"/>
          <w:sz w:val="24"/>
          <w:szCs w:val="24"/>
        </w:rPr>
        <w:t>.</w:t>
      </w:r>
    </w:p>
    <w:p w:rsidR="00BE0139" w:rsidRPr="0072182D" w:rsidRDefault="00BE0139" w:rsidP="00976F6D">
      <w:pPr>
        <w:rPr>
          <w:rFonts w:ascii="Times New Roman" w:hAnsi="Times New Roman" w:cs="Times New Roman"/>
          <w:b/>
          <w:i/>
          <w:color w:val="000000" w:themeColor="text1"/>
          <w:sz w:val="24"/>
          <w:szCs w:val="24"/>
        </w:rPr>
      </w:pPr>
      <w:r w:rsidRPr="0072182D">
        <w:rPr>
          <w:rFonts w:ascii="Times New Roman" w:hAnsi="Times New Roman" w:cs="Times New Roman"/>
          <w:b/>
          <w:color w:val="000000" w:themeColor="text1"/>
          <w:sz w:val="24"/>
          <w:szCs w:val="24"/>
        </w:rPr>
        <w:t>Table-</w:t>
      </w:r>
      <w:r w:rsidR="00693E0F" w:rsidRPr="0072182D">
        <w:rPr>
          <w:rFonts w:ascii="Times New Roman" w:hAnsi="Times New Roman" w:cs="Times New Roman"/>
          <w:b/>
          <w:color w:val="000000" w:themeColor="text1"/>
          <w:sz w:val="24"/>
          <w:szCs w:val="24"/>
        </w:rPr>
        <w:t>2</w:t>
      </w:r>
      <w:r w:rsidRPr="0072182D">
        <w:rPr>
          <w:rFonts w:ascii="Times New Roman" w:hAnsi="Times New Roman" w:cs="Times New Roman"/>
          <w:b/>
          <w:color w:val="000000" w:themeColor="text1"/>
          <w:sz w:val="24"/>
          <w:szCs w:val="24"/>
        </w:rPr>
        <w:t>. Elemental CHN/S Microanalysis of Ligand and Metal Complexes</w:t>
      </w:r>
    </w:p>
    <w:tbl>
      <w:tblPr>
        <w:tblW w:w="9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1620"/>
        <w:gridCol w:w="1980"/>
        <w:gridCol w:w="900"/>
        <w:gridCol w:w="720"/>
        <w:gridCol w:w="990"/>
        <w:gridCol w:w="810"/>
        <w:gridCol w:w="900"/>
        <w:gridCol w:w="879"/>
      </w:tblGrid>
      <w:tr w:rsidR="0072182D" w:rsidRPr="0072182D" w:rsidTr="001C7EAF">
        <w:trPr>
          <w:trHeight w:val="395"/>
          <w:jc w:val="center"/>
        </w:trPr>
        <w:tc>
          <w:tcPr>
            <w:tcW w:w="536" w:type="dxa"/>
            <w:vMerge w:val="restart"/>
          </w:tcPr>
          <w:p w:rsidR="00BE0139" w:rsidRPr="0072182D" w:rsidRDefault="00BE0139" w:rsidP="001C7EAF">
            <w:pPr>
              <w:pStyle w:val="NoSpacing"/>
              <w:jc w:val="center"/>
              <w:rPr>
                <w:rFonts w:ascii="Times New Roman" w:hAnsi="Times New Roman" w:cs="Times New Roman"/>
                <w:b/>
                <w:color w:val="000000" w:themeColor="text1"/>
                <w:sz w:val="24"/>
                <w:szCs w:val="24"/>
              </w:rPr>
            </w:pPr>
          </w:p>
          <w:p w:rsidR="00BE0139" w:rsidRPr="0072182D" w:rsidRDefault="00BE0139" w:rsidP="001C7EAF">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w:t>
            </w:r>
          </w:p>
        </w:tc>
        <w:tc>
          <w:tcPr>
            <w:tcW w:w="1620" w:type="dxa"/>
            <w:vMerge w:val="restart"/>
          </w:tcPr>
          <w:p w:rsidR="00DE0592" w:rsidRPr="0072182D" w:rsidRDefault="00DE0592" w:rsidP="00C34C0C">
            <w:pPr>
              <w:pStyle w:val="NoSpacing"/>
              <w:jc w:val="center"/>
              <w:rPr>
                <w:rFonts w:ascii="Times New Roman" w:hAnsi="Times New Roman" w:cs="Times New Roman"/>
                <w:b/>
                <w:color w:val="000000" w:themeColor="text1"/>
                <w:sz w:val="24"/>
                <w:szCs w:val="24"/>
              </w:rPr>
            </w:pPr>
          </w:p>
          <w:p w:rsidR="00BE0139" w:rsidRPr="0072182D" w:rsidRDefault="00E03782" w:rsidP="00C34C0C">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Compounds</w:t>
            </w:r>
          </w:p>
        </w:tc>
        <w:tc>
          <w:tcPr>
            <w:tcW w:w="1980" w:type="dxa"/>
            <w:vMerge w:val="restart"/>
          </w:tcPr>
          <w:p w:rsidR="00BE0139" w:rsidRPr="0072182D" w:rsidRDefault="00BE0139" w:rsidP="00C34C0C">
            <w:pPr>
              <w:pStyle w:val="NoSpacing"/>
              <w:jc w:val="center"/>
              <w:rPr>
                <w:rFonts w:ascii="Times New Roman" w:hAnsi="Times New Roman" w:cs="Times New Roman"/>
                <w:b/>
                <w:color w:val="000000" w:themeColor="text1"/>
                <w:sz w:val="24"/>
                <w:szCs w:val="24"/>
              </w:rPr>
            </w:pPr>
          </w:p>
          <w:p w:rsidR="00BE0139" w:rsidRPr="0072182D" w:rsidRDefault="00BE0139" w:rsidP="00C34C0C">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Molecular Formula</w:t>
            </w:r>
          </w:p>
        </w:tc>
        <w:tc>
          <w:tcPr>
            <w:tcW w:w="900" w:type="dxa"/>
            <w:vMerge w:val="restart"/>
          </w:tcPr>
          <w:p w:rsidR="00BE0139" w:rsidRPr="0072182D" w:rsidRDefault="00BE0139" w:rsidP="00C34C0C">
            <w:pPr>
              <w:pStyle w:val="NoSpacing"/>
              <w:jc w:val="center"/>
              <w:rPr>
                <w:rFonts w:ascii="Times New Roman" w:hAnsi="Times New Roman" w:cs="Times New Roman"/>
                <w:b/>
                <w:color w:val="000000" w:themeColor="text1"/>
                <w:sz w:val="24"/>
                <w:szCs w:val="24"/>
              </w:rPr>
            </w:pPr>
          </w:p>
          <w:p w:rsidR="00BE0139" w:rsidRPr="0072182D" w:rsidRDefault="00BE0139" w:rsidP="00C34C0C">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M. W.</w:t>
            </w:r>
          </w:p>
        </w:tc>
        <w:tc>
          <w:tcPr>
            <w:tcW w:w="720" w:type="dxa"/>
            <w:vMerge w:val="restart"/>
            <w:tcBorders>
              <w:right w:val="single" w:sz="4" w:space="0" w:color="auto"/>
            </w:tcBorders>
          </w:tcPr>
          <w:p w:rsidR="00BE0139" w:rsidRPr="0072182D" w:rsidRDefault="00BE0139" w:rsidP="00C34C0C">
            <w:pPr>
              <w:pStyle w:val="NoSpacing"/>
              <w:jc w:val="center"/>
              <w:rPr>
                <w:rFonts w:ascii="Times New Roman" w:hAnsi="Times New Roman" w:cs="Times New Roman"/>
                <w:b/>
                <w:color w:val="000000" w:themeColor="text1"/>
                <w:sz w:val="24"/>
                <w:szCs w:val="24"/>
              </w:rPr>
            </w:pPr>
          </w:p>
          <w:p w:rsidR="00BE0139" w:rsidRPr="0072182D" w:rsidRDefault="00BE0139" w:rsidP="00C34C0C">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M:L ratio</w:t>
            </w:r>
          </w:p>
        </w:tc>
        <w:tc>
          <w:tcPr>
            <w:tcW w:w="3579" w:type="dxa"/>
            <w:gridSpan w:val="4"/>
            <w:tcBorders>
              <w:left w:val="single" w:sz="4" w:space="0" w:color="auto"/>
              <w:bottom w:val="single" w:sz="4" w:space="0" w:color="auto"/>
            </w:tcBorders>
          </w:tcPr>
          <w:p w:rsidR="00BE0139" w:rsidRPr="0072182D" w:rsidRDefault="00BE0139" w:rsidP="00C34C0C">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Elemental analysis</w:t>
            </w:r>
          </w:p>
          <w:p w:rsidR="00BE0139" w:rsidRPr="0072182D" w:rsidRDefault="00BE0139" w:rsidP="00C34C0C">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 calculated  % (Found) values</w:t>
            </w:r>
          </w:p>
        </w:tc>
      </w:tr>
      <w:tr w:rsidR="0072182D" w:rsidRPr="0072182D" w:rsidTr="001C7EAF">
        <w:trPr>
          <w:trHeight w:val="276"/>
          <w:jc w:val="center"/>
        </w:trPr>
        <w:tc>
          <w:tcPr>
            <w:tcW w:w="536" w:type="dxa"/>
            <w:vMerge/>
          </w:tcPr>
          <w:p w:rsidR="00BE0139" w:rsidRPr="0072182D" w:rsidRDefault="00BE0139" w:rsidP="001C7EAF">
            <w:pPr>
              <w:pStyle w:val="NoSpacing"/>
              <w:jc w:val="center"/>
              <w:rPr>
                <w:rFonts w:ascii="Times New Roman" w:hAnsi="Times New Roman" w:cs="Times New Roman"/>
                <w:b/>
                <w:color w:val="000000" w:themeColor="text1"/>
                <w:sz w:val="24"/>
                <w:szCs w:val="24"/>
              </w:rPr>
            </w:pPr>
          </w:p>
        </w:tc>
        <w:tc>
          <w:tcPr>
            <w:tcW w:w="1620" w:type="dxa"/>
            <w:vMerge/>
          </w:tcPr>
          <w:p w:rsidR="00BE0139" w:rsidRPr="0072182D" w:rsidRDefault="00BE0139" w:rsidP="00C34C0C">
            <w:pPr>
              <w:pStyle w:val="NoSpacing"/>
              <w:jc w:val="center"/>
              <w:rPr>
                <w:rFonts w:ascii="Times New Roman" w:hAnsi="Times New Roman" w:cs="Times New Roman"/>
                <w:b/>
                <w:color w:val="000000" w:themeColor="text1"/>
                <w:sz w:val="24"/>
                <w:szCs w:val="24"/>
              </w:rPr>
            </w:pPr>
          </w:p>
        </w:tc>
        <w:tc>
          <w:tcPr>
            <w:tcW w:w="1980" w:type="dxa"/>
            <w:vMerge/>
          </w:tcPr>
          <w:p w:rsidR="00BE0139" w:rsidRPr="0072182D" w:rsidRDefault="00BE0139" w:rsidP="00C34C0C">
            <w:pPr>
              <w:pStyle w:val="NoSpacing"/>
              <w:jc w:val="center"/>
              <w:rPr>
                <w:rFonts w:ascii="Times New Roman" w:hAnsi="Times New Roman" w:cs="Times New Roman"/>
                <w:b/>
                <w:color w:val="000000" w:themeColor="text1"/>
                <w:sz w:val="24"/>
                <w:szCs w:val="24"/>
              </w:rPr>
            </w:pPr>
          </w:p>
        </w:tc>
        <w:tc>
          <w:tcPr>
            <w:tcW w:w="900" w:type="dxa"/>
            <w:vMerge/>
          </w:tcPr>
          <w:p w:rsidR="00BE0139" w:rsidRPr="0072182D" w:rsidRDefault="00BE0139" w:rsidP="00C34C0C">
            <w:pPr>
              <w:pStyle w:val="NoSpacing"/>
              <w:jc w:val="center"/>
              <w:rPr>
                <w:rFonts w:ascii="Times New Roman" w:hAnsi="Times New Roman" w:cs="Times New Roman"/>
                <w:b/>
                <w:color w:val="000000" w:themeColor="text1"/>
                <w:sz w:val="24"/>
                <w:szCs w:val="24"/>
              </w:rPr>
            </w:pPr>
          </w:p>
        </w:tc>
        <w:tc>
          <w:tcPr>
            <w:tcW w:w="720" w:type="dxa"/>
            <w:vMerge/>
            <w:tcBorders>
              <w:right w:val="single" w:sz="4" w:space="0" w:color="auto"/>
            </w:tcBorders>
          </w:tcPr>
          <w:p w:rsidR="00BE0139" w:rsidRPr="0072182D" w:rsidRDefault="00BE0139" w:rsidP="00C34C0C">
            <w:pPr>
              <w:pStyle w:val="NoSpacing"/>
              <w:jc w:val="center"/>
              <w:rPr>
                <w:rFonts w:ascii="Times New Roman" w:hAnsi="Times New Roman" w:cs="Times New Roman"/>
                <w:b/>
                <w:color w:val="000000" w:themeColor="text1"/>
                <w:sz w:val="24"/>
                <w:szCs w:val="24"/>
              </w:rPr>
            </w:pPr>
          </w:p>
        </w:tc>
        <w:tc>
          <w:tcPr>
            <w:tcW w:w="990" w:type="dxa"/>
            <w:vMerge w:val="restart"/>
            <w:tcBorders>
              <w:top w:val="single" w:sz="4" w:space="0" w:color="auto"/>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b/>
                <w:color w:val="000000" w:themeColor="text1"/>
                <w:sz w:val="24"/>
                <w:szCs w:val="24"/>
              </w:rPr>
            </w:pPr>
          </w:p>
          <w:p w:rsidR="00BE0139" w:rsidRPr="0072182D" w:rsidRDefault="00BE0139" w:rsidP="00C34C0C">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w:t>
            </w:r>
          </w:p>
        </w:tc>
        <w:tc>
          <w:tcPr>
            <w:tcW w:w="810" w:type="dxa"/>
            <w:vMerge w:val="restart"/>
            <w:tcBorders>
              <w:top w:val="single" w:sz="4" w:space="0" w:color="auto"/>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b/>
                <w:color w:val="000000" w:themeColor="text1"/>
                <w:sz w:val="24"/>
                <w:szCs w:val="24"/>
              </w:rPr>
            </w:pPr>
          </w:p>
          <w:p w:rsidR="00BE0139" w:rsidRPr="0072182D" w:rsidRDefault="00BE0139" w:rsidP="00C34C0C">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H</w:t>
            </w:r>
          </w:p>
        </w:tc>
        <w:tc>
          <w:tcPr>
            <w:tcW w:w="900" w:type="dxa"/>
            <w:vMerge w:val="restart"/>
            <w:tcBorders>
              <w:top w:val="single" w:sz="4" w:space="0" w:color="auto"/>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b/>
                <w:color w:val="000000" w:themeColor="text1"/>
                <w:sz w:val="24"/>
                <w:szCs w:val="24"/>
              </w:rPr>
            </w:pPr>
          </w:p>
          <w:p w:rsidR="00BE0139" w:rsidRPr="0072182D" w:rsidRDefault="00BE0139" w:rsidP="00C34C0C">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N</w:t>
            </w:r>
          </w:p>
        </w:tc>
        <w:tc>
          <w:tcPr>
            <w:tcW w:w="879" w:type="dxa"/>
            <w:vMerge w:val="restart"/>
            <w:tcBorders>
              <w:top w:val="single" w:sz="4" w:space="0" w:color="auto"/>
              <w:left w:val="single" w:sz="4" w:space="0" w:color="auto"/>
            </w:tcBorders>
          </w:tcPr>
          <w:p w:rsidR="00BE0139" w:rsidRPr="0072182D" w:rsidRDefault="00BE0139" w:rsidP="00C34C0C">
            <w:pPr>
              <w:pStyle w:val="NoSpacing"/>
              <w:jc w:val="center"/>
              <w:rPr>
                <w:rFonts w:ascii="Times New Roman" w:hAnsi="Times New Roman" w:cs="Times New Roman"/>
                <w:b/>
                <w:color w:val="000000" w:themeColor="text1"/>
                <w:sz w:val="24"/>
                <w:szCs w:val="24"/>
              </w:rPr>
            </w:pPr>
          </w:p>
          <w:p w:rsidR="00BE0139" w:rsidRPr="0072182D" w:rsidRDefault="00BE0139" w:rsidP="00C34C0C">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w:t>
            </w:r>
          </w:p>
        </w:tc>
      </w:tr>
      <w:tr w:rsidR="0072182D" w:rsidRPr="0072182D" w:rsidTr="001C7EAF">
        <w:trPr>
          <w:trHeight w:val="276"/>
          <w:jc w:val="center"/>
        </w:trPr>
        <w:tc>
          <w:tcPr>
            <w:tcW w:w="536" w:type="dxa"/>
            <w:vMerge/>
          </w:tcPr>
          <w:p w:rsidR="00BE0139" w:rsidRPr="0072182D" w:rsidRDefault="00BE0139" w:rsidP="001C7EAF">
            <w:pPr>
              <w:pStyle w:val="NoSpacing"/>
              <w:jc w:val="center"/>
              <w:rPr>
                <w:rFonts w:ascii="Times New Roman" w:hAnsi="Times New Roman" w:cs="Times New Roman"/>
                <w:b/>
                <w:color w:val="000000" w:themeColor="text1"/>
                <w:sz w:val="24"/>
                <w:szCs w:val="24"/>
              </w:rPr>
            </w:pPr>
          </w:p>
        </w:tc>
        <w:tc>
          <w:tcPr>
            <w:tcW w:w="1620" w:type="dxa"/>
            <w:vMerge/>
          </w:tcPr>
          <w:p w:rsidR="00BE0139" w:rsidRPr="0072182D" w:rsidRDefault="00BE0139" w:rsidP="00C34C0C">
            <w:pPr>
              <w:pStyle w:val="NoSpacing"/>
              <w:jc w:val="center"/>
              <w:rPr>
                <w:rFonts w:ascii="Times New Roman" w:hAnsi="Times New Roman" w:cs="Times New Roman"/>
                <w:b/>
                <w:color w:val="000000" w:themeColor="text1"/>
                <w:sz w:val="24"/>
                <w:szCs w:val="24"/>
              </w:rPr>
            </w:pPr>
          </w:p>
        </w:tc>
        <w:tc>
          <w:tcPr>
            <w:tcW w:w="1980" w:type="dxa"/>
            <w:vMerge/>
          </w:tcPr>
          <w:p w:rsidR="00BE0139" w:rsidRPr="0072182D" w:rsidRDefault="00BE0139" w:rsidP="00C34C0C">
            <w:pPr>
              <w:pStyle w:val="NoSpacing"/>
              <w:jc w:val="center"/>
              <w:rPr>
                <w:rFonts w:ascii="Times New Roman" w:hAnsi="Times New Roman" w:cs="Times New Roman"/>
                <w:b/>
                <w:color w:val="000000" w:themeColor="text1"/>
                <w:sz w:val="24"/>
                <w:szCs w:val="24"/>
              </w:rPr>
            </w:pPr>
          </w:p>
        </w:tc>
        <w:tc>
          <w:tcPr>
            <w:tcW w:w="900" w:type="dxa"/>
            <w:vMerge/>
          </w:tcPr>
          <w:p w:rsidR="00BE0139" w:rsidRPr="0072182D" w:rsidRDefault="00BE0139" w:rsidP="00C34C0C">
            <w:pPr>
              <w:pStyle w:val="NoSpacing"/>
              <w:jc w:val="center"/>
              <w:rPr>
                <w:rFonts w:ascii="Times New Roman" w:hAnsi="Times New Roman" w:cs="Times New Roman"/>
                <w:b/>
                <w:color w:val="000000" w:themeColor="text1"/>
                <w:sz w:val="24"/>
                <w:szCs w:val="24"/>
              </w:rPr>
            </w:pPr>
          </w:p>
        </w:tc>
        <w:tc>
          <w:tcPr>
            <w:tcW w:w="720" w:type="dxa"/>
            <w:vMerge/>
            <w:tcBorders>
              <w:right w:val="single" w:sz="4" w:space="0" w:color="auto"/>
            </w:tcBorders>
          </w:tcPr>
          <w:p w:rsidR="00BE0139" w:rsidRPr="0072182D" w:rsidRDefault="00BE0139" w:rsidP="00C34C0C">
            <w:pPr>
              <w:pStyle w:val="NoSpacing"/>
              <w:jc w:val="center"/>
              <w:rPr>
                <w:rFonts w:ascii="Times New Roman" w:hAnsi="Times New Roman" w:cs="Times New Roman"/>
                <w:b/>
                <w:color w:val="000000" w:themeColor="text1"/>
                <w:sz w:val="24"/>
                <w:szCs w:val="24"/>
              </w:rPr>
            </w:pPr>
          </w:p>
        </w:tc>
        <w:tc>
          <w:tcPr>
            <w:tcW w:w="990" w:type="dxa"/>
            <w:vMerge/>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b/>
                <w:color w:val="000000" w:themeColor="text1"/>
                <w:sz w:val="24"/>
                <w:szCs w:val="24"/>
              </w:rPr>
            </w:pPr>
          </w:p>
        </w:tc>
        <w:tc>
          <w:tcPr>
            <w:tcW w:w="810" w:type="dxa"/>
            <w:vMerge/>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b/>
                <w:color w:val="000000" w:themeColor="text1"/>
                <w:sz w:val="24"/>
                <w:szCs w:val="24"/>
              </w:rPr>
            </w:pPr>
          </w:p>
        </w:tc>
        <w:tc>
          <w:tcPr>
            <w:tcW w:w="900" w:type="dxa"/>
            <w:vMerge/>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b/>
                <w:color w:val="000000" w:themeColor="text1"/>
                <w:sz w:val="24"/>
                <w:szCs w:val="24"/>
              </w:rPr>
            </w:pPr>
          </w:p>
        </w:tc>
        <w:tc>
          <w:tcPr>
            <w:tcW w:w="879" w:type="dxa"/>
            <w:vMerge/>
            <w:tcBorders>
              <w:left w:val="single" w:sz="4" w:space="0" w:color="auto"/>
            </w:tcBorders>
          </w:tcPr>
          <w:p w:rsidR="00BE0139" w:rsidRPr="0072182D" w:rsidRDefault="00BE0139" w:rsidP="00C34C0C">
            <w:pPr>
              <w:pStyle w:val="NoSpacing"/>
              <w:jc w:val="center"/>
              <w:rPr>
                <w:rFonts w:ascii="Times New Roman" w:hAnsi="Times New Roman" w:cs="Times New Roman"/>
                <w:b/>
                <w:color w:val="000000" w:themeColor="text1"/>
                <w:sz w:val="24"/>
                <w:szCs w:val="24"/>
              </w:rPr>
            </w:pPr>
          </w:p>
        </w:tc>
      </w:tr>
      <w:tr w:rsidR="0072182D" w:rsidRPr="0072182D" w:rsidTr="001C7EAF">
        <w:trPr>
          <w:trHeight w:val="413"/>
          <w:jc w:val="center"/>
        </w:trPr>
        <w:tc>
          <w:tcPr>
            <w:tcW w:w="536" w:type="dxa"/>
          </w:tcPr>
          <w:p w:rsidR="00BE0139" w:rsidRPr="0072182D" w:rsidRDefault="00BE0139" w:rsidP="001C7EAF">
            <w:pPr>
              <w:pStyle w:val="NoSpacing"/>
              <w:numPr>
                <w:ilvl w:val="0"/>
                <w:numId w:val="3"/>
              </w:numPr>
              <w:jc w:val="center"/>
              <w:rPr>
                <w:rFonts w:ascii="Times New Roman" w:hAnsi="Times New Roman" w:cs="Times New Roman"/>
                <w:b/>
                <w:color w:val="000000" w:themeColor="text1"/>
                <w:sz w:val="24"/>
                <w:szCs w:val="24"/>
              </w:rPr>
            </w:pPr>
          </w:p>
        </w:tc>
        <w:tc>
          <w:tcPr>
            <w:tcW w:w="1620" w:type="dxa"/>
          </w:tcPr>
          <w:p w:rsidR="00BE0139" w:rsidRPr="0072182D" w:rsidRDefault="00BE0139" w:rsidP="001153C0">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Ligand</w:t>
            </w:r>
          </w:p>
        </w:tc>
        <w:tc>
          <w:tcPr>
            <w:tcW w:w="1980" w:type="dxa"/>
          </w:tcPr>
          <w:p w:rsidR="00BE0139" w:rsidRPr="0072182D" w:rsidRDefault="00BE0139" w:rsidP="00C34C0C">
            <w:pPr>
              <w:pStyle w:val="NoSpacing"/>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w:t>
            </w:r>
            <w:r w:rsidRPr="0072182D">
              <w:rPr>
                <w:rFonts w:ascii="Times New Roman" w:hAnsi="Times New Roman" w:cs="Times New Roman"/>
                <w:color w:val="000000" w:themeColor="text1"/>
                <w:sz w:val="24"/>
                <w:szCs w:val="24"/>
                <w:vertAlign w:val="subscript"/>
              </w:rPr>
              <w:t>17</w:t>
            </w:r>
            <w:r w:rsidRPr="0072182D">
              <w:rPr>
                <w:rFonts w:ascii="Times New Roman" w:hAnsi="Times New Roman" w:cs="Times New Roman"/>
                <w:color w:val="000000" w:themeColor="text1"/>
                <w:sz w:val="24"/>
                <w:szCs w:val="24"/>
              </w:rPr>
              <w:t>H</w:t>
            </w:r>
            <w:r w:rsidRPr="0072182D">
              <w:rPr>
                <w:rFonts w:ascii="Times New Roman" w:hAnsi="Times New Roman" w:cs="Times New Roman"/>
                <w:color w:val="000000" w:themeColor="text1"/>
                <w:sz w:val="24"/>
                <w:szCs w:val="24"/>
                <w:vertAlign w:val="subscript"/>
              </w:rPr>
              <w:t>14</w:t>
            </w:r>
            <w:r w:rsidRPr="0072182D">
              <w:rPr>
                <w:rFonts w:ascii="Times New Roman" w:hAnsi="Times New Roman" w:cs="Times New Roman"/>
                <w:color w:val="000000" w:themeColor="text1"/>
                <w:sz w:val="24"/>
                <w:szCs w:val="24"/>
              </w:rPr>
              <w:t>N</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O</w:t>
            </w:r>
            <w:r w:rsidRPr="0072182D">
              <w:rPr>
                <w:rFonts w:ascii="Times New Roman" w:hAnsi="Times New Roman" w:cs="Times New Roman"/>
                <w:color w:val="000000" w:themeColor="text1"/>
                <w:sz w:val="24"/>
                <w:szCs w:val="24"/>
                <w:vertAlign w:val="subscript"/>
              </w:rPr>
              <w:t>3</w:t>
            </w:r>
            <w:r w:rsidRPr="0072182D">
              <w:rPr>
                <w:rFonts w:ascii="Times New Roman" w:hAnsi="Times New Roman" w:cs="Times New Roman"/>
                <w:color w:val="000000" w:themeColor="text1"/>
                <w:sz w:val="24"/>
                <w:szCs w:val="24"/>
              </w:rPr>
              <w:t>S</w:t>
            </w:r>
          </w:p>
        </w:tc>
        <w:tc>
          <w:tcPr>
            <w:tcW w:w="900" w:type="dxa"/>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326</w:t>
            </w:r>
          </w:p>
        </w:tc>
        <w:tc>
          <w:tcPr>
            <w:tcW w:w="720" w:type="dxa"/>
            <w:tcBorders>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62.56</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(62.51</w:t>
            </w:r>
            <w:r w:rsidR="00BE0139" w:rsidRPr="0072182D">
              <w:rPr>
                <w:rFonts w:ascii="Times New Roman" w:hAnsi="Times New Roman" w:cs="Times New Roman"/>
                <w:color w:val="000000" w:themeColor="text1"/>
                <w:sz w:val="24"/>
                <w:szCs w:val="24"/>
              </w:rPr>
              <w:t>)</w:t>
            </w:r>
          </w:p>
        </w:tc>
        <w:tc>
          <w:tcPr>
            <w:tcW w:w="8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4.32</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(4.30</w:t>
            </w:r>
            <w:r w:rsidR="00BE0139" w:rsidRPr="0072182D">
              <w:rPr>
                <w:rFonts w:ascii="Times New Roman" w:hAnsi="Times New Roman" w:cs="Times New Roman"/>
                <w:color w:val="000000" w:themeColor="text1"/>
                <w:sz w:val="24"/>
                <w:szCs w:val="24"/>
              </w:rPr>
              <w:t>)</w:t>
            </w:r>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8.85</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(8.79</w:t>
            </w:r>
            <w:r w:rsidR="00BE0139" w:rsidRPr="0072182D">
              <w:rPr>
                <w:rFonts w:ascii="Times New Roman" w:hAnsi="Times New Roman" w:cs="Times New Roman"/>
                <w:color w:val="000000" w:themeColor="text1"/>
                <w:sz w:val="24"/>
                <w:szCs w:val="24"/>
              </w:rPr>
              <w:t>)</w:t>
            </w:r>
          </w:p>
        </w:tc>
        <w:tc>
          <w:tcPr>
            <w:tcW w:w="87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9.82</w:t>
            </w:r>
          </w:p>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(9.80)</w:t>
            </w:r>
          </w:p>
        </w:tc>
      </w:tr>
      <w:tr w:rsidR="0072182D" w:rsidRPr="0072182D" w:rsidTr="001C7EAF">
        <w:trPr>
          <w:trHeight w:val="251"/>
          <w:jc w:val="center"/>
        </w:trPr>
        <w:tc>
          <w:tcPr>
            <w:tcW w:w="536" w:type="dxa"/>
          </w:tcPr>
          <w:p w:rsidR="00BE0139" w:rsidRPr="0072182D" w:rsidRDefault="00BE0139" w:rsidP="001C7EAF">
            <w:pPr>
              <w:pStyle w:val="NoSpacing"/>
              <w:numPr>
                <w:ilvl w:val="0"/>
                <w:numId w:val="3"/>
              </w:numPr>
              <w:jc w:val="center"/>
              <w:rPr>
                <w:rFonts w:ascii="Times New Roman" w:hAnsi="Times New Roman" w:cs="Times New Roman"/>
                <w:b/>
                <w:color w:val="000000" w:themeColor="text1"/>
                <w:sz w:val="24"/>
                <w:szCs w:val="24"/>
              </w:rPr>
            </w:pPr>
          </w:p>
        </w:tc>
        <w:tc>
          <w:tcPr>
            <w:tcW w:w="1620" w:type="dxa"/>
          </w:tcPr>
          <w:p w:rsidR="00BE0139" w:rsidRPr="0072182D" w:rsidRDefault="00BE0139" w:rsidP="001153C0">
            <w:pPr>
              <w:pStyle w:val="NoSpacing"/>
              <w:jc w:val="center"/>
              <w:rPr>
                <w:rFonts w:ascii="Times New Roman" w:hAnsi="Times New Roman" w:cs="Times New Roman"/>
                <w:color w:val="000000" w:themeColor="text1"/>
                <w:sz w:val="24"/>
                <w:szCs w:val="24"/>
              </w:rPr>
            </w:pPr>
            <w:proofErr w:type="spellStart"/>
            <w:r w:rsidRPr="0072182D">
              <w:rPr>
                <w:rFonts w:ascii="Times New Roman" w:hAnsi="Times New Roman" w:cs="Times New Roman"/>
                <w:color w:val="000000" w:themeColor="text1"/>
                <w:sz w:val="24"/>
                <w:szCs w:val="24"/>
              </w:rPr>
              <w:t>Mn</w:t>
            </w:r>
            <w:proofErr w:type="spellEnd"/>
            <w:r w:rsidRPr="0072182D">
              <w:rPr>
                <w:rFonts w:ascii="Times New Roman" w:hAnsi="Times New Roman" w:cs="Times New Roman"/>
                <w:color w:val="000000" w:themeColor="text1"/>
                <w:sz w:val="24"/>
                <w:szCs w:val="24"/>
              </w:rPr>
              <w:t>(L)</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.2H</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O</w:t>
            </w:r>
          </w:p>
        </w:tc>
        <w:tc>
          <w:tcPr>
            <w:tcW w:w="1980" w:type="dxa"/>
          </w:tcPr>
          <w:p w:rsidR="00BE0139" w:rsidRPr="0072182D" w:rsidRDefault="00BE0139" w:rsidP="00C34C0C">
            <w:pPr>
              <w:pStyle w:val="NoSpacing"/>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w:t>
            </w:r>
            <w:r w:rsidRPr="0072182D">
              <w:rPr>
                <w:rFonts w:ascii="Times New Roman" w:hAnsi="Times New Roman" w:cs="Times New Roman"/>
                <w:color w:val="000000" w:themeColor="text1"/>
                <w:sz w:val="24"/>
                <w:szCs w:val="24"/>
                <w:vertAlign w:val="subscript"/>
              </w:rPr>
              <w:t>34</w:t>
            </w:r>
            <w:r w:rsidRPr="0072182D">
              <w:rPr>
                <w:rFonts w:ascii="Times New Roman" w:hAnsi="Times New Roman" w:cs="Times New Roman"/>
                <w:color w:val="000000" w:themeColor="text1"/>
                <w:sz w:val="24"/>
                <w:szCs w:val="24"/>
              </w:rPr>
              <w:t>H</w:t>
            </w:r>
            <w:r w:rsidRPr="0072182D">
              <w:rPr>
                <w:rFonts w:ascii="Times New Roman" w:hAnsi="Times New Roman" w:cs="Times New Roman"/>
                <w:color w:val="000000" w:themeColor="text1"/>
                <w:sz w:val="24"/>
                <w:szCs w:val="24"/>
                <w:vertAlign w:val="subscript"/>
              </w:rPr>
              <w:t>26</w:t>
            </w:r>
            <w:r w:rsidRPr="0072182D">
              <w:rPr>
                <w:rFonts w:ascii="Times New Roman" w:hAnsi="Times New Roman" w:cs="Times New Roman"/>
                <w:color w:val="000000" w:themeColor="text1"/>
                <w:sz w:val="24"/>
                <w:szCs w:val="24"/>
              </w:rPr>
              <w:t>N</w:t>
            </w:r>
            <w:r w:rsidRPr="0072182D">
              <w:rPr>
                <w:rFonts w:ascii="Times New Roman" w:hAnsi="Times New Roman" w:cs="Times New Roman"/>
                <w:color w:val="000000" w:themeColor="text1"/>
                <w:sz w:val="24"/>
                <w:szCs w:val="24"/>
                <w:vertAlign w:val="subscript"/>
              </w:rPr>
              <w:t>4</w:t>
            </w:r>
            <w:r w:rsidRPr="0072182D">
              <w:rPr>
                <w:rFonts w:ascii="Times New Roman" w:hAnsi="Times New Roman" w:cs="Times New Roman"/>
                <w:color w:val="000000" w:themeColor="text1"/>
                <w:sz w:val="24"/>
                <w:szCs w:val="24"/>
              </w:rPr>
              <w:t>O</w:t>
            </w:r>
            <w:r w:rsidRPr="0072182D">
              <w:rPr>
                <w:rFonts w:ascii="Times New Roman" w:hAnsi="Times New Roman" w:cs="Times New Roman"/>
                <w:color w:val="000000" w:themeColor="text1"/>
                <w:sz w:val="24"/>
                <w:szCs w:val="24"/>
                <w:vertAlign w:val="subscript"/>
              </w:rPr>
              <w:t>6</w:t>
            </w:r>
            <w:r w:rsidRPr="0072182D">
              <w:rPr>
                <w:rFonts w:ascii="Times New Roman" w:hAnsi="Times New Roman" w:cs="Times New Roman"/>
                <w:color w:val="000000" w:themeColor="text1"/>
                <w:sz w:val="24"/>
                <w:szCs w:val="24"/>
              </w:rPr>
              <w:t>S</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Mn</w:t>
            </w:r>
          </w:p>
        </w:tc>
        <w:tc>
          <w:tcPr>
            <w:tcW w:w="900" w:type="dxa"/>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705.66</w:t>
            </w:r>
          </w:p>
        </w:tc>
        <w:tc>
          <w:tcPr>
            <w:tcW w:w="720" w:type="dxa"/>
            <w:tcBorders>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1:2</w:t>
            </w:r>
          </w:p>
        </w:tc>
        <w:tc>
          <w:tcPr>
            <w:tcW w:w="990" w:type="dxa"/>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55.06</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(55.01</w:t>
            </w:r>
            <w:r w:rsidR="00BE0139" w:rsidRPr="0072182D">
              <w:rPr>
                <w:rFonts w:ascii="Times New Roman" w:hAnsi="Times New Roman" w:cs="Times New Roman"/>
                <w:color w:val="000000" w:themeColor="text1"/>
                <w:sz w:val="24"/>
                <w:szCs w:val="24"/>
              </w:rPr>
              <w:t>)</w:t>
            </w:r>
          </w:p>
        </w:tc>
        <w:tc>
          <w:tcPr>
            <w:tcW w:w="810" w:type="dxa"/>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4.08</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(4.01</w:t>
            </w:r>
            <w:r w:rsidR="00BE0139" w:rsidRPr="0072182D">
              <w:rPr>
                <w:rFonts w:ascii="Times New Roman" w:hAnsi="Times New Roman" w:cs="Times New Roman"/>
                <w:color w:val="000000" w:themeColor="text1"/>
                <w:sz w:val="24"/>
                <w:szCs w:val="24"/>
              </w:rPr>
              <w:t>)</w:t>
            </w:r>
          </w:p>
        </w:tc>
        <w:tc>
          <w:tcPr>
            <w:tcW w:w="900" w:type="dxa"/>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7.55</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(7.51</w:t>
            </w:r>
            <w:r w:rsidR="00BE0139" w:rsidRPr="0072182D">
              <w:rPr>
                <w:rFonts w:ascii="Times New Roman" w:hAnsi="Times New Roman" w:cs="Times New Roman"/>
                <w:color w:val="000000" w:themeColor="text1"/>
                <w:sz w:val="24"/>
                <w:szCs w:val="24"/>
              </w:rPr>
              <w:t>)</w:t>
            </w:r>
          </w:p>
        </w:tc>
        <w:tc>
          <w:tcPr>
            <w:tcW w:w="879" w:type="dxa"/>
            <w:tcBorders>
              <w:lef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8.65</w:t>
            </w:r>
          </w:p>
          <w:p w:rsidR="00BE0139" w:rsidRPr="0072182D" w:rsidRDefault="003E6C97"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(8.60</w:t>
            </w:r>
            <w:r w:rsidR="00BE0139" w:rsidRPr="0072182D">
              <w:rPr>
                <w:rFonts w:ascii="Times New Roman" w:hAnsi="Times New Roman" w:cs="Times New Roman"/>
                <w:color w:val="000000" w:themeColor="text1"/>
                <w:sz w:val="24"/>
                <w:szCs w:val="24"/>
              </w:rPr>
              <w:t>)</w:t>
            </w:r>
          </w:p>
        </w:tc>
      </w:tr>
      <w:tr w:rsidR="0072182D" w:rsidRPr="0072182D" w:rsidTr="001C7EAF">
        <w:trPr>
          <w:trHeight w:val="323"/>
          <w:jc w:val="center"/>
        </w:trPr>
        <w:tc>
          <w:tcPr>
            <w:tcW w:w="536" w:type="dxa"/>
          </w:tcPr>
          <w:p w:rsidR="00BE0139" w:rsidRPr="0072182D" w:rsidRDefault="00BE0139" w:rsidP="001C7EAF">
            <w:pPr>
              <w:pStyle w:val="NoSpacing"/>
              <w:numPr>
                <w:ilvl w:val="0"/>
                <w:numId w:val="3"/>
              </w:numPr>
              <w:jc w:val="center"/>
              <w:rPr>
                <w:rFonts w:ascii="Times New Roman" w:hAnsi="Times New Roman" w:cs="Times New Roman"/>
                <w:b/>
                <w:color w:val="000000" w:themeColor="text1"/>
                <w:sz w:val="24"/>
                <w:szCs w:val="24"/>
              </w:rPr>
            </w:pPr>
          </w:p>
        </w:tc>
        <w:tc>
          <w:tcPr>
            <w:tcW w:w="1620" w:type="dxa"/>
          </w:tcPr>
          <w:p w:rsidR="00BE0139" w:rsidRPr="0072182D" w:rsidRDefault="00BE0139" w:rsidP="001153C0">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Co(L)</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.2H</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O</w:t>
            </w:r>
          </w:p>
        </w:tc>
        <w:tc>
          <w:tcPr>
            <w:tcW w:w="1980" w:type="dxa"/>
          </w:tcPr>
          <w:p w:rsidR="00BE0139" w:rsidRPr="0072182D" w:rsidRDefault="00BE0139" w:rsidP="00C34C0C">
            <w:pPr>
              <w:pStyle w:val="NoSpacing"/>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w:t>
            </w:r>
            <w:r w:rsidRPr="0072182D">
              <w:rPr>
                <w:rFonts w:ascii="Times New Roman" w:hAnsi="Times New Roman" w:cs="Times New Roman"/>
                <w:color w:val="000000" w:themeColor="text1"/>
                <w:sz w:val="24"/>
                <w:szCs w:val="24"/>
                <w:vertAlign w:val="subscript"/>
              </w:rPr>
              <w:t>34</w:t>
            </w:r>
            <w:r w:rsidRPr="0072182D">
              <w:rPr>
                <w:rFonts w:ascii="Times New Roman" w:hAnsi="Times New Roman" w:cs="Times New Roman"/>
                <w:color w:val="000000" w:themeColor="text1"/>
                <w:sz w:val="24"/>
                <w:szCs w:val="24"/>
              </w:rPr>
              <w:t>H</w:t>
            </w:r>
            <w:r w:rsidRPr="0072182D">
              <w:rPr>
                <w:rFonts w:ascii="Times New Roman" w:hAnsi="Times New Roman" w:cs="Times New Roman"/>
                <w:color w:val="000000" w:themeColor="text1"/>
                <w:sz w:val="24"/>
                <w:szCs w:val="24"/>
                <w:vertAlign w:val="subscript"/>
              </w:rPr>
              <w:t>30</w:t>
            </w:r>
            <w:r w:rsidRPr="0072182D">
              <w:rPr>
                <w:rFonts w:ascii="Times New Roman" w:hAnsi="Times New Roman" w:cs="Times New Roman"/>
                <w:color w:val="000000" w:themeColor="text1"/>
                <w:sz w:val="24"/>
                <w:szCs w:val="24"/>
              </w:rPr>
              <w:t>N</w:t>
            </w:r>
            <w:r w:rsidRPr="0072182D">
              <w:rPr>
                <w:rFonts w:ascii="Times New Roman" w:hAnsi="Times New Roman" w:cs="Times New Roman"/>
                <w:color w:val="000000" w:themeColor="text1"/>
                <w:sz w:val="24"/>
                <w:szCs w:val="24"/>
                <w:vertAlign w:val="subscript"/>
              </w:rPr>
              <w:t>4</w:t>
            </w:r>
            <w:r w:rsidRPr="0072182D">
              <w:rPr>
                <w:rFonts w:ascii="Times New Roman" w:hAnsi="Times New Roman" w:cs="Times New Roman"/>
                <w:color w:val="000000" w:themeColor="text1"/>
                <w:sz w:val="24"/>
                <w:szCs w:val="24"/>
              </w:rPr>
              <w:t>O</w:t>
            </w:r>
            <w:r w:rsidRPr="0072182D">
              <w:rPr>
                <w:rFonts w:ascii="Times New Roman" w:hAnsi="Times New Roman" w:cs="Times New Roman"/>
                <w:color w:val="000000" w:themeColor="text1"/>
                <w:sz w:val="24"/>
                <w:szCs w:val="24"/>
                <w:vertAlign w:val="subscript"/>
              </w:rPr>
              <w:t>8</w:t>
            </w:r>
            <w:r w:rsidRPr="0072182D">
              <w:rPr>
                <w:rFonts w:ascii="Times New Roman" w:hAnsi="Times New Roman" w:cs="Times New Roman"/>
                <w:color w:val="000000" w:themeColor="text1"/>
                <w:sz w:val="24"/>
                <w:szCs w:val="24"/>
              </w:rPr>
              <w:t>S</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Co</w:t>
            </w:r>
          </w:p>
        </w:tc>
        <w:tc>
          <w:tcPr>
            <w:tcW w:w="900" w:type="dxa"/>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745.69</w:t>
            </w:r>
          </w:p>
        </w:tc>
        <w:tc>
          <w:tcPr>
            <w:tcW w:w="720" w:type="dxa"/>
            <w:tcBorders>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1:2</w:t>
            </w:r>
          </w:p>
        </w:tc>
        <w:tc>
          <w:tcPr>
            <w:tcW w:w="990" w:type="dxa"/>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54.76</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(54.73</w:t>
            </w:r>
            <w:r w:rsidR="00BE0139" w:rsidRPr="0072182D">
              <w:rPr>
                <w:rFonts w:ascii="Times New Roman" w:hAnsi="Times New Roman" w:cs="Times New Roman"/>
                <w:color w:val="000000" w:themeColor="text1"/>
                <w:sz w:val="24"/>
                <w:szCs w:val="24"/>
              </w:rPr>
              <w:t>)</w:t>
            </w:r>
          </w:p>
        </w:tc>
        <w:tc>
          <w:tcPr>
            <w:tcW w:w="810" w:type="dxa"/>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4.06</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(4.01</w:t>
            </w:r>
            <w:r w:rsidR="00BE0139" w:rsidRPr="0072182D">
              <w:rPr>
                <w:rFonts w:ascii="Times New Roman" w:hAnsi="Times New Roman" w:cs="Times New Roman"/>
                <w:color w:val="000000" w:themeColor="text1"/>
                <w:sz w:val="24"/>
                <w:szCs w:val="24"/>
              </w:rPr>
              <w:t>)</w:t>
            </w:r>
          </w:p>
        </w:tc>
        <w:tc>
          <w:tcPr>
            <w:tcW w:w="900" w:type="dxa"/>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7.51</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(7.47</w:t>
            </w:r>
            <w:r w:rsidR="00BE0139" w:rsidRPr="0072182D">
              <w:rPr>
                <w:rFonts w:ascii="Times New Roman" w:hAnsi="Times New Roman" w:cs="Times New Roman"/>
                <w:color w:val="000000" w:themeColor="text1"/>
                <w:sz w:val="24"/>
                <w:szCs w:val="24"/>
              </w:rPr>
              <w:t>)</w:t>
            </w:r>
          </w:p>
        </w:tc>
        <w:tc>
          <w:tcPr>
            <w:tcW w:w="879" w:type="dxa"/>
            <w:tcBorders>
              <w:lef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8.60</w:t>
            </w:r>
          </w:p>
          <w:p w:rsidR="00BE0139" w:rsidRPr="0072182D" w:rsidRDefault="003E6C97"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(8.51</w:t>
            </w:r>
            <w:r w:rsidR="00BE0139" w:rsidRPr="0072182D">
              <w:rPr>
                <w:rFonts w:ascii="Times New Roman" w:hAnsi="Times New Roman" w:cs="Times New Roman"/>
                <w:color w:val="000000" w:themeColor="text1"/>
                <w:sz w:val="24"/>
                <w:szCs w:val="24"/>
              </w:rPr>
              <w:t>)</w:t>
            </w:r>
          </w:p>
        </w:tc>
      </w:tr>
      <w:tr w:rsidR="0072182D" w:rsidRPr="0072182D" w:rsidTr="001C7EAF">
        <w:trPr>
          <w:trHeight w:val="188"/>
          <w:jc w:val="center"/>
        </w:trPr>
        <w:tc>
          <w:tcPr>
            <w:tcW w:w="536" w:type="dxa"/>
          </w:tcPr>
          <w:p w:rsidR="00BE0139" w:rsidRPr="0072182D" w:rsidRDefault="00BE0139" w:rsidP="001C7EAF">
            <w:pPr>
              <w:pStyle w:val="NoSpacing"/>
              <w:numPr>
                <w:ilvl w:val="0"/>
                <w:numId w:val="3"/>
              </w:numPr>
              <w:jc w:val="center"/>
              <w:rPr>
                <w:rFonts w:ascii="Times New Roman" w:hAnsi="Times New Roman" w:cs="Times New Roman"/>
                <w:b/>
                <w:color w:val="000000" w:themeColor="text1"/>
                <w:sz w:val="24"/>
                <w:szCs w:val="24"/>
              </w:rPr>
            </w:pPr>
          </w:p>
        </w:tc>
        <w:tc>
          <w:tcPr>
            <w:tcW w:w="1620" w:type="dxa"/>
          </w:tcPr>
          <w:p w:rsidR="00BE0139" w:rsidRPr="0072182D" w:rsidRDefault="00BE0139" w:rsidP="001153C0">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Ni(L)</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.2H</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O</w:t>
            </w:r>
          </w:p>
        </w:tc>
        <w:tc>
          <w:tcPr>
            <w:tcW w:w="1980" w:type="dxa"/>
          </w:tcPr>
          <w:p w:rsidR="00BE0139" w:rsidRPr="0072182D" w:rsidRDefault="00BE0139" w:rsidP="00C34C0C">
            <w:pPr>
              <w:pStyle w:val="NoSpacing"/>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w:t>
            </w:r>
            <w:r w:rsidRPr="0072182D">
              <w:rPr>
                <w:rFonts w:ascii="Times New Roman" w:hAnsi="Times New Roman" w:cs="Times New Roman"/>
                <w:color w:val="000000" w:themeColor="text1"/>
                <w:sz w:val="24"/>
                <w:szCs w:val="24"/>
                <w:vertAlign w:val="subscript"/>
              </w:rPr>
              <w:t>34</w:t>
            </w:r>
            <w:r w:rsidRPr="0072182D">
              <w:rPr>
                <w:rFonts w:ascii="Times New Roman" w:hAnsi="Times New Roman" w:cs="Times New Roman"/>
                <w:color w:val="000000" w:themeColor="text1"/>
                <w:sz w:val="24"/>
                <w:szCs w:val="24"/>
              </w:rPr>
              <w:t>H</w:t>
            </w:r>
            <w:r w:rsidRPr="0072182D">
              <w:rPr>
                <w:rFonts w:ascii="Times New Roman" w:hAnsi="Times New Roman" w:cs="Times New Roman"/>
                <w:color w:val="000000" w:themeColor="text1"/>
                <w:sz w:val="24"/>
                <w:szCs w:val="24"/>
                <w:vertAlign w:val="subscript"/>
              </w:rPr>
              <w:t>30</w:t>
            </w:r>
            <w:r w:rsidRPr="0072182D">
              <w:rPr>
                <w:rFonts w:ascii="Times New Roman" w:hAnsi="Times New Roman" w:cs="Times New Roman"/>
                <w:color w:val="000000" w:themeColor="text1"/>
                <w:sz w:val="24"/>
                <w:szCs w:val="24"/>
              </w:rPr>
              <w:t>N</w:t>
            </w:r>
            <w:r w:rsidRPr="0072182D">
              <w:rPr>
                <w:rFonts w:ascii="Times New Roman" w:hAnsi="Times New Roman" w:cs="Times New Roman"/>
                <w:color w:val="000000" w:themeColor="text1"/>
                <w:sz w:val="24"/>
                <w:szCs w:val="24"/>
                <w:vertAlign w:val="subscript"/>
              </w:rPr>
              <w:t>4</w:t>
            </w:r>
            <w:r w:rsidRPr="0072182D">
              <w:rPr>
                <w:rFonts w:ascii="Times New Roman" w:hAnsi="Times New Roman" w:cs="Times New Roman"/>
                <w:color w:val="000000" w:themeColor="text1"/>
                <w:sz w:val="24"/>
                <w:szCs w:val="24"/>
              </w:rPr>
              <w:t>O</w:t>
            </w:r>
            <w:r w:rsidRPr="0072182D">
              <w:rPr>
                <w:rFonts w:ascii="Times New Roman" w:hAnsi="Times New Roman" w:cs="Times New Roman"/>
                <w:color w:val="000000" w:themeColor="text1"/>
                <w:sz w:val="24"/>
                <w:szCs w:val="24"/>
                <w:vertAlign w:val="subscript"/>
              </w:rPr>
              <w:t>8</w:t>
            </w:r>
            <w:r w:rsidRPr="0072182D">
              <w:rPr>
                <w:rFonts w:ascii="Times New Roman" w:hAnsi="Times New Roman" w:cs="Times New Roman"/>
                <w:color w:val="000000" w:themeColor="text1"/>
                <w:sz w:val="24"/>
                <w:szCs w:val="24"/>
              </w:rPr>
              <w:t>S</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Ni</w:t>
            </w:r>
          </w:p>
        </w:tc>
        <w:tc>
          <w:tcPr>
            <w:tcW w:w="900" w:type="dxa"/>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745.45</w:t>
            </w:r>
          </w:p>
        </w:tc>
        <w:tc>
          <w:tcPr>
            <w:tcW w:w="720" w:type="dxa"/>
            <w:tcBorders>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1:2</w:t>
            </w:r>
          </w:p>
        </w:tc>
        <w:tc>
          <w:tcPr>
            <w:tcW w:w="990" w:type="dxa"/>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54.78</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(54.70</w:t>
            </w:r>
            <w:r w:rsidR="00BE0139" w:rsidRPr="0072182D">
              <w:rPr>
                <w:rFonts w:ascii="Times New Roman" w:hAnsi="Times New Roman" w:cs="Times New Roman"/>
                <w:color w:val="000000" w:themeColor="text1"/>
                <w:sz w:val="24"/>
                <w:szCs w:val="24"/>
              </w:rPr>
              <w:t>)</w:t>
            </w:r>
          </w:p>
        </w:tc>
        <w:tc>
          <w:tcPr>
            <w:tcW w:w="810" w:type="dxa"/>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4.06</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(4.02</w:t>
            </w:r>
            <w:r w:rsidR="00BE0139" w:rsidRPr="0072182D">
              <w:rPr>
                <w:rFonts w:ascii="Times New Roman" w:hAnsi="Times New Roman" w:cs="Times New Roman"/>
                <w:color w:val="000000" w:themeColor="text1"/>
                <w:sz w:val="24"/>
                <w:szCs w:val="24"/>
              </w:rPr>
              <w:t>)</w:t>
            </w:r>
          </w:p>
        </w:tc>
        <w:tc>
          <w:tcPr>
            <w:tcW w:w="900" w:type="dxa"/>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7.52</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(7.46</w:t>
            </w:r>
            <w:r w:rsidR="00BE0139" w:rsidRPr="0072182D">
              <w:rPr>
                <w:rFonts w:ascii="Times New Roman" w:hAnsi="Times New Roman" w:cs="Times New Roman"/>
                <w:color w:val="000000" w:themeColor="text1"/>
                <w:sz w:val="24"/>
                <w:szCs w:val="24"/>
              </w:rPr>
              <w:t>)</w:t>
            </w:r>
          </w:p>
        </w:tc>
        <w:tc>
          <w:tcPr>
            <w:tcW w:w="879" w:type="dxa"/>
            <w:tcBorders>
              <w:lef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8.60</w:t>
            </w:r>
          </w:p>
          <w:p w:rsidR="00BE0139" w:rsidRPr="0072182D" w:rsidRDefault="003E6C97"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(8.64</w:t>
            </w:r>
            <w:r w:rsidR="00BE0139" w:rsidRPr="0072182D">
              <w:rPr>
                <w:rFonts w:ascii="Times New Roman" w:hAnsi="Times New Roman" w:cs="Times New Roman"/>
                <w:color w:val="000000" w:themeColor="text1"/>
                <w:sz w:val="24"/>
                <w:szCs w:val="24"/>
              </w:rPr>
              <w:t>)</w:t>
            </w:r>
          </w:p>
        </w:tc>
      </w:tr>
      <w:tr w:rsidR="0072182D" w:rsidRPr="0072182D" w:rsidTr="001C7EAF">
        <w:trPr>
          <w:trHeight w:val="263"/>
          <w:jc w:val="center"/>
        </w:trPr>
        <w:tc>
          <w:tcPr>
            <w:tcW w:w="536" w:type="dxa"/>
          </w:tcPr>
          <w:p w:rsidR="00BE0139" w:rsidRPr="0072182D" w:rsidRDefault="00BE0139" w:rsidP="001C7EAF">
            <w:pPr>
              <w:pStyle w:val="NoSpacing"/>
              <w:numPr>
                <w:ilvl w:val="0"/>
                <w:numId w:val="3"/>
              </w:numPr>
              <w:jc w:val="center"/>
              <w:rPr>
                <w:rFonts w:ascii="Times New Roman" w:hAnsi="Times New Roman" w:cs="Times New Roman"/>
                <w:b/>
                <w:color w:val="000000" w:themeColor="text1"/>
                <w:sz w:val="24"/>
                <w:szCs w:val="24"/>
              </w:rPr>
            </w:pPr>
          </w:p>
        </w:tc>
        <w:tc>
          <w:tcPr>
            <w:tcW w:w="1620" w:type="dxa"/>
          </w:tcPr>
          <w:p w:rsidR="00BE0139" w:rsidRPr="0072182D" w:rsidRDefault="00BE0139" w:rsidP="001153C0">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Cu(L)</w:t>
            </w:r>
            <w:r w:rsidRPr="0072182D">
              <w:rPr>
                <w:rFonts w:ascii="Times New Roman" w:hAnsi="Times New Roman" w:cs="Times New Roman"/>
                <w:color w:val="000000" w:themeColor="text1"/>
                <w:sz w:val="24"/>
                <w:szCs w:val="24"/>
                <w:vertAlign w:val="subscript"/>
              </w:rPr>
              <w:t xml:space="preserve"> 2</w:t>
            </w:r>
            <w:r w:rsidRPr="0072182D">
              <w:rPr>
                <w:rFonts w:ascii="Times New Roman" w:hAnsi="Times New Roman" w:cs="Times New Roman"/>
                <w:color w:val="000000" w:themeColor="text1"/>
                <w:sz w:val="24"/>
                <w:szCs w:val="24"/>
              </w:rPr>
              <w:t>.2H</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O</w:t>
            </w:r>
          </w:p>
        </w:tc>
        <w:tc>
          <w:tcPr>
            <w:tcW w:w="1980" w:type="dxa"/>
          </w:tcPr>
          <w:p w:rsidR="00BE0139" w:rsidRPr="0072182D" w:rsidRDefault="00BE0139" w:rsidP="00C34C0C">
            <w:pPr>
              <w:pStyle w:val="NoSpacing"/>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w:t>
            </w:r>
            <w:r w:rsidRPr="0072182D">
              <w:rPr>
                <w:rFonts w:ascii="Times New Roman" w:hAnsi="Times New Roman" w:cs="Times New Roman"/>
                <w:color w:val="000000" w:themeColor="text1"/>
                <w:sz w:val="24"/>
                <w:szCs w:val="24"/>
                <w:vertAlign w:val="subscript"/>
              </w:rPr>
              <w:t>34</w:t>
            </w:r>
            <w:r w:rsidRPr="0072182D">
              <w:rPr>
                <w:rFonts w:ascii="Times New Roman" w:hAnsi="Times New Roman" w:cs="Times New Roman"/>
                <w:color w:val="000000" w:themeColor="text1"/>
                <w:sz w:val="24"/>
                <w:szCs w:val="24"/>
              </w:rPr>
              <w:t>H</w:t>
            </w:r>
            <w:r w:rsidRPr="0072182D">
              <w:rPr>
                <w:rFonts w:ascii="Times New Roman" w:hAnsi="Times New Roman" w:cs="Times New Roman"/>
                <w:color w:val="000000" w:themeColor="text1"/>
                <w:sz w:val="24"/>
                <w:szCs w:val="24"/>
                <w:vertAlign w:val="subscript"/>
              </w:rPr>
              <w:t>30</w:t>
            </w:r>
            <w:r w:rsidRPr="0072182D">
              <w:rPr>
                <w:rFonts w:ascii="Times New Roman" w:hAnsi="Times New Roman" w:cs="Times New Roman"/>
                <w:color w:val="000000" w:themeColor="text1"/>
                <w:sz w:val="24"/>
                <w:szCs w:val="24"/>
              </w:rPr>
              <w:t>N</w:t>
            </w:r>
            <w:r w:rsidRPr="0072182D">
              <w:rPr>
                <w:rFonts w:ascii="Times New Roman" w:hAnsi="Times New Roman" w:cs="Times New Roman"/>
                <w:color w:val="000000" w:themeColor="text1"/>
                <w:sz w:val="24"/>
                <w:szCs w:val="24"/>
                <w:vertAlign w:val="subscript"/>
              </w:rPr>
              <w:t>4</w:t>
            </w:r>
            <w:r w:rsidRPr="0072182D">
              <w:rPr>
                <w:rFonts w:ascii="Times New Roman" w:hAnsi="Times New Roman" w:cs="Times New Roman"/>
                <w:color w:val="000000" w:themeColor="text1"/>
                <w:sz w:val="24"/>
                <w:szCs w:val="24"/>
              </w:rPr>
              <w:t>O</w:t>
            </w:r>
            <w:r w:rsidRPr="0072182D">
              <w:rPr>
                <w:rFonts w:ascii="Times New Roman" w:hAnsi="Times New Roman" w:cs="Times New Roman"/>
                <w:color w:val="000000" w:themeColor="text1"/>
                <w:sz w:val="24"/>
                <w:szCs w:val="24"/>
                <w:vertAlign w:val="subscript"/>
              </w:rPr>
              <w:t>8</w:t>
            </w:r>
            <w:r w:rsidRPr="0072182D">
              <w:rPr>
                <w:rFonts w:ascii="Times New Roman" w:hAnsi="Times New Roman" w:cs="Times New Roman"/>
                <w:color w:val="000000" w:themeColor="text1"/>
                <w:sz w:val="24"/>
                <w:szCs w:val="24"/>
              </w:rPr>
              <w:t>S</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Cu</w:t>
            </w:r>
          </w:p>
        </w:tc>
        <w:tc>
          <w:tcPr>
            <w:tcW w:w="900" w:type="dxa"/>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750.30</w:t>
            </w:r>
          </w:p>
        </w:tc>
        <w:tc>
          <w:tcPr>
            <w:tcW w:w="720" w:type="dxa"/>
            <w:tcBorders>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1:2</w:t>
            </w:r>
          </w:p>
        </w:tc>
        <w:tc>
          <w:tcPr>
            <w:tcW w:w="990" w:type="dxa"/>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54.43</w:t>
            </w:r>
          </w:p>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(54.40)</w:t>
            </w:r>
          </w:p>
        </w:tc>
        <w:tc>
          <w:tcPr>
            <w:tcW w:w="810" w:type="dxa"/>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4.03</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(4.01</w:t>
            </w:r>
            <w:r w:rsidR="00BE0139" w:rsidRPr="0072182D">
              <w:rPr>
                <w:rFonts w:ascii="Times New Roman" w:hAnsi="Times New Roman" w:cs="Times New Roman"/>
                <w:color w:val="000000" w:themeColor="text1"/>
                <w:sz w:val="24"/>
                <w:szCs w:val="24"/>
              </w:rPr>
              <w:t>)</w:t>
            </w:r>
          </w:p>
        </w:tc>
        <w:tc>
          <w:tcPr>
            <w:tcW w:w="900" w:type="dxa"/>
            <w:tcBorders>
              <w:left w:val="single" w:sz="4" w:space="0" w:color="auto"/>
              <w:righ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7.47</w:t>
            </w:r>
          </w:p>
          <w:p w:rsidR="00BE0139" w:rsidRPr="0072182D" w:rsidRDefault="00BF4CCE"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(7.41</w:t>
            </w:r>
            <w:r w:rsidR="00BE0139" w:rsidRPr="0072182D">
              <w:rPr>
                <w:rFonts w:ascii="Times New Roman" w:hAnsi="Times New Roman" w:cs="Times New Roman"/>
                <w:color w:val="000000" w:themeColor="text1"/>
                <w:sz w:val="24"/>
                <w:szCs w:val="24"/>
              </w:rPr>
              <w:t>)</w:t>
            </w:r>
          </w:p>
        </w:tc>
        <w:tc>
          <w:tcPr>
            <w:tcW w:w="879" w:type="dxa"/>
            <w:tcBorders>
              <w:left w:val="single" w:sz="4" w:space="0" w:color="auto"/>
            </w:tcBorders>
          </w:tcPr>
          <w:p w:rsidR="00BE0139" w:rsidRPr="0072182D" w:rsidRDefault="00BE0139"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8.55</w:t>
            </w:r>
          </w:p>
          <w:p w:rsidR="00BE0139" w:rsidRPr="0072182D" w:rsidRDefault="003E6C97" w:rsidP="00C34C0C">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(8.49</w:t>
            </w:r>
            <w:r w:rsidR="00BE0139" w:rsidRPr="0072182D">
              <w:rPr>
                <w:rFonts w:ascii="Times New Roman" w:hAnsi="Times New Roman" w:cs="Times New Roman"/>
                <w:color w:val="000000" w:themeColor="text1"/>
                <w:sz w:val="24"/>
                <w:szCs w:val="24"/>
              </w:rPr>
              <w:t>)</w:t>
            </w:r>
          </w:p>
        </w:tc>
      </w:tr>
      <w:tr w:rsidR="0072182D" w:rsidRPr="0072182D" w:rsidTr="001C7EAF">
        <w:trPr>
          <w:trHeight w:val="593"/>
          <w:jc w:val="center"/>
        </w:trPr>
        <w:tc>
          <w:tcPr>
            <w:tcW w:w="536" w:type="dxa"/>
            <w:tcBorders>
              <w:top w:val="single" w:sz="4" w:space="0" w:color="auto"/>
            </w:tcBorders>
          </w:tcPr>
          <w:p w:rsidR="00BE0139" w:rsidRPr="0072182D" w:rsidRDefault="00BE0139" w:rsidP="001C7EAF">
            <w:pPr>
              <w:pStyle w:val="NoSpacing"/>
              <w:numPr>
                <w:ilvl w:val="0"/>
                <w:numId w:val="3"/>
              </w:numPr>
              <w:jc w:val="center"/>
              <w:rPr>
                <w:rFonts w:ascii="Times New Roman" w:hAnsi="Times New Roman" w:cs="Times New Roman"/>
                <w:b/>
                <w:color w:val="000000" w:themeColor="text1"/>
                <w:sz w:val="24"/>
                <w:szCs w:val="24"/>
              </w:rPr>
            </w:pPr>
          </w:p>
        </w:tc>
        <w:tc>
          <w:tcPr>
            <w:tcW w:w="1620" w:type="dxa"/>
            <w:tcBorders>
              <w:top w:val="single" w:sz="4" w:space="0" w:color="auto"/>
            </w:tcBorders>
          </w:tcPr>
          <w:p w:rsidR="00BE0139" w:rsidRPr="0072182D" w:rsidRDefault="00BE0139" w:rsidP="001153C0">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Zn (L)</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.2H</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O</w:t>
            </w:r>
          </w:p>
        </w:tc>
        <w:tc>
          <w:tcPr>
            <w:tcW w:w="1980" w:type="dxa"/>
            <w:tcBorders>
              <w:top w:val="single" w:sz="4" w:space="0" w:color="auto"/>
            </w:tcBorders>
          </w:tcPr>
          <w:p w:rsidR="00BE0139" w:rsidRPr="0072182D" w:rsidRDefault="00BE0139" w:rsidP="001C4BE7">
            <w:pPr>
              <w:pStyle w:val="NoSpacing"/>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w:t>
            </w:r>
            <w:r w:rsidRPr="0072182D">
              <w:rPr>
                <w:rFonts w:ascii="Times New Roman" w:hAnsi="Times New Roman" w:cs="Times New Roman"/>
                <w:color w:val="000000" w:themeColor="text1"/>
                <w:sz w:val="24"/>
                <w:szCs w:val="24"/>
                <w:vertAlign w:val="subscript"/>
              </w:rPr>
              <w:t>34</w:t>
            </w:r>
            <w:r w:rsidRPr="0072182D">
              <w:rPr>
                <w:rFonts w:ascii="Times New Roman" w:hAnsi="Times New Roman" w:cs="Times New Roman"/>
                <w:color w:val="000000" w:themeColor="text1"/>
                <w:sz w:val="24"/>
                <w:szCs w:val="24"/>
              </w:rPr>
              <w:t>H</w:t>
            </w:r>
            <w:r w:rsidRPr="0072182D">
              <w:rPr>
                <w:rFonts w:ascii="Times New Roman" w:hAnsi="Times New Roman" w:cs="Times New Roman"/>
                <w:color w:val="000000" w:themeColor="text1"/>
                <w:sz w:val="24"/>
                <w:szCs w:val="24"/>
                <w:vertAlign w:val="subscript"/>
              </w:rPr>
              <w:t>30</w:t>
            </w:r>
            <w:r w:rsidRPr="0072182D">
              <w:rPr>
                <w:rFonts w:ascii="Times New Roman" w:hAnsi="Times New Roman" w:cs="Times New Roman"/>
                <w:color w:val="000000" w:themeColor="text1"/>
                <w:sz w:val="24"/>
                <w:szCs w:val="24"/>
              </w:rPr>
              <w:t>N</w:t>
            </w:r>
            <w:r w:rsidRPr="0072182D">
              <w:rPr>
                <w:rFonts w:ascii="Times New Roman" w:hAnsi="Times New Roman" w:cs="Times New Roman"/>
                <w:color w:val="000000" w:themeColor="text1"/>
                <w:sz w:val="24"/>
                <w:szCs w:val="24"/>
                <w:vertAlign w:val="subscript"/>
              </w:rPr>
              <w:t>4</w:t>
            </w:r>
            <w:r w:rsidRPr="0072182D">
              <w:rPr>
                <w:rFonts w:ascii="Times New Roman" w:hAnsi="Times New Roman" w:cs="Times New Roman"/>
                <w:color w:val="000000" w:themeColor="text1"/>
                <w:sz w:val="24"/>
                <w:szCs w:val="24"/>
              </w:rPr>
              <w:t>O</w:t>
            </w:r>
            <w:r w:rsidRPr="0072182D">
              <w:rPr>
                <w:rFonts w:ascii="Times New Roman" w:hAnsi="Times New Roman" w:cs="Times New Roman"/>
                <w:color w:val="000000" w:themeColor="text1"/>
                <w:sz w:val="24"/>
                <w:szCs w:val="24"/>
                <w:vertAlign w:val="subscript"/>
              </w:rPr>
              <w:t>8</w:t>
            </w:r>
            <w:r w:rsidRPr="0072182D">
              <w:rPr>
                <w:rFonts w:ascii="Times New Roman" w:hAnsi="Times New Roman" w:cs="Times New Roman"/>
                <w:color w:val="000000" w:themeColor="text1"/>
                <w:sz w:val="24"/>
                <w:szCs w:val="24"/>
              </w:rPr>
              <w:t>S</w:t>
            </w:r>
            <w:r w:rsidRPr="0072182D">
              <w:rPr>
                <w:rFonts w:ascii="Times New Roman" w:hAnsi="Times New Roman" w:cs="Times New Roman"/>
                <w:color w:val="000000" w:themeColor="text1"/>
                <w:sz w:val="24"/>
                <w:szCs w:val="24"/>
                <w:vertAlign w:val="subscript"/>
              </w:rPr>
              <w:t>2</w:t>
            </w:r>
            <w:r w:rsidRPr="0072182D">
              <w:rPr>
                <w:rFonts w:ascii="Times New Roman" w:hAnsi="Times New Roman" w:cs="Times New Roman"/>
                <w:color w:val="000000" w:themeColor="text1"/>
                <w:sz w:val="24"/>
                <w:szCs w:val="24"/>
              </w:rPr>
              <w:t>Zn</w:t>
            </w:r>
          </w:p>
        </w:tc>
        <w:tc>
          <w:tcPr>
            <w:tcW w:w="900" w:type="dxa"/>
            <w:tcBorders>
              <w:top w:val="single" w:sz="4" w:space="0" w:color="auto"/>
            </w:tcBorders>
          </w:tcPr>
          <w:p w:rsidR="00BE0139" w:rsidRPr="0072182D" w:rsidRDefault="00BE0139" w:rsidP="001C4BE7">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752.14</w:t>
            </w:r>
          </w:p>
        </w:tc>
        <w:tc>
          <w:tcPr>
            <w:tcW w:w="720" w:type="dxa"/>
            <w:tcBorders>
              <w:top w:val="single" w:sz="4" w:space="0" w:color="auto"/>
              <w:right w:val="single" w:sz="4" w:space="0" w:color="auto"/>
            </w:tcBorders>
          </w:tcPr>
          <w:p w:rsidR="00BE0139" w:rsidRPr="0072182D" w:rsidRDefault="00BE0139" w:rsidP="001C4BE7">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1:2</w:t>
            </w:r>
          </w:p>
        </w:tc>
        <w:tc>
          <w:tcPr>
            <w:tcW w:w="990" w:type="dxa"/>
            <w:tcBorders>
              <w:top w:val="single" w:sz="4" w:space="0" w:color="auto"/>
              <w:left w:val="single" w:sz="4" w:space="0" w:color="auto"/>
              <w:right w:val="single" w:sz="4" w:space="0" w:color="auto"/>
            </w:tcBorders>
          </w:tcPr>
          <w:p w:rsidR="00BE0139" w:rsidRPr="0072182D" w:rsidRDefault="00BE0139" w:rsidP="001C4BE7">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54.29</w:t>
            </w:r>
          </w:p>
          <w:p w:rsidR="00BE0139" w:rsidRPr="0072182D" w:rsidRDefault="00BF4CCE" w:rsidP="001C4BE7">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(54.25</w:t>
            </w:r>
            <w:r w:rsidR="00BE0139" w:rsidRPr="0072182D">
              <w:rPr>
                <w:rFonts w:ascii="Times New Roman" w:hAnsi="Times New Roman" w:cs="Times New Roman"/>
                <w:color w:val="000000" w:themeColor="text1"/>
                <w:sz w:val="24"/>
                <w:szCs w:val="24"/>
              </w:rPr>
              <w:t>)</w:t>
            </w:r>
          </w:p>
        </w:tc>
        <w:tc>
          <w:tcPr>
            <w:tcW w:w="810" w:type="dxa"/>
            <w:tcBorders>
              <w:top w:val="single" w:sz="4" w:space="0" w:color="auto"/>
              <w:left w:val="single" w:sz="4" w:space="0" w:color="auto"/>
              <w:right w:val="single" w:sz="4" w:space="0" w:color="auto"/>
            </w:tcBorders>
          </w:tcPr>
          <w:p w:rsidR="00BE0139" w:rsidRPr="0072182D" w:rsidRDefault="00BE0139" w:rsidP="001C4BE7">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4.02</w:t>
            </w:r>
          </w:p>
          <w:p w:rsidR="00BE0139" w:rsidRPr="0072182D" w:rsidRDefault="00BE0139" w:rsidP="001C4BE7">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(4.01)</w:t>
            </w:r>
          </w:p>
        </w:tc>
        <w:tc>
          <w:tcPr>
            <w:tcW w:w="900" w:type="dxa"/>
            <w:tcBorders>
              <w:top w:val="single" w:sz="4" w:space="0" w:color="auto"/>
              <w:left w:val="single" w:sz="4" w:space="0" w:color="auto"/>
              <w:right w:val="single" w:sz="4" w:space="0" w:color="auto"/>
            </w:tcBorders>
          </w:tcPr>
          <w:p w:rsidR="00BE0139" w:rsidRPr="0072182D" w:rsidRDefault="00BE0139" w:rsidP="001C4BE7">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7.45</w:t>
            </w:r>
          </w:p>
          <w:p w:rsidR="00BE0139" w:rsidRPr="0072182D" w:rsidRDefault="00BF4CCE" w:rsidP="001C4BE7">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(7.38</w:t>
            </w:r>
            <w:r w:rsidR="00BE0139" w:rsidRPr="0072182D">
              <w:rPr>
                <w:rFonts w:ascii="Times New Roman" w:hAnsi="Times New Roman" w:cs="Times New Roman"/>
                <w:color w:val="000000" w:themeColor="text1"/>
                <w:sz w:val="24"/>
                <w:szCs w:val="24"/>
              </w:rPr>
              <w:t>)</w:t>
            </w:r>
          </w:p>
        </w:tc>
        <w:tc>
          <w:tcPr>
            <w:tcW w:w="879" w:type="dxa"/>
            <w:tcBorders>
              <w:top w:val="single" w:sz="4" w:space="0" w:color="auto"/>
              <w:left w:val="single" w:sz="4" w:space="0" w:color="auto"/>
            </w:tcBorders>
          </w:tcPr>
          <w:p w:rsidR="00BE0139" w:rsidRPr="0072182D" w:rsidRDefault="00BE0139" w:rsidP="001C4BE7">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8.53</w:t>
            </w:r>
          </w:p>
          <w:p w:rsidR="00BE0139" w:rsidRPr="0072182D" w:rsidRDefault="003E6C97" w:rsidP="001C4BE7">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(8.44</w:t>
            </w:r>
            <w:r w:rsidR="00BE0139" w:rsidRPr="0072182D">
              <w:rPr>
                <w:rFonts w:ascii="Times New Roman" w:hAnsi="Times New Roman" w:cs="Times New Roman"/>
                <w:color w:val="000000" w:themeColor="text1"/>
                <w:sz w:val="24"/>
                <w:szCs w:val="24"/>
              </w:rPr>
              <w:t>)</w:t>
            </w:r>
          </w:p>
        </w:tc>
      </w:tr>
    </w:tbl>
    <w:p w:rsidR="0083735D" w:rsidRDefault="0083735D" w:rsidP="0083735D">
      <w:pPr>
        <w:tabs>
          <w:tab w:val="left" w:pos="2520"/>
        </w:tabs>
        <w:rPr>
          <w:rFonts w:ascii="Times New Roman" w:eastAsia="Times New Roman" w:hAnsi="Times New Roman" w:cs="Times New Roman"/>
          <w:b/>
          <w:color w:val="000000" w:themeColor="text1"/>
          <w:sz w:val="24"/>
          <w:szCs w:val="24"/>
        </w:rPr>
      </w:pPr>
    </w:p>
    <w:p w:rsidR="0083735D" w:rsidRDefault="0083735D" w:rsidP="0083735D">
      <w:pPr>
        <w:tabs>
          <w:tab w:val="left" w:pos="2520"/>
        </w:tabs>
        <w:jc w:val="center"/>
      </w:pPr>
      <w:r>
        <w:object w:dxaOrig="7328" w:dyaOrig="1643">
          <v:shape id="_x0000_i1027" type="#_x0000_t75" style="width:366.75pt;height:82.5pt" o:ole="">
            <v:imagedata r:id="rId12" o:title=""/>
          </v:shape>
          <o:OLEObject Type="Embed" ProgID="ChemDraw.Document.6.0" ShapeID="_x0000_i1027" DrawAspect="Content" ObjectID="_1706943838" r:id="rId13"/>
        </w:object>
      </w:r>
    </w:p>
    <w:p w:rsidR="0083735D" w:rsidRDefault="0083735D" w:rsidP="0083735D">
      <w:pPr>
        <w:tabs>
          <w:tab w:val="left" w:pos="2520"/>
        </w:tabs>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Figure-3 </w:t>
      </w:r>
      <w:r w:rsidRPr="0083735D">
        <w:rPr>
          <w:rFonts w:ascii="Times New Roman" w:eastAsia="Times New Roman" w:hAnsi="Times New Roman" w:cs="Times New Roman"/>
          <w:color w:val="000000" w:themeColor="text1"/>
          <w:sz w:val="24"/>
          <w:szCs w:val="24"/>
        </w:rPr>
        <w:t>Proposed Reaction for the synthesis of Metal Chelates</w:t>
      </w:r>
    </w:p>
    <w:p w:rsidR="00666319" w:rsidRPr="0072182D" w:rsidRDefault="009A3DC3" w:rsidP="0083735D">
      <w:pPr>
        <w:tabs>
          <w:tab w:val="left" w:pos="2520"/>
        </w:tabs>
        <w:jc w:val="left"/>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3.</w:t>
      </w:r>
      <w:r w:rsidR="0033484A" w:rsidRPr="0072182D">
        <w:rPr>
          <w:rFonts w:ascii="Times New Roman" w:eastAsia="Times New Roman" w:hAnsi="Times New Roman" w:cs="Times New Roman"/>
          <w:b/>
          <w:color w:val="000000" w:themeColor="text1"/>
          <w:sz w:val="24"/>
          <w:szCs w:val="24"/>
        </w:rPr>
        <w:t>6</w:t>
      </w:r>
      <w:r w:rsidRPr="0072182D">
        <w:rPr>
          <w:rFonts w:ascii="Times New Roman" w:eastAsia="Times New Roman" w:hAnsi="Times New Roman" w:cs="Times New Roman"/>
          <w:b/>
          <w:color w:val="000000" w:themeColor="text1"/>
          <w:sz w:val="24"/>
          <w:szCs w:val="24"/>
        </w:rPr>
        <w:t>. Electronic Spectra</w:t>
      </w:r>
    </w:p>
    <w:p w:rsidR="007D75F8" w:rsidRPr="00731570" w:rsidRDefault="009A3DC3" w:rsidP="00731570">
      <w:pPr>
        <w:autoSpaceDE w:val="0"/>
        <w:autoSpaceDN w:val="0"/>
        <w:adjustRightInd w:val="0"/>
        <w:rPr>
          <w:rFonts w:ascii="Times New Roman" w:eastAsia="Times New Roman" w:hAnsi="Times New Roman" w:cs="Times New Roman"/>
          <w:b/>
          <w:color w:val="000000" w:themeColor="text1"/>
          <w:sz w:val="24"/>
          <w:szCs w:val="24"/>
          <w:lang w:val="en-GB"/>
        </w:rPr>
      </w:pPr>
      <w:r w:rsidRPr="0072182D">
        <w:rPr>
          <w:rFonts w:ascii="Times New Roman" w:eastAsia="Times New Roman" w:hAnsi="Times New Roman" w:cs="Times New Roman"/>
          <w:color w:val="000000" w:themeColor="text1"/>
          <w:sz w:val="24"/>
          <w:szCs w:val="24"/>
          <w:lang w:val="en-GB"/>
        </w:rPr>
        <w:t>The UV-</w:t>
      </w:r>
      <w:r w:rsidR="008A7CDA" w:rsidRPr="0072182D">
        <w:rPr>
          <w:rFonts w:ascii="Times New Roman" w:eastAsia="Times New Roman" w:hAnsi="Times New Roman" w:cs="Times New Roman"/>
          <w:color w:val="000000" w:themeColor="text1"/>
          <w:sz w:val="24"/>
          <w:szCs w:val="24"/>
          <w:lang w:val="en-GB"/>
        </w:rPr>
        <w:t>V</w:t>
      </w:r>
      <w:r w:rsidRPr="0072182D">
        <w:rPr>
          <w:rFonts w:ascii="Times New Roman" w:eastAsia="Times New Roman" w:hAnsi="Times New Roman" w:cs="Times New Roman"/>
          <w:color w:val="000000" w:themeColor="text1"/>
          <w:sz w:val="24"/>
          <w:szCs w:val="24"/>
          <w:lang w:val="en-GB"/>
        </w:rPr>
        <w:t>is spectra</w:t>
      </w:r>
      <w:r w:rsidR="00360AD7" w:rsidRPr="0072182D">
        <w:rPr>
          <w:rFonts w:ascii="Times New Roman" w:eastAsia="Times New Roman" w:hAnsi="Times New Roman" w:cs="Times New Roman"/>
          <w:color w:val="000000" w:themeColor="text1"/>
          <w:sz w:val="24"/>
          <w:szCs w:val="24"/>
          <w:lang w:val="en-GB"/>
        </w:rPr>
        <w:t xml:space="preserve"> </w:t>
      </w:r>
      <w:r w:rsidR="00A17964" w:rsidRPr="0072182D">
        <w:rPr>
          <w:rFonts w:ascii="Times New Roman" w:eastAsia="Times New Roman" w:hAnsi="Times New Roman" w:cs="Times New Roman"/>
          <w:color w:val="000000" w:themeColor="text1"/>
          <w:sz w:val="24"/>
          <w:szCs w:val="24"/>
        </w:rPr>
        <w:t>(</w:t>
      </w:r>
      <w:r w:rsidR="00C26AEF">
        <w:rPr>
          <w:rFonts w:ascii="Times New Roman" w:eastAsia="Times New Roman" w:hAnsi="Times New Roman" w:cs="Times New Roman"/>
          <w:b/>
          <w:color w:val="000000" w:themeColor="text1"/>
          <w:sz w:val="24"/>
          <w:szCs w:val="24"/>
        </w:rPr>
        <w:t xml:space="preserve">Supp. </w:t>
      </w:r>
      <w:r w:rsidR="00A17964" w:rsidRPr="0072182D">
        <w:rPr>
          <w:rFonts w:ascii="Times New Roman" w:eastAsia="Times New Roman" w:hAnsi="Times New Roman" w:cs="Times New Roman"/>
          <w:b/>
          <w:color w:val="000000" w:themeColor="text1"/>
          <w:sz w:val="24"/>
          <w:szCs w:val="24"/>
        </w:rPr>
        <w:t>Data</w:t>
      </w:r>
      <w:r w:rsidR="00C26AEF">
        <w:rPr>
          <w:rFonts w:ascii="Times New Roman" w:eastAsia="Times New Roman" w:hAnsi="Times New Roman" w:cs="Times New Roman"/>
          <w:b/>
          <w:color w:val="000000" w:themeColor="text1"/>
          <w:sz w:val="24"/>
          <w:szCs w:val="24"/>
        </w:rPr>
        <w:t xml:space="preserve"> </w:t>
      </w:r>
      <w:r w:rsidR="001D7F07">
        <w:rPr>
          <w:rFonts w:ascii="Times New Roman" w:eastAsia="Times New Roman" w:hAnsi="Times New Roman" w:cs="Times New Roman"/>
          <w:b/>
          <w:color w:val="000000" w:themeColor="text1"/>
          <w:sz w:val="24"/>
          <w:szCs w:val="24"/>
        </w:rPr>
        <w:t>S</w:t>
      </w:r>
      <w:r w:rsidR="00A06C45">
        <w:rPr>
          <w:rFonts w:ascii="Times New Roman" w:eastAsia="Times New Roman" w:hAnsi="Times New Roman" w:cs="Times New Roman"/>
          <w:b/>
          <w:color w:val="000000" w:themeColor="text1"/>
          <w:sz w:val="24"/>
          <w:szCs w:val="24"/>
        </w:rPr>
        <w:t>.3-</w:t>
      </w:r>
      <w:r w:rsidR="001D7F07">
        <w:rPr>
          <w:rFonts w:ascii="Times New Roman" w:eastAsia="Times New Roman" w:hAnsi="Times New Roman" w:cs="Times New Roman"/>
          <w:b/>
          <w:color w:val="000000" w:themeColor="text1"/>
          <w:sz w:val="24"/>
          <w:szCs w:val="24"/>
        </w:rPr>
        <w:t>S</w:t>
      </w:r>
      <w:r w:rsidR="00A06C45">
        <w:rPr>
          <w:rFonts w:ascii="Times New Roman" w:eastAsia="Times New Roman" w:hAnsi="Times New Roman" w:cs="Times New Roman"/>
          <w:b/>
          <w:color w:val="000000" w:themeColor="text1"/>
          <w:sz w:val="24"/>
          <w:szCs w:val="24"/>
        </w:rPr>
        <w:t>.</w:t>
      </w:r>
      <w:r w:rsidR="001D7F07">
        <w:rPr>
          <w:rFonts w:ascii="Times New Roman" w:eastAsia="Times New Roman" w:hAnsi="Times New Roman" w:cs="Times New Roman"/>
          <w:b/>
          <w:color w:val="000000" w:themeColor="text1"/>
          <w:sz w:val="24"/>
          <w:szCs w:val="24"/>
        </w:rPr>
        <w:t>8</w:t>
      </w:r>
      <w:r w:rsidR="00A17964" w:rsidRPr="0072182D">
        <w:rPr>
          <w:rFonts w:ascii="Times New Roman" w:eastAsia="Times New Roman" w:hAnsi="Times New Roman" w:cs="Times New Roman"/>
          <w:color w:val="000000" w:themeColor="text1"/>
          <w:sz w:val="24"/>
          <w:szCs w:val="24"/>
        </w:rPr>
        <w:t>)</w:t>
      </w:r>
      <w:r w:rsidR="00360AD7"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lang w:val="en-GB"/>
        </w:rPr>
        <w:t>of 4-[(2-Hydroxy-nephthalene-1-ylmethylene)-a</w:t>
      </w:r>
      <w:r w:rsidR="00344263" w:rsidRPr="0072182D">
        <w:rPr>
          <w:rFonts w:ascii="Times New Roman" w:eastAsia="Times New Roman" w:hAnsi="Times New Roman" w:cs="Times New Roman"/>
          <w:color w:val="000000" w:themeColor="text1"/>
          <w:sz w:val="24"/>
          <w:szCs w:val="24"/>
          <w:lang w:val="en-GB"/>
        </w:rPr>
        <w:t xml:space="preserve">mino]-benzenesulfonamide </w:t>
      </w:r>
      <w:r w:rsidRPr="0072182D">
        <w:rPr>
          <w:rFonts w:ascii="Times New Roman" w:eastAsia="Times New Roman" w:hAnsi="Times New Roman" w:cs="Times New Roman"/>
          <w:color w:val="000000" w:themeColor="text1"/>
          <w:sz w:val="24"/>
          <w:szCs w:val="24"/>
          <w:lang w:val="en-GB"/>
        </w:rPr>
        <w:t xml:space="preserve">(L) its metal </w:t>
      </w:r>
      <w:r w:rsidR="007A04DE" w:rsidRPr="0072182D">
        <w:rPr>
          <w:rFonts w:ascii="Times New Roman" w:eastAsia="Times New Roman" w:hAnsi="Times New Roman" w:cs="Times New Roman"/>
          <w:color w:val="000000" w:themeColor="text1"/>
          <w:sz w:val="24"/>
          <w:szCs w:val="24"/>
          <w:lang w:val="en-GB"/>
        </w:rPr>
        <w:t>complexes were</w:t>
      </w:r>
      <w:r w:rsidRPr="0072182D">
        <w:rPr>
          <w:rFonts w:ascii="Times New Roman" w:eastAsia="Times New Roman" w:hAnsi="Times New Roman" w:cs="Times New Roman"/>
          <w:color w:val="000000" w:themeColor="text1"/>
          <w:sz w:val="24"/>
          <w:szCs w:val="24"/>
          <w:lang w:val="en-GB"/>
        </w:rPr>
        <w:t xml:space="preserve"> determined in DMSO solutions and showed absorption bands to a longer wavelength with increasing intensity as shown in </w:t>
      </w:r>
      <w:r w:rsidR="00FF2D0E" w:rsidRPr="0072182D">
        <w:rPr>
          <w:rFonts w:ascii="Times New Roman" w:eastAsia="Times New Roman" w:hAnsi="Times New Roman" w:cs="Times New Roman"/>
          <w:b/>
          <w:color w:val="000000" w:themeColor="text1"/>
          <w:sz w:val="24"/>
          <w:szCs w:val="24"/>
          <w:lang w:val="en-GB"/>
        </w:rPr>
        <w:t>Table-3</w:t>
      </w:r>
      <w:r w:rsidRPr="0072182D">
        <w:rPr>
          <w:rFonts w:ascii="Times New Roman" w:eastAsia="Times New Roman" w:hAnsi="Times New Roman" w:cs="Times New Roman"/>
          <w:b/>
          <w:color w:val="000000" w:themeColor="text1"/>
          <w:sz w:val="24"/>
          <w:szCs w:val="24"/>
          <w:lang w:val="en-GB"/>
        </w:rPr>
        <w:t>.</w:t>
      </w:r>
      <w:r w:rsidRPr="0072182D">
        <w:rPr>
          <w:rFonts w:ascii="Times New Roman" w:eastAsia="Times New Roman" w:hAnsi="Times New Roman" w:cs="Times New Roman"/>
          <w:color w:val="000000" w:themeColor="text1"/>
          <w:sz w:val="24"/>
          <w:szCs w:val="24"/>
          <w:lang w:val="en-GB"/>
        </w:rPr>
        <w:t xml:space="preserve"> The ligand </w:t>
      </w:r>
      <w:r w:rsidR="006608CF" w:rsidRPr="0072182D">
        <w:rPr>
          <w:rFonts w:ascii="Times New Roman" w:eastAsia="Times New Roman" w:hAnsi="Times New Roman" w:cs="Times New Roman"/>
          <w:color w:val="000000" w:themeColor="text1"/>
          <w:sz w:val="24"/>
          <w:szCs w:val="24"/>
          <w:lang w:val="en-GB"/>
        </w:rPr>
        <w:t>showed characteristic</w:t>
      </w:r>
      <w:r w:rsidRPr="0072182D">
        <w:rPr>
          <w:rFonts w:ascii="Times New Roman" w:eastAsia="Times New Roman" w:hAnsi="Times New Roman" w:cs="Times New Roman"/>
          <w:color w:val="000000" w:themeColor="text1"/>
          <w:sz w:val="24"/>
          <w:szCs w:val="24"/>
          <w:lang w:val="en-GB"/>
        </w:rPr>
        <w:t xml:space="preserve"> absorption bands at 315 and 364nm. These bands were assigned to π→π* intra ligand transitions. The UV-Vis spectra of all metal complexes showed bathochromic </w:t>
      </w:r>
      <w:r w:rsidR="00653019" w:rsidRPr="0072182D">
        <w:rPr>
          <w:rFonts w:ascii="Times New Roman" w:eastAsia="Times New Roman" w:hAnsi="Times New Roman" w:cs="Times New Roman"/>
          <w:color w:val="000000" w:themeColor="text1"/>
          <w:sz w:val="24"/>
          <w:szCs w:val="24"/>
          <w:lang w:val="en-GB"/>
        </w:rPr>
        <w:t>shifts</w:t>
      </w:r>
      <w:r w:rsidR="006608CF" w:rsidRPr="0072182D">
        <w:rPr>
          <w:rFonts w:ascii="Times New Roman" w:eastAsia="Times New Roman" w:hAnsi="Times New Roman" w:cs="Times New Roman"/>
          <w:color w:val="000000" w:themeColor="text1"/>
          <w:sz w:val="24"/>
          <w:szCs w:val="24"/>
          <w:lang w:val="en-GB"/>
        </w:rPr>
        <w:t xml:space="preserve"> </w:t>
      </w:r>
      <w:r w:rsidR="00350FB7" w:rsidRPr="0072182D">
        <w:rPr>
          <w:rFonts w:ascii="Times New Roman" w:eastAsia="Times New Roman" w:hAnsi="Times New Roman" w:cs="Times New Roman"/>
          <w:color w:val="000000" w:themeColor="text1"/>
          <w:sz w:val="24"/>
          <w:szCs w:val="24"/>
          <w:lang w:val="en-GB"/>
        </w:rPr>
        <w:t>[</w:t>
      </w:r>
      <w:proofErr w:type="spellStart"/>
      <w:r w:rsidR="00350FB7" w:rsidRPr="0072182D">
        <w:rPr>
          <w:rFonts w:ascii="Times New Roman" w:eastAsia="Times New Roman" w:hAnsi="Times New Roman" w:cs="Times New Roman"/>
          <w:color w:val="000000" w:themeColor="text1"/>
          <w:sz w:val="24"/>
          <w:szCs w:val="24"/>
          <w:lang w:val="en-GB"/>
        </w:rPr>
        <w:t>Mn</w:t>
      </w:r>
      <w:proofErr w:type="spellEnd"/>
      <w:r w:rsidR="00350FB7" w:rsidRPr="0072182D">
        <w:rPr>
          <w:rFonts w:ascii="Times New Roman" w:eastAsia="Times New Roman" w:hAnsi="Times New Roman" w:cs="Times New Roman"/>
          <w:color w:val="000000" w:themeColor="text1"/>
          <w:sz w:val="24"/>
          <w:szCs w:val="24"/>
          <w:lang w:val="en-GB"/>
        </w:rPr>
        <w:t>(L)</w:t>
      </w:r>
      <w:r w:rsidR="00350FB7" w:rsidRPr="0072182D">
        <w:rPr>
          <w:rFonts w:ascii="Times New Roman" w:eastAsia="Times New Roman" w:hAnsi="Times New Roman" w:cs="Times New Roman"/>
          <w:color w:val="000000" w:themeColor="text1"/>
          <w:sz w:val="24"/>
          <w:szCs w:val="24"/>
          <w:vertAlign w:val="subscript"/>
          <w:lang w:val="en-GB"/>
        </w:rPr>
        <w:t>2</w:t>
      </w:r>
      <w:r w:rsidR="00350FB7" w:rsidRPr="0072182D">
        <w:rPr>
          <w:rFonts w:ascii="Times New Roman" w:eastAsia="Times New Roman" w:hAnsi="Times New Roman" w:cs="Times New Roman"/>
          <w:color w:val="000000" w:themeColor="text1"/>
          <w:sz w:val="24"/>
          <w:szCs w:val="24"/>
          <w:lang w:val="en-GB"/>
        </w:rPr>
        <w:t>, 467nm], [Co(L)</w:t>
      </w:r>
      <w:r w:rsidR="00350FB7" w:rsidRPr="0072182D">
        <w:rPr>
          <w:rFonts w:ascii="Times New Roman" w:eastAsia="Times New Roman" w:hAnsi="Times New Roman" w:cs="Times New Roman"/>
          <w:color w:val="000000" w:themeColor="text1"/>
          <w:sz w:val="24"/>
          <w:szCs w:val="24"/>
          <w:vertAlign w:val="subscript"/>
          <w:lang w:val="en-GB"/>
        </w:rPr>
        <w:t>2</w:t>
      </w:r>
      <w:r w:rsidR="00350FB7" w:rsidRPr="0072182D">
        <w:rPr>
          <w:rFonts w:ascii="Times New Roman" w:eastAsia="Times New Roman" w:hAnsi="Times New Roman" w:cs="Times New Roman"/>
          <w:color w:val="000000" w:themeColor="text1"/>
          <w:sz w:val="24"/>
          <w:szCs w:val="24"/>
          <w:lang w:val="en-GB"/>
        </w:rPr>
        <w:t>, 471nm], [Ni(L)</w:t>
      </w:r>
      <w:r w:rsidR="00350FB7" w:rsidRPr="0072182D">
        <w:rPr>
          <w:rFonts w:ascii="Times New Roman" w:eastAsia="Times New Roman" w:hAnsi="Times New Roman" w:cs="Times New Roman"/>
          <w:color w:val="000000" w:themeColor="text1"/>
          <w:sz w:val="24"/>
          <w:szCs w:val="24"/>
          <w:vertAlign w:val="subscript"/>
          <w:lang w:val="en-GB"/>
        </w:rPr>
        <w:t>2</w:t>
      </w:r>
      <w:r w:rsidR="00350FB7" w:rsidRPr="0072182D">
        <w:rPr>
          <w:rFonts w:ascii="Times New Roman" w:eastAsia="Times New Roman" w:hAnsi="Times New Roman" w:cs="Times New Roman"/>
          <w:color w:val="000000" w:themeColor="text1"/>
          <w:sz w:val="24"/>
          <w:szCs w:val="24"/>
          <w:lang w:val="en-GB"/>
        </w:rPr>
        <w:t>, 473nm], [Cu(L)</w:t>
      </w:r>
      <w:r w:rsidR="00350FB7" w:rsidRPr="0072182D">
        <w:rPr>
          <w:rFonts w:ascii="Times New Roman" w:eastAsia="Times New Roman" w:hAnsi="Times New Roman" w:cs="Times New Roman"/>
          <w:color w:val="000000" w:themeColor="text1"/>
          <w:sz w:val="24"/>
          <w:szCs w:val="24"/>
          <w:vertAlign w:val="subscript"/>
          <w:lang w:val="en-GB"/>
        </w:rPr>
        <w:t>2</w:t>
      </w:r>
      <w:r w:rsidR="00350FB7" w:rsidRPr="0072182D">
        <w:rPr>
          <w:rFonts w:ascii="Times New Roman" w:eastAsia="Times New Roman" w:hAnsi="Times New Roman" w:cs="Times New Roman"/>
          <w:color w:val="000000" w:themeColor="text1"/>
          <w:sz w:val="24"/>
          <w:szCs w:val="24"/>
          <w:lang w:val="en-GB"/>
        </w:rPr>
        <w:t>, 470nm], [Zn(L)</w:t>
      </w:r>
      <w:r w:rsidR="00350FB7" w:rsidRPr="0072182D">
        <w:rPr>
          <w:rFonts w:ascii="Times New Roman" w:eastAsia="Times New Roman" w:hAnsi="Times New Roman" w:cs="Times New Roman"/>
          <w:color w:val="000000" w:themeColor="text1"/>
          <w:sz w:val="24"/>
          <w:szCs w:val="24"/>
          <w:vertAlign w:val="subscript"/>
          <w:lang w:val="en-GB"/>
        </w:rPr>
        <w:t>2</w:t>
      </w:r>
      <w:r w:rsidR="00350FB7" w:rsidRPr="0072182D">
        <w:rPr>
          <w:rFonts w:ascii="Times New Roman" w:eastAsia="Times New Roman" w:hAnsi="Times New Roman" w:cs="Times New Roman"/>
          <w:color w:val="000000" w:themeColor="text1"/>
          <w:sz w:val="24"/>
          <w:szCs w:val="24"/>
          <w:lang w:val="en-GB"/>
        </w:rPr>
        <w:t>, 472nm]</w:t>
      </w:r>
      <w:r w:rsidRPr="0072182D">
        <w:rPr>
          <w:rFonts w:ascii="Times New Roman" w:eastAsia="Times New Roman" w:hAnsi="Times New Roman" w:cs="Times New Roman"/>
          <w:color w:val="000000" w:themeColor="text1"/>
          <w:sz w:val="24"/>
          <w:szCs w:val="24"/>
          <w:lang w:val="en-GB"/>
        </w:rPr>
        <w:t xml:space="preserve"> was taken as an indication for metal complexation. There </w:t>
      </w:r>
      <w:r w:rsidR="00344263" w:rsidRPr="0072182D">
        <w:rPr>
          <w:rFonts w:ascii="Times New Roman" w:eastAsia="Times New Roman" w:hAnsi="Times New Roman" w:cs="Times New Roman"/>
          <w:color w:val="000000" w:themeColor="text1"/>
          <w:sz w:val="24"/>
          <w:szCs w:val="24"/>
          <w:lang w:val="en-GB"/>
        </w:rPr>
        <w:t>is</w:t>
      </w:r>
      <w:r w:rsidRPr="0072182D">
        <w:rPr>
          <w:rFonts w:ascii="Times New Roman" w:eastAsia="Times New Roman" w:hAnsi="Times New Roman" w:cs="Times New Roman"/>
          <w:color w:val="000000" w:themeColor="text1"/>
          <w:sz w:val="24"/>
          <w:szCs w:val="24"/>
          <w:lang w:val="en-GB"/>
        </w:rPr>
        <w:t xml:space="preserve"> characteristic electronic transition found in during metal complex formation, such as electronic transitions with the range of 260</w:t>
      </w:r>
      <w:r w:rsidR="004A10D3" w:rsidRPr="0072182D">
        <w:rPr>
          <w:rFonts w:ascii="Times New Roman" w:eastAsia="Times New Roman" w:hAnsi="Times New Roman" w:cs="Times New Roman"/>
          <w:color w:val="000000" w:themeColor="text1"/>
          <w:sz w:val="24"/>
          <w:szCs w:val="24"/>
          <w:lang w:val="en-GB"/>
        </w:rPr>
        <w:t xml:space="preserve"> nm</w:t>
      </w:r>
      <w:r w:rsidRPr="0072182D">
        <w:rPr>
          <w:rFonts w:ascii="Times New Roman" w:eastAsia="Times New Roman" w:hAnsi="Times New Roman" w:cs="Times New Roman"/>
          <w:color w:val="000000" w:themeColor="text1"/>
          <w:sz w:val="24"/>
          <w:szCs w:val="24"/>
          <w:lang w:val="en-GB"/>
        </w:rPr>
        <w:t xml:space="preserve"> to approximately 380</w:t>
      </w:r>
      <w:r w:rsidR="004A10D3" w:rsidRPr="0072182D">
        <w:rPr>
          <w:rFonts w:ascii="Times New Roman" w:eastAsia="Times New Roman" w:hAnsi="Times New Roman" w:cs="Times New Roman"/>
          <w:color w:val="000000" w:themeColor="text1"/>
          <w:sz w:val="24"/>
          <w:szCs w:val="24"/>
          <w:lang w:val="en-GB"/>
        </w:rPr>
        <w:t xml:space="preserve"> </w:t>
      </w:r>
      <w:r w:rsidRPr="0072182D">
        <w:rPr>
          <w:rFonts w:ascii="Times New Roman" w:eastAsia="Times New Roman" w:hAnsi="Times New Roman" w:cs="Times New Roman"/>
          <w:color w:val="000000" w:themeColor="text1"/>
          <w:sz w:val="24"/>
          <w:szCs w:val="24"/>
          <w:lang w:val="en-GB"/>
        </w:rPr>
        <w:t xml:space="preserve">nm, is </w:t>
      </w:r>
      <w:r w:rsidR="00350FB7" w:rsidRPr="0072182D">
        <w:rPr>
          <w:rFonts w:ascii="Times New Roman" w:eastAsia="Times New Roman" w:hAnsi="Times New Roman" w:cs="Times New Roman"/>
          <w:color w:val="000000" w:themeColor="text1"/>
          <w:sz w:val="24"/>
          <w:szCs w:val="24"/>
          <w:lang w:val="en-GB"/>
        </w:rPr>
        <w:t>unique</w:t>
      </w:r>
      <w:r w:rsidRPr="0072182D">
        <w:rPr>
          <w:rFonts w:ascii="Times New Roman" w:eastAsia="Times New Roman" w:hAnsi="Times New Roman" w:cs="Times New Roman"/>
          <w:color w:val="000000" w:themeColor="text1"/>
          <w:sz w:val="24"/>
          <w:szCs w:val="24"/>
          <w:lang w:val="en-GB"/>
        </w:rPr>
        <w:t xml:space="preserve"> for the electronic inter-ligand π→π* transitions. </w:t>
      </w:r>
      <w:r w:rsidR="00344263" w:rsidRPr="0072182D">
        <w:rPr>
          <w:rFonts w:ascii="Times New Roman" w:eastAsia="Times New Roman" w:hAnsi="Times New Roman" w:cs="Times New Roman"/>
          <w:color w:val="000000" w:themeColor="text1"/>
          <w:sz w:val="24"/>
          <w:szCs w:val="24"/>
          <w:lang w:val="en-GB"/>
        </w:rPr>
        <w:t xml:space="preserve">Ligand to metal charge transfer (LMCT) peaks were </w:t>
      </w:r>
      <w:r w:rsidR="00350FB7" w:rsidRPr="0072182D">
        <w:rPr>
          <w:rFonts w:ascii="Times New Roman" w:eastAsia="Times New Roman" w:hAnsi="Times New Roman" w:cs="Times New Roman"/>
          <w:color w:val="000000" w:themeColor="text1"/>
          <w:sz w:val="24"/>
          <w:szCs w:val="24"/>
          <w:lang w:val="en-GB"/>
        </w:rPr>
        <w:t xml:space="preserve">also </w:t>
      </w:r>
      <w:r w:rsidR="00344263" w:rsidRPr="0072182D">
        <w:rPr>
          <w:rFonts w:ascii="Times New Roman" w:eastAsia="Times New Roman" w:hAnsi="Times New Roman" w:cs="Times New Roman"/>
          <w:color w:val="000000" w:themeColor="text1"/>
          <w:sz w:val="24"/>
          <w:szCs w:val="24"/>
          <w:lang w:val="en-GB"/>
        </w:rPr>
        <w:t xml:space="preserve">observed in </w:t>
      </w:r>
      <w:r w:rsidRPr="0072182D">
        <w:rPr>
          <w:rFonts w:ascii="Times New Roman" w:eastAsia="Times New Roman" w:hAnsi="Times New Roman" w:cs="Times New Roman"/>
          <w:color w:val="000000" w:themeColor="text1"/>
          <w:sz w:val="24"/>
          <w:szCs w:val="24"/>
          <w:lang w:val="en-GB"/>
        </w:rPr>
        <w:t xml:space="preserve">distinct region, with the range of 412 nm to </w:t>
      </w:r>
      <w:r w:rsidR="00344263" w:rsidRPr="0072182D">
        <w:rPr>
          <w:rFonts w:ascii="Times New Roman" w:eastAsia="Times New Roman" w:hAnsi="Times New Roman" w:cs="Times New Roman"/>
          <w:color w:val="000000" w:themeColor="text1"/>
          <w:sz w:val="24"/>
          <w:szCs w:val="24"/>
          <w:lang w:val="en-GB"/>
        </w:rPr>
        <w:t>onwards and these are</w:t>
      </w:r>
      <w:r w:rsidRPr="0072182D">
        <w:rPr>
          <w:rFonts w:ascii="Times New Roman" w:eastAsia="Times New Roman" w:hAnsi="Times New Roman" w:cs="Times New Roman"/>
          <w:color w:val="000000" w:themeColor="text1"/>
          <w:sz w:val="24"/>
          <w:szCs w:val="24"/>
          <w:lang w:val="en-GB"/>
        </w:rPr>
        <w:t xml:space="preserve"> characteristic </w:t>
      </w:r>
      <w:r w:rsidR="001355CC" w:rsidRPr="0072182D">
        <w:rPr>
          <w:rFonts w:ascii="Times New Roman" w:eastAsia="Times New Roman" w:hAnsi="Times New Roman" w:cs="Times New Roman"/>
          <w:color w:val="000000" w:themeColor="text1"/>
          <w:sz w:val="24"/>
          <w:szCs w:val="24"/>
          <w:lang w:val="en-GB"/>
        </w:rPr>
        <w:t xml:space="preserve">feature </w:t>
      </w:r>
      <w:r w:rsidR="0070280B" w:rsidRPr="0072182D">
        <w:rPr>
          <w:rFonts w:ascii="Times New Roman" w:eastAsia="Times New Roman" w:hAnsi="Times New Roman" w:cs="Times New Roman"/>
          <w:color w:val="000000" w:themeColor="text1"/>
          <w:sz w:val="24"/>
          <w:szCs w:val="24"/>
          <w:lang w:val="en-GB"/>
        </w:rPr>
        <w:t>of nitrogen</w:t>
      </w:r>
      <w:r w:rsidR="001355CC" w:rsidRPr="0072182D">
        <w:rPr>
          <w:rFonts w:ascii="Times New Roman" w:eastAsia="Times New Roman" w:hAnsi="Times New Roman" w:cs="Times New Roman"/>
          <w:color w:val="000000" w:themeColor="text1"/>
          <w:sz w:val="24"/>
          <w:szCs w:val="24"/>
          <w:lang w:val="en-GB"/>
        </w:rPr>
        <w:t xml:space="preserve"> and oxygen atoms charge transfer </w:t>
      </w:r>
      <w:r w:rsidRPr="0072182D">
        <w:rPr>
          <w:rFonts w:ascii="Times New Roman" w:eastAsia="Times New Roman" w:hAnsi="Times New Roman" w:cs="Times New Roman"/>
          <w:color w:val="000000" w:themeColor="text1"/>
          <w:sz w:val="24"/>
          <w:szCs w:val="24"/>
          <w:lang w:val="en-GB"/>
        </w:rPr>
        <w:t xml:space="preserve">to the </w:t>
      </w:r>
      <w:r w:rsidR="001355CC" w:rsidRPr="0072182D">
        <w:rPr>
          <w:rFonts w:ascii="Times New Roman" w:eastAsia="Times New Roman" w:hAnsi="Times New Roman" w:cs="Times New Roman"/>
          <w:color w:val="000000" w:themeColor="text1"/>
          <w:sz w:val="24"/>
          <w:szCs w:val="24"/>
          <w:lang w:val="en-GB"/>
        </w:rPr>
        <w:t>central</w:t>
      </w:r>
      <w:r w:rsidRPr="0072182D">
        <w:rPr>
          <w:rFonts w:ascii="Times New Roman" w:eastAsia="Times New Roman" w:hAnsi="Times New Roman" w:cs="Times New Roman"/>
          <w:color w:val="000000" w:themeColor="text1"/>
          <w:sz w:val="24"/>
          <w:szCs w:val="24"/>
          <w:lang w:val="en-GB"/>
        </w:rPr>
        <w:t xml:space="preserve"> me</w:t>
      </w:r>
      <w:r w:rsidR="001355CC" w:rsidRPr="0072182D">
        <w:rPr>
          <w:rFonts w:ascii="Times New Roman" w:eastAsia="Times New Roman" w:hAnsi="Times New Roman" w:cs="Times New Roman"/>
          <w:color w:val="000000" w:themeColor="text1"/>
          <w:sz w:val="24"/>
          <w:szCs w:val="24"/>
          <w:lang w:val="en-GB"/>
        </w:rPr>
        <w:t>tal atoms.</w:t>
      </w:r>
    </w:p>
    <w:p w:rsidR="001C7A84" w:rsidRDefault="007D75F8" w:rsidP="006032C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1C7A84" w:rsidRDefault="001C7A8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6032C0" w:rsidRPr="0072182D" w:rsidRDefault="007D75F8" w:rsidP="006032C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1C7A84">
        <w:rPr>
          <w:rFonts w:ascii="Times New Roman" w:hAnsi="Times New Roman" w:cs="Times New Roman"/>
          <w:b/>
          <w:color w:val="000000" w:themeColor="text1"/>
          <w:sz w:val="24"/>
          <w:szCs w:val="24"/>
        </w:rPr>
        <w:t xml:space="preserve">                      </w:t>
      </w:r>
      <w:r w:rsidR="006032C0" w:rsidRPr="0072182D">
        <w:rPr>
          <w:rFonts w:ascii="Times New Roman" w:hAnsi="Times New Roman" w:cs="Times New Roman"/>
          <w:b/>
          <w:color w:val="000000" w:themeColor="text1"/>
          <w:sz w:val="24"/>
          <w:szCs w:val="24"/>
        </w:rPr>
        <w:t>Table -</w:t>
      </w:r>
      <w:r w:rsidR="00994241" w:rsidRPr="0072182D">
        <w:rPr>
          <w:rFonts w:ascii="Times New Roman" w:hAnsi="Times New Roman" w:cs="Times New Roman"/>
          <w:b/>
          <w:color w:val="000000" w:themeColor="text1"/>
          <w:sz w:val="24"/>
          <w:szCs w:val="24"/>
        </w:rPr>
        <w:t>3</w:t>
      </w:r>
      <w:r w:rsidR="006032C0" w:rsidRPr="0072182D">
        <w:rPr>
          <w:rFonts w:ascii="Times New Roman" w:hAnsi="Times New Roman" w:cs="Times New Roman"/>
          <w:b/>
          <w:color w:val="000000" w:themeColor="text1"/>
          <w:sz w:val="24"/>
          <w:szCs w:val="24"/>
        </w:rPr>
        <w:t>.</w:t>
      </w:r>
      <w:r w:rsidR="00BF0AE3" w:rsidRPr="0072182D">
        <w:rPr>
          <w:rFonts w:ascii="Times New Roman" w:hAnsi="Times New Roman" w:cs="Times New Roman"/>
          <w:b/>
          <w:color w:val="000000" w:themeColor="text1"/>
          <w:sz w:val="24"/>
          <w:szCs w:val="24"/>
        </w:rPr>
        <w:t xml:space="preserve"> </w:t>
      </w:r>
      <w:proofErr w:type="spellStart"/>
      <w:r w:rsidR="006032C0" w:rsidRPr="0072182D">
        <w:rPr>
          <w:rFonts w:ascii="Times New Roman" w:hAnsi="Times New Roman" w:cs="Times New Roman"/>
          <w:b/>
          <w:color w:val="000000" w:themeColor="text1"/>
          <w:sz w:val="24"/>
          <w:szCs w:val="24"/>
        </w:rPr>
        <w:t>Uv</w:t>
      </w:r>
      <w:proofErr w:type="spellEnd"/>
      <w:r w:rsidR="006032C0" w:rsidRPr="0072182D">
        <w:rPr>
          <w:rFonts w:ascii="Times New Roman" w:hAnsi="Times New Roman" w:cs="Times New Roman"/>
          <w:b/>
          <w:color w:val="000000" w:themeColor="text1"/>
          <w:sz w:val="24"/>
          <w:szCs w:val="24"/>
        </w:rPr>
        <w:t xml:space="preserve">-Vis Spectra of </w:t>
      </w:r>
      <w:r w:rsidR="00820A4D" w:rsidRPr="0072182D">
        <w:rPr>
          <w:rFonts w:ascii="Times New Roman" w:hAnsi="Times New Roman" w:cs="Times New Roman"/>
          <w:b/>
          <w:color w:val="000000" w:themeColor="text1"/>
          <w:sz w:val="24"/>
          <w:szCs w:val="24"/>
        </w:rPr>
        <w:t xml:space="preserve">Ligand and </w:t>
      </w:r>
      <w:r w:rsidR="006032C0" w:rsidRPr="0072182D">
        <w:rPr>
          <w:rFonts w:ascii="Times New Roman" w:hAnsi="Times New Roman" w:cs="Times New Roman"/>
          <w:b/>
          <w:color w:val="000000" w:themeColor="text1"/>
          <w:sz w:val="24"/>
          <w:szCs w:val="24"/>
        </w:rPr>
        <w:t>Metal Complexes</w:t>
      </w:r>
    </w:p>
    <w:tbl>
      <w:tblPr>
        <w:tblW w:w="5235" w:type="dxa"/>
        <w:jc w:val="center"/>
        <w:tblCellMar>
          <w:left w:w="0" w:type="dxa"/>
          <w:right w:w="0" w:type="dxa"/>
        </w:tblCellMar>
        <w:tblLook w:val="04A0" w:firstRow="1" w:lastRow="0" w:firstColumn="1" w:lastColumn="0" w:noHBand="0" w:noVBand="1"/>
      </w:tblPr>
      <w:tblGrid>
        <w:gridCol w:w="438"/>
        <w:gridCol w:w="1962"/>
        <w:gridCol w:w="2835"/>
      </w:tblGrid>
      <w:tr w:rsidR="0072182D" w:rsidRPr="0072182D" w:rsidTr="00A768A5">
        <w:trPr>
          <w:trHeight w:val="438"/>
          <w:jc w:val="center"/>
        </w:trPr>
        <w:tc>
          <w:tcPr>
            <w:tcW w:w="438"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261DC9" w:rsidRPr="0072182D" w:rsidRDefault="007E1520" w:rsidP="009479A6">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b/>
                <w:color w:val="000000" w:themeColor="text1"/>
                <w:sz w:val="24"/>
                <w:szCs w:val="24"/>
              </w:rPr>
              <w:t>S#</w:t>
            </w:r>
          </w:p>
        </w:tc>
        <w:tc>
          <w:tcPr>
            <w:tcW w:w="196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261DC9" w:rsidRPr="0072182D" w:rsidRDefault="00DC0ADD" w:rsidP="007D75F8">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Compounds</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9" w:type="dxa"/>
              <w:left w:w="92" w:type="dxa"/>
              <w:bottom w:w="0" w:type="dxa"/>
              <w:right w:w="92" w:type="dxa"/>
            </w:tcMar>
            <w:vAlign w:val="center"/>
            <w:hideMark/>
          </w:tcPr>
          <w:p w:rsidR="00261DC9" w:rsidRPr="0072182D" w:rsidRDefault="00261DC9" w:rsidP="007D75F8">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Wavelength λ (nm)</w:t>
            </w:r>
          </w:p>
        </w:tc>
      </w:tr>
      <w:tr w:rsidR="0072182D" w:rsidRPr="0072182D" w:rsidTr="00A768A5">
        <w:trPr>
          <w:trHeight w:val="438"/>
          <w:jc w:val="center"/>
        </w:trPr>
        <w:tc>
          <w:tcPr>
            <w:tcW w:w="438"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70324C" w:rsidRPr="0072182D" w:rsidRDefault="0070324C" w:rsidP="00085F57">
            <w:pPr>
              <w:pStyle w:val="NoSpacing"/>
              <w:numPr>
                <w:ilvl w:val="0"/>
                <w:numId w:val="4"/>
              </w:numPr>
              <w:jc w:val="center"/>
              <w:rPr>
                <w:rFonts w:ascii="Times New Roman" w:hAnsi="Times New Roman" w:cs="Times New Roman"/>
                <w:b/>
                <w:color w:val="000000" w:themeColor="text1"/>
                <w:sz w:val="24"/>
                <w:szCs w:val="24"/>
              </w:rPr>
            </w:pPr>
          </w:p>
        </w:tc>
        <w:tc>
          <w:tcPr>
            <w:tcW w:w="196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70324C" w:rsidRPr="0072182D" w:rsidRDefault="0070324C" w:rsidP="007D75F8">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 xml:space="preserve">Ligand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9" w:type="dxa"/>
              <w:left w:w="92" w:type="dxa"/>
              <w:bottom w:w="0" w:type="dxa"/>
              <w:right w:w="92" w:type="dxa"/>
            </w:tcMar>
            <w:vAlign w:val="center"/>
          </w:tcPr>
          <w:p w:rsidR="0070324C" w:rsidRPr="0072182D" w:rsidRDefault="00B32647" w:rsidP="007D75F8">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364, 315</w:t>
            </w:r>
          </w:p>
        </w:tc>
      </w:tr>
      <w:tr w:rsidR="0072182D" w:rsidRPr="0072182D" w:rsidTr="00A768A5">
        <w:trPr>
          <w:trHeight w:val="159"/>
          <w:jc w:val="center"/>
        </w:trPr>
        <w:tc>
          <w:tcPr>
            <w:tcW w:w="438"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tcPr>
          <w:p w:rsidR="0070324C" w:rsidRPr="0072182D" w:rsidRDefault="0070324C" w:rsidP="00085F57">
            <w:pPr>
              <w:pStyle w:val="NoSpacing"/>
              <w:numPr>
                <w:ilvl w:val="0"/>
                <w:numId w:val="4"/>
              </w:numPr>
              <w:jc w:val="center"/>
              <w:rPr>
                <w:rFonts w:ascii="Times New Roman" w:hAnsi="Times New Roman" w:cs="Times New Roman"/>
                <w:b/>
                <w:color w:val="000000" w:themeColor="text1"/>
                <w:sz w:val="24"/>
                <w:szCs w:val="24"/>
              </w:rPr>
            </w:pPr>
          </w:p>
        </w:tc>
        <w:tc>
          <w:tcPr>
            <w:tcW w:w="196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70324C" w:rsidRPr="0072182D" w:rsidRDefault="0070324C" w:rsidP="007D75F8">
            <w:pPr>
              <w:pStyle w:val="NoSpacing"/>
              <w:spacing w:line="360" w:lineRule="auto"/>
              <w:jc w:val="center"/>
              <w:rPr>
                <w:rFonts w:ascii="Times New Roman" w:hAnsi="Times New Roman" w:cs="Times New Roman"/>
                <w:color w:val="000000" w:themeColor="text1"/>
                <w:sz w:val="24"/>
                <w:szCs w:val="24"/>
              </w:rPr>
            </w:pPr>
            <w:proofErr w:type="spellStart"/>
            <w:r w:rsidRPr="0072182D">
              <w:rPr>
                <w:rFonts w:ascii="Times New Roman" w:hAnsi="Times New Roman" w:cs="Times New Roman"/>
                <w:color w:val="000000" w:themeColor="text1"/>
                <w:sz w:val="24"/>
                <w:szCs w:val="24"/>
              </w:rPr>
              <w:t>Mn</w:t>
            </w:r>
            <w:proofErr w:type="spellEnd"/>
            <w:r w:rsidRPr="0072182D">
              <w:rPr>
                <w:rFonts w:ascii="Times New Roman" w:hAnsi="Times New Roman" w:cs="Times New Roman"/>
                <w:color w:val="000000" w:themeColor="text1"/>
                <w:sz w:val="24"/>
                <w:szCs w:val="24"/>
              </w:rPr>
              <w:t>(L)</w:t>
            </w:r>
            <w:r w:rsidRPr="0072182D">
              <w:rPr>
                <w:rFonts w:ascii="Times New Roman" w:hAnsi="Times New Roman" w:cs="Times New Roman"/>
                <w:color w:val="000000" w:themeColor="text1"/>
                <w:sz w:val="24"/>
                <w:szCs w:val="24"/>
                <w:vertAlign w:val="subscript"/>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70324C" w:rsidRPr="0072182D" w:rsidRDefault="0070324C" w:rsidP="007D75F8">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467,  365,  316</w:t>
            </w:r>
          </w:p>
        </w:tc>
      </w:tr>
      <w:tr w:rsidR="0072182D" w:rsidRPr="0072182D" w:rsidTr="00A768A5">
        <w:trPr>
          <w:trHeight w:val="80"/>
          <w:jc w:val="center"/>
        </w:trPr>
        <w:tc>
          <w:tcPr>
            <w:tcW w:w="438"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tcPr>
          <w:p w:rsidR="0070324C" w:rsidRPr="0072182D" w:rsidRDefault="0070324C" w:rsidP="00085F57">
            <w:pPr>
              <w:pStyle w:val="NoSpacing"/>
              <w:numPr>
                <w:ilvl w:val="0"/>
                <w:numId w:val="4"/>
              </w:numPr>
              <w:jc w:val="center"/>
              <w:rPr>
                <w:rFonts w:ascii="Times New Roman" w:hAnsi="Times New Roman" w:cs="Times New Roman"/>
                <w:b/>
                <w:color w:val="000000" w:themeColor="text1"/>
                <w:sz w:val="24"/>
                <w:szCs w:val="24"/>
              </w:rPr>
            </w:pPr>
          </w:p>
        </w:tc>
        <w:tc>
          <w:tcPr>
            <w:tcW w:w="196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70324C" w:rsidRPr="0072182D" w:rsidRDefault="0070324C" w:rsidP="007D75F8">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Co(L)</w:t>
            </w:r>
            <w:r w:rsidRPr="0072182D">
              <w:rPr>
                <w:rFonts w:ascii="Times New Roman" w:hAnsi="Times New Roman" w:cs="Times New Roman"/>
                <w:color w:val="000000" w:themeColor="text1"/>
                <w:sz w:val="24"/>
                <w:szCs w:val="24"/>
                <w:vertAlign w:val="subscript"/>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70324C" w:rsidRPr="0072182D" w:rsidRDefault="0070324C" w:rsidP="007D75F8">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471,  370,  277</w:t>
            </w:r>
          </w:p>
        </w:tc>
      </w:tr>
      <w:tr w:rsidR="0072182D" w:rsidRPr="0072182D" w:rsidTr="00A768A5">
        <w:trPr>
          <w:trHeight w:val="240"/>
          <w:jc w:val="center"/>
        </w:trPr>
        <w:tc>
          <w:tcPr>
            <w:tcW w:w="438"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tcPr>
          <w:p w:rsidR="0070324C" w:rsidRPr="0072182D" w:rsidRDefault="0070324C" w:rsidP="00085F57">
            <w:pPr>
              <w:pStyle w:val="NoSpacing"/>
              <w:numPr>
                <w:ilvl w:val="0"/>
                <w:numId w:val="4"/>
              </w:numPr>
              <w:jc w:val="center"/>
              <w:rPr>
                <w:rFonts w:ascii="Times New Roman" w:hAnsi="Times New Roman" w:cs="Times New Roman"/>
                <w:b/>
                <w:color w:val="000000" w:themeColor="text1"/>
                <w:sz w:val="24"/>
                <w:szCs w:val="24"/>
              </w:rPr>
            </w:pPr>
          </w:p>
        </w:tc>
        <w:tc>
          <w:tcPr>
            <w:tcW w:w="196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70324C" w:rsidRPr="0072182D" w:rsidRDefault="0070324C" w:rsidP="007D75F8">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Ni(L)</w:t>
            </w:r>
            <w:r w:rsidRPr="0072182D">
              <w:rPr>
                <w:rFonts w:ascii="Times New Roman" w:hAnsi="Times New Roman" w:cs="Times New Roman"/>
                <w:color w:val="000000" w:themeColor="text1"/>
                <w:sz w:val="24"/>
                <w:szCs w:val="24"/>
                <w:vertAlign w:val="subscript"/>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70324C" w:rsidRPr="0072182D" w:rsidRDefault="0070324C" w:rsidP="007D75F8">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473,  262</w:t>
            </w:r>
          </w:p>
        </w:tc>
      </w:tr>
      <w:tr w:rsidR="0072182D" w:rsidRPr="0072182D" w:rsidTr="00A768A5">
        <w:trPr>
          <w:trHeight w:val="213"/>
          <w:jc w:val="center"/>
        </w:trPr>
        <w:tc>
          <w:tcPr>
            <w:tcW w:w="438"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tcPr>
          <w:p w:rsidR="0070324C" w:rsidRPr="0072182D" w:rsidRDefault="0070324C" w:rsidP="00085F57">
            <w:pPr>
              <w:pStyle w:val="NoSpacing"/>
              <w:numPr>
                <w:ilvl w:val="0"/>
                <w:numId w:val="4"/>
              </w:numPr>
              <w:jc w:val="center"/>
              <w:rPr>
                <w:rFonts w:ascii="Times New Roman" w:hAnsi="Times New Roman" w:cs="Times New Roman"/>
                <w:b/>
                <w:color w:val="000000" w:themeColor="text1"/>
                <w:sz w:val="24"/>
                <w:szCs w:val="24"/>
              </w:rPr>
            </w:pPr>
          </w:p>
        </w:tc>
        <w:tc>
          <w:tcPr>
            <w:tcW w:w="196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70324C" w:rsidRPr="0072182D" w:rsidRDefault="0070324C" w:rsidP="007D75F8">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Cu(L)</w:t>
            </w:r>
            <w:r w:rsidRPr="0072182D">
              <w:rPr>
                <w:rFonts w:ascii="Times New Roman" w:hAnsi="Times New Roman" w:cs="Times New Roman"/>
                <w:color w:val="000000" w:themeColor="text1"/>
                <w:sz w:val="24"/>
                <w:szCs w:val="24"/>
                <w:vertAlign w:val="subscript"/>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70324C" w:rsidRPr="0072182D" w:rsidRDefault="0070324C" w:rsidP="007D75F8">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470,  412,  372</w:t>
            </w:r>
          </w:p>
        </w:tc>
      </w:tr>
      <w:tr w:rsidR="0072182D" w:rsidRPr="0072182D" w:rsidTr="00A768A5">
        <w:trPr>
          <w:trHeight w:val="348"/>
          <w:jc w:val="center"/>
        </w:trPr>
        <w:tc>
          <w:tcPr>
            <w:tcW w:w="438"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tcPr>
          <w:p w:rsidR="0070324C" w:rsidRPr="0072182D" w:rsidRDefault="0070324C" w:rsidP="00085F57">
            <w:pPr>
              <w:pStyle w:val="NoSpacing"/>
              <w:numPr>
                <w:ilvl w:val="0"/>
                <w:numId w:val="4"/>
              </w:numPr>
              <w:jc w:val="center"/>
              <w:rPr>
                <w:rFonts w:ascii="Times New Roman" w:hAnsi="Times New Roman" w:cs="Times New Roman"/>
                <w:b/>
                <w:color w:val="000000" w:themeColor="text1"/>
                <w:sz w:val="24"/>
                <w:szCs w:val="24"/>
              </w:rPr>
            </w:pPr>
          </w:p>
        </w:tc>
        <w:tc>
          <w:tcPr>
            <w:tcW w:w="196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70324C" w:rsidRPr="0072182D" w:rsidRDefault="0070324C" w:rsidP="007D75F8">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Zn(L)</w:t>
            </w:r>
            <w:r w:rsidRPr="0072182D">
              <w:rPr>
                <w:rFonts w:ascii="Times New Roman" w:hAnsi="Times New Roman" w:cs="Times New Roman"/>
                <w:color w:val="000000" w:themeColor="text1"/>
                <w:sz w:val="24"/>
                <w:szCs w:val="24"/>
                <w:vertAlign w:val="subscript"/>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70324C" w:rsidRPr="0072182D" w:rsidRDefault="0070324C" w:rsidP="007D75F8">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472,  362,  318</w:t>
            </w:r>
          </w:p>
        </w:tc>
      </w:tr>
    </w:tbl>
    <w:p w:rsidR="009A3DC3" w:rsidRPr="0072182D" w:rsidRDefault="009A3DC3" w:rsidP="00611C8E">
      <w:pPr>
        <w:autoSpaceDE w:val="0"/>
        <w:autoSpaceDN w:val="0"/>
        <w:adjustRightInd w:val="0"/>
        <w:spacing w:before="240"/>
        <w:jc w:val="left"/>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3.7. IR Spectroscopy</w:t>
      </w:r>
    </w:p>
    <w:p w:rsidR="00F008E9" w:rsidRDefault="009A3DC3" w:rsidP="00F008E9">
      <w:pPr>
        <w:autoSpaceDE w:val="0"/>
        <w:autoSpaceDN w:val="0"/>
        <w:adjustRightInd w:val="0"/>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color w:val="000000" w:themeColor="text1"/>
          <w:sz w:val="24"/>
          <w:szCs w:val="24"/>
        </w:rPr>
        <w:t>T</w:t>
      </w:r>
      <w:r w:rsidR="006E6284" w:rsidRPr="0072182D">
        <w:rPr>
          <w:rFonts w:ascii="Times New Roman" w:eastAsia="Times New Roman" w:hAnsi="Times New Roman" w:cs="Times New Roman"/>
          <w:color w:val="000000" w:themeColor="text1"/>
          <w:sz w:val="24"/>
          <w:szCs w:val="24"/>
        </w:rPr>
        <w:t>he data obtained from FTIR spectra</w:t>
      </w:r>
      <w:r w:rsidRPr="0072182D">
        <w:rPr>
          <w:rFonts w:ascii="Times New Roman" w:eastAsia="Times New Roman" w:hAnsi="Times New Roman" w:cs="Times New Roman"/>
          <w:color w:val="000000" w:themeColor="text1"/>
          <w:sz w:val="24"/>
          <w:szCs w:val="24"/>
        </w:rPr>
        <w:t xml:space="preserve"> </w:t>
      </w:r>
      <w:r w:rsidR="00A17964" w:rsidRPr="0072182D">
        <w:rPr>
          <w:rFonts w:ascii="Times New Roman" w:eastAsia="Times New Roman" w:hAnsi="Times New Roman" w:cs="Times New Roman"/>
          <w:color w:val="000000" w:themeColor="text1"/>
          <w:sz w:val="24"/>
          <w:szCs w:val="24"/>
        </w:rPr>
        <w:t>(</w:t>
      </w:r>
      <w:r w:rsidR="00A17964" w:rsidRPr="0072182D">
        <w:rPr>
          <w:rFonts w:ascii="Times New Roman" w:eastAsia="Times New Roman" w:hAnsi="Times New Roman" w:cs="Times New Roman"/>
          <w:b/>
          <w:color w:val="000000" w:themeColor="text1"/>
          <w:sz w:val="24"/>
          <w:szCs w:val="24"/>
        </w:rPr>
        <w:t>Supp. Data</w:t>
      </w:r>
      <w:r w:rsidR="006E6284" w:rsidRPr="0072182D">
        <w:rPr>
          <w:rFonts w:ascii="Times New Roman" w:eastAsia="Times New Roman" w:hAnsi="Times New Roman" w:cs="Times New Roman"/>
          <w:b/>
          <w:color w:val="000000" w:themeColor="text1"/>
          <w:sz w:val="24"/>
          <w:szCs w:val="24"/>
        </w:rPr>
        <w:t xml:space="preserve"> S</w:t>
      </w:r>
      <w:r w:rsidR="00A06C45">
        <w:rPr>
          <w:rFonts w:ascii="Times New Roman" w:eastAsia="Times New Roman" w:hAnsi="Times New Roman" w:cs="Times New Roman"/>
          <w:b/>
          <w:color w:val="000000" w:themeColor="text1"/>
          <w:sz w:val="24"/>
          <w:szCs w:val="24"/>
        </w:rPr>
        <w:t>.</w:t>
      </w:r>
      <w:r w:rsidR="00FF5ACE">
        <w:rPr>
          <w:rFonts w:ascii="Times New Roman" w:eastAsia="Times New Roman" w:hAnsi="Times New Roman" w:cs="Times New Roman"/>
          <w:b/>
          <w:color w:val="000000" w:themeColor="text1"/>
          <w:sz w:val="24"/>
          <w:szCs w:val="24"/>
        </w:rPr>
        <w:t>9</w:t>
      </w:r>
      <w:r w:rsidR="00A06C45">
        <w:rPr>
          <w:rFonts w:ascii="Times New Roman" w:eastAsia="Times New Roman" w:hAnsi="Times New Roman" w:cs="Times New Roman"/>
          <w:b/>
          <w:color w:val="000000" w:themeColor="text1"/>
          <w:sz w:val="24"/>
          <w:szCs w:val="24"/>
        </w:rPr>
        <w:t>-</w:t>
      </w:r>
      <w:r w:rsidR="008B6EE6">
        <w:rPr>
          <w:rFonts w:ascii="Times New Roman" w:eastAsia="Times New Roman" w:hAnsi="Times New Roman" w:cs="Times New Roman"/>
          <w:b/>
          <w:color w:val="000000" w:themeColor="text1"/>
          <w:sz w:val="24"/>
          <w:szCs w:val="24"/>
        </w:rPr>
        <w:t>S</w:t>
      </w:r>
      <w:r w:rsidR="00A06C45">
        <w:rPr>
          <w:rFonts w:ascii="Times New Roman" w:eastAsia="Times New Roman" w:hAnsi="Times New Roman" w:cs="Times New Roman"/>
          <w:b/>
          <w:color w:val="000000" w:themeColor="text1"/>
          <w:sz w:val="24"/>
          <w:szCs w:val="24"/>
        </w:rPr>
        <w:t>.</w:t>
      </w:r>
      <w:r w:rsidR="008B6EE6">
        <w:rPr>
          <w:rFonts w:ascii="Times New Roman" w:eastAsia="Times New Roman" w:hAnsi="Times New Roman" w:cs="Times New Roman"/>
          <w:b/>
          <w:color w:val="000000" w:themeColor="text1"/>
          <w:sz w:val="24"/>
          <w:szCs w:val="24"/>
        </w:rPr>
        <w:t>14</w:t>
      </w:r>
      <w:r w:rsidR="00A17964"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of some important functional groups of 4-[(2-hydroxy-nephthalene-1-ylmethylene)-</w:t>
      </w:r>
      <w:r w:rsidR="00E802D7" w:rsidRPr="0072182D">
        <w:rPr>
          <w:rFonts w:ascii="Times New Roman" w:eastAsia="Times New Roman" w:hAnsi="Times New Roman" w:cs="Times New Roman"/>
          <w:color w:val="000000" w:themeColor="text1"/>
          <w:sz w:val="24"/>
          <w:szCs w:val="24"/>
        </w:rPr>
        <w:t>amino]-</w:t>
      </w:r>
      <w:r w:rsidR="00B843CC" w:rsidRPr="0072182D">
        <w:rPr>
          <w:rFonts w:ascii="Times New Roman" w:eastAsia="Times New Roman" w:hAnsi="Times New Roman" w:cs="Times New Roman"/>
          <w:color w:val="000000" w:themeColor="text1"/>
          <w:sz w:val="24"/>
          <w:szCs w:val="24"/>
        </w:rPr>
        <w:t>benzenesulfonamide (</w:t>
      </w:r>
      <w:r w:rsidRPr="0072182D">
        <w:rPr>
          <w:rFonts w:ascii="Times New Roman" w:eastAsia="Times New Roman" w:hAnsi="Times New Roman" w:cs="Times New Roman"/>
          <w:color w:val="000000" w:themeColor="text1"/>
          <w:sz w:val="24"/>
          <w:szCs w:val="24"/>
        </w:rPr>
        <w:t xml:space="preserve">L) and its metal complexes presented in </w:t>
      </w:r>
      <w:r w:rsidR="00F054C1" w:rsidRPr="0072182D">
        <w:rPr>
          <w:rFonts w:ascii="Times New Roman" w:eastAsia="Times New Roman" w:hAnsi="Times New Roman" w:cs="Times New Roman"/>
          <w:b/>
          <w:color w:val="000000" w:themeColor="text1"/>
          <w:sz w:val="24"/>
          <w:szCs w:val="24"/>
        </w:rPr>
        <w:t>Table-4</w:t>
      </w:r>
      <w:r w:rsidRPr="0072182D">
        <w:rPr>
          <w:rFonts w:ascii="Times New Roman" w:eastAsia="Times New Roman" w:hAnsi="Times New Roman" w:cs="Times New Roman"/>
          <w:b/>
          <w:color w:val="000000" w:themeColor="text1"/>
          <w:sz w:val="24"/>
          <w:szCs w:val="24"/>
        </w:rPr>
        <w:t>.</w:t>
      </w:r>
      <w:r w:rsidRPr="0072182D">
        <w:rPr>
          <w:rFonts w:ascii="Times New Roman" w:eastAsia="Times New Roman" w:hAnsi="Times New Roman" w:cs="Times New Roman"/>
          <w:color w:val="000000" w:themeColor="text1"/>
          <w:sz w:val="24"/>
          <w:szCs w:val="24"/>
        </w:rPr>
        <w:t xml:space="preserve"> The IR spectrum of the ligand showed strong absorption bands at 1622 and 3290 cm</w:t>
      </w:r>
      <w:r w:rsidRPr="0072182D">
        <w:rPr>
          <w:rFonts w:ascii="Times New Roman" w:eastAsia="Times New Roman" w:hAnsi="Times New Roman" w:cs="Times New Roman"/>
          <w:color w:val="000000" w:themeColor="text1"/>
          <w:sz w:val="24"/>
          <w:szCs w:val="24"/>
          <w:vertAlign w:val="superscript"/>
        </w:rPr>
        <w:t>-1</w:t>
      </w:r>
      <w:r w:rsidRPr="0072182D">
        <w:rPr>
          <w:rFonts w:ascii="Times New Roman" w:eastAsia="Times New Roman" w:hAnsi="Times New Roman" w:cs="Times New Roman"/>
          <w:color w:val="000000" w:themeColor="text1"/>
          <w:sz w:val="24"/>
          <w:szCs w:val="24"/>
        </w:rPr>
        <w:t xml:space="preserve">, which attributed to the characteristic band of the </w:t>
      </w:r>
      <w:r w:rsidRPr="0072182D">
        <w:rPr>
          <w:rFonts w:ascii="Times New Roman" w:eastAsia="Times New Roman" w:hAnsi="Times New Roman" w:cs="Times New Roman"/>
          <w:i/>
          <w:color w:val="000000" w:themeColor="text1"/>
          <w:sz w:val="24"/>
          <w:szCs w:val="24"/>
        </w:rPr>
        <w:t>ν</w:t>
      </w:r>
      <w:r w:rsidRPr="0072182D">
        <w:rPr>
          <w:rFonts w:ascii="Times New Roman" w:eastAsia="Times New Roman" w:hAnsi="Times New Roman" w:cs="Times New Roman"/>
          <w:color w:val="000000" w:themeColor="text1"/>
          <w:sz w:val="24"/>
          <w:szCs w:val="24"/>
        </w:rPr>
        <w:t xml:space="preserve">(-C=N-) and </w:t>
      </w:r>
      <w:r w:rsidRPr="0072182D">
        <w:rPr>
          <w:rFonts w:ascii="Times New Roman" w:eastAsia="Times New Roman" w:hAnsi="Times New Roman" w:cs="Times New Roman"/>
          <w:i/>
          <w:color w:val="000000" w:themeColor="text1"/>
          <w:sz w:val="24"/>
          <w:szCs w:val="24"/>
        </w:rPr>
        <w:t>ν</w:t>
      </w:r>
      <w:r w:rsidRPr="0072182D">
        <w:rPr>
          <w:rFonts w:ascii="Times New Roman" w:eastAsia="Times New Roman" w:hAnsi="Times New Roman" w:cs="Times New Roman"/>
          <w:color w:val="000000" w:themeColor="text1"/>
          <w:sz w:val="24"/>
          <w:szCs w:val="24"/>
        </w:rPr>
        <w:t xml:space="preserve">(-OH) or -NH groups respectively. The Sharp band observed at 1347 are due </w:t>
      </w:r>
      <w:r w:rsidR="00061677" w:rsidRPr="0072182D">
        <w:rPr>
          <w:rFonts w:ascii="Times New Roman" w:eastAsia="Times New Roman" w:hAnsi="Times New Roman" w:cs="Times New Roman"/>
          <w:color w:val="000000" w:themeColor="text1"/>
          <w:sz w:val="24"/>
          <w:szCs w:val="24"/>
        </w:rPr>
        <w:t>to -</w:t>
      </w:r>
      <w:r w:rsidRPr="0072182D">
        <w:rPr>
          <w:rFonts w:ascii="Times New Roman" w:eastAsia="Times New Roman" w:hAnsi="Times New Roman" w:cs="Times New Roman"/>
          <w:color w:val="000000" w:themeColor="text1"/>
          <w:sz w:val="24"/>
          <w:szCs w:val="24"/>
        </w:rPr>
        <w:t xml:space="preserve">S=O stretching vibration. IR spectral calculation revealed that the ligand which may act as a bidentate as illustrated by its structure so it </w:t>
      </w:r>
      <w:r w:rsidR="007522BC" w:rsidRPr="0072182D">
        <w:rPr>
          <w:rFonts w:ascii="Times New Roman" w:eastAsia="Times New Roman" w:hAnsi="Times New Roman" w:cs="Times New Roman"/>
          <w:color w:val="000000" w:themeColor="text1"/>
          <w:sz w:val="24"/>
          <w:szCs w:val="24"/>
        </w:rPr>
        <w:t xml:space="preserve">is </w:t>
      </w:r>
      <w:r w:rsidRPr="0072182D">
        <w:rPr>
          <w:rFonts w:ascii="Times New Roman" w:eastAsia="Times New Roman" w:hAnsi="Times New Roman" w:cs="Times New Roman"/>
          <w:color w:val="000000" w:themeColor="text1"/>
          <w:sz w:val="24"/>
          <w:szCs w:val="24"/>
        </w:rPr>
        <w:t>expected that IR measurements are highly indicating with respect to the complexation</w:t>
      </w:r>
      <w:r w:rsidR="00FB1E5D" w:rsidRPr="0072182D">
        <w:rPr>
          <w:rFonts w:ascii="Times New Roman" w:eastAsia="Times New Roman" w:hAnsi="Times New Roman" w:cs="Times New Roman"/>
          <w:color w:val="000000" w:themeColor="text1"/>
          <w:sz w:val="24"/>
          <w:szCs w:val="24"/>
        </w:rPr>
        <w:t xml:space="preserve"> </w:t>
      </w:r>
      <w:r w:rsidR="00F008E9" w:rsidRPr="0072182D">
        <w:rPr>
          <w:rFonts w:ascii="Times New Roman" w:eastAsia="Times New Roman" w:hAnsi="Times New Roman" w:cs="Times New Roman"/>
          <w:color w:val="000000" w:themeColor="text1"/>
          <w:sz w:val="24"/>
          <w:szCs w:val="24"/>
        </w:rPr>
        <w:t>behavior</w:t>
      </w:r>
      <w:r w:rsidRPr="0072182D">
        <w:rPr>
          <w:rFonts w:ascii="Times New Roman" w:eastAsia="Times New Roman" w:hAnsi="Times New Roman" w:cs="Times New Roman"/>
          <w:color w:val="000000" w:themeColor="text1"/>
          <w:sz w:val="24"/>
          <w:szCs w:val="24"/>
        </w:rPr>
        <w:t xml:space="preserve"> with various metal ions. Peaks at 3400</w:t>
      </w:r>
      <w:r w:rsidR="00AE0CDC"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cm</w:t>
      </w:r>
      <w:r w:rsidRPr="0072182D">
        <w:rPr>
          <w:rFonts w:ascii="Times New Roman" w:eastAsia="Times New Roman" w:hAnsi="Times New Roman" w:cs="Times New Roman"/>
          <w:color w:val="000000" w:themeColor="text1"/>
          <w:sz w:val="24"/>
          <w:szCs w:val="24"/>
          <w:vertAlign w:val="superscript"/>
        </w:rPr>
        <w:t>-1</w:t>
      </w:r>
      <w:r w:rsidRPr="0072182D">
        <w:rPr>
          <w:rFonts w:ascii="Times New Roman" w:eastAsia="Times New Roman" w:hAnsi="Times New Roman" w:cs="Times New Roman"/>
          <w:color w:val="000000" w:themeColor="text1"/>
          <w:sz w:val="24"/>
          <w:szCs w:val="24"/>
        </w:rPr>
        <w:t xml:space="preserve"> to 3500 cm</w:t>
      </w:r>
      <w:r w:rsidRPr="0072182D">
        <w:rPr>
          <w:rFonts w:ascii="Times New Roman" w:eastAsia="Times New Roman" w:hAnsi="Times New Roman" w:cs="Times New Roman"/>
          <w:color w:val="000000" w:themeColor="text1"/>
          <w:sz w:val="24"/>
          <w:szCs w:val="24"/>
          <w:vertAlign w:val="superscript"/>
        </w:rPr>
        <w:t>-1</w:t>
      </w:r>
      <w:r w:rsidRPr="0072182D">
        <w:rPr>
          <w:rFonts w:ascii="Times New Roman" w:eastAsia="Times New Roman" w:hAnsi="Times New Roman" w:cs="Times New Roman"/>
          <w:color w:val="000000" w:themeColor="text1"/>
          <w:sz w:val="24"/>
          <w:szCs w:val="24"/>
        </w:rPr>
        <w:t xml:space="preserve"> </w:t>
      </w:r>
      <w:r w:rsidR="0070280B" w:rsidRPr="0072182D">
        <w:rPr>
          <w:rFonts w:ascii="Times New Roman" w:eastAsia="Times New Roman" w:hAnsi="Times New Roman" w:cs="Times New Roman"/>
          <w:color w:val="000000" w:themeColor="text1"/>
          <w:sz w:val="24"/>
          <w:szCs w:val="24"/>
        </w:rPr>
        <w:t>regions</w:t>
      </w:r>
      <w:r w:rsidRPr="0072182D">
        <w:rPr>
          <w:rFonts w:ascii="Times New Roman" w:eastAsia="Times New Roman" w:hAnsi="Times New Roman" w:cs="Times New Roman"/>
          <w:color w:val="000000" w:themeColor="text1"/>
          <w:sz w:val="24"/>
          <w:szCs w:val="24"/>
        </w:rPr>
        <w:t xml:space="preserve"> </w:t>
      </w:r>
      <w:r w:rsidR="002D5F46" w:rsidRPr="0072182D">
        <w:rPr>
          <w:rFonts w:ascii="Times New Roman" w:eastAsia="Times New Roman" w:hAnsi="Times New Roman" w:cs="Times New Roman"/>
          <w:color w:val="000000" w:themeColor="text1"/>
          <w:sz w:val="24"/>
          <w:szCs w:val="24"/>
        </w:rPr>
        <w:t>were</w:t>
      </w:r>
      <w:r w:rsidRPr="0072182D">
        <w:rPr>
          <w:rFonts w:ascii="Times New Roman" w:eastAsia="Times New Roman" w:hAnsi="Times New Roman" w:cs="Times New Roman"/>
          <w:color w:val="000000" w:themeColor="text1"/>
          <w:sz w:val="24"/>
          <w:szCs w:val="24"/>
        </w:rPr>
        <w:t xml:space="preserve"> supported that water molecules participating in complex formation,</w:t>
      </w:r>
      <w:r w:rsidR="00802981"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it was further confirmed by C</w:t>
      </w:r>
      <w:r w:rsidR="003279DB" w:rsidRPr="0072182D">
        <w:rPr>
          <w:rFonts w:ascii="Times New Roman" w:eastAsia="Times New Roman" w:hAnsi="Times New Roman" w:cs="Times New Roman"/>
          <w:color w:val="000000" w:themeColor="text1"/>
          <w:sz w:val="24"/>
          <w:szCs w:val="24"/>
        </w:rPr>
        <w:t xml:space="preserve">HN/S and </w:t>
      </w:r>
      <w:proofErr w:type="spellStart"/>
      <w:r w:rsidR="003279DB" w:rsidRPr="0072182D">
        <w:rPr>
          <w:rFonts w:ascii="Times New Roman" w:eastAsia="Times New Roman" w:hAnsi="Times New Roman" w:cs="Times New Roman"/>
          <w:color w:val="000000" w:themeColor="text1"/>
          <w:sz w:val="24"/>
          <w:szCs w:val="24"/>
        </w:rPr>
        <w:t>thermogravimeric</w:t>
      </w:r>
      <w:proofErr w:type="spellEnd"/>
      <w:r w:rsidR="003279DB" w:rsidRPr="0072182D">
        <w:rPr>
          <w:rFonts w:ascii="Times New Roman" w:eastAsia="Times New Roman" w:hAnsi="Times New Roman" w:cs="Times New Roman"/>
          <w:color w:val="000000" w:themeColor="text1"/>
          <w:sz w:val="24"/>
          <w:szCs w:val="24"/>
        </w:rPr>
        <w:t xml:space="preserve"> data. </w:t>
      </w:r>
      <w:r w:rsidRPr="0072182D">
        <w:rPr>
          <w:rFonts w:ascii="Times New Roman" w:eastAsia="Times New Roman" w:hAnsi="Times New Roman" w:cs="Times New Roman"/>
          <w:color w:val="000000" w:themeColor="text1"/>
          <w:sz w:val="24"/>
          <w:szCs w:val="24"/>
        </w:rPr>
        <w:t xml:space="preserve">In case of metal </w:t>
      </w:r>
      <w:r w:rsidR="00D70680" w:rsidRPr="0072182D">
        <w:rPr>
          <w:rFonts w:ascii="Times New Roman" w:eastAsia="Times New Roman" w:hAnsi="Times New Roman" w:cs="Times New Roman"/>
          <w:color w:val="000000" w:themeColor="text1"/>
          <w:sz w:val="24"/>
          <w:szCs w:val="24"/>
        </w:rPr>
        <w:t>complexes,</w:t>
      </w:r>
      <w:r w:rsidRPr="0072182D">
        <w:rPr>
          <w:rFonts w:ascii="Times New Roman" w:eastAsia="Times New Roman" w:hAnsi="Times New Roman" w:cs="Times New Roman"/>
          <w:color w:val="000000" w:themeColor="text1"/>
          <w:sz w:val="24"/>
          <w:szCs w:val="24"/>
        </w:rPr>
        <w:t xml:space="preserve"> the peaks </w:t>
      </w:r>
      <w:r w:rsidR="0070280B" w:rsidRPr="0072182D">
        <w:rPr>
          <w:rFonts w:ascii="Times New Roman" w:eastAsia="Times New Roman" w:hAnsi="Times New Roman" w:cs="Times New Roman"/>
          <w:color w:val="000000" w:themeColor="text1"/>
          <w:sz w:val="24"/>
          <w:szCs w:val="24"/>
        </w:rPr>
        <w:t xml:space="preserve">for </w:t>
      </w:r>
      <w:proofErr w:type="spellStart"/>
      <w:r w:rsidR="0070280B" w:rsidRPr="0072182D">
        <w:rPr>
          <w:rFonts w:ascii="Times New Roman" w:eastAsia="Times New Roman" w:hAnsi="Times New Roman" w:cs="Times New Roman"/>
          <w:color w:val="000000" w:themeColor="text1"/>
          <w:sz w:val="24"/>
          <w:szCs w:val="24"/>
        </w:rPr>
        <w:t>azomethine</w:t>
      </w:r>
      <w:proofErr w:type="spellEnd"/>
      <w:r w:rsidRPr="0072182D">
        <w:rPr>
          <w:rFonts w:ascii="Times New Roman" w:eastAsia="Times New Roman" w:hAnsi="Times New Roman" w:cs="Times New Roman"/>
          <w:color w:val="000000" w:themeColor="text1"/>
          <w:sz w:val="24"/>
          <w:szCs w:val="24"/>
        </w:rPr>
        <w:t xml:space="preserve"> group</w:t>
      </w:r>
      <w:r w:rsidRPr="0072182D">
        <w:rPr>
          <w:rFonts w:ascii="Times New Roman" w:eastAsia="Calibri" w:hAnsi="Times New Roman" w:cs="Times New Roman"/>
          <w:color w:val="000000" w:themeColor="text1"/>
          <w:sz w:val="24"/>
          <w:szCs w:val="24"/>
        </w:rPr>
        <w:t>(-C=N-)</w:t>
      </w:r>
      <w:r w:rsidRPr="0072182D">
        <w:rPr>
          <w:rFonts w:ascii="Times New Roman" w:eastAsia="Times New Roman" w:hAnsi="Times New Roman" w:cs="Times New Roman"/>
          <w:color w:val="000000" w:themeColor="text1"/>
          <w:sz w:val="24"/>
          <w:szCs w:val="24"/>
        </w:rPr>
        <w:t xml:space="preserve"> was shifted from 1622 cm</w:t>
      </w:r>
      <w:r w:rsidRPr="0072182D">
        <w:rPr>
          <w:rFonts w:ascii="Times New Roman" w:eastAsia="Times New Roman" w:hAnsi="Times New Roman" w:cs="Times New Roman"/>
          <w:color w:val="000000" w:themeColor="text1"/>
          <w:sz w:val="24"/>
          <w:szCs w:val="24"/>
          <w:vertAlign w:val="superscript"/>
        </w:rPr>
        <w:t>-1</w:t>
      </w:r>
      <w:r w:rsidRPr="0072182D">
        <w:rPr>
          <w:rFonts w:ascii="Times New Roman" w:eastAsia="Times New Roman" w:hAnsi="Times New Roman" w:cs="Times New Roman"/>
          <w:color w:val="000000" w:themeColor="text1"/>
          <w:sz w:val="24"/>
          <w:szCs w:val="24"/>
        </w:rPr>
        <w:t>to 1615, 1612, 1610, 1609, 1608cm</w:t>
      </w:r>
      <w:r w:rsidRPr="0072182D">
        <w:rPr>
          <w:rFonts w:ascii="Times New Roman" w:eastAsia="Times New Roman" w:hAnsi="Times New Roman" w:cs="Times New Roman"/>
          <w:color w:val="000000" w:themeColor="text1"/>
          <w:sz w:val="24"/>
          <w:szCs w:val="24"/>
          <w:vertAlign w:val="superscript"/>
        </w:rPr>
        <w:t>-1</w:t>
      </w:r>
      <w:r w:rsidRPr="0072182D">
        <w:rPr>
          <w:rFonts w:ascii="Times New Roman" w:eastAsia="Times New Roman" w:hAnsi="Times New Roman" w:cs="Times New Roman"/>
          <w:color w:val="000000" w:themeColor="text1"/>
          <w:sz w:val="24"/>
          <w:szCs w:val="24"/>
        </w:rPr>
        <w:t xml:space="preserve"> and hydroxyl group (–OH) peaks shifted from 3290 to 3278,</w:t>
      </w:r>
      <w:r w:rsidRPr="0072182D">
        <w:rPr>
          <w:rFonts w:ascii="Times New Roman" w:eastAsia="Calibri" w:hAnsi="Times New Roman" w:cs="Times New Roman"/>
          <w:color w:val="000000" w:themeColor="text1"/>
          <w:sz w:val="24"/>
          <w:szCs w:val="24"/>
        </w:rPr>
        <w:t>3260, 3248, 3240, 3237</w:t>
      </w:r>
      <w:r w:rsidR="003C719A" w:rsidRPr="0072182D">
        <w:rPr>
          <w:rFonts w:ascii="Times New Roman" w:eastAsia="Calibri" w:hAnsi="Times New Roman" w:cs="Times New Roman"/>
          <w:color w:val="000000" w:themeColor="text1"/>
          <w:sz w:val="24"/>
          <w:szCs w:val="24"/>
        </w:rPr>
        <w:t xml:space="preserve"> </w:t>
      </w:r>
      <w:r w:rsidR="002B3290" w:rsidRPr="0072182D">
        <w:rPr>
          <w:rFonts w:ascii="Times New Roman" w:eastAsia="Times New Roman" w:hAnsi="Times New Roman" w:cs="Times New Roman"/>
          <w:color w:val="000000" w:themeColor="text1"/>
          <w:sz w:val="24"/>
          <w:szCs w:val="24"/>
        </w:rPr>
        <w:t xml:space="preserve">for </w:t>
      </w:r>
      <w:proofErr w:type="spellStart"/>
      <w:r w:rsidRPr="0072182D">
        <w:rPr>
          <w:rFonts w:ascii="Times New Roman" w:eastAsia="Times New Roman" w:hAnsi="Times New Roman" w:cs="Times New Roman"/>
          <w:color w:val="000000" w:themeColor="text1"/>
          <w:sz w:val="24"/>
          <w:szCs w:val="24"/>
        </w:rPr>
        <w:t>Mn</w:t>
      </w:r>
      <w:proofErr w:type="spellEnd"/>
      <w:r w:rsidRPr="0072182D">
        <w:rPr>
          <w:rFonts w:ascii="Times New Roman" w:eastAsia="Times New Roman" w:hAnsi="Times New Roman" w:cs="Times New Roman"/>
          <w:color w:val="000000" w:themeColor="text1"/>
          <w:sz w:val="24"/>
          <w:szCs w:val="24"/>
        </w:rPr>
        <w:t>(L)</w:t>
      </w:r>
      <w:r w:rsidRPr="0072182D">
        <w:rPr>
          <w:rFonts w:ascii="Times New Roman" w:eastAsia="Times New Roman" w:hAnsi="Times New Roman" w:cs="Times New Roman"/>
          <w:color w:val="000000" w:themeColor="text1"/>
          <w:sz w:val="24"/>
          <w:szCs w:val="24"/>
          <w:vertAlign w:val="subscript"/>
        </w:rPr>
        <w:t>2</w:t>
      </w:r>
      <w:r w:rsidRPr="0072182D">
        <w:rPr>
          <w:rFonts w:ascii="Times New Roman" w:eastAsia="Times New Roman" w:hAnsi="Times New Roman" w:cs="Times New Roman"/>
          <w:color w:val="000000" w:themeColor="text1"/>
          <w:sz w:val="24"/>
          <w:szCs w:val="24"/>
        </w:rPr>
        <w:t>, Co(L)</w:t>
      </w:r>
      <w:r w:rsidRPr="0072182D">
        <w:rPr>
          <w:rFonts w:ascii="Times New Roman" w:eastAsia="Times New Roman" w:hAnsi="Times New Roman" w:cs="Times New Roman"/>
          <w:color w:val="000000" w:themeColor="text1"/>
          <w:sz w:val="24"/>
          <w:szCs w:val="24"/>
          <w:vertAlign w:val="subscript"/>
        </w:rPr>
        <w:t>2</w:t>
      </w:r>
      <w:r w:rsidRPr="0072182D">
        <w:rPr>
          <w:rFonts w:ascii="Times New Roman" w:eastAsia="Times New Roman" w:hAnsi="Times New Roman" w:cs="Times New Roman"/>
          <w:color w:val="000000" w:themeColor="text1"/>
          <w:sz w:val="24"/>
          <w:szCs w:val="24"/>
        </w:rPr>
        <w:t>, Ni(L)</w:t>
      </w:r>
      <w:r w:rsidRPr="0072182D">
        <w:rPr>
          <w:rFonts w:ascii="Times New Roman" w:eastAsia="Times New Roman" w:hAnsi="Times New Roman" w:cs="Times New Roman"/>
          <w:color w:val="000000" w:themeColor="text1"/>
          <w:sz w:val="24"/>
          <w:szCs w:val="24"/>
          <w:vertAlign w:val="subscript"/>
        </w:rPr>
        <w:t>2</w:t>
      </w:r>
      <w:r w:rsidRPr="0072182D">
        <w:rPr>
          <w:rFonts w:ascii="Times New Roman" w:eastAsia="Times New Roman" w:hAnsi="Times New Roman" w:cs="Times New Roman"/>
          <w:color w:val="000000" w:themeColor="text1"/>
          <w:sz w:val="24"/>
          <w:szCs w:val="24"/>
        </w:rPr>
        <w:t>, Cu(L)</w:t>
      </w:r>
      <w:r w:rsidRPr="0072182D">
        <w:rPr>
          <w:rFonts w:ascii="Times New Roman" w:eastAsia="Times New Roman" w:hAnsi="Times New Roman" w:cs="Times New Roman"/>
          <w:color w:val="000000" w:themeColor="text1"/>
          <w:sz w:val="24"/>
          <w:szCs w:val="24"/>
          <w:vertAlign w:val="subscript"/>
        </w:rPr>
        <w:t>2</w:t>
      </w:r>
      <w:r w:rsidRPr="0072182D">
        <w:rPr>
          <w:rFonts w:ascii="Times New Roman" w:eastAsia="Times New Roman" w:hAnsi="Times New Roman" w:cs="Times New Roman"/>
          <w:color w:val="000000" w:themeColor="text1"/>
          <w:sz w:val="24"/>
          <w:szCs w:val="24"/>
        </w:rPr>
        <w:t>and Zn(L)</w:t>
      </w:r>
      <w:r w:rsidRPr="0072182D">
        <w:rPr>
          <w:rFonts w:ascii="Times New Roman" w:eastAsia="Times New Roman" w:hAnsi="Times New Roman" w:cs="Times New Roman"/>
          <w:color w:val="000000" w:themeColor="text1"/>
          <w:sz w:val="24"/>
          <w:szCs w:val="24"/>
          <w:vertAlign w:val="subscript"/>
        </w:rPr>
        <w:t xml:space="preserve">2 </w:t>
      </w:r>
      <w:r w:rsidRPr="0072182D">
        <w:rPr>
          <w:rFonts w:ascii="Times New Roman" w:eastAsia="Times New Roman" w:hAnsi="Times New Roman" w:cs="Times New Roman"/>
          <w:color w:val="000000" w:themeColor="text1"/>
          <w:sz w:val="24"/>
          <w:szCs w:val="24"/>
        </w:rPr>
        <w:t xml:space="preserve">complexes respectively. The alteration in peak frequency indicated that these two groups involved in coordination. </w:t>
      </w:r>
      <w:r w:rsidRPr="0072182D">
        <w:rPr>
          <w:rFonts w:ascii="Times New Roman" w:eastAsia="Times New Roman" w:hAnsi="Times New Roman" w:cs="Times New Roman"/>
          <w:color w:val="000000" w:themeColor="text1"/>
          <w:sz w:val="24"/>
          <w:szCs w:val="24"/>
          <w:shd w:val="clear" w:color="auto" w:fill="FFFFFF" w:themeFill="background1"/>
        </w:rPr>
        <w:t>Only spectra of metal complexes showed these new bands, which established the participation of these donor groups. The band at 1347</w:t>
      </w:r>
      <w:r w:rsidR="00157ABC" w:rsidRPr="0072182D">
        <w:rPr>
          <w:rFonts w:ascii="Times New Roman" w:eastAsia="Times New Roman" w:hAnsi="Times New Roman" w:cs="Times New Roman"/>
          <w:color w:val="000000" w:themeColor="text1"/>
          <w:sz w:val="24"/>
          <w:szCs w:val="24"/>
          <w:shd w:val="clear" w:color="auto" w:fill="FFFFFF" w:themeFill="background1"/>
        </w:rPr>
        <w:t xml:space="preserve"> </w:t>
      </w:r>
      <w:r w:rsidRPr="0072182D">
        <w:rPr>
          <w:rFonts w:ascii="Times New Roman" w:eastAsia="Times New Roman" w:hAnsi="Times New Roman" w:cs="Times New Roman"/>
          <w:color w:val="000000" w:themeColor="text1"/>
          <w:sz w:val="24"/>
          <w:szCs w:val="24"/>
          <w:shd w:val="clear" w:color="auto" w:fill="FFFFFF" w:themeFill="background1"/>
        </w:rPr>
        <w:t>cm</w:t>
      </w:r>
      <w:r w:rsidRPr="0072182D">
        <w:rPr>
          <w:rFonts w:ascii="Times New Roman" w:eastAsia="Times New Roman" w:hAnsi="Times New Roman" w:cs="Times New Roman"/>
          <w:color w:val="000000" w:themeColor="text1"/>
          <w:sz w:val="24"/>
          <w:szCs w:val="24"/>
          <w:shd w:val="clear" w:color="auto" w:fill="FFFFFF" w:themeFill="background1"/>
          <w:vertAlign w:val="superscript"/>
        </w:rPr>
        <w:t>-1</w:t>
      </w:r>
      <w:r w:rsidRPr="0072182D">
        <w:rPr>
          <w:rFonts w:ascii="Times New Roman" w:eastAsia="Times New Roman" w:hAnsi="Times New Roman" w:cs="Times New Roman"/>
          <w:color w:val="000000" w:themeColor="text1"/>
          <w:sz w:val="24"/>
          <w:szCs w:val="24"/>
          <w:shd w:val="clear" w:color="auto" w:fill="FFFFFF" w:themeFill="background1"/>
        </w:rPr>
        <w:t>for the (-SO</w:t>
      </w:r>
      <w:r w:rsidRPr="0072182D">
        <w:rPr>
          <w:rFonts w:ascii="Times New Roman" w:eastAsia="Times New Roman" w:hAnsi="Times New Roman" w:cs="Times New Roman"/>
          <w:color w:val="000000" w:themeColor="text1"/>
          <w:sz w:val="24"/>
          <w:szCs w:val="24"/>
          <w:shd w:val="clear" w:color="auto" w:fill="FFFFFF" w:themeFill="background1"/>
          <w:vertAlign w:val="subscript"/>
        </w:rPr>
        <w:t>2</w:t>
      </w:r>
      <w:r w:rsidRPr="0072182D">
        <w:rPr>
          <w:rFonts w:ascii="Times New Roman" w:eastAsia="Times New Roman" w:hAnsi="Times New Roman" w:cs="Times New Roman"/>
          <w:color w:val="000000" w:themeColor="text1"/>
          <w:sz w:val="24"/>
          <w:szCs w:val="24"/>
          <w:shd w:val="clear" w:color="auto" w:fill="FFFFFF" w:themeFill="background1"/>
        </w:rPr>
        <w:t>) group almost remain unaltered in the complexes,</w:t>
      </w:r>
      <w:r w:rsidRPr="0072182D">
        <w:rPr>
          <w:rFonts w:ascii="Times New Roman" w:eastAsia="Times New Roman" w:hAnsi="Times New Roman" w:cs="Times New Roman"/>
          <w:color w:val="000000" w:themeColor="text1"/>
          <w:sz w:val="24"/>
          <w:szCs w:val="24"/>
        </w:rPr>
        <w:t xml:space="preserve"> demonstrating that -SO</w:t>
      </w:r>
      <w:r w:rsidRPr="0072182D">
        <w:rPr>
          <w:rFonts w:ascii="Times New Roman" w:eastAsia="Times New Roman" w:hAnsi="Times New Roman" w:cs="Times New Roman"/>
          <w:color w:val="000000" w:themeColor="text1"/>
          <w:sz w:val="24"/>
          <w:szCs w:val="24"/>
          <w:vertAlign w:val="subscript"/>
        </w:rPr>
        <w:t>2</w:t>
      </w:r>
      <w:r w:rsidRPr="0072182D">
        <w:rPr>
          <w:rFonts w:ascii="Times New Roman" w:eastAsia="Times New Roman" w:hAnsi="Times New Roman" w:cs="Times New Roman"/>
          <w:color w:val="000000" w:themeColor="text1"/>
          <w:sz w:val="24"/>
          <w:szCs w:val="24"/>
        </w:rPr>
        <w:t xml:space="preserve"> group was no</w:t>
      </w:r>
      <w:r w:rsidR="00F008E9">
        <w:rPr>
          <w:rFonts w:ascii="Times New Roman" w:eastAsia="Times New Roman" w:hAnsi="Times New Roman" w:cs="Times New Roman"/>
          <w:color w:val="000000" w:themeColor="text1"/>
          <w:sz w:val="24"/>
          <w:szCs w:val="24"/>
        </w:rPr>
        <w:t>t contributing in coordination.</w:t>
      </w:r>
    </w:p>
    <w:p w:rsidR="003E6E1F" w:rsidRPr="0072182D" w:rsidRDefault="003E6E1F" w:rsidP="00F008E9">
      <w:pPr>
        <w:autoSpaceDE w:val="0"/>
        <w:autoSpaceDN w:val="0"/>
        <w:adjustRightInd w:val="0"/>
        <w:rPr>
          <w:rFonts w:ascii="Times New Roman" w:eastAsia="Times New Roman" w:hAnsi="Times New Roman" w:cs="Times New Roman"/>
          <w:color w:val="000000" w:themeColor="text1"/>
          <w:sz w:val="24"/>
          <w:szCs w:val="24"/>
        </w:rPr>
      </w:pPr>
      <w:r w:rsidRPr="0072182D">
        <w:rPr>
          <w:rFonts w:ascii="Times New Roman" w:hAnsi="Times New Roman" w:cs="Times New Roman"/>
          <w:b/>
          <w:color w:val="000000" w:themeColor="text1"/>
          <w:sz w:val="24"/>
          <w:szCs w:val="24"/>
        </w:rPr>
        <w:t>Table-</w:t>
      </w:r>
      <w:r w:rsidR="00E81103" w:rsidRPr="0072182D">
        <w:rPr>
          <w:rFonts w:ascii="Times New Roman" w:hAnsi="Times New Roman" w:cs="Times New Roman"/>
          <w:b/>
          <w:color w:val="000000" w:themeColor="text1"/>
          <w:sz w:val="24"/>
          <w:szCs w:val="24"/>
        </w:rPr>
        <w:t>4</w:t>
      </w:r>
      <w:r w:rsidRPr="0072182D">
        <w:rPr>
          <w:rFonts w:ascii="Times New Roman" w:hAnsi="Times New Roman" w:cs="Times New Roman"/>
          <w:b/>
          <w:color w:val="000000" w:themeColor="text1"/>
          <w:sz w:val="24"/>
          <w:szCs w:val="24"/>
        </w:rPr>
        <w:t xml:space="preserve">. FTIR Values for </w:t>
      </w:r>
      <w:r w:rsidR="00DF5F6F" w:rsidRPr="0072182D">
        <w:rPr>
          <w:rFonts w:ascii="Times New Roman" w:hAnsi="Times New Roman" w:cs="Times New Roman"/>
          <w:b/>
          <w:color w:val="000000" w:themeColor="text1"/>
          <w:sz w:val="24"/>
          <w:szCs w:val="24"/>
        </w:rPr>
        <w:t xml:space="preserve">Ligand and </w:t>
      </w:r>
      <w:r w:rsidRPr="0072182D">
        <w:rPr>
          <w:rFonts w:ascii="Times New Roman" w:hAnsi="Times New Roman" w:cs="Times New Roman"/>
          <w:b/>
          <w:color w:val="000000" w:themeColor="text1"/>
          <w:sz w:val="24"/>
          <w:szCs w:val="24"/>
        </w:rPr>
        <w:t>Metal Complexes</w:t>
      </w:r>
    </w:p>
    <w:tbl>
      <w:tblPr>
        <w:tblW w:w="8747" w:type="dxa"/>
        <w:jc w:val="center"/>
        <w:tblLayout w:type="fixed"/>
        <w:tblCellMar>
          <w:left w:w="0" w:type="dxa"/>
          <w:right w:w="0" w:type="dxa"/>
        </w:tblCellMar>
        <w:tblLook w:val="04A0" w:firstRow="1" w:lastRow="0" w:firstColumn="1" w:lastColumn="0" w:noHBand="0" w:noVBand="1"/>
      </w:tblPr>
      <w:tblGrid>
        <w:gridCol w:w="567"/>
        <w:gridCol w:w="1540"/>
        <w:gridCol w:w="1037"/>
        <w:gridCol w:w="1940"/>
        <w:gridCol w:w="1120"/>
        <w:gridCol w:w="1350"/>
        <w:gridCol w:w="1193"/>
      </w:tblGrid>
      <w:tr w:rsidR="0072182D" w:rsidRPr="0072182D" w:rsidTr="008F2885">
        <w:trPr>
          <w:trHeight w:val="798"/>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hideMark/>
          </w:tcPr>
          <w:p w:rsidR="00890956" w:rsidRPr="0072182D" w:rsidRDefault="00890956"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w:t>
            </w:r>
          </w:p>
        </w:tc>
        <w:tc>
          <w:tcPr>
            <w:tcW w:w="154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tcPr>
          <w:p w:rsidR="008F2885" w:rsidRPr="0072182D" w:rsidRDefault="008F2885" w:rsidP="00F008E9">
            <w:pPr>
              <w:pStyle w:val="NoSpacing"/>
              <w:spacing w:line="360" w:lineRule="auto"/>
              <w:jc w:val="center"/>
              <w:rPr>
                <w:rFonts w:ascii="Times New Roman" w:hAnsi="Times New Roman" w:cs="Times New Roman"/>
                <w:b/>
                <w:color w:val="000000" w:themeColor="text1"/>
                <w:sz w:val="24"/>
                <w:szCs w:val="24"/>
              </w:rPr>
            </w:pPr>
          </w:p>
          <w:p w:rsidR="00890956" w:rsidRPr="0072182D" w:rsidRDefault="00FB2420"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Compounds</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hideMark/>
          </w:tcPr>
          <w:p w:rsidR="00890956" w:rsidRPr="0072182D" w:rsidRDefault="00890956"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i/>
                <w:color w:val="000000" w:themeColor="text1"/>
                <w:sz w:val="24"/>
                <w:szCs w:val="24"/>
              </w:rPr>
              <w:t>ν</w:t>
            </w:r>
            <w:r w:rsidRPr="0072182D">
              <w:rPr>
                <w:rFonts w:ascii="Times New Roman" w:hAnsi="Times New Roman" w:cs="Times New Roman"/>
                <w:b/>
                <w:color w:val="000000" w:themeColor="text1"/>
                <w:sz w:val="24"/>
                <w:szCs w:val="24"/>
              </w:rPr>
              <w:t xml:space="preserve"> (H</w:t>
            </w:r>
            <w:r w:rsidRPr="0072182D">
              <w:rPr>
                <w:rFonts w:ascii="Times New Roman" w:hAnsi="Times New Roman" w:cs="Times New Roman"/>
                <w:b/>
                <w:color w:val="000000" w:themeColor="text1"/>
                <w:sz w:val="24"/>
                <w:szCs w:val="24"/>
                <w:vertAlign w:val="subscript"/>
              </w:rPr>
              <w:t>2</w:t>
            </w:r>
            <w:r w:rsidRPr="0072182D">
              <w:rPr>
                <w:rFonts w:ascii="Times New Roman" w:hAnsi="Times New Roman" w:cs="Times New Roman"/>
                <w:b/>
                <w:color w:val="000000" w:themeColor="text1"/>
                <w:sz w:val="24"/>
                <w:szCs w:val="24"/>
              </w:rPr>
              <w:t>O)</w:t>
            </w:r>
          </w:p>
          <w:p w:rsidR="00890956" w:rsidRPr="0072182D" w:rsidRDefault="00890956"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cm</w:t>
            </w:r>
            <w:r w:rsidRPr="0072182D">
              <w:rPr>
                <w:rFonts w:ascii="Times New Roman" w:hAnsi="Times New Roman" w:cs="Times New Roman"/>
                <w:b/>
                <w:color w:val="000000" w:themeColor="text1"/>
                <w:sz w:val="24"/>
                <w:szCs w:val="24"/>
                <w:vertAlign w:val="superscript"/>
              </w:rPr>
              <w:t>-1</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hideMark/>
          </w:tcPr>
          <w:p w:rsidR="00890956" w:rsidRPr="0072182D" w:rsidRDefault="00890956"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i/>
                <w:color w:val="000000" w:themeColor="text1"/>
                <w:sz w:val="24"/>
                <w:szCs w:val="24"/>
              </w:rPr>
              <w:t>ν</w:t>
            </w:r>
            <w:r w:rsidRPr="0072182D">
              <w:rPr>
                <w:rFonts w:ascii="Times New Roman" w:hAnsi="Times New Roman" w:cs="Times New Roman"/>
                <w:b/>
                <w:color w:val="000000" w:themeColor="text1"/>
                <w:sz w:val="24"/>
                <w:szCs w:val="24"/>
              </w:rPr>
              <w:t xml:space="preserve"> (-O-H), (-N-H)</w:t>
            </w:r>
          </w:p>
          <w:p w:rsidR="00890956" w:rsidRPr="0072182D" w:rsidRDefault="00890956"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cm</w:t>
            </w:r>
            <w:r w:rsidRPr="0072182D">
              <w:rPr>
                <w:rFonts w:ascii="Times New Roman" w:hAnsi="Times New Roman" w:cs="Times New Roman"/>
                <w:b/>
                <w:color w:val="000000" w:themeColor="text1"/>
                <w:sz w:val="24"/>
                <w:szCs w:val="24"/>
                <w:vertAlign w:val="superscript"/>
              </w:rPr>
              <w:t>-1</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hideMark/>
          </w:tcPr>
          <w:p w:rsidR="00890956" w:rsidRPr="0072182D" w:rsidRDefault="00890956"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i/>
                <w:color w:val="000000" w:themeColor="text1"/>
                <w:sz w:val="24"/>
                <w:szCs w:val="24"/>
              </w:rPr>
              <w:t>ν</w:t>
            </w:r>
            <w:r w:rsidRPr="0072182D">
              <w:rPr>
                <w:rFonts w:ascii="Times New Roman" w:hAnsi="Times New Roman" w:cs="Times New Roman"/>
                <w:b/>
                <w:color w:val="000000" w:themeColor="text1"/>
                <w:sz w:val="24"/>
                <w:szCs w:val="24"/>
              </w:rPr>
              <w:t xml:space="preserve"> (-C=N)</w:t>
            </w:r>
          </w:p>
          <w:p w:rsidR="00890956" w:rsidRPr="0072182D" w:rsidRDefault="00890956"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cm</w:t>
            </w:r>
            <w:r w:rsidRPr="0072182D">
              <w:rPr>
                <w:rFonts w:ascii="Times New Roman" w:hAnsi="Times New Roman" w:cs="Times New Roman"/>
                <w:b/>
                <w:color w:val="000000" w:themeColor="text1"/>
                <w:sz w:val="24"/>
                <w:szCs w:val="24"/>
                <w:vertAlign w:val="superscript"/>
              </w:rPr>
              <w:t>-1</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hideMark/>
          </w:tcPr>
          <w:p w:rsidR="00890956" w:rsidRPr="0072182D" w:rsidRDefault="00890956"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i/>
                <w:color w:val="000000" w:themeColor="text1"/>
                <w:sz w:val="24"/>
                <w:szCs w:val="24"/>
              </w:rPr>
              <w:t>ν</w:t>
            </w:r>
            <w:r w:rsidRPr="0072182D">
              <w:rPr>
                <w:rFonts w:ascii="Times New Roman" w:hAnsi="Times New Roman" w:cs="Times New Roman"/>
                <w:b/>
                <w:color w:val="000000" w:themeColor="text1"/>
                <w:sz w:val="24"/>
                <w:szCs w:val="24"/>
              </w:rPr>
              <w:t xml:space="preserve"> (O=S=O)</w:t>
            </w:r>
          </w:p>
          <w:p w:rsidR="00890956" w:rsidRPr="0072182D" w:rsidRDefault="00890956"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cm</w:t>
            </w:r>
            <w:r w:rsidRPr="0072182D">
              <w:rPr>
                <w:rFonts w:ascii="Times New Roman" w:hAnsi="Times New Roman" w:cs="Times New Roman"/>
                <w:b/>
                <w:color w:val="000000" w:themeColor="text1"/>
                <w:sz w:val="24"/>
                <w:szCs w:val="24"/>
                <w:vertAlign w:val="superscript"/>
              </w:rPr>
              <w:t>-1</w:t>
            </w: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hideMark/>
          </w:tcPr>
          <w:p w:rsidR="00890956" w:rsidRPr="0072182D" w:rsidRDefault="00890956"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i/>
                <w:color w:val="000000" w:themeColor="text1"/>
                <w:sz w:val="24"/>
                <w:szCs w:val="24"/>
              </w:rPr>
              <w:t>ν</w:t>
            </w:r>
            <w:r w:rsidRPr="0072182D">
              <w:rPr>
                <w:rFonts w:ascii="Times New Roman" w:hAnsi="Times New Roman" w:cs="Times New Roman"/>
                <w:b/>
                <w:color w:val="000000" w:themeColor="text1"/>
                <w:sz w:val="24"/>
                <w:szCs w:val="24"/>
              </w:rPr>
              <w:t xml:space="preserve"> (-C=C-)</w:t>
            </w:r>
          </w:p>
          <w:p w:rsidR="00890956" w:rsidRPr="0072182D" w:rsidRDefault="00890956" w:rsidP="00F008E9">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cm</w:t>
            </w:r>
            <w:r w:rsidRPr="0072182D">
              <w:rPr>
                <w:rFonts w:ascii="Times New Roman" w:hAnsi="Times New Roman" w:cs="Times New Roman"/>
                <w:b/>
                <w:color w:val="000000" w:themeColor="text1"/>
                <w:sz w:val="24"/>
                <w:szCs w:val="24"/>
                <w:vertAlign w:val="superscript"/>
              </w:rPr>
              <w:t>-1</w:t>
            </w:r>
          </w:p>
        </w:tc>
      </w:tr>
      <w:tr w:rsidR="0072182D" w:rsidRPr="0072182D" w:rsidTr="008F2885">
        <w:trPr>
          <w:trHeight w:val="364"/>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tcPr>
          <w:p w:rsidR="00AD1E93" w:rsidRPr="0072182D" w:rsidRDefault="00AD1E93" w:rsidP="00F008E9">
            <w:pPr>
              <w:pStyle w:val="NoSpacing"/>
              <w:numPr>
                <w:ilvl w:val="0"/>
                <w:numId w:val="6"/>
              </w:numPr>
              <w:spacing w:line="360" w:lineRule="auto"/>
              <w:jc w:val="center"/>
              <w:rPr>
                <w:rFonts w:ascii="Times New Roman" w:hAnsi="Times New Roman" w:cs="Times New Roman"/>
                <w:b/>
                <w:color w:val="000000" w:themeColor="text1"/>
                <w:sz w:val="24"/>
                <w:szCs w:val="24"/>
              </w:rPr>
            </w:pPr>
          </w:p>
        </w:tc>
        <w:tc>
          <w:tcPr>
            <w:tcW w:w="154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tcPr>
          <w:p w:rsidR="00AD1E93" w:rsidRPr="0072182D" w:rsidRDefault="00AD1E93"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Ligand</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tcPr>
          <w:p w:rsidR="00AD1E93" w:rsidRPr="0072182D" w:rsidRDefault="005761B1"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tcPr>
          <w:p w:rsidR="00AD1E93" w:rsidRPr="0072182D" w:rsidRDefault="005761B1"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3290</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tcPr>
          <w:p w:rsidR="00AD1E93" w:rsidRPr="0072182D" w:rsidRDefault="000F1188"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1622</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tcPr>
          <w:p w:rsidR="00AD1E93" w:rsidRPr="0072182D" w:rsidRDefault="00C54E55"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1347</w:t>
            </w: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tcPr>
          <w:p w:rsidR="00AD1E93" w:rsidRPr="0072182D" w:rsidRDefault="000802D7"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1586</w:t>
            </w:r>
          </w:p>
        </w:tc>
      </w:tr>
      <w:tr w:rsidR="0072182D" w:rsidRPr="0072182D" w:rsidTr="008F2885">
        <w:trPr>
          <w:trHeight w:val="159"/>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tcPr>
          <w:p w:rsidR="00890956" w:rsidRPr="0072182D" w:rsidRDefault="00890956" w:rsidP="00F008E9">
            <w:pPr>
              <w:pStyle w:val="NoSpacing"/>
              <w:numPr>
                <w:ilvl w:val="0"/>
                <w:numId w:val="6"/>
              </w:numPr>
              <w:spacing w:line="360" w:lineRule="auto"/>
              <w:jc w:val="center"/>
              <w:rPr>
                <w:rFonts w:ascii="Times New Roman" w:hAnsi="Times New Roman" w:cs="Times New Roman"/>
                <w:b/>
                <w:color w:val="000000" w:themeColor="text1"/>
                <w:sz w:val="24"/>
                <w:szCs w:val="24"/>
              </w:rPr>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proofErr w:type="spellStart"/>
            <w:r w:rsidRPr="0072182D">
              <w:rPr>
                <w:rFonts w:ascii="Times New Roman" w:hAnsi="Times New Roman" w:cs="Times New Roman"/>
                <w:color w:val="000000" w:themeColor="text1"/>
                <w:sz w:val="24"/>
                <w:szCs w:val="24"/>
              </w:rPr>
              <w:t>Mn</w:t>
            </w:r>
            <w:proofErr w:type="spellEnd"/>
            <w:r w:rsidRPr="0072182D">
              <w:rPr>
                <w:rFonts w:ascii="Times New Roman" w:hAnsi="Times New Roman" w:cs="Times New Roman"/>
                <w:color w:val="000000" w:themeColor="text1"/>
                <w:sz w:val="24"/>
                <w:szCs w:val="24"/>
              </w:rPr>
              <w:t>(L)</w:t>
            </w:r>
            <w:r w:rsidRPr="0072182D">
              <w:rPr>
                <w:rFonts w:ascii="Times New Roman" w:hAnsi="Times New Roman" w:cs="Times New Roman"/>
                <w:color w:val="000000" w:themeColor="text1"/>
                <w:sz w:val="24"/>
                <w:szCs w:val="24"/>
                <w:vertAlign w:val="subscript"/>
              </w:rPr>
              <w:t>2</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3480</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3278</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rmalWeb"/>
              <w:spacing w:before="0" w:beforeAutospacing="0" w:after="0" w:afterAutospacing="0" w:line="360" w:lineRule="auto"/>
              <w:jc w:val="center"/>
              <w:rPr>
                <w:color w:val="000000" w:themeColor="text1"/>
              </w:rPr>
            </w:pPr>
            <w:r w:rsidRPr="0072182D">
              <w:rPr>
                <w:bCs/>
                <w:color w:val="000000" w:themeColor="text1"/>
                <w:kern w:val="24"/>
              </w:rPr>
              <w:t>1615</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1348</w:t>
            </w: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1587</w:t>
            </w:r>
          </w:p>
        </w:tc>
      </w:tr>
      <w:tr w:rsidR="0072182D" w:rsidRPr="0072182D" w:rsidTr="008F2885">
        <w:trPr>
          <w:trHeight w:val="15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tcPr>
          <w:p w:rsidR="00890956" w:rsidRPr="0072182D" w:rsidRDefault="00890956" w:rsidP="00F008E9">
            <w:pPr>
              <w:pStyle w:val="NoSpacing"/>
              <w:numPr>
                <w:ilvl w:val="0"/>
                <w:numId w:val="6"/>
              </w:numPr>
              <w:spacing w:line="360" w:lineRule="auto"/>
              <w:jc w:val="center"/>
              <w:rPr>
                <w:rFonts w:ascii="Times New Roman" w:hAnsi="Times New Roman" w:cs="Times New Roman"/>
                <w:b/>
                <w:color w:val="000000" w:themeColor="text1"/>
                <w:sz w:val="24"/>
                <w:szCs w:val="24"/>
              </w:rPr>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Co(L)</w:t>
            </w:r>
            <w:r w:rsidRPr="0072182D">
              <w:rPr>
                <w:rFonts w:ascii="Times New Roman" w:hAnsi="Times New Roman" w:cs="Times New Roman"/>
                <w:color w:val="000000" w:themeColor="text1"/>
                <w:sz w:val="24"/>
                <w:szCs w:val="24"/>
                <w:vertAlign w:val="subscript"/>
              </w:rPr>
              <w:t>2</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3472</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3320</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rmalWeb"/>
              <w:spacing w:before="0" w:beforeAutospacing="0" w:after="0" w:afterAutospacing="0" w:line="360" w:lineRule="auto"/>
              <w:jc w:val="center"/>
              <w:rPr>
                <w:color w:val="000000" w:themeColor="text1"/>
              </w:rPr>
            </w:pPr>
            <w:r w:rsidRPr="0072182D">
              <w:rPr>
                <w:bCs/>
                <w:color w:val="000000" w:themeColor="text1"/>
                <w:kern w:val="24"/>
              </w:rPr>
              <w:t>1612</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1349</w:t>
            </w: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1587</w:t>
            </w:r>
          </w:p>
        </w:tc>
      </w:tr>
      <w:tr w:rsidR="0072182D" w:rsidRPr="0072182D" w:rsidTr="008F2885">
        <w:trPr>
          <w:trHeight w:val="303"/>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tcPr>
          <w:p w:rsidR="00890956" w:rsidRPr="0072182D" w:rsidRDefault="00890956" w:rsidP="00F008E9">
            <w:pPr>
              <w:pStyle w:val="NoSpacing"/>
              <w:numPr>
                <w:ilvl w:val="0"/>
                <w:numId w:val="6"/>
              </w:numPr>
              <w:spacing w:line="360" w:lineRule="auto"/>
              <w:jc w:val="center"/>
              <w:rPr>
                <w:rFonts w:ascii="Times New Roman" w:hAnsi="Times New Roman" w:cs="Times New Roman"/>
                <w:b/>
                <w:color w:val="000000" w:themeColor="text1"/>
                <w:sz w:val="24"/>
                <w:szCs w:val="24"/>
              </w:rPr>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Ni(L)</w:t>
            </w:r>
            <w:r w:rsidRPr="0072182D">
              <w:rPr>
                <w:rFonts w:ascii="Times New Roman" w:hAnsi="Times New Roman" w:cs="Times New Roman"/>
                <w:color w:val="000000" w:themeColor="text1"/>
                <w:sz w:val="24"/>
                <w:szCs w:val="24"/>
                <w:vertAlign w:val="subscript"/>
              </w:rPr>
              <w:t>2</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3478</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3323</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rmalWeb"/>
              <w:spacing w:before="0" w:beforeAutospacing="0" w:after="0" w:afterAutospacing="0" w:line="360" w:lineRule="auto"/>
              <w:jc w:val="center"/>
              <w:rPr>
                <w:color w:val="000000" w:themeColor="text1"/>
              </w:rPr>
            </w:pPr>
            <w:r w:rsidRPr="0072182D">
              <w:rPr>
                <w:bCs/>
                <w:color w:val="000000" w:themeColor="text1"/>
                <w:kern w:val="24"/>
              </w:rPr>
              <w:t>1610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1348</w:t>
            </w: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1587</w:t>
            </w:r>
          </w:p>
        </w:tc>
      </w:tr>
      <w:tr w:rsidR="0072182D" w:rsidRPr="0072182D" w:rsidTr="008F2885">
        <w:trPr>
          <w:trHeight w:val="33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tcPr>
          <w:p w:rsidR="00890956" w:rsidRPr="0072182D" w:rsidRDefault="00890956" w:rsidP="00F008E9">
            <w:pPr>
              <w:pStyle w:val="NoSpacing"/>
              <w:numPr>
                <w:ilvl w:val="0"/>
                <w:numId w:val="6"/>
              </w:numPr>
              <w:spacing w:line="360" w:lineRule="auto"/>
              <w:jc w:val="center"/>
              <w:rPr>
                <w:rFonts w:ascii="Times New Roman" w:hAnsi="Times New Roman" w:cs="Times New Roman"/>
                <w:b/>
                <w:color w:val="000000" w:themeColor="text1"/>
                <w:sz w:val="24"/>
                <w:szCs w:val="24"/>
              </w:rPr>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Cu(L)</w:t>
            </w:r>
            <w:r w:rsidRPr="0072182D">
              <w:rPr>
                <w:rFonts w:ascii="Times New Roman" w:hAnsi="Times New Roman" w:cs="Times New Roman"/>
                <w:color w:val="000000" w:themeColor="text1"/>
                <w:sz w:val="24"/>
                <w:szCs w:val="24"/>
                <w:vertAlign w:val="subscript"/>
              </w:rPr>
              <w:t>2</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3481</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3288</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rmalWeb"/>
              <w:spacing w:before="0" w:beforeAutospacing="0" w:after="0" w:afterAutospacing="0" w:line="360" w:lineRule="auto"/>
              <w:jc w:val="center"/>
              <w:rPr>
                <w:color w:val="000000" w:themeColor="text1"/>
              </w:rPr>
            </w:pPr>
            <w:r w:rsidRPr="0072182D">
              <w:rPr>
                <w:bCs/>
                <w:color w:val="000000" w:themeColor="text1"/>
                <w:kern w:val="24"/>
              </w:rPr>
              <w:t>1611</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1347</w:t>
            </w: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1588</w:t>
            </w:r>
          </w:p>
        </w:tc>
      </w:tr>
      <w:tr w:rsidR="0072182D" w:rsidRPr="0072182D" w:rsidTr="008F2885">
        <w:trPr>
          <w:trHeight w:val="339"/>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tcPr>
          <w:p w:rsidR="00890956" w:rsidRPr="0072182D" w:rsidRDefault="00890956" w:rsidP="00F008E9">
            <w:pPr>
              <w:pStyle w:val="NoSpacing"/>
              <w:numPr>
                <w:ilvl w:val="0"/>
                <w:numId w:val="6"/>
              </w:numPr>
              <w:spacing w:line="360" w:lineRule="auto"/>
              <w:jc w:val="center"/>
              <w:rPr>
                <w:rFonts w:ascii="Times New Roman" w:hAnsi="Times New Roman" w:cs="Times New Roman"/>
                <w:b/>
                <w:color w:val="000000" w:themeColor="text1"/>
                <w:sz w:val="24"/>
                <w:szCs w:val="24"/>
              </w:rPr>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vAlign w:val="center"/>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Zn(L)</w:t>
            </w:r>
            <w:r w:rsidRPr="0072182D">
              <w:rPr>
                <w:rFonts w:ascii="Times New Roman" w:hAnsi="Times New Roman" w:cs="Times New Roman"/>
                <w:color w:val="000000" w:themeColor="text1"/>
                <w:sz w:val="24"/>
                <w:szCs w:val="24"/>
                <w:vertAlign w:val="subscript"/>
              </w:rPr>
              <w:t>2</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3485</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3292</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rmalWeb"/>
              <w:spacing w:before="0" w:beforeAutospacing="0" w:after="0" w:afterAutospacing="0" w:line="360" w:lineRule="auto"/>
              <w:jc w:val="center"/>
              <w:rPr>
                <w:color w:val="000000" w:themeColor="text1"/>
              </w:rPr>
            </w:pPr>
            <w:r w:rsidRPr="0072182D">
              <w:rPr>
                <w:bCs/>
                <w:color w:val="000000" w:themeColor="text1"/>
                <w:kern w:val="24"/>
              </w:rPr>
              <w:t xml:space="preserve">1612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1347</w:t>
            </w: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890956" w:rsidRPr="0072182D" w:rsidRDefault="00890956" w:rsidP="00F008E9">
            <w:pPr>
              <w:pStyle w:val="NoSpacing"/>
              <w:spacing w:line="360" w:lineRule="auto"/>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1586</w:t>
            </w:r>
          </w:p>
        </w:tc>
      </w:tr>
    </w:tbl>
    <w:p w:rsidR="00716C9F" w:rsidRDefault="00716C9F" w:rsidP="00F008E9">
      <w:pPr>
        <w:autoSpaceDE w:val="0"/>
        <w:autoSpaceDN w:val="0"/>
        <w:adjustRightInd w:val="0"/>
        <w:rPr>
          <w:rFonts w:ascii="Times New Roman" w:eastAsia="Times New Roman" w:hAnsi="Times New Roman" w:cs="Times New Roman"/>
          <w:b/>
          <w:color w:val="000000" w:themeColor="text1"/>
          <w:sz w:val="24"/>
          <w:szCs w:val="24"/>
        </w:rPr>
      </w:pPr>
    </w:p>
    <w:p w:rsidR="009A3DC3" w:rsidRPr="0072182D" w:rsidRDefault="009A3DC3" w:rsidP="00F008E9">
      <w:pPr>
        <w:autoSpaceDE w:val="0"/>
        <w:autoSpaceDN w:val="0"/>
        <w:adjustRightInd w:val="0"/>
        <w:rPr>
          <w:rFonts w:ascii="Times New Roman" w:eastAsia="Times New Roman" w:hAnsi="Times New Roman" w:cs="Times New Roman"/>
          <w:color w:val="000000" w:themeColor="text1"/>
          <w:sz w:val="24"/>
          <w:szCs w:val="24"/>
          <w:lang w:val="en-GB"/>
        </w:rPr>
      </w:pPr>
      <w:r w:rsidRPr="0072182D">
        <w:rPr>
          <w:rFonts w:ascii="Times New Roman" w:eastAsia="Times New Roman" w:hAnsi="Times New Roman" w:cs="Times New Roman"/>
          <w:b/>
          <w:color w:val="000000" w:themeColor="text1"/>
          <w:sz w:val="24"/>
          <w:szCs w:val="24"/>
        </w:rPr>
        <w:t xml:space="preserve">3.8. </w:t>
      </w:r>
      <w:proofErr w:type="spellStart"/>
      <w:r w:rsidRPr="0072182D">
        <w:rPr>
          <w:rFonts w:ascii="Times New Roman" w:eastAsia="Times New Roman" w:hAnsi="Times New Roman" w:cs="Times New Roman"/>
          <w:b/>
          <w:color w:val="000000" w:themeColor="text1"/>
          <w:sz w:val="24"/>
          <w:szCs w:val="24"/>
        </w:rPr>
        <w:t>Thermogravimetric</w:t>
      </w:r>
      <w:proofErr w:type="spellEnd"/>
      <w:r w:rsidR="00416AF3" w:rsidRPr="0072182D">
        <w:rPr>
          <w:rFonts w:ascii="Times New Roman" w:eastAsia="Times New Roman" w:hAnsi="Times New Roman" w:cs="Times New Roman"/>
          <w:b/>
          <w:color w:val="000000" w:themeColor="text1"/>
          <w:sz w:val="24"/>
          <w:szCs w:val="24"/>
        </w:rPr>
        <w:t xml:space="preserve"> </w:t>
      </w:r>
      <w:r w:rsidRPr="0072182D">
        <w:rPr>
          <w:rFonts w:ascii="Times New Roman" w:eastAsia="Times New Roman" w:hAnsi="Times New Roman" w:cs="Times New Roman"/>
          <w:b/>
          <w:color w:val="000000" w:themeColor="text1"/>
          <w:sz w:val="24"/>
          <w:szCs w:val="24"/>
        </w:rPr>
        <w:t>Analysis</w:t>
      </w:r>
      <w:r w:rsidR="00416AF3" w:rsidRPr="0072182D">
        <w:rPr>
          <w:rFonts w:ascii="Times New Roman" w:eastAsia="Times New Roman" w:hAnsi="Times New Roman" w:cs="Times New Roman"/>
          <w:b/>
          <w:color w:val="000000" w:themeColor="text1"/>
          <w:sz w:val="24"/>
          <w:szCs w:val="24"/>
        </w:rPr>
        <w:t xml:space="preserve"> </w:t>
      </w:r>
      <w:r w:rsidR="007A5675" w:rsidRPr="0072182D">
        <w:rPr>
          <w:rFonts w:ascii="Times New Roman" w:eastAsia="Times New Roman" w:hAnsi="Times New Roman" w:cs="Times New Roman"/>
          <w:b/>
          <w:color w:val="000000" w:themeColor="text1"/>
          <w:sz w:val="24"/>
          <w:szCs w:val="24"/>
        </w:rPr>
        <w:t xml:space="preserve">of Ligand and Its metal Chelates </w:t>
      </w:r>
    </w:p>
    <w:p w:rsidR="001F1A2E" w:rsidRPr="0072182D" w:rsidRDefault="009A3DC3" w:rsidP="00F008E9">
      <w:pPr>
        <w:autoSpaceDE w:val="0"/>
        <w:autoSpaceDN w:val="0"/>
        <w:adjustRightInd w:val="0"/>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color w:val="000000" w:themeColor="text1"/>
          <w:sz w:val="24"/>
          <w:szCs w:val="24"/>
        </w:rPr>
        <w:t xml:space="preserve"> </w:t>
      </w:r>
      <w:r w:rsidR="00500BFD" w:rsidRPr="0072182D">
        <w:rPr>
          <w:rFonts w:ascii="Times New Roman" w:eastAsia="Times New Roman" w:hAnsi="Times New Roman" w:cs="Times New Roman"/>
          <w:color w:val="000000" w:themeColor="text1"/>
          <w:sz w:val="24"/>
          <w:szCs w:val="24"/>
        </w:rPr>
        <w:t xml:space="preserve">The ligand 4-[(2-hydroxy-nephthalene-1-ylmethylene)-amino]-benzenesulfonamide and its metal chelates were subjected for thermal stability profile. According to the TGA </w:t>
      </w:r>
      <w:proofErr w:type="spellStart"/>
      <w:r w:rsidR="00500BFD" w:rsidRPr="0072182D">
        <w:rPr>
          <w:rFonts w:ascii="Times New Roman" w:eastAsia="Times New Roman" w:hAnsi="Times New Roman" w:cs="Times New Roman"/>
          <w:color w:val="000000" w:themeColor="text1"/>
          <w:sz w:val="24"/>
          <w:szCs w:val="24"/>
        </w:rPr>
        <w:t>thtrmograms</w:t>
      </w:r>
      <w:proofErr w:type="spellEnd"/>
      <w:r w:rsidR="00500BFD" w:rsidRPr="0072182D">
        <w:rPr>
          <w:rFonts w:ascii="Times New Roman" w:eastAsia="Times New Roman" w:hAnsi="Times New Roman" w:cs="Times New Roman"/>
          <w:color w:val="000000" w:themeColor="text1"/>
          <w:sz w:val="24"/>
          <w:szCs w:val="24"/>
        </w:rPr>
        <w:t xml:space="preserve"> (</w:t>
      </w:r>
      <w:r w:rsidR="00500BFD" w:rsidRPr="0072182D">
        <w:rPr>
          <w:rFonts w:ascii="Times New Roman" w:eastAsia="Times New Roman" w:hAnsi="Times New Roman" w:cs="Times New Roman"/>
          <w:b/>
          <w:color w:val="000000" w:themeColor="text1"/>
          <w:sz w:val="24"/>
          <w:szCs w:val="24"/>
        </w:rPr>
        <w:t>Supp. Data</w:t>
      </w:r>
      <w:r w:rsidR="00B85DCE">
        <w:rPr>
          <w:rFonts w:ascii="Times New Roman" w:eastAsia="Times New Roman" w:hAnsi="Times New Roman" w:cs="Times New Roman"/>
          <w:b/>
          <w:color w:val="000000" w:themeColor="text1"/>
          <w:sz w:val="24"/>
          <w:szCs w:val="24"/>
        </w:rPr>
        <w:t xml:space="preserve"> S.15-S.20</w:t>
      </w:r>
      <w:r w:rsidR="00500BFD" w:rsidRPr="0072182D">
        <w:rPr>
          <w:rFonts w:ascii="Times New Roman" w:eastAsia="Times New Roman" w:hAnsi="Times New Roman" w:cs="Times New Roman"/>
          <w:color w:val="000000" w:themeColor="text1"/>
          <w:sz w:val="24"/>
          <w:szCs w:val="24"/>
        </w:rPr>
        <w:t>) the</w:t>
      </w:r>
      <w:r w:rsidRPr="0072182D">
        <w:rPr>
          <w:rFonts w:ascii="Times New Roman" w:eastAsia="Times New Roman" w:hAnsi="Times New Roman" w:cs="Times New Roman"/>
          <w:color w:val="000000" w:themeColor="text1"/>
          <w:sz w:val="24"/>
          <w:szCs w:val="24"/>
        </w:rPr>
        <w:t xml:space="preserve"> </w:t>
      </w:r>
      <w:r w:rsidR="00374393" w:rsidRPr="0072182D">
        <w:rPr>
          <w:rFonts w:ascii="Times New Roman" w:eastAsia="Times New Roman" w:hAnsi="Times New Roman" w:cs="Times New Roman"/>
          <w:color w:val="000000" w:themeColor="text1"/>
          <w:sz w:val="24"/>
          <w:szCs w:val="24"/>
        </w:rPr>
        <w:t xml:space="preserve">ligand </w:t>
      </w:r>
      <w:r w:rsidRPr="0072182D">
        <w:rPr>
          <w:rFonts w:ascii="Times New Roman" w:eastAsia="Times New Roman" w:hAnsi="Times New Roman" w:cs="Times New Roman"/>
          <w:color w:val="000000" w:themeColor="text1"/>
          <w:sz w:val="24"/>
          <w:szCs w:val="24"/>
        </w:rPr>
        <w:t xml:space="preserve">showed no weight loss upon heating till 250ºC. The further TGA process of </w:t>
      </w:r>
      <w:r w:rsidR="00AF159F" w:rsidRPr="0072182D">
        <w:rPr>
          <w:rFonts w:ascii="Times New Roman" w:eastAsia="Times New Roman" w:hAnsi="Times New Roman" w:cs="Times New Roman"/>
          <w:color w:val="000000" w:themeColor="text1"/>
          <w:sz w:val="24"/>
          <w:szCs w:val="24"/>
        </w:rPr>
        <w:t>ligand was</w:t>
      </w:r>
      <w:r w:rsidRPr="0072182D">
        <w:rPr>
          <w:rFonts w:ascii="Times New Roman" w:eastAsia="Times New Roman" w:hAnsi="Times New Roman" w:cs="Times New Roman"/>
          <w:color w:val="000000" w:themeColor="text1"/>
          <w:sz w:val="24"/>
          <w:szCs w:val="24"/>
        </w:rPr>
        <w:t xml:space="preserve"> carried </w:t>
      </w:r>
      <w:r w:rsidR="00AF159F" w:rsidRPr="0072182D">
        <w:rPr>
          <w:rFonts w:ascii="Times New Roman" w:eastAsia="Times New Roman" w:hAnsi="Times New Roman" w:cs="Times New Roman"/>
          <w:color w:val="000000" w:themeColor="text1"/>
          <w:sz w:val="24"/>
          <w:szCs w:val="24"/>
        </w:rPr>
        <w:t>out which</w:t>
      </w:r>
      <w:r w:rsidRPr="0072182D">
        <w:rPr>
          <w:rFonts w:ascii="Times New Roman" w:eastAsia="Times New Roman" w:hAnsi="Times New Roman" w:cs="Times New Roman"/>
          <w:color w:val="000000" w:themeColor="text1"/>
          <w:sz w:val="24"/>
          <w:szCs w:val="24"/>
        </w:rPr>
        <w:t xml:space="preserve"> </w:t>
      </w:r>
      <w:r w:rsidR="00AF159F" w:rsidRPr="0072182D">
        <w:rPr>
          <w:rFonts w:ascii="Times New Roman" w:eastAsia="Times New Roman" w:hAnsi="Times New Roman" w:cs="Times New Roman"/>
          <w:color w:val="000000" w:themeColor="text1"/>
          <w:sz w:val="24"/>
          <w:szCs w:val="24"/>
        </w:rPr>
        <w:t>showed thermal</w:t>
      </w:r>
      <w:r w:rsidRPr="0072182D">
        <w:rPr>
          <w:rFonts w:ascii="Times New Roman" w:eastAsia="Times New Roman" w:hAnsi="Times New Roman" w:cs="Times New Roman"/>
          <w:color w:val="000000" w:themeColor="text1"/>
          <w:sz w:val="24"/>
          <w:szCs w:val="24"/>
        </w:rPr>
        <w:t xml:space="preserve"> decomposition in two stages.</w:t>
      </w:r>
      <w:r w:rsidR="00AF159F" w:rsidRPr="0072182D">
        <w:rPr>
          <w:rFonts w:ascii="Times New Roman" w:eastAsia="Times New Roman" w:hAnsi="Times New Roman" w:cs="Times New Roman"/>
          <w:color w:val="000000" w:themeColor="text1"/>
          <w:sz w:val="24"/>
          <w:szCs w:val="24"/>
        </w:rPr>
        <w:t xml:space="preserve"> </w:t>
      </w:r>
      <w:r w:rsidR="00416AF3" w:rsidRPr="0072182D">
        <w:rPr>
          <w:rFonts w:ascii="Times New Roman" w:eastAsia="Times New Roman" w:hAnsi="Times New Roman" w:cs="Times New Roman"/>
          <w:color w:val="000000" w:themeColor="text1"/>
          <w:sz w:val="24"/>
          <w:szCs w:val="24"/>
        </w:rPr>
        <w:t>In 1</w:t>
      </w:r>
      <w:r w:rsidR="00416AF3" w:rsidRPr="0072182D">
        <w:rPr>
          <w:rFonts w:ascii="Times New Roman" w:eastAsia="Times New Roman" w:hAnsi="Times New Roman" w:cs="Times New Roman"/>
          <w:color w:val="000000" w:themeColor="text1"/>
          <w:sz w:val="24"/>
          <w:szCs w:val="24"/>
          <w:vertAlign w:val="superscript"/>
        </w:rPr>
        <w:t>st</w:t>
      </w:r>
      <w:r w:rsidR="00416AF3" w:rsidRPr="0072182D">
        <w:rPr>
          <w:rFonts w:ascii="Times New Roman" w:eastAsia="Times New Roman" w:hAnsi="Times New Roman" w:cs="Times New Roman"/>
          <w:color w:val="000000" w:themeColor="text1"/>
          <w:sz w:val="24"/>
          <w:szCs w:val="24"/>
        </w:rPr>
        <w:t xml:space="preserve"> stage</w:t>
      </w:r>
      <w:r w:rsidRPr="0072182D">
        <w:rPr>
          <w:rFonts w:ascii="Times New Roman" w:eastAsia="Times New Roman" w:hAnsi="Times New Roman" w:cs="Times New Roman"/>
          <w:color w:val="000000" w:themeColor="text1"/>
          <w:sz w:val="24"/>
          <w:szCs w:val="24"/>
        </w:rPr>
        <w:t xml:space="preserve"> the </w:t>
      </w:r>
      <w:r w:rsidR="00AF159F" w:rsidRPr="0072182D">
        <w:rPr>
          <w:rFonts w:ascii="Times New Roman" w:eastAsia="Times New Roman" w:hAnsi="Times New Roman" w:cs="Times New Roman"/>
          <w:color w:val="000000" w:themeColor="text1"/>
          <w:sz w:val="24"/>
          <w:szCs w:val="24"/>
        </w:rPr>
        <w:t>TGA curve</w:t>
      </w:r>
      <w:r w:rsidRPr="0072182D">
        <w:rPr>
          <w:rFonts w:ascii="Times New Roman" w:eastAsia="Times New Roman" w:hAnsi="Times New Roman" w:cs="Times New Roman"/>
          <w:color w:val="000000" w:themeColor="text1"/>
          <w:sz w:val="24"/>
          <w:szCs w:val="24"/>
        </w:rPr>
        <w:t xml:space="preserve"> </w:t>
      </w:r>
      <w:r w:rsidR="00AF159F" w:rsidRPr="0072182D">
        <w:rPr>
          <w:rFonts w:ascii="Times New Roman" w:eastAsia="Times New Roman" w:hAnsi="Times New Roman" w:cs="Times New Roman"/>
          <w:color w:val="000000" w:themeColor="text1"/>
          <w:sz w:val="24"/>
          <w:szCs w:val="24"/>
        </w:rPr>
        <w:t>of thermal</w:t>
      </w:r>
      <w:r w:rsidRPr="0072182D">
        <w:rPr>
          <w:rFonts w:ascii="Times New Roman" w:eastAsia="Times New Roman" w:hAnsi="Times New Roman" w:cs="Times New Roman"/>
          <w:color w:val="000000" w:themeColor="text1"/>
          <w:sz w:val="24"/>
          <w:szCs w:val="24"/>
        </w:rPr>
        <w:t xml:space="preserve"> decomposition was </w:t>
      </w:r>
      <w:r w:rsidR="00AF159F" w:rsidRPr="0072182D">
        <w:rPr>
          <w:rFonts w:ascii="Times New Roman" w:eastAsia="Times New Roman" w:hAnsi="Times New Roman" w:cs="Times New Roman"/>
          <w:color w:val="000000" w:themeColor="text1"/>
          <w:sz w:val="24"/>
          <w:szCs w:val="24"/>
        </w:rPr>
        <w:t>observed between</w:t>
      </w:r>
      <w:r w:rsidRPr="0072182D">
        <w:rPr>
          <w:rFonts w:ascii="Times New Roman" w:eastAsia="Times New Roman" w:hAnsi="Times New Roman" w:cs="Times New Roman"/>
          <w:color w:val="000000" w:themeColor="text1"/>
          <w:sz w:val="24"/>
          <w:szCs w:val="24"/>
        </w:rPr>
        <w:t xml:space="preserve"> 250-300ºC with</w:t>
      </w:r>
      <w:r w:rsidR="00416AF3" w:rsidRPr="0072182D">
        <w:rPr>
          <w:rFonts w:ascii="Times New Roman" w:eastAsia="Times New Roman" w:hAnsi="Times New Roman" w:cs="Times New Roman"/>
          <w:color w:val="000000" w:themeColor="text1"/>
          <w:sz w:val="24"/>
          <w:szCs w:val="24"/>
        </w:rPr>
        <w:t xml:space="preserve"> weight loss of 1.85%, while 2</w:t>
      </w:r>
      <w:r w:rsidR="00416AF3" w:rsidRPr="0072182D">
        <w:rPr>
          <w:rFonts w:ascii="Times New Roman" w:eastAsia="Times New Roman" w:hAnsi="Times New Roman" w:cs="Times New Roman"/>
          <w:color w:val="000000" w:themeColor="text1"/>
          <w:sz w:val="24"/>
          <w:szCs w:val="24"/>
          <w:vertAlign w:val="superscript"/>
        </w:rPr>
        <w:t>nd</w:t>
      </w:r>
      <w:r w:rsidR="00416AF3" w:rsidRPr="0072182D">
        <w:rPr>
          <w:rFonts w:ascii="Times New Roman" w:eastAsia="Times New Roman" w:hAnsi="Times New Roman" w:cs="Times New Roman"/>
          <w:color w:val="000000" w:themeColor="text1"/>
          <w:sz w:val="24"/>
          <w:szCs w:val="24"/>
        </w:rPr>
        <w:t xml:space="preserve"> stage</w:t>
      </w:r>
      <w:r w:rsidRPr="0072182D">
        <w:rPr>
          <w:rFonts w:ascii="Times New Roman" w:eastAsia="Times New Roman" w:hAnsi="Times New Roman" w:cs="Times New Roman"/>
          <w:color w:val="000000" w:themeColor="text1"/>
          <w:sz w:val="24"/>
          <w:szCs w:val="24"/>
        </w:rPr>
        <w:t xml:space="preserve"> was observed between 300-350ºC with weight loss </w:t>
      </w:r>
      <w:r w:rsidR="00AF159F" w:rsidRPr="0072182D">
        <w:rPr>
          <w:rFonts w:ascii="Times New Roman" w:eastAsia="Times New Roman" w:hAnsi="Times New Roman" w:cs="Times New Roman"/>
          <w:color w:val="000000" w:themeColor="text1"/>
          <w:sz w:val="24"/>
          <w:szCs w:val="24"/>
        </w:rPr>
        <w:t>of 39.5</w:t>
      </w:r>
      <w:r w:rsidRPr="0072182D">
        <w:rPr>
          <w:rFonts w:ascii="Times New Roman" w:eastAsia="Times New Roman" w:hAnsi="Times New Roman" w:cs="Times New Roman"/>
          <w:color w:val="000000" w:themeColor="text1"/>
          <w:sz w:val="24"/>
          <w:szCs w:val="24"/>
        </w:rPr>
        <w:t xml:space="preserve">%. In DTG </w:t>
      </w:r>
      <w:proofErr w:type="spellStart"/>
      <w:r w:rsidRPr="0072182D">
        <w:rPr>
          <w:rFonts w:ascii="Times New Roman" w:eastAsia="Times New Roman" w:hAnsi="Times New Roman" w:cs="Times New Roman"/>
          <w:color w:val="000000" w:themeColor="text1"/>
          <w:sz w:val="24"/>
          <w:szCs w:val="24"/>
        </w:rPr>
        <w:t>thermogram</w:t>
      </w:r>
      <w:proofErr w:type="spellEnd"/>
      <w:r w:rsidRPr="0072182D">
        <w:rPr>
          <w:rFonts w:ascii="Times New Roman" w:eastAsia="Times New Roman" w:hAnsi="Times New Roman" w:cs="Times New Roman"/>
          <w:color w:val="000000" w:themeColor="text1"/>
          <w:sz w:val="24"/>
          <w:szCs w:val="24"/>
        </w:rPr>
        <w:t xml:space="preserve"> peaks a</w:t>
      </w:r>
      <w:r w:rsidR="00C34C0C" w:rsidRPr="0072182D">
        <w:rPr>
          <w:rFonts w:ascii="Times New Roman" w:eastAsia="Times New Roman" w:hAnsi="Times New Roman" w:cs="Times New Roman"/>
          <w:color w:val="000000" w:themeColor="text1"/>
          <w:sz w:val="24"/>
          <w:szCs w:val="24"/>
        </w:rPr>
        <w:t xml:space="preserve">ppeared at 268ºC and 325ºC. DTA </w:t>
      </w:r>
      <w:proofErr w:type="spellStart"/>
      <w:r w:rsidRPr="0072182D">
        <w:rPr>
          <w:rFonts w:ascii="Times New Roman" w:eastAsia="Times New Roman" w:hAnsi="Times New Roman" w:cs="Times New Roman"/>
          <w:color w:val="000000" w:themeColor="text1"/>
          <w:sz w:val="24"/>
          <w:szCs w:val="24"/>
        </w:rPr>
        <w:t>thermogram</w:t>
      </w:r>
      <w:proofErr w:type="spellEnd"/>
      <w:r w:rsidR="00C34C0C" w:rsidRPr="0072182D">
        <w:rPr>
          <w:rFonts w:ascii="Times New Roman" w:eastAsia="Times New Roman" w:hAnsi="Times New Roman" w:cs="Times New Roman"/>
          <w:color w:val="000000" w:themeColor="text1"/>
          <w:sz w:val="24"/>
          <w:szCs w:val="24"/>
        </w:rPr>
        <w:t xml:space="preserve"> </w:t>
      </w:r>
      <w:r w:rsidR="00EE5951" w:rsidRPr="0072182D">
        <w:rPr>
          <w:rFonts w:ascii="Times New Roman" w:eastAsia="Times New Roman" w:hAnsi="Times New Roman" w:cs="Times New Roman"/>
          <w:color w:val="000000" w:themeColor="text1"/>
          <w:sz w:val="24"/>
          <w:szCs w:val="24"/>
        </w:rPr>
        <w:t>showe</w:t>
      </w:r>
      <w:r w:rsidRPr="0072182D">
        <w:rPr>
          <w:rFonts w:ascii="Times New Roman" w:eastAsia="Times New Roman" w:hAnsi="Times New Roman" w:cs="Times New Roman"/>
          <w:color w:val="000000" w:themeColor="text1"/>
          <w:sz w:val="24"/>
          <w:szCs w:val="24"/>
        </w:rPr>
        <w:t>d</w:t>
      </w:r>
      <w:r w:rsidR="00EE5951"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one exothermic peak at 328ºC while two endothermic peaks were appeared at 69.42ºC and 270ºC, it may be due to some physical or chemical change phenomenon occurred during weight lo</w:t>
      </w:r>
      <w:r w:rsidR="00A92844" w:rsidRPr="0072182D">
        <w:rPr>
          <w:rFonts w:ascii="Times New Roman" w:eastAsia="Times New Roman" w:hAnsi="Times New Roman" w:cs="Times New Roman"/>
          <w:color w:val="000000" w:themeColor="text1"/>
          <w:sz w:val="24"/>
          <w:szCs w:val="24"/>
        </w:rPr>
        <w:t xml:space="preserve">ss, such as </w:t>
      </w:r>
      <w:r w:rsidR="00AF1944">
        <w:rPr>
          <w:rFonts w:ascii="Times New Roman" w:eastAsia="Times New Roman" w:hAnsi="Times New Roman" w:cs="Times New Roman"/>
          <w:color w:val="000000" w:themeColor="text1"/>
          <w:sz w:val="24"/>
          <w:szCs w:val="24"/>
        </w:rPr>
        <w:t xml:space="preserve">melting, phase change, </w:t>
      </w:r>
      <w:proofErr w:type="spellStart"/>
      <w:r w:rsidRPr="0072182D">
        <w:rPr>
          <w:rFonts w:ascii="Times New Roman" w:eastAsia="Times New Roman" w:hAnsi="Times New Roman" w:cs="Times New Roman"/>
          <w:color w:val="000000" w:themeColor="text1"/>
          <w:sz w:val="24"/>
          <w:szCs w:val="24"/>
        </w:rPr>
        <w:t>chemisorptions</w:t>
      </w:r>
      <w:proofErr w:type="spellEnd"/>
      <w:r w:rsidR="00AF159F"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i/>
          <w:color w:val="000000" w:themeColor="text1"/>
          <w:sz w:val="24"/>
          <w:szCs w:val="24"/>
        </w:rPr>
        <w:t>etc.</w:t>
      </w:r>
      <w:r w:rsidR="00A92844" w:rsidRPr="0072182D">
        <w:rPr>
          <w:rFonts w:ascii="Times New Roman" w:eastAsia="Times New Roman" w:hAnsi="Times New Roman" w:cs="Times New Roman"/>
          <w:i/>
          <w:color w:val="000000" w:themeColor="text1"/>
          <w:sz w:val="24"/>
          <w:szCs w:val="24"/>
        </w:rPr>
        <w:t xml:space="preserve"> </w:t>
      </w:r>
      <w:r w:rsidRPr="0072182D">
        <w:rPr>
          <w:rFonts w:ascii="Times New Roman" w:eastAsia="Times New Roman" w:hAnsi="Times New Roman" w:cs="Times New Roman"/>
          <w:color w:val="000000" w:themeColor="text1"/>
          <w:sz w:val="24"/>
          <w:szCs w:val="24"/>
        </w:rPr>
        <w:t xml:space="preserve">The TGA of </w:t>
      </w:r>
      <w:proofErr w:type="spellStart"/>
      <w:r w:rsidRPr="0072182D">
        <w:rPr>
          <w:rFonts w:ascii="Times New Roman" w:eastAsia="Times New Roman" w:hAnsi="Times New Roman" w:cs="Times New Roman"/>
          <w:color w:val="000000" w:themeColor="text1"/>
          <w:sz w:val="24"/>
          <w:szCs w:val="24"/>
        </w:rPr>
        <w:t>Mn</w:t>
      </w:r>
      <w:proofErr w:type="spellEnd"/>
      <w:r w:rsidRPr="0072182D">
        <w:rPr>
          <w:rFonts w:ascii="Times New Roman" w:eastAsia="Times New Roman" w:hAnsi="Times New Roman" w:cs="Times New Roman"/>
          <w:color w:val="000000" w:themeColor="text1"/>
          <w:sz w:val="24"/>
          <w:szCs w:val="24"/>
        </w:rPr>
        <w:t>(L)</w:t>
      </w:r>
      <w:r w:rsidRPr="0072182D">
        <w:rPr>
          <w:rFonts w:ascii="Times New Roman" w:eastAsia="Times New Roman" w:hAnsi="Times New Roman" w:cs="Times New Roman"/>
          <w:color w:val="000000" w:themeColor="text1"/>
          <w:sz w:val="24"/>
          <w:szCs w:val="24"/>
          <w:vertAlign w:val="subscript"/>
        </w:rPr>
        <w:t>2</w:t>
      </w:r>
      <w:r w:rsidRPr="0072182D">
        <w:rPr>
          <w:rFonts w:ascii="Times New Roman" w:eastAsia="Times New Roman" w:hAnsi="Times New Roman" w:cs="Times New Roman"/>
          <w:color w:val="000000" w:themeColor="text1"/>
          <w:sz w:val="24"/>
          <w:szCs w:val="24"/>
        </w:rPr>
        <w:t xml:space="preserve"> complex showed thermal decom</w:t>
      </w:r>
      <w:r w:rsidR="00416AF3" w:rsidRPr="0072182D">
        <w:rPr>
          <w:rFonts w:ascii="Times New Roman" w:eastAsia="Times New Roman" w:hAnsi="Times New Roman" w:cs="Times New Roman"/>
          <w:color w:val="000000" w:themeColor="text1"/>
          <w:sz w:val="24"/>
          <w:szCs w:val="24"/>
        </w:rPr>
        <w:t>position in three stages. In 1</w:t>
      </w:r>
      <w:r w:rsidR="00416AF3" w:rsidRPr="0072182D">
        <w:rPr>
          <w:rFonts w:ascii="Times New Roman" w:eastAsia="Times New Roman" w:hAnsi="Times New Roman" w:cs="Times New Roman"/>
          <w:color w:val="000000" w:themeColor="text1"/>
          <w:sz w:val="24"/>
          <w:szCs w:val="24"/>
          <w:vertAlign w:val="superscript"/>
        </w:rPr>
        <w:t>st</w:t>
      </w:r>
      <w:r w:rsidR="00416AF3"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stage the TGA curve of thermal decomposition was observed between 150-200º</w:t>
      </w:r>
      <w:r w:rsidR="00416AF3" w:rsidRPr="0072182D">
        <w:rPr>
          <w:rFonts w:ascii="Times New Roman" w:eastAsia="Times New Roman" w:hAnsi="Times New Roman" w:cs="Times New Roman"/>
          <w:color w:val="000000" w:themeColor="text1"/>
          <w:sz w:val="24"/>
          <w:szCs w:val="24"/>
        </w:rPr>
        <w:t>C with weight loss of 5.78%, 2</w:t>
      </w:r>
      <w:r w:rsidR="00416AF3" w:rsidRPr="0072182D">
        <w:rPr>
          <w:rFonts w:ascii="Times New Roman" w:eastAsia="Times New Roman" w:hAnsi="Times New Roman" w:cs="Times New Roman"/>
          <w:color w:val="000000" w:themeColor="text1"/>
          <w:sz w:val="24"/>
          <w:szCs w:val="24"/>
          <w:vertAlign w:val="superscript"/>
        </w:rPr>
        <w:t>nd</w:t>
      </w:r>
      <w:r w:rsidR="00416AF3" w:rsidRPr="0072182D">
        <w:rPr>
          <w:rFonts w:ascii="Times New Roman" w:eastAsia="Times New Roman" w:hAnsi="Times New Roman" w:cs="Times New Roman"/>
          <w:color w:val="000000" w:themeColor="text1"/>
          <w:sz w:val="24"/>
          <w:szCs w:val="24"/>
        </w:rPr>
        <w:t xml:space="preserve"> stage</w:t>
      </w:r>
      <w:r w:rsidRPr="0072182D">
        <w:rPr>
          <w:rFonts w:ascii="Times New Roman" w:eastAsia="Times New Roman" w:hAnsi="Times New Roman" w:cs="Times New Roman"/>
          <w:color w:val="000000" w:themeColor="text1"/>
          <w:sz w:val="24"/>
          <w:szCs w:val="24"/>
        </w:rPr>
        <w:t xml:space="preserve"> was observed between 200-250ºC with weight loss of 13.7%, the final 3</w:t>
      </w:r>
      <w:r w:rsidRPr="0072182D">
        <w:rPr>
          <w:rFonts w:ascii="Times New Roman" w:eastAsia="Times New Roman" w:hAnsi="Times New Roman" w:cs="Times New Roman"/>
          <w:color w:val="000000" w:themeColor="text1"/>
          <w:sz w:val="24"/>
          <w:szCs w:val="24"/>
          <w:vertAlign w:val="superscript"/>
        </w:rPr>
        <w:t>rd</w:t>
      </w:r>
      <w:r w:rsidRPr="0072182D">
        <w:rPr>
          <w:rFonts w:ascii="Times New Roman" w:eastAsia="Times New Roman" w:hAnsi="Times New Roman" w:cs="Times New Roman"/>
          <w:color w:val="000000" w:themeColor="text1"/>
          <w:sz w:val="24"/>
          <w:szCs w:val="24"/>
        </w:rPr>
        <w:t xml:space="preserve"> stage was observed between 250-350ºC with weight loss of 28.1%. In DTG </w:t>
      </w:r>
      <w:proofErr w:type="spellStart"/>
      <w:r w:rsidRPr="0072182D">
        <w:rPr>
          <w:rFonts w:ascii="Times New Roman" w:eastAsia="Times New Roman" w:hAnsi="Times New Roman" w:cs="Times New Roman"/>
          <w:color w:val="000000" w:themeColor="text1"/>
          <w:sz w:val="24"/>
          <w:szCs w:val="24"/>
        </w:rPr>
        <w:t>thermogram</w:t>
      </w:r>
      <w:proofErr w:type="spellEnd"/>
      <w:r w:rsidRPr="0072182D">
        <w:rPr>
          <w:rFonts w:ascii="Times New Roman" w:eastAsia="Times New Roman" w:hAnsi="Times New Roman" w:cs="Times New Roman"/>
          <w:color w:val="000000" w:themeColor="text1"/>
          <w:sz w:val="24"/>
          <w:szCs w:val="24"/>
        </w:rPr>
        <w:t xml:space="preserve"> peaks appeared at 173ºC, 218ºC and 319ºC. The DTA </w:t>
      </w:r>
      <w:proofErr w:type="spellStart"/>
      <w:r w:rsidRPr="0072182D">
        <w:rPr>
          <w:rFonts w:ascii="Times New Roman" w:eastAsia="Times New Roman" w:hAnsi="Times New Roman" w:cs="Times New Roman"/>
          <w:color w:val="000000" w:themeColor="text1"/>
          <w:sz w:val="24"/>
          <w:szCs w:val="24"/>
        </w:rPr>
        <w:t>thermogram</w:t>
      </w:r>
      <w:proofErr w:type="spellEnd"/>
      <w:r w:rsidR="005912B3"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showed four endothermic peaks which were observed at 172º</w:t>
      </w:r>
      <w:r w:rsidR="0081347F" w:rsidRPr="0072182D">
        <w:rPr>
          <w:rFonts w:ascii="Times New Roman" w:eastAsia="Times New Roman" w:hAnsi="Times New Roman" w:cs="Times New Roman"/>
          <w:color w:val="000000" w:themeColor="text1"/>
          <w:sz w:val="24"/>
          <w:szCs w:val="24"/>
        </w:rPr>
        <w:t xml:space="preserve">C, 219ºC, and 326ºC. The TGA of </w:t>
      </w:r>
      <w:r w:rsidRPr="0072182D">
        <w:rPr>
          <w:rFonts w:ascii="Times New Roman" w:eastAsia="Times New Roman" w:hAnsi="Times New Roman" w:cs="Times New Roman"/>
          <w:color w:val="000000" w:themeColor="text1"/>
          <w:sz w:val="24"/>
          <w:szCs w:val="24"/>
        </w:rPr>
        <w:t>Co(L)</w:t>
      </w:r>
      <w:r w:rsidRPr="0072182D">
        <w:rPr>
          <w:rFonts w:ascii="Times New Roman" w:eastAsia="Times New Roman" w:hAnsi="Times New Roman" w:cs="Times New Roman"/>
          <w:color w:val="000000" w:themeColor="text1"/>
          <w:sz w:val="24"/>
          <w:szCs w:val="24"/>
          <w:vertAlign w:val="subscript"/>
        </w:rPr>
        <w:t>2</w:t>
      </w:r>
      <w:r w:rsidRPr="0072182D">
        <w:rPr>
          <w:rFonts w:ascii="Times New Roman" w:eastAsia="Times New Roman" w:hAnsi="Times New Roman" w:cs="Times New Roman"/>
          <w:color w:val="000000" w:themeColor="text1"/>
          <w:sz w:val="24"/>
          <w:szCs w:val="24"/>
        </w:rPr>
        <w:t xml:space="preserve"> complex showed thermal dec</w:t>
      </w:r>
      <w:r w:rsidR="00416AF3" w:rsidRPr="0072182D">
        <w:rPr>
          <w:rFonts w:ascii="Times New Roman" w:eastAsia="Times New Roman" w:hAnsi="Times New Roman" w:cs="Times New Roman"/>
          <w:color w:val="000000" w:themeColor="text1"/>
          <w:sz w:val="24"/>
          <w:szCs w:val="24"/>
        </w:rPr>
        <w:t>omposition in two stages. In 1</w:t>
      </w:r>
      <w:r w:rsidR="00416AF3" w:rsidRPr="0072182D">
        <w:rPr>
          <w:rFonts w:ascii="Times New Roman" w:eastAsia="Times New Roman" w:hAnsi="Times New Roman" w:cs="Times New Roman"/>
          <w:color w:val="000000" w:themeColor="text1"/>
          <w:sz w:val="24"/>
          <w:szCs w:val="24"/>
          <w:vertAlign w:val="superscript"/>
        </w:rPr>
        <w:t>st</w:t>
      </w:r>
      <w:r w:rsidR="00416AF3" w:rsidRPr="0072182D">
        <w:rPr>
          <w:rFonts w:ascii="Times New Roman" w:eastAsia="Times New Roman" w:hAnsi="Times New Roman" w:cs="Times New Roman"/>
          <w:color w:val="000000" w:themeColor="text1"/>
          <w:sz w:val="24"/>
          <w:szCs w:val="24"/>
        </w:rPr>
        <w:t xml:space="preserve"> stage</w:t>
      </w:r>
      <w:r w:rsidRPr="0072182D">
        <w:rPr>
          <w:rFonts w:ascii="Times New Roman" w:eastAsia="Times New Roman" w:hAnsi="Times New Roman" w:cs="Times New Roman"/>
          <w:color w:val="000000" w:themeColor="text1"/>
          <w:sz w:val="24"/>
          <w:szCs w:val="24"/>
        </w:rPr>
        <w:t xml:space="preserve"> the TGA curve of the</w:t>
      </w:r>
      <w:r w:rsidR="00CD4350" w:rsidRPr="0072182D">
        <w:rPr>
          <w:rFonts w:ascii="Times New Roman" w:eastAsia="Times New Roman" w:hAnsi="Times New Roman" w:cs="Times New Roman"/>
          <w:color w:val="000000" w:themeColor="text1"/>
          <w:sz w:val="24"/>
          <w:szCs w:val="24"/>
        </w:rPr>
        <w:t>rmal decomposition was observed</w:t>
      </w:r>
      <w:r w:rsidR="00671FB0" w:rsidRPr="0072182D">
        <w:rPr>
          <w:rFonts w:ascii="Times New Roman" w:eastAsia="Times New Roman" w:hAnsi="Times New Roman" w:cs="Times New Roman"/>
          <w:color w:val="000000" w:themeColor="text1"/>
          <w:sz w:val="24"/>
          <w:szCs w:val="24"/>
        </w:rPr>
        <w:t xml:space="preserve"> between 150-20</w:t>
      </w:r>
      <w:r w:rsidRPr="0072182D">
        <w:rPr>
          <w:rFonts w:ascii="Times New Roman" w:eastAsia="Times New Roman" w:hAnsi="Times New Roman" w:cs="Times New Roman"/>
          <w:color w:val="000000" w:themeColor="text1"/>
          <w:sz w:val="24"/>
          <w:szCs w:val="24"/>
        </w:rPr>
        <w:t>0ºC with weight loss of</w:t>
      </w:r>
      <w:r w:rsidR="00AD1AD8"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 xml:space="preserve">3.658 %, </w:t>
      </w:r>
      <w:r w:rsidR="00416AF3" w:rsidRPr="0072182D">
        <w:rPr>
          <w:rFonts w:ascii="Times New Roman" w:eastAsia="Times New Roman" w:hAnsi="Times New Roman" w:cs="Times New Roman"/>
          <w:color w:val="000000" w:themeColor="text1"/>
          <w:sz w:val="24"/>
          <w:szCs w:val="24"/>
        </w:rPr>
        <w:t>2</w:t>
      </w:r>
      <w:r w:rsidR="00416AF3" w:rsidRPr="0072182D">
        <w:rPr>
          <w:rFonts w:ascii="Times New Roman" w:eastAsia="Times New Roman" w:hAnsi="Times New Roman" w:cs="Times New Roman"/>
          <w:color w:val="000000" w:themeColor="text1"/>
          <w:sz w:val="24"/>
          <w:szCs w:val="24"/>
          <w:vertAlign w:val="superscript"/>
        </w:rPr>
        <w:t>nd</w:t>
      </w:r>
      <w:r w:rsidR="00416AF3" w:rsidRPr="0072182D">
        <w:rPr>
          <w:rFonts w:ascii="Times New Roman" w:eastAsia="Times New Roman" w:hAnsi="Times New Roman" w:cs="Times New Roman"/>
          <w:color w:val="000000" w:themeColor="text1"/>
          <w:sz w:val="24"/>
          <w:szCs w:val="24"/>
        </w:rPr>
        <w:t xml:space="preserve"> stage</w:t>
      </w:r>
      <w:r w:rsidRPr="0072182D">
        <w:rPr>
          <w:rFonts w:ascii="Times New Roman" w:eastAsia="Times New Roman" w:hAnsi="Times New Roman" w:cs="Times New Roman"/>
          <w:color w:val="000000" w:themeColor="text1"/>
          <w:sz w:val="24"/>
          <w:szCs w:val="24"/>
        </w:rPr>
        <w:t xml:space="preserve"> was observed </w:t>
      </w:r>
      <w:r w:rsidR="00FA4DAC" w:rsidRPr="0072182D">
        <w:rPr>
          <w:rFonts w:ascii="Times New Roman" w:eastAsia="Times New Roman" w:hAnsi="Times New Roman" w:cs="Times New Roman"/>
          <w:color w:val="000000" w:themeColor="text1"/>
          <w:sz w:val="24"/>
          <w:szCs w:val="24"/>
        </w:rPr>
        <w:t>between the temperature range 20</w:t>
      </w:r>
      <w:r w:rsidRPr="0072182D">
        <w:rPr>
          <w:rFonts w:ascii="Times New Roman" w:eastAsia="Times New Roman" w:hAnsi="Times New Roman" w:cs="Times New Roman"/>
          <w:color w:val="000000" w:themeColor="text1"/>
          <w:sz w:val="24"/>
          <w:szCs w:val="24"/>
        </w:rPr>
        <w:t>0-350ºC with</w:t>
      </w:r>
      <w:r w:rsidR="00AD1AD8" w:rsidRPr="0072182D">
        <w:rPr>
          <w:rFonts w:ascii="Times New Roman" w:eastAsia="Times New Roman" w:hAnsi="Times New Roman" w:cs="Times New Roman"/>
          <w:color w:val="000000" w:themeColor="text1"/>
          <w:sz w:val="24"/>
          <w:szCs w:val="24"/>
        </w:rPr>
        <w:t xml:space="preserve"> weight loss of 59.04%. In DTG </w:t>
      </w:r>
      <w:proofErr w:type="spellStart"/>
      <w:r w:rsidRPr="0072182D">
        <w:rPr>
          <w:rFonts w:ascii="Times New Roman" w:eastAsia="Times New Roman" w:hAnsi="Times New Roman" w:cs="Times New Roman"/>
          <w:color w:val="000000" w:themeColor="text1"/>
          <w:sz w:val="24"/>
          <w:szCs w:val="24"/>
        </w:rPr>
        <w:t>thermogram</w:t>
      </w:r>
      <w:proofErr w:type="spellEnd"/>
      <w:r w:rsidRPr="0072182D">
        <w:rPr>
          <w:rFonts w:ascii="Times New Roman" w:eastAsia="Times New Roman" w:hAnsi="Times New Roman" w:cs="Times New Roman"/>
          <w:color w:val="000000" w:themeColor="text1"/>
          <w:sz w:val="24"/>
          <w:szCs w:val="24"/>
        </w:rPr>
        <w:t xml:space="preserve"> peaks appeared at 124ºC and 252ºC. The DTA </w:t>
      </w:r>
      <w:proofErr w:type="spellStart"/>
      <w:r w:rsidRPr="0072182D">
        <w:rPr>
          <w:rFonts w:ascii="Times New Roman" w:eastAsia="Times New Roman" w:hAnsi="Times New Roman" w:cs="Times New Roman"/>
          <w:color w:val="000000" w:themeColor="text1"/>
          <w:sz w:val="24"/>
          <w:szCs w:val="24"/>
        </w:rPr>
        <w:t>thermogram</w:t>
      </w:r>
      <w:proofErr w:type="spellEnd"/>
      <w:r w:rsidRPr="0072182D">
        <w:rPr>
          <w:rFonts w:ascii="Times New Roman" w:eastAsia="Times New Roman" w:hAnsi="Times New Roman" w:cs="Times New Roman"/>
          <w:color w:val="000000" w:themeColor="text1"/>
          <w:sz w:val="24"/>
          <w:szCs w:val="24"/>
        </w:rPr>
        <w:t xml:space="preserve"> showed two endothermic peaks which were observed at 115ºC and 225ºC. The TGA of Ni(L)</w:t>
      </w:r>
      <w:r w:rsidRPr="0072182D">
        <w:rPr>
          <w:rFonts w:ascii="Times New Roman" w:eastAsia="Times New Roman" w:hAnsi="Times New Roman" w:cs="Times New Roman"/>
          <w:color w:val="000000" w:themeColor="text1"/>
          <w:sz w:val="24"/>
          <w:szCs w:val="24"/>
          <w:vertAlign w:val="subscript"/>
        </w:rPr>
        <w:t>2</w:t>
      </w:r>
      <w:r w:rsidRPr="0072182D">
        <w:rPr>
          <w:rFonts w:ascii="Times New Roman" w:eastAsia="Times New Roman" w:hAnsi="Times New Roman" w:cs="Times New Roman"/>
          <w:color w:val="000000" w:themeColor="text1"/>
          <w:sz w:val="24"/>
          <w:szCs w:val="24"/>
        </w:rPr>
        <w:t xml:space="preserve"> complex showed thermal decom</w:t>
      </w:r>
      <w:r w:rsidR="00416AF3" w:rsidRPr="0072182D">
        <w:rPr>
          <w:rFonts w:ascii="Times New Roman" w:eastAsia="Times New Roman" w:hAnsi="Times New Roman" w:cs="Times New Roman"/>
          <w:color w:val="000000" w:themeColor="text1"/>
          <w:sz w:val="24"/>
          <w:szCs w:val="24"/>
        </w:rPr>
        <w:t>position in three stages. In 1</w:t>
      </w:r>
      <w:r w:rsidR="00416AF3" w:rsidRPr="0072182D">
        <w:rPr>
          <w:rFonts w:ascii="Times New Roman" w:eastAsia="Times New Roman" w:hAnsi="Times New Roman" w:cs="Times New Roman"/>
          <w:color w:val="000000" w:themeColor="text1"/>
          <w:sz w:val="24"/>
          <w:szCs w:val="24"/>
          <w:vertAlign w:val="superscript"/>
        </w:rPr>
        <w:t>st</w:t>
      </w:r>
      <w:r w:rsidR="00416AF3" w:rsidRPr="0072182D">
        <w:rPr>
          <w:rFonts w:ascii="Times New Roman" w:eastAsia="Times New Roman" w:hAnsi="Times New Roman" w:cs="Times New Roman"/>
          <w:color w:val="000000" w:themeColor="text1"/>
          <w:sz w:val="24"/>
          <w:szCs w:val="24"/>
        </w:rPr>
        <w:t xml:space="preserve"> stage</w:t>
      </w:r>
      <w:r w:rsidRPr="0072182D">
        <w:rPr>
          <w:rFonts w:ascii="Times New Roman" w:eastAsia="Times New Roman" w:hAnsi="Times New Roman" w:cs="Times New Roman"/>
          <w:color w:val="000000" w:themeColor="text1"/>
          <w:sz w:val="24"/>
          <w:szCs w:val="24"/>
        </w:rPr>
        <w:t xml:space="preserve"> the TGA curve of thermal decomposition was observed between 150-250º</w:t>
      </w:r>
      <w:r w:rsidR="00416AF3" w:rsidRPr="0072182D">
        <w:rPr>
          <w:rFonts w:ascii="Times New Roman" w:eastAsia="Times New Roman" w:hAnsi="Times New Roman" w:cs="Times New Roman"/>
          <w:color w:val="000000" w:themeColor="text1"/>
          <w:sz w:val="24"/>
          <w:szCs w:val="24"/>
        </w:rPr>
        <w:t>C with weight loss of 39.9%, 2</w:t>
      </w:r>
      <w:r w:rsidR="00416AF3" w:rsidRPr="0072182D">
        <w:rPr>
          <w:rFonts w:ascii="Times New Roman" w:eastAsia="Times New Roman" w:hAnsi="Times New Roman" w:cs="Times New Roman"/>
          <w:color w:val="000000" w:themeColor="text1"/>
          <w:sz w:val="24"/>
          <w:szCs w:val="24"/>
          <w:vertAlign w:val="superscript"/>
        </w:rPr>
        <w:t>nd</w:t>
      </w:r>
      <w:r w:rsidR="00416AF3" w:rsidRPr="0072182D">
        <w:rPr>
          <w:rFonts w:ascii="Times New Roman" w:eastAsia="Times New Roman" w:hAnsi="Times New Roman" w:cs="Times New Roman"/>
          <w:color w:val="000000" w:themeColor="text1"/>
          <w:sz w:val="24"/>
          <w:szCs w:val="24"/>
        </w:rPr>
        <w:t xml:space="preserve"> stage</w:t>
      </w:r>
      <w:r w:rsidRPr="0072182D">
        <w:rPr>
          <w:rFonts w:ascii="Times New Roman" w:eastAsia="Times New Roman" w:hAnsi="Times New Roman" w:cs="Times New Roman"/>
          <w:color w:val="000000" w:themeColor="text1"/>
          <w:sz w:val="24"/>
          <w:szCs w:val="24"/>
        </w:rPr>
        <w:t xml:space="preserve"> was observed between 250-350</w:t>
      </w:r>
      <w:r w:rsidR="00C43DA7" w:rsidRPr="0072182D">
        <w:rPr>
          <w:rFonts w:ascii="Times New Roman" w:eastAsia="Times New Roman" w:hAnsi="Times New Roman" w:cs="Times New Roman"/>
          <w:color w:val="000000" w:themeColor="text1"/>
          <w:sz w:val="24"/>
          <w:szCs w:val="24"/>
        </w:rPr>
        <w:t xml:space="preserve">ºC with weight loss of 11.79%, </w:t>
      </w:r>
      <w:r w:rsidR="00416AF3" w:rsidRPr="0072182D">
        <w:rPr>
          <w:rFonts w:ascii="Times New Roman" w:eastAsia="Times New Roman" w:hAnsi="Times New Roman" w:cs="Times New Roman"/>
          <w:color w:val="000000" w:themeColor="text1"/>
          <w:sz w:val="24"/>
          <w:szCs w:val="24"/>
        </w:rPr>
        <w:t xml:space="preserve">while </w:t>
      </w:r>
      <w:r w:rsidR="00B605F8" w:rsidRPr="0072182D">
        <w:rPr>
          <w:rFonts w:ascii="Times New Roman" w:eastAsia="Times New Roman" w:hAnsi="Times New Roman" w:cs="Times New Roman"/>
          <w:color w:val="000000" w:themeColor="text1"/>
          <w:sz w:val="24"/>
          <w:szCs w:val="24"/>
        </w:rPr>
        <w:t>3</w:t>
      </w:r>
      <w:r w:rsidR="00B605F8" w:rsidRPr="0072182D">
        <w:rPr>
          <w:rFonts w:ascii="Times New Roman" w:eastAsia="Times New Roman" w:hAnsi="Times New Roman" w:cs="Times New Roman"/>
          <w:color w:val="000000" w:themeColor="text1"/>
          <w:sz w:val="24"/>
          <w:szCs w:val="24"/>
          <w:vertAlign w:val="superscript"/>
        </w:rPr>
        <w:t>rd</w:t>
      </w:r>
      <w:r w:rsidR="00B605F8" w:rsidRPr="0072182D">
        <w:rPr>
          <w:rFonts w:ascii="Times New Roman" w:eastAsia="Times New Roman" w:hAnsi="Times New Roman" w:cs="Times New Roman"/>
          <w:color w:val="000000" w:themeColor="text1"/>
          <w:sz w:val="24"/>
          <w:szCs w:val="24"/>
        </w:rPr>
        <w:t xml:space="preserve"> thermal</w:t>
      </w:r>
      <w:r w:rsidRPr="0072182D">
        <w:rPr>
          <w:rFonts w:ascii="Times New Roman" w:eastAsia="Times New Roman" w:hAnsi="Times New Roman" w:cs="Times New Roman"/>
          <w:color w:val="000000" w:themeColor="text1"/>
          <w:sz w:val="24"/>
          <w:szCs w:val="24"/>
        </w:rPr>
        <w:t xml:space="preserve"> decomposition of metal complex was observed at 350-410ºC with </w:t>
      </w:r>
      <w:r w:rsidR="00913349" w:rsidRPr="0072182D">
        <w:rPr>
          <w:rFonts w:ascii="Times New Roman" w:eastAsia="Times New Roman" w:hAnsi="Times New Roman" w:cs="Times New Roman"/>
          <w:color w:val="000000" w:themeColor="text1"/>
          <w:sz w:val="24"/>
          <w:szCs w:val="24"/>
        </w:rPr>
        <w:t>weight loss</w:t>
      </w:r>
      <w:r w:rsidRPr="0072182D">
        <w:rPr>
          <w:rFonts w:ascii="Times New Roman" w:eastAsia="Times New Roman" w:hAnsi="Times New Roman" w:cs="Times New Roman"/>
          <w:color w:val="000000" w:themeColor="text1"/>
          <w:sz w:val="24"/>
          <w:szCs w:val="24"/>
        </w:rPr>
        <w:t xml:space="preserve"> of 16.05%. In </w:t>
      </w:r>
      <w:r w:rsidR="000522CC" w:rsidRPr="0072182D">
        <w:rPr>
          <w:rFonts w:ascii="Times New Roman" w:eastAsia="Times New Roman" w:hAnsi="Times New Roman" w:cs="Times New Roman"/>
          <w:color w:val="000000" w:themeColor="text1"/>
          <w:sz w:val="24"/>
          <w:szCs w:val="24"/>
        </w:rPr>
        <w:t xml:space="preserve">DTG </w:t>
      </w:r>
      <w:proofErr w:type="spellStart"/>
      <w:r w:rsidR="000522CC" w:rsidRPr="0072182D">
        <w:rPr>
          <w:rFonts w:ascii="Times New Roman" w:eastAsia="Times New Roman" w:hAnsi="Times New Roman" w:cs="Times New Roman"/>
          <w:color w:val="000000" w:themeColor="text1"/>
          <w:sz w:val="24"/>
          <w:szCs w:val="24"/>
        </w:rPr>
        <w:t>thermogram</w:t>
      </w:r>
      <w:proofErr w:type="spellEnd"/>
      <w:r w:rsidRPr="0072182D">
        <w:rPr>
          <w:rFonts w:ascii="Times New Roman" w:eastAsia="Times New Roman" w:hAnsi="Times New Roman" w:cs="Times New Roman"/>
          <w:color w:val="000000" w:themeColor="text1"/>
          <w:sz w:val="24"/>
          <w:szCs w:val="24"/>
        </w:rPr>
        <w:t xml:space="preserve"> peaks appeared at 194ºC, 323ºC and 386ºC. The DTA </w:t>
      </w:r>
      <w:proofErr w:type="spellStart"/>
      <w:r w:rsidRPr="0072182D">
        <w:rPr>
          <w:rFonts w:ascii="Times New Roman" w:eastAsia="Times New Roman" w:hAnsi="Times New Roman" w:cs="Times New Roman"/>
          <w:color w:val="000000" w:themeColor="text1"/>
          <w:sz w:val="24"/>
          <w:szCs w:val="24"/>
        </w:rPr>
        <w:t>thermogram</w:t>
      </w:r>
      <w:proofErr w:type="spellEnd"/>
      <w:r w:rsidRPr="0072182D">
        <w:rPr>
          <w:rFonts w:ascii="Times New Roman" w:eastAsia="Times New Roman" w:hAnsi="Times New Roman" w:cs="Times New Roman"/>
          <w:color w:val="000000" w:themeColor="text1"/>
          <w:sz w:val="24"/>
          <w:szCs w:val="24"/>
        </w:rPr>
        <w:t xml:space="preserve"> showed three endothermic peaks which were observed at 127ºC, 325ºC and 388ºC. The TGA of Cu(L)</w:t>
      </w:r>
      <w:r w:rsidRPr="0072182D">
        <w:rPr>
          <w:rFonts w:ascii="Times New Roman" w:eastAsia="Times New Roman" w:hAnsi="Times New Roman" w:cs="Times New Roman"/>
          <w:color w:val="000000" w:themeColor="text1"/>
          <w:sz w:val="24"/>
          <w:szCs w:val="24"/>
          <w:vertAlign w:val="subscript"/>
        </w:rPr>
        <w:t>2</w:t>
      </w:r>
      <w:r w:rsidRPr="0072182D">
        <w:rPr>
          <w:rFonts w:ascii="Times New Roman" w:eastAsia="Times New Roman" w:hAnsi="Times New Roman" w:cs="Times New Roman"/>
          <w:color w:val="000000" w:themeColor="text1"/>
          <w:sz w:val="24"/>
          <w:szCs w:val="24"/>
        </w:rPr>
        <w:t xml:space="preserve"> </w:t>
      </w:r>
      <w:r w:rsidR="00A92844" w:rsidRPr="0072182D">
        <w:rPr>
          <w:rFonts w:ascii="Times New Roman" w:eastAsia="Times New Roman" w:hAnsi="Times New Roman" w:cs="Times New Roman"/>
          <w:color w:val="000000" w:themeColor="text1"/>
          <w:sz w:val="24"/>
          <w:szCs w:val="24"/>
        </w:rPr>
        <w:t>complex showed thermal</w:t>
      </w:r>
      <w:r w:rsidR="00E41D6D" w:rsidRPr="0072182D">
        <w:rPr>
          <w:rFonts w:ascii="Times New Roman" w:eastAsia="Times New Roman" w:hAnsi="Times New Roman" w:cs="Times New Roman"/>
          <w:color w:val="000000" w:themeColor="text1"/>
          <w:sz w:val="24"/>
          <w:szCs w:val="24"/>
        </w:rPr>
        <w:t xml:space="preserve"> decomposition in two</w:t>
      </w:r>
      <w:r w:rsidR="00416AF3" w:rsidRPr="0072182D">
        <w:rPr>
          <w:rFonts w:ascii="Times New Roman" w:eastAsia="Times New Roman" w:hAnsi="Times New Roman" w:cs="Times New Roman"/>
          <w:color w:val="000000" w:themeColor="text1"/>
          <w:sz w:val="24"/>
          <w:szCs w:val="24"/>
        </w:rPr>
        <w:t xml:space="preserve"> stages. In 1</w:t>
      </w:r>
      <w:r w:rsidR="00416AF3" w:rsidRPr="0072182D">
        <w:rPr>
          <w:rFonts w:ascii="Times New Roman" w:eastAsia="Times New Roman" w:hAnsi="Times New Roman" w:cs="Times New Roman"/>
          <w:color w:val="000000" w:themeColor="text1"/>
          <w:sz w:val="24"/>
          <w:szCs w:val="24"/>
          <w:vertAlign w:val="superscript"/>
        </w:rPr>
        <w:t>st</w:t>
      </w:r>
      <w:r w:rsidR="00416AF3" w:rsidRPr="0072182D">
        <w:rPr>
          <w:rFonts w:ascii="Times New Roman" w:eastAsia="Times New Roman" w:hAnsi="Times New Roman" w:cs="Times New Roman"/>
          <w:color w:val="000000" w:themeColor="text1"/>
          <w:sz w:val="24"/>
          <w:szCs w:val="24"/>
        </w:rPr>
        <w:t xml:space="preserve"> stage</w:t>
      </w:r>
      <w:r w:rsidR="007751B7" w:rsidRPr="0072182D">
        <w:rPr>
          <w:rFonts w:ascii="Times New Roman" w:eastAsia="Times New Roman" w:hAnsi="Times New Roman" w:cs="Times New Roman"/>
          <w:color w:val="000000" w:themeColor="text1"/>
          <w:sz w:val="24"/>
          <w:szCs w:val="24"/>
        </w:rPr>
        <w:t xml:space="preserve"> the TGA </w:t>
      </w:r>
      <w:r w:rsidRPr="0072182D">
        <w:rPr>
          <w:rFonts w:ascii="Times New Roman" w:eastAsia="Times New Roman" w:hAnsi="Times New Roman" w:cs="Times New Roman"/>
          <w:color w:val="000000" w:themeColor="text1"/>
          <w:sz w:val="24"/>
          <w:szCs w:val="24"/>
        </w:rPr>
        <w:t xml:space="preserve">curve of thermal decomposition was </w:t>
      </w:r>
      <w:r w:rsidR="00913349" w:rsidRPr="0072182D">
        <w:rPr>
          <w:rFonts w:ascii="Times New Roman" w:eastAsia="Times New Roman" w:hAnsi="Times New Roman" w:cs="Times New Roman"/>
          <w:color w:val="000000" w:themeColor="text1"/>
          <w:sz w:val="24"/>
          <w:szCs w:val="24"/>
        </w:rPr>
        <w:t>observed between</w:t>
      </w:r>
      <w:r w:rsidRPr="0072182D">
        <w:rPr>
          <w:rFonts w:ascii="Times New Roman" w:eastAsia="Times New Roman" w:hAnsi="Times New Roman" w:cs="Times New Roman"/>
          <w:color w:val="000000" w:themeColor="text1"/>
          <w:sz w:val="24"/>
          <w:szCs w:val="24"/>
        </w:rPr>
        <w:t xml:space="preserve"> </w:t>
      </w:r>
      <w:r w:rsidR="00416AF3" w:rsidRPr="0072182D">
        <w:rPr>
          <w:rFonts w:ascii="Times New Roman" w:eastAsia="Times New Roman" w:hAnsi="Times New Roman" w:cs="Times New Roman"/>
          <w:color w:val="000000" w:themeColor="text1"/>
          <w:sz w:val="24"/>
          <w:szCs w:val="24"/>
        </w:rPr>
        <w:t>150</w:t>
      </w:r>
      <w:r w:rsidRPr="0072182D">
        <w:rPr>
          <w:rFonts w:ascii="Times New Roman" w:eastAsia="Times New Roman" w:hAnsi="Times New Roman" w:cs="Times New Roman"/>
          <w:color w:val="000000" w:themeColor="text1"/>
          <w:sz w:val="24"/>
          <w:szCs w:val="24"/>
        </w:rPr>
        <w:t>-200ºC with</w:t>
      </w:r>
      <w:r w:rsidR="009C0AA2" w:rsidRPr="0072182D">
        <w:rPr>
          <w:rFonts w:ascii="Times New Roman" w:eastAsia="Times New Roman" w:hAnsi="Times New Roman" w:cs="Times New Roman"/>
          <w:color w:val="000000" w:themeColor="text1"/>
          <w:sz w:val="24"/>
          <w:szCs w:val="24"/>
        </w:rPr>
        <w:t xml:space="preserve"> weight loss of 4.14%, while 2</w:t>
      </w:r>
      <w:r w:rsidR="009C0AA2" w:rsidRPr="0072182D">
        <w:rPr>
          <w:rFonts w:ascii="Times New Roman" w:eastAsia="Times New Roman" w:hAnsi="Times New Roman" w:cs="Times New Roman"/>
          <w:color w:val="000000" w:themeColor="text1"/>
          <w:sz w:val="24"/>
          <w:szCs w:val="24"/>
          <w:vertAlign w:val="superscript"/>
        </w:rPr>
        <w:t>nd</w:t>
      </w:r>
      <w:r w:rsidR="009C0AA2"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thermal decomposition of metal complex was observed at</w:t>
      </w:r>
      <w:r w:rsidR="00416AF3"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200-350ºC with weigh</w:t>
      </w:r>
      <w:r w:rsidR="004077E5" w:rsidRPr="0072182D">
        <w:rPr>
          <w:rFonts w:ascii="Times New Roman" w:eastAsia="Times New Roman" w:hAnsi="Times New Roman" w:cs="Times New Roman"/>
          <w:color w:val="000000" w:themeColor="text1"/>
          <w:sz w:val="24"/>
          <w:szCs w:val="24"/>
        </w:rPr>
        <w:t xml:space="preserve">t loss of 28.07%. In DTG </w:t>
      </w:r>
      <w:proofErr w:type="spellStart"/>
      <w:r w:rsidR="004077E5" w:rsidRPr="0072182D">
        <w:rPr>
          <w:rFonts w:ascii="Times New Roman" w:eastAsia="Times New Roman" w:hAnsi="Times New Roman" w:cs="Times New Roman"/>
          <w:color w:val="000000" w:themeColor="text1"/>
          <w:sz w:val="24"/>
          <w:szCs w:val="24"/>
        </w:rPr>
        <w:t>thermo</w:t>
      </w:r>
      <w:r w:rsidRPr="0072182D">
        <w:rPr>
          <w:rFonts w:ascii="Times New Roman" w:eastAsia="Times New Roman" w:hAnsi="Times New Roman" w:cs="Times New Roman"/>
          <w:color w:val="000000" w:themeColor="text1"/>
          <w:sz w:val="24"/>
          <w:szCs w:val="24"/>
        </w:rPr>
        <w:t>gram</w:t>
      </w:r>
      <w:proofErr w:type="spellEnd"/>
      <w:r w:rsidRPr="0072182D">
        <w:rPr>
          <w:rFonts w:ascii="Times New Roman" w:eastAsia="Times New Roman" w:hAnsi="Times New Roman" w:cs="Times New Roman"/>
          <w:color w:val="000000" w:themeColor="text1"/>
          <w:sz w:val="24"/>
          <w:szCs w:val="24"/>
        </w:rPr>
        <w:t xml:space="preserve"> peaks appeared at 89ºC, </w:t>
      </w:r>
      <w:r w:rsidR="004077E5" w:rsidRPr="0072182D">
        <w:rPr>
          <w:rFonts w:ascii="Times New Roman" w:eastAsia="Times New Roman" w:hAnsi="Times New Roman" w:cs="Times New Roman"/>
          <w:color w:val="000000" w:themeColor="text1"/>
          <w:sz w:val="24"/>
          <w:szCs w:val="24"/>
        </w:rPr>
        <w:t xml:space="preserve">191ºC and 297ºC. The DTA </w:t>
      </w:r>
      <w:proofErr w:type="spellStart"/>
      <w:r w:rsidR="004077E5" w:rsidRPr="0072182D">
        <w:rPr>
          <w:rFonts w:ascii="Times New Roman" w:eastAsia="Times New Roman" w:hAnsi="Times New Roman" w:cs="Times New Roman"/>
          <w:color w:val="000000" w:themeColor="text1"/>
          <w:sz w:val="24"/>
          <w:szCs w:val="24"/>
        </w:rPr>
        <w:t>thermo</w:t>
      </w:r>
      <w:r w:rsidRPr="0072182D">
        <w:rPr>
          <w:rFonts w:ascii="Times New Roman" w:eastAsia="Times New Roman" w:hAnsi="Times New Roman" w:cs="Times New Roman"/>
          <w:color w:val="000000" w:themeColor="text1"/>
          <w:sz w:val="24"/>
          <w:szCs w:val="24"/>
        </w:rPr>
        <w:t>gram</w:t>
      </w:r>
      <w:proofErr w:type="spellEnd"/>
      <w:r w:rsidRPr="0072182D">
        <w:rPr>
          <w:rFonts w:ascii="Times New Roman" w:eastAsia="Times New Roman" w:hAnsi="Times New Roman" w:cs="Times New Roman"/>
          <w:color w:val="000000" w:themeColor="text1"/>
          <w:sz w:val="24"/>
          <w:szCs w:val="24"/>
        </w:rPr>
        <w:t xml:space="preserve"> showed three endothermic peaks </w:t>
      </w:r>
      <w:r w:rsidRPr="0072182D">
        <w:rPr>
          <w:rFonts w:ascii="Times New Roman" w:eastAsia="Times New Roman" w:hAnsi="Times New Roman" w:cs="Times New Roman"/>
          <w:color w:val="000000" w:themeColor="text1"/>
          <w:sz w:val="24"/>
          <w:szCs w:val="24"/>
        </w:rPr>
        <w:lastRenderedPageBreak/>
        <w:t>which were observed at 91ºC, 246ºC and 300ºC. The TGA of Zn(L)</w:t>
      </w:r>
      <w:r w:rsidRPr="0072182D">
        <w:rPr>
          <w:rFonts w:ascii="Times New Roman" w:eastAsia="Times New Roman" w:hAnsi="Times New Roman" w:cs="Times New Roman"/>
          <w:color w:val="000000" w:themeColor="text1"/>
          <w:sz w:val="24"/>
          <w:szCs w:val="24"/>
          <w:vertAlign w:val="subscript"/>
        </w:rPr>
        <w:t>2</w:t>
      </w:r>
      <w:r w:rsidRPr="0072182D">
        <w:rPr>
          <w:rFonts w:ascii="Times New Roman" w:eastAsia="Times New Roman" w:hAnsi="Times New Roman" w:cs="Times New Roman"/>
          <w:color w:val="000000" w:themeColor="text1"/>
          <w:sz w:val="24"/>
          <w:szCs w:val="24"/>
        </w:rPr>
        <w:t xml:space="preserve"> complex </w:t>
      </w:r>
      <w:r w:rsidR="00A92844" w:rsidRPr="0072182D">
        <w:rPr>
          <w:rFonts w:ascii="Times New Roman" w:eastAsia="Times New Roman" w:hAnsi="Times New Roman" w:cs="Times New Roman"/>
          <w:color w:val="000000" w:themeColor="text1"/>
          <w:sz w:val="24"/>
          <w:szCs w:val="24"/>
        </w:rPr>
        <w:t>showed thermal</w:t>
      </w:r>
      <w:r w:rsidRPr="0072182D">
        <w:rPr>
          <w:rFonts w:ascii="Times New Roman" w:eastAsia="Times New Roman" w:hAnsi="Times New Roman" w:cs="Times New Roman"/>
          <w:color w:val="000000" w:themeColor="text1"/>
          <w:sz w:val="24"/>
          <w:szCs w:val="24"/>
        </w:rPr>
        <w:t xml:space="preserve"> decomposition in </w:t>
      </w:r>
      <w:r w:rsidR="009B3ED7" w:rsidRPr="0072182D">
        <w:rPr>
          <w:rFonts w:ascii="Times New Roman" w:eastAsia="Times New Roman" w:hAnsi="Times New Roman" w:cs="Times New Roman"/>
          <w:color w:val="000000" w:themeColor="text1"/>
          <w:sz w:val="24"/>
          <w:szCs w:val="24"/>
        </w:rPr>
        <w:t xml:space="preserve">three </w:t>
      </w:r>
      <w:r w:rsidRPr="0072182D">
        <w:rPr>
          <w:rFonts w:ascii="Times New Roman" w:eastAsia="Times New Roman" w:hAnsi="Times New Roman" w:cs="Times New Roman"/>
          <w:color w:val="000000" w:themeColor="text1"/>
          <w:sz w:val="24"/>
          <w:szCs w:val="24"/>
        </w:rPr>
        <w:t xml:space="preserve">stages. In </w:t>
      </w:r>
      <w:r w:rsidR="006A3FAA" w:rsidRPr="0072182D">
        <w:rPr>
          <w:rFonts w:ascii="Times New Roman" w:eastAsia="Times New Roman" w:hAnsi="Times New Roman" w:cs="Times New Roman"/>
          <w:color w:val="000000" w:themeColor="text1"/>
          <w:sz w:val="24"/>
          <w:szCs w:val="24"/>
        </w:rPr>
        <w:t>1</w:t>
      </w:r>
      <w:r w:rsidR="006A3FAA" w:rsidRPr="0072182D">
        <w:rPr>
          <w:rFonts w:ascii="Times New Roman" w:eastAsia="Times New Roman" w:hAnsi="Times New Roman" w:cs="Times New Roman"/>
          <w:color w:val="000000" w:themeColor="text1"/>
          <w:sz w:val="24"/>
          <w:szCs w:val="24"/>
          <w:vertAlign w:val="superscript"/>
        </w:rPr>
        <w:t>st</w:t>
      </w:r>
      <w:r w:rsidR="006A3FAA" w:rsidRPr="0072182D">
        <w:rPr>
          <w:rFonts w:ascii="Times New Roman" w:eastAsia="Times New Roman" w:hAnsi="Times New Roman" w:cs="Times New Roman"/>
          <w:color w:val="000000" w:themeColor="text1"/>
          <w:sz w:val="24"/>
          <w:szCs w:val="24"/>
        </w:rPr>
        <w:t xml:space="preserve"> </w:t>
      </w:r>
      <w:r w:rsidR="0096502C" w:rsidRPr="0072182D">
        <w:rPr>
          <w:rFonts w:ascii="Times New Roman" w:eastAsia="Times New Roman" w:hAnsi="Times New Roman" w:cs="Times New Roman"/>
          <w:color w:val="000000" w:themeColor="text1"/>
          <w:sz w:val="24"/>
          <w:szCs w:val="24"/>
        </w:rPr>
        <w:t>stage</w:t>
      </w:r>
      <w:r w:rsidR="00071DF8" w:rsidRPr="0072182D">
        <w:rPr>
          <w:rFonts w:ascii="Times New Roman" w:eastAsia="Times New Roman" w:hAnsi="Times New Roman" w:cs="Times New Roman"/>
          <w:color w:val="000000" w:themeColor="text1"/>
          <w:sz w:val="24"/>
          <w:szCs w:val="24"/>
        </w:rPr>
        <w:t xml:space="preserve"> </w:t>
      </w:r>
      <w:r w:rsidR="00515721" w:rsidRPr="0072182D">
        <w:rPr>
          <w:rFonts w:ascii="Times New Roman" w:eastAsia="Times New Roman" w:hAnsi="Times New Roman" w:cs="Times New Roman"/>
          <w:color w:val="000000" w:themeColor="text1"/>
          <w:sz w:val="24"/>
          <w:szCs w:val="24"/>
        </w:rPr>
        <w:t>the TGA curve of thermal decomposition was observed</w:t>
      </w:r>
      <w:r w:rsidR="00071DF8" w:rsidRPr="0072182D">
        <w:rPr>
          <w:rFonts w:ascii="Times New Roman" w:eastAsia="Times New Roman" w:hAnsi="Times New Roman" w:cs="Times New Roman"/>
          <w:color w:val="000000" w:themeColor="text1"/>
          <w:sz w:val="24"/>
          <w:szCs w:val="24"/>
        </w:rPr>
        <w:t xml:space="preserve"> at 150-27</w:t>
      </w:r>
      <w:r w:rsidRPr="0072182D">
        <w:rPr>
          <w:rFonts w:ascii="Times New Roman" w:eastAsia="Times New Roman" w:hAnsi="Times New Roman" w:cs="Times New Roman"/>
          <w:color w:val="000000" w:themeColor="text1"/>
          <w:sz w:val="24"/>
          <w:szCs w:val="24"/>
        </w:rPr>
        <w:t>0º</w:t>
      </w:r>
      <w:r w:rsidR="00416AF3" w:rsidRPr="0072182D">
        <w:rPr>
          <w:rFonts w:ascii="Times New Roman" w:eastAsia="Times New Roman" w:hAnsi="Times New Roman" w:cs="Times New Roman"/>
          <w:color w:val="000000" w:themeColor="text1"/>
          <w:sz w:val="24"/>
          <w:szCs w:val="24"/>
        </w:rPr>
        <w:t xml:space="preserve">C with weight loss of 4.23%, </w:t>
      </w:r>
      <w:r w:rsidR="00515721" w:rsidRPr="0072182D">
        <w:rPr>
          <w:rFonts w:ascii="Times New Roman" w:eastAsia="Times New Roman" w:hAnsi="Times New Roman" w:cs="Times New Roman"/>
          <w:color w:val="000000" w:themeColor="text1"/>
          <w:sz w:val="24"/>
          <w:szCs w:val="24"/>
        </w:rPr>
        <w:t>2</w:t>
      </w:r>
      <w:r w:rsidR="00515721" w:rsidRPr="0072182D">
        <w:rPr>
          <w:rFonts w:ascii="Times New Roman" w:eastAsia="Times New Roman" w:hAnsi="Times New Roman" w:cs="Times New Roman"/>
          <w:color w:val="000000" w:themeColor="text1"/>
          <w:sz w:val="24"/>
          <w:szCs w:val="24"/>
          <w:vertAlign w:val="superscript"/>
        </w:rPr>
        <w:t>nd</w:t>
      </w:r>
      <w:r w:rsidR="00515721" w:rsidRPr="0072182D">
        <w:rPr>
          <w:rFonts w:ascii="Times New Roman" w:eastAsia="Times New Roman" w:hAnsi="Times New Roman" w:cs="Times New Roman"/>
          <w:color w:val="000000" w:themeColor="text1"/>
          <w:sz w:val="24"/>
          <w:szCs w:val="24"/>
        </w:rPr>
        <w:t xml:space="preserve"> </w:t>
      </w:r>
      <w:r w:rsidR="00515721" w:rsidRPr="0072182D">
        <w:rPr>
          <w:rFonts w:ascii="Times New Roman" w:eastAsia="Times New Roman" w:hAnsi="Times New Roman" w:cs="Times New Roman"/>
          <w:color w:val="000000" w:themeColor="text1"/>
          <w:sz w:val="24"/>
          <w:szCs w:val="24"/>
          <w:vertAlign w:val="superscript"/>
        </w:rPr>
        <w:t xml:space="preserve"> </w:t>
      </w:r>
      <w:r w:rsidR="0096502C" w:rsidRPr="0072182D">
        <w:rPr>
          <w:rFonts w:ascii="Times New Roman" w:eastAsia="Times New Roman" w:hAnsi="Times New Roman" w:cs="Times New Roman"/>
          <w:color w:val="000000" w:themeColor="text1"/>
          <w:sz w:val="24"/>
          <w:szCs w:val="24"/>
        </w:rPr>
        <w:t>was</w:t>
      </w:r>
      <w:r w:rsidRPr="0072182D">
        <w:rPr>
          <w:rFonts w:ascii="Times New Roman" w:eastAsia="Times New Roman" w:hAnsi="Times New Roman" w:cs="Times New Roman"/>
          <w:color w:val="000000" w:themeColor="text1"/>
          <w:sz w:val="24"/>
          <w:szCs w:val="24"/>
        </w:rPr>
        <w:t xml:space="preserve"> observed at 270-370ºC with we</w:t>
      </w:r>
      <w:r w:rsidR="00416AF3" w:rsidRPr="0072182D">
        <w:rPr>
          <w:rFonts w:ascii="Times New Roman" w:eastAsia="Times New Roman" w:hAnsi="Times New Roman" w:cs="Times New Roman"/>
          <w:color w:val="000000" w:themeColor="text1"/>
          <w:sz w:val="24"/>
          <w:szCs w:val="24"/>
        </w:rPr>
        <w:t xml:space="preserve">ight loss of 28.7% while the </w:t>
      </w:r>
      <w:r w:rsidR="00515721" w:rsidRPr="0072182D">
        <w:rPr>
          <w:rFonts w:ascii="Times New Roman" w:eastAsia="Times New Roman" w:hAnsi="Times New Roman" w:cs="Times New Roman"/>
          <w:color w:val="000000" w:themeColor="text1"/>
          <w:sz w:val="24"/>
          <w:szCs w:val="24"/>
        </w:rPr>
        <w:t>3</w:t>
      </w:r>
      <w:r w:rsidR="00515721" w:rsidRPr="0072182D">
        <w:rPr>
          <w:rFonts w:ascii="Times New Roman" w:eastAsia="Times New Roman" w:hAnsi="Times New Roman" w:cs="Times New Roman"/>
          <w:color w:val="000000" w:themeColor="text1"/>
          <w:sz w:val="24"/>
          <w:szCs w:val="24"/>
          <w:vertAlign w:val="superscript"/>
        </w:rPr>
        <w:t>rd</w:t>
      </w:r>
      <w:r w:rsidR="00515721" w:rsidRPr="0072182D">
        <w:rPr>
          <w:rFonts w:ascii="Times New Roman" w:eastAsia="Times New Roman" w:hAnsi="Times New Roman" w:cs="Times New Roman"/>
          <w:color w:val="000000" w:themeColor="text1"/>
          <w:sz w:val="24"/>
          <w:szCs w:val="24"/>
        </w:rPr>
        <w:t xml:space="preserve"> </w:t>
      </w:r>
      <w:r w:rsidR="0070280B" w:rsidRPr="0072182D">
        <w:rPr>
          <w:rFonts w:ascii="Times New Roman" w:eastAsia="Times New Roman" w:hAnsi="Times New Roman" w:cs="Times New Roman"/>
          <w:color w:val="000000" w:themeColor="text1"/>
          <w:sz w:val="24"/>
          <w:szCs w:val="24"/>
        </w:rPr>
        <w:t xml:space="preserve"> stage</w:t>
      </w:r>
      <w:r w:rsidRPr="0072182D">
        <w:rPr>
          <w:rFonts w:ascii="Times New Roman" w:eastAsia="Times New Roman" w:hAnsi="Times New Roman" w:cs="Times New Roman"/>
          <w:color w:val="000000" w:themeColor="text1"/>
          <w:sz w:val="24"/>
          <w:szCs w:val="24"/>
        </w:rPr>
        <w:t xml:space="preserve"> was observed at 400-460ºC with weight loss of 10.89%. In </w:t>
      </w:r>
      <w:r w:rsidR="000D6906" w:rsidRPr="0072182D">
        <w:rPr>
          <w:rFonts w:ascii="Times New Roman" w:eastAsia="Times New Roman" w:hAnsi="Times New Roman" w:cs="Times New Roman"/>
          <w:color w:val="000000" w:themeColor="text1"/>
          <w:sz w:val="24"/>
          <w:szCs w:val="24"/>
        </w:rPr>
        <w:t xml:space="preserve">DTG </w:t>
      </w:r>
      <w:proofErr w:type="spellStart"/>
      <w:r w:rsidR="000D6906" w:rsidRPr="0072182D">
        <w:rPr>
          <w:rFonts w:ascii="Times New Roman" w:eastAsia="Times New Roman" w:hAnsi="Times New Roman" w:cs="Times New Roman"/>
          <w:color w:val="000000" w:themeColor="text1"/>
          <w:sz w:val="24"/>
          <w:szCs w:val="24"/>
        </w:rPr>
        <w:t>thermogram</w:t>
      </w:r>
      <w:proofErr w:type="spellEnd"/>
      <w:r w:rsidRPr="0072182D">
        <w:rPr>
          <w:rFonts w:ascii="Times New Roman" w:eastAsia="Times New Roman" w:hAnsi="Times New Roman" w:cs="Times New Roman"/>
          <w:color w:val="000000" w:themeColor="text1"/>
          <w:sz w:val="24"/>
          <w:szCs w:val="24"/>
        </w:rPr>
        <w:t xml:space="preserve"> peaks appeared at 107ºC, 234ºC, 339º</w:t>
      </w:r>
      <w:r w:rsidR="00072D32" w:rsidRPr="0072182D">
        <w:rPr>
          <w:rFonts w:ascii="Times New Roman" w:eastAsia="Times New Roman" w:hAnsi="Times New Roman" w:cs="Times New Roman"/>
          <w:color w:val="000000" w:themeColor="text1"/>
          <w:sz w:val="24"/>
          <w:szCs w:val="24"/>
        </w:rPr>
        <w:t xml:space="preserve">C and 440ºC. The DTA </w:t>
      </w:r>
      <w:proofErr w:type="spellStart"/>
      <w:r w:rsidR="00072D32" w:rsidRPr="0072182D">
        <w:rPr>
          <w:rFonts w:ascii="Times New Roman" w:eastAsia="Times New Roman" w:hAnsi="Times New Roman" w:cs="Times New Roman"/>
          <w:color w:val="000000" w:themeColor="text1"/>
          <w:sz w:val="24"/>
          <w:szCs w:val="24"/>
        </w:rPr>
        <w:t>thermogram</w:t>
      </w:r>
      <w:proofErr w:type="spellEnd"/>
      <w:r w:rsidR="00072D32" w:rsidRPr="0072182D">
        <w:rPr>
          <w:rFonts w:ascii="Times New Roman" w:eastAsia="Times New Roman" w:hAnsi="Times New Roman" w:cs="Times New Roman"/>
          <w:color w:val="000000" w:themeColor="text1"/>
          <w:sz w:val="24"/>
          <w:szCs w:val="24"/>
        </w:rPr>
        <w:t xml:space="preserve"> showed five </w:t>
      </w:r>
      <w:r w:rsidRPr="0072182D">
        <w:rPr>
          <w:rFonts w:ascii="Times New Roman" w:eastAsia="Times New Roman" w:hAnsi="Times New Roman" w:cs="Times New Roman"/>
          <w:color w:val="000000" w:themeColor="text1"/>
          <w:sz w:val="24"/>
          <w:szCs w:val="24"/>
        </w:rPr>
        <w:t>endothermic peaks which were observed at 108ºC, 148ºC, 251ºC, 346ºC</w:t>
      </w:r>
      <w:r w:rsidR="0039582B"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color w:val="000000" w:themeColor="text1"/>
          <w:sz w:val="24"/>
          <w:szCs w:val="24"/>
        </w:rPr>
        <w:t xml:space="preserve">and 441ºC. The metal complex total weight loss </w:t>
      </w:r>
      <w:r w:rsidR="0039582B" w:rsidRPr="0072182D">
        <w:rPr>
          <w:rFonts w:ascii="Times New Roman" w:eastAsia="Times New Roman" w:hAnsi="Times New Roman" w:cs="Times New Roman"/>
          <w:color w:val="000000" w:themeColor="text1"/>
          <w:sz w:val="24"/>
          <w:szCs w:val="24"/>
        </w:rPr>
        <w:t xml:space="preserve">thermal stability found to be </w:t>
      </w:r>
      <w:r w:rsidR="0077729E" w:rsidRPr="0072182D">
        <w:rPr>
          <w:rFonts w:ascii="Times New Roman" w:eastAsia="Times New Roman" w:hAnsi="Times New Roman" w:cs="Times New Roman"/>
          <w:color w:val="000000" w:themeColor="text1"/>
          <w:sz w:val="24"/>
          <w:szCs w:val="24"/>
        </w:rPr>
        <w:t>as Cu&gt;Zn&gt;</w:t>
      </w:r>
      <w:proofErr w:type="spellStart"/>
      <w:r w:rsidR="0077729E" w:rsidRPr="0072182D">
        <w:rPr>
          <w:rFonts w:ascii="Times New Roman" w:eastAsia="Times New Roman" w:hAnsi="Times New Roman" w:cs="Times New Roman"/>
          <w:color w:val="000000" w:themeColor="text1"/>
          <w:sz w:val="24"/>
          <w:szCs w:val="24"/>
        </w:rPr>
        <w:t>Mn</w:t>
      </w:r>
      <w:proofErr w:type="spellEnd"/>
      <w:r w:rsidR="0077729E" w:rsidRPr="0072182D">
        <w:rPr>
          <w:rFonts w:ascii="Times New Roman" w:eastAsia="Times New Roman" w:hAnsi="Times New Roman" w:cs="Times New Roman"/>
          <w:color w:val="000000" w:themeColor="text1"/>
          <w:sz w:val="24"/>
          <w:szCs w:val="24"/>
        </w:rPr>
        <w:t>&gt;Co&gt;Ni.</w:t>
      </w:r>
    </w:p>
    <w:p w:rsidR="00F008E9" w:rsidRPr="001C7A84" w:rsidRDefault="007A5675" w:rsidP="001C7A84">
      <w:pPr>
        <w:autoSpaceDE w:val="0"/>
        <w:autoSpaceDN w:val="0"/>
        <w:adjustRightInd w:val="0"/>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color w:val="000000" w:themeColor="text1"/>
          <w:sz w:val="24"/>
          <w:szCs w:val="24"/>
        </w:rPr>
        <w:t xml:space="preserve">The results are summarized in </w:t>
      </w:r>
      <w:r w:rsidRPr="0072182D">
        <w:rPr>
          <w:rFonts w:ascii="Times New Roman" w:eastAsia="Times New Roman" w:hAnsi="Times New Roman" w:cs="Times New Roman"/>
          <w:b/>
          <w:color w:val="000000" w:themeColor="text1"/>
          <w:sz w:val="24"/>
          <w:szCs w:val="24"/>
        </w:rPr>
        <w:t>Table-5.</w:t>
      </w:r>
    </w:p>
    <w:p w:rsidR="004879F7" w:rsidRPr="00F008E9" w:rsidRDefault="00783812" w:rsidP="00F008E9">
      <w:pP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Table-</w:t>
      </w:r>
      <w:r w:rsidR="00D15B3B" w:rsidRPr="0072182D">
        <w:rPr>
          <w:rFonts w:ascii="Times New Roman" w:hAnsi="Times New Roman" w:cs="Times New Roman"/>
          <w:b/>
          <w:color w:val="000000" w:themeColor="text1"/>
          <w:sz w:val="24"/>
          <w:szCs w:val="24"/>
        </w:rPr>
        <w:t>5</w:t>
      </w:r>
      <w:r w:rsidR="00D867E4" w:rsidRPr="0072182D">
        <w:rPr>
          <w:rFonts w:ascii="Times New Roman" w:hAnsi="Times New Roman" w:cs="Times New Roman"/>
          <w:b/>
          <w:color w:val="000000" w:themeColor="text1"/>
          <w:sz w:val="24"/>
          <w:szCs w:val="24"/>
        </w:rPr>
        <w:t>.</w:t>
      </w:r>
      <w:r w:rsidR="00E75EAB" w:rsidRPr="0072182D">
        <w:rPr>
          <w:rFonts w:ascii="Times New Roman" w:hAnsi="Times New Roman" w:cs="Times New Roman"/>
          <w:b/>
          <w:color w:val="000000" w:themeColor="text1"/>
          <w:sz w:val="24"/>
          <w:szCs w:val="24"/>
        </w:rPr>
        <w:t xml:space="preserve"> Thermal A</w:t>
      </w:r>
      <w:r w:rsidR="004879F7" w:rsidRPr="0072182D">
        <w:rPr>
          <w:rFonts w:ascii="Times New Roman" w:hAnsi="Times New Roman" w:cs="Times New Roman"/>
          <w:b/>
          <w:color w:val="000000" w:themeColor="text1"/>
          <w:sz w:val="24"/>
          <w:szCs w:val="24"/>
        </w:rPr>
        <w:t>nalysis of the Ligand and Metal Complexes</w:t>
      </w:r>
    </w:p>
    <w:tbl>
      <w:tblPr>
        <w:tblW w:w="9488" w:type="dxa"/>
        <w:jc w:val="center"/>
        <w:tblLayout w:type="fixed"/>
        <w:tblCellMar>
          <w:left w:w="0" w:type="dxa"/>
          <w:right w:w="0" w:type="dxa"/>
        </w:tblCellMar>
        <w:tblLook w:val="04A0" w:firstRow="1" w:lastRow="0" w:firstColumn="1" w:lastColumn="0" w:noHBand="0" w:noVBand="1"/>
      </w:tblPr>
      <w:tblGrid>
        <w:gridCol w:w="425"/>
        <w:gridCol w:w="948"/>
        <w:gridCol w:w="360"/>
        <w:gridCol w:w="1376"/>
        <w:gridCol w:w="709"/>
        <w:gridCol w:w="567"/>
        <w:gridCol w:w="141"/>
        <w:gridCol w:w="1276"/>
        <w:gridCol w:w="992"/>
        <w:gridCol w:w="10"/>
        <w:gridCol w:w="983"/>
        <w:gridCol w:w="9"/>
        <w:gridCol w:w="558"/>
        <w:gridCol w:w="1134"/>
      </w:tblGrid>
      <w:tr w:rsidR="0072182D" w:rsidRPr="0072182D" w:rsidTr="007D75F8">
        <w:trPr>
          <w:trHeight w:val="359"/>
          <w:jc w:val="center"/>
        </w:trPr>
        <w:tc>
          <w:tcPr>
            <w:tcW w:w="425" w:type="dxa"/>
            <w:vMerge w:val="restart"/>
            <w:tcBorders>
              <w:top w:val="single" w:sz="8" w:space="0" w:color="000000"/>
              <w:left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p>
          <w:p w:rsidR="0047108E" w:rsidRPr="0072182D" w:rsidRDefault="0047108E" w:rsidP="006A3D62">
            <w:pPr>
              <w:pStyle w:val="NoSpacing"/>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w:t>
            </w:r>
          </w:p>
        </w:tc>
        <w:tc>
          <w:tcPr>
            <w:tcW w:w="948" w:type="dxa"/>
            <w:vMerge w:val="restart"/>
            <w:tcBorders>
              <w:top w:val="single" w:sz="8" w:space="0" w:color="000000"/>
              <w:left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p>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Comp.</w:t>
            </w:r>
          </w:p>
        </w:tc>
        <w:tc>
          <w:tcPr>
            <w:tcW w:w="360" w:type="dxa"/>
            <w:vMerge w:val="restart"/>
            <w:tcBorders>
              <w:top w:val="single" w:sz="8" w:space="0" w:color="000000"/>
              <w:left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DA5064">
            <w:pPr>
              <w:pStyle w:val="NoSpacing"/>
              <w:jc w:val="center"/>
              <w:rPr>
                <w:rFonts w:ascii="Times New Roman" w:hAnsi="Times New Roman" w:cs="Times New Roman"/>
                <w:b/>
                <w:color w:val="000000" w:themeColor="text1"/>
                <w:sz w:val="24"/>
                <w:szCs w:val="24"/>
              </w:rPr>
            </w:pPr>
          </w:p>
          <w:p w:rsidR="0047108E" w:rsidRPr="0072182D" w:rsidRDefault="0047108E" w:rsidP="00DA5064">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n</w:t>
            </w:r>
          </w:p>
        </w:tc>
        <w:tc>
          <w:tcPr>
            <w:tcW w:w="4069" w:type="dxa"/>
            <w:gridSpan w:val="5"/>
            <w:vMerge w:val="restart"/>
            <w:tcBorders>
              <w:top w:val="single" w:sz="8" w:space="0" w:color="000000"/>
              <w:left w:val="single" w:sz="8" w:space="0" w:color="000000"/>
              <w:right w:val="single" w:sz="8" w:space="0" w:color="000000"/>
            </w:tcBorders>
            <w:tcMar>
              <w:top w:w="17" w:type="dxa"/>
              <w:left w:w="47" w:type="dxa"/>
              <w:bottom w:w="0" w:type="dxa"/>
              <w:right w:w="47" w:type="dxa"/>
            </w:tcMar>
          </w:tcPr>
          <w:p w:rsidR="0047108E" w:rsidRPr="0072182D" w:rsidRDefault="0047108E" w:rsidP="006A3D62">
            <w:pPr>
              <w:pStyle w:val="NoSpacing"/>
              <w:spacing w:line="360" w:lineRule="auto"/>
              <w:jc w:val="center"/>
              <w:rPr>
                <w:rFonts w:ascii="Times New Roman" w:hAnsi="Times New Roman" w:cs="Times New Roman"/>
                <w:b/>
                <w:bCs/>
                <w:color w:val="000000" w:themeColor="text1"/>
                <w:sz w:val="24"/>
                <w:szCs w:val="24"/>
              </w:rPr>
            </w:pPr>
            <w:r w:rsidRPr="0072182D">
              <w:rPr>
                <w:rFonts w:ascii="Times New Roman" w:hAnsi="Times New Roman" w:cs="Times New Roman"/>
                <w:b/>
                <w:bCs/>
                <w:color w:val="000000" w:themeColor="text1"/>
                <w:sz w:val="24"/>
                <w:szCs w:val="24"/>
              </w:rPr>
              <w:t xml:space="preserve">Temperature </w:t>
            </w:r>
            <w:r w:rsidRPr="0072182D">
              <w:rPr>
                <w:rFonts w:ascii="Times New Roman" w:hAnsi="Times New Roman" w:cs="Times New Roman"/>
                <w:b/>
                <w:color w:val="000000" w:themeColor="text1"/>
                <w:sz w:val="24"/>
                <w:szCs w:val="24"/>
              </w:rPr>
              <w:t>ºC</w:t>
            </w:r>
          </w:p>
          <w:p w:rsidR="0047108E" w:rsidRPr="0072182D" w:rsidRDefault="00057F21" w:rsidP="00057F21">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 xml:space="preserve"> Weight Loss</w:t>
            </w:r>
            <w:r w:rsidR="0047108E" w:rsidRPr="0072182D">
              <w:rPr>
                <w:rFonts w:ascii="Times New Roman" w:hAnsi="Times New Roman" w:cs="Times New Roman"/>
                <w:b/>
                <w:bCs/>
                <w:color w:val="000000" w:themeColor="text1"/>
                <w:sz w:val="24"/>
                <w:szCs w:val="24"/>
              </w:rPr>
              <w:t xml:space="preserve"> (%)</w:t>
            </w:r>
          </w:p>
        </w:tc>
        <w:tc>
          <w:tcPr>
            <w:tcW w:w="1002" w:type="dxa"/>
            <w:gridSpan w:val="2"/>
            <w:vMerge w:val="restart"/>
            <w:tcBorders>
              <w:top w:val="single" w:sz="8" w:space="0" w:color="000000"/>
              <w:left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FA10E9">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Total</w:t>
            </w:r>
          </w:p>
          <w:p w:rsidR="0047108E" w:rsidRPr="0072182D" w:rsidRDefault="0047108E" w:rsidP="00FA10E9">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Wt. loss</w:t>
            </w:r>
          </w:p>
          <w:p w:rsidR="0047108E" w:rsidRPr="0072182D" w:rsidRDefault="0047108E" w:rsidP="00FA10E9">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w:t>
            </w:r>
          </w:p>
        </w:tc>
        <w:tc>
          <w:tcPr>
            <w:tcW w:w="992" w:type="dxa"/>
            <w:gridSpan w:val="2"/>
            <w:vMerge w:val="restart"/>
            <w:tcBorders>
              <w:top w:val="single" w:sz="8" w:space="0" w:color="000000"/>
              <w:left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DTG/</w:t>
            </w:r>
          </w:p>
          <w:p w:rsidR="0047108E" w:rsidRPr="0072182D" w:rsidRDefault="0047108E" w:rsidP="006A3D62">
            <w:pPr>
              <w:pStyle w:val="NoSpacing"/>
              <w:jc w:val="center"/>
              <w:rPr>
                <w:rFonts w:ascii="Times New Roman" w:hAnsi="Times New Roman" w:cs="Times New Roman"/>
                <w:b/>
                <w:color w:val="000000" w:themeColor="text1"/>
                <w:sz w:val="24"/>
                <w:szCs w:val="24"/>
              </w:rPr>
            </w:pPr>
            <w:proofErr w:type="spellStart"/>
            <w:r w:rsidRPr="0072182D">
              <w:rPr>
                <w:rFonts w:ascii="Times New Roman" w:hAnsi="Times New Roman" w:cs="Times New Roman"/>
                <w:b/>
                <w:color w:val="000000" w:themeColor="text1"/>
                <w:sz w:val="24"/>
                <w:szCs w:val="24"/>
              </w:rPr>
              <w:t>T</w:t>
            </w:r>
            <w:r w:rsidRPr="0072182D">
              <w:rPr>
                <w:rFonts w:ascii="Times New Roman" w:hAnsi="Times New Roman" w:cs="Times New Roman"/>
                <w:b/>
                <w:color w:val="000000" w:themeColor="text1"/>
                <w:sz w:val="24"/>
                <w:szCs w:val="24"/>
                <w:vertAlign w:val="subscript"/>
              </w:rPr>
              <w:t>max</w:t>
            </w:r>
            <w:r w:rsidRPr="0072182D">
              <w:rPr>
                <w:rFonts w:ascii="Times New Roman" w:hAnsi="Times New Roman" w:cs="Times New Roman"/>
                <w:b/>
                <w:color w:val="000000" w:themeColor="text1"/>
                <w:sz w:val="24"/>
                <w:szCs w:val="24"/>
              </w:rPr>
              <w:t>ºC</w:t>
            </w:r>
            <w:proofErr w:type="spellEnd"/>
          </w:p>
        </w:tc>
        <w:tc>
          <w:tcPr>
            <w:tcW w:w="169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DTAºC</w:t>
            </w:r>
          </w:p>
        </w:tc>
      </w:tr>
      <w:tr w:rsidR="0072182D" w:rsidRPr="0072182D" w:rsidTr="007D75F8">
        <w:trPr>
          <w:trHeight w:val="233"/>
          <w:jc w:val="center"/>
        </w:trPr>
        <w:tc>
          <w:tcPr>
            <w:tcW w:w="425" w:type="dxa"/>
            <w:vMerge/>
            <w:tcBorders>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p>
        </w:tc>
        <w:tc>
          <w:tcPr>
            <w:tcW w:w="948" w:type="dxa"/>
            <w:vMerge/>
            <w:tcBorders>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p>
        </w:tc>
        <w:tc>
          <w:tcPr>
            <w:tcW w:w="360" w:type="dxa"/>
            <w:vMerge/>
            <w:tcBorders>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DA5064">
            <w:pPr>
              <w:pStyle w:val="NoSpacing"/>
              <w:jc w:val="center"/>
              <w:rPr>
                <w:rFonts w:ascii="Times New Roman" w:hAnsi="Times New Roman" w:cs="Times New Roman"/>
                <w:b/>
                <w:color w:val="000000" w:themeColor="text1"/>
                <w:sz w:val="24"/>
                <w:szCs w:val="24"/>
              </w:rPr>
            </w:pPr>
          </w:p>
        </w:tc>
        <w:tc>
          <w:tcPr>
            <w:tcW w:w="4069" w:type="dxa"/>
            <w:gridSpan w:val="5"/>
            <w:vMerge/>
            <w:tcBorders>
              <w:left w:val="single" w:sz="8" w:space="0" w:color="000000"/>
              <w:bottom w:val="single" w:sz="8" w:space="0" w:color="000000"/>
              <w:right w:val="single" w:sz="8" w:space="0" w:color="000000"/>
            </w:tcBorders>
            <w:tcMar>
              <w:top w:w="17" w:type="dxa"/>
              <w:left w:w="47" w:type="dxa"/>
              <w:bottom w:w="0" w:type="dxa"/>
              <w:right w:w="47" w:type="dxa"/>
            </w:tcMar>
          </w:tcPr>
          <w:p w:rsidR="0047108E" w:rsidRPr="0072182D" w:rsidRDefault="0047108E" w:rsidP="006A3D62">
            <w:pPr>
              <w:pStyle w:val="NoSpacing"/>
              <w:jc w:val="center"/>
              <w:rPr>
                <w:rFonts w:ascii="Times New Roman" w:hAnsi="Times New Roman" w:cs="Times New Roman"/>
                <w:b/>
                <w:bCs/>
                <w:color w:val="000000" w:themeColor="text1"/>
                <w:sz w:val="24"/>
                <w:szCs w:val="24"/>
              </w:rPr>
            </w:pPr>
          </w:p>
        </w:tc>
        <w:tc>
          <w:tcPr>
            <w:tcW w:w="1002" w:type="dxa"/>
            <w:gridSpan w:val="2"/>
            <w:vMerge/>
            <w:tcBorders>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FA10E9">
            <w:pPr>
              <w:pStyle w:val="NoSpacing"/>
              <w:jc w:val="center"/>
              <w:rPr>
                <w:rFonts w:ascii="Times New Roman" w:hAnsi="Times New Roman" w:cs="Times New Roman"/>
                <w:b/>
                <w:color w:val="000000" w:themeColor="text1"/>
                <w:sz w:val="24"/>
                <w:szCs w:val="24"/>
              </w:rPr>
            </w:pPr>
          </w:p>
        </w:tc>
        <w:tc>
          <w:tcPr>
            <w:tcW w:w="992" w:type="dxa"/>
            <w:gridSpan w:val="2"/>
            <w:vMerge/>
            <w:tcBorders>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875A05">
            <w:pPr>
              <w:pStyle w:val="NoSpacing"/>
              <w:jc w:val="center"/>
              <w:rPr>
                <w:rFonts w:ascii="Times New Roman" w:hAnsi="Times New Roman" w:cs="Times New Roman"/>
                <w:b/>
                <w:bCs/>
                <w:color w:val="000000" w:themeColor="text1"/>
                <w:sz w:val="24"/>
                <w:szCs w:val="24"/>
              </w:rPr>
            </w:pPr>
            <w:proofErr w:type="spellStart"/>
            <w:r w:rsidRPr="0072182D">
              <w:rPr>
                <w:rFonts w:ascii="Times New Roman" w:hAnsi="Times New Roman" w:cs="Times New Roman"/>
                <w:b/>
                <w:bCs/>
                <w:color w:val="000000" w:themeColor="text1"/>
                <w:sz w:val="24"/>
                <w:szCs w:val="24"/>
              </w:rPr>
              <w:t>Exo</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47108E" w:rsidRPr="0072182D" w:rsidRDefault="0047108E" w:rsidP="00875A05">
            <w:pPr>
              <w:pStyle w:val="NoSpacing"/>
              <w:jc w:val="center"/>
              <w:rPr>
                <w:rFonts w:ascii="Times New Roman" w:hAnsi="Times New Roman" w:cs="Times New Roman"/>
                <w:b/>
                <w:bCs/>
                <w:color w:val="000000" w:themeColor="text1"/>
                <w:sz w:val="24"/>
                <w:szCs w:val="24"/>
              </w:rPr>
            </w:pPr>
            <w:r w:rsidRPr="0072182D">
              <w:rPr>
                <w:rFonts w:ascii="Times New Roman" w:hAnsi="Times New Roman" w:cs="Times New Roman"/>
                <w:b/>
                <w:bCs/>
                <w:color w:val="000000" w:themeColor="text1"/>
                <w:sz w:val="24"/>
                <w:szCs w:val="24"/>
              </w:rPr>
              <w:t>Endo</w:t>
            </w:r>
          </w:p>
        </w:tc>
      </w:tr>
      <w:tr w:rsidR="0072182D" w:rsidRPr="0072182D" w:rsidTr="007D75F8">
        <w:trPr>
          <w:trHeight w:val="638"/>
          <w:jc w:val="center"/>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tcPr>
          <w:p w:rsidR="0047108E" w:rsidRPr="0072182D" w:rsidRDefault="0047108E" w:rsidP="006A3D62">
            <w:pPr>
              <w:pStyle w:val="ListParagraph"/>
              <w:numPr>
                <w:ilvl w:val="0"/>
                <w:numId w:val="5"/>
              </w:numPr>
              <w:jc w:val="center"/>
              <w:rPr>
                <w:b/>
                <w:color w:val="000000" w:themeColor="text1"/>
              </w:rPr>
            </w:pPr>
          </w:p>
        </w:tc>
        <w:tc>
          <w:tcPr>
            <w:tcW w:w="948"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p>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Ligand</w:t>
            </w: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DA5064">
            <w:pPr>
              <w:pStyle w:val="NoSpacing"/>
              <w:jc w:val="center"/>
              <w:rPr>
                <w:rFonts w:ascii="Times New Roman" w:hAnsi="Times New Roman" w:cs="Times New Roman"/>
                <w:b/>
                <w:color w:val="000000" w:themeColor="text1"/>
                <w:sz w:val="24"/>
                <w:szCs w:val="24"/>
              </w:rPr>
            </w:pPr>
          </w:p>
          <w:p w:rsidR="0047108E" w:rsidRPr="0072182D" w:rsidRDefault="0047108E" w:rsidP="00DA5064">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2</w:t>
            </w:r>
          </w:p>
        </w:tc>
        <w:tc>
          <w:tcPr>
            <w:tcW w:w="2793" w:type="dxa"/>
            <w:gridSpan w:val="4"/>
            <w:tcBorders>
              <w:top w:val="single" w:sz="8" w:space="0" w:color="000000"/>
              <w:left w:val="single" w:sz="8" w:space="0" w:color="000000"/>
              <w:bottom w:val="single" w:sz="8" w:space="0" w:color="000000"/>
              <w:right w:val="single" w:sz="4" w:space="0" w:color="auto"/>
            </w:tcBorders>
            <w:tcMar>
              <w:top w:w="17" w:type="dxa"/>
              <w:left w:w="47" w:type="dxa"/>
              <w:bottom w:w="0" w:type="dxa"/>
              <w:right w:w="47" w:type="dxa"/>
            </w:tcMar>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Stage-I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250-300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(1.8)</w:t>
            </w:r>
          </w:p>
        </w:tc>
        <w:tc>
          <w:tcPr>
            <w:tcW w:w="1276" w:type="dxa"/>
            <w:tcBorders>
              <w:top w:val="single" w:sz="8" w:space="0" w:color="000000"/>
              <w:left w:val="single" w:sz="4" w:space="0" w:color="auto"/>
              <w:bottom w:val="single" w:sz="8" w:space="0" w:color="000000"/>
              <w:right w:val="single" w:sz="8" w:space="0" w:color="000000"/>
            </w:tcBorders>
            <w:tcMar>
              <w:top w:w="17" w:type="dxa"/>
              <w:left w:w="47" w:type="dxa"/>
              <w:bottom w:w="0" w:type="dxa"/>
              <w:right w:w="47" w:type="dxa"/>
            </w:tcMar>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Stage-II</w:t>
            </w:r>
          </w:p>
          <w:p w:rsidR="0047108E" w:rsidRPr="0072182D" w:rsidRDefault="0047108E" w:rsidP="006A3D62">
            <w:pPr>
              <w:pStyle w:val="NoSpacing"/>
              <w:jc w:val="center"/>
              <w:rPr>
                <w:rFonts w:ascii="Times New Roman" w:hAnsi="Times New Roman" w:cs="Times New Roman"/>
                <w:color w:val="000000" w:themeColor="text1"/>
                <w:sz w:val="24"/>
                <w:szCs w:val="24"/>
                <w:vertAlign w:val="superscript"/>
              </w:rPr>
            </w:pPr>
            <w:r w:rsidRPr="0072182D">
              <w:rPr>
                <w:rFonts w:ascii="Times New Roman" w:hAnsi="Times New Roman" w:cs="Times New Roman"/>
                <w:color w:val="000000" w:themeColor="text1"/>
                <w:sz w:val="24"/>
                <w:szCs w:val="24"/>
              </w:rPr>
              <w:t>300-350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(39.5)</w:t>
            </w:r>
          </w:p>
        </w:tc>
        <w:tc>
          <w:tcPr>
            <w:tcW w:w="100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FA10E9">
            <w:pPr>
              <w:pStyle w:val="NoSpacing"/>
              <w:jc w:val="center"/>
              <w:rPr>
                <w:rFonts w:ascii="Times New Roman" w:hAnsi="Times New Roman" w:cs="Times New Roman"/>
                <w:b/>
                <w:color w:val="000000" w:themeColor="text1"/>
                <w:sz w:val="24"/>
                <w:szCs w:val="24"/>
              </w:rPr>
            </w:pPr>
          </w:p>
          <w:p w:rsidR="0047108E" w:rsidRPr="0072182D" w:rsidRDefault="0047108E" w:rsidP="00FA10E9">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41.35</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p>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268, 325</w:t>
            </w:r>
          </w:p>
        </w:tc>
        <w:tc>
          <w:tcPr>
            <w:tcW w:w="558"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875A05">
            <w:pPr>
              <w:pStyle w:val="NoSpacing"/>
              <w:jc w:val="center"/>
              <w:rPr>
                <w:rFonts w:ascii="Times New Roman" w:hAnsi="Times New Roman" w:cs="Times New Roman"/>
                <w:b/>
                <w:bCs/>
                <w:color w:val="000000" w:themeColor="text1"/>
                <w:sz w:val="24"/>
                <w:szCs w:val="24"/>
              </w:rPr>
            </w:pPr>
          </w:p>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328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875A05">
            <w:pPr>
              <w:pStyle w:val="NoSpacing"/>
              <w:tabs>
                <w:tab w:val="left" w:pos="274"/>
                <w:tab w:val="center" w:pos="439"/>
              </w:tabs>
              <w:jc w:val="center"/>
              <w:rPr>
                <w:rFonts w:ascii="Times New Roman" w:hAnsi="Times New Roman" w:cs="Times New Roman"/>
                <w:b/>
                <w:bCs/>
                <w:color w:val="000000" w:themeColor="text1"/>
                <w:sz w:val="24"/>
                <w:szCs w:val="24"/>
              </w:rPr>
            </w:pPr>
          </w:p>
          <w:p w:rsidR="0047108E" w:rsidRPr="0072182D" w:rsidRDefault="0047108E" w:rsidP="00875A05">
            <w:pPr>
              <w:pStyle w:val="NoSpacing"/>
              <w:tabs>
                <w:tab w:val="left" w:pos="274"/>
                <w:tab w:val="center" w:pos="439"/>
              </w:tabs>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270</w:t>
            </w:r>
          </w:p>
        </w:tc>
      </w:tr>
      <w:tr w:rsidR="0072182D" w:rsidRPr="0072182D" w:rsidTr="007D75F8">
        <w:trPr>
          <w:trHeight w:val="773"/>
          <w:jc w:val="center"/>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tcPr>
          <w:p w:rsidR="0047108E" w:rsidRPr="0072182D" w:rsidRDefault="0047108E" w:rsidP="006A3D62">
            <w:pPr>
              <w:pStyle w:val="NoSpacing"/>
              <w:numPr>
                <w:ilvl w:val="0"/>
                <w:numId w:val="5"/>
              </w:numPr>
              <w:jc w:val="center"/>
              <w:rPr>
                <w:rFonts w:ascii="Times New Roman" w:hAnsi="Times New Roman" w:cs="Times New Roman"/>
                <w:b/>
                <w:color w:val="000000" w:themeColor="text1"/>
                <w:sz w:val="24"/>
                <w:szCs w:val="24"/>
              </w:rPr>
            </w:pPr>
          </w:p>
        </w:tc>
        <w:tc>
          <w:tcPr>
            <w:tcW w:w="948"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p>
          <w:p w:rsidR="0047108E" w:rsidRPr="0072182D" w:rsidRDefault="0047108E" w:rsidP="006A3D62">
            <w:pPr>
              <w:pStyle w:val="NoSpacing"/>
              <w:jc w:val="center"/>
              <w:rPr>
                <w:rFonts w:ascii="Times New Roman" w:hAnsi="Times New Roman" w:cs="Times New Roman"/>
                <w:b/>
                <w:color w:val="000000" w:themeColor="text1"/>
                <w:sz w:val="24"/>
                <w:szCs w:val="24"/>
              </w:rPr>
            </w:pPr>
            <w:proofErr w:type="spellStart"/>
            <w:r w:rsidRPr="0072182D">
              <w:rPr>
                <w:rFonts w:ascii="Times New Roman" w:hAnsi="Times New Roman" w:cs="Times New Roman"/>
                <w:b/>
                <w:color w:val="000000" w:themeColor="text1"/>
                <w:sz w:val="24"/>
                <w:szCs w:val="24"/>
              </w:rPr>
              <w:t>Mn</w:t>
            </w:r>
            <w:proofErr w:type="spellEnd"/>
            <w:r w:rsidRPr="0072182D">
              <w:rPr>
                <w:rFonts w:ascii="Times New Roman" w:hAnsi="Times New Roman" w:cs="Times New Roman"/>
                <w:b/>
                <w:color w:val="000000" w:themeColor="text1"/>
                <w:sz w:val="24"/>
                <w:szCs w:val="24"/>
              </w:rPr>
              <w:t>(L)</w:t>
            </w:r>
            <w:r w:rsidRPr="0072182D">
              <w:rPr>
                <w:rFonts w:ascii="Times New Roman" w:hAnsi="Times New Roman" w:cs="Times New Roman"/>
                <w:b/>
                <w:color w:val="000000" w:themeColor="text1"/>
                <w:sz w:val="24"/>
                <w:szCs w:val="24"/>
                <w:vertAlign w:val="subscript"/>
              </w:rPr>
              <w:t>2</w:t>
            </w: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DA5064">
            <w:pPr>
              <w:pStyle w:val="NoSpacing"/>
              <w:jc w:val="center"/>
              <w:rPr>
                <w:rFonts w:ascii="Times New Roman" w:hAnsi="Times New Roman" w:cs="Times New Roman"/>
                <w:b/>
                <w:color w:val="000000" w:themeColor="text1"/>
                <w:sz w:val="24"/>
                <w:szCs w:val="24"/>
              </w:rPr>
            </w:pPr>
          </w:p>
          <w:p w:rsidR="0047108E" w:rsidRPr="0072182D" w:rsidRDefault="0047108E" w:rsidP="00DA5064">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3</w:t>
            </w:r>
          </w:p>
        </w:tc>
        <w:tc>
          <w:tcPr>
            <w:tcW w:w="1376" w:type="dxa"/>
            <w:tcBorders>
              <w:top w:val="single" w:sz="8" w:space="0" w:color="000000"/>
              <w:left w:val="single" w:sz="8" w:space="0" w:color="000000"/>
              <w:bottom w:val="single" w:sz="8" w:space="0" w:color="000000"/>
              <w:right w:val="single" w:sz="4" w:space="0" w:color="auto"/>
            </w:tcBorders>
            <w:tcMar>
              <w:top w:w="17" w:type="dxa"/>
              <w:left w:w="47" w:type="dxa"/>
              <w:bottom w:w="0" w:type="dxa"/>
              <w:right w:w="47" w:type="dxa"/>
            </w:tcMar>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Stage-I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150-200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(5.78)</w:t>
            </w:r>
          </w:p>
        </w:tc>
        <w:tc>
          <w:tcPr>
            <w:tcW w:w="1417" w:type="dxa"/>
            <w:gridSpan w:val="3"/>
            <w:tcBorders>
              <w:top w:val="single" w:sz="8" w:space="0" w:color="000000"/>
              <w:left w:val="single" w:sz="4" w:space="0" w:color="auto"/>
              <w:bottom w:val="single" w:sz="8" w:space="0" w:color="000000"/>
              <w:right w:val="single" w:sz="4" w:space="0" w:color="auto"/>
            </w:tcBorders>
            <w:tcMar>
              <w:top w:w="17" w:type="dxa"/>
              <w:left w:w="47" w:type="dxa"/>
              <w:bottom w:w="0" w:type="dxa"/>
              <w:right w:w="47" w:type="dxa"/>
            </w:tcMar>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Stage-II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200-250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(13.7)</w:t>
            </w:r>
          </w:p>
        </w:tc>
        <w:tc>
          <w:tcPr>
            <w:tcW w:w="1276" w:type="dxa"/>
            <w:tcBorders>
              <w:top w:val="single" w:sz="8" w:space="0" w:color="000000"/>
              <w:left w:val="single" w:sz="4" w:space="0" w:color="auto"/>
              <w:bottom w:val="single" w:sz="8" w:space="0" w:color="000000"/>
              <w:right w:val="single" w:sz="8" w:space="0" w:color="000000"/>
            </w:tcBorders>
            <w:tcMar>
              <w:top w:w="17" w:type="dxa"/>
              <w:left w:w="47" w:type="dxa"/>
              <w:bottom w:w="0" w:type="dxa"/>
              <w:right w:w="47" w:type="dxa"/>
            </w:tcMar>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Stage-III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250-350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(28.1)</w:t>
            </w:r>
          </w:p>
        </w:tc>
        <w:tc>
          <w:tcPr>
            <w:tcW w:w="100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FA10E9">
            <w:pPr>
              <w:pStyle w:val="NoSpacing"/>
              <w:jc w:val="center"/>
              <w:rPr>
                <w:rFonts w:ascii="Times New Roman" w:hAnsi="Times New Roman" w:cs="Times New Roman"/>
                <w:b/>
                <w:color w:val="000000" w:themeColor="text1"/>
                <w:sz w:val="24"/>
                <w:szCs w:val="24"/>
              </w:rPr>
            </w:pPr>
          </w:p>
          <w:p w:rsidR="0047108E" w:rsidRPr="0072182D" w:rsidRDefault="0047108E" w:rsidP="00FA10E9">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47.58</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p>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173, 218</w:t>
            </w:r>
          </w:p>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319</w:t>
            </w:r>
          </w:p>
        </w:tc>
        <w:tc>
          <w:tcPr>
            <w:tcW w:w="558"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172, 219</w:t>
            </w:r>
          </w:p>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326, 402</w:t>
            </w:r>
          </w:p>
        </w:tc>
      </w:tr>
      <w:tr w:rsidR="0072182D" w:rsidRPr="0072182D" w:rsidTr="007D75F8">
        <w:trPr>
          <w:trHeight w:val="656"/>
          <w:jc w:val="center"/>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tcPr>
          <w:p w:rsidR="0047108E" w:rsidRPr="0072182D" w:rsidRDefault="0047108E" w:rsidP="006A3D62">
            <w:pPr>
              <w:pStyle w:val="NoSpacing"/>
              <w:numPr>
                <w:ilvl w:val="0"/>
                <w:numId w:val="5"/>
              </w:numPr>
              <w:jc w:val="center"/>
              <w:rPr>
                <w:rFonts w:ascii="Times New Roman" w:hAnsi="Times New Roman" w:cs="Times New Roman"/>
                <w:b/>
                <w:color w:val="000000" w:themeColor="text1"/>
                <w:sz w:val="24"/>
                <w:szCs w:val="24"/>
              </w:rPr>
            </w:pPr>
          </w:p>
        </w:tc>
        <w:tc>
          <w:tcPr>
            <w:tcW w:w="948"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p>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Co(L)</w:t>
            </w:r>
            <w:r w:rsidRPr="0072182D">
              <w:rPr>
                <w:rFonts w:ascii="Times New Roman" w:hAnsi="Times New Roman" w:cs="Times New Roman"/>
                <w:b/>
                <w:color w:val="000000" w:themeColor="text1"/>
                <w:sz w:val="24"/>
                <w:szCs w:val="24"/>
                <w:vertAlign w:val="subscript"/>
              </w:rPr>
              <w:t>2</w:t>
            </w: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DA5064">
            <w:pPr>
              <w:pStyle w:val="NoSpacing"/>
              <w:jc w:val="center"/>
              <w:rPr>
                <w:rFonts w:ascii="Times New Roman" w:hAnsi="Times New Roman" w:cs="Times New Roman"/>
                <w:b/>
                <w:color w:val="000000" w:themeColor="text1"/>
                <w:sz w:val="24"/>
                <w:szCs w:val="24"/>
              </w:rPr>
            </w:pPr>
          </w:p>
          <w:p w:rsidR="0047108E" w:rsidRPr="0072182D" w:rsidRDefault="0047108E" w:rsidP="00DA5064">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2</w:t>
            </w:r>
          </w:p>
        </w:tc>
        <w:tc>
          <w:tcPr>
            <w:tcW w:w="2793" w:type="dxa"/>
            <w:gridSpan w:val="4"/>
            <w:tcBorders>
              <w:top w:val="single" w:sz="8" w:space="0" w:color="000000"/>
              <w:left w:val="single" w:sz="8" w:space="0" w:color="000000"/>
              <w:bottom w:val="single" w:sz="8" w:space="0" w:color="000000"/>
              <w:right w:val="single" w:sz="4" w:space="0" w:color="auto"/>
            </w:tcBorders>
            <w:tcMar>
              <w:top w:w="17" w:type="dxa"/>
              <w:left w:w="47" w:type="dxa"/>
              <w:bottom w:w="0" w:type="dxa"/>
              <w:right w:w="47" w:type="dxa"/>
            </w:tcMar>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Stage-I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150-200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(3.658)</w:t>
            </w:r>
          </w:p>
        </w:tc>
        <w:tc>
          <w:tcPr>
            <w:tcW w:w="1276" w:type="dxa"/>
            <w:tcBorders>
              <w:top w:val="single" w:sz="8" w:space="0" w:color="000000"/>
              <w:left w:val="single" w:sz="4" w:space="0" w:color="auto"/>
              <w:bottom w:val="single" w:sz="8" w:space="0" w:color="000000"/>
              <w:right w:val="single" w:sz="8" w:space="0" w:color="000000"/>
            </w:tcBorders>
            <w:tcMar>
              <w:top w:w="17" w:type="dxa"/>
              <w:left w:w="47" w:type="dxa"/>
              <w:bottom w:w="0" w:type="dxa"/>
              <w:right w:w="47" w:type="dxa"/>
            </w:tcMar>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Stage-II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200-350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(59.04)</w:t>
            </w:r>
          </w:p>
        </w:tc>
        <w:tc>
          <w:tcPr>
            <w:tcW w:w="100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FA10E9">
            <w:pPr>
              <w:pStyle w:val="NoSpacing"/>
              <w:jc w:val="center"/>
              <w:rPr>
                <w:rFonts w:ascii="Times New Roman" w:hAnsi="Times New Roman" w:cs="Times New Roman"/>
                <w:b/>
                <w:color w:val="000000" w:themeColor="text1"/>
                <w:sz w:val="24"/>
                <w:szCs w:val="24"/>
              </w:rPr>
            </w:pPr>
          </w:p>
          <w:p w:rsidR="0047108E" w:rsidRPr="0072182D" w:rsidRDefault="0047108E" w:rsidP="00FA10E9">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62.69</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p>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124, 252</w:t>
            </w:r>
          </w:p>
        </w:tc>
        <w:tc>
          <w:tcPr>
            <w:tcW w:w="558"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875A05">
            <w:pPr>
              <w:pStyle w:val="NoSpacing"/>
              <w:jc w:val="center"/>
              <w:rPr>
                <w:rFonts w:ascii="Times New Roman" w:hAnsi="Times New Roman" w:cs="Times New Roman"/>
                <w:b/>
                <w:bCs/>
                <w:color w:val="000000" w:themeColor="text1"/>
                <w:sz w:val="24"/>
                <w:szCs w:val="24"/>
              </w:rPr>
            </w:pPr>
          </w:p>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115, 225</w:t>
            </w:r>
          </w:p>
        </w:tc>
      </w:tr>
      <w:tr w:rsidR="0072182D" w:rsidRPr="0072182D" w:rsidTr="007D75F8">
        <w:trPr>
          <w:trHeight w:val="683"/>
          <w:jc w:val="center"/>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tcPr>
          <w:p w:rsidR="0047108E" w:rsidRPr="0072182D" w:rsidRDefault="0047108E" w:rsidP="006A3D62">
            <w:pPr>
              <w:pStyle w:val="NoSpacing"/>
              <w:numPr>
                <w:ilvl w:val="0"/>
                <w:numId w:val="5"/>
              </w:numPr>
              <w:jc w:val="center"/>
              <w:rPr>
                <w:rFonts w:ascii="Times New Roman" w:hAnsi="Times New Roman" w:cs="Times New Roman"/>
                <w:b/>
                <w:color w:val="000000" w:themeColor="text1"/>
                <w:sz w:val="24"/>
                <w:szCs w:val="24"/>
              </w:rPr>
            </w:pPr>
          </w:p>
        </w:tc>
        <w:tc>
          <w:tcPr>
            <w:tcW w:w="948"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p>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Ni(L)</w:t>
            </w:r>
            <w:r w:rsidRPr="0072182D">
              <w:rPr>
                <w:rFonts w:ascii="Times New Roman" w:hAnsi="Times New Roman" w:cs="Times New Roman"/>
                <w:b/>
                <w:color w:val="000000" w:themeColor="text1"/>
                <w:sz w:val="24"/>
                <w:szCs w:val="24"/>
                <w:vertAlign w:val="subscript"/>
              </w:rPr>
              <w:t>2</w:t>
            </w: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DA5064">
            <w:pPr>
              <w:pStyle w:val="NoSpacing"/>
              <w:jc w:val="center"/>
              <w:rPr>
                <w:rFonts w:ascii="Times New Roman" w:hAnsi="Times New Roman" w:cs="Times New Roman"/>
                <w:b/>
                <w:color w:val="000000" w:themeColor="text1"/>
                <w:sz w:val="24"/>
                <w:szCs w:val="24"/>
              </w:rPr>
            </w:pPr>
          </w:p>
          <w:p w:rsidR="0047108E" w:rsidRPr="0072182D" w:rsidRDefault="0047108E" w:rsidP="00DA5064">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3</w:t>
            </w:r>
          </w:p>
        </w:tc>
        <w:tc>
          <w:tcPr>
            <w:tcW w:w="1376" w:type="dxa"/>
            <w:tcBorders>
              <w:top w:val="single" w:sz="8" w:space="0" w:color="000000"/>
              <w:left w:val="single" w:sz="8" w:space="0" w:color="000000"/>
              <w:bottom w:val="single" w:sz="8" w:space="0" w:color="000000"/>
              <w:right w:val="single" w:sz="4" w:space="0" w:color="auto"/>
            </w:tcBorders>
            <w:tcMar>
              <w:top w:w="17" w:type="dxa"/>
              <w:left w:w="47" w:type="dxa"/>
              <w:bottom w:w="0" w:type="dxa"/>
              <w:right w:w="47" w:type="dxa"/>
            </w:tcMar>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Stage-I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150-250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(39.9)</w:t>
            </w:r>
          </w:p>
        </w:tc>
        <w:tc>
          <w:tcPr>
            <w:tcW w:w="1417" w:type="dxa"/>
            <w:gridSpan w:val="3"/>
            <w:tcBorders>
              <w:top w:val="single" w:sz="8" w:space="0" w:color="000000"/>
              <w:left w:val="single" w:sz="4" w:space="0" w:color="auto"/>
              <w:bottom w:val="single" w:sz="8" w:space="0" w:color="000000"/>
              <w:right w:val="single" w:sz="4" w:space="0" w:color="auto"/>
            </w:tcBorders>
            <w:tcMar>
              <w:top w:w="17" w:type="dxa"/>
              <w:left w:w="47" w:type="dxa"/>
              <w:bottom w:w="0" w:type="dxa"/>
              <w:right w:w="47" w:type="dxa"/>
            </w:tcMar>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Stage-II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250-350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(11.79)</w:t>
            </w:r>
          </w:p>
        </w:tc>
        <w:tc>
          <w:tcPr>
            <w:tcW w:w="1276" w:type="dxa"/>
            <w:tcBorders>
              <w:top w:val="single" w:sz="8" w:space="0" w:color="000000"/>
              <w:left w:val="single" w:sz="4" w:space="0" w:color="auto"/>
              <w:bottom w:val="single" w:sz="8" w:space="0" w:color="000000"/>
              <w:right w:val="single" w:sz="4" w:space="0" w:color="auto"/>
            </w:tcBorders>
            <w:tcMar>
              <w:top w:w="17" w:type="dxa"/>
              <w:left w:w="47" w:type="dxa"/>
              <w:bottom w:w="0" w:type="dxa"/>
              <w:right w:w="47" w:type="dxa"/>
            </w:tcMar>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Stage-III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350-410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(16.05)</w:t>
            </w:r>
          </w:p>
        </w:tc>
        <w:tc>
          <w:tcPr>
            <w:tcW w:w="1002" w:type="dxa"/>
            <w:gridSpan w:val="2"/>
            <w:tcBorders>
              <w:top w:val="single" w:sz="8" w:space="0" w:color="000000"/>
              <w:left w:val="single" w:sz="4" w:space="0" w:color="auto"/>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FA10E9">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67.74</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194, 323,</w:t>
            </w:r>
          </w:p>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386</w:t>
            </w:r>
          </w:p>
        </w:tc>
        <w:tc>
          <w:tcPr>
            <w:tcW w:w="558"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179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127, 325</w:t>
            </w:r>
          </w:p>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388</w:t>
            </w:r>
          </w:p>
        </w:tc>
      </w:tr>
      <w:tr w:rsidR="0072182D" w:rsidRPr="0072182D" w:rsidTr="007D75F8">
        <w:trPr>
          <w:trHeight w:val="761"/>
          <w:jc w:val="center"/>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tcPr>
          <w:p w:rsidR="0047108E" w:rsidRPr="0072182D" w:rsidRDefault="0047108E" w:rsidP="006A3D62">
            <w:pPr>
              <w:pStyle w:val="NoSpacing"/>
              <w:numPr>
                <w:ilvl w:val="0"/>
                <w:numId w:val="5"/>
              </w:numPr>
              <w:jc w:val="center"/>
              <w:rPr>
                <w:rFonts w:ascii="Times New Roman" w:hAnsi="Times New Roman" w:cs="Times New Roman"/>
                <w:b/>
                <w:color w:val="000000" w:themeColor="text1"/>
                <w:sz w:val="24"/>
                <w:szCs w:val="24"/>
              </w:rPr>
            </w:pPr>
          </w:p>
        </w:tc>
        <w:tc>
          <w:tcPr>
            <w:tcW w:w="948"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Cu(L)</w:t>
            </w:r>
            <w:r w:rsidRPr="0072182D">
              <w:rPr>
                <w:rFonts w:ascii="Times New Roman" w:hAnsi="Times New Roman" w:cs="Times New Roman"/>
                <w:b/>
                <w:color w:val="000000" w:themeColor="text1"/>
                <w:sz w:val="24"/>
                <w:szCs w:val="24"/>
                <w:vertAlign w:val="subscript"/>
              </w:rPr>
              <w:t>2</w:t>
            </w: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DA5064">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2</w:t>
            </w:r>
          </w:p>
        </w:tc>
        <w:tc>
          <w:tcPr>
            <w:tcW w:w="2085" w:type="dxa"/>
            <w:gridSpan w:val="2"/>
            <w:tcBorders>
              <w:top w:val="single" w:sz="8" w:space="0" w:color="000000"/>
              <w:left w:val="single" w:sz="4" w:space="0" w:color="auto"/>
              <w:bottom w:val="single" w:sz="8" w:space="0" w:color="000000"/>
              <w:right w:val="single" w:sz="4" w:space="0" w:color="auto"/>
            </w:tcBorders>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Stage-I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bCs/>
                <w:color w:val="000000" w:themeColor="text1"/>
                <w:sz w:val="24"/>
                <w:szCs w:val="24"/>
              </w:rPr>
              <w:t>150-200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bCs/>
                <w:color w:val="000000" w:themeColor="text1"/>
                <w:sz w:val="24"/>
                <w:szCs w:val="24"/>
              </w:rPr>
              <w:t>(4.14)</w:t>
            </w:r>
          </w:p>
        </w:tc>
        <w:tc>
          <w:tcPr>
            <w:tcW w:w="1984" w:type="dxa"/>
            <w:gridSpan w:val="3"/>
            <w:tcBorders>
              <w:top w:val="single" w:sz="8" w:space="0" w:color="000000"/>
              <w:left w:val="single" w:sz="4" w:space="0" w:color="auto"/>
              <w:bottom w:val="single" w:sz="8" w:space="0" w:color="000000"/>
              <w:right w:val="single" w:sz="8" w:space="0" w:color="000000"/>
            </w:tcBorders>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Stage-II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bCs/>
                <w:color w:val="000000" w:themeColor="text1"/>
                <w:sz w:val="24"/>
                <w:szCs w:val="24"/>
              </w:rPr>
              <w:t>200-350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bCs/>
                <w:color w:val="000000" w:themeColor="text1"/>
                <w:sz w:val="24"/>
                <w:szCs w:val="24"/>
              </w:rPr>
              <w:t>(28.07)</w:t>
            </w:r>
          </w:p>
        </w:tc>
        <w:tc>
          <w:tcPr>
            <w:tcW w:w="992" w:type="dxa"/>
            <w:tcBorders>
              <w:top w:val="single" w:sz="8" w:space="0" w:color="000000"/>
              <w:left w:val="single" w:sz="4" w:space="0" w:color="auto"/>
              <w:bottom w:val="single" w:sz="8" w:space="0" w:color="000000"/>
              <w:right w:val="single" w:sz="8" w:space="0" w:color="000000"/>
            </w:tcBorders>
            <w:shd w:val="clear" w:color="auto" w:fill="auto"/>
          </w:tcPr>
          <w:p w:rsidR="0047108E" w:rsidRPr="0072182D" w:rsidRDefault="0047108E" w:rsidP="00FA10E9">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37.87</w:t>
            </w:r>
          </w:p>
        </w:tc>
        <w:tc>
          <w:tcPr>
            <w:tcW w:w="993"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6A3D62">
            <w:pPr>
              <w:pStyle w:val="NoSpacing"/>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89, 191,</w:t>
            </w:r>
          </w:p>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297</w:t>
            </w:r>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91, 246</w:t>
            </w:r>
          </w:p>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300</w:t>
            </w:r>
          </w:p>
        </w:tc>
      </w:tr>
      <w:tr w:rsidR="0072182D" w:rsidRPr="0072182D" w:rsidTr="007D75F8">
        <w:trPr>
          <w:trHeight w:val="836"/>
          <w:jc w:val="center"/>
        </w:trPr>
        <w:tc>
          <w:tcPr>
            <w:tcW w:w="425" w:type="dxa"/>
            <w:tcBorders>
              <w:top w:val="single" w:sz="8" w:space="0" w:color="000000"/>
              <w:left w:val="single" w:sz="8" w:space="0" w:color="000000"/>
              <w:bottom w:val="single" w:sz="8" w:space="0" w:color="000000"/>
              <w:right w:val="single" w:sz="4" w:space="0" w:color="auto"/>
            </w:tcBorders>
            <w:shd w:val="clear" w:color="auto" w:fill="auto"/>
            <w:tcMar>
              <w:top w:w="17" w:type="dxa"/>
              <w:left w:w="47" w:type="dxa"/>
              <w:bottom w:w="0" w:type="dxa"/>
              <w:right w:w="47" w:type="dxa"/>
            </w:tcMar>
          </w:tcPr>
          <w:p w:rsidR="0047108E" w:rsidRPr="0072182D" w:rsidRDefault="0047108E" w:rsidP="006A3D62">
            <w:pPr>
              <w:pStyle w:val="NoSpacing"/>
              <w:numPr>
                <w:ilvl w:val="0"/>
                <w:numId w:val="5"/>
              </w:numPr>
              <w:jc w:val="center"/>
              <w:rPr>
                <w:rFonts w:ascii="Times New Roman" w:hAnsi="Times New Roman" w:cs="Times New Roman"/>
                <w:b/>
                <w:color w:val="000000" w:themeColor="text1"/>
                <w:sz w:val="24"/>
                <w:szCs w:val="24"/>
              </w:rPr>
            </w:pPr>
          </w:p>
        </w:tc>
        <w:tc>
          <w:tcPr>
            <w:tcW w:w="948" w:type="dxa"/>
            <w:tcBorders>
              <w:top w:val="single" w:sz="8" w:space="0" w:color="000000"/>
              <w:left w:val="single" w:sz="4" w:space="0" w:color="auto"/>
              <w:bottom w:val="single" w:sz="8" w:space="0" w:color="000000"/>
              <w:right w:val="single" w:sz="4" w:space="0" w:color="auto"/>
            </w:tcBorders>
            <w:shd w:val="clear" w:color="auto" w:fill="auto"/>
            <w:tcMar>
              <w:top w:w="17" w:type="dxa"/>
              <w:left w:w="47" w:type="dxa"/>
              <w:bottom w:w="0" w:type="dxa"/>
              <w:right w:w="47" w:type="dxa"/>
            </w:tcMar>
            <w:hideMark/>
          </w:tcPr>
          <w:p w:rsidR="0047108E" w:rsidRPr="0072182D" w:rsidRDefault="0047108E" w:rsidP="006A3D62">
            <w:pPr>
              <w:pStyle w:val="NoSpacing"/>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Zn(L)</w:t>
            </w:r>
            <w:r w:rsidRPr="0072182D">
              <w:rPr>
                <w:rFonts w:ascii="Times New Roman" w:hAnsi="Times New Roman" w:cs="Times New Roman"/>
                <w:b/>
                <w:color w:val="000000" w:themeColor="text1"/>
                <w:sz w:val="24"/>
                <w:szCs w:val="24"/>
                <w:vertAlign w:val="subscript"/>
              </w:rPr>
              <w:t>2</w:t>
            </w:r>
          </w:p>
        </w:tc>
        <w:tc>
          <w:tcPr>
            <w:tcW w:w="360" w:type="dxa"/>
            <w:tcBorders>
              <w:top w:val="single" w:sz="8" w:space="0" w:color="000000"/>
              <w:left w:val="single" w:sz="4" w:space="0" w:color="auto"/>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DA5064">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3</w:t>
            </w:r>
          </w:p>
        </w:tc>
        <w:tc>
          <w:tcPr>
            <w:tcW w:w="1376" w:type="dxa"/>
            <w:tcBorders>
              <w:top w:val="single" w:sz="8" w:space="0" w:color="000000"/>
              <w:left w:val="single" w:sz="4" w:space="0" w:color="auto"/>
              <w:bottom w:val="single" w:sz="8" w:space="0" w:color="000000"/>
              <w:right w:val="single" w:sz="4" w:space="0" w:color="auto"/>
            </w:tcBorders>
            <w:shd w:val="clear" w:color="auto" w:fill="auto"/>
            <w:tcMar>
              <w:top w:w="17" w:type="dxa"/>
              <w:left w:w="47" w:type="dxa"/>
              <w:bottom w:w="0" w:type="dxa"/>
              <w:right w:w="47" w:type="dxa"/>
            </w:tcMar>
            <w:hideMark/>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Stage-I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bCs/>
                <w:color w:val="000000" w:themeColor="text1"/>
                <w:sz w:val="24"/>
                <w:szCs w:val="24"/>
              </w:rPr>
              <w:t>150-270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Cs/>
                <w:color w:val="000000" w:themeColor="text1"/>
                <w:sz w:val="24"/>
                <w:szCs w:val="24"/>
              </w:rPr>
              <w:t>(4.23</w:t>
            </w:r>
            <w:r w:rsidRPr="0072182D">
              <w:rPr>
                <w:rFonts w:ascii="Times New Roman" w:hAnsi="Times New Roman" w:cs="Times New Roman"/>
                <w:b/>
                <w:color w:val="000000" w:themeColor="text1"/>
                <w:sz w:val="24"/>
                <w:szCs w:val="24"/>
              </w:rPr>
              <w:t xml:space="preserve">                                                                        </w:t>
            </w:r>
          </w:p>
        </w:tc>
        <w:tc>
          <w:tcPr>
            <w:tcW w:w="1276" w:type="dxa"/>
            <w:gridSpan w:val="2"/>
            <w:tcBorders>
              <w:top w:val="single" w:sz="8" w:space="0" w:color="000000"/>
              <w:left w:val="single" w:sz="4" w:space="0" w:color="auto"/>
              <w:bottom w:val="single" w:sz="8" w:space="0" w:color="000000"/>
              <w:right w:val="single" w:sz="4" w:space="0" w:color="auto"/>
            </w:tcBorders>
            <w:shd w:val="clear" w:color="auto" w:fill="auto"/>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Stage-II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bCs/>
                <w:color w:val="000000" w:themeColor="text1"/>
                <w:sz w:val="24"/>
                <w:szCs w:val="24"/>
              </w:rPr>
              <w:t>270-370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jc w:val="center"/>
              <w:rPr>
                <w:color w:val="000000" w:themeColor="text1"/>
                <w:sz w:val="24"/>
                <w:szCs w:val="24"/>
              </w:rPr>
            </w:pPr>
            <w:r w:rsidRPr="0072182D">
              <w:rPr>
                <w:rFonts w:ascii="Times New Roman" w:hAnsi="Times New Roman" w:cs="Times New Roman"/>
                <w:bCs/>
                <w:color w:val="000000" w:themeColor="text1"/>
                <w:sz w:val="24"/>
                <w:szCs w:val="24"/>
              </w:rPr>
              <w:t>(28.7)</w:t>
            </w:r>
          </w:p>
        </w:tc>
        <w:tc>
          <w:tcPr>
            <w:tcW w:w="1417" w:type="dxa"/>
            <w:gridSpan w:val="2"/>
            <w:tcBorders>
              <w:top w:val="single" w:sz="8" w:space="0" w:color="000000"/>
              <w:left w:val="single" w:sz="4" w:space="0" w:color="auto"/>
              <w:bottom w:val="single" w:sz="8" w:space="0" w:color="000000"/>
              <w:right w:val="single" w:sz="4" w:space="0" w:color="auto"/>
            </w:tcBorders>
            <w:shd w:val="clear" w:color="auto" w:fill="auto"/>
          </w:tcPr>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Stage-III</w:t>
            </w:r>
          </w:p>
          <w:p w:rsidR="0047108E" w:rsidRPr="0072182D" w:rsidRDefault="0047108E" w:rsidP="006A3D62">
            <w:pPr>
              <w:pStyle w:val="NoSpacing"/>
              <w:jc w:val="center"/>
              <w:rPr>
                <w:rFonts w:ascii="Times New Roman" w:hAnsi="Times New Roman" w:cs="Times New Roman"/>
                <w:color w:val="000000" w:themeColor="text1"/>
                <w:sz w:val="24"/>
                <w:szCs w:val="24"/>
              </w:rPr>
            </w:pPr>
            <w:r w:rsidRPr="0072182D">
              <w:rPr>
                <w:rFonts w:ascii="Times New Roman" w:hAnsi="Times New Roman" w:cs="Times New Roman"/>
                <w:bCs/>
                <w:color w:val="000000" w:themeColor="text1"/>
                <w:sz w:val="24"/>
                <w:szCs w:val="24"/>
              </w:rPr>
              <w:t>400-460</w:t>
            </w:r>
            <w:r w:rsidRPr="0072182D">
              <w:rPr>
                <w:rFonts w:ascii="Times New Roman" w:hAnsi="Times New Roman" w:cs="Times New Roman"/>
                <w:color w:val="000000" w:themeColor="text1"/>
                <w:sz w:val="24"/>
                <w:szCs w:val="24"/>
                <w:vertAlign w:val="superscript"/>
              </w:rPr>
              <w:t>0</w:t>
            </w:r>
            <w:r w:rsidRPr="0072182D">
              <w:rPr>
                <w:rFonts w:ascii="Times New Roman" w:hAnsi="Times New Roman" w:cs="Times New Roman"/>
                <w:color w:val="000000" w:themeColor="text1"/>
                <w:sz w:val="24"/>
                <w:szCs w:val="24"/>
              </w:rPr>
              <w:t>C</w:t>
            </w:r>
          </w:p>
          <w:p w:rsidR="0047108E" w:rsidRPr="0072182D" w:rsidRDefault="0047108E" w:rsidP="006A3D62">
            <w:pPr>
              <w:jc w:val="center"/>
              <w:rPr>
                <w:color w:val="000000" w:themeColor="text1"/>
                <w:sz w:val="24"/>
                <w:szCs w:val="24"/>
              </w:rPr>
            </w:pPr>
            <w:r w:rsidRPr="0072182D">
              <w:rPr>
                <w:rFonts w:ascii="Times New Roman" w:hAnsi="Times New Roman" w:cs="Times New Roman"/>
                <w:bCs/>
                <w:color w:val="000000" w:themeColor="text1"/>
                <w:sz w:val="24"/>
                <w:szCs w:val="24"/>
              </w:rPr>
              <w:t>(10.89)</w:t>
            </w:r>
          </w:p>
        </w:tc>
        <w:tc>
          <w:tcPr>
            <w:tcW w:w="1002" w:type="dxa"/>
            <w:gridSpan w:val="2"/>
            <w:tcBorders>
              <w:top w:val="single" w:sz="8" w:space="0" w:color="000000"/>
              <w:left w:val="single" w:sz="4" w:space="0" w:color="auto"/>
              <w:bottom w:val="single" w:sz="8" w:space="0" w:color="000000"/>
              <w:right w:val="single" w:sz="4" w:space="0" w:color="auto"/>
            </w:tcBorders>
            <w:shd w:val="clear" w:color="auto" w:fill="auto"/>
          </w:tcPr>
          <w:p w:rsidR="0047108E" w:rsidRPr="0072182D" w:rsidRDefault="0047108E" w:rsidP="00FA10E9">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44.76</w:t>
            </w:r>
          </w:p>
        </w:tc>
        <w:tc>
          <w:tcPr>
            <w:tcW w:w="992" w:type="dxa"/>
            <w:gridSpan w:val="2"/>
            <w:tcBorders>
              <w:top w:val="single" w:sz="8" w:space="0" w:color="000000"/>
              <w:left w:val="single" w:sz="4" w:space="0" w:color="auto"/>
              <w:bottom w:val="single" w:sz="8" w:space="0" w:color="000000"/>
              <w:right w:val="single" w:sz="4" w:space="0" w:color="auto"/>
            </w:tcBorders>
            <w:shd w:val="clear" w:color="auto" w:fill="auto"/>
            <w:tcMar>
              <w:top w:w="17" w:type="dxa"/>
              <w:left w:w="47" w:type="dxa"/>
              <w:bottom w:w="0" w:type="dxa"/>
              <w:right w:w="47" w:type="dxa"/>
            </w:tcMar>
            <w:hideMark/>
          </w:tcPr>
          <w:p w:rsidR="0047108E" w:rsidRPr="0072182D" w:rsidRDefault="0047108E" w:rsidP="006A3D62">
            <w:pPr>
              <w:pStyle w:val="NoSpacing"/>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107, 234,</w:t>
            </w:r>
          </w:p>
          <w:p w:rsidR="0047108E" w:rsidRPr="0072182D" w:rsidRDefault="0047108E" w:rsidP="006A3D62">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339, 440</w:t>
            </w:r>
          </w:p>
        </w:tc>
        <w:tc>
          <w:tcPr>
            <w:tcW w:w="558" w:type="dxa"/>
            <w:tcBorders>
              <w:top w:val="single" w:sz="8" w:space="0" w:color="000000"/>
              <w:left w:val="single" w:sz="4" w:space="0" w:color="auto"/>
              <w:bottom w:val="single" w:sz="8" w:space="0" w:color="000000"/>
              <w:right w:val="single" w:sz="4" w:space="0" w:color="auto"/>
            </w:tcBorders>
            <w:shd w:val="clear" w:color="auto" w:fill="auto"/>
            <w:tcMar>
              <w:top w:w="17" w:type="dxa"/>
              <w:left w:w="47" w:type="dxa"/>
              <w:bottom w:w="0" w:type="dxa"/>
              <w:right w:w="47" w:type="dxa"/>
            </w:tcMar>
            <w:hideMark/>
          </w:tcPr>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w:t>
            </w:r>
          </w:p>
        </w:tc>
        <w:tc>
          <w:tcPr>
            <w:tcW w:w="1134" w:type="dxa"/>
            <w:tcBorders>
              <w:top w:val="single" w:sz="8" w:space="0" w:color="000000"/>
              <w:left w:val="single" w:sz="4" w:space="0" w:color="auto"/>
              <w:bottom w:val="single" w:sz="8" w:space="0" w:color="000000"/>
              <w:right w:val="single" w:sz="8" w:space="0" w:color="000000"/>
            </w:tcBorders>
            <w:shd w:val="clear" w:color="auto" w:fill="auto"/>
            <w:tcMar>
              <w:top w:w="17" w:type="dxa"/>
              <w:left w:w="47" w:type="dxa"/>
              <w:bottom w:w="0" w:type="dxa"/>
              <w:right w:w="47" w:type="dxa"/>
            </w:tcMar>
            <w:hideMark/>
          </w:tcPr>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108,148</w:t>
            </w:r>
            <w:r w:rsidRPr="0072182D">
              <w:rPr>
                <w:rFonts w:ascii="Times New Roman" w:hAnsi="Times New Roman" w:cs="Times New Roman"/>
                <w:b/>
                <w:color w:val="000000" w:themeColor="text1"/>
                <w:sz w:val="24"/>
                <w:szCs w:val="24"/>
              </w:rPr>
              <w:t xml:space="preserve">, </w:t>
            </w:r>
            <w:r w:rsidRPr="0072182D">
              <w:rPr>
                <w:rFonts w:ascii="Times New Roman" w:hAnsi="Times New Roman" w:cs="Times New Roman"/>
                <w:b/>
                <w:bCs/>
                <w:color w:val="000000" w:themeColor="text1"/>
                <w:sz w:val="24"/>
                <w:szCs w:val="24"/>
              </w:rPr>
              <w:t>251, 346,</w:t>
            </w:r>
          </w:p>
          <w:p w:rsidR="0047108E" w:rsidRPr="0072182D" w:rsidRDefault="0047108E" w:rsidP="00875A05">
            <w:pPr>
              <w:pStyle w:val="NoSpacing"/>
              <w:jc w:val="center"/>
              <w:rPr>
                <w:rFonts w:ascii="Times New Roman" w:hAnsi="Times New Roman" w:cs="Times New Roman"/>
                <w:b/>
                <w:color w:val="000000" w:themeColor="text1"/>
                <w:sz w:val="24"/>
                <w:szCs w:val="24"/>
              </w:rPr>
            </w:pPr>
            <w:r w:rsidRPr="0072182D">
              <w:rPr>
                <w:rFonts w:ascii="Times New Roman" w:hAnsi="Times New Roman" w:cs="Times New Roman"/>
                <w:b/>
                <w:bCs/>
                <w:color w:val="000000" w:themeColor="text1"/>
                <w:sz w:val="24"/>
                <w:szCs w:val="24"/>
              </w:rPr>
              <w:t>441</w:t>
            </w:r>
          </w:p>
        </w:tc>
      </w:tr>
    </w:tbl>
    <w:p w:rsidR="0081347F" w:rsidRPr="0072182D" w:rsidRDefault="0070280B" w:rsidP="00DA72E4">
      <w:pPr>
        <w:tabs>
          <w:tab w:val="left" w:pos="1267"/>
          <w:tab w:val="left" w:pos="2520"/>
        </w:tabs>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bCs/>
          <w:iCs/>
          <w:color w:val="000000" w:themeColor="text1"/>
          <w:sz w:val="24"/>
          <w:szCs w:val="24"/>
        </w:rPr>
        <w:t>n = number</w:t>
      </w:r>
      <w:r w:rsidR="009A3DC3" w:rsidRPr="0072182D">
        <w:rPr>
          <w:rFonts w:ascii="Times New Roman" w:eastAsia="Times New Roman" w:hAnsi="Times New Roman" w:cs="Times New Roman"/>
          <w:bCs/>
          <w:iCs/>
          <w:color w:val="000000" w:themeColor="text1"/>
          <w:sz w:val="24"/>
          <w:szCs w:val="24"/>
        </w:rPr>
        <w:t xml:space="preserve"> of stages of weight loss</w:t>
      </w:r>
    </w:p>
    <w:p w:rsidR="009A3DC3" w:rsidRPr="0072182D" w:rsidRDefault="009A3DC3" w:rsidP="008F2885">
      <w:pPr>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3.9. Structural Interpretation</w:t>
      </w:r>
    </w:p>
    <w:p w:rsidR="00AE086D" w:rsidRPr="0072182D" w:rsidRDefault="0096502C" w:rsidP="00234585">
      <w:pPr>
        <w:autoSpaceDE w:val="0"/>
        <w:autoSpaceDN w:val="0"/>
        <w:adjustRightInd w:val="0"/>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color w:val="000000" w:themeColor="text1"/>
          <w:sz w:val="24"/>
          <w:szCs w:val="24"/>
        </w:rPr>
        <w:t>The Spectroscopic, e</w:t>
      </w:r>
      <w:r w:rsidR="009A3DC3" w:rsidRPr="0072182D">
        <w:rPr>
          <w:rFonts w:ascii="Times New Roman" w:eastAsia="Times New Roman" w:hAnsi="Times New Roman" w:cs="Times New Roman"/>
          <w:color w:val="000000" w:themeColor="text1"/>
          <w:sz w:val="24"/>
          <w:szCs w:val="24"/>
        </w:rPr>
        <w:t>lemental and thermal analysis</w:t>
      </w:r>
      <w:r w:rsidRPr="0072182D">
        <w:rPr>
          <w:rFonts w:ascii="Times New Roman" w:eastAsia="Times New Roman" w:hAnsi="Times New Roman" w:cs="Times New Roman"/>
          <w:color w:val="000000" w:themeColor="text1"/>
          <w:sz w:val="24"/>
          <w:szCs w:val="24"/>
        </w:rPr>
        <w:t xml:space="preserve"> data revealed that metals are coordinated </w:t>
      </w:r>
      <w:r w:rsidRPr="0072182D">
        <w:rPr>
          <w:rFonts w:ascii="Times New Roman" w:eastAsia="Times New Roman" w:hAnsi="Times New Roman" w:cs="Times New Roman"/>
          <w:i/>
          <w:color w:val="000000" w:themeColor="text1"/>
          <w:sz w:val="24"/>
          <w:szCs w:val="24"/>
        </w:rPr>
        <w:t>via</w:t>
      </w:r>
      <w:r w:rsidRPr="0072182D">
        <w:rPr>
          <w:rFonts w:ascii="Times New Roman" w:eastAsia="Times New Roman" w:hAnsi="Times New Roman" w:cs="Times New Roman"/>
          <w:color w:val="000000" w:themeColor="text1"/>
          <w:sz w:val="24"/>
          <w:szCs w:val="24"/>
        </w:rPr>
        <w:t xml:space="preserve"> </w:t>
      </w:r>
      <w:r w:rsidRPr="0072182D">
        <w:rPr>
          <w:rFonts w:ascii="Times New Roman" w:eastAsia="Times New Roman" w:hAnsi="Times New Roman" w:cs="Times New Roman"/>
          <w:i/>
          <w:color w:val="000000" w:themeColor="text1"/>
          <w:sz w:val="24"/>
          <w:szCs w:val="24"/>
        </w:rPr>
        <w:t>N</w:t>
      </w:r>
      <w:r w:rsidRPr="0072182D">
        <w:rPr>
          <w:rFonts w:ascii="Times New Roman" w:eastAsia="Times New Roman" w:hAnsi="Times New Roman" w:cs="Times New Roman"/>
          <w:color w:val="000000" w:themeColor="text1"/>
          <w:sz w:val="24"/>
          <w:szCs w:val="24"/>
        </w:rPr>
        <w:t xml:space="preserve"> and </w:t>
      </w:r>
      <w:r w:rsidRPr="0072182D">
        <w:rPr>
          <w:rFonts w:ascii="Times New Roman" w:eastAsia="Times New Roman" w:hAnsi="Times New Roman" w:cs="Times New Roman"/>
          <w:i/>
          <w:color w:val="000000" w:themeColor="text1"/>
          <w:sz w:val="24"/>
          <w:szCs w:val="24"/>
        </w:rPr>
        <w:t>O</w:t>
      </w:r>
      <w:r w:rsidRPr="0072182D">
        <w:rPr>
          <w:rFonts w:ascii="Times New Roman" w:eastAsia="Times New Roman" w:hAnsi="Times New Roman" w:cs="Times New Roman"/>
          <w:color w:val="000000" w:themeColor="text1"/>
          <w:sz w:val="24"/>
          <w:szCs w:val="24"/>
        </w:rPr>
        <w:t xml:space="preserve"> atoms of ligand molecule in 1:2 M/L ratio with octahedral geometry</w:t>
      </w:r>
      <w:r w:rsidR="001C7A84">
        <w:rPr>
          <w:rFonts w:ascii="Times New Roman" w:eastAsia="Times New Roman" w:hAnsi="Times New Roman" w:cs="Times New Roman"/>
          <w:color w:val="000000" w:themeColor="text1"/>
          <w:sz w:val="24"/>
          <w:szCs w:val="24"/>
        </w:rPr>
        <w:t xml:space="preserve"> </w:t>
      </w:r>
      <w:r w:rsidR="001C7A84" w:rsidRPr="001C7A84">
        <w:rPr>
          <w:rFonts w:ascii="Times New Roman" w:eastAsia="Times New Roman" w:hAnsi="Times New Roman" w:cs="Times New Roman"/>
          <w:b/>
          <w:color w:val="000000" w:themeColor="text1"/>
          <w:sz w:val="24"/>
          <w:szCs w:val="24"/>
        </w:rPr>
        <w:t>Figure-4</w:t>
      </w:r>
      <w:r w:rsidRPr="0072182D">
        <w:rPr>
          <w:rFonts w:ascii="Times New Roman" w:eastAsia="Times New Roman" w:hAnsi="Times New Roman" w:cs="Times New Roman"/>
          <w:color w:val="000000" w:themeColor="text1"/>
          <w:sz w:val="24"/>
          <w:szCs w:val="24"/>
        </w:rPr>
        <w:t xml:space="preserve">. </w:t>
      </w:r>
      <w:r w:rsidR="009A3DC3" w:rsidRPr="0072182D">
        <w:rPr>
          <w:rFonts w:ascii="Times New Roman" w:eastAsia="Times New Roman" w:hAnsi="Times New Roman" w:cs="Times New Roman"/>
          <w:color w:val="000000" w:themeColor="text1"/>
          <w:sz w:val="24"/>
          <w:szCs w:val="24"/>
        </w:rPr>
        <w:t xml:space="preserve"> </w:t>
      </w:r>
    </w:p>
    <w:p w:rsidR="009A3DC3" w:rsidRPr="0072182D" w:rsidRDefault="00F42AB4" w:rsidP="00AE086D">
      <w:pPr>
        <w:autoSpaceDE w:val="0"/>
        <w:autoSpaceDN w:val="0"/>
        <w:adjustRightInd w:val="0"/>
        <w:jc w:val="center"/>
        <w:rPr>
          <w:rFonts w:ascii="Times New Roman" w:eastAsia="Times New Roman" w:hAnsi="Times New Roman" w:cs="Times New Roman"/>
          <w:color w:val="000000" w:themeColor="text1"/>
          <w:sz w:val="24"/>
          <w:szCs w:val="24"/>
        </w:rPr>
      </w:pPr>
      <w:r w:rsidRPr="0072182D">
        <w:rPr>
          <w:color w:val="000000" w:themeColor="text1"/>
          <w:sz w:val="24"/>
          <w:szCs w:val="24"/>
        </w:rPr>
        <w:object w:dxaOrig="6371" w:dyaOrig="4745">
          <v:shape id="_x0000_i1028" type="#_x0000_t75" style="width:268.5pt;height:204.75pt" o:ole="">
            <v:imagedata r:id="rId14" o:title=""/>
          </v:shape>
          <o:OLEObject Type="Embed" ProgID="ChemDraw.Document.6.0" ShapeID="_x0000_i1028" DrawAspect="Content" ObjectID="_1706943839" r:id="rId15"/>
        </w:object>
      </w:r>
    </w:p>
    <w:p w:rsidR="00817D02" w:rsidRPr="0072182D" w:rsidRDefault="009A3DC3" w:rsidP="001F1A2E">
      <w:pPr>
        <w:shd w:val="clear" w:color="auto" w:fill="FFFFFF"/>
        <w:jc w:val="center"/>
        <w:rPr>
          <w:rFonts w:ascii="Times New Roman" w:eastAsia="Calibri" w:hAnsi="Times New Roman" w:cs="Times New Roman"/>
          <w:bCs/>
          <w:color w:val="000000" w:themeColor="text1"/>
          <w:sz w:val="24"/>
          <w:szCs w:val="24"/>
        </w:rPr>
      </w:pPr>
      <w:r w:rsidRPr="0072182D">
        <w:rPr>
          <w:rFonts w:ascii="Times New Roman" w:eastAsia="Calibri" w:hAnsi="Times New Roman" w:cs="Times New Roman"/>
          <w:b/>
          <w:color w:val="000000" w:themeColor="text1"/>
          <w:sz w:val="24"/>
          <w:szCs w:val="24"/>
        </w:rPr>
        <w:t>Figure-</w:t>
      </w:r>
      <w:r w:rsidR="001C7A84">
        <w:rPr>
          <w:rFonts w:ascii="Times New Roman" w:eastAsia="Calibri" w:hAnsi="Times New Roman" w:cs="Times New Roman"/>
          <w:b/>
          <w:color w:val="000000" w:themeColor="text1"/>
          <w:sz w:val="24"/>
          <w:szCs w:val="24"/>
        </w:rPr>
        <w:t>4</w:t>
      </w:r>
      <w:r w:rsidR="009F3104" w:rsidRPr="0072182D">
        <w:rPr>
          <w:rFonts w:ascii="Times New Roman" w:eastAsia="Calibri" w:hAnsi="Times New Roman" w:cs="Times New Roman"/>
          <w:b/>
          <w:color w:val="000000" w:themeColor="text1"/>
          <w:sz w:val="24"/>
          <w:szCs w:val="24"/>
        </w:rPr>
        <w:t xml:space="preserve"> </w:t>
      </w:r>
      <w:r w:rsidRPr="0072182D">
        <w:rPr>
          <w:rFonts w:ascii="Times New Roman" w:eastAsia="Calibri" w:hAnsi="Times New Roman" w:cs="Times New Roman"/>
          <w:bCs/>
          <w:color w:val="000000" w:themeColor="text1"/>
          <w:sz w:val="24"/>
          <w:szCs w:val="24"/>
        </w:rPr>
        <w:t>The Proposed Structures for Metal complexes</w:t>
      </w:r>
    </w:p>
    <w:p w:rsidR="009A3DC3" w:rsidRPr="0072182D" w:rsidRDefault="009A3DC3" w:rsidP="001C7A84">
      <w:pPr>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4.0. Biological Screening</w:t>
      </w:r>
    </w:p>
    <w:p w:rsidR="009A3DC3" w:rsidRPr="0072182D" w:rsidRDefault="009A3DC3" w:rsidP="00611C8E">
      <w:pPr>
        <w:tabs>
          <w:tab w:val="left" w:pos="2520"/>
        </w:tabs>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4.1. Anti</w:t>
      </w:r>
      <w:r w:rsidR="007D4019" w:rsidRPr="0072182D">
        <w:rPr>
          <w:rFonts w:ascii="Times New Roman" w:eastAsia="Times New Roman" w:hAnsi="Times New Roman" w:cs="Times New Roman"/>
          <w:b/>
          <w:color w:val="000000" w:themeColor="text1"/>
          <w:sz w:val="24"/>
          <w:szCs w:val="24"/>
        </w:rPr>
        <w:t>-</w:t>
      </w:r>
      <w:r w:rsidRPr="0072182D">
        <w:rPr>
          <w:rFonts w:ascii="Times New Roman" w:eastAsia="Times New Roman" w:hAnsi="Times New Roman" w:cs="Times New Roman"/>
          <w:b/>
          <w:color w:val="000000" w:themeColor="text1"/>
          <w:sz w:val="24"/>
          <w:szCs w:val="24"/>
        </w:rPr>
        <w:t>glycation Activity</w:t>
      </w:r>
    </w:p>
    <w:p w:rsidR="00234585" w:rsidRPr="0072182D" w:rsidRDefault="009A3DC3" w:rsidP="00176B18">
      <w:pP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 xml:space="preserve">4-[(2-Hydroxy-nephthalene-1-ylmethylene)-amino]-benzenesulfonamide ligand (L) and its metal </w:t>
      </w:r>
      <w:r w:rsidR="0096502C" w:rsidRPr="0072182D">
        <w:rPr>
          <w:rFonts w:ascii="Times New Roman" w:eastAsia="Calibri" w:hAnsi="Times New Roman" w:cs="Times New Roman"/>
          <w:color w:val="000000" w:themeColor="text1"/>
          <w:sz w:val="24"/>
          <w:szCs w:val="24"/>
        </w:rPr>
        <w:t>chelates</w:t>
      </w:r>
      <w:r w:rsidRPr="0072182D">
        <w:rPr>
          <w:rFonts w:ascii="Times New Roman" w:eastAsia="Calibri" w:hAnsi="Times New Roman" w:cs="Times New Roman"/>
          <w:color w:val="000000" w:themeColor="text1"/>
          <w:sz w:val="24"/>
          <w:szCs w:val="24"/>
        </w:rPr>
        <w:t xml:space="preserve"> were tested for their anti-glycation activity, using </w:t>
      </w:r>
      <w:proofErr w:type="spellStart"/>
      <w:r w:rsidRPr="0072182D">
        <w:rPr>
          <w:rFonts w:ascii="Times New Roman" w:eastAsia="Calibri" w:hAnsi="Times New Roman" w:cs="Times New Roman"/>
          <w:color w:val="000000" w:themeColor="text1"/>
          <w:sz w:val="24"/>
          <w:szCs w:val="24"/>
        </w:rPr>
        <w:t>rutin</w:t>
      </w:r>
      <w:proofErr w:type="spellEnd"/>
      <w:r w:rsidR="004C33D4" w:rsidRPr="0072182D">
        <w:rPr>
          <w:rFonts w:ascii="Times New Roman" w:eastAsia="Calibri" w:hAnsi="Times New Roman" w:cs="Times New Roman"/>
          <w:color w:val="000000" w:themeColor="text1"/>
          <w:sz w:val="24"/>
          <w:szCs w:val="24"/>
        </w:rPr>
        <w:t xml:space="preserve"> </w:t>
      </w:r>
      <w:r w:rsidRPr="0072182D">
        <w:rPr>
          <w:rFonts w:ascii="Times New Roman" w:eastAsia="Calibri" w:hAnsi="Times New Roman" w:cs="Times New Roman"/>
          <w:color w:val="000000" w:themeColor="text1"/>
          <w:sz w:val="24"/>
          <w:szCs w:val="24"/>
        </w:rPr>
        <w:t>(IC</w:t>
      </w:r>
      <w:r w:rsidRPr="0072182D">
        <w:rPr>
          <w:rFonts w:ascii="Times New Roman" w:eastAsia="Calibri" w:hAnsi="Times New Roman" w:cs="Times New Roman"/>
          <w:color w:val="000000" w:themeColor="text1"/>
          <w:sz w:val="24"/>
          <w:szCs w:val="24"/>
          <w:vertAlign w:val="subscript"/>
        </w:rPr>
        <w:t>50</w:t>
      </w:r>
      <w:r w:rsidRPr="0072182D">
        <w:rPr>
          <w:rFonts w:ascii="Times New Roman" w:eastAsia="Calibri" w:hAnsi="Times New Roman" w:cs="Times New Roman"/>
          <w:color w:val="000000" w:themeColor="text1"/>
          <w:sz w:val="24"/>
          <w:szCs w:val="24"/>
        </w:rPr>
        <w:t xml:space="preserve"> = </w:t>
      </w:r>
      <w:r w:rsidRPr="0072182D">
        <w:rPr>
          <w:rFonts w:ascii="Times New Roman" w:eastAsia="AdvTimes" w:hAnsi="Times New Roman" w:cs="Times New Roman"/>
          <w:color w:val="000000" w:themeColor="text1"/>
          <w:sz w:val="24"/>
          <w:szCs w:val="24"/>
        </w:rPr>
        <w:t xml:space="preserve">294.4 </w:t>
      </w:r>
      <w:r w:rsidRPr="0072182D">
        <w:rPr>
          <w:rFonts w:ascii="Times New Roman" w:eastAsia="Calibri" w:hAnsi="Times New Roman" w:cs="Times New Roman"/>
          <w:bCs/>
          <w:color w:val="000000" w:themeColor="text1"/>
          <w:sz w:val="24"/>
          <w:szCs w:val="24"/>
        </w:rPr>
        <w:t>±</w:t>
      </w:r>
      <w:r w:rsidRPr="0072182D">
        <w:rPr>
          <w:rFonts w:ascii="Times New Roman" w:eastAsia="AdvTimes" w:hAnsi="Times New Roman" w:cs="Times New Roman"/>
          <w:color w:val="000000" w:themeColor="text1"/>
          <w:sz w:val="24"/>
          <w:szCs w:val="24"/>
        </w:rPr>
        <w:t>1.50</w:t>
      </w:r>
      <w:r w:rsidRPr="0072182D">
        <w:rPr>
          <w:rFonts w:ascii="Times New Roman" w:eastAsia="Calibri" w:hAnsi="Times New Roman" w:cs="Times New Roman"/>
          <w:bCs/>
          <w:i/>
          <w:color w:val="000000" w:themeColor="text1"/>
          <w:sz w:val="24"/>
          <w:szCs w:val="24"/>
        </w:rPr>
        <w:t>μ</w:t>
      </w:r>
      <w:r w:rsidRPr="0072182D">
        <w:rPr>
          <w:rFonts w:ascii="Times New Roman" w:eastAsia="Calibri" w:hAnsi="Times New Roman" w:cs="Times New Roman"/>
          <w:color w:val="000000" w:themeColor="text1"/>
          <w:sz w:val="24"/>
          <w:szCs w:val="24"/>
        </w:rPr>
        <w:t xml:space="preserve">M) as standard </w:t>
      </w:r>
      <w:r w:rsidR="00887856" w:rsidRPr="0072182D">
        <w:rPr>
          <w:rFonts w:ascii="Times New Roman" w:eastAsia="Calibri" w:hAnsi="Times New Roman" w:cs="Times New Roman"/>
          <w:b/>
          <w:color w:val="000000" w:themeColor="text1"/>
          <w:sz w:val="24"/>
          <w:szCs w:val="24"/>
        </w:rPr>
        <w:t>Table-6</w:t>
      </w:r>
      <w:r w:rsidRPr="0072182D">
        <w:rPr>
          <w:rFonts w:ascii="Times New Roman" w:eastAsia="Calibri" w:hAnsi="Times New Roman" w:cs="Times New Roman"/>
          <w:color w:val="000000" w:themeColor="text1"/>
          <w:sz w:val="24"/>
          <w:szCs w:val="24"/>
        </w:rPr>
        <w:t xml:space="preserve">. </w:t>
      </w:r>
      <w:r w:rsidR="00430599" w:rsidRPr="0072182D">
        <w:rPr>
          <w:rFonts w:ascii="Times New Roman" w:eastAsia="Calibri" w:hAnsi="Times New Roman" w:cs="Times New Roman"/>
          <w:color w:val="000000" w:themeColor="text1"/>
          <w:sz w:val="24"/>
          <w:szCs w:val="24"/>
        </w:rPr>
        <w:t>They</w:t>
      </w:r>
      <w:r w:rsidRPr="0072182D">
        <w:rPr>
          <w:rFonts w:ascii="Times New Roman" w:eastAsia="Calibri" w:hAnsi="Times New Roman" w:cs="Times New Roman"/>
          <w:color w:val="000000" w:themeColor="text1"/>
          <w:sz w:val="24"/>
          <w:szCs w:val="24"/>
        </w:rPr>
        <w:t xml:space="preserve"> showed excellent anti</w:t>
      </w:r>
      <w:r w:rsidR="00430599" w:rsidRPr="0072182D">
        <w:rPr>
          <w:rFonts w:ascii="Times New Roman" w:eastAsia="Calibri" w:hAnsi="Times New Roman" w:cs="Times New Roman"/>
          <w:color w:val="000000" w:themeColor="text1"/>
          <w:sz w:val="24"/>
          <w:szCs w:val="24"/>
        </w:rPr>
        <w:t>-</w:t>
      </w:r>
      <w:r w:rsidRPr="0072182D">
        <w:rPr>
          <w:rFonts w:ascii="Times New Roman" w:eastAsia="Calibri" w:hAnsi="Times New Roman" w:cs="Times New Roman"/>
          <w:color w:val="000000" w:themeColor="text1"/>
          <w:sz w:val="24"/>
          <w:szCs w:val="24"/>
        </w:rPr>
        <w:t>glycation activity. The ligand (IC</w:t>
      </w:r>
      <w:r w:rsidRPr="0072182D">
        <w:rPr>
          <w:rFonts w:ascii="Times New Roman" w:eastAsia="Calibri" w:hAnsi="Times New Roman" w:cs="Times New Roman"/>
          <w:color w:val="000000" w:themeColor="text1"/>
          <w:sz w:val="24"/>
          <w:szCs w:val="24"/>
          <w:vertAlign w:val="subscript"/>
        </w:rPr>
        <w:t>50</w:t>
      </w:r>
      <w:r w:rsidR="007D4019" w:rsidRPr="0072182D">
        <w:rPr>
          <w:rFonts w:ascii="Times New Roman" w:eastAsia="Calibri" w:hAnsi="Times New Roman" w:cs="Times New Roman"/>
          <w:color w:val="000000" w:themeColor="text1"/>
          <w:sz w:val="24"/>
          <w:szCs w:val="24"/>
          <w:vertAlign w:val="subscript"/>
        </w:rPr>
        <w:t xml:space="preserve"> </w:t>
      </w:r>
      <w:r w:rsidRPr="0072182D">
        <w:rPr>
          <w:rFonts w:ascii="Times New Roman" w:eastAsia="Calibri" w:hAnsi="Times New Roman" w:cs="Times New Roman"/>
          <w:color w:val="000000" w:themeColor="text1"/>
          <w:sz w:val="24"/>
          <w:szCs w:val="24"/>
        </w:rPr>
        <w:t xml:space="preserve">= 265.11±1.86 </w:t>
      </w:r>
      <w:proofErr w:type="spellStart"/>
      <w:r w:rsidRPr="0072182D">
        <w:rPr>
          <w:rFonts w:ascii="Times New Roman" w:eastAsia="Calibri" w:hAnsi="Times New Roman" w:cs="Times New Roman"/>
          <w:i/>
          <w:color w:val="000000" w:themeColor="text1"/>
          <w:sz w:val="24"/>
          <w:szCs w:val="24"/>
        </w:rPr>
        <w:t>μ</w:t>
      </w:r>
      <w:r w:rsidRPr="0072182D">
        <w:rPr>
          <w:rFonts w:ascii="Times New Roman" w:eastAsia="Calibri" w:hAnsi="Times New Roman" w:cs="Times New Roman"/>
          <w:color w:val="000000" w:themeColor="text1"/>
          <w:sz w:val="24"/>
          <w:szCs w:val="24"/>
        </w:rPr>
        <w:t>M</w:t>
      </w:r>
      <w:proofErr w:type="spellEnd"/>
      <w:r w:rsidRPr="0072182D">
        <w:rPr>
          <w:rFonts w:ascii="Times New Roman" w:eastAsia="Calibri" w:hAnsi="Times New Roman" w:cs="Times New Roman"/>
          <w:color w:val="000000" w:themeColor="text1"/>
          <w:sz w:val="24"/>
          <w:szCs w:val="24"/>
        </w:rPr>
        <w:t xml:space="preserve">) and its metal complexes including </w:t>
      </w:r>
      <w:proofErr w:type="spellStart"/>
      <w:r w:rsidRPr="0072182D">
        <w:rPr>
          <w:rFonts w:ascii="Times New Roman" w:eastAsia="Calibri" w:hAnsi="Times New Roman" w:cs="Times New Roman"/>
          <w:color w:val="000000" w:themeColor="text1"/>
          <w:sz w:val="24"/>
          <w:szCs w:val="24"/>
        </w:rPr>
        <w:t>Mn</w:t>
      </w:r>
      <w:proofErr w:type="spellEnd"/>
      <w:r w:rsidRPr="0072182D">
        <w:rPr>
          <w:rFonts w:ascii="Times New Roman" w:eastAsia="Calibri" w:hAnsi="Times New Roman" w:cs="Times New Roman"/>
          <w:color w:val="000000" w:themeColor="text1"/>
          <w:sz w:val="24"/>
          <w:szCs w:val="24"/>
        </w:rPr>
        <w:t>(L)</w:t>
      </w:r>
      <w:r w:rsidRPr="0072182D">
        <w:rPr>
          <w:rFonts w:ascii="Times New Roman" w:eastAsia="Calibri" w:hAnsi="Times New Roman" w:cs="Times New Roman"/>
          <w:color w:val="000000" w:themeColor="text1"/>
          <w:sz w:val="24"/>
          <w:szCs w:val="24"/>
          <w:vertAlign w:val="subscript"/>
        </w:rPr>
        <w:t>2</w:t>
      </w:r>
      <w:r w:rsidR="00AF1944">
        <w:rPr>
          <w:rFonts w:ascii="Times New Roman" w:eastAsia="Calibri" w:hAnsi="Times New Roman" w:cs="Times New Roman"/>
          <w:color w:val="000000" w:themeColor="text1"/>
          <w:sz w:val="24"/>
          <w:szCs w:val="24"/>
          <w:vertAlign w:val="subscript"/>
        </w:rPr>
        <w:t xml:space="preserve"> </w:t>
      </w:r>
      <w:r w:rsidRPr="0072182D">
        <w:rPr>
          <w:rFonts w:ascii="Times New Roman" w:eastAsia="Calibri" w:hAnsi="Times New Roman" w:cs="Times New Roman"/>
          <w:color w:val="000000" w:themeColor="text1"/>
          <w:sz w:val="24"/>
          <w:szCs w:val="24"/>
        </w:rPr>
        <w:t>(IC</w:t>
      </w:r>
      <w:r w:rsidRPr="0072182D">
        <w:rPr>
          <w:rFonts w:ascii="Times New Roman" w:eastAsia="Calibri" w:hAnsi="Times New Roman" w:cs="Times New Roman"/>
          <w:color w:val="000000" w:themeColor="text1"/>
          <w:sz w:val="24"/>
          <w:szCs w:val="24"/>
          <w:vertAlign w:val="subscript"/>
        </w:rPr>
        <w:t>50</w:t>
      </w:r>
      <w:r w:rsidRPr="0072182D">
        <w:rPr>
          <w:rFonts w:ascii="Times New Roman" w:eastAsia="Calibri" w:hAnsi="Times New Roman" w:cs="Times New Roman"/>
          <w:color w:val="000000" w:themeColor="text1"/>
          <w:sz w:val="24"/>
          <w:szCs w:val="24"/>
        </w:rPr>
        <w:t>= 184.11±2.11</w:t>
      </w:r>
      <w:r w:rsidRPr="0072182D">
        <w:rPr>
          <w:rFonts w:ascii="Times New Roman" w:eastAsia="Calibri" w:hAnsi="Times New Roman" w:cs="Times New Roman"/>
          <w:bCs/>
          <w:i/>
          <w:color w:val="000000" w:themeColor="text1"/>
          <w:sz w:val="24"/>
          <w:szCs w:val="24"/>
        </w:rPr>
        <w:t>μ</w:t>
      </w:r>
      <w:r w:rsidRPr="0072182D">
        <w:rPr>
          <w:rFonts w:ascii="Times New Roman" w:eastAsia="Calibri" w:hAnsi="Times New Roman" w:cs="Times New Roman"/>
          <w:bCs/>
          <w:color w:val="000000" w:themeColor="text1"/>
          <w:sz w:val="24"/>
          <w:szCs w:val="24"/>
        </w:rPr>
        <w:t>M</w:t>
      </w:r>
      <w:r w:rsidRPr="0072182D">
        <w:rPr>
          <w:rFonts w:ascii="Times New Roman" w:eastAsia="Calibri" w:hAnsi="Times New Roman" w:cs="Times New Roman"/>
          <w:color w:val="000000" w:themeColor="text1"/>
          <w:sz w:val="24"/>
          <w:szCs w:val="24"/>
        </w:rPr>
        <w:t>), Zn(L)</w:t>
      </w:r>
      <w:r w:rsidRPr="0072182D">
        <w:rPr>
          <w:rFonts w:ascii="Times New Roman" w:eastAsia="Calibri" w:hAnsi="Times New Roman" w:cs="Times New Roman"/>
          <w:color w:val="000000" w:themeColor="text1"/>
          <w:sz w:val="24"/>
          <w:szCs w:val="24"/>
          <w:vertAlign w:val="subscript"/>
        </w:rPr>
        <w:t xml:space="preserve">2 </w:t>
      </w:r>
      <w:r w:rsidRPr="0072182D">
        <w:rPr>
          <w:rFonts w:ascii="Times New Roman" w:eastAsia="Calibri" w:hAnsi="Times New Roman" w:cs="Times New Roman"/>
          <w:color w:val="000000" w:themeColor="text1"/>
          <w:sz w:val="24"/>
          <w:szCs w:val="24"/>
        </w:rPr>
        <w:t>(IC</w:t>
      </w:r>
      <w:r w:rsidRPr="0072182D">
        <w:rPr>
          <w:rFonts w:ascii="Times New Roman" w:eastAsia="Calibri" w:hAnsi="Times New Roman" w:cs="Times New Roman"/>
          <w:color w:val="000000" w:themeColor="text1"/>
          <w:sz w:val="24"/>
          <w:szCs w:val="24"/>
          <w:vertAlign w:val="subscript"/>
        </w:rPr>
        <w:t>50</w:t>
      </w:r>
      <w:r w:rsidR="00184CBB" w:rsidRPr="0072182D">
        <w:rPr>
          <w:rFonts w:ascii="Times New Roman" w:eastAsia="Calibri" w:hAnsi="Times New Roman" w:cs="Times New Roman"/>
          <w:color w:val="000000" w:themeColor="text1"/>
          <w:sz w:val="24"/>
          <w:szCs w:val="24"/>
          <w:vertAlign w:val="subscript"/>
        </w:rPr>
        <w:t xml:space="preserve"> </w:t>
      </w:r>
      <w:r w:rsidRPr="0072182D">
        <w:rPr>
          <w:rFonts w:ascii="Times New Roman" w:eastAsia="Calibri" w:hAnsi="Times New Roman" w:cs="Times New Roman"/>
          <w:color w:val="000000" w:themeColor="text1"/>
          <w:sz w:val="24"/>
          <w:szCs w:val="24"/>
        </w:rPr>
        <w:t>= 211.26±2.14</w:t>
      </w:r>
      <w:r w:rsidRPr="0072182D">
        <w:rPr>
          <w:rFonts w:ascii="Times New Roman" w:eastAsia="Calibri" w:hAnsi="Times New Roman" w:cs="Times New Roman"/>
          <w:bCs/>
          <w:i/>
          <w:color w:val="000000" w:themeColor="text1"/>
          <w:sz w:val="24"/>
          <w:szCs w:val="24"/>
        </w:rPr>
        <w:t>μ</w:t>
      </w:r>
      <w:r w:rsidRPr="0072182D">
        <w:rPr>
          <w:rFonts w:ascii="Times New Roman" w:eastAsia="Calibri" w:hAnsi="Times New Roman" w:cs="Times New Roman"/>
          <w:bCs/>
          <w:color w:val="000000" w:themeColor="text1"/>
          <w:sz w:val="24"/>
          <w:szCs w:val="24"/>
        </w:rPr>
        <w:t>M</w:t>
      </w:r>
      <w:r w:rsidRPr="0072182D">
        <w:rPr>
          <w:rFonts w:ascii="Times New Roman" w:eastAsia="Calibri" w:hAnsi="Times New Roman" w:cs="Times New Roman"/>
          <w:color w:val="000000" w:themeColor="text1"/>
          <w:sz w:val="24"/>
          <w:szCs w:val="24"/>
        </w:rPr>
        <w:t>), Ni(L)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(IC</w:t>
      </w:r>
      <w:r w:rsidRPr="0072182D">
        <w:rPr>
          <w:rFonts w:ascii="Times New Roman" w:eastAsia="Calibri" w:hAnsi="Times New Roman" w:cs="Times New Roman"/>
          <w:color w:val="000000" w:themeColor="text1"/>
          <w:sz w:val="24"/>
          <w:szCs w:val="24"/>
          <w:vertAlign w:val="subscript"/>
        </w:rPr>
        <w:t>50</w:t>
      </w:r>
      <w:r w:rsidR="007D4019" w:rsidRPr="0072182D">
        <w:rPr>
          <w:rFonts w:ascii="Times New Roman" w:eastAsia="Calibri" w:hAnsi="Times New Roman" w:cs="Times New Roman"/>
          <w:color w:val="000000" w:themeColor="text1"/>
          <w:sz w:val="24"/>
          <w:szCs w:val="24"/>
          <w:vertAlign w:val="subscript"/>
        </w:rPr>
        <w:t xml:space="preserve"> </w:t>
      </w:r>
      <w:r w:rsidRPr="0072182D">
        <w:rPr>
          <w:rFonts w:ascii="Times New Roman" w:eastAsia="Calibri" w:hAnsi="Times New Roman" w:cs="Times New Roman"/>
          <w:color w:val="000000" w:themeColor="text1"/>
          <w:sz w:val="24"/>
          <w:szCs w:val="24"/>
        </w:rPr>
        <w:t>= 254.56±1.73</w:t>
      </w:r>
      <w:r w:rsidRPr="0072182D">
        <w:rPr>
          <w:rFonts w:ascii="Times New Roman" w:eastAsia="Calibri" w:hAnsi="Times New Roman" w:cs="Times New Roman"/>
          <w:bCs/>
          <w:i/>
          <w:color w:val="000000" w:themeColor="text1"/>
          <w:sz w:val="24"/>
          <w:szCs w:val="24"/>
        </w:rPr>
        <w:t>μ</w:t>
      </w:r>
      <w:r w:rsidRPr="0072182D">
        <w:rPr>
          <w:rFonts w:ascii="Times New Roman" w:eastAsia="Calibri" w:hAnsi="Times New Roman" w:cs="Times New Roman"/>
          <w:bCs/>
          <w:color w:val="000000" w:themeColor="text1"/>
          <w:sz w:val="24"/>
          <w:szCs w:val="24"/>
        </w:rPr>
        <w:t>M</w:t>
      </w:r>
      <w:r w:rsidRPr="0072182D">
        <w:rPr>
          <w:rFonts w:ascii="Times New Roman" w:eastAsia="Calibri" w:hAnsi="Times New Roman" w:cs="Times New Roman"/>
          <w:color w:val="000000" w:themeColor="text1"/>
          <w:sz w:val="24"/>
          <w:szCs w:val="24"/>
        </w:rPr>
        <w:t>), Cu(L)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xml:space="preserve"> (IC</w:t>
      </w:r>
      <w:r w:rsidRPr="0072182D">
        <w:rPr>
          <w:rFonts w:ascii="Times New Roman" w:eastAsia="Calibri" w:hAnsi="Times New Roman" w:cs="Times New Roman"/>
          <w:color w:val="000000" w:themeColor="text1"/>
          <w:sz w:val="24"/>
          <w:szCs w:val="24"/>
          <w:vertAlign w:val="subscript"/>
        </w:rPr>
        <w:t>50</w:t>
      </w:r>
      <w:r w:rsidR="007D4019" w:rsidRPr="0072182D">
        <w:rPr>
          <w:rFonts w:ascii="Times New Roman" w:eastAsia="Calibri" w:hAnsi="Times New Roman" w:cs="Times New Roman"/>
          <w:color w:val="000000" w:themeColor="text1"/>
          <w:sz w:val="24"/>
          <w:szCs w:val="24"/>
          <w:vertAlign w:val="subscript"/>
        </w:rPr>
        <w:t xml:space="preserve"> </w:t>
      </w:r>
      <w:r w:rsidRPr="0072182D">
        <w:rPr>
          <w:rFonts w:ascii="Times New Roman" w:eastAsia="Calibri" w:hAnsi="Times New Roman" w:cs="Times New Roman"/>
          <w:color w:val="000000" w:themeColor="text1"/>
          <w:sz w:val="24"/>
          <w:szCs w:val="24"/>
        </w:rPr>
        <w:t>= 276.43±1.16</w:t>
      </w:r>
      <w:r w:rsidRPr="0072182D">
        <w:rPr>
          <w:rFonts w:ascii="Times New Roman" w:eastAsia="Calibri" w:hAnsi="Times New Roman" w:cs="Times New Roman"/>
          <w:bCs/>
          <w:i/>
          <w:color w:val="000000" w:themeColor="text1"/>
          <w:sz w:val="24"/>
          <w:szCs w:val="24"/>
        </w:rPr>
        <w:t>μ</w:t>
      </w:r>
      <w:r w:rsidRPr="0072182D">
        <w:rPr>
          <w:rFonts w:ascii="Times New Roman" w:eastAsia="Calibri" w:hAnsi="Times New Roman" w:cs="Times New Roman"/>
          <w:bCs/>
          <w:color w:val="000000" w:themeColor="text1"/>
          <w:sz w:val="24"/>
          <w:szCs w:val="24"/>
        </w:rPr>
        <w:t>M</w:t>
      </w:r>
      <w:r w:rsidRPr="0072182D">
        <w:rPr>
          <w:rFonts w:ascii="Times New Roman" w:eastAsia="Calibri" w:hAnsi="Times New Roman" w:cs="Times New Roman"/>
          <w:color w:val="000000" w:themeColor="text1"/>
          <w:sz w:val="24"/>
          <w:szCs w:val="24"/>
        </w:rPr>
        <w:t xml:space="preserve">) showed </w:t>
      </w:r>
      <w:r w:rsidR="00430599" w:rsidRPr="0072182D">
        <w:rPr>
          <w:rFonts w:ascii="Times New Roman" w:eastAsia="Calibri" w:hAnsi="Times New Roman" w:cs="Times New Roman"/>
          <w:color w:val="000000" w:themeColor="text1"/>
          <w:sz w:val="24"/>
          <w:szCs w:val="24"/>
        </w:rPr>
        <w:t>outstanding</w:t>
      </w:r>
      <w:r w:rsidRPr="0072182D">
        <w:rPr>
          <w:rFonts w:ascii="Times New Roman" w:eastAsia="Calibri" w:hAnsi="Times New Roman" w:cs="Times New Roman"/>
          <w:color w:val="000000" w:themeColor="text1"/>
          <w:sz w:val="24"/>
          <w:szCs w:val="24"/>
        </w:rPr>
        <w:t xml:space="preserve"> anti</w:t>
      </w:r>
      <w:r w:rsidR="00430599" w:rsidRPr="0072182D">
        <w:rPr>
          <w:rFonts w:ascii="Times New Roman" w:eastAsia="Calibri" w:hAnsi="Times New Roman" w:cs="Times New Roman"/>
          <w:color w:val="000000" w:themeColor="text1"/>
          <w:sz w:val="24"/>
          <w:szCs w:val="24"/>
        </w:rPr>
        <w:t>-glycation activity, whereas,</w:t>
      </w:r>
      <w:r w:rsidRPr="0072182D">
        <w:rPr>
          <w:rFonts w:ascii="Times New Roman" w:eastAsia="Calibri" w:hAnsi="Times New Roman" w:cs="Times New Roman"/>
          <w:color w:val="000000" w:themeColor="text1"/>
          <w:sz w:val="24"/>
          <w:szCs w:val="24"/>
        </w:rPr>
        <w:t xml:space="preserve"> Co(L)</w:t>
      </w:r>
      <w:r w:rsidRPr="0072182D">
        <w:rPr>
          <w:rFonts w:ascii="Times New Roman" w:eastAsia="Calibri" w:hAnsi="Times New Roman" w:cs="Times New Roman"/>
          <w:color w:val="000000" w:themeColor="text1"/>
          <w:sz w:val="24"/>
          <w:szCs w:val="24"/>
          <w:vertAlign w:val="subscript"/>
        </w:rPr>
        <w:t xml:space="preserve">2 </w:t>
      </w:r>
      <w:r w:rsidRPr="0072182D">
        <w:rPr>
          <w:rFonts w:ascii="Times New Roman" w:eastAsia="Calibri" w:hAnsi="Times New Roman" w:cs="Times New Roman"/>
          <w:color w:val="000000" w:themeColor="text1"/>
          <w:sz w:val="24"/>
          <w:szCs w:val="24"/>
        </w:rPr>
        <w:t>(IC</w:t>
      </w:r>
      <w:r w:rsidRPr="0072182D">
        <w:rPr>
          <w:rFonts w:ascii="Times New Roman" w:eastAsia="Calibri" w:hAnsi="Times New Roman" w:cs="Times New Roman"/>
          <w:color w:val="000000" w:themeColor="text1"/>
          <w:sz w:val="24"/>
          <w:szCs w:val="24"/>
          <w:vertAlign w:val="subscript"/>
        </w:rPr>
        <w:t>50</w:t>
      </w:r>
      <w:r w:rsidR="007D4019" w:rsidRPr="0072182D">
        <w:rPr>
          <w:rFonts w:ascii="Times New Roman" w:eastAsia="Calibri" w:hAnsi="Times New Roman" w:cs="Times New Roman"/>
          <w:color w:val="000000" w:themeColor="text1"/>
          <w:sz w:val="24"/>
          <w:szCs w:val="24"/>
          <w:vertAlign w:val="subscript"/>
        </w:rPr>
        <w:t xml:space="preserve"> </w:t>
      </w:r>
      <w:r w:rsidRPr="0072182D">
        <w:rPr>
          <w:rFonts w:ascii="Times New Roman" w:eastAsia="Calibri" w:hAnsi="Times New Roman" w:cs="Times New Roman"/>
          <w:color w:val="000000" w:themeColor="text1"/>
          <w:sz w:val="24"/>
          <w:szCs w:val="24"/>
        </w:rPr>
        <w:t>= 386.34</w:t>
      </w:r>
      <w:r w:rsidRPr="0072182D">
        <w:rPr>
          <w:rFonts w:ascii="Times New Roman" w:eastAsia="Calibri" w:hAnsi="Times New Roman" w:cs="Times New Roman"/>
          <w:bCs/>
          <w:color w:val="000000" w:themeColor="text1"/>
          <w:sz w:val="24"/>
          <w:szCs w:val="24"/>
        </w:rPr>
        <w:t>±</w:t>
      </w:r>
      <w:r w:rsidRPr="0072182D">
        <w:rPr>
          <w:rFonts w:ascii="Times New Roman" w:eastAsia="AdvTimes" w:hAnsi="Times New Roman" w:cs="Times New Roman"/>
          <w:color w:val="000000" w:themeColor="text1"/>
          <w:sz w:val="24"/>
          <w:szCs w:val="24"/>
        </w:rPr>
        <w:t>1.46</w:t>
      </w:r>
      <w:r w:rsidRPr="0072182D">
        <w:rPr>
          <w:rFonts w:ascii="Times New Roman" w:eastAsia="Calibri" w:hAnsi="Times New Roman" w:cs="Times New Roman"/>
          <w:bCs/>
          <w:i/>
          <w:color w:val="000000" w:themeColor="text1"/>
          <w:sz w:val="24"/>
          <w:szCs w:val="24"/>
        </w:rPr>
        <w:t>μ</w:t>
      </w:r>
      <w:r w:rsidRPr="0072182D">
        <w:rPr>
          <w:rFonts w:ascii="Times New Roman" w:eastAsia="Calibri" w:hAnsi="Times New Roman" w:cs="Times New Roman"/>
          <w:bCs/>
          <w:color w:val="000000" w:themeColor="text1"/>
          <w:sz w:val="24"/>
          <w:szCs w:val="24"/>
        </w:rPr>
        <w:t>M</w:t>
      </w:r>
      <w:r w:rsidR="00430599" w:rsidRPr="0072182D">
        <w:rPr>
          <w:rFonts w:ascii="Times New Roman" w:eastAsia="Calibri" w:hAnsi="Times New Roman" w:cs="Times New Roman"/>
          <w:color w:val="000000" w:themeColor="text1"/>
          <w:sz w:val="24"/>
          <w:szCs w:val="24"/>
        </w:rPr>
        <w:t>) observed as weak anti-</w:t>
      </w:r>
      <w:proofErr w:type="spellStart"/>
      <w:r w:rsidR="00430599" w:rsidRPr="0072182D">
        <w:rPr>
          <w:rFonts w:ascii="Times New Roman" w:eastAsia="Calibri" w:hAnsi="Times New Roman" w:cs="Times New Roman"/>
          <w:color w:val="000000" w:themeColor="text1"/>
          <w:sz w:val="24"/>
          <w:szCs w:val="24"/>
        </w:rPr>
        <w:t>glycating</w:t>
      </w:r>
      <w:proofErr w:type="spellEnd"/>
      <w:r w:rsidR="00430599" w:rsidRPr="0072182D">
        <w:rPr>
          <w:rFonts w:ascii="Times New Roman" w:eastAsia="Calibri" w:hAnsi="Times New Roman" w:cs="Times New Roman"/>
          <w:color w:val="000000" w:themeColor="text1"/>
          <w:sz w:val="24"/>
          <w:szCs w:val="24"/>
        </w:rPr>
        <w:t xml:space="preserve"> agent</w:t>
      </w:r>
      <w:r w:rsidRPr="0072182D">
        <w:rPr>
          <w:rFonts w:ascii="Times New Roman" w:eastAsia="Calibri" w:hAnsi="Times New Roman" w:cs="Times New Roman"/>
          <w:color w:val="000000" w:themeColor="text1"/>
          <w:sz w:val="24"/>
          <w:szCs w:val="24"/>
        </w:rPr>
        <w:t xml:space="preserve">. </w:t>
      </w:r>
      <w:r w:rsidR="00430599" w:rsidRPr="0072182D">
        <w:rPr>
          <w:rFonts w:ascii="Times New Roman" w:eastAsia="Calibri" w:hAnsi="Times New Roman" w:cs="Times New Roman"/>
          <w:color w:val="000000" w:themeColor="text1"/>
          <w:sz w:val="24"/>
          <w:szCs w:val="24"/>
        </w:rPr>
        <w:t xml:space="preserve">Among </w:t>
      </w:r>
      <w:r w:rsidR="0070280B" w:rsidRPr="0072182D">
        <w:rPr>
          <w:rFonts w:ascii="Times New Roman" w:eastAsia="Calibri" w:hAnsi="Times New Roman" w:cs="Times New Roman"/>
          <w:color w:val="000000" w:themeColor="text1"/>
          <w:sz w:val="24"/>
          <w:szCs w:val="24"/>
        </w:rPr>
        <w:t xml:space="preserve">them, </w:t>
      </w:r>
      <w:proofErr w:type="spellStart"/>
      <w:r w:rsidR="0070280B" w:rsidRPr="0072182D">
        <w:rPr>
          <w:rFonts w:ascii="Times New Roman" w:eastAsia="Calibri" w:hAnsi="Times New Roman" w:cs="Times New Roman"/>
          <w:color w:val="000000" w:themeColor="text1"/>
          <w:sz w:val="24"/>
          <w:szCs w:val="24"/>
        </w:rPr>
        <w:t>Mn</w:t>
      </w:r>
      <w:proofErr w:type="spellEnd"/>
      <w:r w:rsidRPr="0072182D">
        <w:rPr>
          <w:rFonts w:ascii="Times New Roman" w:eastAsia="Calibri" w:hAnsi="Times New Roman" w:cs="Times New Roman"/>
          <w:color w:val="000000" w:themeColor="text1"/>
          <w:sz w:val="24"/>
          <w:szCs w:val="24"/>
        </w:rPr>
        <w:t>(L)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xml:space="preserve"> complex showed highest activity and it was found many fold better active than the standard </w:t>
      </w:r>
      <w:proofErr w:type="spellStart"/>
      <w:r w:rsidRPr="0072182D">
        <w:rPr>
          <w:rFonts w:ascii="Times New Roman" w:eastAsia="Calibri" w:hAnsi="Times New Roman" w:cs="Times New Roman"/>
          <w:color w:val="000000" w:themeColor="text1"/>
          <w:sz w:val="24"/>
          <w:szCs w:val="24"/>
        </w:rPr>
        <w:t>rutin</w:t>
      </w:r>
      <w:proofErr w:type="spellEnd"/>
      <w:r w:rsidRPr="0072182D">
        <w:rPr>
          <w:rFonts w:ascii="Times New Roman" w:eastAsia="Calibri" w:hAnsi="Times New Roman" w:cs="Times New Roman"/>
          <w:color w:val="000000" w:themeColor="text1"/>
          <w:sz w:val="24"/>
          <w:szCs w:val="24"/>
        </w:rPr>
        <w:t>. However, Zn(L)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Ni(L)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and Cu(L)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xml:space="preserve">, comparatively less active than </w:t>
      </w:r>
      <w:proofErr w:type="spellStart"/>
      <w:r w:rsidRPr="0072182D">
        <w:rPr>
          <w:rFonts w:ascii="Times New Roman" w:eastAsia="Calibri" w:hAnsi="Times New Roman" w:cs="Times New Roman"/>
          <w:color w:val="000000" w:themeColor="text1"/>
          <w:sz w:val="24"/>
          <w:szCs w:val="24"/>
        </w:rPr>
        <w:t>Mn</w:t>
      </w:r>
      <w:proofErr w:type="spellEnd"/>
      <w:r w:rsidRPr="0072182D">
        <w:rPr>
          <w:rFonts w:ascii="Times New Roman" w:eastAsia="Calibri" w:hAnsi="Times New Roman" w:cs="Times New Roman"/>
          <w:color w:val="000000" w:themeColor="text1"/>
          <w:sz w:val="24"/>
          <w:szCs w:val="24"/>
        </w:rPr>
        <w:t>(L)</w:t>
      </w:r>
      <w:r w:rsidRPr="0072182D">
        <w:rPr>
          <w:rFonts w:ascii="Times New Roman" w:eastAsia="Calibri" w:hAnsi="Times New Roman" w:cs="Times New Roman"/>
          <w:color w:val="000000" w:themeColor="text1"/>
          <w:sz w:val="24"/>
          <w:szCs w:val="24"/>
          <w:vertAlign w:val="subscript"/>
        </w:rPr>
        <w:t xml:space="preserve">2 </w:t>
      </w:r>
      <w:r w:rsidRPr="0072182D">
        <w:rPr>
          <w:rFonts w:ascii="Times New Roman" w:eastAsia="Calibri" w:hAnsi="Times New Roman" w:cs="Times New Roman"/>
          <w:color w:val="000000" w:themeColor="text1"/>
          <w:sz w:val="24"/>
          <w:szCs w:val="24"/>
        </w:rPr>
        <w:t xml:space="preserve">complex, although they were also found to have better activities than the standard. By </w:t>
      </w:r>
      <w:r w:rsidR="00430599" w:rsidRPr="0072182D">
        <w:rPr>
          <w:rFonts w:ascii="Times New Roman" w:eastAsia="Calibri" w:hAnsi="Times New Roman" w:cs="Times New Roman"/>
          <w:color w:val="000000" w:themeColor="text1"/>
          <w:sz w:val="24"/>
          <w:szCs w:val="24"/>
        </w:rPr>
        <w:t>depicting</w:t>
      </w:r>
      <w:r w:rsidRPr="0072182D">
        <w:rPr>
          <w:rFonts w:ascii="Times New Roman" w:eastAsia="Calibri" w:hAnsi="Times New Roman" w:cs="Times New Roman"/>
          <w:color w:val="000000" w:themeColor="text1"/>
          <w:sz w:val="24"/>
          <w:szCs w:val="24"/>
        </w:rPr>
        <w:t xml:space="preserve"> the activity pattern of these complexes, </w:t>
      </w:r>
      <w:r w:rsidRPr="0072182D">
        <w:rPr>
          <w:rFonts w:ascii="Times New Roman" w:eastAsia="Calibri" w:hAnsi="Times New Roman" w:cs="Times New Roman"/>
          <w:i/>
          <w:color w:val="000000" w:themeColor="text1"/>
          <w:sz w:val="24"/>
          <w:szCs w:val="24"/>
        </w:rPr>
        <w:t>i.e</w:t>
      </w:r>
      <w:r w:rsidRPr="0072182D">
        <w:rPr>
          <w:rFonts w:ascii="Times New Roman" w:eastAsia="Calibri" w:hAnsi="Times New Roman" w:cs="Times New Roman"/>
          <w:color w:val="000000" w:themeColor="text1"/>
          <w:sz w:val="24"/>
          <w:szCs w:val="24"/>
        </w:rPr>
        <w:t xml:space="preserve">. </w:t>
      </w:r>
      <w:proofErr w:type="spellStart"/>
      <w:r w:rsidRPr="0072182D">
        <w:rPr>
          <w:rFonts w:ascii="Times New Roman" w:eastAsia="Calibri" w:hAnsi="Times New Roman" w:cs="Times New Roman"/>
          <w:color w:val="000000" w:themeColor="text1"/>
          <w:sz w:val="24"/>
          <w:szCs w:val="24"/>
        </w:rPr>
        <w:t>Mn</w:t>
      </w:r>
      <w:proofErr w:type="spellEnd"/>
      <w:r w:rsidRPr="0072182D">
        <w:rPr>
          <w:rFonts w:ascii="Times New Roman" w:eastAsia="Calibri" w:hAnsi="Times New Roman" w:cs="Times New Roman"/>
          <w:color w:val="000000" w:themeColor="text1"/>
          <w:sz w:val="24"/>
          <w:szCs w:val="24"/>
        </w:rPr>
        <w:t>(L)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&gt; Zn(L)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&gt; Ni(L)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&gt; Cu(L)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&gt; Co(L)</w:t>
      </w:r>
      <w:r w:rsidRPr="0072182D">
        <w:rPr>
          <w:rFonts w:ascii="Times New Roman" w:eastAsia="Calibri" w:hAnsi="Times New Roman" w:cs="Times New Roman"/>
          <w:color w:val="000000" w:themeColor="text1"/>
          <w:sz w:val="24"/>
          <w:szCs w:val="24"/>
          <w:vertAlign w:val="subscript"/>
        </w:rPr>
        <w:t>2</w:t>
      </w:r>
      <w:r w:rsidR="00430599" w:rsidRPr="0072182D">
        <w:rPr>
          <w:rFonts w:ascii="Times New Roman" w:eastAsia="Calibri" w:hAnsi="Times New Roman" w:cs="Times New Roman"/>
          <w:color w:val="000000" w:themeColor="text1"/>
          <w:sz w:val="24"/>
          <w:szCs w:val="24"/>
          <w:vertAlign w:val="subscript"/>
        </w:rPr>
        <w:t>,</w:t>
      </w:r>
      <w:r w:rsidRPr="0072182D">
        <w:rPr>
          <w:rFonts w:ascii="Times New Roman" w:eastAsia="Calibri" w:hAnsi="Times New Roman" w:cs="Times New Roman"/>
          <w:color w:val="000000" w:themeColor="text1"/>
          <w:sz w:val="24"/>
          <w:szCs w:val="24"/>
        </w:rPr>
        <w:t xml:space="preserve"> </w:t>
      </w:r>
      <w:r w:rsidR="00430599" w:rsidRPr="0072182D">
        <w:rPr>
          <w:rFonts w:ascii="Times New Roman" w:eastAsia="Calibri" w:hAnsi="Times New Roman" w:cs="Times New Roman"/>
          <w:color w:val="000000" w:themeColor="text1"/>
          <w:sz w:val="24"/>
          <w:szCs w:val="24"/>
        </w:rPr>
        <w:t xml:space="preserve">it was explored </w:t>
      </w:r>
      <w:r w:rsidRPr="0072182D">
        <w:rPr>
          <w:rFonts w:ascii="Times New Roman" w:eastAsia="Calibri" w:hAnsi="Times New Roman" w:cs="Times New Roman"/>
          <w:color w:val="000000" w:themeColor="text1"/>
          <w:sz w:val="24"/>
          <w:szCs w:val="24"/>
        </w:rPr>
        <w:t xml:space="preserve">that these complexes have capability to interact protein or glucose in a great </w:t>
      </w:r>
      <w:r w:rsidR="000D6592" w:rsidRPr="0072182D">
        <w:rPr>
          <w:rFonts w:ascii="Times New Roman" w:eastAsia="Calibri" w:hAnsi="Times New Roman" w:cs="Times New Roman"/>
          <w:color w:val="000000" w:themeColor="text1"/>
          <w:sz w:val="24"/>
          <w:szCs w:val="24"/>
        </w:rPr>
        <w:t>extent and</w:t>
      </w:r>
      <w:r w:rsidRPr="0072182D">
        <w:rPr>
          <w:rFonts w:ascii="Times New Roman" w:eastAsia="Calibri" w:hAnsi="Times New Roman" w:cs="Times New Roman"/>
          <w:color w:val="000000" w:themeColor="text1"/>
          <w:sz w:val="24"/>
          <w:szCs w:val="24"/>
        </w:rPr>
        <w:t xml:space="preserve"> </w:t>
      </w:r>
      <w:r w:rsidR="00430599" w:rsidRPr="0072182D">
        <w:rPr>
          <w:rFonts w:ascii="Times New Roman" w:eastAsia="Calibri" w:hAnsi="Times New Roman" w:cs="Times New Roman"/>
          <w:color w:val="000000" w:themeColor="text1"/>
          <w:sz w:val="24"/>
          <w:szCs w:val="24"/>
        </w:rPr>
        <w:t>can obstruct the advancement</w:t>
      </w:r>
      <w:r w:rsidRPr="0072182D">
        <w:rPr>
          <w:rFonts w:ascii="Times New Roman" w:eastAsia="Calibri" w:hAnsi="Times New Roman" w:cs="Times New Roman"/>
          <w:color w:val="000000" w:themeColor="text1"/>
          <w:sz w:val="24"/>
          <w:szCs w:val="24"/>
        </w:rPr>
        <w:t xml:space="preserve"> of glycation</w:t>
      </w:r>
      <w:r w:rsidR="001C7A84">
        <w:rPr>
          <w:rFonts w:ascii="Times New Roman" w:eastAsia="Calibri" w:hAnsi="Times New Roman" w:cs="Times New Roman"/>
          <w:color w:val="000000" w:themeColor="text1"/>
          <w:sz w:val="24"/>
          <w:szCs w:val="24"/>
        </w:rPr>
        <w:t xml:space="preserve"> </w:t>
      </w:r>
      <w:r w:rsidR="001C7A84" w:rsidRPr="001C7A84">
        <w:rPr>
          <w:rFonts w:ascii="Times New Roman" w:eastAsia="Calibri" w:hAnsi="Times New Roman" w:cs="Times New Roman"/>
          <w:b/>
          <w:color w:val="000000" w:themeColor="text1"/>
          <w:sz w:val="24"/>
          <w:szCs w:val="24"/>
        </w:rPr>
        <w:t>Figure-5</w:t>
      </w:r>
      <w:r w:rsidRPr="0072182D">
        <w:rPr>
          <w:rFonts w:ascii="Times New Roman" w:eastAsia="Calibri" w:hAnsi="Times New Roman" w:cs="Times New Roman"/>
          <w:color w:val="000000" w:themeColor="text1"/>
          <w:sz w:val="24"/>
          <w:szCs w:val="24"/>
        </w:rPr>
        <w:t xml:space="preserve">. The active compounds may </w:t>
      </w:r>
      <w:r w:rsidR="009B7729" w:rsidRPr="0072182D">
        <w:rPr>
          <w:rFonts w:ascii="Times New Roman" w:eastAsia="Calibri" w:hAnsi="Times New Roman" w:cs="Times New Roman"/>
          <w:color w:val="000000" w:themeColor="text1"/>
          <w:sz w:val="24"/>
          <w:szCs w:val="24"/>
        </w:rPr>
        <w:t>inset</w:t>
      </w:r>
      <w:r w:rsidRPr="0072182D">
        <w:rPr>
          <w:rFonts w:ascii="Times New Roman" w:eastAsia="Calibri" w:hAnsi="Times New Roman" w:cs="Times New Roman"/>
          <w:color w:val="000000" w:themeColor="text1"/>
          <w:sz w:val="24"/>
          <w:szCs w:val="24"/>
        </w:rPr>
        <w:t xml:space="preserve"> into hydrophobic cavities of BSA followed by inhibition of </w:t>
      </w:r>
      <w:r w:rsidR="009B7729" w:rsidRPr="0072182D">
        <w:rPr>
          <w:rFonts w:ascii="Times New Roman" w:eastAsia="Calibri" w:hAnsi="Times New Roman" w:cs="Times New Roman"/>
          <w:color w:val="000000" w:themeColor="text1"/>
          <w:sz w:val="24"/>
          <w:szCs w:val="24"/>
        </w:rPr>
        <w:t>advance</w:t>
      </w:r>
      <w:r w:rsidRPr="0072182D">
        <w:rPr>
          <w:rFonts w:ascii="Times New Roman" w:eastAsia="Calibri" w:hAnsi="Times New Roman" w:cs="Times New Roman"/>
          <w:color w:val="000000" w:themeColor="text1"/>
          <w:sz w:val="24"/>
          <w:szCs w:val="24"/>
        </w:rPr>
        <w:t xml:space="preserve"> glycation. </w:t>
      </w:r>
      <w:proofErr w:type="spellStart"/>
      <w:r w:rsidRPr="0072182D">
        <w:rPr>
          <w:rFonts w:ascii="Times New Roman" w:eastAsia="Calibri" w:hAnsi="Times New Roman" w:cs="Times New Roman"/>
          <w:color w:val="000000" w:themeColor="text1"/>
          <w:sz w:val="24"/>
          <w:szCs w:val="24"/>
        </w:rPr>
        <w:t>Mn</w:t>
      </w:r>
      <w:proofErr w:type="spellEnd"/>
      <w:r w:rsidRPr="0072182D">
        <w:rPr>
          <w:rFonts w:ascii="Times New Roman" w:eastAsia="Calibri" w:hAnsi="Times New Roman" w:cs="Times New Roman"/>
          <w:color w:val="000000" w:themeColor="text1"/>
          <w:sz w:val="24"/>
          <w:szCs w:val="24"/>
        </w:rPr>
        <w:t>(L)</w:t>
      </w:r>
      <w:r w:rsidRPr="0072182D">
        <w:rPr>
          <w:rFonts w:ascii="Times New Roman" w:eastAsia="Calibri" w:hAnsi="Times New Roman" w:cs="Times New Roman"/>
          <w:color w:val="000000" w:themeColor="text1"/>
          <w:sz w:val="24"/>
          <w:szCs w:val="24"/>
          <w:vertAlign w:val="subscript"/>
        </w:rPr>
        <w:t xml:space="preserve">2 </w:t>
      </w:r>
      <w:r w:rsidR="009B7729" w:rsidRPr="0072182D">
        <w:rPr>
          <w:rFonts w:ascii="Times New Roman" w:eastAsia="Calibri" w:hAnsi="Times New Roman" w:cs="Times New Roman"/>
          <w:color w:val="000000" w:themeColor="text1"/>
          <w:sz w:val="24"/>
          <w:szCs w:val="24"/>
        </w:rPr>
        <w:t xml:space="preserve">has elevated level to </w:t>
      </w:r>
      <w:r w:rsidR="0070280B" w:rsidRPr="0072182D">
        <w:rPr>
          <w:rFonts w:ascii="Times New Roman" w:eastAsia="Calibri" w:hAnsi="Times New Roman" w:cs="Times New Roman"/>
          <w:color w:val="000000" w:themeColor="text1"/>
          <w:sz w:val="24"/>
          <w:szCs w:val="24"/>
        </w:rPr>
        <w:t>slot into</w:t>
      </w:r>
      <w:r w:rsidR="00176B18" w:rsidRPr="0072182D">
        <w:rPr>
          <w:rFonts w:ascii="Times New Roman" w:eastAsia="Calibri" w:hAnsi="Times New Roman" w:cs="Times New Roman"/>
          <w:color w:val="000000" w:themeColor="text1"/>
          <w:sz w:val="24"/>
          <w:szCs w:val="24"/>
        </w:rPr>
        <w:t xml:space="preserve"> BSA protein.</w:t>
      </w:r>
    </w:p>
    <w:p w:rsidR="009A3DC3" w:rsidRPr="0072182D" w:rsidRDefault="00783812" w:rsidP="00F836DD">
      <w:pPr>
        <w:tabs>
          <w:tab w:val="left" w:pos="2520"/>
        </w:tabs>
        <w:jc w:val="center"/>
        <w:rPr>
          <w:rFonts w:ascii="Times New Roman" w:eastAsia="Times New Roman" w:hAnsi="Times New Roman" w:cs="Times New Roman"/>
          <w:color w:val="000000" w:themeColor="text1"/>
          <w:sz w:val="24"/>
          <w:szCs w:val="24"/>
        </w:rPr>
      </w:pPr>
      <w:r w:rsidRPr="0072182D">
        <w:rPr>
          <w:rFonts w:ascii="Times New Roman" w:eastAsia="Times New Roman" w:hAnsi="Times New Roman" w:cs="Times New Roman"/>
          <w:b/>
          <w:color w:val="000000" w:themeColor="text1"/>
          <w:sz w:val="24"/>
          <w:szCs w:val="24"/>
        </w:rPr>
        <w:t>Table-6</w:t>
      </w:r>
      <w:r w:rsidR="00887BCE" w:rsidRPr="0072182D">
        <w:rPr>
          <w:rFonts w:ascii="Times New Roman" w:eastAsia="Times New Roman" w:hAnsi="Times New Roman" w:cs="Times New Roman"/>
          <w:b/>
          <w:color w:val="000000" w:themeColor="text1"/>
          <w:sz w:val="24"/>
          <w:szCs w:val="24"/>
        </w:rPr>
        <w:t xml:space="preserve">. </w:t>
      </w:r>
      <w:r w:rsidR="000E74F6" w:rsidRPr="0072182D">
        <w:rPr>
          <w:rFonts w:ascii="Times New Roman" w:eastAsia="Times New Roman" w:hAnsi="Times New Roman" w:cs="Times New Roman"/>
          <w:b/>
          <w:color w:val="000000" w:themeColor="text1"/>
          <w:sz w:val="24"/>
          <w:szCs w:val="24"/>
        </w:rPr>
        <w:t xml:space="preserve"> </w:t>
      </w:r>
      <w:r w:rsidR="009A3DC3" w:rsidRPr="0072182D">
        <w:rPr>
          <w:rFonts w:ascii="Times New Roman" w:eastAsia="Times New Roman" w:hAnsi="Times New Roman" w:cs="Times New Roman"/>
          <w:color w:val="000000" w:themeColor="text1"/>
          <w:sz w:val="24"/>
          <w:szCs w:val="24"/>
        </w:rPr>
        <w:t>Anti</w:t>
      </w:r>
      <w:r w:rsidR="0070280B" w:rsidRPr="0072182D">
        <w:rPr>
          <w:rFonts w:ascii="Times New Roman" w:eastAsia="Times New Roman" w:hAnsi="Times New Roman" w:cs="Times New Roman"/>
          <w:color w:val="000000" w:themeColor="text1"/>
          <w:sz w:val="24"/>
          <w:szCs w:val="24"/>
        </w:rPr>
        <w:t>-</w:t>
      </w:r>
      <w:r w:rsidR="009A3DC3" w:rsidRPr="0072182D">
        <w:rPr>
          <w:rFonts w:ascii="Times New Roman" w:eastAsia="Times New Roman" w:hAnsi="Times New Roman" w:cs="Times New Roman"/>
          <w:color w:val="000000" w:themeColor="text1"/>
          <w:sz w:val="24"/>
          <w:szCs w:val="24"/>
        </w:rPr>
        <w:t>glycation Activity of Ligand and Respective Complexes</w:t>
      </w:r>
    </w:p>
    <w:tbl>
      <w:tblPr>
        <w:tblW w:w="6312" w:type="dxa"/>
        <w:jc w:val="center"/>
        <w:tblCellMar>
          <w:left w:w="0" w:type="dxa"/>
          <w:right w:w="0" w:type="dxa"/>
        </w:tblCellMar>
        <w:tblLook w:val="04A0" w:firstRow="1" w:lastRow="0" w:firstColumn="1" w:lastColumn="0" w:noHBand="0" w:noVBand="1"/>
      </w:tblPr>
      <w:tblGrid>
        <w:gridCol w:w="822"/>
        <w:gridCol w:w="1980"/>
        <w:gridCol w:w="3510"/>
      </w:tblGrid>
      <w:tr w:rsidR="0072182D" w:rsidRPr="0072182D" w:rsidTr="009479A6">
        <w:trPr>
          <w:trHeight w:val="429"/>
          <w:jc w:val="center"/>
        </w:trPr>
        <w:tc>
          <w:tcPr>
            <w:tcW w:w="82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E6162D" w:rsidP="0034403F">
            <w:pPr>
              <w:jc w:val="center"/>
              <w:rPr>
                <w:rFonts w:ascii="Times New Roman" w:eastAsia="Calibri" w:hAnsi="Times New Roman" w:cs="Times New Roman"/>
                <w:b/>
                <w:color w:val="000000" w:themeColor="text1"/>
                <w:sz w:val="24"/>
                <w:szCs w:val="24"/>
              </w:rPr>
            </w:pPr>
            <w:r w:rsidRPr="0072182D">
              <w:rPr>
                <w:rFonts w:ascii="Times New Roman" w:eastAsia="Calibri" w:hAnsi="Times New Roman" w:cs="Times New Roman"/>
                <w:b/>
                <w:color w:val="000000" w:themeColor="text1"/>
                <w:sz w:val="24"/>
                <w:szCs w:val="24"/>
              </w:rPr>
              <w:t>S#</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616244" w:rsidP="0034403F">
            <w:pPr>
              <w:jc w:val="center"/>
              <w:rPr>
                <w:rFonts w:ascii="Times New Roman" w:eastAsia="Calibri" w:hAnsi="Times New Roman" w:cs="Times New Roman"/>
                <w:b/>
                <w:color w:val="000000" w:themeColor="text1"/>
                <w:sz w:val="24"/>
                <w:szCs w:val="24"/>
              </w:rPr>
            </w:pPr>
            <w:r w:rsidRPr="0072182D">
              <w:rPr>
                <w:rFonts w:ascii="Times New Roman" w:eastAsia="Calibri" w:hAnsi="Times New Roman" w:cs="Times New Roman"/>
                <w:b/>
                <w:color w:val="000000" w:themeColor="text1"/>
                <w:sz w:val="24"/>
                <w:szCs w:val="24"/>
              </w:rPr>
              <w:t>Compounds</w:t>
            </w:r>
          </w:p>
        </w:tc>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19" w:type="dxa"/>
              <w:left w:w="92" w:type="dxa"/>
              <w:bottom w:w="0" w:type="dxa"/>
              <w:right w:w="92" w:type="dxa"/>
            </w:tcMar>
            <w:vAlign w:val="center"/>
            <w:hideMark/>
          </w:tcPr>
          <w:p w:rsidR="009A3DC3" w:rsidRPr="0072182D" w:rsidRDefault="009A3DC3" w:rsidP="0034403F">
            <w:pPr>
              <w:jc w:val="center"/>
              <w:rPr>
                <w:rFonts w:ascii="Times New Roman" w:eastAsia="Calibri" w:hAnsi="Times New Roman" w:cs="Times New Roman"/>
                <w:b/>
                <w:color w:val="000000" w:themeColor="text1"/>
                <w:sz w:val="24"/>
                <w:szCs w:val="24"/>
              </w:rPr>
            </w:pPr>
            <w:r w:rsidRPr="0072182D">
              <w:rPr>
                <w:rFonts w:ascii="Times New Roman" w:eastAsia="Calibri" w:hAnsi="Times New Roman" w:cs="Times New Roman"/>
                <w:b/>
                <w:color w:val="000000" w:themeColor="text1"/>
                <w:sz w:val="24"/>
                <w:szCs w:val="24"/>
              </w:rPr>
              <w:t>Anti</w:t>
            </w:r>
            <w:r w:rsidR="007D4019" w:rsidRPr="0072182D">
              <w:rPr>
                <w:rFonts w:ascii="Times New Roman" w:eastAsia="Calibri" w:hAnsi="Times New Roman" w:cs="Times New Roman"/>
                <w:b/>
                <w:color w:val="000000" w:themeColor="text1"/>
                <w:sz w:val="24"/>
                <w:szCs w:val="24"/>
              </w:rPr>
              <w:t>-</w:t>
            </w:r>
            <w:r w:rsidR="00B570F2" w:rsidRPr="0072182D">
              <w:rPr>
                <w:rFonts w:ascii="Times New Roman" w:eastAsia="Calibri" w:hAnsi="Times New Roman" w:cs="Times New Roman"/>
                <w:b/>
                <w:color w:val="000000" w:themeColor="text1"/>
                <w:sz w:val="24"/>
                <w:szCs w:val="24"/>
              </w:rPr>
              <w:t>G</w:t>
            </w:r>
            <w:r w:rsidRPr="0072182D">
              <w:rPr>
                <w:rFonts w:ascii="Times New Roman" w:eastAsia="Calibri" w:hAnsi="Times New Roman" w:cs="Times New Roman"/>
                <w:b/>
                <w:color w:val="000000" w:themeColor="text1"/>
                <w:sz w:val="24"/>
                <w:szCs w:val="24"/>
              </w:rPr>
              <w:t>lycation</w:t>
            </w:r>
          </w:p>
          <w:p w:rsidR="009A3DC3" w:rsidRPr="0072182D" w:rsidRDefault="009A3DC3" w:rsidP="0034403F">
            <w:pPr>
              <w:jc w:val="center"/>
              <w:rPr>
                <w:rFonts w:ascii="Times New Roman" w:eastAsia="Calibri" w:hAnsi="Times New Roman" w:cs="Times New Roman"/>
                <w:b/>
                <w:color w:val="000000" w:themeColor="text1"/>
                <w:sz w:val="24"/>
                <w:szCs w:val="24"/>
              </w:rPr>
            </w:pPr>
            <w:r w:rsidRPr="0072182D">
              <w:rPr>
                <w:rFonts w:ascii="Times New Roman" w:eastAsia="Calibri" w:hAnsi="Times New Roman" w:cs="Times New Roman"/>
                <w:b/>
                <w:bCs/>
                <w:color w:val="000000" w:themeColor="text1"/>
                <w:sz w:val="24"/>
                <w:szCs w:val="24"/>
              </w:rPr>
              <w:t>IC</w:t>
            </w:r>
            <w:r w:rsidRPr="0072182D">
              <w:rPr>
                <w:rFonts w:ascii="Times New Roman" w:eastAsia="Calibri" w:hAnsi="Times New Roman" w:cs="Times New Roman"/>
                <w:b/>
                <w:bCs/>
                <w:color w:val="000000" w:themeColor="text1"/>
                <w:sz w:val="24"/>
                <w:szCs w:val="24"/>
                <w:vertAlign w:val="subscript"/>
              </w:rPr>
              <w:t>50</w:t>
            </w:r>
            <w:r w:rsidRPr="0072182D">
              <w:rPr>
                <w:rFonts w:ascii="Times New Roman" w:eastAsia="Calibri" w:hAnsi="Times New Roman" w:cs="Times New Roman"/>
                <w:b/>
                <w:bCs/>
                <w:color w:val="000000" w:themeColor="text1"/>
                <w:sz w:val="24"/>
                <w:szCs w:val="24"/>
              </w:rPr>
              <w:t xml:space="preserve"> (</w:t>
            </w:r>
            <w:proofErr w:type="spellStart"/>
            <w:r w:rsidRPr="0072182D">
              <w:rPr>
                <w:rFonts w:ascii="Times New Roman" w:eastAsia="Calibri" w:hAnsi="Times New Roman" w:cs="Times New Roman"/>
                <w:b/>
                <w:bCs/>
                <w:i/>
                <w:color w:val="000000" w:themeColor="text1"/>
                <w:sz w:val="24"/>
                <w:szCs w:val="24"/>
              </w:rPr>
              <w:t>μ</w:t>
            </w:r>
            <w:r w:rsidRPr="0072182D">
              <w:rPr>
                <w:rFonts w:ascii="Times New Roman" w:eastAsia="Calibri" w:hAnsi="Times New Roman" w:cs="Times New Roman"/>
                <w:b/>
                <w:bCs/>
                <w:color w:val="000000" w:themeColor="text1"/>
                <w:sz w:val="24"/>
                <w:szCs w:val="24"/>
              </w:rPr>
              <w:t>M</w:t>
            </w:r>
            <w:proofErr w:type="spellEnd"/>
            <w:r w:rsidRPr="0072182D">
              <w:rPr>
                <w:rFonts w:ascii="Times New Roman" w:eastAsia="Calibri" w:hAnsi="Times New Roman" w:cs="Times New Roman"/>
                <w:b/>
                <w:bCs/>
                <w:color w:val="000000" w:themeColor="text1"/>
                <w:sz w:val="24"/>
                <w:szCs w:val="24"/>
              </w:rPr>
              <w:t xml:space="preserve"> ± </w:t>
            </w:r>
            <w:proofErr w:type="spellStart"/>
            <w:r w:rsidRPr="0072182D">
              <w:rPr>
                <w:rFonts w:ascii="Times New Roman" w:eastAsia="Calibri" w:hAnsi="Times New Roman" w:cs="Times New Roman"/>
                <w:b/>
                <w:bCs/>
                <w:color w:val="000000" w:themeColor="text1"/>
                <w:sz w:val="24"/>
                <w:szCs w:val="24"/>
              </w:rPr>
              <w:t>SEM</w:t>
            </w:r>
            <w:r w:rsidRPr="0072182D">
              <w:rPr>
                <w:rFonts w:ascii="Times New Roman" w:eastAsia="Calibri" w:hAnsi="Times New Roman" w:cs="Times New Roman"/>
                <w:b/>
                <w:bCs/>
                <w:color w:val="000000" w:themeColor="text1"/>
                <w:sz w:val="24"/>
                <w:szCs w:val="24"/>
                <w:vertAlign w:val="superscript"/>
              </w:rPr>
              <w:t>a</w:t>
            </w:r>
            <w:proofErr w:type="spellEnd"/>
            <w:r w:rsidRPr="0072182D">
              <w:rPr>
                <w:rFonts w:ascii="Times New Roman" w:eastAsia="Calibri" w:hAnsi="Times New Roman" w:cs="Times New Roman"/>
                <w:b/>
                <w:bCs/>
                <w:color w:val="000000" w:themeColor="text1"/>
                <w:sz w:val="24"/>
                <w:szCs w:val="24"/>
              </w:rPr>
              <w:t>)</w:t>
            </w:r>
          </w:p>
        </w:tc>
      </w:tr>
      <w:tr w:rsidR="0072182D" w:rsidRPr="0072182D" w:rsidTr="0034403F">
        <w:trPr>
          <w:trHeight w:val="159"/>
          <w:jc w:val="center"/>
        </w:trPr>
        <w:tc>
          <w:tcPr>
            <w:tcW w:w="82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085F57">
            <w:pPr>
              <w:pStyle w:val="ListParagraph"/>
              <w:numPr>
                <w:ilvl w:val="0"/>
                <w:numId w:val="1"/>
              </w:numPr>
              <w:jc w:val="center"/>
              <w:rPr>
                <w:rFonts w:eastAsia="Calibri"/>
                <w:b/>
                <w:color w:val="000000" w:themeColor="text1"/>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34403F">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Ligand</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34403F">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265.11</w:t>
            </w:r>
            <w:r w:rsidRPr="0072182D">
              <w:rPr>
                <w:rFonts w:ascii="Times New Roman" w:eastAsia="Calibri" w:hAnsi="Times New Roman" w:cs="Times New Roman"/>
                <w:bCs/>
                <w:color w:val="000000" w:themeColor="text1"/>
                <w:sz w:val="24"/>
                <w:szCs w:val="24"/>
              </w:rPr>
              <w:t>±</w:t>
            </w:r>
            <w:r w:rsidRPr="0072182D">
              <w:rPr>
                <w:rFonts w:ascii="Times New Roman" w:eastAsia="AdvTimes" w:hAnsi="Times New Roman" w:cs="Times New Roman"/>
                <w:color w:val="000000" w:themeColor="text1"/>
                <w:sz w:val="24"/>
                <w:szCs w:val="24"/>
              </w:rPr>
              <w:t>1.86</w:t>
            </w:r>
          </w:p>
        </w:tc>
      </w:tr>
      <w:tr w:rsidR="0072182D" w:rsidRPr="0072182D" w:rsidTr="0034403F">
        <w:trPr>
          <w:trHeight w:val="330"/>
          <w:jc w:val="center"/>
        </w:trPr>
        <w:tc>
          <w:tcPr>
            <w:tcW w:w="82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085F57">
            <w:pPr>
              <w:pStyle w:val="ListParagraph"/>
              <w:numPr>
                <w:ilvl w:val="0"/>
                <w:numId w:val="1"/>
              </w:numPr>
              <w:jc w:val="center"/>
              <w:rPr>
                <w:rFonts w:eastAsia="Calibri"/>
                <w:b/>
                <w:color w:val="000000" w:themeColor="text1"/>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34403F">
            <w:pPr>
              <w:jc w:val="center"/>
              <w:rPr>
                <w:rFonts w:ascii="Times New Roman" w:eastAsia="Calibri" w:hAnsi="Times New Roman" w:cs="Times New Roman"/>
                <w:color w:val="000000" w:themeColor="text1"/>
                <w:sz w:val="24"/>
                <w:szCs w:val="24"/>
              </w:rPr>
            </w:pPr>
            <w:proofErr w:type="spellStart"/>
            <w:r w:rsidRPr="0072182D">
              <w:rPr>
                <w:rFonts w:ascii="Times New Roman" w:eastAsia="Calibri" w:hAnsi="Times New Roman" w:cs="Times New Roman"/>
                <w:color w:val="000000" w:themeColor="text1"/>
                <w:sz w:val="24"/>
                <w:szCs w:val="24"/>
              </w:rPr>
              <w:t>Mn</w:t>
            </w:r>
            <w:proofErr w:type="spellEnd"/>
            <w:r w:rsidRPr="0072182D">
              <w:rPr>
                <w:rFonts w:ascii="Times New Roman" w:eastAsia="Calibri" w:hAnsi="Times New Roman" w:cs="Times New Roman"/>
                <w:color w:val="000000" w:themeColor="text1"/>
                <w:sz w:val="24"/>
                <w:szCs w:val="24"/>
              </w:rPr>
              <w:t>(L)</w:t>
            </w:r>
            <w:r w:rsidRPr="0072182D">
              <w:rPr>
                <w:rFonts w:ascii="Times New Roman" w:eastAsia="Calibri" w:hAnsi="Times New Roman" w:cs="Times New Roman"/>
                <w:color w:val="000000" w:themeColor="text1"/>
                <w:sz w:val="24"/>
                <w:szCs w:val="24"/>
                <w:vertAlign w:val="subscript"/>
              </w:rPr>
              <w:t>2</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hideMark/>
          </w:tcPr>
          <w:p w:rsidR="009A3DC3" w:rsidRPr="0072182D" w:rsidRDefault="009A3DC3" w:rsidP="0034403F">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184.11</w:t>
            </w:r>
            <w:r w:rsidRPr="0072182D">
              <w:rPr>
                <w:rFonts w:ascii="Times New Roman" w:eastAsia="Calibri" w:hAnsi="Times New Roman" w:cs="Times New Roman"/>
                <w:bCs/>
                <w:color w:val="000000" w:themeColor="text1"/>
                <w:sz w:val="24"/>
                <w:szCs w:val="24"/>
              </w:rPr>
              <w:t>±</w:t>
            </w:r>
            <w:r w:rsidRPr="0072182D">
              <w:rPr>
                <w:rFonts w:ascii="Times New Roman" w:eastAsia="AdvTimes" w:hAnsi="Times New Roman" w:cs="Times New Roman"/>
                <w:color w:val="000000" w:themeColor="text1"/>
                <w:sz w:val="24"/>
                <w:szCs w:val="24"/>
              </w:rPr>
              <w:t>2.11</w:t>
            </w:r>
          </w:p>
        </w:tc>
      </w:tr>
      <w:tr w:rsidR="0072182D" w:rsidRPr="0072182D" w:rsidTr="0034403F">
        <w:trPr>
          <w:trHeight w:val="312"/>
          <w:jc w:val="center"/>
        </w:trPr>
        <w:tc>
          <w:tcPr>
            <w:tcW w:w="82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085F57">
            <w:pPr>
              <w:pStyle w:val="ListParagraph"/>
              <w:numPr>
                <w:ilvl w:val="0"/>
                <w:numId w:val="1"/>
              </w:numPr>
              <w:jc w:val="center"/>
              <w:rPr>
                <w:rFonts w:eastAsia="Calibri"/>
                <w:b/>
                <w:color w:val="000000" w:themeColor="text1"/>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34403F">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Co(L)</w:t>
            </w:r>
            <w:r w:rsidRPr="0072182D">
              <w:rPr>
                <w:rFonts w:ascii="Times New Roman" w:eastAsia="Calibri" w:hAnsi="Times New Roman" w:cs="Times New Roman"/>
                <w:color w:val="000000" w:themeColor="text1"/>
                <w:sz w:val="24"/>
                <w:szCs w:val="24"/>
                <w:vertAlign w:val="subscript"/>
              </w:rPr>
              <w:t>2</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hideMark/>
          </w:tcPr>
          <w:p w:rsidR="009A3DC3" w:rsidRPr="0072182D" w:rsidRDefault="009A3DC3" w:rsidP="0034403F">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386.34</w:t>
            </w:r>
            <w:r w:rsidRPr="0072182D">
              <w:rPr>
                <w:rFonts w:ascii="Times New Roman" w:eastAsia="Calibri" w:hAnsi="Times New Roman" w:cs="Times New Roman"/>
                <w:bCs/>
                <w:color w:val="000000" w:themeColor="text1"/>
                <w:sz w:val="24"/>
                <w:szCs w:val="24"/>
              </w:rPr>
              <w:t>±</w:t>
            </w:r>
            <w:r w:rsidRPr="0072182D">
              <w:rPr>
                <w:rFonts w:ascii="Times New Roman" w:eastAsia="AdvTimes" w:hAnsi="Times New Roman" w:cs="Times New Roman"/>
                <w:color w:val="000000" w:themeColor="text1"/>
                <w:sz w:val="24"/>
                <w:szCs w:val="24"/>
              </w:rPr>
              <w:t>1.46</w:t>
            </w:r>
          </w:p>
        </w:tc>
      </w:tr>
      <w:tr w:rsidR="0072182D" w:rsidRPr="0072182D" w:rsidTr="0034403F">
        <w:trPr>
          <w:trHeight w:val="330"/>
          <w:jc w:val="center"/>
        </w:trPr>
        <w:tc>
          <w:tcPr>
            <w:tcW w:w="82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085F57">
            <w:pPr>
              <w:pStyle w:val="ListParagraph"/>
              <w:numPr>
                <w:ilvl w:val="0"/>
                <w:numId w:val="1"/>
              </w:numPr>
              <w:jc w:val="center"/>
              <w:rPr>
                <w:rFonts w:eastAsia="Calibri"/>
                <w:b/>
                <w:color w:val="000000" w:themeColor="text1"/>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34403F">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Ni(L)</w:t>
            </w:r>
            <w:r w:rsidRPr="0072182D">
              <w:rPr>
                <w:rFonts w:ascii="Times New Roman" w:eastAsia="Calibri" w:hAnsi="Times New Roman" w:cs="Times New Roman"/>
                <w:color w:val="000000" w:themeColor="text1"/>
                <w:sz w:val="24"/>
                <w:szCs w:val="24"/>
                <w:vertAlign w:val="subscript"/>
              </w:rPr>
              <w:t>2</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hideMark/>
          </w:tcPr>
          <w:p w:rsidR="009A3DC3" w:rsidRPr="0072182D" w:rsidRDefault="009A3DC3" w:rsidP="0034403F">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254.56</w:t>
            </w:r>
            <w:r w:rsidRPr="0072182D">
              <w:rPr>
                <w:rFonts w:ascii="Times New Roman" w:eastAsia="Calibri" w:hAnsi="Times New Roman" w:cs="Times New Roman"/>
                <w:bCs/>
                <w:color w:val="000000" w:themeColor="text1"/>
                <w:sz w:val="24"/>
                <w:szCs w:val="24"/>
              </w:rPr>
              <w:t>±</w:t>
            </w:r>
            <w:r w:rsidRPr="0072182D">
              <w:rPr>
                <w:rFonts w:ascii="Times New Roman" w:eastAsia="AdvTimes" w:hAnsi="Times New Roman" w:cs="Times New Roman"/>
                <w:color w:val="000000" w:themeColor="text1"/>
                <w:sz w:val="24"/>
                <w:szCs w:val="24"/>
              </w:rPr>
              <w:t>1.73</w:t>
            </w:r>
          </w:p>
        </w:tc>
      </w:tr>
      <w:tr w:rsidR="0072182D" w:rsidRPr="0072182D" w:rsidTr="0034403F">
        <w:trPr>
          <w:trHeight w:val="213"/>
          <w:jc w:val="center"/>
        </w:trPr>
        <w:tc>
          <w:tcPr>
            <w:tcW w:w="82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085F57">
            <w:pPr>
              <w:pStyle w:val="ListParagraph"/>
              <w:numPr>
                <w:ilvl w:val="0"/>
                <w:numId w:val="1"/>
              </w:numPr>
              <w:jc w:val="center"/>
              <w:rPr>
                <w:rFonts w:eastAsia="Calibri"/>
                <w:b/>
                <w:color w:val="000000" w:themeColor="text1"/>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34403F">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Cu(L)</w:t>
            </w:r>
            <w:r w:rsidRPr="0072182D">
              <w:rPr>
                <w:rFonts w:ascii="Times New Roman" w:eastAsia="Calibri" w:hAnsi="Times New Roman" w:cs="Times New Roman"/>
                <w:color w:val="000000" w:themeColor="text1"/>
                <w:sz w:val="24"/>
                <w:szCs w:val="24"/>
                <w:vertAlign w:val="subscript"/>
              </w:rPr>
              <w:t>2</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hideMark/>
          </w:tcPr>
          <w:p w:rsidR="009A3DC3" w:rsidRPr="0072182D" w:rsidRDefault="009A3DC3" w:rsidP="0034403F">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276.43</w:t>
            </w:r>
            <w:r w:rsidRPr="0072182D">
              <w:rPr>
                <w:rFonts w:ascii="Times New Roman" w:eastAsia="Calibri" w:hAnsi="Times New Roman" w:cs="Times New Roman"/>
                <w:bCs/>
                <w:color w:val="000000" w:themeColor="text1"/>
                <w:sz w:val="24"/>
                <w:szCs w:val="24"/>
              </w:rPr>
              <w:t>±</w:t>
            </w:r>
            <w:r w:rsidRPr="0072182D">
              <w:rPr>
                <w:rFonts w:ascii="Times New Roman" w:eastAsia="AdvTimes" w:hAnsi="Times New Roman" w:cs="Times New Roman"/>
                <w:color w:val="000000" w:themeColor="text1"/>
                <w:sz w:val="24"/>
                <w:szCs w:val="24"/>
              </w:rPr>
              <w:t>1.16</w:t>
            </w:r>
          </w:p>
        </w:tc>
      </w:tr>
      <w:tr w:rsidR="0072182D" w:rsidRPr="0072182D" w:rsidTr="0034403F">
        <w:trPr>
          <w:trHeight w:val="213"/>
          <w:jc w:val="center"/>
        </w:trPr>
        <w:tc>
          <w:tcPr>
            <w:tcW w:w="82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085F57">
            <w:pPr>
              <w:pStyle w:val="ListParagraph"/>
              <w:numPr>
                <w:ilvl w:val="0"/>
                <w:numId w:val="1"/>
              </w:numPr>
              <w:jc w:val="center"/>
              <w:rPr>
                <w:rFonts w:eastAsia="Calibri"/>
                <w:b/>
                <w:color w:val="000000" w:themeColor="text1"/>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34403F">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Zn(L)</w:t>
            </w:r>
            <w:r w:rsidRPr="0072182D">
              <w:rPr>
                <w:rFonts w:ascii="Times New Roman" w:eastAsia="Calibri" w:hAnsi="Times New Roman" w:cs="Times New Roman"/>
                <w:color w:val="000000" w:themeColor="text1"/>
                <w:sz w:val="24"/>
                <w:szCs w:val="24"/>
                <w:vertAlign w:val="subscript"/>
              </w:rPr>
              <w:t>2</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hideMark/>
          </w:tcPr>
          <w:p w:rsidR="009A3DC3" w:rsidRPr="0072182D" w:rsidRDefault="009A3DC3" w:rsidP="0034403F">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211.26</w:t>
            </w:r>
            <w:r w:rsidRPr="0072182D">
              <w:rPr>
                <w:rFonts w:ascii="Times New Roman" w:eastAsia="Calibri" w:hAnsi="Times New Roman" w:cs="Times New Roman"/>
                <w:bCs/>
                <w:color w:val="000000" w:themeColor="text1"/>
                <w:sz w:val="24"/>
                <w:szCs w:val="24"/>
              </w:rPr>
              <w:t>±</w:t>
            </w:r>
            <w:r w:rsidRPr="0072182D">
              <w:rPr>
                <w:rFonts w:ascii="Times New Roman" w:eastAsia="AdvTimes" w:hAnsi="Times New Roman" w:cs="Times New Roman"/>
                <w:color w:val="000000" w:themeColor="text1"/>
                <w:sz w:val="24"/>
                <w:szCs w:val="24"/>
              </w:rPr>
              <w:t>2.14</w:t>
            </w:r>
          </w:p>
        </w:tc>
      </w:tr>
      <w:tr w:rsidR="0072182D" w:rsidRPr="0072182D" w:rsidTr="0034403F">
        <w:trPr>
          <w:trHeight w:val="222"/>
          <w:jc w:val="center"/>
        </w:trPr>
        <w:tc>
          <w:tcPr>
            <w:tcW w:w="822"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085F57">
            <w:pPr>
              <w:pStyle w:val="ListParagraph"/>
              <w:numPr>
                <w:ilvl w:val="0"/>
                <w:numId w:val="1"/>
              </w:numPr>
              <w:jc w:val="center"/>
              <w:rPr>
                <w:rFonts w:eastAsia="Calibri"/>
                <w:b/>
                <w:color w:val="000000" w:themeColor="text1"/>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34403F">
            <w:pPr>
              <w:jc w:val="center"/>
              <w:rPr>
                <w:rFonts w:ascii="Times New Roman" w:eastAsia="Calibri" w:hAnsi="Times New Roman" w:cs="Times New Roman"/>
                <w:color w:val="000000" w:themeColor="text1"/>
                <w:sz w:val="24"/>
                <w:szCs w:val="24"/>
              </w:rPr>
            </w:pPr>
            <w:proofErr w:type="spellStart"/>
            <w:r w:rsidRPr="0072182D">
              <w:rPr>
                <w:rFonts w:ascii="Times New Roman" w:eastAsia="AdvTimes" w:hAnsi="Times New Roman" w:cs="Times New Roman"/>
                <w:color w:val="000000" w:themeColor="text1"/>
                <w:sz w:val="24"/>
                <w:szCs w:val="24"/>
              </w:rPr>
              <w:t>Rutin</w:t>
            </w:r>
            <w:proofErr w:type="spellEnd"/>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34403F">
            <w:pPr>
              <w:jc w:val="center"/>
              <w:rPr>
                <w:rFonts w:ascii="Times New Roman" w:eastAsia="Calibri" w:hAnsi="Times New Roman" w:cs="Times New Roman"/>
                <w:color w:val="000000" w:themeColor="text1"/>
                <w:sz w:val="24"/>
                <w:szCs w:val="24"/>
              </w:rPr>
            </w:pPr>
            <w:r w:rsidRPr="0072182D">
              <w:rPr>
                <w:rFonts w:ascii="Times New Roman" w:eastAsia="AdvTimes" w:hAnsi="Times New Roman" w:cs="Times New Roman"/>
                <w:color w:val="000000" w:themeColor="text1"/>
                <w:sz w:val="24"/>
                <w:szCs w:val="24"/>
              </w:rPr>
              <w:t xml:space="preserve">294.4 </w:t>
            </w:r>
            <w:r w:rsidRPr="0072182D">
              <w:rPr>
                <w:rFonts w:ascii="Times New Roman" w:eastAsia="Calibri" w:hAnsi="Times New Roman" w:cs="Times New Roman"/>
                <w:bCs/>
                <w:color w:val="000000" w:themeColor="text1"/>
                <w:sz w:val="24"/>
                <w:szCs w:val="24"/>
              </w:rPr>
              <w:t>±</w:t>
            </w:r>
            <w:r w:rsidRPr="0072182D">
              <w:rPr>
                <w:rFonts w:ascii="Times New Roman" w:eastAsia="AdvTimes" w:hAnsi="Times New Roman" w:cs="Times New Roman"/>
                <w:color w:val="000000" w:themeColor="text1"/>
                <w:sz w:val="24"/>
                <w:szCs w:val="24"/>
              </w:rPr>
              <w:t>1.50</w:t>
            </w:r>
          </w:p>
        </w:tc>
      </w:tr>
    </w:tbl>
    <w:p w:rsidR="00DE0592" w:rsidRPr="001C7A84" w:rsidRDefault="009A3DC3" w:rsidP="001C7A84">
      <w:pPr>
        <w:autoSpaceDE w:val="0"/>
        <w:autoSpaceDN w:val="0"/>
        <w:adjustRightInd w:val="0"/>
        <w:spacing w:before="120"/>
        <w:jc w:val="center"/>
        <w:rPr>
          <w:rFonts w:ascii="Times New Roman" w:hAnsi="Times New Roman" w:cs="Times New Roman"/>
          <w:color w:val="000000" w:themeColor="text1"/>
          <w:sz w:val="20"/>
          <w:szCs w:val="20"/>
        </w:rPr>
      </w:pPr>
      <w:proofErr w:type="spellStart"/>
      <w:r w:rsidRPr="001C7A84">
        <w:rPr>
          <w:rFonts w:ascii="Times New Roman" w:eastAsia="Times New Roman" w:hAnsi="Times New Roman" w:cs="Times New Roman"/>
          <w:color w:val="000000" w:themeColor="text1"/>
          <w:sz w:val="20"/>
          <w:szCs w:val="20"/>
        </w:rPr>
        <w:t>SEM</w:t>
      </w:r>
      <w:r w:rsidRPr="001C7A84">
        <w:rPr>
          <w:rFonts w:ascii="Times New Roman" w:eastAsia="Times New Roman" w:hAnsi="Times New Roman" w:cs="Times New Roman"/>
          <w:color w:val="000000" w:themeColor="text1"/>
          <w:sz w:val="20"/>
          <w:szCs w:val="20"/>
          <w:vertAlign w:val="superscript"/>
        </w:rPr>
        <w:t>a</w:t>
      </w:r>
      <w:proofErr w:type="spellEnd"/>
      <w:r w:rsidR="006C22C1" w:rsidRPr="001C7A84">
        <w:rPr>
          <w:rFonts w:ascii="Times New Roman" w:eastAsia="Times New Roman" w:hAnsi="Times New Roman" w:cs="Times New Roman"/>
          <w:color w:val="000000" w:themeColor="text1"/>
          <w:sz w:val="20"/>
          <w:szCs w:val="20"/>
          <w:vertAlign w:val="superscript"/>
        </w:rPr>
        <w:t xml:space="preserve"> </w:t>
      </w:r>
      <w:r w:rsidRPr="001C7A84">
        <w:rPr>
          <w:rFonts w:ascii="Times New Roman" w:eastAsia="Times New Roman" w:hAnsi="Times New Roman" w:cs="Times New Roman"/>
          <w:color w:val="000000" w:themeColor="text1"/>
          <w:sz w:val="20"/>
          <w:szCs w:val="20"/>
        </w:rPr>
        <w:t xml:space="preserve">is </w:t>
      </w:r>
      <w:r w:rsidR="001C7A84">
        <w:rPr>
          <w:rFonts w:ascii="Times New Roman" w:eastAsia="Times New Roman" w:hAnsi="Times New Roman" w:cs="Times New Roman"/>
          <w:color w:val="000000" w:themeColor="text1"/>
          <w:sz w:val="20"/>
          <w:szCs w:val="20"/>
        </w:rPr>
        <w:t>the standard error of the mean,</w:t>
      </w:r>
      <w:r w:rsidRPr="001C7A84">
        <w:rPr>
          <w:rFonts w:ascii="Times New Roman" w:eastAsia="Times New Roman" w:hAnsi="Times New Roman" w:cs="Times New Roman"/>
          <w:color w:val="000000" w:themeColor="text1"/>
          <w:sz w:val="20"/>
          <w:szCs w:val="20"/>
        </w:rPr>
        <w:t xml:space="preserve"> </w:t>
      </w:r>
      <w:proofErr w:type="spellStart"/>
      <w:proofErr w:type="gramStart"/>
      <w:r w:rsidRPr="001C7A84">
        <w:rPr>
          <w:rFonts w:ascii="Times New Roman" w:eastAsia="Times New Roman" w:hAnsi="Times New Roman" w:cs="Times New Roman"/>
          <w:color w:val="000000" w:themeColor="text1"/>
          <w:sz w:val="20"/>
          <w:szCs w:val="20"/>
        </w:rPr>
        <w:t>Rutin,</w:t>
      </w:r>
      <w:r w:rsidRPr="001C7A84">
        <w:rPr>
          <w:rFonts w:ascii="Times New Roman" w:eastAsia="Times New Roman" w:hAnsi="Times New Roman" w:cs="Times New Roman"/>
          <w:color w:val="000000" w:themeColor="text1"/>
          <w:sz w:val="20"/>
          <w:szCs w:val="20"/>
          <w:vertAlign w:val="superscript"/>
        </w:rPr>
        <w:t>c</w:t>
      </w:r>
      <w:proofErr w:type="spellEnd"/>
      <w:proofErr w:type="gramEnd"/>
      <w:r w:rsidRPr="001C7A84">
        <w:rPr>
          <w:rFonts w:ascii="Times New Roman" w:eastAsia="Times New Roman" w:hAnsi="Times New Roman" w:cs="Times New Roman"/>
          <w:color w:val="000000" w:themeColor="text1"/>
          <w:sz w:val="20"/>
          <w:szCs w:val="20"/>
          <w:vertAlign w:val="superscript"/>
        </w:rPr>
        <w:t xml:space="preserve"> </w:t>
      </w:r>
      <w:r w:rsidRPr="001C7A84">
        <w:rPr>
          <w:rFonts w:ascii="Times New Roman" w:eastAsia="Times New Roman" w:hAnsi="Times New Roman" w:cs="Times New Roman"/>
          <w:color w:val="000000" w:themeColor="text1"/>
          <w:sz w:val="20"/>
          <w:szCs w:val="20"/>
        </w:rPr>
        <w:t>standard inhibitor fo</w:t>
      </w:r>
      <w:r w:rsidR="00F2516B" w:rsidRPr="001C7A84">
        <w:rPr>
          <w:rFonts w:ascii="Times New Roman" w:eastAsia="Times New Roman" w:hAnsi="Times New Roman" w:cs="Times New Roman"/>
          <w:color w:val="000000" w:themeColor="text1"/>
          <w:sz w:val="20"/>
          <w:szCs w:val="20"/>
        </w:rPr>
        <w:t>r anti-glycation activity</w:t>
      </w:r>
      <w:r w:rsidR="00B86D8A" w:rsidRPr="001C7A84">
        <w:rPr>
          <w:rFonts w:ascii="Times New Roman" w:hAnsi="Times New Roman" w:cs="Times New Roman"/>
          <w:color w:val="000000" w:themeColor="text1"/>
          <w:sz w:val="20"/>
          <w:szCs w:val="20"/>
        </w:rPr>
        <w:t xml:space="preserve">   </w:t>
      </w:r>
      <w:r w:rsidR="00BE498B" w:rsidRPr="001C7A84">
        <w:rPr>
          <w:rFonts w:ascii="Times New Roman" w:hAnsi="Times New Roman" w:cs="Times New Roman"/>
          <w:color w:val="000000" w:themeColor="text1"/>
          <w:sz w:val="20"/>
          <w:szCs w:val="20"/>
        </w:rPr>
        <w:t xml:space="preserve">        </w:t>
      </w:r>
    </w:p>
    <w:p w:rsidR="00835C2E" w:rsidRPr="0072182D" w:rsidRDefault="00835C2E" w:rsidP="00835C2E">
      <w:pPr>
        <w:autoSpaceDE w:val="0"/>
        <w:autoSpaceDN w:val="0"/>
        <w:adjustRightInd w:val="0"/>
        <w:spacing w:line="240" w:lineRule="auto"/>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 xml:space="preserve">           </w:t>
      </w:r>
      <w:r w:rsidRPr="0072182D">
        <w:rPr>
          <w:rFonts w:ascii="Times New Roman" w:hAnsi="Times New Roman" w:cs="Times New Roman"/>
          <w:color w:val="000000" w:themeColor="text1"/>
          <w:sz w:val="24"/>
          <w:szCs w:val="24"/>
        </w:rPr>
        <w:object w:dxaOrig="3203" w:dyaOrig="4115">
          <v:shape id="_x0000_i1029" type="#_x0000_t75" style="width:157.5pt;height:194.25pt" o:ole="">
            <v:imagedata r:id="rId16" o:title=""/>
          </v:shape>
          <o:OLEObject Type="Embed" ProgID="ChemDraw.Document.6.0" ShapeID="_x0000_i1029" DrawAspect="Content" ObjectID="_1706943840" r:id="rId17"/>
        </w:object>
      </w:r>
      <w:r w:rsidRPr="0072182D">
        <w:rPr>
          <w:rFonts w:ascii="Times New Roman" w:hAnsi="Times New Roman" w:cs="Times New Roman"/>
          <w:color w:val="000000" w:themeColor="text1"/>
          <w:sz w:val="24"/>
          <w:szCs w:val="24"/>
        </w:rPr>
        <w:t xml:space="preserve">                   </w:t>
      </w:r>
      <w:r w:rsidRPr="0072182D">
        <w:rPr>
          <w:rFonts w:ascii="Times New Roman" w:hAnsi="Times New Roman" w:cs="Times New Roman"/>
          <w:color w:val="000000" w:themeColor="text1"/>
          <w:sz w:val="24"/>
          <w:szCs w:val="24"/>
        </w:rPr>
        <w:object w:dxaOrig="3203" w:dyaOrig="4115">
          <v:shape id="_x0000_i1030" type="#_x0000_t75" style="width:162pt;height:194.25pt" o:ole="">
            <v:imagedata r:id="rId18" o:title=""/>
          </v:shape>
          <o:OLEObject Type="Embed" ProgID="ChemDraw.Document.6.0" ShapeID="_x0000_i1030" DrawAspect="Content" ObjectID="_1706943841" r:id="rId19"/>
        </w:object>
      </w:r>
    </w:p>
    <w:p w:rsidR="00835C2E" w:rsidRPr="0072182D" w:rsidRDefault="00835C2E" w:rsidP="00835C2E">
      <w:pP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 xml:space="preserve">           </w:t>
      </w:r>
      <w:r w:rsidR="00182030">
        <w:rPr>
          <w:rFonts w:ascii="Times New Roman" w:hAnsi="Times New Roman" w:cs="Times New Roman"/>
          <w:b/>
          <w:color w:val="000000" w:themeColor="text1"/>
          <w:sz w:val="24"/>
          <w:szCs w:val="24"/>
        </w:rPr>
        <w:t>[</w:t>
      </w:r>
      <w:proofErr w:type="spellStart"/>
      <w:r w:rsidRPr="0072182D">
        <w:rPr>
          <w:rFonts w:ascii="Times New Roman" w:hAnsi="Times New Roman" w:cs="Times New Roman"/>
          <w:b/>
          <w:color w:val="000000" w:themeColor="text1"/>
          <w:sz w:val="24"/>
          <w:szCs w:val="24"/>
        </w:rPr>
        <w:t>Mn</w:t>
      </w:r>
      <w:proofErr w:type="spellEnd"/>
      <w:r w:rsidRPr="0072182D">
        <w:rPr>
          <w:rFonts w:ascii="Times New Roman" w:hAnsi="Times New Roman" w:cs="Times New Roman"/>
          <w:b/>
          <w:color w:val="000000" w:themeColor="text1"/>
          <w:sz w:val="24"/>
          <w:szCs w:val="24"/>
        </w:rPr>
        <w:t>(L</w:t>
      </w:r>
      <w:r w:rsidRPr="0072182D">
        <w:rPr>
          <w:rFonts w:ascii="Times New Roman" w:hAnsi="Times New Roman" w:cs="Times New Roman"/>
          <w:b/>
          <w:color w:val="000000" w:themeColor="text1"/>
          <w:sz w:val="24"/>
          <w:szCs w:val="24"/>
          <w:vertAlign w:val="subscript"/>
        </w:rPr>
        <w:t>2</w:t>
      </w:r>
      <w:r w:rsidR="00182030">
        <w:rPr>
          <w:rFonts w:ascii="Times New Roman" w:hAnsi="Times New Roman" w:cs="Times New Roman"/>
          <w:b/>
          <w:color w:val="000000" w:themeColor="text1"/>
          <w:sz w:val="24"/>
          <w:szCs w:val="24"/>
        </w:rPr>
        <w:t xml:space="preserve">) </w:t>
      </w:r>
      <w:r w:rsidRPr="0072182D">
        <w:rPr>
          <w:rFonts w:ascii="Times New Roman" w:hAnsi="Times New Roman" w:cs="Times New Roman"/>
          <w:b/>
          <w:color w:val="000000" w:themeColor="text1"/>
          <w:sz w:val="24"/>
          <w:szCs w:val="24"/>
        </w:rPr>
        <w:t>IC</w:t>
      </w:r>
      <w:r w:rsidRPr="0072182D">
        <w:rPr>
          <w:rFonts w:ascii="Times New Roman" w:hAnsi="Times New Roman" w:cs="Times New Roman"/>
          <w:b/>
          <w:color w:val="000000" w:themeColor="text1"/>
          <w:sz w:val="24"/>
          <w:szCs w:val="24"/>
          <w:vertAlign w:val="subscript"/>
        </w:rPr>
        <w:t>50</w:t>
      </w:r>
      <w:r w:rsidRPr="0072182D">
        <w:rPr>
          <w:rFonts w:ascii="Times New Roman" w:hAnsi="Times New Roman" w:cs="Times New Roman"/>
          <w:b/>
          <w:color w:val="000000" w:themeColor="text1"/>
          <w:sz w:val="24"/>
          <w:szCs w:val="24"/>
        </w:rPr>
        <w:t>= 184.11±2.11</w:t>
      </w:r>
      <w:r w:rsidRPr="0072182D">
        <w:rPr>
          <w:rFonts w:ascii="Times New Roman" w:eastAsia="Calibri" w:hAnsi="Times New Roman" w:cs="Times New Roman"/>
          <w:b/>
          <w:bCs/>
          <w:i/>
          <w:color w:val="000000" w:themeColor="text1"/>
          <w:sz w:val="24"/>
          <w:szCs w:val="24"/>
        </w:rPr>
        <w:t>μ</w:t>
      </w:r>
      <w:r w:rsidRPr="0072182D">
        <w:rPr>
          <w:rFonts w:ascii="Times New Roman" w:eastAsia="Calibri" w:hAnsi="Times New Roman" w:cs="Times New Roman"/>
          <w:b/>
          <w:bCs/>
          <w:color w:val="000000" w:themeColor="text1"/>
          <w:sz w:val="24"/>
          <w:szCs w:val="24"/>
        </w:rPr>
        <w:t>M</w:t>
      </w:r>
      <w:r w:rsidR="00182030">
        <w:rPr>
          <w:rFonts w:ascii="Times New Roman" w:hAnsi="Times New Roman" w:cs="Times New Roman"/>
          <w:b/>
          <w:color w:val="000000" w:themeColor="text1"/>
          <w:sz w:val="24"/>
          <w:szCs w:val="24"/>
        </w:rPr>
        <w:t>]</w:t>
      </w:r>
      <w:r w:rsidRPr="0072182D">
        <w:rPr>
          <w:rFonts w:ascii="Times New Roman" w:hAnsi="Times New Roman" w:cs="Times New Roman"/>
          <w:b/>
          <w:color w:val="000000" w:themeColor="text1"/>
          <w:sz w:val="24"/>
          <w:szCs w:val="24"/>
        </w:rPr>
        <w:t xml:space="preserve">                 </w:t>
      </w:r>
      <w:proofErr w:type="gramStart"/>
      <w:r w:rsidRPr="0072182D">
        <w:rPr>
          <w:rFonts w:ascii="Times New Roman" w:hAnsi="Times New Roman" w:cs="Times New Roman"/>
          <w:b/>
          <w:color w:val="000000" w:themeColor="text1"/>
          <w:sz w:val="24"/>
          <w:szCs w:val="24"/>
        </w:rPr>
        <w:t xml:space="preserve">   </w:t>
      </w:r>
      <w:r w:rsidR="00182030">
        <w:rPr>
          <w:rFonts w:ascii="Times New Roman" w:hAnsi="Times New Roman" w:cs="Times New Roman"/>
          <w:b/>
          <w:color w:val="000000" w:themeColor="text1"/>
          <w:sz w:val="24"/>
          <w:szCs w:val="24"/>
        </w:rPr>
        <w:t>[</w:t>
      </w:r>
      <w:proofErr w:type="gramEnd"/>
      <w:r w:rsidRPr="0072182D">
        <w:rPr>
          <w:rFonts w:ascii="Times New Roman" w:hAnsi="Times New Roman" w:cs="Times New Roman"/>
          <w:b/>
          <w:color w:val="000000" w:themeColor="text1"/>
          <w:sz w:val="24"/>
          <w:szCs w:val="24"/>
        </w:rPr>
        <w:t>Zn(L)</w:t>
      </w:r>
      <w:r w:rsidRPr="0072182D">
        <w:rPr>
          <w:rFonts w:ascii="Times New Roman" w:hAnsi="Times New Roman" w:cs="Times New Roman"/>
          <w:b/>
          <w:color w:val="000000" w:themeColor="text1"/>
          <w:sz w:val="24"/>
          <w:szCs w:val="24"/>
          <w:vertAlign w:val="subscript"/>
        </w:rPr>
        <w:t>2</w:t>
      </w:r>
      <w:r w:rsidR="00182030">
        <w:rPr>
          <w:rFonts w:ascii="Times New Roman" w:hAnsi="Times New Roman" w:cs="Times New Roman"/>
          <w:b/>
          <w:color w:val="000000" w:themeColor="text1"/>
          <w:sz w:val="24"/>
          <w:szCs w:val="24"/>
        </w:rPr>
        <w:t xml:space="preserve"> </w:t>
      </w:r>
      <w:r w:rsidRPr="0072182D">
        <w:rPr>
          <w:rFonts w:ascii="Times New Roman" w:hAnsi="Times New Roman" w:cs="Times New Roman"/>
          <w:b/>
          <w:color w:val="000000" w:themeColor="text1"/>
          <w:sz w:val="24"/>
          <w:szCs w:val="24"/>
        </w:rPr>
        <w:t>IC</w:t>
      </w:r>
      <w:r w:rsidRPr="0072182D">
        <w:rPr>
          <w:rFonts w:ascii="Times New Roman" w:hAnsi="Times New Roman" w:cs="Times New Roman"/>
          <w:b/>
          <w:color w:val="000000" w:themeColor="text1"/>
          <w:sz w:val="24"/>
          <w:szCs w:val="24"/>
          <w:vertAlign w:val="subscript"/>
        </w:rPr>
        <w:t>50</w:t>
      </w:r>
      <w:r w:rsidRPr="0072182D">
        <w:rPr>
          <w:rFonts w:ascii="Times New Roman" w:hAnsi="Times New Roman" w:cs="Times New Roman"/>
          <w:b/>
          <w:color w:val="000000" w:themeColor="text1"/>
          <w:sz w:val="24"/>
          <w:szCs w:val="24"/>
        </w:rPr>
        <w:t>= 211.26±2.14</w:t>
      </w:r>
      <w:r w:rsidRPr="0072182D">
        <w:rPr>
          <w:rFonts w:ascii="Times New Roman" w:eastAsia="Calibri" w:hAnsi="Times New Roman" w:cs="Times New Roman"/>
          <w:b/>
          <w:bCs/>
          <w:i/>
          <w:color w:val="000000" w:themeColor="text1"/>
          <w:sz w:val="24"/>
          <w:szCs w:val="24"/>
        </w:rPr>
        <w:t>μ</w:t>
      </w:r>
      <w:r w:rsidRPr="0072182D">
        <w:rPr>
          <w:rFonts w:ascii="Times New Roman" w:eastAsia="Calibri" w:hAnsi="Times New Roman" w:cs="Times New Roman"/>
          <w:b/>
          <w:bCs/>
          <w:color w:val="000000" w:themeColor="text1"/>
          <w:sz w:val="24"/>
          <w:szCs w:val="24"/>
        </w:rPr>
        <w:t>M</w:t>
      </w:r>
      <w:r w:rsidR="00182030">
        <w:rPr>
          <w:rFonts w:ascii="Times New Roman" w:hAnsi="Times New Roman" w:cs="Times New Roman"/>
          <w:b/>
          <w:color w:val="000000" w:themeColor="text1"/>
          <w:sz w:val="24"/>
          <w:szCs w:val="24"/>
        </w:rPr>
        <w:t>]</w:t>
      </w:r>
      <w:r w:rsidRPr="0072182D">
        <w:rPr>
          <w:rFonts w:ascii="Times New Roman" w:hAnsi="Times New Roman" w:cs="Times New Roman"/>
          <w:b/>
          <w:color w:val="000000" w:themeColor="text1"/>
          <w:sz w:val="24"/>
          <w:szCs w:val="24"/>
        </w:rPr>
        <w:t xml:space="preserve">                           </w:t>
      </w:r>
    </w:p>
    <w:p w:rsidR="00835C2E" w:rsidRPr="0072182D" w:rsidRDefault="00835C2E" w:rsidP="00835C2E">
      <w:pPr>
        <w:autoSpaceDE w:val="0"/>
        <w:autoSpaceDN w:val="0"/>
        <w:adjustRightInd w:val="0"/>
        <w:spacing w:line="240" w:lineRule="auto"/>
        <w:rPr>
          <w:rFonts w:ascii="Times New Roman" w:hAnsi="Times New Roman" w:cs="Times New Roman"/>
          <w:color w:val="000000" w:themeColor="text1"/>
          <w:sz w:val="24"/>
          <w:szCs w:val="24"/>
        </w:rPr>
      </w:pPr>
      <w:r w:rsidRPr="0072182D">
        <w:rPr>
          <w:rFonts w:ascii="Times New Roman" w:hAnsi="Times New Roman" w:cs="Times New Roman"/>
          <w:color w:val="000000" w:themeColor="text1"/>
          <w:sz w:val="24"/>
          <w:szCs w:val="24"/>
        </w:rPr>
        <w:t xml:space="preserve">             </w:t>
      </w:r>
      <w:r w:rsidRPr="0072182D">
        <w:rPr>
          <w:rFonts w:ascii="Times New Roman" w:hAnsi="Times New Roman" w:cs="Times New Roman"/>
          <w:color w:val="000000" w:themeColor="text1"/>
          <w:sz w:val="24"/>
          <w:szCs w:val="24"/>
        </w:rPr>
        <w:object w:dxaOrig="3203" w:dyaOrig="4115">
          <v:shape id="_x0000_i1031" type="#_x0000_t75" style="width:159.75pt;height:194.25pt" o:ole="">
            <v:imagedata r:id="rId20" o:title=""/>
          </v:shape>
          <o:OLEObject Type="Embed" ProgID="ChemDraw.Document.6.0" ShapeID="_x0000_i1031" DrawAspect="Content" ObjectID="_1706943842" r:id="rId21"/>
        </w:object>
      </w:r>
      <w:r w:rsidRPr="0072182D">
        <w:rPr>
          <w:rFonts w:ascii="Times New Roman" w:hAnsi="Times New Roman" w:cs="Times New Roman"/>
          <w:color w:val="000000" w:themeColor="text1"/>
          <w:sz w:val="24"/>
          <w:szCs w:val="24"/>
        </w:rPr>
        <w:t xml:space="preserve">        </w:t>
      </w:r>
      <w:r w:rsidR="00E7379B" w:rsidRPr="0072182D">
        <w:rPr>
          <w:rFonts w:ascii="Times New Roman" w:hAnsi="Times New Roman" w:cs="Times New Roman"/>
          <w:color w:val="000000" w:themeColor="text1"/>
          <w:sz w:val="24"/>
          <w:szCs w:val="24"/>
        </w:rPr>
        <w:t xml:space="preserve">  </w:t>
      </w:r>
      <w:r w:rsidRPr="0072182D">
        <w:rPr>
          <w:rFonts w:ascii="Times New Roman" w:hAnsi="Times New Roman" w:cs="Times New Roman"/>
          <w:color w:val="000000" w:themeColor="text1"/>
          <w:sz w:val="24"/>
          <w:szCs w:val="24"/>
        </w:rPr>
        <w:t xml:space="preserve">        </w:t>
      </w:r>
      <w:r w:rsidRPr="0072182D">
        <w:rPr>
          <w:rFonts w:ascii="Times New Roman" w:hAnsi="Times New Roman" w:cs="Times New Roman"/>
          <w:color w:val="000000" w:themeColor="text1"/>
          <w:sz w:val="24"/>
          <w:szCs w:val="24"/>
        </w:rPr>
        <w:object w:dxaOrig="3203" w:dyaOrig="4115">
          <v:shape id="_x0000_i1032" type="#_x0000_t75" style="width:162pt;height:194.25pt" o:ole="">
            <v:imagedata r:id="rId22" o:title=""/>
          </v:shape>
          <o:OLEObject Type="Embed" ProgID="ChemDraw.Document.6.0" ShapeID="_x0000_i1032" DrawAspect="Content" ObjectID="_1706943843" r:id="rId23"/>
        </w:object>
      </w:r>
    </w:p>
    <w:p w:rsidR="00B86D8A" w:rsidRPr="0072182D" w:rsidRDefault="00835C2E" w:rsidP="00B86D8A">
      <w:pPr>
        <w:autoSpaceDE w:val="0"/>
        <w:autoSpaceDN w:val="0"/>
        <w:adjustRightInd w:val="0"/>
        <w:spacing w:line="240" w:lineRule="auto"/>
        <w:rPr>
          <w:rFonts w:ascii="Times New Roman" w:hAnsi="Times New Roman" w:cs="Times New Roman"/>
          <w:color w:val="000000" w:themeColor="text1"/>
          <w:sz w:val="24"/>
          <w:szCs w:val="24"/>
        </w:rPr>
      </w:pPr>
      <w:r w:rsidRPr="0072182D">
        <w:rPr>
          <w:rFonts w:ascii="Times New Roman" w:hAnsi="Times New Roman" w:cs="Times New Roman"/>
          <w:b/>
          <w:color w:val="000000" w:themeColor="text1"/>
          <w:sz w:val="24"/>
          <w:szCs w:val="24"/>
        </w:rPr>
        <w:t xml:space="preserve">             </w:t>
      </w:r>
      <w:r w:rsidR="00182030">
        <w:rPr>
          <w:rFonts w:ascii="Times New Roman" w:hAnsi="Times New Roman" w:cs="Times New Roman"/>
          <w:b/>
          <w:color w:val="000000" w:themeColor="text1"/>
          <w:sz w:val="24"/>
          <w:szCs w:val="24"/>
        </w:rPr>
        <w:t>[</w:t>
      </w:r>
      <w:r w:rsidRPr="0072182D">
        <w:rPr>
          <w:rFonts w:ascii="Times New Roman" w:hAnsi="Times New Roman" w:cs="Times New Roman"/>
          <w:b/>
          <w:color w:val="000000" w:themeColor="text1"/>
          <w:sz w:val="24"/>
          <w:szCs w:val="24"/>
        </w:rPr>
        <w:t>Ni(L)</w:t>
      </w:r>
      <w:r w:rsidRPr="0072182D">
        <w:rPr>
          <w:rFonts w:ascii="Times New Roman" w:hAnsi="Times New Roman" w:cs="Times New Roman"/>
          <w:b/>
          <w:color w:val="000000" w:themeColor="text1"/>
          <w:sz w:val="24"/>
          <w:szCs w:val="24"/>
          <w:vertAlign w:val="subscript"/>
        </w:rPr>
        <w:t>2</w:t>
      </w:r>
      <w:r w:rsidR="00182030">
        <w:rPr>
          <w:rFonts w:ascii="Times New Roman" w:hAnsi="Times New Roman" w:cs="Times New Roman"/>
          <w:b/>
          <w:color w:val="000000" w:themeColor="text1"/>
          <w:sz w:val="24"/>
          <w:szCs w:val="24"/>
          <w:vertAlign w:val="subscript"/>
        </w:rPr>
        <w:t xml:space="preserve"> </w:t>
      </w:r>
      <w:r w:rsidRPr="0072182D">
        <w:rPr>
          <w:rFonts w:ascii="Times New Roman" w:hAnsi="Times New Roman" w:cs="Times New Roman"/>
          <w:b/>
          <w:color w:val="000000" w:themeColor="text1"/>
          <w:sz w:val="24"/>
          <w:szCs w:val="24"/>
        </w:rPr>
        <w:t>IC</w:t>
      </w:r>
      <w:r w:rsidRPr="0072182D">
        <w:rPr>
          <w:rFonts w:ascii="Times New Roman" w:hAnsi="Times New Roman" w:cs="Times New Roman"/>
          <w:b/>
          <w:color w:val="000000" w:themeColor="text1"/>
          <w:sz w:val="24"/>
          <w:szCs w:val="24"/>
          <w:vertAlign w:val="subscript"/>
        </w:rPr>
        <w:t>50</w:t>
      </w:r>
      <w:r w:rsidRPr="0072182D">
        <w:rPr>
          <w:rFonts w:ascii="Times New Roman" w:hAnsi="Times New Roman" w:cs="Times New Roman"/>
          <w:b/>
          <w:color w:val="000000" w:themeColor="text1"/>
          <w:sz w:val="24"/>
          <w:szCs w:val="24"/>
        </w:rPr>
        <w:t>= 254.56±1.73</w:t>
      </w:r>
      <w:r w:rsidRPr="0072182D">
        <w:rPr>
          <w:rFonts w:ascii="Times New Roman" w:eastAsia="Calibri" w:hAnsi="Times New Roman" w:cs="Times New Roman"/>
          <w:b/>
          <w:bCs/>
          <w:i/>
          <w:color w:val="000000" w:themeColor="text1"/>
          <w:sz w:val="24"/>
          <w:szCs w:val="24"/>
        </w:rPr>
        <w:t>μ</w:t>
      </w:r>
      <w:r w:rsidRPr="0072182D">
        <w:rPr>
          <w:rFonts w:ascii="Times New Roman" w:eastAsia="Calibri" w:hAnsi="Times New Roman" w:cs="Times New Roman"/>
          <w:b/>
          <w:bCs/>
          <w:color w:val="000000" w:themeColor="text1"/>
          <w:sz w:val="24"/>
          <w:szCs w:val="24"/>
        </w:rPr>
        <w:t>M</w:t>
      </w:r>
      <w:r w:rsidR="00182030">
        <w:rPr>
          <w:rFonts w:ascii="Times New Roman" w:hAnsi="Times New Roman" w:cs="Times New Roman"/>
          <w:b/>
          <w:color w:val="000000" w:themeColor="text1"/>
          <w:sz w:val="24"/>
          <w:szCs w:val="24"/>
        </w:rPr>
        <w:t>]</w:t>
      </w:r>
      <w:r w:rsidRPr="0072182D">
        <w:rPr>
          <w:rFonts w:ascii="Times New Roman" w:hAnsi="Times New Roman" w:cs="Times New Roman"/>
          <w:b/>
          <w:color w:val="000000" w:themeColor="text1"/>
          <w:sz w:val="24"/>
          <w:szCs w:val="24"/>
        </w:rPr>
        <w:t xml:space="preserve">                  </w:t>
      </w:r>
      <w:proofErr w:type="gramStart"/>
      <w:r w:rsidRPr="0072182D">
        <w:rPr>
          <w:rFonts w:ascii="Times New Roman" w:hAnsi="Times New Roman" w:cs="Times New Roman"/>
          <w:b/>
          <w:color w:val="000000" w:themeColor="text1"/>
          <w:sz w:val="24"/>
          <w:szCs w:val="24"/>
        </w:rPr>
        <w:t xml:space="preserve">   </w:t>
      </w:r>
      <w:r w:rsidR="00182030">
        <w:rPr>
          <w:rFonts w:ascii="Times New Roman" w:hAnsi="Times New Roman" w:cs="Times New Roman"/>
          <w:b/>
          <w:color w:val="000000" w:themeColor="text1"/>
          <w:sz w:val="24"/>
          <w:szCs w:val="24"/>
        </w:rPr>
        <w:t>[</w:t>
      </w:r>
      <w:proofErr w:type="gramEnd"/>
      <w:r w:rsidRPr="0072182D">
        <w:rPr>
          <w:rFonts w:ascii="Times New Roman" w:hAnsi="Times New Roman" w:cs="Times New Roman"/>
          <w:b/>
          <w:color w:val="000000" w:themeColor="text1"/>
          <w:sz w:val="24"/>
          <w:szCs w:val="24"/>
        </w:rPr>
        <w:t>Cu(L)</w:t>
      </w:r>
      <w:r w:rsidRPr="0072182D">
        <w:rPr>
          <w:rFonts w:ascii="Times New Roman" w:hAnsi="Times New Roman" w:cs="Times New Roman"/>
          <w:b/>
          <w:color w:val="000000" w:themeColor="text1"/>
          <w:sz w:val="24"/>
          <w:szCs w:val="24"/>
          <w:vertAlign w:val="subscript"/>
        </w:rPr>
        <w:t>2</w:t>
      </w:r>
      <w:r w:rsidR="00182030">
        <w:rPr>
          <w:rFonts w:ascii="Times New Roman" w:hAnsi="Times New Roman" w:cs="Times New Roman"/>
          <w:b/>
          <w:color w:val="000000" w:themeColor="text1"/>
          <w:sz w:val="24"/>
          <w:szCs w:val="24"/>
        </w:rPr>
        <w:t xml:space="preserve"> </w:t>
      </w:r>
      <w:r w:rsidRPr="0072182D">
        <w:rPr>
          <w:rFonts w:ascii="Times New Roman" w:hAnsi="Times New Roman" w:cs="Times New Roman"/>
          <w:b/>
          <w:color w:val="000000" w:themeColor="text1"/>
          <w:sz w:val="24"/>
          <w:szCs w:val="24"/>
        </w:rPr>
        <w:t>IC</w:t>
      </w:r>
      <w:r w:rsidRPr="0072182D">
        <w:rPr>
          <w:rFonts w:ascii="Times New Roman" w:hAnsi="Times New Roman" w:cs="Times New Roman"/>
          <w:b/>
          <w:color w:val="000000" w:themeColor="text1"/>
          <w:sz w:val="24"/>
          <w:szCs w:val="24"/>
          <w:vertAlign w:val="subscript"/>
        </w:rPr>
        <w:t>50</w:t>
      </w:r>
      <w:r w:rsidRPr="0072182D">
        <w:rPr>
          <w:rFonts w:ascii="Times New Roman" w:hAnsi="Times New Roman" w:cs="Times New Roman"/>
          <w:b/>
          <w:color w:val="000000" w:themeColor="text1"/>
          <w:sz w:val="24"/>
          <w:szCs w:val="24"/>
        </w:rPr>
        <w:t>= 276.43±1.16</w:t>
      </w:r>
      <w:r w:rsidRPr="0072182D">
        <w:rPr>
          <w:rFonts w:ascii="Times New Roman" w:eastAsia="Calibri" w:hAnsi="Times New Roman" w:cs="Times New Roman"/>
          <w:b/>
          <w:bCs/>
          <w:i/>
          <w:color w:val="000000" w:themeColor="text1"/>
          <w:sz w:val="24"/>
          <w:szCs w:val="24"/>
        </w:rPr>
        <w:t>μ</w:t>
      </w:r>
      <w:r w:rsidRPr="0072182D">
        <w:rPr>
          <w:rFonts w:ascii="Times New Roman" w:eastAsia="Calibri" w:hAnsi="Times New Roman" w:cs="Times New Roman"/>
          <w:b/>
          <w:bCs/>
          <w:color w:val="000000" w:themeColor="text1"/>
          <w:sz w:val="24"/>
          <w:szCs w:val="24"/>
        </w:rPr>
        <w:t>M</w:t>
      </w:r>
      <w:r w:rsidR="00182030">
        <w:rPr>
          <w:rFonts w:ascii="Times New Roman" w:hAnsi="Times New Roman" w:cs="Times New Roman"/>
          <w:b/>
          <w:color w:val="000000" w:themeColor="text1"/>
          <w:sz w:val="24"/>
          <w:szCs w:val="24"/>
        </w:rPr>
        <w:t>]</w:t>
      </w:r>
    </w:p>
    <w:p w:rsidR="00575590" w:rsidRPr="0072182D" w:rsidRDefault="00B86D8A" w:rsidP="005951CA">
      <w:pPr>
        <w:pStyle w:val="NoSpacing"/>
        <w:spacing w:before="240" w:line="360" w:lineRule="auto"/>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 xml:space="preserve">                                    Figure-</w:t>
      </w:r>
      <w:r w:rsidR="001C7A84">
        <w:rPr>
          <w:rFonts w:ascii="Times New Roman" w:hAnsi="Times New Roman" w:cs="Times New Roman"/>
          <w:b/>
          <w:color w:val="000000" w:themeColor="text1"/>
          <w:sz w:val="24"/>
          <w:szCs w:val="24"/>
        </w:rPr>
        <w:t>5</w:t>
      </w:r>
      <w:r w:rsidR="00DE0592" w:rsidRPr="0072182D">
        <w:rPr>
          <w:rFonts w:ascii="Times New Roman" w:hAnsi="Times New Roman" w:cs="Times New Roman"/>
          <w:b/>
          <w:color w:val="000000" w:themeColor="text1"/>
          <w:sz w:val="24"/>
          <w:szCs w:val="24"/>
        </w:rPr>
        <w:t xml:space="preserve"> </w:t>
      </w:r>
      <w:r w:rsidRPr="0072182D">
        <w:rPr>
          <w:rFonts w:ascii="Times New Roman" w:hAnsi="Times New Roman" w:cs="Times New Roman"/>
          <w:color w:val="000000" w:themeColor="text1"/>
          <w:sz w:val="24"/>
          <w:szCs w:val="24"/>
        </w:rPr>
        <w:t>Structures of Active Anti</w:t>
      </w:r>
      <w:r w:rsidR="0070280B" w:rsidRPr="0072182D">
        <w:rPr>
          <w:rFonts w:ascii="Times New Roman" w:hAnsi="Times New Roman" w:cs="Times New Roman"/>
          <w:color w:val="000000" w:themeColor="text1"/>
          <w:sz w:val="24"/>
          <w:szCs w:val="24"/>
        </w:rPr>
        <w:t>-</w:t>
      </w:r>
      <w:proofErr w:type="spellStart"/>
      <w:r w:rsidRPr="0072182D">
        <w:rPr>
          <w:rFonts w:ascii="Times New Roman" w:hAnsi="Times New Roman" w:cs="Times New Roman"/>
          <w:color w:val="000000" w:themeColor="text1"/>
          <w:sz w:val="24"/>
          <w:szCs w:val="24"/>
        </w:rPr>
        <w:t>glycating</w:t>
      </w:r>
      <w:proofErr w:type="spellEnd"/>
      <w:r w:rsidRPr="0072182D">
        <w:rPr>
          <w:rFonts w:ascii="Times New Roman" w:hAnsi="Times New Roman" w:cs="Times New Roman"/>
          <w:color w:val="000000" w:themeColor="text1"/>
          <w:sz w:val="24"/>
          <w:szCs w:val="24"/>
        </w:rPr>
        <w:t xml:space="preserve"> Agents</w:t>
      </w:r>
    </w:p>
    <w:p w:rsidR="009A3DC3" w:rsidRPr="0072182D" w:rsidRDefault="009A3DC3" w:rsidP="00611C8E">
      <w:pPr>
        <w:tabs>
          <w:tab w:val="left" w:pos="2520"/>
        </w:tabs>
        <w:spacing w:before="120"/>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 xml:space="preserve">4.2. Antioxidant Assay </w:t>
      </w:r>
    </w:p>
    <w:p w:rsidR="00DD7A02" w:rsidRPr="0072182D" w:rsidRDefault="009A3DC3" w:rsidP="00DD7A02">
      <w:pPr>
        <w:autoSpaceDE w:val="0"/>
        <w:autoSpaceDN w:val="0"/>
        <w:adjustRightInd w:val="0"/>
        <w:rPr>
          <w:rFonts w:ascii="Times New Roman" w:eastAsia="Times New Roman" w:hAnsi="Times New Roman" w:cs="Times New Roman"/>
          <w:b/>
          <w:color w:val="000000" w:themeColor="text1"/>
          <w:sz w:val="24"/>
          <w:szCs w:val="24"/>
        </w:rPr>
      </w:pPr>
      <w:r w:rsidRPr="0072182D">
        <w:rPr>
          <w:rFonts w:ascii="Times New Roman" w:eastAsia="Calibri" w:hAnsi="Times New Roman" w:cs="Times New Roman"/>
          <w:color w:val="000000" w:themeColor="text1"/>
          <w:sz w:val="24"/>
          <w:szCs w:val="24"/>
        </w:rPr>
        <w:t xml:space="preserve">4-[(2-Hydroxy-nephthalene-1-ylmethylene)-amino]-benzenesulfonamide ligand (L) and its metal </w:t>
      </w:r>
      <w:r w:rsidR="00477932" w:rsidRPr="0072182D">
        <w:rPr>
          <w:rFonts w:ascii="Times New Roman" w:eastAsia="Calibri" w:hAnsi="Times New Roman" w:cs="Times New Roman"/>
          <w:color w:val="000000" w:themeColor="text1"/>
          <w:sz w:val="24"/>
          <w:szCs w:val="24"/>
        </w:rPr>
        <w:t>chelates</w:t>
      </w:r>
      <w:r w:rsidRPr="0072182D">
        <w:rPr>
          <w:rFonts w:ascii="Times New Roman" w:eastAsia="Calibri" w:hAnsi="Times New Roman" w:cs="Times New Roman"/>
          <w:color w:val="000000" w:themeColor="text1"/>
          <w:sz w:val="24"/>
          <w:szCs w:val="24"/>
        </w:rPr>
        <w:t xml:space="preserve"> were </w:t>
      </w:r>
      <w:r w:rsidR="00477932" w:rsidRPr="0072182D">
        <w:rPr>
          <w:rFonts w:ascii="Times New Roman" w:eastAsia="Calibri" w:hAnsi="Times New Roman" w:cs="Times New Roman"/>
          <w:color w:val="000000" w:themeColor="text1"/>
          <w:sz w:val="24"/>
          <w:szCs w:val="24"/>
        </w:rPr>
        <w:t>assessed</w:t>
      </w:r>
      <w:r w:rsidRPr="0072182D">
        <w:rPr>
          <w:rFonts w:ascii="Times New Roman" w:eastAsia="Calibri" w:hAnsi="Times New Roman" w:cs="Times New Roman"/>
          <w:color w:val="000000" w:themeColor="text1"/>
          <w:sz w:val="24"/>
          <w:szCs w:val="24"/>
        </w:rPr>
        <w:t xml:space="preserve"> for DPPH radical scavenging activity </w:t>
      </w:r>
      <w:r w:rsidR="00D946BE" w:rsidRPr="0072182D">
        <w:rPr>
          <w:rFonts w:ascii="Times New Roman" w:eastAsia="Calibri" w:hAnsi="Times New Roman" w:cs="Times New Roman"/>
          <w:b/>
          <w:color w:val="000000" w:themeColor="text1"/>
          <w:sz w:val="24"/>
          <w:szCs w:val="24"/>
        </w:rPr>
        <w:t>Table-7</w:t>
      </w:r>
      <w:r w:rsidR="000E274D" w:rsidRPr="0072182D">
        <w:rPr>
          <w:rFonts w:ascii="Times New Roman" w:eastAsia="Calibri" w:hAnsi="Times New Roman" w:cs="Times New Roman"/>
          <w:b/>
          <w:color w:val="000000" w:themeColor="text1"/>
          <w:sz w:val="24"/>
          <w:szCs w:val="24"/>
        </w:rPr>
        <w:t>.</w:t>
      </w:r>
      <w:r w:rsidRPr="0072182D">
        <w:rPr>
          <w:rFonts w:ascii="Times New Roman" w:eastAsia="Calibri" w:hAnsi="Times New Roman" w:cs="Times New Roman"/>
          <w:color w:val="000000" w:themeColor="text1"/>
          <w:sz w:val="24"/>
          <w:szCs w:val="24"/>
        </w:rPr>
        <w:t xml:space="preserve"> Ligand (IC</w:t>
      </w:r>
      <w:r w:rsidRPr="0072182D">
        <w:rPr>
          <w:rFonts w:ascii="Times New Roman" w:eastAsia="Calibri" w:hAnsi="Times New Roman" w:cs="Times New Roman"/>
          <w:color w:val="000000" w:themeColor="text1"/>
          <w:sz w:val="24"/>
          <w:szCs w:val="24"/>
          <w:vertAlign w:val="subscript"/>
        </w:rPr>
        <w:t xml:space="preserve">50 </w:t>
      </w:r>
      <w:r w:rsidRPr="0072182D">
        <w:rPr>
          <w:rFonts w:ascii="Times New Roman" w:eastAsia="Calibri" w:hAnsi="Times New Roman" w:cs="Times New Roman"/>
          <w:color w:val="000000" w:themeColor="text1"/>
          <w:sz w:val="24"/>
          <w:szCs w:val="24"/>
        </w:rPr>
        <w:t>=65.58±1.29</w:t>
      </w:r>
      <w:r w:rsidRPr="0072182D">
        <w:rPr>
          <w:rFonts w:ascii="Times New Roman" w:eastAsia="Calibri" w:hAnsi="Times New Roman" w:cs="Times New Roman"/>
          <w:bCs/>
          <w:i/>
          <w:color w:val="000000" w:themeColor="text1"/>
          <w:sz w:val="24"/>
          <w:szCs w:val="24"/>
        </w:rPr>
        <w:t>μ</w:t>
      </w:r>
      <w:r w:rsidRPr="0072182D">
        <w:rPr>
          <w:rFonts w:ascii="Times New Roman" w:eastAsia="Calibri" w:hAnsi="Times New Roman" w:cs="Times New Roman"/>
          <w:bCs/>
          <w:color w:val="000000" w:themeColor="text1"/>
          <w:sz w:val="24"/>
          <w:szCs w:val="24"/>
        </w:rPr>
        <w:t>M</w:t>
      </w:r>
      <w:r w:rsidRPr="0072182D">
        <w:rPr>
          <w:rFonts w:ascii="Times New Roman" w:eastAsia="Calibri" w:hAnsi="Times New Roman" w:cs="Times New Roman"/>
          <w:color w:val="000000" w:themeColor="text1"/>
          <w:sz w:val="24"/>
          <w:szCs w:val="24"/>
        </w:rPr>
        <w:t>) itself found to be wea</w:t>
      </w:r>
      <w:r w:rsidR="00477932" w:rsidRPr="0072182D">
        <w:rPr>
          <w:rFonts w:ascii="Times New Roman" w:eastAsia="Calibri" w:hAnsi="Times New Roman" w:cs="Times New Roman"/>
          <w:color w:val="000000" w:themeColor="text1"/>
          <w:sz w:val="24"/>
          <w:szCs w:val="24"/>
        </w:rPr>
        <w:t xml:space="preserve">ker active, while its metal </w:t>
      </w:r>
      <w:r w:rsidR="007B2552" w:rsidRPr="0072182D">
        <w:rPr>
          <w:rFonts w:ascii="Times New Roman" w:eastAsia="Calibri" w:hAnsi="Times New Roman" w:cs="Times New Roman"/>
          <w:color w:val="000000" w:themeColor="text1"/>
          <w:sz w:val="24"/>
          <w:szCs w:val="24"/>
        </w:rPr>
        <w:t>complex Zn</w:t>
      </w:r>
      <w:r w:rsidRPr="0072182D">
        <w:rPr>
          <w:rFonts w:ascii="Times New Roman" w:eastAsia="Calibri" w:hAnsi="Times New Roman" w:cs="Times New Roman"/>
          <w:color w:val="000000" w:themeColor="text1"/>
          <w:sz w:val="24"/>
          <w:szCs w:val="24"/>
        </w:rPr>
        <w:t>(L)</w:t>
      </w:r>
      <w:r w:rsidRPr="0072182D">
        <w:rPr>
          <w:rFonts w:ascii="Times New Roman" w:eastAsia="Calibri" w:hAnsi="Times New Roman" w:cs="Times New Roman"/>
          <w:color w:val="000000" w:themeColor="text1"/>
          <w:sz w:val="24"/>
          <w:szCs w:val="24"/>
          <w:vertAlign w:val="subscript"/>
        </w:rPr>
        <w:t xml:space="preserve">2 </w:t>
      </w:r>
      <w:r w:rsidRPr="0072182D">
        <w:rPr>
          <w:rFonts w:ascii="Times New Roman" w:eastAsia="Calibri" w:hAnsi="Times New Roman" w:cs="Times New Roman"/>
          <w:color w:val="000000" w:themeColor="text1"/>
          <w:sz w:val="24"/>
          <w:szCs w:val="24"/>
        </w:rPr>
        <w:t>(IC</w:t>
      </w:r>
      <w:r w:rsidRPr="0072182D">
        <w:rPr>
          <w:rFonts w:ascii="Times New Roman" w:eastAsia="Calibri" w:hAnsi="Times New Roman" w:cs="Times New Roman"/>
          <w:color w:val="000000" w:themeColor="text1"/>
          <w:sz w:val="24"/>
          <w:szCs w:val="24"/>
          <w:vertAlign w:val="subscript"/>
        </w:rPr>
        <w:t>50</w:t>
      </w:r>
      <w:r w:rsidRPr="0072182D">
        <w:rPr>
          <w:rFonts w:ascii="Times New Roman" w:eastAsia="Calibri" w:hAnsi="Times New Roman" w:cs="Times New Roman"/>
          <w:color w:val="000000" w:themeColor="text1"/>
          <w:sz w:val="24"/>
          <w:szCs w:val="24"/>
        </w:rPr>
        <w:t>=37.05±1.53</w:t>
      </w:r>
      <w:r w:rsidRPr="0072182D">
        <w:rPr>
          <w:rFonts w:ascii="Times New Roman" w:eastAsia="Calibri" w:hAnsi="Times New Roman" w:cs="Times New Roman"/>
          <w:bCs/>
          <w:i/>
          <w:color w:val="000000" w:themeColor="text1"/>
          <w:sz w:val="24"/>
          <w:szCs w:val="24"/>
        </w:rPr>
        <w:t>μ</w:t>
      </w:r>
      <w:r w:rsidRPr="0072182D">
        <w:rPr>
          <w:rFonts w:ascii="Times New Roman" w:eastAsia="Calibri" w:hAnsi="Times New Roman" w:cs="Times New Roman"/>
          <w:bCs/>
          <w:color w:val="000000" w:themeColor="text1"/>
          <w:sz w:val="24"/>
          <w:szCs w:val="24"/>
        </w:rPr>
        <w:t>M</w:t>
      </w:r>
      <w:r w:rsidRPr="0072182D">
        <w:rPr>
          <w:rFonts w:ascii="Times New Roman" w:eastAsia="Calibri" w:hAnsi="Times New Roman" w:cs="Times New Roman"/>
          <w:color w:val="000000" w:themeColor="text1"/>
          <w:sz w:val="24"/>
          <w:szCs w:val="24"/>
        </w:rPr>
        <w:t xml:space="preserve">) showed excellent antioxidant activity as compared to standard </w:t>
      </w:r>
      <w:r w:rsidR="007B2552" w:rsidRPr="0072182D">
        <w:rPr>
          <w:rFonts w:ascii="Times New Roman" w:eastAsia="Calibri" w:hAnsi="Times New Roman" w:cs="Times New Roman"/>
          <w:i/>
          <w:color w:val="000000" w:themeColor="text1"/>
          <w:sz w:val="24"/>
          <w:szCs w:val="24"/>
          <w:vertAlign w:val="superscript"/>
        </w:rPr>
        <w:t>t</w:t>
      </w:r>
      <w:r w:rsidRPr="0072182D">
        <w:rPr>
          <w:rFonts w:ascii="Times New Roman" w:eastAsia="Calibri" w:hAnsi="Times New Roman" w:cs="Times New Roman"/>
          <w:color w:val="000000" w:themeColor="text1"/>
          <w:sz w:val="24"/>
          <w:szCs w:val="24"/>
        </w:rPr>
        <w:t>butyl-4-hydroxyanisole (IC</w:t>
      </w:r>
      <w:r w:rsidRPr="0072182D">
        <w:rPr>
          <w:rFonts w:ascii="Times New Roman" w:eastAsia="Calibri" w:hAnsi="Times New Roman" w:cs="Times New Roman"/>
          <w:color w:val="000000" w:themeColor="text1"/>
          <w:sz w:val="24"/>
          <w:szCs w:val="24"/>
          <w:vertAlign w:val="subscript"/>
        </w:rPr>
        <w:t>50</w:t>
      </w:r>
      <w:r w:rsidRPr="0072182D">
        <w:rPr>
          <w:rFonts w:ascii="Times New Roman" w:eastAsia="Calibri" w:hAnsi="Times New Roman" w:cs="Times New Roman"/>
          <w:color w:val="000000" w:themeColor="text1"/>
          <w:sz w:val="24"/>
          <w:szCs w:val="24"/>
        </w:rPr>
        <w:t>= 44.7±1.21</w:t>
      </w:r>
      <w:r w:rsidRPr="0072182D">
        <w:rPr>
          <w:rFonts w:ascii="Times New Roman" w:eastAsia="Calibri" w:hAnsi="Times New Roman" w:cs="Times New Roman"/>
          <w:bCs/>
          <w:i/>
          <w:color w:val="000000" w:themeColor="text1"/>
          <w:sz w:val="24"/>
          <w:szCs w:val="24"/>
        </w:rPr>
        <w:t>μ</w:t>
      </w:r>
      <w:r w:rsidRPr="0072182D">
        <w:rPr>
          <w:rFonts w:ascii="Times New Roman" w:eastAsia="Calibri" w:hAnsi="Times New Roman" w:cs="Times New Roman"/>
          <w:bCs/>
          <w:color w:val="000000" w:themeColor="text1"/>
          <w:sz w:val="24"/>
          <w:szCs w:val="24"/>
        </w:rPr>
        <w:t>M</w:t>
      </w:r>
      <w:r w:rsidRPr="0072182D">
        <w:rPr>
          <w:rFonts w:ascii="Times New Roman" w:eastAsia="Calibri" w:hAnsi="Times New Roman" w:cs="Times New Roman"/>
          <w:color w:val="000000" w:themeColor="text1"/>
          <w:sz w:val="24"/>
          <w:szCs w:val="24"/>
        </w:rPr>
        <w:t>)</w:t>
      </w:r>
      <w:r w:rsidR="001C7A84">
        <w:rPr>
          <w:rFonts w:ascii="Times New Roman" w:eastAsia="Calibri" w:hAnsi="Times New Roman" w:cs="Times New Roman"/>
          <w:color w:val="000000" w:themeColor="text1"/>
          <w:sz w:val="24"/>
          <w:szCs w:val="24"/>
        </w:rPr>
        <w:t xml:space="preserve"> </w:t>
      </w:r>
      <w:r w:rsidR="001C7A84" w:rsidRPr="001C7A84">
        <w:rPr>
          <w:rFonts w:ascii="Times New Roman" w:eastAsia="Calibri" w:hAnsi="Times New Roman" w:cs="Times New Roman"/>
          <w:b/>
          <w:color w:val="000000" w:themeColor="text1"/>
          <w:sz w:val="24"/>
          <w:szCs w:val="24"/>
        </w:rPr>
        <w:t>Figure-6</w:t>
      </w:r>
      <w:r w:rsidRPr="0072182D">
        <w:rPr>
          <w:rFonts w:ascii="Times New Roman" w:eastAsia="Calibri" w:hAnsi="Times New Roman" w:cs="Times New Roman"/>
          <w:color w:val="000000" w:themeColor="text1"/>
          <w:sz w:val="24"/>
          <w:szCs w:val="24"/>
        </w:rPr>
        <w:t xml:space="preserve">. The metal complexes such as </w:t>
      </w:r>
      <w:proofErr w:type="spellStart"/>
      <w:r w:rsidRPr="0072182D">
        <w:rPr>
          <w:rFonts w:ascii="Times New Roman" w:eastAsia="Calibri" w:hAnsi="Times New Roman" w:cs="Times New Roman"/>
          <w:color w:val="000000" w:themeColor="text1"/>
          <w:sz w:val="24"/>
          <w:szCs w:val="24"/>
        </w:rPr>
        <w:t>Mn</w:t>
      </w:r>
      <w:proofErr w:type="spellEnd"/>
      <w:r w:rsidRPr="0072182D">
        <w:rPr>
          <w:rFonts w:ascii="Times New Roman" w:eastAsia="Calibri" w:hAnsi="Times New Roman" w:cs="Times New Roman"/>
          <w:color w:val="000000" w:themeColor="text1"/>
          <w:sz w:val="24"/>
          <w:szCs w:val="24"/>
        </w:rPr>
        <w:t>(L)</w:t>
      </w:r>
      <w:r w:rsidRPr="0072182D">
        <w:rPr>
          <w:rFonts w:ascii="Times New Roman" w:eastAsia="Calibri" w:hAnsi="Times New Roman" w:cs="Times New Roman"/>
          <w:color w:val="000000" w:themeColor="text1"/>
          <w:sz w:val="24"/>
          <w:szCs w:val="24"/>
          <w:vertAlign w:val="subscript"/>
        </w:rPr>
        <w:t xml:space="preserve">2 </w:t>
      </w:r>
      <w:r w:rsidRPr="0072182D">
        <w:rPr>
          <w:rFonts w:ascii="Times New Roman" w:eastAsia="Calibri" w:hAnsi="Times New Roman" w:cs="Times New Roman"/>
          <w:color w:val="000000" w:themeColor="text1"/>
          <w:sz w:val="24"/>
          <w:szCs w:val="24"/>
        </w:rPr>
        <w:t>(IC</w:t>
      </w:r>
      <w:r w:rsidRPr="0072182D">
        <w:rPr>
          <w:rFonts w:ascii="Times New Roman" w:eastAsia="Calibri" w:hAnsi="Times New Roman" w:cs="Times New Roman"/>
          <w:color w:val="000000" w:themeColor="text1"/>
          <w:sz w:val="24"/>
          <w:szCs w:val="24"/>
          <w:vertAlign w:val="subscript"/>
        </w:rPr>
        <w:t xml:space="preserve">50 </w:t>
      </w:r>
      <w:r w:rsidRPr="0072182D">
        <w:rPr>
          <w:rFonts w:ascii="Times New Roman" w:eastAsia="Calibri" w:hAnsi="Times New Roman" w:cs="Times New Roman"/>
          <w:color w:val="000000" w:themeColor="text1"/>
          <w:sz w:val="24"/>
          <w:szCs w:val="24"/>
        </w:rPr>
        <w:t>=76.1±1.44</w:t>
      </w:r>
      <w:r w:rsidRPr="0072182D">
        <w:rPr>
          <w:rFonts w:ascii="Times New Roman" w:eastAsia="Calibri" w:hAnsi="Times New Roman" w:cs="Times New Roman"/>
          <w:bCs/>
          <w:i/>
          <w:color w:val="000000" w:themeColor="text1"/>
          <w:sz w:val="24"/>
          <w:szCs w:val="24"/>
        </w:rPr>
        <w:t>μ</w:t>
      </w:r>
      <w:r w:rsidRPr="0072182D">
        <w:rPr>
          <w:rFonts w:ascii="Times New Roman" w:eastAsia="Calibri" w:hAnsi="Times New Roman" w:cs="Times New Roman"/>
          <w:bCs/>
          <w:color w:val="000000" w:themeColor="text1"/>
          <w:sz w:val="24"/>
          <w:szCs w:val="24"/>
        </w:rPr>
        <w:t>M</w:t>
      </w:r>
      <w:r w:rsidRPr="0072182D">
        <w:rPr>
          <w:rFonts w:ascii="Times New Roman" w:eastAsia="Calibri" w:hAnsi="Times New Roman" w:cs="Times New Roman"/>
          <w:color w:val="000000" w:themeColor="text1"/>
          <w:sz w:val="24"/>
          <w:szCs w:val="24"/>
        </w:rPr>
        <w:t>), Cu(L)</w:t>
      </w:r>
      <w:r w:rsidRPr="0072182D">
        <w:rPr>
          <w:rFonts w:ascii="Times New Roman" w:eastAsia="Calibri" w:hAnsi="Times New Roman" w:cs="Times New Roman"/>
          <w:color w:val="000000" w:themeColor="text1"/>
          <w:sz w:val="24"/>
          <w:szCs w:val="24"/>
          <w:vertAlign w:val="subscript"/>
        </w:rPr>
        <w:t xml:space="preserve">2 </w:t>
      </w:r>
      <w:r w:rsidRPr="0072182D">
        <w:rPr>
          <w:rFonts w:ascii="Times New Roman" w:eastAsia="Calibri" w:hAnsi="Times New Roman" w:cs="Times New Roman"/>
          <w:color w:val="000000" w:themeColor="text1"/>
          <w:sz w:val="24"/>
          <w:szCs w:val="24"/>
        </w:rPr>
        <w:t>(IC</w:t>
      </w:r>
      <w:r w:rsidRPr="0072182D">
        <w:rPr>
          <w:rFonts w:ascii="Times New Roman" w:eastAsia="Calibri" w:hAnsi="Times New Roman" w:cs="Times New Roman"/>
          <w:color w:val="000000" w:themeColor="text1"/>
          <w:sz w:val="24"/>
          <w:szCs w:val="24"/>
          <w:vertAlign w:val="subscript"/>
        </w:rPr>
        <w:t xml:space="preserve">50 </w:t>
      </w:r>
      <w:r w:rsidRPr="0072182D">
        <w:rPr>
          <w:rFonts w:ascii="Times New Roman" w:eastAsia="Calibri" w:hAnsi="Times New Roman" w:cs="Times New Roman"/>
          <w:color w:val="000000" w:themeColor="text1"/>
          <w:sz w:val="24"/>
          <w:szCs w:val="24"/>
        </w:rPr>
        <w:t>= 86.11±1.12</w:t>
      </w:r>
      <w:r w:rsidRPr="0072182D">
        <w:rPr>
          <w:rFonts w:ascii="Times New Roman" w:eastAsia="Calibri" w:hAnsi="Times New Roman" w:cs="Times New Roman"/>
          <w:bCs/>
          <w:i/>
          <w:color w:val="000000" w:themeColor="text1"/>
          <w:sz w:val="24"/>
          <w:szCs w:val="24"/>
        </w:rPr>
        <w:t>μ</w:t>
      </w:r>
      <w:r w:rsidRPr="0072182D">
        <w:rPr>
          <w:rFonts w:ascii="Times New Roman" w:eastAsia="Calibri" w:hAnsi="Times New Roman" w:cs="Times New Roman"/>
          <w:bCs/>
          <w:color w:val="000000" w:themeColor="text1"/>
          <w:sz w:val="24"/>
          <w:szCs w:val="24"/>
        </w:rPr>
        <w:t>M</w:t>
      </w:r>
      <w:r w:rsidRPr="0072182D">
        <w:rPr>
          <w:rFonts w:ascii="Times New Roman" w:eastAsia="Calibri" w:hAnsi="Times New Roman" w:cs="Times New Roman"/>
          <w:color w:val="000000" w:themeColor="text1"/>
          <w:sz w:val="24"/>
          <w:szCs w:val="24"/>
        </w:rPr>
        <w:t>), Co(L)</w:t>
      </w:r>
      <w:r w:rsidRPr="0072182D">
        <w:rPr>
          <w:rFonts w:ascii="Times New Roman" w:eastAsia="Calibri" w:hAnsi="Times New Roman" w:cs="Times New Roman"/>
          <w:color w:val="000000" w:themeColor="text1"/>
          <w:sz w:val="24"/>
          <w:szCs w:val="24"/>
          <w:vertAlign w:val="subscript"/>
        </w:rPr>
        <w:t xml:space="preserve">2 </w:t>
      </w:r>
      <w:r w:rsidRPr="0072182D">
        <w:rPr>
          <w:rFonts w:ascii="Times New Roman" w:eastAsia="Calibri" w:hAnsi="Times New Roman" w:cs="Times New Roman"/>
          <w:color w:val="000000" w:themeColor="text1"/>
          <w:sz w:val="24"/>
          <w:szCs w:val="24"/>
        </w:rPr>
        <w:t>(IC</w:t>
      </w:r>
      <w:r w:rsidRPr="0072182D">
        <w:rPr>
          <w:rFonts w:ascii="Times New Roman" w:eastAsia="Calibri" w:hAnsi="Times New Roman" w:cs="Times New Roman"/>
          <w:color w:val="000000" w:themeColor="text1"/>
          <w:sz w:val="24"/>
          <w:szCs w:val="24"/>
          <w:vertAlign w:val="subscript"/>
        </w:rPr>
        <w:t xml:space="preserve">50 </w:t>
      </w:r>
      <w:r w:rsidRPr="0072182D">
        <w:rPr>
          <w:rFonts w:ascii="Times New Roman" w:eastAsia="Calibri" w:hAnsi="Times New Roman" w:cs="Times New Roman"/>
          <w:color w:val="000000" w:themeColor="text1"/>
          <w:sz w:val="24"/>
          <w:szCs w:val="24"/>
        </w:rPr>
        <w:t>=112.14±1.11</w:t>
      </w:r>
      <w:r w:rsidRPr="0072182D">
        <w:rPr>
          <w:rFonts w:ascii="Times New Roman" w:eastAsia="Calibri" w:hAnsi="Times New Roman" w:cs="Times New Roman"/>
          <w:bCs/>
          <w:i/>
          <w:color w:val="000000" w:themeColor="text1"/>
          <w:sz w:val="24"/>
          <w:szCs w:val="24"/>
        </w:rPr>
        <w:t>μ</w:t>
      </w:r>
      <w:r w:rsidRPr="0072182D">
        <w:rPr>
          <w:rFonts w:ascii="Times New Roman" w:eastAsia="Calibri" w:hAnsi="Times New Roman" w:cs="Times New Roman"/>
          <w:bCs/>
          <w:color w:val="000000" w:themeColor="text1"/>
          <w:sz w:val="24"/>
          <w:szCs w:val="24"/>
        </w:rPr>
        <w:t>M</w:t>
      </w:r>
      <w:r w:rsidRPr="0072182D">
        <w:rPr>
          <w:rFonts w:ascii="Times New Roman" w:eastAsia="Calibri" w:hAnsi="Times New Roman" w:cs="Times New Roman"/>
          <w:color w:val="000000" w:themeColor="text1"/>
          <w:sz w:val="24"/>
          <w:szCs w:val="24"/>
        </w:rPr>
        <w:t>) and Ni(L)</w:t>
      </w:r>
      <w:r w:rsidRPr="0072182D">
        <w:rPr>
          <w:rFonts w:ascii="Times New Roman" w:eastAsia="Calibri" w:hAnsi="Times New Roman" w:cs="Times New Roman"/>
          <w:color w:val="000000" w:themeColor="text1"/>
          <w:sz w:val="24"/>
          <w:szCs w:val="24"/>
          <w:vertAlign w:val="subscript"/>
        </w:rPr>
        <w:t xml:space="preserve">2 </w:t>
      </w:r>
      <w:r w:rsidRPr="0072182D">
        <w:rPr>
          <w:rFonts w:ascii="Times New Roman" w:eastAsia="Calibri" w:hAnsi="Times New Roman" w:cs="Times New Roman"/>
          <w:color w:val="000000" w:themeColor="text1"/>
          <w:sz w:val="24"/>
          <w:szCs w:val="24"/>
        </w:rPr>
        <w:t>(IC</w:t>
      </w:r>
      <w:r w:rsidRPr="0072182D">
        <w:rPr>
          <w:rFonts w:ascii="Times New Roman" w:eastAsia="Calibri" w:hAnsi="Times New Roman" w:cs="Times New Roman"/>
          <w:color w:val="000000" w:themeColor="text1"/>
          <w:sz w:val="24"/>
          <w:szCs w:val="24"/>
          <w:vertAlign w:val="subscript"/>
        </w:rPr>
        <w:t xml:space="preserve">50 </w:t>
      </w:r>
      <w:r w:rsidRPr="0072182D">
        <w:rPr>
          <w:rFonts w:ascii="Times New Roman" w:eastAsia="Calibri" w:hAnsi="Times New Roman" w:cs="Times New Roman"/>
          <w:color w:val="000000" w:themeColor="text1"/>
          <w:sz w:val="24"/>
          <w:szCs w:val="24"/>
        </w:rPr>
        <w:t>=126.27±1.54</w:t>
      </w:r>
      <w:r w:rsidRPr="0072182D">
        <w:rPr>
          <w:rFonts w:ascii="Times New Roman" w:eastAsia="Calibri" w:hAnsi="Times New Roman" w:cs="Times New Roman"/>
          <w:bCs/>
          <w:i/>
          <w:color w:val="000000" w:themeColor="text1"/>
          <w:sz w:val="24"/>
          <w:szCs w:val="24"/>
        </w:rPr>
        <w:t>μ</w:t>
      </w:r>
      <w:r w:rsidRPr="0072182D">
        <w:rPr>
          <w:rFonts w:ascii="Times New Roman" w:eastAsia="Calibri" w:hAnsi="Times New Roman" w:cs="Times New Roman"/>
          <w:bCs/>
          <w:color w:val="000000" w:themeColor="text1"/>
          <w:sz w:val="24"/>
          <w:szCs w:val="24"/>
        </w:rPr>
        <w:t>M</w:t>
      </w:r>
      <w:r w:rsidRPr="0072182D">
        <w:rPr>
          <w:rFonts w:ascii="Times New Roman" w:eastAsia="Calibri" w:hAnsi="Times New Roman" w:cs="Times New Roman"/>
          <w:color w:val="000000" w:themeColor="text1"/>
          <w:sz w:val="24"/>
          <w:szCs w:val="24"/>
        </w:rPr>
        <w:t xml:space="preserve">) were found to be lesser active than standard. The order of anti-oxidant </w:t>
      </w:r>
      <w:r w:rsidR="004A150D" w:rsidRPr="0072182D">
        <w:rPr>
          <w:rFonts w:ascii="Times New Roman" w:eastAsia="Calibri" w:hAnsi="Times New Roman" w:cs="Times New Roman"/>
          <w:color w:val="000000" w:themeColor="text1"/>
          <w:sz w:val="24"/>
          <w:szCs w:val="24"/>
        </w:rPr>
        <w:t>potential of</w:t>
      </w:r>
      <w:r w:rsidRPr="0072182D">
        <w:rPr>
          <w:rFonts w:ascii="Times New Roman" w:eastAsia="Calibri" w:hAnsi="Times New Roman" w:cs="Times New Roman"/>
          <w:color w:val="000000" w:themeColor="text1"/>
          <w:sz w:val="24"/>
          <w:szCs w:val="24"/>
        </w:rPr>
        <w:t xml:space="preserve"> these complexes is Zn(L)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&gt;</w:t>
      </w:r>
      <w:proofErr w:type="spellStart"/>
      <w:r w:rsidRPr="0072182D">
        <w:rPr>
          <w:rFonts w:ascii="Times New Roman" w:eastAsia="Calibri" w:hAnsi="Times New Roman" w:cs="Times New Roman"/>
          <w:color w:val="000000" w:themeColor="text1"/>
          <w:sz w:val="24"/>
          <w:szCs w:val="24"/>
        </w:rPr>
        <w:t>Mn</w:t>
      </w:r>
      <w:proofErr w:type="spellEnd"/>
      <w:r w:rsidRPr="0072182D">
        <w:rPr>
          <w:rFonts w:ascii="Times New Roman" w:eastAsia="Calibri" w:hAnsi="Times New Roman" w:cs="Times New Roman"/>
          <w:color w:val="000000" w:themeColor="text1"/>
          <w:sz w:val="24"/>
          <w:szCs w:val="24"/>
        </w:rPr>
        <w:t>(L)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&gt;Cu(L)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&gt;Co(L)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&gt;Ni(L)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xml:space="preserve">. </w:t>
      </w:r>
    </w:p>
    <w:p w:rsidR="001C7A84" w:rsidRDefault="007D75F8" w:rsidP="00DD7A02">
      <w:pPr>
        <w:autoSpaceDE w:val="0"/>
        <w:autoSpaceDN w:val="0"/>
        <w:adjustRightInd w:val="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p>
    <w:p w:rsidR="001C7A84" w:rsidRDefault="001C7A84" w:rsidP="00DD7A02">
      <w:pPr>
        <w:autoSpaceDE w:val="0"/>
        <w:autoSpaceDN w:val="0"/>
        <w:adjustRightInd w:val="0"/>
        <w:rPr>
          <w:rFonts w:ascii="Times New Roman" w:eastAsia="Times New Roman" w:hAnsi="Times New Roman" w:cs="Times New Roman"/>
          <w:b/>
          <w:color w:val="000000" w:themeColor="text1"/>
          <w:sz w:val="24"/>
          <w:szCs w:val="24"/>
        </w:rPr>
      </w:pPr>
    </w:p>
    <w:p w:rsidR="009A3DC3" w:rsidRPr="0072182D" w:rsidRDefault="001C7A84" w:rsidP="00DD7A02">
      <w:pPr>
        <w:autoSpaceDE w:val="0"/>
        <w:autoSpaceDN w:val="0"/>
        <w:adjustRightInd w:val="0"/>
        <w:rPr>
          <w:rFonts w:ascii="Times New Roman" w:eastAsia="Calibri"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   </w:t>
      </w:r>
      <w:r w:rsidR="008D790E" w:rsidRPr="0072182D">
        <w:rPr>
          <w:rFonts w:ascii="Times New Roman" w:eastAsia="Times New Roman" w:hAnsi="Times New Roman" w:cs="Times New Roman"/>
          <w:b/>
          <w:color w:val="000000" w:themeColor="text1"/>
          <w:sz w:val="24"/>
          <w:szCs w:val="24"/>
        </w:rPr>
        <w:t>Table-7.</w:t>
      </w:r>
      <w:r w:rsidR="009A3DC3" w:rsidRPr="0072182D">
        <w:rPr>
          <w:rFonts w:ascii="Times New Roman" w:eastAsia="Times New Roman" w:hAnsi="Times New Roman" w:cs="Times New Roman"/>
          <w:color w:val="000000" w:themeColor="text1"/>
          <w:sz w:val="24"/>
          <w:szCs w:val="24"/>
        </w:rPr>
        <w:t xml:space="preserve"> Antioxidant Activity of Ligand and Respective Complexes</w:t>
      </w:r>
    </w:p>
    <w:tbl>
      <w:tblPr>
        <w:tblW w:w="7820" w:type="dxa"/>
        <w:jc w:val="center"/>
        <w:tblCellMar>
          <w:left w:w="0" w:type="dxa"/>
          <w:right w:w="0" w:type="dxa"/>
        </w:tblCellMar>
        <w:tblLook w:val="04A0" w:firstRow="1" w:lastRow="0" w:firstColumn="1" w:lastColumn="0" w:noHBand="0" w:noVBand="1"/>
      </w:tblPr>
      <w:tblGrid>
        <w:gridCol w:w="700"/>
        <w:gridCol w:w="3070"/>
        <w:gridCol w:w="4050"/>
      </w:tblGrid>
      <w:tr w:rsidR="0072182D" w:rsidRPr="0072182D" w:rsidTr="00F008E9">
        <w:trPr>
          <w:trHeight w:val="729"/>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580A62" w:rsidP="00F008E9">
            <w:pPr>
              <w:jc w:val="center"/>
              <w:rPr>
                <w:rFonts w:ascii="Times New Roman" w:eastAsia="Calibri" w:hAnsi="Times New Roman" w:cs="Times New Roman"/>
                <w:b/>
                <w:color w:val="000000" w:themeColor="text1"/>
                <w:sz w:val="24"/>
                <w:szCs w:val="24"/>
              </w:rPr>
            </w:pPr>
            <w:r w:rsidRPr="0072182D">
              <w:rPr>
                <w:rFonts w:ascii="Times New Roman" w:eastAsia="Calibri" w:hAnsi="Times New Roman" w:cs="Times New Roman"/>
                <w:b/>
                <w:color w:val="000000" w:themeColor="text1"/>
                <w:sz w:val="24"/>
                <w:szCs w:val="24"/>
              </w:rPr>
              <w:t>S#</w:t>
            </w: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352801" w:rsidP="00F008E9">
            <w:pPr>
              <w:jc w:val="center"/>
              <w:rPr>
                <w:rFonts w:ascii="Times New Roman" w:eastAsia="Calibri" w:hAnsi="Times New Roman" w:cs="Times New Roman"/>
                <w:b/>
                <w:color w:val="000000" w:themeColor="text1"/>
                <w:sz w:val="24"/>
                <w:szCs w:val="24"/>
              </w:rPr>
            </w:pPr>
            <w:r w:rsidRPr="0072182D">
              <w:rPr>
                <w:rFonts w:ascii="Times New Roman" w:eastAsia="Calibri" w:hAnsi="Times New Roman" w:cs="Times New Roman"/>
                <w:b/>
                <w:color w:val="000000" w:themeColor="text1"/>
                <w:sz w:val="24"/>
                <w:szCs w:val="24"/>
              </w:rPr>
              <w:t>Compounds</w:t>
            </w:r>
          </w:p>
        </w:tc>
        <w:tc>
          <w:tcPr>
            <w:tcW w:w="4050" w:type="dxa"/>
            <w:tcBorders>
              <w:top w:val="single" w:sz="8" w:space="0" w:color="000000"/>
              <w:left w:val="single" w:sz="8" w:space="0" w:color="000000"/>
              <w:bottom w:val="single" w:sz="8" w:space="0" w:color="000000"/>
              <w:right w:val="single" w:sz="8" w:space="0" w:color="000000"/>
            </w:tcBorders>
            <w:shd w:val="clear" w:color="auto" w:fill="FFFFFF"/>
            <w:tcMar>
              <w:top w:w="19" w:type="dxa"/>
              <w:left w:w="92" w:type="dxa"/>
              <w:bottom w:w="0" w:type="dxa"/>
              <w:right w:w="92" w:type="dxa"/>
            </w:tcMar>
            <w:vAlign w:val="center"/>
            <w:hideMark/>
          </w:tcPr>
          <w:p w:rsidR="009A3DC3" w:rsidRPr="0072182D" w:rsidRDefault="009A3DC3" w:rsidP="00F008E9">
            <w:pPr>
              <w:jc w:val="center"/>
              <w:rPr>
                <w:rFonts w:ascii="Times New Roman" w:eastAsia="Calibri" w:hAnsi="Times New Roman" w:cs="Times New Roman"/>
                <w:b/>
                <w:color w:val="000000" w:themeColor="text1"/>
                <w:sz w:val="24"/>
                <w:szCs w:val="24"/>
              </w:rPr>
            </w:pPr>
            <w:r w:rsidRPr="0072182D">
              <w:rPr>
                <w:rFonts w:ascii="Times New Roman" w:eastAsia="Calibri" w:hAnsi="Times New Roman" w:cs="Times New Roman"/>
                <w:b/>
                <w:color w:val="000000" w:themeColor="text1"/>
                <w:sz w:val="24"/>
                <w:szCs w:val="24"/>
              </w:rPr>
              <w:t>DPPH Radical Scavenging Activity</w:t>
            </w:r>
          </w:p>
          <w:p w:rsidR="009A3DC3" w:rsidRPr="0072182D" w:rsidRDefault="009A3DC3" w:rsidP="00F008E9">
            <w:pPr>
              <w:jc w:val="center"/>
              <w:rPr>
                <w:rFonts w:ascii="Times New Roman" w:eastAsia="Calibri" w:hAnsi="Times New Roman" w:cs="Times New Roman"/>
                <w:b/>
                <w:color w:val="000000" w:themeColor="text1"/>
                <w:sz w:val="24"/>
                <w:szCs w:val="24"/>
              </w:rPr>
            </w:pPr>
            <w:r w:rsidRPr="0072182D">
              <w:rPr>
                <w:rFonts w:ascii="Times New Roman" w:eastAsia="Calibri" w:hAnsi="Times New Roman" w:cs="Times New Roman"/>
                <w:b/>
                <w:color w:val="000000" w:themeColor="text1"/>
                <w:sz w:val="24"/>
                <w:szCs w:val="24"/>
              </w:rPr>
              <w:t>IC</w:t>
            </w:r>
            <w:r w:rsidRPr="0072182D">
              <w:rPr>
                <w:rFonts w:ascii="Times New Roman" w:eastAsia="Calibri" w:hAnsi="Times New Roman" w:cs="Times New Roman"/>
                <w:b/>
                <w:color w:val="000000" w:themeColor="text1"/>
                <w:sz w:val="24"/>
                <w:szCs w:val="24"/>
                <w:vertAlign w:val="subscript"/>
              </w:rPr>
              <w:t>50</w:t>
            </w:r>
            <w:r w:rsidRPr="0072182D">
              <w:rPr>
                <w:rFonts w:ascii="Times New Roman" w:eastAsia="Calibri" w:hAnsi="Times New Roman" w:cs="Times New Roman"/>
                <w:b/>
                <w:color w:val="000000" w:themeColor="text1"/>
                <w:sz w:val="24"/>
                <w:szCs w:val="24"/>
              </w:rPr>
              <w:t>(</w:t>
            </w:r>
            <w:proofErr w:type="spellStart"/>
            <w:r w:rsidRPr="0072182D">
              <w:rPr>
                <w:rFonts w:ascii="Times New Roman" w:eastAsia="Calibri" w:hAnsi="Times New Roman" w:cs="Times New Roman"/>
                <w:b/>
                <w:i/>
                <w:color w:val="000000" w:themeColor="text1"/>
                <w:sz w:val="24"/>
                <w:szCs w:val="24"/>
              </w:rPr>
              <w:t>μ</w:t>
            </w:r>
            <w:r w:rsidRPr="0072182D">
              <w:rPr>
                <w:rFonts w:ascii="Times New Roman" w:eastAsia="Calibri" w:hAnsi="Times New Roman" w:cs="Times New Roman"/>
                <w:b/>
                <w:color w:val="000000" w:themeColor="text1"/>
                <w:sz w:val="24"/>
                <w:szCs w:val="24"/>
              </w:rPr>
              <w:t>M</w:t>
            </w:r>
            <w:proofErr w:type="spellEnd"/>
            <w:r w:rsidRPr="0072182D">
              <w:rPr>
                <w:rFonts w:ascii="Times New Roman" w:eastAsia="Calibri" w:hAnsi="Times New Roman" w:cs="Times New Roman"/>
                <w:b/>
                <w:color w:val="000000" w:themeColor="text1"/>
                <w:sz w:val="24"/>
                <w:szCs w:val="24"/>
              </w:rPr>
              <w:t xml:space="preserve"> ± </w:t>
            </w:r>
            <w:proofErr w:type="spellStart"/>
            <w:r w:rsidRPr="0072182D">
              <w:rPr>
                <w:rFonts w:ascii="Times New Roman" w:eastAsia="Calibri" w:hAnsi="Times New Roman" w:cs="Times New Roman"/>
                <w:b/>
                <w:color w:val="000000" w:themeColor="text1"/>
                <w:sz w:val="24"/>
                <w:szCs w:val="24"/>
              </w:rPr>
              <w:t>SEM</w:t>
            </w:r>
            <w:r w:rsidRPr="0072182D">
              <w:rPr>
                <w:rFonts w:ascii="Times New Roman" w:eastAsia="Calibri" w:hAnsi="Times New Roman" w:cs="Times New Roman"/>
                <w:b/>
                <w:color w:val="000000" w:themeColor="text1"/>
                <w:sz w:val="24"/>
                <w:szCs w:val="24"/>
                <w:vertAlign w:val="superscript"/>
              </w:rPr>
              <w:t>a</w:t>
            </w:r>
            <w:proofErr w:type="spellEnd"/>
            <w:r w:rsidRPr="0072182D">
              <w:rPr>
                <w:rFonts w:ascii="Times New Roman" w:eastAsia="Calibri" w:hAnsi="Times New Roman" w:cs="Times New Roman"/>
                <w:b/>
                <w:color w:val="000000" w:themeColor="text1"/>
                <w:sz w:val="24"/>
                <w:szCs w:val="24"/>
              </w:rPr>
              <w:t>)</w:t>
            </w:r>
          </w:p>
        </w:tc>
      </w:tr>
      <w:tr w:rsidR="0072182D" w:rsidRPr="0072182D" w:rsidTr="00F008E9">
        <w:trPr>
          <w:trHeight w:val="269"/>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F008E9">
            <w:pPr>
              <w:pStyle w:val="ListParagraph"/>
              <w:numPr>
                <w:ilvl w:val="0"/>
                <w:numId w:val="7"/>
              </w:numPr>
              <w:spacing w:line="360" w:lineRule="auto"/>
              <w:jc w:val="center"/>
              <w:rPr>
                <w:rFonts w:eastAsia="Calibri"/>
                <w:b/>
                <w:color w:val="000000" w:themeColor="text1"/>
              </w:rPr>
            </w:pP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F008E9">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Ligand</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F008E9">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65.58±1.29</w:t>
            </w:r>
          </w:p>
        </w:tc>
      </w:tr>
      <w:tr w:rsidR="0072182D" w:rsidRPr="0072182D" w:rsidTr="00F008E9">
        <w:trPr>
          <w:trHeight w:val="330"/>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F008E9">
            <w:pPr>
              <w:pStyle w:val="ListParagraph"/>
              <w:numPr>
                <w:ilvl w:val="0"/>
                <w:numId w:val="7"/>
              </w:numPr>
              <w:spacing w:line="360" w:lineRule="auto"/>
              <w:jc w:val="center"/>
              <w:rPr>
                <w:rFonts w:eastAsia="Calibri"/>
                <w:b/>
                <w:color w:val="000000" w:themeColor="text1"/>
              </w:rPr>
            </w:pP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F008E9">
            <w:pPr>
              <w:jc w:val="center"/>
              <w:rPr>
                <w:rFonts w:ascii="Times New Roman" w:eastAsia="Calibri" w:hAnsi="Times New Roman" w:cs="Times New Roman"/>
                <w:color w:val="000000" w:themeColor="text1"/>
                <w:sz w:val="24"/>
                <w:szCs w:val="24"/>
              </w:rPr>
            </w:pPr>
            <w:proofErr w:type="spellStart"/>
            <w:r w:rsidRPr="0072182D">
              <w:rPr>
                <w:rFonts w:ascii="Times New Roman" w:eastAsia="Calibri" w:hAnsi="Times New Roman" w:cs="Times New Roman"/>
                <w:color w:val="000000" w:themeColor="text1"/>
                <w:sz w:val="24"/>
                <w:szCs w:val="24"/>
              </w:rPr>
              <w:t>Mn</w:t>
            </w:r>
            <w:proofErr w:type="spellEnd"/>
            <w:r w:rsidRPr="0072182D">
              <w:rPr>
                <w:rFonts w:ascii="Times New Roman" w:eastAsia="Calibri" w:hAnsi="Times New Roman" w:cs="Times New Roman"/>
                <w:color w:val="000000" w:themeColor="text1"/>
                <w:sz w:val="24"/>
                <w:szCs w:val="24"/>
              </w:rPr>
              <w:t>(L)</w:t>
            </w:r>
            <w:r w:rsidRPr="0072182D">
              <w:rPr>
                <w:rFonts w:ascii="Times New Roman" w:eastAsia="Calibri" w:hAnsi="Times New Roman" w:cs="Times New Roman"/>
                <w:color w:val="000000" w:themeColor="text1"/>
                <w:sz w:val="24"/>
                <w:szCs w:val="24"/>
                <w:vertAlign w:val="subscript"/>
              </w:rPr>
              <w:t>2</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hideMark/>
          </w:tcPr>
          <w:p w:rsidR="009A3DC3" w:rsidRPr="0072182D" w:rsidRDefault="009A3DC3" w:rsidP="00F008E9">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76.1±1.44</w:t>
            </w:r>
          </w:p>
        </w:tc>
      </w:tr>
      <w:tr w:rsidR="0072182D" w:rsidRPr="0072182D" w:rsidTr="00F008E9">
        <w:trPr>
          <w:trHeight w:val="312"/>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F008E9">
            <w:pPr>
              <w:pStyle w:val="ListParagraph"/>
              <w:numPr>
                <w:ilvl w:val="0"/>
                <w:numId w:val="7"/>
              </w:numPr>
              <w:spacing w:line="360" w:lineRule="auto"/>
              <w:jc w:val="center"/>
              <w:rPr>
                <w:rFonts w:eastAsia="Calibri"/>
                <w:b/>
                <w:color w:val="000000" w:themeColor="text1"/>
              </w:rPr>
            </w:pP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F008E9">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Co(L)</w:t>
            </w:r>
            <w:r w:rsidRPr="0072182D">
              <w:rPr>
                <w:rFonts w:ascii="Times New Roman" w:eastAsia="Calibri" w:hAnsi="Times New Roman" w:cs="Times New Roman"/>
                <w:color w:val="000000" w:themeColor="text1"/>
                <w:sz w:val="24"/>
                <w:szCs w:val="24"/>
                <w:vertAlign w:val="subscript"/>
              </w:rPr>
              <w:t>2</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hideMark/>
          </w:tcPr>
          <w:p w:rsidR="009A3DC3" w:rsidRPr="0072182D" w:rsidRDefault="009A3DC3" w:rsidP="00F008E9">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112.14±1.11</w:t>
            </w:r>
          </w:p>
        </w:tc>
      </w:tr>
      <w:tr w:rsidR="0072182D" w:rsidRPr="0072182D" w:rsidTr="00F008E9">
        <w:trPr>
          <w:trHeight w:val="330"/>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F008E9">
            <w:pPr>
              <w:pStyle w:val="ListParagraph"/>
              <w:numPr>
                <w:ilvl w:val="0"/>
                <w:numId w:val="7"/>
              </w:numPr>
              <w:spacing w:line="360" w:lineRule="auto"/>
              <w:jc w:val="center"/>
              <w:rPr>
                <w:rFonts w:eastAsia="Calibri"/>
                <w:b/>
                <w:color w:val="000000" w:themeColor="text1"/>
              </w:rPr>
            </w:pP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F008E9">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Ni(L)</w:t>
            </w:r>
            <w:r w:rsidRPr="0072182D">
              <w:rPr>
                <w:rFonts w:ascii="Times New Roman" w:eastAsia="Calibri" w:hAnsi="Times New Roman" w:cs="Times New Roman"/>
                <w:color w:val="000000" w:themeColor="text1"/>
                <w:sz w:val="24"/>
                <w:szCs w:val="24"/>
                <w:vertAlign w:val="subscript"/>
              </w:rPr>
              <w:t>2</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hideMark/>
          </w:tcPr>
          <w:p w:rsidR="009A3DC3" w:rsidRPr="0072182D" w:rsidRDefault="009A3DC3" w:rsidP="00F008E9">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126.27±1.54</w:t>
            </w:r>
          </w:p>
        </w:tc>
      </w:tr>
      <w:tr w:rsidR="0072182D" w:rsidRPr="0072182D" w:rsidTr="00F008E9">
        <w:trPr>
          <w:trHeight w:val="213"/>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F008E9">
            <w:pPr>
              <w:pStyle w:val="ListParagraph"/>
              <w:numPr>
                <w:ilvl w:val="0"/>
                <w:numId w:val="7"/>
              </w:numPr>
              <w:spacing w:line="360" w:lineRule="auto"/>
              <w:jc w:val="center"/>
              <w:rPr>
                <w:rFonts w:eastAsia="Calibri"/>
                <w:b/>
                <w:color w:val="000000" w:themeColor="text1"/>
              </w:rPr>
            </w:pP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F008E9">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Cu(L)</w:t>
            </w:r>
            <w:r w:rsidRPr="0072182D">
              <w:rPr>
                <w:rFonts w:ascii="Times New Roman" w:eastAsia="Calibri" w:hAnsi="Times New Roman" w:cs="Times New Roman"/>
                <w:color w:val="000000" w:themeColor="text1"/>
                <w:sz w:val="24"/>
                <w:szCs w:val="24"/>
                <w:vertAlign w:val="subscript"/>
              </w:rPr>
              <w:t>2</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hideMark/>
          </w:tcPr>
          <w:p w:rsidR="009A3DC3" w:rsidRPr="0072182D" w:rsidRDefault="009A3DC3" w:rsidP="00F008E9">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86.11±1.12</w:t>
            </w:r>
          </w:p>
        </w:tc>
      </w:tr>
      <w:tr w:rsidR="0072182D" w:rsidRPr="0072182D" w:rsidTr="00F008E9">
        <w:trPr>
          <w:trHeight w:val="71"/>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F008E9">
            <w:pPr>
              <w:pStyle w:val="ListParagraph"/>
              <w:numPr>
                <w:ilvl w:val="0"/>
                <w:numId w:val="7"/>
              </w:numPr>
              <w:spacing w:line="360" w:lineRule="auto"/>
              <w:jc w:val="center"/>
              <w:rPr>
                <w:rFonts w:eastAsia="Calibri"/>
                <w:b/>
                <w:color w:val="000000" w:themeColor="text1"/>
              </w:rPr>
            </w:pP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F008E9">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Zn(L)</w:t>
            </w:r>
            <w:r w:rsidRPr="0072182D">
              <w:rPr>
                <w:rFonts w:ascii="Times New Roman" w:eastAsia="Calibri" w:hAnsi="Times New Roman" w:cs="Times New Roman"/>
                <w:color w:val="000000" w:themeColor="text1"/>
                <w:sz w:val="24"/>
                <w:szCs w:val="24"/>
                <w:vertAlign w:val="subscript"/>
              </w:rPr>
              <w:t>2</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hideMark/>
          </w:tcPr>
          <w:p w:rsidR="009A3DC3" w:rsidRPr="0072182D" w:rsidRDefault="009A3DC3" w:rsidP="00F008E9">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37.05±1.53</w:t>
            </w:r>
          </w:p>
        </w:tc>
      </w:tr>
      <w:tr w:rsidR="0072182D" w:rsidRPr="0072182D" w:rsidTr="00F008E9">
        <w:trPr>
          <w:trHeight w:val="222"/>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tcPr>
          <w:p w:rsidR="009A3DC3" w:rsidRPr="0072182D" w:rsidRDefault="009A3DC3" w:rsidP="00F008E9">
            <w:pPr>
              <w:pStyle w:val="ListParagraph"/>
              <w:numPr>
                <w:ilvl w:val="0"/>
                <w:numId w:val="7"/>
              </w:numPr>
              <w:spacing w:line="360" w:lineRule="auto"/>
              <w:jc w:val="center"/>
              <w:rPr>
                <w:rFonts w:eastAsia="Calibri"/>
                <w:b/>
                <w:color w:val="000000" w:themeColor="text1"/>
              </w:rPr>
            </w:pP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F008E9">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i/>
                <w:color w:val="000000" w:themeColor="text1"/>
                <w:sz w:val="24"/>
                <w:szCs w:val="24"/>
              </w:rPr>
              <w:t>tert-</w:t>
            </w:r>
            <w:r w:rsidRPr="0072182D">
              <w:rPr>
                <w:rFonts w:ascii="Times New Roman" w:eastAsia="Calibri" w:hAnsi="Times New Roman" w:cs="Times New Roman"/>
                <w:color w:val="000000" w:themeColor="text1"/>
                <w:sz w:val="24"/>
                <w:szCs w:val="24"/>
              </w:rPr>
              <w:t>butyl-4-hydroxyanisole</w:t>
            </w:r>
            <w:r w:rsidR="00F008E9" w:rsidRPr="00F008E9">
              <w:rPr>
                <w:rFonts w:ascii="Times New Roman" w:eastAsia="Calibri" w:hAnsi="Times New Roman" w:cs="Times New Roman"/>
                <w:color w:val="000000" w:themeColor="text1"/>
                <w:sz w:val="24"/>
                <w:szCs w:val="24"/>
                <w:vertAlign w:val="superscript"/>
              </w:rPr>
              <w:t>b</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19" w:type="dxa"/>
              <w:left w:w="92" w:type="dxa"/>
              <w:bottom w:w="0" w:type="dxa"/>
              <w:right w:w="92" w:type="dxa"/>
            </w:tcMar>
            <w:vAlign w:val="center"/>
            <w:hideMark/>
          </w:tcPr>
          <w:p w:rsidR="009A3DC3" w:rsidRPr="0072182D" w:rsidRDefault="009A3DC3" w:rsidP="00F008E9">
            <w:pPr>
              <w:jc w:val="cente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44.7 ±1.21</w:t>
            </w:r>
          </w:p>
        </w:tc>
      </w:tr>
    </w:tbl>
    <w:p w:rsidR="004F2EE2" w:rsidRPr="00F008E9" w:rsidRDefault="009A3DC3" w:rsidP="00F008E9">
      <w:pPr>
        <w:autoSpaceDE w:val="0"/>
        <w:autoSpaceDN w:val="0"/>
        <w:adjustRightInd w:val="0"/>
        <w:jc w:val="center"/>
        <w:rPr>
          <w:rFonts w:ascii="Times New Roman" w:eastAsia="Times New Roman" w:hAnsi="Times New Roman" w:cs="Times New Roman"/>
          <w:color w:val="000000" w:themeColor="text1"/>
          <w:sz w:val="20"/>
          <w:szCs w:val="20"/>
        </w:rPr>
      </w:pPr>
      <w:proofErr w:type="spellStart"/>
      <w:r w:rsidRPr="00F008E9">
        <w:rPr>
          <w:rFonts w:ascii="Times New Roman" w:eastAsia="Times New Roman" w:hAnsi="Times New Roman" w:cs="Times New Roman"/>
          <w:color w:val="000000" w:themeColor="text1"/>
          <w:sz w:val="20"/>
          <w:szCs w:val="20"/>
        </w:rPr>
        <w:t>SEM</w:t>
      </w:r>
      <w:r w:rsidRPr="00F008E9">
        <w:rPr>
          <w:rFonts w:ascii="Times New Roman" w:eastAsia="Times New Roman" w:hAnsi="Times New Roman" w:cs="Times New Roman"/>
          <w:color w:val="000000" w:themeColor="text1"/>
          <w:sz w:val="20"/>
          <w:szCs w:val="20"/>
          <w:vertAlign w:val="superscript"/>
        </w:rPr>
        <w:t>a</w:t>
      </w:r>
      <w:proofErr w:type="spellEnd"/>
      <w:r w:rsidRPr="00F008E9">
        <w:rPr>
          <w:rFonts w:ascii="Times New Roman" w:eastAsia="Times New Roman" w:hAnsi="Times New Roman" w:cs="Times New Roman"/>
          <w:color w:val="000000" w:themeColor="text1"/>
          <w:sz w:val="20"/>
          <w:szCs w:val="20"/>
        </w:rPr>
        <w:t xml:space="preserve"> is the standard error of the mean,</w:t>
      </w:r>
      <w:r w:rsidR="00C91362" w:rsidRPr="00F008E9">
        <w:rPr>
          <w:rFonts w:ascii="Times New Roman" w:eastAsia="Times New Roman" w:hAnsi="Times New Roman" w:cs="Times New Roman"/>
          <w:color w:val="000000" w:themeColor="text1"/>
          <w:sz w:val="20"/>
          <w:szCs w:val="20"/>
        </w:rPr>
        <w:t xml:space="preserve"> </w:t>
      </w:r>
      <w:r w:rsidRPr="00F008E9">
        <w:rPr>
          <w:rFonts w:ascii="Times New Roman" w:eastAsia="Times New Roman" w:hAnsi="Times New Roman" w:cs="Times New Roman"/>
          <w:color w:val="000000" w:themeColor="text1"/>
          <w:sz w:val="20"/>
          <w:szCs w:val="20"/>
        </w:rPr>
        <w:t>tert-butyl-4-hydroxyanisole</w:t>
      </w:r>
      <w:r w:rsidR="00F008E9">
        <w:rPr>
          <w:rFonts w:ascii="Times New Roman" w:eastAsia="Times New Roman" w:hAnsi="Times New Roman" w:cs="Times New Roman"/>
          <w:color w:val="000000" w:themeColor="text1"/>
          <w:sz w:val="20"/>
          <w:szCs w:val="20"/>
          <w:vertAlign w:val="superscript"/>
        </w:rPr>
        <w:t>b</w:t>
      </w:r>
      <w:r w:rsidRPr="00F008E9">
        <w:rPr>
          <w:rFonts w:ascii="Times New Roman" w:eastAsia="Times New Roman" w:hAnsi="Times New Roman" w:cs="Times New Roman"/>
          <w:color w:val="000000" w:themeColor="text1"/>
          <w:sz w:val="20"/>
          <w:szCs w:val="20"/>
        </w:rPr>
        <w:t xml:space="preserve">, standard inhibitor for </w:t>
      </w:r>
      <w:r w:rsidR="008F782C" w:rsidRPr="00F008E9">
        <w:rPr>
          <w:rFonts w:ascii="Times New Roman" w:eastAsia="Times New Roman" w:hAnsi="Times New Roman" w:cs="Times New Roman"/>
          <w:color w:val="000000" w:themeColor="text1"/>
          <w:sz w:val="20"/>
          <w:szCs w:val="20"/>
        </w:rPr>
        <w:t>antioxidant activity</w:t>
      </w:r>
    </w:p>
    <w:p w:rsidR="004F2EE2" w:rsidRPr="0072182D" w:rsidRDefault="004F2EE2" w:rsidP="006A105F">
      <w:pPr>
        <w:pStyle w:val="NoSpacing"/>
        <w:spacing w:line="360" w:lineRule="auto"/>
        <w:jc w:val="center"/>
        <w:rPr>
          <w:rFonts w:ascii="Times New Roman" w:hAnsi="Times New Roman" w:cs="Times New Roman"/>
          <w:b/>
          <w:color w:val="000000" w:themeColor="text1"/>
          <w:sz w:val="24"/>
          <w:szCs w:val="24"/>
        </w:rPr>
      </w:pPr>
    </w:p>
    <w:p w:rsidR="00A0211D" w:rsidRPr="0072182D" w:rsidRDefault="004F2EE2" w:rsidP="00A0211D">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 xml:space="preserve">      </w:t>
      </w:r>
      <w:r w:rsidR="00A0211D" w:rsidRPr="0072182D">
        <w:rPr>
          <w:rFonts w:ascii="Times New Roman" w:hAnsi="Times New Roman" w:cs="Times New Roman"/>
          <w:color w:val="000000" w:themeColor="text1"/>
          <w:sz w:val="24"/>
          <w:szCs w:val="24"/>
        </w:rPr>
        <w:object w:dxaOrig="3203" w:dyaOrig="4115">
          <v:shape id="_x0000_i1033" type="#_x0000_t75" style="width:151.5pt;height:181.5pt" o:ole="">
            <v:imagedata r:id="rId24" o:title=""/>
          </v:shape>
          <o:OLEObject Type="Embed" ProgID="ChemDraw.Document.6.0" ShapeID="_x0000_i1033" DrawAspect="Content" ObjectID="_1706943844" r:id="rId25"/>
        </w:object>
      </w:r>
    </w:p>
    <w:p w:rsidR="00A0211D" w:rsidRPr="0072182D" w:rsidRDefault="00A0211D" w:rsidP="00A0211D">
      <w:pP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 xml:space="preserve">                                               </w:t>
      </w:r>
      <w:r w:rsidR="00182030">
        <w:rPr>
          <w:rFonts w:ascii="Times New Roman" w:hAnsi="Times New Roman" w:cs="Times New Roman"/>
          <w:b/>
          <w:color w:val="000000" w:themeColor="text1"/>
          <w:sz w:val="24"/>
          <w:szCs w:val="24"/>
        </w:rPr>
        <w:t>[Zn</w:t>
      </w:r>
      <w:r w:rsidRPr="0072182D">
        <w:rPr>
          <w:rFonts w:ascii="Times New Roman" w:hAnsi="Times New Roman" w:cs="Times New Roman"/>
          <w:b/>
          <w:color w:val="000000" w:themeColor="text1"/>
          <w:sz w:val="24"/>
          <w:szCs w:val="24"/>
        </w:rPr>
        <w:t>(L)</w:t>
      </w:r>
      <w:r w:rsidR="000941E3" w:rsidRPr="0072182D">
        <w:rPr>
          <w:rFonts w:ascii="Times New Roman" w:hAnsi="Times New Roman" w:cs="Times New Roman"/>
          <w:b/>
          <w:color w:val="000000" w:themeColor="text1"/>
          <w:sz w:val="24"/>
          <w:szCs w:val="24"/>
          <w:vertAlign w:val="subscript"/>
        </w:rPr>
        <w:t xml:space="preserve">2 </w:t>
      </w:r>
      <w:r w:rsidR="000941E3">
        <w:rPr>
          <w:rFonts w:ascii="Times New Roman" w:hAnsi="Times New Roman" w:cs="Times New Roman"/>
          <w:b/>
          <w:color w:val="000000" w:themeColor="text1"/>
          <w:sz w:val="24"/>
          <w:szCs w:val="24"/>
        </w:rPr>
        <w:t>IC</w:t>
      </w:r>
      <w:r w:rsidRPr="0072182D">
        <w:rPr>
          <w:rFonts w:ascii="Times New Roman" w:hAnsi="Times New Roman" w:cs="Times New Roman"/>
          <w:b/>
          <w:color w:val="000000" w:themeColor="text1"/>
          <w:sz w:val="24"/>
          <w:szCs w:val="24"/>
          <w:vertAlign w:val="subscript"/>
        </w:rPr>
        <w:t>50</w:t>
      </w:r>
      <w:r w:rsidRPr="0072182D">
        <w:rPr>
          <w:rFonts w:ascii="Times New Roman" w:hAnsi="Times New Roman" w:cs="Times New Roman"/>
          <w:b/>
          <w:color w:val="000000" w:themeColor="text1"/>
          <w:sz w:val="24"/>
          <w:szCs w:val="24"/>
        </w:rPr>
        <w:t>=37.05±1.53</w:t>
      </w:r>
      <w:r w:rsidRPr="0072182D">
        <w:rPr>
          <w:rFonts w:ascii="Times New Roman" w:eastAsia="Calibri" w:hAnsi="Times New Roman" w:cs="Times New Roman"/>
          <w:b/>
          <w:bCs/>
          <w:i/>
          <w:color w:val="000000" w:themeColor="text1"/>
          <w:sz w:val="24"/>
          <w:szCs w:val="24"/>
        </w:rPr>
        <w:t>μ</w:t>
      </w:r>
      <w:r w:rsidRPr="0072182D">
        <w:rPr>
          <w:rFonts w:ascii="Times New Roman" w:eastAsia="Calibri" w:hAnsi="Times New Roman" w:cs="Times New Roman"/>
          <w:b/>
          <w:bCs/>
          <w:color w:val="000000" w:themeColor="text1"/>
          <w:sz w:val="24"/>
          <w:szCs w:val="24"/>
        </w:rPr>
        <w:t>M</w:t>
      </w:r>
      <w:r w:rsidR="00182030">
        <w:rPr>
          <w:rFonts w:ascii="Times New Roman" w:hAnsi="Times New Roman" w:cs="Times New Roman"/>
          <w:b/>
          <w:color w:val="000000" w:themeColor="text1"/>
          <w:sz w:val="24"/>
          <w:szCs w:val="24"/>
        </w:rPr>
        <w:t>]</w:t>
      </w:r>
    </w:p>
    <w:p w:rsidR="00F11BD1" w:rsidRPr="0072182D" w:rsidRDefault="00442B88" w:rsidP="00A0211D">
      <w:pPr>
        <w:pStyle w:val="NoSpacing"/>
        <w:spacing w:line="360" w:lineRule="auto"/>
        <w:jc w:val="center"/>
        <w:rPr>
          <w:rFonts w:ascii="Times New Roman" w:hAnsi="Times New Roman" w:cs="Times New Roman"/>
          <w:b/>
          <w:color w:val="000000" w:themeColor="text1"/>
          <w:sz w:val="24"/>
          <w:szCs w:val="24"/>
        </w:rPr>
      </w:pPr>
      <w:r w:rsidRPr="0072182D">
        <w:rPr>
          <w:rFonts w:ascii="Times New Roman" w:hAnsi="Times New Roman" w:cs="Times New Roman"/>
          <w:b/>
          <w:color w:val="000000" w:themeColor="text1"/>
          <w:sz w:val="24"/>
          <w:szCs w:val="24"/>
        </w:rPr>
        <w:t>Figure-</w:t>
      </w:r>
      <w:r w:rsidR="001C7A84">
        <w:rPr>
          <w:rFonts w:ascii="Times New Roman" w:hAnsi="Times New Roman" w:cs="Times New Roman"/>
          <w:b/>
          <w:color w:val="000000" w:themeColor="text1"/>
          <w:sz w:val="24"/>
          <w:szCs w:val="24"/>
        </w:rPr>
        <w:t>6</w:t>
      </w:r>
      <w:r w:rsidR="00DE0592" w:rsidRPr="0072182D">
        <w:rPr>
          <w:rFonts w:ascii="Times New Roman" w:hAnsi="Times New Roman" w:cs="Times New Roman"/>
          <w:b/>
          <w:color w:val="000000" w:themeColor="text1"/>
          <w:sz w:val="24"/>
          <w:szCs w:val="24"/>
        </w:rPr>
        <w:t xml:space="preserve"> </w:t>
      </w:r>
      <w:r w:rsidR="0018312A" w:rsidRPr="0072182D">
        <w:rPr>
          <w:rFonts w:ascii="Times New Roman" w:hAnsi="Times New Roman" w:cs="Times New Roman"/>
          <w:color w:val="000000" w:themeColor="text1"/>
          <w:sz w:val="24"/>
          <w:szCs w:val="24"/>
        </w:rPr>
        <w:t>Structure of active Zn</w:t>
      </w:r>
      <w:r w:rsidR="00CC06E2" w:rsidRPr="0072182D">
        <w:rPr>
          <w:rFonts w:ascii="Times New Roman" w:hAnsi="Times New Roman" w:cs="Times New Roman"/>
          <w:color w:val="000000" w:themeColor="text1"/>
          <w:sz w:val="24"/>
          <w:szCs w:val="24"/>
        </w:rPr>
        <w:t xml:space="preserve"> </w:t>
      </w:r>
      <w:r w:rsidR="0018312A" w:rsidRPr="0072182D">
        <w:rPr>
          <w:rFonts w:ascii="Times New Roman" w:hAnsi="Times New Roman" w:cs="Times New Roman"/>
          <w:color w:val="000000" w:themeColor="text1"/>
          <w:sz w:val="24"/>
          <w:szCs w:val="24"/>
        </w:rPr>
        <w:t>(L)</w:t>
      </w:r>
      <w:r w:rsidR="0018312A" w:rsidRPr="0072182D">
        <w:rPr>
          <w:rFonts w:ascii="Times New Roman" w:hAnsi="Times New Roman" w:cs="Times New Roman"/>
          <w:color w:val="000000" w:themeColor="text1"/>
          <w:sz w:val="24"/>
          <w:szCs w:val="24"/>
          <w:vertAlign w:val="subscript"/>
        </w:rPr>
        <w:t>2</w:t>
      </w:r>
      <w:r w:rsidR="0018312A" w:rsidRPr="0072182D">
        <w:rPr>
          <w:rFonts w:ascii="Times New Roman" w:hAnsi="Times New Roman" w:cs="Times New Roman"/>
          <w:color w:val="000000" w:themeColor="text1"/>
          <w:sz w:val="24"/>
          <w:szCs w:val="24"/>
        </w:rPr>
        <w:t xml:space="preserve"> metal complex</w:t>
      </w:r>
    </w:p>
    <w:p w:rsidR="009A3DC3" w:rsidRPr="0072182D" w:rsidRDefault="009A3DC3" w:rsidP="00611C8E">
      <w:pPr>
        <w:tabs>
          <w:tab w:val="left" w:pos="2520"/>
        </w:tabs>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t>5.0. Conclusion</w:t>
      </w:r>
    </w:p>
    <w:p w:rsidR="00E04315" w:rsidRPr="0072182D" w:rsidRDefault="009A3DC3" w:rsidP="00843502">
      <w:pPr>
        <w:rPr>
          <w:rFonts w:ascii="Times New Roman" w:eastAsia="Calibri" w:hAnsi="Times New Roman" w:cs="Times New Roman"/>
          <w:color w:val="000000" w:themeColor="text1"/>
          <w:sz w:val="24"/>
          <w:szCs w:val="24"/>
        </w:rPr>
      </w:pPr>
      <w:r w:rsidRPr="0072182D">
        <w:rPr>
          <w:rFonts w:ascii="Times New Roman" w:eastAsia="Calibri" w:hAnsi="Times New Roman" w:cs="Times New Roman"/>
          <w:color w:val="000000" w:themeColor="text1"/>
          <w:sz w:val="24"/>
          <w:szCs w:val="24"/>
        </w:rPr>
        <w:t>4-[(2-Hydroxy-nephthalen</w:t>
      </w:r>
      <w:r w:rsidR="0081593E" w:rsidRPr="0072182D">
        <w:rPr>
          <w:rFonts w:ascii="Times New Roman" w:eastAsia="Calibri" w:hAnsi="Times New Roman" w:cs="Times New Roman"/>
          <w:color w:val="000000" w:themeColor="text1"/>
          <w:sz w:val="24"/>
          <w:szCs w:val="24"/>
        </w:rPr>
        <w:t>e-1-ylmethylene)-amino]-benzene</w:t>
      </w:r>
      <w:r w:rsidRPr="0072182D">
        <w:rPr>
          <w:rFonts w:ascii="Times New Roman" w:eastAsia="Calibri" w:hAnsi="Times New Roman" w:cs="Times New Roman"/>
          <w:color w:val="000000" w:themeColor="text1"/>
          <w:sz w:val="24"/>
          <w:szCs w:val="24"/>
        </w:rPr>
        <w:t xml:space="preserve">sulfonamide ligand (L) and its </w:t>
      </w:r>
      <w:proofErr w:type="spellStart"/>
      <w:r w:rsidRPr="0072182D">
        <w:rPr>
          <w:rFonts w:ascii="Times New Roman" w:eastAsia="Calibri" w:hAnsi="Times New Roman" w:cs="Times New Roman"/>
          <w:color w:val="000000" w:themeColor="text1"/>
          <w:sz w:val="24"/>
          <w:szCs w:val="24"/>
        </w:rPr>
        <w:t>Mn</w:t>
      </w:r>
      <w:proofErr w:type="spellEnd"/>
      <w:r w:rsidRPr="0072182D">
        <w:rPr>
          <w:rFonts w:ascii="Times New Roman" w:eastAsia="Calibri" w:hAnsi="Times New Roman" w:cs="Times New Roman"/>
          <w:color w:val="000000" w:themeColor="text1"/>
          <w:sz w:val="24"/>
          <w:szCs w:val="24"/>
        </w:rPr>
        <w:t>(L)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Co(L)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Ni(L)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Cu(L)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Zn(L)</w:t>
      </w:r>
      <w:r w:rsidRPr="0072182D">
        <w:rPr>
          <w:rFonts w:ascii="Times New Roman" w:eastAsia="Calibri" w:hAnsi="Times New Roman" w:cs="Times New Roman"/>
          <w:color w:val="000000" w:themeColor="text1"/>
          <w:sz w:val="24"/>
          <w:szCs w:val="24"/>
          <w:vertAlign w:val="subscript"/>
        </w:rPr>
        <w:t xml:space="preserve">2 </w:t>
      </w:r>
      <w:r w:rsidRPr="0072182D">
        <w:rPr>
          <w:rFonts w:ascii="Times New Roman" w:eastAsia="Calibri" w:hAnsi="Times New Roman" w:cs="Times New Roman"/>
          <w:color w:val="000000" w:themeColor="text1"/>
          <w:sz w:val="24"/>
          <w:szCs w:val="24"/>
        </w:rPr>
        <w:t>complexes were investigated for anti</w:t>
      </w:r>
      <w:r w:rsidR="004A150D" w:rsidRPr="0072182D">
        <w:rPr>
          <w:rFonts w:ascii="Times New Roman" w:eastAsia="Calibri" w:hAnsi="Times New Roman" w:cs="Times New Roman"/>
          <w:color w:val="000000" w:themeColor="text1"/>
          <w:sz w:val="24"/>
          <w:szCs w:val="24"/>
        </w:rPr>
        <w:t>-</w:t>
      </w:r>
      <w:r w:rsidRPr="0072182D">
        <w:rPr>
          <w:rFonts w:ascii="Times New Roman" w:eastAsia="Calibri" w:hAnsi="Times New Roman" w:cs="Times New Roman"/>
          <w:color w:val="000000" w:themeColor="text1"/>
          <w:sz w:val="24"/>
          <w:szCs w:val="24"/>
        </w:rPr>
        <w:t>glycation a</w:t>
      </w:r>
      <w:r w:rsidR="004A150D" w:rsidRPr="0072182D">
        <w:rPr>
          <w:rFonts w:ascii="Times New Roman" w:eastAsia="Calibri" w:hAnsi="Times New Roman" w:cs="Times New Roman"/>
          <w:color w:val="000000" w:themeColor="text1"/>
          <w:sz w:val="24"/>
          <w:szCs w:val="24"/>
        </w:rPr>
        <w:t xml:space="preserve">nd </w:t>
      </w:r>
      <w:r w:rsidRPr="0072182D">
        <w:rPr>
          <w:rFonts w:ascii="Times New Roman" w:eastAsia="Calibri" w:hAnsi="Times New Roman" w:cs="Times New Roman"/>
          <w:color w:val="000000" w:themeColor="text1"/>
          <w:sz w:val="24"/>
          <w:szCs w:val="24"/>
        </w:rPr>
        <w:t xml:space="preserve">DPPH radical scavenging activity. Among these complexes </w:t>
      </w:r>
      <w:proofErr w:type="spellStart"/>
      <w:r w:rsidRPr="0072182D">
        <w:rPr>
          <w:rFonts w:ascii="Times New Roman" w:eastAsia="Calibri" w:hAnsi="Times New Roman" w:cs="Times New Roman"/>
          <w:color w:val="000000" w:themeColor="text1"/>
          <w:sz w:val="24"/>
          <w:szCs w:val="24"/>
        </w:rPr>
        <w:t>Mn</w:t>
      </w:r>
      <w:proofErr w:type="spellEnd"/>
      <w:r w:rsidRPr="0072182D">
        <w:rPr>
          <w:rFonts w:ascii="Times New Roman" w:eastAsia="Calibri" w:hAnsi="Times New Roman" w:cs="Times New Roman"/>
          <w:color w:val="000000" w:themeColor="text1"/>
          <w:sz w:val="24"/>
          <w:szCs w:val="24"/>
        </w:rPr>
        <w:t>(L)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xml:space="preserve"> (IC</w:t>
      </w:r>
      <w:r w:rsidRPr="0072182D">
        <w:rPr>
          <w:rFonts w:ascii="Times New Roman" w:eastAsia="Calibri" w:hAnsi="Times New Roman" w:cs="Times New Roman"/>
          <w:color w:val="000000" w:themeColor="text1"/>
          <w:sz w:val="24"/>
          <w:szCs w:val="24"/>
          <w:vertAlign w:val="subscript"/>
        </w:rPr>
        <w:t>50</w:t>
      </w:r>
      <w:r w:rsidRPr="0072182D">
        <w:rPr>
          <w:rFonts w:ascii="Times New Roman" w:eastAsia="Calibri" w:hAnsi="Times New Roman" w:cs="Times New Roman"/>
          <w:color w:val="000000" w:themeColor="text1"/>
          <w:sz w:val="24"/>
          <w:szCs w:val="24"/>
        </w:rPr>
        <w:t xml:space="preserve"> = 184.11±2.11 </w:t>
      </w:r>
      <w:proofErr w:type="spellStart"/>
      <w:r w:rsidRPr="0072182D">
        <w:rPr>
          <w:rFonts w:ascii="Times New Roman" w:eastAsia="Calibri" w:hAnsi="Times New Roman" w:cs="Times New Roman"/>
          <w:i/>
          <w:color w:val="000000" w:themeColor="text1"/>
          <w:sz w:val="24"/>
          <w:szCs w:val="24"/>
        </w:rPr>
        <w:t>μ</w:t>
      </w:r>
      <w:r w:rsidRPr="0072182D">
        <w:rPr>
          <w:rFonts w:ascii="Times New Roman" w:eastAsia="Calibri" w:hAnsi="Times New Roman" w:cs="Times New Roman"/>
          <w:color w:val="000000" w:themeColor="text1"/>
          <w:sz w:val="24"/>
          <w:szCs w:val="24"/>
        </w:rPr>
        <w:t>M</w:t>
      </w:r>
      <w:proofErr w:type="spellEnd"/>
      <w:r w:rsidRPr="0072182D">
        <w:rPr>
          <w:rFonts w:ascii="Times New Roman" w:eastAsia="Calibri" w:hAnsi="Times New Roman" w:cs="Times New Roman"/>
          <w:color w:val="000000" w:themeColor="text1"/>
          <w:sz w:val="24"/>
          <w:szCs w:val="24"/>
        </w:rPr>
        <w:t>), Zn(L)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xml:space="preserve"> (IC</w:t>
      </w:r>
      <w:r w:rsidRPr="0072182D">
        <w:rPr>
          <w:rFonts w:ascii="Times New Roman" w:eastAsia="Calibri" w:hAnsi="Times New Roman" w:cs="Times New Roman"/>
          <w:color w:val="000000" w:themeColor="text1"/>
          <w:sz w:val="24"/>
          <w:szCs w:val="24"/>
          <w:vertAlign w:val="subscript"/>
        </w:rPr>
        <w:t>50</w:t>
      </w:r>
      <w:r w:rsidRPr="0072182D">
        <w:rPr>
          <w:rFonts w:ascii="Times New Roman" w:eastAsia="Calibri" w:hAnsi="Times New Roman" w:cs="Times New Roman"/>
          <w:color w:val="000000" w:themeColor="text1"/>
          <w:sz w:val="24"/>
          <w:szCs w:val="24"/>
        </w:rPr>
        <w:t xml:space="preserve"> = 211.26±2.14 </w:t>
      </w:r>
      <w:proofErr w:type="spellStart"/>
      <w:r w:rsidRPr="0072182D">
        <w:rPr>
          <w:rFonts w:ascii="Times New Roman" w:eastAsia="Calibri" w:hAnsi="Times New Roman" w:cs="Times New Roman"/>
          <w:i/>
          <w:color w:val="000000" w:themeColor="text1"/>
          <w:sz w:val="24"/>
          <w:szCs w:val="24"/>
        </w:rPr>
        <w:t>μ</w:t>
      </w:r>
      <w:r w:rsidRPr="0072182D">
        <w:rPr>
          <w:rFonts w:ascii="Times New Roman" w:eastAsia="Calibri" w:hAnsi="Times New Roman" w:cs="Times New Roman"/>
          <w:color w:val="000000" w:themeColor="text1"/>
          <w:sz w:val="24"/>
          <w:szCs w:val="24"/>
        </w:rPr>
        <w:t>M</w:t>
      </w:r>
      <w:proofErr w:type="spellEnd"/>
      <w:r w:rsidRPr="0072182D">
        <w:rPr>
          <w:rFonts w:ascii="Times New Roman" w:eastAsia="Calibri" w:hAnsi="Times New Roman" w:cs="Times New Roman"/>
          <w:color w:val="000000" w:themeColor="text1"/>
          <w:sz w:val="24"/>
          <w:szCs w:val="24"/>
        </w:rPr>
        <w:t>), Ni(L)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xml:space="preserve"> (IC</w:t>
      </w:r>
      <w:r w:rsidRPr="0072182D">
        <w:rPr>
          <w:rFonts w:ascii="Times New Roman" w:eastAsia="Calibri" w:hAnsi="Times New Roman" w:cs="Times New Roman"/>
          <w:color w:val="000000" w:themeColor="text1"/>
          <w:sz w:val="24"/>
          <w:szCs w:val="24"/>
          <w:vertAlign w:val="subscript"/>
        </w:rPr>
        <w:t>50</w:t>
      </w:r>
      <w:r w:rsidRPr="0072182D">
        <w:rPr>
          <w:rFonts w:ascii="Times New Roman" w:eastAsia="Calibri" w:hAnsi="Times New Roman" w:cs="Times New Roman"/>
          <w:color w:val="000000" w:themeColor="text1"/>
          <w:sz w:val="24"/>
          <w:szCs w:val="24"/>
        </w:rPr>
        <w:t xml:space="preserve"> = 254.56±1.73 </w:t>
      </w:r>
      <w:proofErr w:type="spellStart"/>
      <w:r w:rsidRPr="0072182D">
        <w:rPr>
          <w:rFonts w:ascii="Times New Roman" w:eastAsia="Calibri" w:hAnsi="Times New Roman" w:cs="Times New Roman"/>
          <w:i/>
          <w:color w:val="000000" w:themeColor="text1"/>
          <w:sz w:val="24"/>
          <w:szCs w:val="24"/>
        </w:rPr>
        <w:t>μ</w:t>
      </w:r>
      <w:r w:rsidRPr="0072182D">
        <w:rPr>
          <w:rFonts w:ascii="Times New Roman" w:eastAsia="Calibri" w:hAnsi="Times New Roman" w:cs="Times New Roman"/>
          <w:color w:val="000000" w:themeColor="text1"/>
          <w:sz w:val="24"/>
          <w:szCs w:val="24"/>
        </w:rPr>
        <w:t>M</w:t>
      </w:r>
      <w:proofErr w:type="spellEnd"/>
      <w:r w:rsidRPr="0072182D">
        <w:rPr>
          <w:rFonts w:ascii="Times New Roman" w:eastAsia="Calibri" w:hAnsi="Times New Roman" w:cs="Times New Roman"/>
          <w:color w:val="000000" w:themeColor="text1"/>
          <w:sz w:val="24"/>
          <w:szCs w:val="24"/>
        </w:rPr>
        <w:t>), Cu(L)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xml:space="preserve"> (IC</w:t>
      </w:r>
      <w:r w:rsidRPr="0072182D">
        <w:rPr>
          <w:rFonts w:ascii="Times New Roman" w:eastAsia="Calibri" w:hAnsi="Times New Roman" w:cs="Times New Roman"/>
          <w:color w:val="000000" w:themeColor="text1"/>
          <w:sz w:val="24"/>
          <w:szCs w:val="24"/>
          <w:vertAlign w:val="subscript"/>
        </w:rPr>
        <w:t>50</w:t>
      </w:r>
      <w:r w:rsidRPr="0072182D">
        <w:rPr>
          <w:rFonts w:ascii="Times New Roman" w:eastAsia="Calibri" w:hAnsi="Times New Roman" w:cs="Times New Roman"/>
          <w:color w:val="000000" w:themeColor="text1"/>
          <w:sz w:val="24"/>
          <w:szCs w:val="24"/>
        </w:rPr>
        <w:t xml:space="preserve"> = 276.43±1.16 </w:t>
      </w:r>
      <w:proofErr w:type="spellStart"/>
      <w:r w:rsidRPr="0072182D">
        <w:rPr>
          <w:rFonts w:ascii="Times New Roman" w:eastAsia="Calibri" w:hAnsi="Times New Roman" w:cs="Times New Roman"/>
          <w:i/>
          <w:color w:val="000000" w:themeColor="text1"/>
          <w:sz w:val="24"/>
          <w:szCs w:val="24"/>
        </w:rPr>
        <w:t>μ</w:t>
      </w:r>
      <w:r w:rsidRPr="0072182D">
        <w:rPr>
          <w:rFonts w:ascii="Times New Roman" w:eastAsia="Calibri" w:hAnsi="Times New Roman" w:cs="Times New Roman"/>
          <w:color w:val="000000" w:themeColor="text1"/>
          <w:sz w:val="24"/>
          <w:szCs w:val="24"/>
        </w:rPr>
        <w:t>M</w:t>
      </w:r>
      <w:proofErr w:type="spellEnd"/>
      <w:r w:rsidRPr="0072182D">
        <w:rPr>
          <w:rFonts w:ascii="Times New Roman" w:eastAsia="Calibri" w:hAnsi="Times New Roman" w:cs="Times New Roman"/>
          <w:color w:val="000000" w:themeColor="text1"/>
          <w:sz w:val="24"/>
          <w:szCs w:val="24"/>
        </w:rPr>
        <w:t xml:space="preserve">) showed </w:t>
      </w:r>
      <w:r w:rsidR="004A150D" w:rsidRPr="0072182D">
        <w:rPr>
          <w:rFonts w:ascii="Times New Roman" w:eastAsia="Calibri" w:hAnsi="Times New Roman" w:cs="Times New Roman"/>
          <w:color w:val="000000" w:themeColor="text1"/>
          <w:sz w:val="24"/>
          <w:szCs w:val="24"/>
        </w:rPr>
        <w:t>notable</w:t>
      </w:r>
      <w:r w:rsidRPr="0072182D">
        <w:rPr>
          <w:rFonts w:ascii="Times New Roman" w:eastAsia="Calibri" w:hAnsi="Times New Roman" w:cs="Times New Roman"/>
          <w:color w:val="000000" w:themeColor="text1"/>
          <w:sz w:val="24"/>
          <w:szCs w:val="24"/>
        </w:rPr>
        <w:t xml:space="preserve"> anti</w:t>
      </w:r>
      <w:r w:rsidR="004A150D" w:rsidRPr="0072182D">
        <w:rPr>
          <w:rFonts w:ascii="Times New Roman" w:eastAsia="Calibri" w:hAnsi="Times New Roman" w:cs="Times New Roman"/>
          <w:color w:val="000000" w:themeColor="text1"/>
          <w:sz w:val="24"/>
          <w:szCs w:val="24"/>
        </w:rPr>
        <w:t>-</w:t>
      </w:r>
      <w:r w:rsidRPr="0072182D">
        <w:rPr>
          <w:rFonts w:ascii="Times New Roman" w:eastAsia="Calibri" w:hAnsi="Times New Roman" w:cs="Times New Roman"/>
          <w:color w:val="000000" w:themeColor="text1"/>
          <w:sz w:val="24"/>
          <w:szCs w:val="24"/>
        </w:rPr>
        <w:t>glycation potential while Zn(L)</w:t>
      </w:r>
      <w:r w:rsidRPr="0072182D">
        <w:rPr>
          <w:rFonts w:ascii="Times New Roman" w:eastAsia="Calibri" w:hAnsi="Times New Roman" w:cs="Times New Roman"/>
          <w:color w:val="000000" w:themeColor="text1"/>
          <w:sz w:val="24"/>
          <w:szCs w:val="24"/>
          <w:vertAlign w:val="subscript"/>
        </w:rPr>
        <w:t>2</w:t>
      </w:r>
      <w:r w:rsidRPr="0072182D">
        <w:rPr>
          <w:rFonts w:ascii="Times New Roman" w:eastAsia="Calibri" w:hAnsi="Times New Roman" w:cs="Times New Roman"/>
          <w:color w:val="000000" w:themeColor="text1"/>
          <w:sz w:val="24"/>
          <w:szCs w:val="24"/>
        </w:rPr>
        <w:t xml:space="preserve"> (IC</w:t>
      </w:r>
      <w:r w:rsidRPr="0072182D">
        <w:rPr>
          <w:rFonts w:ascii="Times New Roman" w:eastAsia="Calibri" w:hAnsi="Times New Roman" w:cs="Times New Roman"/>
          <w:color w:val="000000" w:themeColor="text1"/>
          <w:sz w:val="24"/>
          <w:szCs w:val="24"/>
          <w:vertAlign w:val="subscript"/>
        </w:rPr>
        <w:t>50</w:t>
      </w:r>
      <w:r w:rsidRPr="0072182D">
        <w:rPr>
          <w:rFonts w:ascii="Times New Roman" w:eastAsia="Calibri" w:hAnsi="Times New Roman" w:cs="Times New Roman"/>
          <w:color w:val="000000" w:themeColor="text1"/>
          <w:sz w:val="24"/>
          <w:szCs w:val="24"/>
        </w:rPr>
        <w:t xml:space="preserve"> = 37.05±1.53 </w:t>
      </w:r>
      <w:proofErr w:type="spellStart"/>
      <w:r w:rsidRPr="0072182D">
        <w:rPr>
          <w:rFonts w:ascii="Times New Roman" w:eastAsia="Calibri" w:hAnsi="Times New Roman" w:cs="Times New Roman"/>
          <w:i/>
          <w:color w:val="000000" w:themeColor="text1"/>
          <w:sz w:val="24"/>
          <w:szCs w:val="24"/>
        </w:rPr>
        <w:t>μ</w:t>
      </w:r>
      <w:r w:rsidRPr="0072182D">
        <w:rPr>
          <w:rFonts w:ascii="Times New Roman" w:eastAsia="Calibri" w:hAnsi="Times New Roman" w:cs="Times New Roman"/>
          <w:color w:val="000000" w:themeColor="text1"/>
          <w:sz w:val="24"/>
          <w:szCs w:val="24"/>
        </w:rPr>
        <w:t>M</w:t>
      </w:r>
      <w:proofErr w:type="spellEnd"/>
      <w:r w:rsidRPr="0072182D">
        <w:rPr>
          <w:rFonts w:ascii="Times New Roman" w:eastAsia="Calibri" w:hAnsi="Times New Roman" w:cs="Times New Roman"/>
          <w:color w:val="000000" w:themeColor="text1"/>
          <w:sz w:val="24"/>
          <w:szCs w:val="24"/>
        </w:rPr>
        <w:t xml:space="preserve">) showed </w:t>
      </w:r>
      <w:r w:rsidR="007B2552" w:rsidRPr="0072182D">
        <w:rPr>
          <w:rFonts w:ascii="Times New Roman" w:eastAsia="Calibri" w:hAnsi="Times New Roman" w:cs="Times New Roman"/>
          <w:color w:val="000000" w:themeColor="text1"/>
          <w:sz w:val="24"/>
          <w:szCs w:val="24"/>
        </w:rPr>
        <w:t>excellent DPPH</w:t>
      </w:r>
      <w:r w:rsidR="004A150D" w:rsidRPr="0072182D">
        <w:rPr>
          <w:rFonts w:ascii="Times New Roman" w:eastAsia="Calibri" w:hAnsi="Times New Roman" w:cs="Times New Roman"/>
          <w:color w:val="000000" w:themeColor="text1"/>
          <w:sz w:val="24"/>
          <w:szCs w:val="24"/>
        </w:rPr>
        <w:t xml:space="preserve"> radical scavenging activity. </w:t>
      </w:r>
      <w:r w:rsidRPr="0072182D">
        <w:rPr>
          <w:rFonts w:ascii="Times New Roman" w:eastAsia="Calibri" w:hAnsi="Times New Roman" w:cs="Times New Roman"/>
          <w:color w:val="000000" w:themeColor="text1"/>
          <w:sz w:val="24"/>
          <w:szCs w:val="24"/>
        </w:rPr>
        <w:t>The results showed that these complexes have excellent potential towards anti</w:t>
      </w:r>
      <w:r w:rsidR="004A150D" w:rsidRPr="0072182D">
        <w:rPr>
          <w:rFonts w:ascii="Times New Roman" w:eastAsia="Calibri" w:hAnsi="Times New Roman" w:cs="Times New Roman"/>
          <w:color w:val="000000" w:themeColor="text1"/>
          <w:sz w:val="24"/>
          <w:szCs w:val="24"/>
        </w:rPr>
        <w:t>-</w:t>
      </w:r>
      <w:r w:rsidRPr="0072182D">
        <w:rPr>
          <w:rFonts w:ascii="Times New Roman" w:eastAsia="Calibri" w:hAnsi="Times New Roman" w:cs="Times New Roman"/>
          <w:color w:val="000000" w:themeColor="text1"/>
          <w:sz w:val="24"/>
          <w:szCs w:val="24"/>
        </w:rPr>
        <w:t>glycation activity. So, it is concluded that thes</w:t>
      </w:r>
      <w:r w:rsidR="00994E72" w:rsidRPr="0072182D">
        <w:rPr>
          <w:rFonts w:ascii="Times New Roman" w:eastAsia="Calibri" w:hAnsi="Times New Roman" w:cs="Times New Roman"/>
          <w:color w:val="000000" w:themeColor="text1"/>
          <w:sz w:val="24"/>
          <w:szCs w:val="24"/>
        </w:rPr>
        <w:t xml:space="preserve">e complexes may serve as </w:t>
      </w:r>
      <w:proofErr w:type="spellStart"/>
      <w:r w:rsidR="00994E72" w:rsidRPr="0072182D">
        <w:rPr>
          <w:rFonts w:ascii="Times New Roman" w:eastAsia="Calibri" w:hAnsi="Times New Roman" w:cs="Times New Roman"/>
          <w:color w:val="000000" w:themeColor="text1"/>
          <w:sz w:val="24"/>
          <w:szCs w:val="24"/>
        </w:rPr>
        <w:t>organo</w:t>
      </w:r>
      <w:proofErr w:type="spellEnd"/>
      <w:r w:rsidR="00994E72" w:rsidRPr="0072182D">
        <w:rPr>
          <w:rFonts w:ascii="Times New Roman" w:eastAsia="Calibri" w:hAnsi="Times New Roman" w:cs="Times New Roman"/>
          <w:color w:val="000000" w:themeColor="text1"/>
          <w:sz w:val="24"/>
          <w:szCs w:val="24"/>
        </w:rPr>
        <w:t>-</w:t>
      </w:r>
      <w:r w:rsidRPr="0072182D">
        <w:rPr>
          <w:rFonts w:ascii="Times New Roman" w:eastAsia="Calibri" w:hAnsi="Times New Roman" w:cs="Times New Roman"/>
          <w:color w:val="000000" w:themeColor="text1"/>
          <w:sz w:val="24"/>
          <w:szCs w:val="24"/>
        </w:rPr>
        <w:t>metallic lead compounds in the drug development process to cure diabetic complications. However, further studies on the mechanisms of anti</w:t>
      </w:r>
      <w:r w:rsidR="004A150D" w:rsidRPr="0072182D">
        <w:rPr>
          <w:rFonts w:ascii="Times New Roman" w:eastAsia="Calibri" w:hAnsi="Times New Roman" w:cs="Times New Roman"/>
          <w:color w:val="000000" w:themeColor="text1"/>
          <w:sz w:val="24"/>
          <w:szCs w:val="24"/>
        </w:rPr>
        <w:t>-</w:t>
      </w:r>
      <w:r w:rsidRPr="0072182D">
        <w:rPr>
          <w:rFonts w:ascii="Times New Roman" w:eastAsia="Calibri" w:hAnsi="Times New Roman" w:cs="Times New Roman"/>
          <w:color w:val="000000" w:themeColor="text1"/>
          <w:sz w:val="24"/>
          <w:szCs w:val="24"/>
        </w:rPr>
        <w:t>oxidation and anti</w:t>
      </w:r>
      <w:r w:rsidR="004A150D" w:rsidRPr="0072182D">
        <w:rPr>
          <w:rFonts w:ascii="Times New Roman" w:eastAsia="Calibri" w:hAnsi="Times New Roman" w:cs="Times New Roman"/>
          <w:color w:val="000000" w:themeColor="text1"/>
          <w:sz w:val="24"/>
          <w:szCs w:val="24"/>
        </w:rPr>
        <w:t>-</w:t>
      </w:r>
      <w:r w:rsidRPr="0072182D">
        <w:rPr>
          <w:rFonts w:ascii="Times New Roman" w:eastAsia="Calibri" w:hAnsi="Times New Roman" w:cs="Times New Roman"/>
          <w:color w:val="000000" w:themeColor="text1"/>
          <w:sz w:val="24"/>
          <w:szCs w:val="24"/>
        </w:rPr>
        <w:t>glycation are required.</w:t>
      </w:r>
      <w:bookmarkStart w:id="3" w:name="_Toc494027937"/>
      <w:r w:rsidR="00E04315" w:rsidRPr="0072182D">
        <w:rPr>
          <w:rFonts w:ascii="Times New Roman" w:eastAsia="Calibri" w:hAnsi="Times New Roman" w:cs="Times New Roman"/>
          <w:b/>
          <w:bCs/>
          <w:color w:val="000000" w:themeColor="text1"/>
          <w:sz w:val="24"/>
          <w:szCs w:val="24"/>
        </w:rPr>
        <w:t xml:space="preserve"> </w:t>
      </w:r>
      <w:bookmarkEnd w:id="3"/>
    </w:p>
    <w:p w:rsidR="001C7A84" w:rsidRDefault="001C7A84" w:rsidP="00611C8E">
      <w:pPr>
        <w:contextualSpacing/>
        <w:rPr>
          <w:rFonts w:ascii="Times New Roman" w:eastAsia="Times New Roman" w:hAnsi="Times New Roman" w:cs="Times New Roman"/>
          <w:b/>
          <w:color w:val="000000" w:themeColor="text1"/>
          <w:sz w:val="24"/>
          <w:szCs w:val="24"/>
        </w:rPr>
      </w:pPr>
    </w:p>
    <w:p w:rsidR="001C7A84" w:rsidRDefault="001C7A84" w:rsidP="00611C8E">
      <w:pPr>
        <w:contextualSpacing/>
        <w:rPr>
          <w:rFonts w:ascii="Times New Roman" w:eastAsia="Times New Roman" w:hAnsi="Times New Roman" w:cs="Times New Roman"/>
          <w:b/>
          <w:color w:val="000000" w:themeColor="text1"/>
          <w:sz w:val="24"/>
          <w:szCs w:val="24"/>
        </w:rPr>
      </w:pPr>
    </w:p>
    <w:p w:rsidR="009A3DC3" w:rsidRPr="0072182D" w:rsidRDefault="004E5ECD" w:rsidP="00611C8E">
      <w:pPr>
        <w:contextualSpacing/>
        <w:rPr>
          <w:rFonts w:ascii="Times New Roman" w:eastAsia="Times New Roman" w:hAnsi="Times New Roman" w:cs="Times New Roman"/>
          <w:b/>
          <w:color w:val="000000" w:themeColor="text1"/>
          <w:sz w:val="24"/>
          <w:szCs w:val="24"/>
        </w:rPr>
      </w:pPr>
      <w:r w:rsidRPr="0072182D">
        <w:rPr>
          <w:rFonts w:ascii="Times New Roman" w:eastAsia="Times New Roman" w:hAnsi="Times New Roman" w:cs="Times New Roman"/>
          <w:b/>
          <w:color w:val="000000" w:themeColor="text1"/>
          <w:sz w:val="24"/>
          <w:szCs w:val="24"/>
        </w:rPr>
        <w:lastRenderedPageBreak/>
        <w:t>6</w:t>
      </w:r>
      <w:r w:rsidR="009A3DC3" w:rsidRPr="0072182D">
        <w:rPr>
          <w:rFonts w:ascii="Times New Roman" w:eastAsia="Times New Roman" w:hAnsi="Times New Roman" w:cs="Times New Roman"/>
          <w:b/>
          <w:color w:val="000000" w:themeColor="text1"/>
          <w:sz w:val="24"/>
          <w:szCs w:val="24"/>
        </w:rPr>
        <w:t>.0. Acknowledgement</w:t>
      </w:r>
    </w:p>
    <w:p w:rsidR="00DC4D34" w:rsidRPr="00C1294C" w:rsidRDefault="009A3DC3" w:rsidP="00C1294C">
      <w:pPr>
        <w:jc w:val="left"/>
        <w:rPr>
          <w:rFonts w:ascii="Times New Roman" w:hAnsi="Times New Roman" w:cs="Times New Roman"/>
          <w:color w:val="000000" w:themeColor="text1"/>
          <w:sz w:val="24"/>
          <w:szCs w:val="24"/>
        </w:rPr>
      </w:pPr>
      <w:r w:rsidRPr="0072182D">
        <w:rPr>
          <w:rFonts w:ascii="Times New Roman" w:eastAsia="TimesNewRomanPSMT" w:hAnsi="Times New Roman" w:cs="Times New Roman"/>
          <w:color w:val="000000" w:themeColor="text1"/>
          <w:sz w:val="24"/>
          <w:szCs w:val="24"/>
          <w:lang w:val="en-GB" w:eastAsia="en-GB"/>
        </w:rPr>
        <w:t xml:space="preserve">The authors are thankful to </w:t>
      </w:r>
      <w:r w:rsidR="00BC4F3E" w:rsidRPr="0072182D">
        <w:rPr>
          <w:rFonts w:ascii="Times New Roman" w:eastAsia="TimesNewRomanPSMT" w:hAnsi="Times New Roman" w:cs="Times New Roman"/>
          <w:color w:val="000000" w:themeColor="text1"/>
          <w:sz w:val="24"/>
          <w:szCs w:val="24"/>
          <w:lang w:val="en-GB" w:eastAsia="en-GB"/>
        </w:rPr>
        <w:t xml:space="preserve">the </w:t>
      </w:r>
      <w:r w:rsidRPr="0072182D">
        <w:rPr>
          <w:rFonts w:ascii="Times New Roman" w:eastAsia="TimesNewRomanPSMT" w:hAnsi="Times New Roman" w:cs="Times New Roman"/>
          <w:color w:val="000000" w:themeColor="text1"/>
          <w:sz w:val="24"/>
          <w:szCs w:val="24"/>
          <w:lang w:val="en-GB" w:eastAsia="en-GB"/>
        </w:rPr>
        <w:t xml:space="preserve">University of Sindh, </w:t>
      </w:r>
      <w:proofErr w:type="spellStart"/>
      <w:r w:rsidRPr="0072182D">
        <w:rPr>
          <w:rFonts w:ascii="Times New Roman" w:eastAsia="TimesNewRomanPSMT" w:hAnsi="Times New Roman" w:cs="Times New Roman"/>
          <w:color w:val="000000" w:themeColor="text1"/>
          <w:sz w:val="24"/>
          <w:szCs w:val="24"/>
          <w:lang w:val="en-GB" w:eastAsia="en-GB"/>
        </w:rPr>
        <w:t>Jamshoro</w:t>
      </w:r>
      <w:proofErr w:type="spellEnd"/>
      <w:r w:rsidRPr="0072182D">
        <w:rPr>
          <w:rFonts w:ascii="Times New Roman" w:eastAsia="TimesNewRomanPSMT" w:hAnsi="Times New Roman" w:cs="Times New Roman"/>
          <w:color w:val="000000" w:themeColor="text1"/>
          <w:sz w:val="24"/>
          <w:szCs w:val="24"/>
          <w:lang w:val="en-GB" w:eastAsia="en-GB"/>
        </w:rPr>
        <w:t xml:space="preserve"> </w:t>
      </w:r>
      <w:r w:rsidR="00C1294C">
        <w:rPr>
          <w:rFonts w:ascii="Times New Roman" w:eastAsia="TimesNewRomanPSMT" w:hAnsi="Times New Roman" w:cs="Times New Roman"/>
          <w:color w:val="000000" w:themeColor="text1"/>
          <w:sz w:val="24"/>
          <w:szCs w:val="24"/>
          <w:lang w:val="en-GB" w:eastAsia="en-GB"/>
        </w:rPr>
        <w:t xml:space="preserve">and </w:t>
      </w:r>
      <w:r w:rsidR="00C1294C" w:rsidRPr="00C1294C">
        <w:rPr>
          <w:rFonts w:ascii="Times New Roman" w:hAnsi="Times New Roman" w:cs="Times New Roman"/>
          <w:sz w:val="24"/>
          <w:szCs w:val="24"/>
        </w:rPr>
        <w:t>Imam</w:t>
      </w:r>
      <w:r w:rsidR="00C1294C" w:rsidRPr="00A86560">
        <w:rPr>
          <w:rFonts w:ascii="Times New Roman" w:hAnsi="Times New Roman" w:cs="Times New Roman"/>
          <w:i/>
          <w:sz w:val="20"/>
          <w:szCs w:val="20"/>
        </w:rPr>
        <w:t xml:space="preserve"> </w:t>
      </w:r>
      <w:proofErr w:type="spellStart"/>
      <w:r w:rsidR="00C1294C" w:rsidRPr="00C1294C">
        <w:rPr>
          <w:rFonts w:ascii="Times New Roman" w:hAnsi="Times New Roman" w:cs="Times New Roman"/>
          <w:sz w:val="24"/>
          <w:szCs w:val="24"/>
        </w:rPr>
        <w:t>Abdulrahman</w:t>
      </w:r>
      <w:proofErr w:type="spellEnd"/>
      <w:r w:rsidR="00C1294C" w:rsidRPr="00C1294C">
        <w:rPr>
          <w:rFonts w:ascii="Times New Roman" w:hAnsi="Times New Roman" w:cs="Times New Roman"/>
          <w:sz w:val="24"/>
          <w:szCs w:val="24"/>
        </w:rPr>
        <w:t xml:space="preserve"> Bin Faisal University, Dammam, Saudi Arabia</w:t>
      </w:r>
      <w:r w:rsidR="00C1294C">
        <w:rPr>
          <w:rFonts w:ascii="Times New Roman" w:hAnsi="Times New Roman" w:cs="Times New Roman"/>
          <w:sz w:val="24"/>
          <w:szCs w:val="24"/>
        </w:rPr>
        <w:t xml:space="preserve"> to</w:t>
      </w:r>
      <w:r w:rsidR="007A4239" w:rsidRPr="0072182D">
        <w:rPr>
          <w:rFonts w:ascii="Times New Roman" w:eastAsia="TimesNewRomanPSMT" w:hAnsi="Times New Roman" w:cs="Times New Roman"/>
          <w:color w:val="000000" w:themeColor="text1"/>
          <w:sz w:val="24"/>
          <w:szCs w:val="24"/>
          <w:lang w:val="en-GB" w:eastAsia="en-GB"/>
        </w:rPr>
        <w:t xml:space="preserve"> </w:t>
      </w:r>
      <w:r w:rsidRPr="0072182D">
        <w:rPr>
          <w:rFonts w:ascii="Times New Roman" w:eastAsia="TimesNewRomanPSMT" w:hAnsi="Times New Roman" w:cs="Times New Roman"/>
          <w:color w:val="000000" w:themeColor="text1"/>
          <w:sz w:val="24"/>
          <w:szCs w:val="24"/>
          <w:lang w:val="en-GB" w:eastAsia="en-GB"/>
        </w:rPr>
        <w:t xml:space="preserve">support </w:t>
      </w:r>
      <w:r w:rsidR="007A4239" w:rsidRPr="0072182D">
        <w:rPr>
          <w:rFonts w:ascii="Times New Roman" w:eastAsia="TimesNewRomanPSMT" w:hAnsi="Times New Roman" w:cs="Times New Roman"/>
          <w:color w:val="000000" w:themeColor="text1"/>
          <w:sz w:val="24"/>
          <w:szCs w:val="24"/>
          <w:lang w:val="en-GB" w:eastAsia="en-GB"/>
        </w:rPr>
        <w:t>this research work.</w:t>
      </w:r>
      <w:r w:rsidRPr="0072182D">
        <w:rPr>
          <w:rFonts w:ascii="Times New Roman" w:eastAsia="TimesNewRomanPSMT" w:hAnsi="Times New Roman" w:cs="Times New Roman"/>
          <w:color w:val="000000" w:themeColor="text1"/>
          <w:sz w:val="24"/>
          <w:szCs w:val="24"/>
          <w:lang w:val="en-GB" w:eastAsia="en-GB"/>
        </w:rPr>
        <w:t xml:space="preserve"> </w:t>
      </w:r>
    </w:p>
    <w:p w:rsidR="00E57911" w:rsidRDefault="00E57911" w:rsidP="00E57911">
      <w:pPr>
        <w:pStyle w:val="ListParagraph"/>
        <w:numPr>
          <w:ilvl w:val="1"/>
          <w:numId w:val="7"/>
        </w:numPr>
        <w:autoSpaceDE w:val="0"/>
        <w:autoSpaceDN w:val="0"/>
        <w:adjustRightInd w:val="0"/>
        <w:spacing w:line="360" w:lineRule="auto"/>
        <w:jc w:val="left"/>
        <w:rPr>
          <w:rFonts w:eastAsia="TimesNewRomanPSMT"/>
          <w:b/>
          <w:color w:val="000000" w:themeColor="text1"/>
          <w:lang w:val="en-GB" w:eastAsia="en-GB"/>
        </w:rPr>
      </w:pPr>
      <w:r w:rsidRPr="00E57911">
        <w:rPr>
          <w:rFonts w:eastAsia="TimesNewRomanPSMT"/>
          <w:b/>
          <w:color w:val="000000" w:themeColor="text1"/>
          <w:lang w:val="en-GB" w:eastAsia="en-GB"/>
        </w:rPr>
        <w:t>Conflict of Interest</w:t>
      </w:r>
    </w:p>
    <w:p w:rsidR="00E57911" w:rsidRPr="00E57911" w:rsidRDefault="00E57911" w:rsidP="00E57911">
      <w:pPr>
        <w:pStyle w:val="ListParagraph"/>
        <w:autoSpaceDE w:val="0"/>
        <w:autoSpaceDN w:val="0"/>
        <w:adjustRightInd w:val="0"/>
        <w:spacing w:line="360" w:lineRule="auto"/>
        <w:ind w:left="420"/>
        <w:jc w:val="left"/>
        <w:rPr>
          <w:rFonts w:eastAsia="TimesNewRomanPSMT"/>
          <w:color w:val="000000" w:themeColor="text1"/>
          <w:lang w:val="en-GB" w:eastAsia="en-GB"/>
        </w:rPr>
      </w:pPr>
      <w:r w:rsidRPr="00E57911">
        <w:rPr>
          <w:rFonts w:eastAsia="TimesNewRomanPSMT"/>
          <w:color w:val="000000" w:themeColor="text1"/>
          <w:lang w:val="en-GB" w:eastAsia="en-GB"/>
        </w:rPr>
        <w:t>There is no conflict of interest</w:t>
      </w:r>
    </w:p>
    <w:p w:rsidR="00D95F63" w:rsidRPr="00E57911" w:rsidRDefault="00104EA4" w:rsidP="00E57911">
      <w:pPr>
        <w:pStyle w:val="ListParagraph"/>
        <w:numPr>
          <w:ilvl w:val="0"/>
          <w:numId w:val="13"/>
        </w:numPr>
        <w:spacing w:line="360" w:lineRule="auto"/>
        <w:rPr>
          <w:b/>
          <w:color w:val="000000" w:themeColor="text1"/>
        </w:rPr>
      </w:pPr>
      <w:r w:rsidRPr="00E57911">
        <w:rPr>
          <w:b/>
          <w:color w:val="000000" w:themeColor="text1"/>
        </w:rPr>
        <w:t>References</w:t>
      </w:r>
    </w:p>
    <w:p w:rsidR="007D6038" w:rsidRPr="0072182D" w:rsidRDefault="008F092E" w:rsidP="00E57911">
      <w:pPr>
        <w:pStyle w:val="ListParagraph"/>
        <w:numPr>
          <w:ilvl w:val="0"/>
          <w:numId w:val="11"/>
        </w:numPr>
        <w:tabs>
          <w:tab w:val="left" w:pos="360"/>
        </w:tabs>
        <w:autoSpaceDE w:val="0"/>
        <w:autoSpaceDN w:val="0"/>
        <w:adjustRightInd w:val="0"/>
        <w:spacing w:line="360" w:lineRule="auto"/>
        <w:rPr>
          <w:bCs/>
          <w:color w:val="000000" w:themeColor="text1"/>
        </w:rPr>
      </w:pPr>
      <w:r w:rsidRPr="0072182D">
        <w:rPr>
          <w:color w:val="000000" w:themeColor="text1"/>
        </w:rPr>
        <w:t>T.E. Brown</w:t>
      </w:r>
      <w:r w:rsidRPr="0072182D">
        <w:rPr>
          <w:bCs/>
          <w:color w:val="000000" w:themeColor="text1"/>
        </w:rPr>
        <w:t>, H.</w:t>
      </w:r>
      <w:r w:rsidR="00A43D22" w:rsidRPr="0072182D">
        <w:rPr>
          <w:bCs/>
          <w:color w:val="000000" w:themeColor="text1"/>
        </w:rPr>
        <w:t xml:space="preserve"> </w:t>
      </w:r>
      <w:r w:rsidRPr="0072182D">
        <w:rPr>
          <w:bCs/>
          <w:color w:val="000000" w:themeColor="text1"/>
        </w:rPr>
        <w:t>E.</w:t>
      </w:r>
      <w:r w:rsidR="00A43D22" w:rsidRPr="0072182D">
        <w:rPr>
          <w:bCs/>
          <w:color w:val="000000" w:themeColor="text1"/>
        </w:rPr>
        <w:t xml:space="preserve"> </w:t>
      </w:r>
      <w:proofErr w:type="spellStart"/>
      <w:r w:rsidRPr="0072182D">
        <w:rPr>
          <w:bCs/>
          <w:color w:val="000000" w:themeColor="text1"/>
        </w:rPr>
        <w:t>LeMay</w:t>
      </w:r>
      <w:proofErr w:type="spellEnd"/>
      <w:r w:rsidRPr="0072182D">
        <w:rPr>
          <w:bCs/>
          <w:color w:val="000000" w:themeColor="text1"/>
        </w:rPr>
        <w:t>, B.E.</w:t>
      </w:r>
      <w:r w:rsidRPr="0072182D">
        <w:rPr>
          <w:color w:val="000000" w:themeColor="text1"/>
        </w:rPr>
        <w:t xml:space="preserve"> </w:t>
      </w:r>
      <w:proofErr w:type="spellStart"/>
      <w:r w:rsidRPr="0072182D">
        <w:rPr>
          <w:bCs/>
          <w:color w:val="000000" w:themeColor="text1"/>
        </w:rPr>
        <w:t>Bursten</w:t>
      </w:r>
      <w:proofErr w:type="spellEnd"/>
      <w:r w:rsidRPr="0072182D">
        <w:rPr>
          <w:bCs/>
          <w:color w:val="000000" w:themeColor="text1"/>
        </w:rPr>
        <w:t xml:space="preserve">, </w:t>
      </w:r>
      <w:r w:rsidR="00A43D22" w:rsidRPr="0072182D">
        <w:rPr>
          <w:bCs/>
          <w:color w:val="000000" w:themeColor="text1"/>
        </w:rPr>
        <w:t>C.</w:t>
      </w:r>
      <w:r w:rsidR="00EB3809" w:rsidRPr="0072182D">
        <w:rPr>
          <w:bCs/>
          <w:color w:val="000000" w:themeColor="text1"/>
        </w:rPr>
        <w:t xml:space="preserve"> </w:t>
      </w:r>
      <w:r w:rsidR="00A43D22" w:rsidRPr="0072182D">
        <w:rPr>
          <w:bCs/>
          <w:color w:val="000000" w:themeColor="text1"/>
        </w:rPr>
        <w:t>Murphy, P.</w:t>
      </w:r>
      <w:r w:rsidR="00EB3809" w:rsidRPr="0072182D">
        <w:rPr>
          <w:bCs/>
          <w:color w:val="000000" w:themeColor="text1"/>
        </w:rPr>
        <w:t xml:space="preserve"> </w:t>
      </w:r>
      <w:r w:rsidR="00A43D22" w:rsidRPr="0072182D">
        <w:rPr>
          <w:bCs/>
          <w:color w:val="000000" w:themeColor="text1"/>
        </w:rPr>
        <w:t>Woodward,</w:t>
      </w:r>
      <w:r w:rsidRPr="0072182D">
        <w:rPr>
          <w:bCs/>
          <w:color w:val="000000" w:themeColor="text1"/>
        </w:rPr>
        <w:t xml:space="preserve"> </w:t>
      </w:r>
      <w:r w:rsidR="007D6038" w:rsidRPr="0072182D">
        <w:rPr>
          <w:bCs/>
          <w:i/>
          <w:color w:val="000000" w:themeColor="text1"/>
        </w:rPr>
        <w:t>Chemistry: The Central Science</w:t>
      </w:r>
      <w:r w:rsidR="007D6038" w:rsidRPr="0072182D">
        <w:rPr>
          <w:bCs/>
          <w:color w:val="000000" w:themeColor="text1"/>
        </w:rPr>
        <w:t>, 12</w:t>
      </w:r>
      <w:r w:rsidR="007D6038" w:rsidRPr="0072182D">
        <w:rPr>
          <w:bCs/>
          <w:color w:val="000000" w:themeColor="text1"/>
          <w:vertAlign w:val="superscript"/>
        </w:rPr>
        <w:t>th</w:t>
      </w:r>
      <w:r w:rsidR="00A43D22" w:rsidRPr="0072182D">
        <w:rPr>
          <w:bCs/>
          <w:color w:val="000000" w:themeColor="text1"/>
        </w:rPr>
        <w:t xml:space="preserve"> edition. Pearson Education, </w:t>
      </w:r>
      <w:r w:rsidR="007D6038" w:rsidRPr="0072182D">
        <w:rPr>
          <w:bCs/>
          <w:color w:val="000000" w:themeColor="text1"/>
        </w:rPr>
        <w:t xml:space="preserve">Inc., publishing as Pearson Prentice Hall, </w:t>
      </w:r>
      <w:r w:rsidR="007D6038" w:rsidRPr="0072182D">
        <w:rPr>
          <w:b/>
          <w:bCs/>
          <w:color w:val="000000" w:themeColor="text1"/>
        </w:rPr>
        <w:t>2012</w:t>
      </w:r>
      <w:r w:rsidR="007D6038" w:rsidRPr="0072182D">
        <w:rPr>
          <w:bCs/>
          <w:color w:val="000000" w:themeColor="text1"/>
        </w:rPr>
        <w:t>.</w:t>
      </w:r>
    </w:p>
    <w:p w:rsidR="000040D2" w:rsidRPr="0072182D" w:rsidRDefault="006365F6" w:rsidP="00E57911">
      <w:pPr>
        <w:pStyle w:val="ListParagraph"/>
        <w:numPr>
          <w:ilvl w:val="0"/>
          <w:numId w:val="11"/>
        </w:numPr>
        <w:tabs>
          <w:tab w:val="left" w:pos="360"/>
        </w:tabs>
        <w:autoSpaceDE w:val="0"/>
        <w:autoSpaceDN w:val="0"/>
        <w:adjustRightInd w:val="0"/>
        <w:spacing w:line="360" w:lineRule="auto"/>
        <w:rPr>
          <w:bCs/>
          <w:color w:val="000000" w:themeColor="text1"/>
        </w:rPr>
      </w:pPr>
      <w:r w:rsidRPr="0072182D">
        <w:rPr>
          <w:color w:val="000000" w:themeColor="text1"/>
        </w:rPr>
        <w:t xml:space="preserve">V. U. </w:t>
      </w:r>
      <w:r w:rsidR="009A1826" w:rsidRPr="0072182D">
        <w:rPr>
          <w:color w:val="000000" w:themeColor="text1"/>
        </w:rPr>
        <w:t xml:space="preserve">Rani, G. </w:t>
      </w:r>
      <w:proofErr w:type="spellStart"/>
      <w:r w:rsidR="00810422" w:rsidRPr="0072182D">
        <w:rPr>
          <w:color w:val="000000" w:themeColor="text1"/>
        </w:rPr>
        <w:t>J</w:t>
      </w:r>
      <w:r w:rsidR="009A1826" w:rsidRPr="0072182D">
        <w:rPr>
          <w:color w:val="000000" w:themeColor="text1"/>
        </w:rPr>
        <w:t>yothi</w:t>
      </w:r>
      <w:proofErr w:type="spellEnd"/>
      <w:r w:rsidR="009A1826" w:rsidRPr="0072182D">
        <w:rPr>
          <w:color w:val="000000" w:themeColor="text1"/>
        </w:rPr>
        <w:t xml:space="preserve">, G. </w:t>
      </w:r>
      <w:r w:rsidR="00810422" w:rsidRPr="0072182D">
        <w:rPr>
          <w:color w:val="000000" w:themeColor="text1"/>
        </w:rPr>
        <w:t>N</w:t>
      </w:r>
      <w:r w:rsidR="009A1826" w:rsidRPr="0072182D">
        <w:rPr>
          <w:color w:val="000000" w:themeColor="text1"/>
        </w:rPr>
        <w:t>. Rao, B.</w:t>
      </w:r>
      <w:r w:rsidR="007E69D9" w:rsidRPr="0072182D">
        <w:rPr>
          <w:color w:val="000000" w:themeColor="text1"/>
        </w:rPr>
        <w:t xml:space="preserve"> </w:t>
      </w:r>
      <w:r w:rsidR="00810422" w:rsidRPr="0072182D">
        <w:rPr>
          <w:color w:val="000000" w:themeColor="text1"/>
        </w:rPr>
        <w:t>B</w:t>
      </w:r>
      <w:r w:rsidR="009A1826" w:rsidRPr="0072182D">
        <w:rPr>
          <w:color w:val="000000" w:themeColor="text1"/>
        </w:rPr>
        <w:t>.</w:t>
      </w:r>
      <w:r w:rsidR="007E69D9" w:rsidRPr="0072182D">
        <w:rPr>
          <w:color w:val="000000" w:themeColor="text1"/>
        </w:rPr>
        <w:t xml:space="preserve"> </w:t>
      </w:r>
      <w:r w:rsidR="00810422" w:rsidRPr="0072182D">
        <w:rPr>
          <w:color w:val="000000" w:themeColor="text1"/>
        </w:rPr>
        <w:t>V</w:t>
      </w:r>
      <w:r w:rsidR="009A1826" w:rsidRPr="0072182D">
        <w:rPr>
          <w:color w:val="000000" w:themeColor="text1"/>
        </w:rPr>
        <w:t>.</w:t>
      </w:r>
      <w:r w:rsidR="00810422" w:rsidRPr="0072182D">
        <w:rPr>
          <w:color w:val="000000" w:themeColor="text1"/>
        </w:rPr>
        <w:t xml:space="preserve"> </w:t>
      </w:r>
      <w:proofErr w:type="spellStart"/>
      <w:r w:rsidR="00810422" w:rsidRPr="0072182D">
        <w:rPr>
          <w:color w:val="000000" w:themeColor="text1"/>
        </w:rPr>
        <w:t>Sailaja</w:t>
      </w:r>
      <w:proofErr w:type="spellEnd"/>
      <w:r w:rsidR="00810422" w:rsidRPr="0072182D">
        <w:rPr>
          <w:color w:val="000000" w:themeColor="text1"/>
        </w:rPr>
        <w:t xml:space="preserve">, </w:t>
      </w:r>
      <w:proofErr w:type="spellStart"/>
      <w:r w:rsidR="00DC4E43" w:rsidRPr="0072182D">
        <w:rPr>
          <w:i/>
          <w:color w:val="000000" w:themeColor="text1"/>
        </w:rPr>
        <w:t>Acta</w:t>
      </w:r>
      <w:proofErr w:type="spellEnd"/>
      <w:r w:rsidR="00DC4E43" w:rsidRPr="0072182D">
        <w:rPr>
          <w:i/>
          <w:color w:val="000000" w:themeColor="text1"/>
        </w:rPr>
        <w:t xml:space="preserve"> </w:t>
      </w:r>
      <w:proofErr w:type="spellStart"/>
      <w:r w:rsidR="00DC4E43" w:rsidRPr="0072182D">
        <w:rPr>
          <w:i/>
          <w:color w:val="000000" w:themeColor="text1"/>
        </w:rPr>
        <w:t>Chim</w:t>
      </w:r>
      <w:proofErr w:type="spellEnd"/>
      <w:r w:rsidR="00DC4E43" w:rsidRPr="0072182D">
        <w:rPr>
          <w:i/>
          <w:color w:val="000000" w:themeColor="text1"/>
        </w:rPr>
        <w:t xml:space="preserve">. </w:t>
      </w:r>
      <w:proofErr w:type="spellStart"/>
      <w:r w:rsidR="00DC4E43" w:rsidRPr="0072182D">
        <w:rPr>
          <w:i/>
          <w:color w:val="000000" w:themeColor="text1"/>
        </w:rPr>
        <w:t>Slov</w:t>
      </w:r>
      <w:proofErr w:type="spellEnd"/>
      <w:r w:rsidR="00DC4E43" w:rsidRPr="0072182D">
        <w:rPr>
          <w:color w:val="000000" w:themeColor="text1"/>
        </w:rPr>
        <w:t xml:space="preserve">. </w:t>
      </w:r>
      <w:r w:rsidR="00DC4E43" w:rsidRPr="0072182D">
        <w:rPr>
          <w:b/>
          <w:color w:val="000000" w:themeColor="text1"/>
        </w:rPr>
        <w:t>2010</w:t>
      </w:r>
      <w:r w:rsidR="00DC4E43" w:rsidRPr="0072182D">
        <w:rPr>
          <w:color w:val="000000" w:themeColor="text1"/>
        </w:rPr>
        <w:t xml:space="preserve">, </w:t>
      </w:r>
      <w:r w:rsidR="00DC4E43" w:rsidRPr="0072182D">
        <w:rPr>
          <w:i/>
          <w:color w:val="000000" w:themeColor="text1"/>
        </w:rPr>
        <w:t>57</w:t>
      </w:r>
      <w:r w:rsidR="00DC4E43" w:rsidRPr="0072182D">
        <w:rPr>
          <w:color w:val="000000" w:themeColor="text1"/>
        </w:rPr>
        <w:t>, 916–921</w:t>
      </w:r>
      <w:r w:rsidR="000B1AB2" w:rsidRPr="0072182D">
        <w:rPr>
          <w:color w:val="000000" w:themeColor="text1"/>
        </w:rPr>
        <w:t>.</w:t>
      </w:r>
    </w:p>
    <w:p w:rsidR="00894ED9" w:rsidRPr="0072182D" w:rsidRDefault="008822F4" w:rsidP="00E57911">
      <w:pPr>
        <w:pStyle w:val="ListParagraph"/>
        <w:numPr>
          <w:ilvl w:val="0"/>
          <w:numId w:val="11"/>
        </w:numPr>
        <w:tabs>
          <w:tab w:val="left" w:pos="360"/>
        </w:tabs>
        <w:autoSpaceDE w:val="0"/>
        <w:autoSpaceDN w:val="0"/>
        <w:adjustRightInd w:val="0"/>
        <w:spacing w:line="360" w:lineRule="auto"/>
        <w:rPr>
          <w:bCs/>
          <w:color w:val="000000" w:themeColor="text1"/>
        </w:rPr>
      </w:pPr>
      <w:r w:rsidRPr="0072182D">
        <w:rPr>
          <w:color w:val="000000" w:themeColor="text1"/>
        </w:rPr>
        <w:t xml:space="preserve">B. Nagy, A. </w:t>
      </w:r>
      <w:proofErr w:type="spellStart"/>
      <w:r w:rsidR="009D2FE4" w:rsidRPr="0072182D">
        <w:rPr>
          <w:color w:val="000000" w:themeColor="text1"/>
        </w:rPr>
        <w:t>Maicaneanu</w:t>
      </w:r>
      <w:proofErr w:type="spellEnd"/>
      <w:r w:rsidR="009D2FE4" w:rsidRPr="0072182D">
        <w:rPr>
          <w:color w:val="000000" w:themeColor="text1"/>
        </w:rPr>
        <w:t>,</w:t>
      </w:r>
      <w:r w:rsidRPr="0072182D">
        <w:rPr>
          <w:color w:val="000000" w:themeColor="text1"/>
        </w:rPr>
        <w:t xml:space="preserve"> C. </w:t>
      </w:r>
      <w:proofErr w:type="spellStart"/>
      <w:r w:rsidRPr="0072182D">
        <w:rPr>
          <w:color w:val="000000" w:themeColor="text1"/>
        </w:rPr>
        <w:t>Indolean</w:t>
      </w:r>
      <w:proofErr w:type="spellEnd"/>
      <w:r w:rsidRPr="0072182D">
        <w:rPr>
          <w:color w:val="000000" w:themeColor="text1"/>
        </w:rPr>
        <w:t xml:space="preserve">, S. </w:t>
      </w:r>
      <w:proofErr w:type="spellStart"/>
      <w:r w:rsidRPr="0072182D">
        <w:rPr>
          <w:color w:val="000000" w:themeColor="text1"/>
        </w:rPr>
        <w:t>Burca</w:t>
      </w:r>
      <w:proofErr w:type="spellEnd"/>
      <w:r w:rsidR="006409CA" w:rsidRPr="0072182D">
        <w:rPr>
          <w:color w:val="000000" w:themeColor="text1"/>
        </w:rPr>
        <w:t xml:space="preserve">, L. S. </w:t>
      </w:r>
      <w:proofErr w:type="spellStart"/>
      <w:r w:rsidR="006409CA" w:rsidRPr="0072182D">
        <w:rPr>
          <w:color w:val="000000" w:themeColor="text1"/>
        </w:rPr>
        <w:t>Dumitrescu</w:t>
      </w:r>
      <w:proofErr w:type="spellEnd"/>
      <w:r w:rsidR="006409CA" w:rsidRPr="0072182D">
        <w:rPr>
          <w:color w:val="000000" w:themeColor="text1"/>
        </w:rPr>
        <w:t>, C.</w:t>
      </w:r>
      <w:r w:rsidR="009D2FE4" w:rsidRPr="0072182D">
        <w:rPr>
          <w:color w:val="000000" w:themeColor="text1"/>
        </w:rPr>
        <w:t xml:space="preserve"> </w:t>
      </w:r>
      <w:proofErr w:type="spellStart"/>
      <w:r w:rsidR="009D2FE4" w:rsidRPr="0072182D">
        <w:rPr>
          <w:color w:val="000000" w:themeColor="text1"/>
        </w:rPr>
        <w:t>Majdik</w:t>
      </w:r>
      <w:proofErr w:type="spellEnd"/>
      <w:r w:rsidR="009D2FE4" w:rsidRPr="0072182D">
        <w:rPr>
          <w:color w:val="000000" w:themeColor="text1"/>
        </w:rPr>
        <w:t xml:space="preserve">, </w:t>
      </w:r>
      <w:proofErr w:type="spellStart"/>
      <w:r w:rsidR="009D2FE4" w:rsidRPr="0072182D">
        <w:rPr>
          <w:i/>
          <w:color w:val="000000" w:themeColor="text1"/>
        </w:rPr>
        <w:t>Acta</w:t>
      </w:r>
      <w:proofErr w:type="spellEnd"/>
      <w:r w:rsidR="009D2FE4" w:rsidRPr="0072182D">
        <w:rPr>
          <w:i/>
          <w:color w:val="000000" w:themeColor="text1"/>
        </w:rPr>
        <w:t xml:space="preserve"> </w:t>
      </w:r>
      <w:proofErr w:type="spellStart"/>
      <w:r w:rsidR="009D2FE4" w:rsidRPr="0072182D">
        <w:rPr>
          <w:i/>
          <w:color w:val="000000" w:themeColor="text1"/>
        </w:rPr>
        <w:t>Chim</w:t>
      </w:r>
      <w:proofErr w:type="spellEnd"/>
      <w:r w:rsidR="009D2FE4" w:rsidRPr="0072182D">
        <w:rPr>
          <w:i/>
          <w:color w:val="000000" w:themeColor="text1"/>
        </w:rPr>
        <w:t xml:space="preserve">. </w:t>
      </w:r>
      <w:proofErr w:type="spellStart"/>
      <w:r w:rsidR="009D2FE4" w:rsidRPr="0072182D">
        <w:rPr>
          <w:i/>
          <w:color w:val="000000" w:themeColor="text1"/>
        </w:rPr>
        <w:t>Slov</w:t>
      </w:r>
      <w:proofErr w:type="spellEnd"/>
      <w:r w:rsidR="009D2FE4" w:rsidRPr="0072182D">
        <w:rPr>
          <w:color w:val="000000" w:themeColor="text1"/>
        </w:rPr>
        <w:t xml:space="preserve">. </w:t>
      </w:r>
      <w:r w:rsidR="009D2FE4" w:rsidRPr="0072182D">
        <w:rPr>
          <w:b/>
          <w:color w:val="000000" w:themeColor="text1"/>
        </w:rPr>
        <w:t>2013</w:t>
      </w:r>
      <w:r w:rsidR="009D2FE4" w:rsidRPr="0072182D">
        <w:rPr>
          <w:color w:val="000000" w:themeColor="text1"/>
        </w:rPr>
        <w:t>, 60, (2), 263–273.</w:t>
      </w:r>
    </w:p>
    <w:p w:rsidR="00894ED9" w:rsidRPr="0072182D" w:rsidRDefault="007D0CB9" w:rsidP="00894ED9">
      <w:pPr>
        <w:pStyle w:val="ListParagraph"/>
        <w:numPr>
          <w:ilvl w:val="0"/>
          <w:numId w:val="11"/>
        </w:numPr>
        <w:tabs>
          <w:tab w:val="left" w:pos="360"/>
        </w:tabs>
        <w:autoSpaceDE w:val="0"/>
        <w:autoSpaceDN w:val="0"/>
        <w:adjustRightInd w:val="0"/>
        <w:spacing w:before="240" w:after="240" w:line="360" w:lineRule="auto"/>
        <w:rPr>
          <w:bCs/>
          <w:color w:val="000000" w:themeColor="text1"/>
        </w:rPr>
      </w:pPr>
      <w:r w:rsidRPr="0072182D">
        <w:rPr>
          <w:color w:val="000000" w:themeColor="text1"/>
        </w:rPr>
        <w:t xml:space="preserve">M. </w:t>
      </w:r>
      <w:proofErr w:type="spellStart"/>
      <w:r w:rsidR="0043765F" w:rsidRPr="0072182D">
        <w:rPr>
          <w:color w:val="000000" w:themeColor="text1"/>
        </w:rPr>
        <w:t>Strlic</w:t>
      </w:r>
      <w:proofErr w:type="spellEnd"/>
      <w:r w:rsidR="0043765F" w:rsidRPr="0072182D">
        <w:rPr>
          <w:color w:val="000000" w:themeColor="text1"/>
        </w:rPr>
        <w:t xml:space="preserve">, </w:t>
      </w:r>
      <w:r w:rsidRPr="0072182D">
        <w:rPr>
          <w:color w:val="000000" w:themeColor="text1"/>
        </w:rPr>
        <w:t xml:space="preserve">J. Kolar, V. </w:t>
      </w:r>
      <w:proofErr w:type="spellStart"/>
      <w:r w:rsidR="000941E3" w:rsidRPr="0072182D">
        <w:rPr>
          <w:color w:val="000000" w:themeColor="text1"/>
        </w:rPr>
        <w:t>Selih</w:t>
      </w:r>
      <w:proofErr w:type="spellEnd"/>
      <w:r w:rsidR="000941E3" w:rsidRPr="0072182D">
        <w:rPr>
          <w:color w:val="000000" w:themeColor="text1"/>
        </w:rPr>
        <w:t>, D.</w:t>
      </w:r>
      <w:r w:rsidRPr="0072182D">
        <w:rPr>
          <w:color w:val="000000" w:themeColor="text1"/>
        </w:rPr>
        <w:t xml:space="preserve"> </w:t>
      </w:r>
      <w:proofErr w:type="spellStart"/>
      <w:r w:rsidR="000941E3" w:rsidRPr="0072182D">
        <w:rPr>
          <w:color w:val="000000" w:themeColor="text1"/>
        </w:rPr>
        <w:t>Kocar</w:t>
      </w:r>
      <w:proofErr w:type="spellEnd"/>
      <w:r w:rsidR="000941E3" w:rsidRPr="0072182D">
        <w:rPr>
          <w:color w:val="000000" w:themeColor="text1"/>
        </w:rPr>
        <w:t>, B.</w:t>
      </w:r>
      <w:r w:rsidR="0043765F" w:rsidRPr="0072182D">
        <w:rPr>
          <w:color w:val="000000" w:themeColor="text1"/>
        </w:rPr>
        <w:t xml:space="preserve"> </w:t>
      </w:r>
      <w:proofErr w:type="spellStart"/>
      <w:r w:rsidR="0043765F" w:rsidRPr="0072182D">
        <w:rPr>
          <w:color w:val="000000" w:themeColor="text1"/>
        </w:rPr>
        <w:t>Pihlar</w:t>
      </w:r>
      <w:proofErr w:type="spellEnd"/>
      <w:r w:rsidR="005376B1" w:rsidRPr="0072182D">
        <w:rPr>
          <w:color w:val="000000" w:themeColor="text1"/>
        </w:rPr>
        <w:t xml:space="preserve">, </w:t>
      </w:r>
      <w:proofErr w:type="spellStart"/>
      <w:r w:rsidR="00A24151" w:rsidRPr="0072182D">
        <w:rPr>
          <w:i/>
          <w:color w:val="000000" w:themeColor="text1"/>
        </w:rPr>
        <w:t>Acta</w:t>
      </w:r>
      <w:proofErr w:type="spellEnd"/>
      <w:r w:rsidR="00A24151" w:rsidRPr="0072182D">
        <w:rPr>
          <w:i/>
          <w:color w:val="000000" w:themeColor="text1"/>
        </w:rPr>
        <w:t xml:space="preserve"> </w:t>
      </w:r>
      <w:proofErr w:type="spellStart"/>
      <w:r w:rsidR="00A24151" w:rsidRPr="0072182D">
        <w:rPr>
          <w:i/>
          <w:color w:val="000000" w:themeColor="text1"/>
        </w:rPr>
        <w:t>Chim</w:t>
      </w:r>
      <w:proofErr w:type="spellEnd"/>
      <w:r w:rsidR="00A24151" w:rsidRPr="0072182D">
        <w:rPr>
          <w:i/>
          <w:color w:val="000000" w:themeColor="text1"/>
        </w:rPr>
        <w:t xml:space="preserve">. </w:t>
      </w:r>
      <w:proofErr w:type="spellStart"/>
      <w:r w:rsidR="00A24151" w:rsidRPr="0072182D">
        <w:rPr>
          <w:i/>
          <w:color w:val="000000" w:themeColor="text1"/>
        </w:rPr>
        <w:t>Slov</w:t>
      </w:r>
      <w:proofErr w:type="spellEnd"/>
      <w:r w:rsidR="00A24151" w:rsidRPr="0072182D">
        <w:rPr>
          <w:i/>
          <w:color w:val="000000" w:themeColor="text1"/>
        </w:rPr>
        <w:t>.</w:t>
      </w:r>
      <w:r w:rsidR="002B5282" w:rsidRPr="0072182D">
        <w:rPr>
          <w:i/>
          <w:color w:val="000000" w:themeColor="text1"/>
        </w:rPr>
        <w:t xml:space="preserve"> </w:t>
      </w:r>
      <w:r w:rsidR="00A24151" w:rsidRPr="0072182D">
        <w:rPr>
          <w:color w:val="000000" w:themeColor="text1"/>
        </w:rPr>
        <w:t xml:space="preserve"> </w:t>
      </w:r>
      <w:r w:rsidR="00A24151" w:rsidRPr="0072182D">
        <w:rPr>
          <w:b/>
          <w:color w:val="000000" w:themeColor="text1"/>
        </w:rPr>
        <w:t>2003</w:t>
      </w:r>
      <w:r w:rsidR="00A24151" w:rsidRPr="0072182D">
        <w:rPr>
          <w:color w:val="000000" w:themeColor="text1"/>
        </w:rPr>
        <w:t xml:space="preserve">, </w:t>
      </w:r>
      <w:r w:rsidR="00A24151" w:rsidRPr="00193F39">
        <w:rPr>
          <w:i/>
          <w:color w:val="000000" w:themeColor="text1"/>
        </w:rPr>
        <w:t>50</w:t>
      </w:r>
      <w:r w:rsidR="00A24151" w:rsidRPr="0072182D">
        <w:rPr>
          <w:color w:val="000000" w:themeColor="text1"/>
        </w:rPr>
        <w:t>, 619−632.</w:t>
      </w:r>
    </w:p>
    <w:p w:rsidR="003B4045" w:rsidRPr="0072182D" w:rsidRDefault="003B4045" w:rsidP="00894ED9">
      <w:pPr>
        <w:pStyle w:val="ListParagraph"/>
        <w:numPr>
          <w:ilvl w:val="0"/>
          <w:numId w:val="11"/>
        </w:numPr>
        <w:tabs>
          <w:tab w:val="left" w:pos="360"/>
        </w:tabs>
        <w:autoSpaceDE w:val="0"/>
        <w:autoSpaceDN w:val="0"/>
        <w:adjustRightInd w:val="0"/>
        <w:spacing w:before="240" w:after="240" w:line="360" w:lineRule="auto"/>
        <w:rPr>
          <w:bCs/>
          <w:color w:val="000000" w:themeColor="text1"/>
        </w:rPr>
      </w:pPr>
      <w:r w:rsidRPr="0072182D">
        <w:rPr>
          <w:color w:val="000000" w:themeColor="text1"/>
        </w:rPr>
        <w:t xml:space="preserve">I. </w:t>
      </w:r>
      <w:proofErr w:type="spellStart"/>
      <w:r w:rsidRPr="0072182D">
        <w:rPr>
          <w:color w:val="000000" w:themeColor="text1"/>
        </w:rPr>
        <w:t>Ott</w:t>
      </w:r>
      <w:proofErr w:type="spellEnd"/>
      <w:r w:rsidRPr="0072182D">
        <w:rPr>
          <w:color w:val="000000" w:themeColor="text1"/>
        </w:rPr>
        <w:t xml:space="preserve">, </w:t>
      </w:r>
      <w:proofErr w:type="spellStart"/>
      <w:r w:rsidR="0060440A" w:rsidRPr="0072182D">
        <w:rPr>
          <w:i/>
          <w:color w:val="000000" w:themeColor="text1"/>
          <w:shd w:val="clear" w:color="auto" w:fill="FFFFFF"/>
        </w:rPr>
        <w:t>Coord</w:t>
      </w:r>
      <w:proofErr w:type="spellEnd"/>
      <w:r w:rsidR="0060440A" w:rsidRPr="0072182D">
        <w:rPr>
          <w:i/>
          <w:color w:val="000000" w:themeColor="text1"/>
          <w:shd w:val="clear" w:color="auto" w:fill="FFFFFF"/>
        </w:rPr>
        <w:t>. Chem. Rev.</w:t>
      </w:r>
      <w:r w:rsidR="00CA60E2" w:rsidRPr="0072182D">
        <w:rPr>
          <w:b/>
          <w:color w:val="000000" w:themeColor="text1"/>
        </w:rPr>
        <w:t>2009</w:t>
      </w:r>
      <w:r w:rsidR="00CA60E2" w:rsidRPr="0072182D">
        <w:rPr>
          <w:color w:val="000000" w:themeColor="text1"/>
        </w:rPr>
        <w:t xml:space="preserve">, </w:t>
      </w:r>
      <w:r w:rsidR="00CA60E2" w:rsidRPr="0072182D">
        <w:rPr>
          <w:i/>
          <w:color w:val="000000" w:themeColor="text1"/>
        </w:rPr>
        <w:t>253</w:t>
      </w:r>
      <w:r w:rsidR="00CA60E2" w:rsidRPr="0072182D">
        <w:rPr>
          <w:color w:val="000000" w:themeColor="text1"/>
        </w:rPr>
        <w:t xml:space="preserve">, </w:t>
      </w:r>
      <w:r w:rsidRPr="0072182D">
        <w:rPr>
          <w:color w:val="000000" w:themeColor="text1"/>
        </w:rPr>
        <w:t>1670–1681</w:t>
      </w:r>
      <w:r w:rsidR="00CA60E2" w:rsidRPr="0072182D">
        <w:rPr>
          <w:color w:val="000000" w:themeColor="text1"/>
        </w:rPr>
        <w:t>.</w:t>
      </w:r>
    </w:p>
    <w:p w:rsidR="000319C1" w:rsidRPr="0072182D" w:rsidRDefault="009D33BA" w:rsidP="00894ED9">
      <w:pPr>
        <w:pStyle w:val="ListParagraph"/>
        <w:numPr>
          <w:ilvl w:val="0"/>
          <w:numId w:val="11"/>
        </w:numPr>
        <w:tabs>
          <w:tab w:val="left" w:pos="360"/>
        </w:tabs>
        <w:autoSpaceDE w:val="0"/>
        <w:autoSpaceDN w:val="0"/>
        <w:adjustRightInd w:val="0"/>
        <w:spacing w:before="240" w:after="240" w:line="360" w:lineRule="auto"/>
        <w:rPr>
          <w:bCs/>
          <w:color w:val="000000" w:themeColor="text1"/>
        </w:rPr>
      </w:pPr>
      <w:r w:rsidRPr="0072182D">
        <w:rPr>
          <w:color w:val="000000" w:themeColor="text1"/>
        </w:rPr>
        <w:t xml:space="preserve">C. X. </w:t>
      </w:r>
      <w:r w:rsidR="00FE3ADC" w:rsidRPr="0072182D">
        <w:rPr>
          <w:color w:val="000000" w:themeColor="text1"/>
        </w:rPr>
        <w:t xml:space="preserve">Zhang, S.J. </w:t>
      </w:r>
      <w:r w:rsidR="001E0C10" w:rsidRPr="0072182D">
        <w:rPr>
          <w:color w:val="000000" w:themeColor="text1"/>
        </w:rPr>
        <w:t xml:space="preserve">Lippard, </w:t>
      </w:r>
      <w:proofErr w:type="spellStart"/>
      <w:r w:rsidR="008628B2" w:rsidRPr="0072182D">
        <w:rPr>
          <w:i/>
          <w:color w:val="000000" w:themeColor="text1"/>
          <w:shd w:val="clear" w:color="auto" w:fill="FFFFFF"/>
        </w:rPr>
        <w:t>Curr</w:t>
      </w:r>
      <w:proofErr w:type="spellEnd"/>
      <w:r w:rsidR="008628B2" w:rsidRPr="0072182D">
        <w:rPr>
          <w:i/>
          <w:color w:val="000000" w:themeColor="text1"/>
          <w:shd w:val="clear" w:color="auto" w:fill="FFFFFF"/>
        </w:rPr>
        <w:t xml:space="preserve">. </w:t>
      </w:r>
      <w:proofErr w:type="spellStart"/>
      <w:r w:rsidR="008628B2" w:rsidRPr="0072182D">
        <w:rPr>
          <w:i/>
          <w:color w:val="000000" w:themeColor="text1"/>
          <w:shd w:val="clear" w:color="auto" w:fill="FFFFFF"/>
        </w:rPr>
        <w:t>Opin</w:t>
      </w:r>
      <w:proofErr w:type="spellEnd"/>
      <w:r w:rsidR="008628B2" w:rsidRPr="0072182D">
        <w:rPr>
          <w:i/>
          <w:color w:val="000000" w:themeColor="text1"/>
          <w:shd w:val="clear" w:color="auto" w:fill="FFFFFF"/>
        </w:rPr>
        <w:t>. Chem. Biol.</w:t>
      </w:r>
      <w:r w:rsidR="00611283" w:rsidRPr="0072182D">
        <w:rPr>
          <w:color w:val="000000" w:themeColor="text1"/>
        </w:rPr>
        <w:t xml:space="preserve"> </w:t>
      </w:r>
      <w:r w:rsidR="00611283" w:rsidRPr="0072182D">
        <w:rPr>
          <w:b/>
          <w:color w:val="000000" w:themeColor="text1"/>
        </w:rPr>
        <w:t>2003</w:t>
      </w:r>
      <w:r w:rsidR="00611283" w:rsidRPr="0072182D">
        <w:rPr>
          <w:color w:val="000000" w:themeColor="text1"/>
        </w:rPr>
        <w:t xml:space="preserve">, </w:t>
      </w:r>
      <w:r w:rsidR="00611283" w:rsidRPr="0072182D">
        <w:rPr>
          <w:i/>
          <w:color w:val="000000" w:themeColor="text1"/>
        </w:rPr>
        <w:t>7</w:t>
      </w:r>
      <w:r w:rsidR="00611283" w:rsidRPr="0072182D">
        <w:rPr>
          <w:color w:val="000000" w:themeColor="text1"/>
        </w:rPr>
        <w:t xml:space="preserve">, </w:t>
      </w:r>
      <w:r w:rsidR="00D86961" w:rsidRPr="0072182D">
        <w:rPr>
          <w:color w:val="000000" w:themeColor="text1"/>
        </w:rPr>
        <w:t>481–489.</w:t>
      </w:r>
    </w:p>
    <w:p w:rsidR="005374AC" w:rsidRPr="0072182D" w:rsidRDefault="00811A65" w:rsidP="00894ED9">
      <w:pPr>
        <w:pStyle w:val="ListParagraph"/>
        <w:numPr>
          <w:ilvl w:val="0"/>
          <w:numId w:val="11"/>
        </w:numPr>
        <w:tabs>
          <w:tab w:val="left" w:pos="360"/>
        </w:tabs>
        <w:autoSpaceDE w:val="0"/>
        <w:autoSpaceDN w:val="0"/>
        <w:adjustRightInd w:val="0"/>
        <w:spacing w:before="240" w:after="240" w:line="360" w:lineRule="auto"/>
        <w:rPr>
          <w:bCs/>
          <w:color w:val="000000" w:themeColor="text1"/>
        </w:rPr>
      </w:pPr>
      <w:r w:rsidRPr="0072182D">
        <w:rPr>
          <w:color w:val="000000" w:themeColor="text1"/>
        </w:rPr>
        <w:t xml:space="preserve">P. </w:t>
      </w:r>
      <w:proofErr w:type="spellStart"/>
      <w:r w:rsidR="00880071" w:rsidRPr="0072182D">
        <w:rPr>
          <w:color w:val="000000" w:themeColor="text1"/>
        </w:rPr>
        <w:t>Ghanghas</w:t>
      </w:r>
      <w:proofErr w:type="spellEnd"/>
      <w:r w:rsidRPr="0072182D">
        <w:rPr>
          <w:color w:val="000000" w:themeColor="text1"/>
        </w:rPr>
        <w:t xml:space="preserve">, A. </w:t>
      </w:r>
      <w:proofErr w:type="spellStart"/>
      <w:r w:rsidR="00081BB1" w:rsidRPr="0072182D">
        <w:rPr>
          <w:color w:val="000000" w:themeColor="text1"/>
        </w:rPr>
        <w:t>Choudhary</w:t>
      </w:r>
      <w:proofErr w:type="spellEnd"/>
      <w:r w:rsidRPr="0072182D">
        <w:rPr>
          <w:color w:val="000000" w:themeColor="text1"/>
        </w:rPr>
        <w:t xml:space="preserve">, D. </w:t>
      </w:r>
      <w:r w:rsidR="00880071" w:rsidRPr="0072182D">
        <w:rPr>
          <w:color w:val="000000" w:themeColor="text1"/>
        </w:rPr>
        <w:t>Kumar</w:t>
      </w:r>
      <w:r w:rsidRPr="0072182D">
        <w:rPr>
          <w:color w:val="000000" w:themeColor="text1"/>
        </w:rPr>
        <w:t xml:space="preserve">, K. </w:t>
      </w:r>
      <w:proofErr w:type="spellStart"/>
      <w:r w:rsidR="00880071" w:rsidRPr="0072182D">
        <w:rPr>
          <w:color w:val="000000" w:themeColor="text1"/>
        </w:rPr>
        <w:t>Poonia</w:t>
      </w:r>
      <w:proofErr w:type="spellEnd"/>
      <w:r w:rsidR="00880071" w:rsidRPr="0072182D">
        <w:rPr>
          <w:color w:val="000000" w:themeColor="text1"/>
        </w:rPr>
        <w:t xml:space="preserve">, </w:t>
      </w:r>
      <w:proofErr w:type="spellStart"/>
      <w:r w:rsidR="00A424E2" w:rsidRPr="0072182D">
        <w:rPr>
          <w:i/>
          <w:color w:val="000000" w:themeColor="text1"/>
        </w:rPr>
        <w:t>Ino</w:t>
      </w:r>
      <w:r w:rsidR="00BD037E" w:rsidRPr="0072182D">
        <w:rPr>
          <w:i/>
          <w:color w:val="000000" w:themeColor="text1"/>
        </w:rPr>
        <w:t>rg</w:t>
      </w:r>
      <w:proofErr w:type="spellEnd"/>
      <w:r w:rsidR="00545E7E" w:rsidRPr="0072182D">
        <w:rPr>
          <w:i/>
          <w:color w:val="000000" w:themeColor="text1"/>
        </w:rPr>
        <w:t xml:space="preserve">. Chem. </w:t>
      </w:r>
      <w:proofErr w:type="spellStart"/>
      <w:r w:rsidR="00545E7E" w:rsidRPr="0072182D">
        <w:rPr>
          <w:i/>
          <w:color w:val="000000" w:themeColor="text1"/>
        </w:rPr>
        <w:t>Commun</w:t>
      </w:r>
      <w:proofErr w:type="spellEnd"/>
      <w:r w:rsidR="002B5282" w:rsidRPr="0072182D">
        <w:rPr>
          <w:i/>
          <w:color w:val="000000" w:themeColor="text1"/>
        </w:rPr>
        <w:t>.</w:t>
      </w:r>
      <w:r w:rsidR="00193F39">
        <w:rPr>
          <w:i/>
          <w:color w:val="000000" w:themeColor="text1"/>
        </w:rPr>
        <w:t xml:space="preserve"> </w:t>
      </w:r>
      <w:r w:rsidR="00BD037E" w:rsidRPr="0072182D">
        <w:rPr>
          <w:b/>
          <w:color w:val="000000" w:themeColor="text1"/>
        </w:rPr>
        <w:t>2021</w:t>
      </w:r>
      <w:r w:rsidR="00BD037E" w:rsidRPr="0072182D">
        <w:rPr>
          <w:color w:val="000000" w:themeColor="text1"/>
        </w:rPr>
        <w:t xml:space="preserve">, </w:t>
      </w:r>
      <w:r w:rsidR="00BD037E" w:rsidRPr="0072182D">
        <w:rPr>
          <w:i/>
          <w:color w:val="000000" w:themeColor="text1"/>
        </w:rPr>
        <w:t>130</w:t>
      </w:r>
      <w:r w:rsidR="00BD037E" w:rsidRPr="0072182D">
        <w:rPr>
          <w:color w:val="000000" w:themeColor="text1"/>
        </w:rPr>
        <w:t xml:space="preserve">, </w:t>
      </w:r>
      <w:r w:rsidR="00A424E2" w:rsidRPr="0072182D">
        <w:rPr>
          <w:color w:val="000000" w:themeColor="text1"/>
        </w:rPr>
        <w:t>108710.</w:t>
      </w:r>
    </w:p>
    <w:p w:rsidR="0008389A" w:rsidRPr="0072182D" w:rsidRDefault="003F571A" w:rsidP="0008389A">
      <w:pPr>
        <w:pStyle w:val="ListParagraph"/>
        <w:numPr>
          <w:ilvl w:val="0"/>
          <w:numId w:val="11"/>
        </w:numPr>
        <w:tabs>
          <w:tab w:val="left" w:pos="360"/>
        </w:tabs>
        <w:autoSpaceDE w:val="0"/>
        <w:autoSpaceDN w:val="0"/>
        <w:adjustRightInd w:val="0"/>
        <w:spacing w:before="240" w:after="240" w:line="360" w:lineRule="auto"/>
        <w:rPr>
          <w:bCs/>
          <w:color w:val="000000" w:themeColor="text1"/>
        </w:rPr>
      </w:pPr>
      <w:r w:rsidRPr="0072182D">
        <w:rPr>
          <w:bCs/>
          <w:color w:val="000000" w:themeColor="text1"/>
        </w:rPr>
        <w:t>J.</w:t>
      </w:r>
      <w:r w:rsidR="00CC7857" w:rsidRPr="0072182D">
        <w:rPr>
          <w:bCs/>
          <w:color w:val="000000" w:themeColor="text1"/>
        </w:rPr>
        <w:t xml:space="preserve"> </w:t>
      </w:r>
      <w:proofErr w:type="spellStart"/>
      <w:r w:rsidRPr="0072182D">
        <w:rPr>
          <w:bCs/>
          <w:color w:val="000000" w:themeColor="text1"/>
        </w:rPr>
        <w:t>Karges</w:t>
      </w:r>
      <w:proofErr w:type="spellEnd"/>
      <w:r w:rsidRPr="0072182D">
        <w:rPr>
          <w:bCs/>
          <w:color w:val="000000" w:themeColor="text1"/>
        </w:rPr>
        <w:t>, R.W. Stokes, S.</w:t>
      </w:r>
      <w:r w:rsidR="004E0538" w:rsidRPr="0072182D">
        <w:rPr>
          <w:bCs/>
          <w:color w:val="000000" w:themeColor="text1"/>
        </w:rPr>
        <w:t xml:space="preserve"> </w:t>
      </w:r>
      <w:r w:rsidRPr="0072182D">
        <w:rPr>
          <w:bCs/>
          <w:color w:val="000000" w:themeColor="text1"/>
        </w:rPr>
        <w:t>M.</w:t>
      </w:r>
      <w:r w:rsidR="004E0538" w:rsidRPr="0072182D">
        <w:rPr>
          <w:bCs/>
          <w:color w:val="000000" w:themeColor="text1"/>
        </w:rPr>
        <w:t xml:space="preserve"> </w:t>
      </w:r>
      <w:r w:rsidR="00CC7857" w:rsidRPr="0072182D">
        <w:rPr>
          <w:bCs/>
          <w:color w:val="000000" w:themeColor="text1"/>
        </w:rPr>
        <w:t xml:space="preserve">Cohen, </w:t>
      </w:r>
      <w:r w:rsidR="0035302A" w:rsidRPr="0072182D">
        <w:rPr>
          <w:i/>
          <w:color w:val="000000" w:themeColor="text1"/>
          <w:shd w:val="clear" w:color="auto" w:fill="FFFFFF"/>
        </w:rPr>
        <w:t>Trends Chem</w:t>
      </w:r>
      <w:r w:rsidR="0035302A" w:rsidRPr="0072182D">
        <w:rPr>
          <w:color w:val="000000" w:themeColor="text1"/>
          <w:shd w:val="clear" w:color="auto" w:fill="FFFFFF"/>
        </w:rPr>
        <w:t>.</w:t>
      </w:r>
      <w:r w:rsidR="0008389A" w:rsidRPr="0072182D">
        <w:rPr>
          <w:color w:val="000000" w:themeColor="text1"/>
        </w:rPr>
        <w:t xml:space="preserve"> </w:t>
      </w:r>
      <w:r w:rsidR="0008389A" w:rsidRPr="0072182D">
        <w:rPr>
          <w:b/>
          <w:color w:val="000000" w:themeColor="text1"/>
        </w:rPr>
        <w:t>2021,</w:t>
      </w:r>
      <w:r w:rsidR="0008389A" w:rsidRPr="0072182D">
        <w:rPr>
          <w:color w:val="000000" w:themeColor="text1"/>
        </w:rPr>
        <w:t xml:space="preserve"> </w:t>
      </w:r>
      <w:hyperlink r:id="rId26" w:tooltip="Go to table of contents for this volume/issue" w:history="1">
        <w:r w:rsidR="0008389A" w:rsidRPr="0072182D">
          <w:rPr>
            <w:i/>
            <w:color w:val="000000" w:themeColor="text1"/>
          </w:rPr>
          <w:t>3</w:t>
        </w:r>
        <w:r w:rsidR="0008389A" w:rsidRPr="0072182D">
          <w:rPr>
            <w:color w:val="000000" w:themeColor="text1"/>
          </w:rPr>
          <w:t>, 7</w:t>
        </w:r>
      </w:hyperlink>
      <w:r w:rsidR="0008389A" w:rsidRPr="0072182D">
        <w:rPr>
          <w:color w:val="000000" w:themeColor="text1"/>
        </w:rPr>
        <w:t>523-534</w:t>
      </w:r>
      <w:r w:rsidR="00681FEC" w:rsidRPr="0072182D">
        <w:rPr>
          <w:color w:val="000000" w:themeColor="text1"/>
        </w:rPr>
        <w:t>.</w:t>
      </w:r>
    </w:p>
    <w:p w:rsidR="00C95385" w:rsidRPr="0072182D" w:rsidRDefault="00DE60AA" w:rsidP="00C95385">
      <w:pPr>
        <w:pStyle w:val="ListParagraph"/>
        <w:numPr>
          <w:ilvl w:val="0"/>
          <w:numId w:val="11"/>
        </w:numPr>
        <w:tabs>
          <w:tab w:val="left" w:pos="360"/>
        </w:tabs>
        <w:autoSpaceDE w:val="0"/>
        <w:autoSpaceDN w:val="0"/>
        <w:adjustRightInd w:val="0"/>
        <w:spacing w:before="240" w:after="240" w:line="360" w:lineRule="auto"/>
        <w:rPr>
          <w:bCs/>
          <w:color w:val="000000" w:themeColor="text1"/>
        </w:rPr>
      </w:pPr>
      <w:r w:rsidRPr="0072182D">
        <w:rPr>
          <w:bCs/>
          <w:color w:val="000000" w:themeColor="text1"/>
        </w:rPr>
        <w:t xml:space="preserve">G. </w:t>
      </w:r>
      <w:proofErr w:type="spellStart"/>
      <w:r w:rsidRPr="0072182D">
        <w:rPr>
          <w:bCs/>
          <w:color w:val="000000" w:themeColor="text1"/>
        </w:rPr>
        <w:t>Benchamas</w:t>
      </w:r>
      <w:proofErr w:type="spellEnd"/>
      <w:r w:rsidRPr="0072182D">
        <w:rPr>
          <w:bCs/>
          <w:color w:val="000000" w:themeColor="text1"/>
        </w:rPr>
        <w:t xml:space="preserve">, G. Huang, S. Huang, </w:t>
      </w:r>
      <w:r w:rsidR="007831E6" w:rsidRPr="0072182D">
        <w:rPr>
          <w:bCs/>
          <w:color w:val="000000" w:themeColor="text1"/>
        </w:rPr>
        <w:t>H. Huang,</w:t>
      </w:r>
      <w:r w:rsidR="00C95385" w:rsidRPr="0072182D">
        <w:rPr>
          <w:bCs/>
          <w:color w:val="000000" w:themeColor="text1"/>
        </w:rPr>
        <w:t xml:space="preserve"> </w:t>
      </w:r>
      <w:r w:rsidR="00DB3019" w:rsidRPr="0072182D">
        <w:rPr>
          <w:i/>
          <w:color w:val="000000" w:themeColor="text1"/>
        </w:rPr>
        <w:t xml:space="preserve">Trends Food </w:t>
      </w:r>
      <w:proofErr w:type="spellStart"/>
      <w:r w:rsidR="00DB3019" w:rsidRPr="0072182D">
        <w:rPr>
          <w:i/>
          <w:color w:val="000000" w:themeColor="text1"/>
        </w:rPr>
        <w:t>Sci</w:t>
      </w:r>
      <w:proofErr w:type="spellEnd"/>
      <w:r w:rsidR="00DB3019" w:rsidRPr="0072182D">
        <w:rPr>
          <w:i/>
          <w:color w:val="000000" w:themeColor="text1"/>
        </w:rPr>
        <w:t xml:space="preserve"> Technol</w:t>
      </w:r>
      <w:r w:rsidR="00DB3019" w:rsidRPr="0072182D">
        <w:rPr>
          <w:color w:val="000000" w:themeColor="text1"/>
        </w:rPr>
        <w:t>.</w:t>
      </w:r>
      <w:r w:rsidR="00613E1E" w:rsidRPr="0072182D">
        <w:rPr>
          <w:bCs/>
          <w:color w:val="000000" w:themeColor="text1"/>
        </w:rPr>
        <w:t xml:space="preserve"> </w:t>
      </w:r>
      <w:r w:rsidR="00C95385" w:rsidRPr="0072182D">
        <w:rPr>
          <w:b/>
          <w:color w:val="000000" w:themeColor="text1"/>
        </w:rPr>
        <w:t>2021</w:t>
      </w:r>
      <w:r w:rsidR="00C95385" w:rsidRPr="0072182D">
        <w:rPr>
          <w:color w:val="000000" w:themeColor="text1"/>
        </w:rPr>
        <w:t xml:space="preserve">, </w:t>
      </w:r>
      <w:hyperlink r:id="rId27" w:tooltip="Go to table of contents for this volume/issue" w:history="1">
        <w:r w:rsidR="00C95385" w:rsidRPr="0072182D">
          <w:rPr>
            <w:i/>
            <w:color w:val="000000" w:themeColor="text1"/>
          </w:rPr>
          <w:t>107</w:t>
        </w:r>
      </w:hyperlink>
      <w:r w:rsidR="00C95385" w:rsidRPr="0072182D">
        <w:rPr>
          <w:color w:val="000000" w:themeColor="text1"/>
        </w:rPr>
        <w:t>, 38-44.</w:t>
      </w:r>
    </w:p>
    <w:p w:rsidR="007D6038" w:rsidRPr="0072182D" w:rsidRDefault="007D6038" w:rsidP="000E72DF">
      <w:pPr>
        <w:pStyle w:val="ListParagraph"/>
        <w:numPr>
          <w:ilvl w:val="0"/>
          <w:numId w:val="11"/>
        </w:numPr>
        <w:autoSpaceDE w:val="0"/>
        <w:autoSpaceDN w:val="0"/>
        <w:adjustRightInd w:val="0"/>
        <w:spacing w:before="240" w:after="240" w:line="360" w:lineRule="auto"/>
        <w:rPr>
          <w:color w:val="000000" w:themeColor="text1"/>
        </w:rPr>
      </w:pPr>
      <w:r w:rsidRPr="0072182D">
        <w:rPr>
          <w:bCs/>
          <w:color w:val="000000" w:themeColor="text1"/>
        </w:rPr>
        <w:t xml:space="preserve"> </w:t>
      </w:r>
      <w:r w:rsidR="00484125" w:rsidRPr="0072182D">
        <w:rPr>
          <w:color w:val="000000" w:themeColor="text1"/>
        </w:rPr>
        <w:t xml:space="preserve">A. A. </w:t>
      </w:r>
      <w:proofErr w:type="spellStart"/>
      <w:r w:rsidR="00484125" w:rsidRPr="0072182D">
        <w:rPr>
          <w:color w:val="000000" w:themeColor="text1"/>
        </w:rPr>
        <w:t>Warra</w:t>
      </w:r>
      <w:proofErr w:type="spellEnd"/>
      <w:r w:rsidR="00484125" w:rsidRPr="0072182D">
        <w:rPr>
          <w:color w:val="000000" w:themeColor="text1"/>
        </w:rPr>
        <w:t xml:space="preserve">, </w:t>
      </w:r>
      <w:r w:rsidR="0078030E" w:rsidRPr="0072182D">
        <w:rPr>
          <w:bCs/>
          <w:i/>
          <w:color w:val="000000" w:themeColor="text1"/>
          <w:shd w:val="clear" w:color="auto" w:fill="FFFFFF"/>
        </w:rPr>
        <w:t>J.</w:t>
      </w:r>
      <w:r w:rsidR="0078030E" w:rsidRPr="0072182D">
        <w:rPr>
          <w:i/>
          <w:color w:val="000000" w:themeColor="text1"/>
          <w:shd w:val="clear" w:color="auto" w:fill="FFFFFF"/>
        </w:rPr>
        <w:t> </w:t>
      </w:r>
      <w:r w:rsidR="0078030E" w:rsidRPr="0072182D">
        <w:rPr>
          <w:bCs/>
          <w:i/>
          <w:color w:val="000000" w:themeColor="text1"/>
          <w:shd w:val="clear" w:color="auto" w:fill="FFFFFF"/>
        </w:rPr>
        <w:t>chem.</w:t>
      </w:r>
      <w:r w:rsidR="0078030E" w:rsidRPr="0072182D">
        <w:rPr>
          <w:i/>
          <w:color w:val="000000" w:themeColor="text1"/>
          <w:shd w:val="clear" w:color="auto" w:fill="FFFFFF"/>
        </w:rPr>
        <w:t> </w:t>
      </w:r>
      <w:r w:rsidR="0078030E" w:rsidRPr="0072182D">
        <w:rPr>
          <w:bCs/>
          <w:i/>
          <w:color w:val="000000" w:themeColor="text1"/>
          <w:shd w:val="clear" w:color="auto" w:fill="FFFFFF"/>
        </w:rPr>
        <w:t>pharm.</w:t>
      </w:r>
      <w:r w:rsidR="0078030E" w:rsidRPr="0072182D">
        <w:rPr>
          <w:i/>
          <w:color w:val="000000" w:themeColor="text1"/>
          <w:shd w:val="clear" w:color="auto" w:fill="FFFFFF"/>
        </w:rPr>
        <w:t> </w:t>
      </w:r>
      <w:r w:rsidR="0078030E" w:rsidRPr="0072182D">
        <w:rPr>
          <w:bCs/>
          <w:i/>
          <w:color w:val="000000" w:themeColor="text1"/>
          <w:shd w:val="clear" w:color="auto" w:fill="FFFFFF"/>
        </w:rPr>
        <w:t>res</w:t>
      </w:r>
      <w:r w:rsidR="0078030E" w:rsidRPr="0072182D">
        <w:rPr>
          <w:i/>
          <w:color w:val="000000" w:themeColor="text1"/>
          <w:shd w:val="clear" w:color="auto" w:fill="FFFFFF"/>
        </w:rPr>
        <w:t>.</w:t>
      </w:r>
      <w:r w:rsidRPr="0072182D">
        <w:rPr>
          <w:iCs/>
          <w:color w:val="000000" w:themeColor="text1"/>
        </w:rPr>
        <w:t xml:space="preserve"> </w:t>
      </w:r>
      <w:r w:rsidR="00813B21" w:rsidRPr="0072182D">
        <w:rPr>
          <w:b/>
          <w:iCs/>
          <w:color w:val="000000" w:themeColor="text1"/>
        </w:rPr>
        <w:t>2011</w:t>
      </w:r>
      <w:r w:rsidR="00813B21" w:rsidRPr="0072182D">
        <w:rPr>
          <w:iCs/>
          <w:color w:val="000000" w:themeColor="text1"/>
        </w:rPr>
        <w:t xml:space="preserve">, </w:t>
      </w:r>
      <w:r w:rsidR="00813B21" w:rsidRPr="0072182D">
        <w:rPr>
          <w:i/>
          <w:iCs/>
          <w:color w:val="000000" w:themeColor="text1"/>
        </w:rPr>
        <w:t>3</w:t>
      </w:r>
      <w:r w:rsidR="00513B7B" w:rsidRPr="0072182D">
        <w:rPr>
          <w:i/>
          <w:iCs/>
          <w:color w:val="000000" w:themeColor="text1"/>
        </w:rPr>
        <w:t>(4)</w:t>
      </w:r>
      <w:r w:rsidR="00813B21" w:rsidRPr="0072182D">
        <w:rPr>
          <w:iCs/>
          <w:color w:val="000000" w:themeColor="text1"/>
        </w:rPr>
        <w:t xml:space="preserve">, </w:t>
      </w:r>
      <w:r w:rsidR="000D42D6" w:rsidRPr="0072182D">
        <w:rPr>
          <w:iCs/>
          <w:color w:val="000000" w:themeColor="text1"/>
        </w:rPr>
        <w:t>951-958.</w:t>
      </w:r>
    </w:p>
    <w:bookmarkStart w:id="4" w:name="bau005"/>
    <w:p w:rsidR="00A64386" w:rsidRPr="0072182D" w:rsidRDefault="00A64386" w:rsidP="00394D66">
      <w:pPr>
        <w:pStyle w:val="ListParagraph"/>
        <w:numPr>
          <w:ilvl w:val="0"/>
          <w:numId w:val="11"/>
        </w:numPr>
        <w:spacing w:line="360" w:lineRule="auto"/>
        <w:rPr>
          <w:color w:val="000000" w:themeColor="text1"/>
        </w:rPr>
      </w:pPr>
      <w:r w:rsidRPr="0072182D">
        <w:rPr>
          <w:color w:val="000000" w:themeColor="text1"/>
        </w:rPr>
        <w:fldChar w:fldCharType="begin"/>
      </w:r>
      <w:r w:rsidRPr="0072182D">
        <w:rPr>
          <w:color w:val="000000" w:themeColor="text1"/>
        </w:rPr>
        <w:instrText xml:space="preserve"> HYPERLINK "https://www.sciencedirect.com/science/article/abs/pii/S0010854520307116" \l "!" </w:instrText>
      </w:r>
      <w:r w:rsidRPr="0072182D">
        <w:rPr>
          <w:color w:val="000000" w:themeColor="text1"/>
        </w:rPr>
        <w:fldChar w:fldCharType="separate"/>
      </w:r>
      <w:r w:rsidRPr="0072182D">
        <w:rPr>
          <w:rStyle w:val="text"/>
          <w:color w:val="000000" w:themeColor="text1"/>
        </w:rPr>
        <w:t>B. Yin</w:t>
      </w:r>
      <w:r w:rsidRPr="0072182D">
        <w:rPr>
          <w:color w:val="000000" w:themeColor="text1"/>
        </w:rPr>
        <w:fldChar w:fldCharType="end"/>
      </w:r>
      <w:bookmarkStart w:id="5" w:name="bau010"/>
      <w:bookmarkEnd w:id="4"/>
      <w:r w:rsidRPr="0072182D">
        <w:rPr>
          <w:color w:val="000000" w:themeColor="text1"/>
        </w:rPr>
        <w:t xml:space="preserve">, </w:t>
      </w:r>
      <w:hyperlink r:id="rId28" w:anchor="!" w:history="1">
        <w:r w:rsidRPr="0072182D">
          <w:rPr>
            <w:rStyle w:val="text"/>
            <w:color w:val="000000" w:themeColor="text1"/>
          </w:rPr>
          <w:t>Z. Luo</w:t>
        </w:r>
      </w:hyperlink>
      <w:bookmarkEnd w:id="5"/>
      <w:r w:rsidRPr="0072182D">
        <w:rPr>
          <w:color w:val="000000" w:themeColor="text1"/>
        </w:rPr>
        <w:t xml:space="preserve">. </w:t>
      </w:r>
      <w:proofErr w:type="spellStart"/>
      <w:r w:rsidRPr="0072182D">
        <w:rPr>
          <w:i/>
          <w:color w:val="000000" w:themeColor="text1"/>
          <w:shd w:val="clear" w:color="auto" w:fill="FFFFFF"/>
        </w:rPr>
        <w:t>Coord</w:t>
      </w:r>
      <w:proofErr w:type="spellEnd"/>
      <w:r w:rsidRPr="0072182D">
        <w:rPr>
          <w:i/>
          <w:color w:val="000000" w:themeColor="text1"/>
          <w:shd w:val="clear" w:color="auto" w:fill="FFFFFF"/>
        </w:rPr>
        <w:t>. Chem. Rev</w:t>
      </w:r>
      <w:r w:rsidRPr="0072182D">
        <w:rPr>
          <w:color w:val="000000" w:themeColor="text1"/>
          <w:shd w:val="clear" w:color="auto" w:fill="FFFFFF"/>
        </w:rPr>
        <w:t>.</w:t>
      </w:r>
      <w:r w:rsidR="005D3A3A" w:rsidRPr="0072182D">
        <w:rPr>
          <w:rFonts w:asciiTheme="minorHAnsi" w:eastAsiaTheme="minorHAnsi" w:hAnsiTheme="minorHAnsi" w:cstheme="minorBidi"/>
          <w:color w:val="000000" w:themeColor="text1"/>
        </w:rPr>
        <w:t xml:space="preserve"> </w:t>
      </w:r>
      <w:r w:rsidR="00DE0234" w:rsidRPr="0072182D">
        <w:rPr>
          <w:b/>
          <w:color w:val="000000" w:themeColor="text1"/>
        </w:rPr>
        <w:t>2021</w:t>
      </w:r>
      <w:hyperlink r:id="rId29" w:tooltip="Go to table of contents for this volume/issue" w:history="1">
        <w:r w:rsidR="00DE0234" w:rsidRPr="0072182D">
          <w:rPr>
            <w:i/>
            <w:color w:val="000000" w:themeColor="text1"/>
          </w:rPr>
          <w:t xml:space="preserve">, </w:t>
        </w:r>
        <w:r w:rsidR="00612592" w:rsidRPr="0072182D">
          <w:rPr>
            <w:i/>
            <w:color w:val="000000" w:themeColor="text1"/>
          </w:rPr>
          <w:t>429</w:t>
        </w:r>
      </w:hyperlink>
      <w:r w:rsidR="00DE0234" w:rsidRPr="0072182D">
        <w:rPr>
          <w:color w:val="000000" w:themeColor="text1"/>
        </w:rPr>
        <w:t xml:space="preserve">, </w:t>
      </w:r>
      <w:r w:rsidR="00B97F75" w:rsidRPr="0072182D">
        <w:rPr>
          <w:color w:val="000000" w:themeColor="text1"/>
        </w:rPr>
        <w:t>213643.</w:t>
      </w:r>
    </w:p>
    <w:bookmarkStart w:id="6" w:name="bau0005"/>
    <w:p w:rsidR="005552DB" w:rsidRPr="0072182D" w:rsidRDefault="005552DB" w:rsidP="003362CC">
      <w:pPr>
        <w:pStyle w:val="ListParagraph"/>
        <w:numPr>
          <w:ilvl w:val="0"/>
          <w:numId w:val="11"/>
        </w:numPr>
        <w:spacing w:line="360" w:lineRule="auto"/>
        <w:rPr>
          <w:color w:val="000000" w:themeColor="text1"/>
        </w:rPr>
      </w:pPr>
      <w:r w:rsidRPr="0072182D">
        <w:rPr>
          <w:color w:val="000000" w:themeColor="text1"/>
        </w:rPr>
        <w:fldChar w:fldCharType="begin"/>
      </w:r>
      <w:r w:rsidRPr="0072182D">
        <w:rPr>
          <w:color w:val="000000" w:themeColor="text1"/>
        </w:rPr>
        <w:instrText xml:space="preserve"> HYPERLINK "https://www.sciencedirect.com/science/article/pii/S0162013420300982" \l "!" </w:instrText>
      </w:r>
      <w:r w:rsidRPr="0072182D">
        <w:rPr>
          <w:color w:val="000000" w:themeColor="text1"/>
        </w:rPr>
        <w:fldChar w:fldCharType="separate"/>
      </w:r>
      <w:r w:rsidRPr="0072182D">
        <w:rPr>
          <w:rStyle w:val="text"/>
          <w:color w:val="000000" w:themeColor="text1"/>
        </w:rPr>
        <w:t xml:space="preserve">A. </w:t>
      </w:r>
      <w:proofErr w:type="spellStart"/>
      <w:r w:rsidRPr="0072182D">
        <w:rPr>
          <w:rStyle w:val="text"/>
          <w:color w:val="000000" w:themeColor="text1"/>
        </w:rPr>
        <w:t>Khoury</w:t>
      </w:r>
      <w:proofErr w:type="spellEnd"/>
      <w:r w:rsidRPr="0072182D">
        <w:rPr>
          <w:color w:val="000000" w:themeColor="text1"/>
        </w:rPr>
        <w:fldChar w:fldCharType="end"/>
      </w:r>
      <w:bookmarkStart w:id="7" w:name="bau0010"/>
      <w:bookmarkEnd w:id="6"/>
      <w:r w:rsidRPr="0072182D">
        <w:rPr>
          <w:color w:val="000000" w:themeColor="text1"/>
        </w:rPr>
        <w:t xml:space="preserve">, </w:t>
      </w:r>
      <w:hyperlink r:id="rId30" w:anchor="!" w:history="1">
        <w:r w:rsidRPr="0072182D">
          <w:rPr>
            <w:rStyle w:val="text"/>
            <w:color w:val="000000" w:themeColor="text1"/>
          </w:rPr>
          <w:t xml:space="preserve">K. M. </w:t>
        </w:r>
        <w:proofErr w:type="spellStart"/>
        <w:r w:rsidRPr="0072182D">
          <w:rPr>
            <w:rStyle w:val="text"/>
            <w:color w:val="000000" w:themeColor="text1"/>
          </w:rPr>
          <w:t>Deo</w:t>
        </w:r>
        <w:proofErr w:type="spellEnd"/>
      </w:hyperlink>
      <w:bookmarkStart w:id="8" w:name="bau0015"/>
      <w:bookmarkEnd w:id="7"/>
      <w:r w:rsidRPr="0072182D">
        <w:rPr>
          <w:color w:val="000000" w:themeColor="text1"/>
        </w:rPr>
        <w:t xml:space="preserve">, </w:t>
      </w:r>
      <w:hyperlink r:id="rId31" w:anchor="!" w:history="1">
        <w:r w:rsidRPr="0072182D">
          <w:rPr>
            <w:rStyle w:val="text"/>
            <w:color w:val="000000" w:themeColor="text1"/>
          </w:rPr>
          <w:t>J. R. Aldrich-Wright</w:t>
        </w:r>
      </w:hyperlink>
      <w:bookmarkEnd w:id="8"/>
      <w:r w:rsidR="00685335" w:rsidRPr="0072182D">
        <w:rPr>
          <w:color w:val="000000" w:themeColor="text1"/>
        </w:rPr>
        <w:t xml:space="preserve">, </w:t>
      </w:r>
      <w:r w:rsidR="005D3A3A" w:rsidRPr="0072182D">
        <w:rPr>
          <w:i/>
          <w:color w:val="000000" w:themeColor="text1"/>
        </w:rPr>
        <w:t xml:space="preserve">J. </w:t>
      </w:r>
      <w:proofErr w:type="spellStart"/>
      <w:r w:rsidR="005D3A3A" w:rsidRPr="0072182D">
        <w:rPr>
          <w:i/>
          <w:color w:val="000000" w:themeColor="text1"/>
        </w:rPr>
        <w:t>Inorg</w:t>
      </w:r>
      <w:proofErr w:type="spellEnd"/>
      <w:r w:rsidR="005D3A3A" w:rsidRPr="0072182D">
        <w:rPr>
          <w:i/>
          <w:color w:val="000000" w:themeColor="text1"/>
        </w:rPr>
        <w:t xml:space="preserve">. </w:t>
      </w:r>
      <w:proofErr w:type="spellStart"/>
      <w:r w:rsidR="005D3A3A" w:rsidRPr="0072182D">
        <w:rPr>
          <w:i/>
          <w:color w:val="000000" w:themeColor="text1"/>
        </w:rPr>
        <w:t>Biochem</w:t>
      </w:r>
      <w:proofErr w:type="spellEnd"/>
      <w:r w:rsidR="005D3A3A" w:rsidRPr="0072182D">
        <w:rPr>
          <w:i/>
          <w:color w:val="000000" w:themeColor="text1"/>
        </w:rPr>
        <w:t>.</w:t>
      </w:r>
      <w:r w:rsidR="007F5A18" w:rsidRPr="0072182D">
        <w:rPr>
          <w:i/>
          <w:color w:val="000000" w:themeColor="text1"/>
        </w:rPr>
        <w:t xml:space="preserve"> </w:t>
      </w:r>
      <w:r w:rsidR="007F5A18" w:rsidRPr="00A25C7B">
        <w:rPr>
          <w:b/>
          <w:color w:val="000000" w:themeColor="text1"/>
        </w:rPr>
        <w:t>2020</w:t>
      </w:r>
      <w:r w:rsidR="007F5A18" w:rsidRPr="0072182D">
        <w:rPr>
          <w:color w:val="000000" w:themeColor="text1"/>
        </w:rPr>
        <w:t xml:space="preserve">, </w:t>
      </w:r>
      <w:hyperlink r:id="rId32" w:tooltip="Go to table of contents for this volume/issue" w:history="1">
        <w:r w:rsidR="007F5A18" w:rsidRPr="00A25C7B">
          <w:rPr>
            <w:i/>
            <w:color w:val="000000" w:themeColor="text1"/>
          </w:rPr>
          <w:t>207</w:t>
        </w:r>
      </w:hyperlink>
      <w:r w:rsidR="007F5A18" w:rsidRPr="0072182D">
        <w:rPr>
          <w:color w:val="000000" w:themeColor="text1"/>
        </w:rPr>
        <w:t>, 111070.</w:t>
      </w:r>
    </w:p>
    <w:p w:rsidR="002C7CB7" w:rsidRPr="0072182D" w:rsidRDefault="00A96DCF" w:rsidP="003C1F01">
      <w:pPr>
        <w:pStyle w:val="ListParagraph"/>
        <w:numPr>
          <w:ilvl w:val="0"/>
          <w:numId w:val="11"/>
        </w:numPr>
        <w:autoSpaceDE w:val="0"/>
        <w:autoSpaceDN w:val="0"/>
        <w:adjustRightInd w:val="0"/>
        <w:spacing w:before="240" w:after="240" w:line="360" w:lineRule="auto"/>
        <w:rPr>
          <w:color w:val="000000" w:themeColor="text1"/>
        </w:rPr>
      </w:pPr>
      <w:r w:rsidRPr="0072182D">
        <w:rPr>
          <w:color w:val="000000" w:themeColor="text1"/>
        </w:rPr>
        <w:t xml:space="preserve">S. A. Dalia, F. </w:t>
      </w:r>
      <w:proofErr w:type="spellStart"/>
      <w:r w:rsidRPr="0072182D">
        <w:rPr>
          <w:color w:val="000000" w:themeColor="text1"/>
        </w:rPr>
        <w:t>Afsan</w:t>
      </w:r>
      <w:proofErr w:type="spellEnd"/>
      <w:r w:rsidRPr="0072182D">
        <w:rPr>
          <w:color w:val="000000" w:themeColor="text1"/>
        </w:rPr>
        <w:t xml:space="preserve">, M. S. </w:t>
      </w:r>
      <w:r w:rsidR="007D044B" w:rsidRPr="0072182D">
        <w:rPr>
          <w:color w:val="000000" w:themeColor="text1"/>
        </w:rPr>
        <w:t>Hossain, M. N.</w:t>
      </w:r>
      <w:r w:rsidR="00477280" w:rsidRPr="0072182D">
        <w:rPr>
          <w:color w:val="000000" w:themeColor="text1"/>
        </w:rPr>
        <w:t xml:space="preserve"> </w:t>
      </w:r>
      <w:r w:rsidR="007D044B" w:rsidRPr="0072182D">
        <w:rPr>
          <w:color w:val="000000" w:themeColor="text1"/>
        </w:rPr>
        <w:t xml:space="preserve">Khan, C. </w:t>
      </w:r>
      <w:proofErr w:type="spellStart"/>
      <w:r w:rsidR="007D044B" w:rsidRPr="0072182D">
        <w:rPr>
          <w:color w:val="000000" w:themeColor="text1"/>
        </w:rPr>
        <w:t>Zakaria</w:t>
      </w:r>
      <w:proofErr w:type="spellEnd"/>
      <w:r w:rsidR="007D044B" w:rsidRPr="0072182D">
        <w:rPr>
          <w:color w:val="000000" w:themeColor="text1"/>
        </w:rPr>
        <w:t xml:space="preserve">, M. K. </w:t>
      </w:r>
      <w:proofErr w:type="spellStart"/>
      <w:r w:rsidR="007D044B" w:rsidRPr="0072182D">
        <w:rPr>
          <w:color w:val="000000" w:themeColor="text1"/>
        </w:rPr>
        <w:t>Zahan</w:t>
      </w:r>
      <w:proofErr w:type="spellEnd"/>
      <w:r w:rsidR="007D044B" w:rsidRPr="0072182D">
        <w:rPr>
          <w:color w:val="000000" w:themeColor="text1"/>
        </w:rPr>
        <w:t xml:space="preserve">, and M. M. </w:t>
      </w:r>
      <w:r w:rsidR="00477280" w:rsidRPr="0072182D">
        <w:rPr>
          <w:color w:val="000000" w:themeColor="text1"/>
        </w:rPr>
        <w:t>Ali</w:t>
      </w:r>
      <w:r w:rsidR="00AD07F4" w:rsidRPr="0072182D">
        <w:rPr>
          <w:color w:val="000000" w:themeColor="text1"/>
        </w:rPr>
        <w:t xml:space="preserve">, </w:t>
      </w:r>
      <w:r w:rsidR="003C1F01" w:rsidRPr="0072182D">
        <w:rPr>
          <w:i/>
          <w:color w:val="000000" w:themeColor="text1"/>
        </w:rPr>
        <w:t>Int. J. Chem. Stud.</w:t>
      </w:r>
      <w:r w:rsidR="004C7D37" w:rsidRPr="0072182D">
        <w:rPr>
          <w:color w:val="000000" w:themeColor="text1"/>
        </w:rPr>
        <w:t xml:space="preserve"> </w:t>
      </w:r>
      <w:r w:rsidR="002B1555" w:rsidRPr="0072182D">
        <w:rPr>
          <w:b/>
          <w:color w:val="000000" w:themeColor="text1"/>
        </w:rPr>
        <w:t>2018</w:t>
      </w:r>
      <w:r w:rsidR="002B1555" w:rsidRPr="0072182D">
        <w:rPr>
          <w:color w:val="000000" w:themeColor="text1"/>
        </w:rPr>
        <w:t xml:space="preserve">, </w:t>
      </w:r>
      <w:r w:rsidR="002B1555" w:rsidRPr="0072182D">
        <w:rPr>
          <w:i/>
          <w:color w:val="000000" w:themeColor="text1"/>
        </w:rPr>
        <w:t>6(3)</w:t>
      </w:r>
      <w:r w:rsidR="002B1555" w:rsidRPr="0072182D">
        <w:rPr>
          <w:color w:val="000000" w:themeColor="text1"/>
        </w:rPr>
        <w:t xml:space="preserve">, </w:t>
      </w:r>
      <w:r w:rsidR="00AD07F4" w:rsidRPr="0072182D">
        <w:rPr>
          <w:color w:val="000000" w:themeColor="text1"/>
        </w:rPr>
        <w:t>2859-2866</w:t>
      </w:r>
      <w:r w:rsidR="004C7D37" w:rsidRPr="0072182D">
        <w:rPr>
          <w:color w:val="000000" w:themeColor="text1"/>
        </w:rPr>
        <w:t>.</w:t>
      </w:r>
    </w:p>
    <w:p w:rsidR="007D6038" w:rsidRPr="0072182D" w:rsidRDefault="004B2D30" w:rsidP="000E72DF">
      <w:pPr>
        <w:pStyle w:val="ListParagraph"/>
        <w:numPr>
          <w:ilvl w:val="0"/>
          <w:numId w:val="11"/>
        </w:numPr>
        <w:autoSpaceDE w:val="0"/>
        <w:autoSpaceDN w:val="0"/>
        <w:adjustRightInd w:val="0"/>
        <w:spacing w:before="240" w:after="240" w:line="360" w:lineRule="auto"/>
        <w:rPr>
          <w:color w:val="000000" w:themeColor="text1"/>
        </w:rPr>
      </w:pPr>
      <w:r w:rsidRPr="0072182D">
        <w:rPr>
          <w:bCs/>
          <w:color w:val="000000" w:themeColor="text1"/>
        </w:rPr>
        <w:t xml:space="preserve">S. </w:t>
      </w:r>
      <w:proofErr w:type="spellStart"/>
      <w:r w:rsidRPr="0072182D">
        <w:rPr>
          <w:bCs/>
          <w:color w:val="000000" w:themeColor="text1"/>
        </w:rPr>
        <w:t>Rafique</w:t>
      </w:r>
      <w:proofErr w:type="spellEnd"/>
      <w:r w:rsidRPr="0072182D">
        <w:rPr>
          <w:bCs/>
          <w:color w:val="000000" w:themeColor="text1"/>
        </w:rPr>
        <w:t xml:space="preserve">, M. </w:t>
      </w:r>
      <w:proofErr w:type="spellStart"/>
      <w:r w:rsidRPr="0072182D">
        <w:rPr>
          <w:bCs/>
          <w:color w:val="000000" w:themeColor="text1"/>
        </w:rPr>
        <w:t>Idrees</w:t>
      </w:r>
      <w:proofErr w:type="spellEnd"/>
      <w:r w:rsidRPr="0072182D">
        <w:rPr>
          <w:bCs/>
          <w:color w:val="000000" w:themeColor="text1"/>
        </w:rPr>
        <w:t xml:space="preserve">, A. </w:t>
      </w:r>
      <w:proofErr w:type="spellStart"/>
      <w:r w:rsidR="007D6038" w:rsidRPr="0072182D">
        <w:rPr>
          <w:bCs/>
          <w:color w:val="000000" w:themeColor="text1"/>
        </w:rPr>
        <w:t>Nasim</w:t>
      </w:r>
      <w:proofErr w:type="spellEnd"/>
      <w:r w:rsidR="007D6038" w:rsidRPr="0072182D">
        <w:rPr>
          <w:bCs/>
          <w:color w:val="000000" w:themeColor="text1"/>
        </w:rPr>
        <w:t xml:space="preserve">, </w:t>
      </w:r>
      <w:r w:rsidRPr="0072182D">
        <w:rPr>
          <w:bCs/>
          <w:color w:val="000000" w:themeColor="text1"/>
        </w:rPr>
        <w:t xml:space="preserve">H. </w:t>
      </w:r>
      <w:r w:rsidR="00C02817" w:rsidRPr="0072182D">
        <w:rPr>
          <w:bCs/>
          <w:color w:val="000000" w:themeColor="text1"/>
        </w:rPr>
        <w:t xml:space="preserve">Akbar, A. Athar, </w:t>
      </w:r>
      <w:proofErr w:type="spellStart"/>
      <w:r w:rsidR="00235DC7" w:rsidRPr="0072182D">
        <w:rPr>
          <w:i/>
          <w:color w:val="000000" w:themeColor="text1"/>
          <w:shd w:val="clear" w:color="auto" w:fill="FFFFFF"/>
        </w:rPr>
        <w:t>Biotechnol</w:t>
      </w:r>
      <w:proofErr w:type="spellEnd"/>
      <w:r w:rsidR="00235DC7" w:rsidRPr="0072182D">
        <w:rPr>
          <w:i/>
          <w:color w:val="000000" w:themeColor="text1"/>
          <w:shd w:val="clear" w:color="auto" w:fill="FFFFFF"/>
        </w:rPr>
        <w:t>. Mol. Biol. Rev.</w:t>
      </w:r>
      <w:r w:rsidR="007D6038" w:rsidRPr="0072182D">
        <w:rPr>
          <w:color w:val="000000" w:themeColor="text1"/>
        </w:rPr>
        <w:t xml:space="preserve"> </w:t>
      </w:r>
      <w:r w:rsidR="00C53F08" w:rsidRPr="0072182D">
        <w:rPr>
          <w:b/>
          <w:color w:val="000000" w:themeColor="text1"/>
        </w:rPr>
        <w:t>2010</w:t>
      </w:r>
      <w:r w:rsidR="00C53F08" w:rsidRPr="0072182D">
        <w:rPr>
          <w:color w:val="000000" w:themeColor="text1"/>
        </w:rPr>
        <w:t xml:space="preserve">, </w:t>
      </w:r>
      <w:r w:rsidR="00C53F08" w:rsidRPr="0072182D">
        <w:rPr>
          <w:i/>
          <w:color w:val="000000" w:themeColor="text1"/>
        </w:rPr>
        <w:t>5</w:t>
      </w:r>
      <w:r w:rsidR="00C53F08" w:rsidRPr="0072182D">
        <w:rPr>
          <w:color w:val="000000" w:themeColor="text1"/>
        </w:rPr>
        <w:t>, 38-45.</w:t>
      </w:r>
      <w:r w:rsidR="007D6038" w:rsidRPr="0072182D">
        <w:rPr>
          <w:color w:val="000000" w:themeColor="text1"/>
        </w:rPr>
        <w:t xml:space="preserve"> </w:t>
      </w:r>
    </w:p>
    <w:p w:rsidR="00657CE1" w:rsidRPr="0072182D" w:rsidRDefault="00143093" w:rsidP="00AE7675">
      <w:pPr>
        <w:pStyle w:val="ListParagraph"/>
        <w:numPr>
          <w:ilvl w:val="0"/>
          <w:numId w:val="11"/>
        </w:numPr>
        <w:autoSpaceDE w:val="0"/>
        <w:autoSpaceDN w:val="0"/>
        <w:adjustRightInd w:val="0"/>
        <w:spacing w:before="240" w:after="240" w:line="360" w:lineRule="auto"/>
        <w:rPr>
          <w:color w:val="000000" w:themeColor="text1"/>
        </w:rPr>
      </w:pPr>
      <w:r w:rsidRPr="0072182D">
        <w:rPr>
          <w:color w:val="000000" w:themeColor="text1"/>
        </w:rPr>
        <w:t xml:space="preserve">X. </w:t>
      </w:r>
      <w:r w:rsidR="00657CE1" w:rsidRPr="0072182D">
        <w:rPr>
          <w:color w:val="000000" w:themeColor="text1"/>
        </w:rPr>
        <w:t xml:space="preserve">Liu </w:t>
      </w:r>
      <w:r w:rsidRPr="0072182D">
        <w:rPr>
          <w:color w:val="000000" w:themeColor="text1"/>
        </w:rPr>
        <w:t xml:space="preserve">, C. </w:t>
      </w:r>
      <w:proofErr w:type="spellStart"/>
      <w:r w:rsidR="00657CE1" w:rsidRPr="0072182D">
        <w:rPr>
          <w:color w:val="000000" w:themeColor="text1"/>
        </w:rPr>
        <w:t>Manzur</w:t>
      </w:r>
      <w:proofErr w:type="spellEnd"/>
      <w:r w:rsidR="00657CE1" w:rsidRPr="0072182D">
        <w:rPr>
          <w:color w:val="000000" w:themeColor="text1"/>
        </w:rPr>
        <w:t xml:space="preserve"> </w:t>
      </w:r>
      <w:r w:rsidRPr="0072182D">
        <w:rPr>
          <w:color w:val="000000" w:themeColor="text1"/>
        </w:rPr>
        <w:t xml:space="preserve">, N. </w:t>
      </w:r>
      <w:proofErr w:type="spellStart"/>
      <w:r w:rsidR="00657CE1" w:rsidRPr="0072182D">
        <w:rPr>
          <w:color w:val="000000" w:themeColor="text1"/>
        </w:rPr>
        <w:t>Novoa</w:t>
      </w:r>
      <w:proofErr w:type="spellEnd"/>
      <w:r w:rsidR="00657CE1" w:rsidRPr="0072182D">
        <w:rPr>
          <w:color w:val="000000" w:themeColor="text1"/>
        </w:rPr>
        <w:t xml:space="preserve"> </w:t>
      </w:r>
      <w:r w:rsidRPr="0072182D">
        <w:rPr>
          <w:color w:val="000000" w:themeColor="text1"/>
        </w:rPr>
        <w:t xml:space="preserve">, S. </w:t>
      </w:r>
      <w:proofErr w:type="spellStart"/>
      <w:r w:rsidR="00657CE1" w:rsidRPr="0072182D">
        <w:rPr>
          <w:color w:val="000000" w:themeColor="text1"/>
        </w:rPr>
        <w:t>Celedón</w:t>
      </w:r>
      <w:proofErr w:type="spellEnd"/>
      <w:r w:rsidR="00657CE1" w:rsidRPr="0072182D">
        <w:rPr>
          <w:color w:val="000000" w:themeColor="text1"/>
        </w:rPr>
        <w:t xml:space="preserve"> </w:t>
      </w:r>
      <w:r w:rsidRPr="0072182D">
        <w:rPr>
          <w:color w:val="000000" w:themeColor="text1"/>
        </w:rPr>
        <w:t>, D.</w:t>
      </w:r>
      <w:r w:rsidR="00657CE1" w:rsidRPr="0072182D">
        <w:rPr>
          <w:color w:val="000000" w:themeColor="text1"/>
        </w:rPr>
        <w:t xml:space="preserve"> Carrillo ,</w:t>
      </w:r>
      <w:r w:rsidR="00563678" w:rsidRPr="0072182D">
        <w:rPr>
          <w:color w:val="000000" w:themeColor="text1"/>
        </w:rPr>
        <w:t xml:space="preserve"> </w:t>
      </w:r>
      <w:r w:rsidR="00657CE1" w:rsidRPr="0072182D">
        <w:rPr>
          <w:color w:val="000000" w:themeColor="text1"/>
        </w:rPr>
        <w:t>J</w:t>
      </w:r>
      <w:r w:rsidR="00563678" w:rsidRPr="0072182D">
        <w:rPr>
          <w:color w:val="000000" w:themeColor="text1"/>
        </w:rPr>
        <w:t xml:space="preserve">. </w:t>
      </w:r>
      <w:proofErr w:type="spellStart"/>
      <w:r w:rsidR="00563678" w:rsidRPr="0072182D">
        <w:rPr>
          <w:color w:val="000000" w:themeColor="text1"/>
        </w:rPr>
        <w:t>Hamon</w:t>
      </w:r>
      <w:proofErr w:type="spellEnd"/>
      <w:r w:rsidR="00563678" w:rsidRPr="0072182D">
        <w:rPr>
          <w:color w:val="000000" w:themeColor="text1"/>
        </w:rPr>
        <w:t xml:space="preserve">, </w:t>
      </w:r>
      <w:proofErr w:type="spellStart"/>
      <w:r w:rsidR="0088650F" w:rsidRPr="0072182D">
        <w:rPr>
          <w:i/>
          <w:color w:val="000000" w:themeColor="text1"/>
          <w:shd w:val="clear" w:color="auto" w:fill="FFFFFF"/>
        </w:rPr>
        <w:t>Coord</w:t>
      </w:r>
      <w:proofErr w:type="spellEnd"/>
      <w:r w:rsidR="0088650F" w:rsidRPr="0072182D">
        <w:rPr>
          <w:i/>
          <w:color w:val="000000" w:themeColor="text1"/>
          <w:shd w:val="clear" w:color="auto" w:fill="FFFFFF"/>
        </w:rPr>
        <w:t>. Chem. Rev</w:t>
      </w:r>
      <w:r w:rsidR="0088650F" w:rsidRPr="0072182D">
        <w:rPr>
          <w:color w:val="000000" w:themeColor="text1"/>
          <w:shd w:val="clear" w:color="auto" w:fill="FFFFFF"/>
        </w:rPr>
        <w:t>.</w:t>
      </w:r>
      <w:r w:rsidR="00563678" w:rsidRPr="0072182D">
        <w:rPr>
          <w:color w:val="000000" w:themeColor="text1"/>
        </w:rPr>
        <w:t xml:space="preserve"> </w:t>
      </w:r>
      <w:r w:rsidR="00563678" w:rsidRPr="0072182D">
        <w:rPr>
          <w:b/>
          <w:color w:val="000000" w:themeColor="text1"/>
        </w:rPr>
        <w:t>2018</w:t>
      </w:r>
      <w:r w:rsidR="00563678" w:rsidRPr="0072182D">
        <w:rPr>
          <w:color w:val="000000" w:themeColor="text1"/>
        </w:rPr>
        <w:t xml:space="preserve">, </w:t>
      </w:r>
      <w:r w:rsidR="00563678" w:rsidRPr="0072182D">
        <w:rPr>
          <w:i/>
          <w:color w:val="000000" w:themeColor="text1"/>
        </w:rPr>
        <w:t>357</w:t>
      </w:r>
      <w:r w:rsidR="00563678" w:rsidRPr="0072182D">
        <w:rPr>
          <w:color w:val="000000" w:themeColor="text1"/>
        </w:rPr>
        <w:t xml:space="preserve">, </w:t>
      </w:r>
      <w:r w:rsidRPr="0072182D">
        <w:rPr>
          <w:color w:val="000000" w:themeColor="text1"/>
        </w:rPr>
        <w:t>144–172</w:t>
      </w:r>
      <w:r w:rsidR="00563678" w:rsidRPr="0072182D">
        <w:rPr>
          <w:color w:val="000000" w:themeColor="text1"/>
        </w:rPr>
        <w:t>.</w:t>
      </w:r>
    </w:p>
    <w:p w:rsidR="007D6038" w:rsidRPr="0072182D" w:rsidRDefault="00132BD4" w:rsidP="000E72DF">
      <w:pPr>
        <w:pStyle w:val="ListParagraph"/>
        <w:numPr>
          <w:ilvl w:val="0"/>
          <w:numId w:val="11"/>
        </w:numPr>
        <w:autoSpaceDE w:val="0"/>
        <w:autoSpaceDN w:val="0"/>
        <w:adjustRightInd w:val="0"/>
        <w:spacing w:before="240" w:after="240" w:line="360" w:lineRule="auto"/>
        <w:rPr>
          <w:color w:val="000000" w:themeColor="text1"/>
        </w:rPr>
      </w:pPr>
      <w:r w:rsidRPr="0072182D">
        <w:rPr>
          <w:iCs/>
          <w:color w:val="000000" w:themeColor="text1"/>
        </w:rPr>
        <w:t>M.</w:t>
      </w:r>
      <w:r w:rsidR="00111A9A" w:rsidRPr="0072182D">
        <w:rPr>
          <w:iCs/>
          <w:color w:val="000000" w:themeColor="text1"/>
        </w:rPr>
        <w:t xml:space="preserve"> </w:t>
      </w:r>
      <w:r w:rsidRPr="0072182D">
        <w:rPr>
          <w:iCs/>
          <w:color w:val="000000" w:themeColor="text1"/>
        </w:rPr>
        <w:t xml:space="preserve">A. </w:t>
      </w:r>
      <w:proofErr w:type="spellStart"/>
      <w:r w:rsidR="007D6038" w:rsidRPr="0072182D">
        <w:rPr>
          <w:iCs/>
          <w:color w:val="000000" w:themeColor="text1"/>
        </w:rPr>
        <w:t>Abbasi</w:t>
      </w:r>
      <w:proofErr w:type="spellEnd"/>
      <w:r w:rsidR="007D6038" w:rsidRPr="0072182D">
        <w:rPr>
          <w:iCs/>
          <w:color w:val="000000" w:themeColor="text1"/>
        </w:rPr>
        <w:t xml:space="preserve">, </w:t>
      </w:r>
      <w:r w:rsidRPr="0072182D">
        <w:rPr>
          <w:iCs/>
          <w:color w:val="000000" w:themeColor="text1"/>
        </w:rPr>
        <w:t xml:space="preserve">S. </w:t>
      </w:r>
      <w:r w:rsidR="007D6038" w:rsidRPr="0072182D">
        <w:rPr>
          <w:iCs/>
          <w:color w:val="000000" w:themeColor="text1"/>
        </w:rPr>
        <w:t>Ahmad,</w:t>
      </w:r>
      <w:r w:rsidRPr="0072182D">
        <w:rPr>
          <w:iCs/>
          <w:color w:val="000000" w:themeColor="text1"/>
        </w:rPr>
        <w:t xml:space="preserve"> </w:t>
      </w:r>
      <w:r w:rsidR="007D6038" w:rsidRPr="0072182D">
        <w:rPr>
          <w:iCs/>
          <w:color w:val="000000" w:themeColor="text1"/>
        </w:rPr>
        <w:t>Aziz-</w:t>
      </w:r>
      <w:proofErr w:type="spellStart"/>
      <w:r w:rsidR="007D6038" w:rsidRPr="0072182D">
        <w:rPr>
          <w:iCs/>
          <w:color w:val="000000" w:themeColor="text1"/>
        </w:rPr>
        <w:t>ur</w:t>
      </w:r>
      <w:proofErr w:type="spellEnd"/>
      <w:r w:rsidR="007D6038" w:rsidRPr="0072182D">
        <w:rPr>
          <w:iCs/>
          <w:color w:val="000000" w:themeColor="text1"/>
        </w:rPr>
        <w:t>-</w:t>
      </w:r>
      <w:proofErr w:type="spellStart"/>
      <w:r w:rsidR="007D6038" w:rsidRPr="0072182D">
        <w:rPr>
          <w:iCs/>
          <w:color w:val="000000" w:themeColor="text1"/>
        </w:rPr>
        <w:t>Rehman</w:t>
      </w:r>
      <w:proofErr w:type="spellEnd"/>
      <w:r w:rsidRPr="0072182D">
        <w:rPr>
          <w:iCs/>
          <w:color w:val="000000" w:themeColor="text1"/>
        </w:rPr>
        <w:t xml:space="preserve">, S. </w:t>
      </w:r>
      <w:proofErr w:type="spellStart"/>
      <w:r w:rsidR="007D6038" w:rsidRPr="0072182D">
        <w:rPr>
          <w:iCs/>
          <w:color w:val="000000" w:themeColor="text1"/>
        </w:rPr>
        <w:t>Rasool</w:t>
      </w:r>
      <w:proofErr w:type="spellEnd"/>
      <w:r w:rsidR="007D6038" w:rsidRPr="0072182D">
        <w:rPr>
          <w:iCs/>
          <w:color w:val="000000" w:themeColor="text1"/>
        </w:rPr>
        <w:t xml:space="preserve">, </w:t>
      </w:r>
      <w:r w:rsidRPr="0072182D">
        <w:rPr>
          <w:iCs/>
          <w:color w:val="000000" w:themeColor="text1"/>
        </w:rPr>
        <w:t xml:space="preserve">M.K. </w:t>
      </w:r>
      <w:r w:rsidR="007D6038" w:rsidRPr="0072182D">
        <w:rPr>
          <w:iCs/>
          <w:color w:val="000000" w:themeColor="text1"/>
        </w:rPr>
        <w:t xml:space="preserve">Khan, </w:t>
      </w:r>
      <w:r w:rsidRPr="0072182D">
        <w:rPr>
          <w:iCs/>
          <w:color w:val="000000" w:themeColor="text1"/>
        </w:rPr>
        <w:t xml:space="preserve">M. </w:t>
      </w:r>
      <w:r w:rsidR="007D6038" w:rsidRPr="0072182D">
        <w:rPr>
          <w:iCs/>
          <w:color w:val="000000" w:themeColor="text1"/>
        </w:rPr>
        <w:t xml:space="preserve">Ashraf, </w:t>
      </w:r>
      <w:r w:rsidRPr="0072182D">
        <w:rPr>
          <w:iCs/>
          <w:color w:val="000000" w:themeColor="text1"/>
        </w:rPr>
        <w:t xml:space="preserve">R. </w:t>
      </w:r>
      <w:proofErr w:type="spellStart"/>
      <w:r w:rsidR="007D6038" w:rsidRPr="0072182D">
        <w:rPr>
          <w:iCs/>
          <w:color w:val="000000" w:themeColor="text1"/>
        </w:rPr>
        <w:t>Nasar</w:t>
      </w:r>
      <w:proofErr w:type="spellEnd"/>
      <w:r w:rsidR="007D6038" w:rsidRPr="0072182D">
        <w:rPr>
          <w:iCs/>
          <w:color w:val="000000" w:themeColor="text1"/>
        </w:rPr>
        <w:t xml:space="preserve">, </w:t>
      </w:r>
      <w:r w:rsidRPr="0072182D">
        <w:rPr>
          <w:iCs/>
          <w:color w:val="000000" w:themeColor="text1"/>
        </w:rPr>
        <w:t>T.</w:t>
      </w:r>
      <w:r w:rsidR="00111A9A" w:rsidRPr="0072182D">
        <w:rPr>
          <w:iCs/>
          <w:color w:val="000000" w:themeColor="text1"/>
        </w:rPr>
        <w:t xml:space="preserve"> </w:t>
      </w:r>
      <w:r w:rsidR="00C02817" w:rsidRPr="0072182D">
        <w:rPr>
          <w:iCs/>
          <w:color w:val="000000" w:themeColor="text1"/>
        </w:rPr>
        <w:t xml:space="preserve">Ismail, </w:t>
      </w:r>
      <w:r w:rsidR="005868D3" w:rsidRPr="0072182D">
        <w:rPr>
          <w:bCs/>
          <w:i/>
          <w:color w:val="000000" w:themeColor="text1"/>
          <w:shd w:val="clear" w:color="auto" w:fill="FFFFFF"/>
        </w:rPr>
        <w:t>Trop.</w:t>
      </w:r>
      <w:r w:rsidR="005868D3" w:rsidRPr="0072182D">
        <w:rPr>
          <w:i/>
          <w:color w:val="000000" w:themeColor="text1"/>
          <w:shd w:val="clear" w:color="auto" w:fill="FFFFFF"/>
        </w:rPr>
        <w:t> </w:t>
      </w:r>
      <w:r w:rsidR="005868D3" w:rsidRPr="0072182D">
        <w:rPr>
          <w:bCs/>
          <w:i/>
          <w:color w:val="000000" w:themeColor="text1"/>
          <w:shd w:val="clear" w:color="auto" w:fill="FFFFFF"/>
        </w:rPr>
        <w:t>J.</w:t>
      </w:r>
      <w:r w:rsidR="005868D3" w:rsidRPr="0072182D">
        <w:rPr>
          <w:i/>
          <w:color w:val="000000" w:themeColor="text1"/>
          <w:shd w:val="clear" w:color="auto" w:fill="FFFFFF"/>
        </w:rPr>
        <w:t> </w:t>
      </w:r>
      <w:r w:rsidR="005868D3" w:rsidRPr="0072182D">
        <w:rPr>
          <w:bCs/>
          <w:i/>
          <w:color w:val="000000" w:themeColor="text1"/>
          <w:shd w:val="clear" w:color="auto" w:fill="FFFFFF"/>
        </w:rPr>
        <w:t>Pharm.</w:t>
      </w:r>
      <w:r w:rsidR="007D6038" w:rsidRPr="0072182D">
        <w:rPr>
          <w:b/>
          <w:bCs/>
          <w:iCs/>
          <w:color w:val="000000" w:themeColor="text1"/>
        </w:rPr>
        <w:t xml:space="preserve"> </w:t>
      </w:r>
      <w:r w:rsidR="00C53F08" w:rsidRPr="0072182D">
        <w:rPr>
          <w:b/>
          <w:bCs/>
          <w:iCs/>
          <w:color w:val="000000" w:themeColor="text1"/>
        </w:rPr>
        <w:t>2014</w:t>
      </w:r>
      <w:r w:rsidR="00C53F08" w:rsidRPr="0072182D">
        <w:rPr>
          <w:bCs/>
          <w:iCs/>
          <w:color w:val="000000" w:themeColor="text1"/>
        </w:rPr>
        <w:t xml:space="preserve">, </w:t>
      </w:r>
      <w:r w:rsidR="007D6038" w:rsidRPr="0072182D">
        <w:rPr>
          <w:i/>
          <w:color w:val="000000" w:themeColor="text1"/>
        </w:rPr>
        <w:t>13</w:t>
      </w:r>
      <w:r w:rsidR="007D6038" w:rsidRPr="0072182D">
        <w:rPr>
          <w:color w:val="000000" w:themeColor="text1"/>
        </w:rPr>
        <w:t>,</w:t>
      </w:r>
      <w:r w:rsidR="007D6038" w:rsidRPr="0072182D">
        <w:rPr>
          <w:iCs/>
          <w:color w:val="000000" w:themeColor="text1"/>
        </w:rPr>
        <w:t xml:space="preserve"> 739-74</w:t>
      </w:r>
      <w:r w:rsidR="00C53F08" w:rsidRPr="0072182D">
        <w:rPr>
          <w:iCs/>
          <w:color w:val="000000" w:themeColor="text1"/>
        </w:rPr>
        <w:t>5.</w:t>
      </w:r>
    </w:p>
    <w:p w:rsidR="007D6038" w:rsidRPr="0072182D" w:rsidRDefault="00C06120" w:rsidP="000E72DF">
      <w:pPr>
        <w:pStyle w:val="ListParagraph"/>
        <w:numPr>
          <w:ilvl w:val="0"/>
          <w:numId w:val="11"/>
        </w:numPr>
        <w:autoSpaceDE w:val="0"/>
        <w:autoSpaceDN w:val="0"/>
        <w:adjustRightInd w:val="0"/>
        <w:spacing w:before="240" w:after="240" w:line="360" w:lineRule="auto"/>
        <w:rPr>
          <w:color w:val="000000" w:themeColor="text1"/>
        </w:rPr>
      </w:pPr>
      <w:r w:rsidRPr="0072182D">
        <w:rPr>
          <w:iCs/>
          <w:color w:val="000000" w:themeColor="text1"/>
        </w:rPr>
        <w:t xml:space="preserve">N. </w:t>
      </w:r>
      <w:r w:rsidR="007D6038" w:rsidRPr="0072182D">
        <w:rPr>
          <w:iCs/>
          <w:color w:val="000000" w:themeColor="text1"/>
        </w:rPr>
        <w:t>Al-Mohammed,</w:t>
      </w:r>
      <w:r w:rsidRPr="0072182D">
        <w:rPr>
          <w:iCs/>
          <w:color w:val="000000" w:themeColor="text1"/>
        </w:rPr>
        <w:t xml:space="preserve"> Y. </w:t>
      </w:r>
      <w:r w:rsidR="007D6038" w:rsidRPr="0072182D">
        <w:rPr>
          <w:iCs/>
          <w:color w:val="000000" w:themeColor="text1"/>
        </w:rPr>
        <w:t>Alias,</w:t>
      </w:r>
      <w:r w:rsidRPr="0072182D">
        <w:rPr>
          <w:iCs/>
          <w:color w:val="000000" w:themeColor="text1"/>
        </w:rPr>
        <w:t xml:space="preserve"> Z. </w:t>
      </w:r>
      <w:r w:rsidR="007D6038" w:rsidRPr="0072182D">
        <w:rPr>
          <w:iCs/>
          <w:color w:val="000000" w:themeColor="text1"/>
        </w:rPr>
        <w:t>Abdullah,</w:t>
      </w:r>
      <w:r w:rsidRPr="0072182D">
        <w:rPr>
          <w:iCs/>
          <w:color w:val="000000" w:themeColor="text1"/>
        </w:rPr>
        <w:t xml:space="preserve"> R.M. </w:t>
      </w:r>
      <w:proofErr w:type="spellStart"/>
      <w:r w:rsidR="007D6038" w:rsidRPr="0072182D">
        <w:rPr>
          <w:iCs/>
          <w:color w:val="000000" w:themeColor="text1"/>
        </w:rPr>
        <w:t>Shakir</w:t>
      </w:r>
      <w:proofErr w:type="spellEnd"/>
      <w:r w:rsidR="007D6038" w:rsidRPr="0072182D">
        <w:rPr>
          <w:iCs/>
          <w:color w:val="000000" w:themeColor="text1"/>
        </w:rPr>
        <w:t xml:space="preserve">, </w:t>
      </w:r>
      <w:r w:rsidRPr="0072182D">
        <w:rPr>
          <w:iCs/>
          <w:color w:val="000000" w:themeColor="text1"/>
        </w:rPr>
        <w:t xml:space="preserve">R.M, </w:t>
      </w:r>
      <w:proofErr w:type="spellStart"/>
      <w:r w:rsidR="007D6038" w:rsidRPr="0072182D">
        <w:rPr>
          <w:iCs/>
          <w:color w:val="000000" w:themeColor="text1"/>
        </w:rPr>
        <w:t>Taha</w:t>
      </w:r>
      <w:proofErr w:type="spellEnd"/>
      <w:r w:rsidR="007D6038" w:rsidRPr="0072182D">
        <w:rPr>
          <w:iCs/>
          <w:color w:val="000000" w:themeColor="text1"/>
        </w:rPr>
        <w:t>,</w:t>
      </w:r>
      <w:r w:rsidRPr="0072182D">
        <w:rPr>
          <w:iCs/>
          <w:color w:val="000000" w:themeColor="text1"/>
        </w:rPr>
        <w:t xml:space="preserve"> A. </w:t>
      </w:r>
      <w:r w:rsidR="00C02817" w:rsidRPr="0072182D">
        <w:rPr>
          <w:iCs/>
          <w:color w:val="000000" w:themeColor="text1"/>
        </w:rPr>
        <w:t xml:space="preserve">Hamid, </w:t>
      </w:r>
      <w:r w:rsidRPr="0072182D">
        <w:rPr>
          <w:iCs/>
          <w:color w:val="000000" w:themeColor="text1"/>
        </w:rPr>
        <w:t xml:space="preserve"> </w:t>
      </w:r>
      <w:r w:rsidR="00D95F63" w:rsidRPr="0072182D">
        <w:rPr>
          <w:i/>
          <w:iCs/>
          <w:color w:val="000000" w:themeColor="text1"/>
        </w:rPr>
        <w:t>Molecules.</w:t>
      </w:r>
      <w:r w:rsidR="007D6038" w:rsidRPr="0072182D">
        <w:rPr>
          <w:i/>
          <w:iCs/>
          <w:color w:val="000000" w:themeColor="text1"/>
        </w:rPr>
        <w:t xml:space="preserve"> </w:t>
      </w:r>
      <w:r w:rsidR="00C53F08" w:rsidRPr="0072182D">
        <w:rPr>
          <w:b/>
          <w:iCs/>
          <w:color w:val="000000" w:themeColor="text1"/>
        </w:rPr>
        <w:t>2013,</w:t>
      </w:r>
      <w:r w:rsidR="00C53F08" w:rsidRPr="0072182D">
        <w:rPr>
          <w:iCs/>
          <w:color w:val="000000" w:themeColor="text1"/>
        </w:rPr>
        <w:t xml:space="preserve"> </w:t>
      </w:r>
      <w:r w:rsidR="00C53F08" w:rsidRPr="0072182D">
        <w:rPr>
          <w:i/>
          <w:iCs/>
          <w:color w:val="000000" w:themeColor="text1"/>
        </w:rPr>
        <w:t>18,</w:t>
      </w:r>
      <w:r w:rsidR="00C53F08" w:rsidRPr="0072182D">
        <w:rPr>
          <w:iCs/>
          <w:color w:val="000000" w:themeColor="text1"/>
        </w:rPr>
        <w:t xml:space="preserve"> 11978-11995.</w:t>
      </w:r>
    </w:p>
    <w:p w:rsidR="007D6038" w:rsidRPr="0072182D" w:rsidRDefault="007D6038" w:rsidP="000E72DF">
      <w:pPr>
        <w:pStyle w:val="ListParagraph"/>
        <w:numPr>
          <w:ilvl w:val="0"/>
          <w:numId w:val="11"/>
        </w:numPr>
        <w:autoSpaceDE w:val="0"/>
        <w:autoSpaceDN w:val="0"/>
        <w:adjustRightInd w:val="0"/>
        <w:spacing w:before="240" w:after="240" w:line="360" w:lineRule="auto"/>
        <w:rPr>
          <w:color w:val="000000" w:themeColor="text1"/>
        </w:rPr>
      </w:pPr>
      <w:r w:rsidRPr="0072182D">
        <w:rPr>
          <w:bCs/>
          <w:color w:val="000000" w:themeColor="text1"/>
        </w:rPr>
        <w:t xml:space="preserve"> </w:t>
      </w:r>
      <w:r w:rsidR="00C06120" w:rsidRPr="0072182D">
        <w:rPr>
          <w:rFonts w:eastAsia="AdvGulliv-R"/>
          <w:color w:val="000000" w:themeColor="text1"/>
        </w:rPr>
        <w:t xml:space="preserve">A. </w:t>
      </w:r>
      <w:proofErr w:type="spellStart"/>
      <w:r w:rsidRPr="0072182D">
        <w:rPr>
          <w:rFonts w:eastAsia="AdvGulliv-R"/>
          <w:color w:val="000000" w:themeColor="text1"/>
        </w:rPr>
        <w:t>Pareek</w:t>
      </w:r>
      <w:proofErr w:type="spellEnd"/>
      <w:r w:rsidR="00C06120" w:rsidRPr="0072182D">
        <w:rPr>
          <w:rFonts w:eastAsia="AdvGulliv-R"/>
          <w:color w:val="000000" w:themeColor="text1"/>
        </w:rPr>
        <w:t xml:space="preserve"> P. </w:t>
      </w:r>
      <w:r w:rsidRPr="0072182D">
        <w:rPr>
          <w:rFonts w:eastAsia="AdvGulliv-R"/>
          <w:color w:val="000000" w:themeColor="text1"/>
        </w:rPr>
        <w:t xml:space="preserve">Rani, </w:t>
      </w:r>
      <w:r w:rsidR="00C06120" w:rsidRPr="0072182D">
        <w:rPr>
          <w:rFonts w:eastAsia="AdvGulliv-R"/>
          <w:color w:val="000000" w:themeColor="text1"/>
        </w:rPr>
        <w:t>D</w:t>
      </w:r>
      <w:r w:rsidR="00DD5F04" w:rsidRPr="0072182D">
        <w:rPr>
          <w:rFonts w:eastAsia="AdvGulliv-R"/>
          <w:color w:val="000000" w:themeColor="text1"/>
        </w:rPr>
        <w:t xml:space="preserve">. Kishore, </w:t>
      </w:r>
      <w:r w:rsidR="00ED6135" w:rsidRPr="0072182D">
        <w:rPr>
          <w:i/>
          <w:color w:val="000000" w:themeColor="text1"/>
          <w:shd w:val="clear" w:color="auto" w:fill="FFFFFF"/>
        </w:rPr>
        <w:t>Int. J. Pharma Bio Sci</w:t>
      </w:r>
      <w:r w:rsidR="00ED6135" w:rsidRPr="0072182D">
        <w:rPr>
          <w:rFonts w:eastAsia="AdvGulliv-R"/>
          <w:i/>
          <w:color w:val="000000" w:themeColor="text1"/>
        </w:rPr>
        <w:t xml:space="preserve">. </w:t>
      </w:r>
      <w:r w:rsidR="00962A0E" w:rsidRPr="0072182D">
        <w:rPr>
          <w:rFonts w:eastAsia="AdvGulliv-R"/>
          <w:b/>
          <w:color w:val="000000" w:themeColor="text1"/>
        </w:rPr>
        <w:t>2013</w:t>
      </w:r>
      <w:r w:rsidR="00962A0E" w:rsidRPr="0072182D">
        <w:rPr>
          <w:rFonts w:eastAsia="AdvGulliv-R"/>
          <w:color w:val="000000" w:themeColor="text1"/>
        </w:rPr>
        <w:t xml:space="preserve">, </w:t>
      </w:r>
      <w:r w:rsidR="00962A0E" w:rsidRPr="0072182D">
        <w:rPr>
          <w:rFonts w:eastAsia="AdvGulliv-R"/>
          <w:i/>
          <w:color w:val="000000" w:themeColor="text1"/>
        </w:rPr>
        <w:t>4</w:t>
      </w:r>
      <w:r w:rsidR="00962A0E" w:rsidRPr="0072182D">
        <w:rPr>
          <w:rFonts w:eastAsia="AdvGulliv-R"/>
          <w:color w:val="000000" w:themeColor="text1"/>
        </w:rPr>
        <w:t>, 812-820.</w:t>
      </w:r>
      <w:r w:rsidRPr="0072182D">
        <w:rPr>
          <w:rFonts w:eastAsia="AdvGulliv-R"/>
          <w:color w:val="000000" w:themeColor="text1"/>
        </w:rPr>
        <w:t xml:space="preserve"> </w:t>
      </w:r>
    </w:p>
    <w:p w:rsidR="00C45EF4" w:rsidRPr="0072182D" w:rsidRDefault="007D6038" w:rsidP="00C45EF4">
      <w:pPr>
        <w:pStyle w:val="ListParagraph"/>
        <w:numPr>
          <w:ilvl w:val="0"/>
          <w:numId w:val="11"/>
        </w:numPr>
        <w:autoSpaceDE w:val="0"/>
        <w:autoSpaceDN w:val="0"/>
        <w:adjustRightInd w:val="0"/>
        <w:spacing w:before="240" w:after="240" w:line="360" w:lineRule="auto"/>
        <w:rPr>
          <w:color w:val="000000" w:themeColor="text1"/>
        </w:rPr>
      </w:pPr>
      <w:r w:rsidRPr="0072182D">
        <w:rPr>
          <w:bCs/>
          <w:color w:val="000000" w:themeColor="text1"/>
        </w:rPr>
        <w:lastRenderedPageBreak/>
        <w:t xml:space="preserve"> </w:t>
      </w:r>
      <w:r w:rsidR="002A46B7" w:rsidRPr="0072182D">
        <w:rPr>
          <w:color w:val="000000" w:themeColor="text1"/>
        </w:rPr>
        <w:t xml:space="preserve">M. </w:t>
      </w:r>
      <w:proofErr w:type="spellStart"/>
      <w:r w:rsidR="002A46B7" w:rsidRPr="0072182D">
        <w:rPr>
          <w:color w:val="000000" w:themeColor="text1"/>
        </w:rPr>
        <w:t>Pervaiz</w:t>
      </w:r>
      <w:proofErr w:type="spellEnd"/>
      <w:r w:rsidR="002A46B7" w:rsidRPr="0072182D">
        <w:rPr>
          <w:color w:val="000000" w:themeColor="text1"/>
        </w:rPr>
        <w:t xml:space="preserve">, </w:t>
      </w:r>
      <w:r w:rsidR="00C954ED" w:rsidRPr="0072182D">
        <w:rPr>
          <w:color w:val="000000" w:themeColor="text1"/>
        </w:rPr>
        <w:t>A.</w:t>
      </w:r>
      <w:r w:rsidR="00CA0841" w:rsidRPr="0072182D">
        <w:rPr>
          <w:color w:val="000000" w:themeColor="text1"/>
        </w:rPr>
        <w:t xml:space="preserve"> </w:t>
      </w:r>
      <w:proofErr w:type="spellStart"/>
      <w:r w:rsidR="00C954ED" w:rsidRPr="0072182D">
        <w:rPr>
          <w:color w:val="000000" w:themeColor="text1"/>
        </w:rPr>
        <w:t>Riaz</w:t>
      </w:r>
      <w:proofErr w:type="spellEnd"/>
      <w:r w:rsidR="00C954ED" w:rsidRPr="0072182D">
        <w:rPr>
          <w:color w:val="000000" w:themeColor="text1"/>
        </w:rPr>
        <w:t xml:space="preserve">, </w:t>
      </w:r>
      <w:r w:rsidR="00872997" w:rsidRPr="0072182D">
        <w:rPr>
          <w:color w:val="000000" w:themeColor="text1"/>
        </w:rPr>
        <w:t>A.</w:t>
      </w:r>
      <w:r w:rsidR="00CA0841" w:rsidRPr="0072182D">
        <w:rPr>
          <w:color w:val="000000" w:themeColor="text1"/>
        </w:rPr>
        <w:t xml:space="preserve"> </w:t>
      </w:r>
      <w:proofErr w:type="spellStart"/>
      <w:r w:rsidR="00872997" w:rsidRPr="0072182D">
        <w:rPr>
          <w:color w:val="000000" w:themeColor="text1"/>
        </w:rPr>
        <w:t>Munir</w:t>
      </w:r>
      <w:proofErr w:type="spellEnd"/>
      <w:r w:rsidR="00872997" w:rsidRPr="0072182D">
        <w:rPr>
          <w:color w:val="000000" w:themeColor="text1"/>
        </w:rPr>
        <w:t xml:space="preserve">, Z. Saeed, </w:t>
      </w:r>
      <w:r w:rsidR="00B15DB8" w:rsidRPr="0072182D">
        <w:rPr>
          <w:color w:val="000000" w:themeColor="text1"/>
        </w:rPr>
        <w:t>S.</w:t>
      </w:r>
      <w:r w:rsidR="00CA0841" w:rsidRPr="0072182D">
        <w:rPr>
          <w:color w:val="000000" w:themeColor="text1"/>
        </w:rPr>
        <w:t xml:space="preserve"> </w:t>
      </w:r>
      <w:proofErr w:type="spellStart"/>
      <w:r w:rsidR="00B15DB8" w:rsidRPr="0072182D">
        <w:rPr>
          <w:color w:val="000000" w:themeColor="text1"/>
        </w:rPr>
        <w:t>Huassain</w:t>
      </w:r>
      <w:proofErr w:type="spellEnd"/>
      <w:r w:rsidR="00B15DB8" w:rsidRPr="0072182D">
        <w:rPr>
          <w:color w:val="000000" w:themeColor="text1"/>
        </w:rPr>
        <w:t>, A.</w:t>
      </w:r>
      <w:r w:rsidR="00CA0841" w:rsidRPr="0072182D">
        <w:rPr>
          <w:color w:val="000000" w:themeColor="text1"/>
        </w:rPr>
        <w:t xml:space="preserve"> </w:t>
      </w:r>
      <w:r w:rsidR="00B15DB8" w:rsidRPr="0072182D">
        <w:rPr>
          <w:color w:val="000000" w:themeColor="text1"/>
        </w:rPr>
        <w:t xml:space="preserve">Rashid, </w:t>
      </w:r>
      <w:proofErr w:type="spellStart"/>
      <w:r w:rsidR="00B15DB8" w:rsidRPr="0072182D">
        <w:rPr>
          <w:color w:val="000000" w:themeColor="text1"/>
        </w:rPr>
        <w:t>U.Younas</w:t>
      </w:r>
      <w:proofErr w:type="spellEnd"/>
      <w:r w:rsidR="00B15DB8" w:rsidRPr="0072182D">
        <w:rPr>
          <w:color w:val="000000" w:themeColor="text1"/>
        </w:rPr>
        <w:t>, A.</w:t>
      </w:r>
      <w:r w:rsidR="008C4D07" w:rsidRPr="0072182D">
        <w:rPr>
          <w:color w:val="000000" w:themeColor="text1"/>
        </w:rPr>
        <w:t xml:space="preserve"> </w:t>
      </w:r>
      <w:r w:rsidR="00C45EF4" w:rsidRPr="0072182D">
        <w:rPr>
          <w:color w:val="000000" w:themeColor="text1"/>
        </w:rPr>
        <w:t xml:space="preserve">Adnan. </w:t>
      </w:r>
      <w:r w:rsidR="00FB3FF3" w:rsidRPr="0072182D">
        <w:rPr>
          <w:bCs/>
          <w:i/>
          <w:color w:val="000000" w:themeColor="text1"/>
          <w:shd w:val="clear" w:color="auto" w:fill="FFFFFF"/>
        </w:rPr>
        <w:t>J.</w:t>
      </w:r>
      <w:r w:rsidR="00FB3FF3" w:rsidRPr="0072182D">
        <w:rPr>
          <w:i/>
          <w:color w:val="000000" w:themeColor="text1"/>
          <w:shd w:val="clear" w:color="auto" w:fill="FFFFFF"/>
        </w:rPr>
        <w:t> </w:t>
      </w:r>
      <w:r w:rsidR="00FB3FF3" w:rsidRPr="0072182D">
        <w:rPr>
          <w:bCs/>
          <w:i/>
          <w:color w:val="000000" w:themeColor="text1"/>
          <w:shd w:val="clear" w:color="auto" w:fill="FFFFFF"/>
        </w:rPr>
        <w:t>Mol.</w:t>
      </w:r>
      <w:r w:rsidR="00FB3FF3" w:rsidRPr="0072182D">
        <w:rPr>
          <w:i/>
          <w:color w:val="000000" w:themeColor="text1"/>
          <w:shd w:val="clear" w:color="auto" w:fill="FFFFFF"/>
        </w:rPr>
        <w:t> </w:t>
      </w:r>
      <w:proofErr w:type="spellStart"/>
      <w:r w:rsidR="00FB3FF3" w:rsidRPr="0072182D">
        <w:rPr>
          <w:bCs/>
          <w:i/>
          <w:color w:val="000000" w:themeColor="text1"/>
          <w:shd w:val="clear" w:color="auto" w:fill="FFFFFF"/>
        </w:rPr>
        <w:t>Struct</w:t>
      </w:r>
      <w:proofErr w:type="spellEnd"/>
      <w:r w:rsidR="00FB3FF3" w:rsidRPr="0072182D">
        <w:rPr>
          <w:bCs/>
          <w:i/>
          <w:color w:val="000000" w:themeColor="text1"/>
          <w:shd w:val="clear" w:color="auto" w:fill="FFFFFF"/>
        </w:rPr>
        <w:t>.</w:t>
      </w:r>
      <w:r w:rsidR="00C17AD2" w:rsidRPr="0072182D">
        <w:rPr>
          <w:color w:val="000000" w:themeColor="text1"/>
        </w:rPr>
        <w:t xml:space="preserve"> </w:t>
      </w:r>
      <w:r w:rsidR="00C17AD2" w:rsidRPr="0072182D">
        <w:rPr>
          <w:b/>
          <w:color w:val="000000" w:themeColor="text1"/>
        </w:rPr>
        <w:t>2020</w:t>
      </w:r>
      <w:r w:rsidR="00C17AD2" w:rsidRPr="0072182D">
        <w:rPr>
          <w:color w:val="000000" w:themeColor="text1"/>
        </w:rPr>
        <w:t xml:space="preserve">, </w:t>
      </w:r>
      <w:r w:rsidR="00C17AD2" w:rsidRPr="0072182D">
        <w:rPr>
          <w:i/>
          <w:color w:val="000000" w:themeColor="text1"/>
        </w:rPr>
        <w:t>1202</w:t>
      </w:r>
      <w:r w:rsidR="00C17AD2" w:rsidRPr="0072182D">
        <w:rPr>
          <w:color w:val="000000" w:themeColor="text1"/>
        </w:rPr>
        <w:t>,</w:t>
      </w:r>
      <w:r w:rsidR="00C45EF4" w:rsidRPr="0072182D">
        <w:rPr>
          <w:color w:val="000000" w:themeColor="text1"/>
        </w:rPr>
        <w:t xml:space="preserve"> 127284</w:t>
      </w:r>
      <w:r w:rsidR="00C17AD2" w:rsidRPr="0072182D">
        <w:rPr>
          <w:color w:val="000000" w:themeColor="text1"/>
        </w:rPr>
        <w:t>.</w:t>
      </w:r>
    </w:p>
    <w:p w:rsidR="007D6038" w:rsidRPr="0072182D" w:rsidRDefault="00AC5929" w:rsidP="000E72DF">
      <w:pPr>
        <w:pStyle w:val="ListParagraph"/>
        <w:numPr>
          <w:ilvl w:val="0"/>
          <w:numId w:val="11"/>
        </w:numPr>
        <w:autoSpaceDE w:val="0"/>
        <w:autoSpaceDN w:val="0"/>
        <w:adjustRightInd w:val="0"/>
        <w:spacing w:before="240" w:after="240" w:line="360" w:lineRule="auto"/>
        <w:rPr>
          <w:color w:val="000000" w:themeColor="text1"/>
        </w:rPr>
      </w:pPr>
      <w:r w:rsidRPr="0072182D">
        <w:rPr>
          <w:color w:val="000000" w:themeColor="text1"/>
        </w:rPr>
        <w:t xml:space="preserve">T. </w:t>
      </w:r>
      <w:proofErr w:type="spellStart"/>
      <w:r w:rsidR="007D6038" w:rsidRPr="0072182D">
        <w:rPr>
          <w:color w:val="000000" w:themeColor="text1"/>
        </w:rPr>
        <w:t>Narasaiaha</w:t>
      </w:r>
      <w:proofErr w:type="spellEnd"/>
      <w:r w:rsidR="007D6038" w:rsidRPr="0072182D">
        <w:rPr>
          <w:color w:val="000000" w:themeColor="text1"/>
        </w:rPr>
        <w:t>,</w:t>
      </w:r>
      <w:r w:rsidRPr="0072182D">
        <w:rPr>
          <w:color w:val="000000" w:themeColor="text1"/>
        </w:rPr>
        <w:t xml:space="preserve"> </w:t>
      </w:r>
      <w:r w:rsidR="007D6038" w:rsidRPr="0072182D">
        <w:rPr>
          <w:color w:val="000000" w:themeColor="text1"/>
        </w:rPr>
        <w:t xml:space="preserve"> </w:t>
      </w:r>
      <w:r w:rsidRPr="0072182D">
        <w:rPr>
          <w:color w:val="000000" w:themeColor="text1"/>
        </w:rPr>
        <w:t>D.</w:t>
      </w:r>
      <w:r w:rsidR="00111A9A" w:rsidRPr="0072182D">
        <w:rPr>
          <w:color w:val="000000" w:themeColor="text1"/>
        </w:rPr>
        <w:t xml:space="preserve"> </w:t>
      </w:r>
      <w:r w:rsidRPr="0072182D">
        <w:rPr>
          <w:color w:val="000000" w:themeColor="text1"/>
        </w:rPr>
        <w:t xml:space="preserve">S. </w:t>
      </w:r>
      <w:proofErr w:type="spellStart"/>
      <w:r w:rsidR="007D6038" w:rsidRPr="0072182D">
        <w:rPr>
          <w:color w:val="000000" w:themeColor="text1"/>
        </w:rPr>
        <w:t>Raoa</w:t>
      </w:r>
      <w:proofErr w:type="spellEnd"/>
      <w:r w:rsidR="007D6038" w:rsidRPr="0072182D">
        <w:rPr>
          <w:color w:val="000000" w:themeColor="text1"/>
        </w:rPr>
        <w:t>,</w:t>
      </w:r>
      <w:r w:rsidRPr="0072182D">
        <w:rPr>
          <w:color w:val="000000" w:themeColor="text1"/>
        </w:rPr>
        <w:t xml:space="preserve"> K.V. </w:t>
      </w:r>
      <w:proofErr w:type="spellStart"/>
      <w:r w:rsidR="007D6038" w:rsidRPr="0072182D">
        <w:rPr>
          <w:color w:val="000000" w:themeColor="text1"/>
        </w:rPr>
        <w:t>Ramanaa</w:t>
      </w:r>
      <w:proofErr w:type="spellEnd"/>
      <w:r w:rsidR="007D6038" w:rsidRPr="0072182D">
        <w:rPr>
          <w:color w:val="000000" w:themeColor="text1"/>
        </w:rPr>
        <w:t>,</w:t>
      </w:r>
      <w:r w:rsidRPr="0072182D">
        <w:rPr>
          <w:color w:val="000000" w:themeColor="text1"/>
        </w:rPr>
        <w:t xml:space="preserve"> S. </w:t>
      </w:r>
      <w:proofErr w:type="spellStart"/>
      <w:r w:rsidR="007D6038" w:rsidRPr="0072182D">
        <w:rPr>
          <w:color w:val="000000" w:themeColor="text1"/>
        </w:rPr>
        <w:t>Adamb</w:t>
      </w:r>
      <w:proofErr w:type="spellEnd"/>
      <w:r w:rsidR="007D6038" w:rsidRPr="0072182D">
        <w:rPr>
          <w:color w:val="000000" w:themeColor="text1"/>
        </w:rPr>
        <w:t>,</w:t>
      </w:r>
      <w:r w:rsidRPr="0072182D">
        <w:rPr>
          <w:color w:val="000000" w:themeColor="text1"/>
        </w:rPr>
        <w:t xml:space="preserve"> </w:t>
      </w:r>
      <w:r w:rsidR="007D6038" w:rsidRPr="0072182D">
        <w:rPr>
          <w:color w:val="000000" w:themeColor="text1"/>
        </w:rPr>
        <w:t xml:space="preserve"> </w:t>
      </w:r>
      <w:r w:rsidRPr="0072182D">
        <w:rPr>
          <w:color w:val="000000" w:themeColor="text1"/>
        </w:rPr>
        <w:t xml:space="preserve">C.N. </w:t>
      </w:r>
      <w:proofErr w:type="spellStart"/>
      <w:r w:rsidR="007D6038" w:rsidRPr="0072182D">
        <w:rPr>
          <w:color w:val="000000" w:themeColor="text1"/>
        </w:rPr>
        <w:t>Rajua</w:t>
      </w:r>
      <w:proofErr w:type="spellEnd"/>
      <w:r w:rsidR="007D6038" w:rsidRPr="0072182D">
        <w:rPr>
          <w:color w:val="000000" w:themeColor="text1"/>
        </w:rPr>
        <w:t>,</w:t>
      </w:r>
      <w:r w:rsidRPr="0072182D">
        <w:rPr>
          <w:color w:val="000000" w:themeColor="text1"/>
        </w:rPr>
        <w:t xml:space="preserve"> </w:t>
      </w:r>
      <w:r w:rsidR="001835F7" w:rsidRPr="0072182D">
        <w:rPr>
          <w:i/>
          <w:color w:val="000000" w:themeColor="text1"/>
        </w:rPr>
        <w:t xml:space="preserve">Der Pharma </w:t>
      </w:r>
      <w:proofErr w:type="spellStart"/>
      <w:r w:rsidR="001835F7" w:rsidRPr="0072182D">
        <w:rPr>
          <w:i/>
          <w:color w:val="000000" w:themeColor="text1"/>
        </w:rPr>
        <w:t>Chemica</w:t>
      </w:r>
      <w:proofErr w:type="spellEnd"/>
      <w:r w:rsidR="001835F7" w:rsidRPr="0072182D">
        <w:rPr>
          <w:i/>
          <w:color w:val="000000" w:themeColor="text1"/>
        </w:rPr>
        <w:t>.</w:t>
      </w:r>
      <w:r w:rsidR="007D6038" w:rsidRPr="0072182D">
        <w:rPr>
          <w:color w:val="000000" w:themeColor="text1"/>
        </w:rPr>
        <w:t xml:space="preserve"> </w:t>
      </w:r>
      <w:r w:rsidR="00962A0E" w:rsidRPr="0072182D">
        <w:rPr>
          <w:b/>
          <w:color w:val="000000" w:themeColor="text1"/>
        </w:rPr>
        <w:t>2012</w:t>
      </w:r>
      <w:r w:rsidR="00962A0E" w:rsidRPr="0072182D">
        <w:rPr>
          <w:color w:val="000000" w:themeColor="text1"/>
        </w:rPr>
        <w:t xml:space="preserve">, </w:t>
      </w:r>
      <w:r w:rsidR="00962A0E" w:rsidRPr="0072182D">
        <w:rPr>
          <w:i/>
          <w:color w:val="000000" w:themeColor="text1"/>
        </w:rPr>
        <w:t>4</w:t>
      </w:r>
      <w:r w:rsidR="00962A0E" w:rsidRPr="0072182D">
        <w:rPr>
          <w:color w:val="000000" w:themeColor="text1"/>
        </w:rPr>
        <w:t>, 1582-1590.</w:t>
      </w:r>
    </w:p>
    <w:p w:rsidR="007D6038" w:rsidRPr="0072182D" w:rsidRDefault="0045514E" w:rsidP="000E72DF">
      <w:pPr>
        <w:pStyle w:val="ListParagraph"/>
        <w:numPr>
          <w:ilvl w:val="0"/>
          <w:numId w:val="11"/>
        </w:numPr>
        <w:autoSpaceDE w:val="0"/>
        <w:autoSpaceDN w:val="0"/>
        <w:adjustRightInd w:val="0"/>
        <w:spacing w:before="240" w:after="240" w:line="360" w:lineRule="auto"/>
        <w:rPr>
          <w:bCs/>
          <w:color w:val="000000" w:themeColor="text1"/>
        </w:rPr>
      </w:pPr>
      <w:r w:rsidRPr="0072182D">
        <w:rPr>
          <w:iCs/>
          <w:color w:val="000000" w:themeColor="text1"/>
        </w:rPr>
        <w:t>S.</w:t>
      </w:r>
      <w:r w:rsidR="00111A9A" w:rsidRPr="0072182D">
        <w:rPr>
          <w:iCs/>
          <w:color w:val="000000" w:themeColor="text1"/>
        </w:rPr>
        <w:t xml:space="preserve"> </w:t>
      </w:r>
      <w:r w:rsidRPr="0072182D">
        <w:rPr>
          <w:iCs/>
          <w:color w:val="000000" w:themeColor="text1"/>
        </w:rPr>
        <w:t xml:space="preserve">A. </w:t>
      </w:r>
      <w:r w:rsidR="007D6038" w:rsidRPr="0072182D">
        <w:rPr>
          <w:iCs/>
          <w:color w:val="000000" w:themeColor="text1"/>
        </w:rPr>
        <w:t>Abu-</w:t>
      </w:r>
      <w:proofErr w:type="spellStart"/>
      <w:r w:rsidR="007D6038" w:rsidRPr="0072182D">
        <w:rPr>
          <w:iCs/>
          <w:color w:val="000000" w:themeColor="text1"/>
        </w:rPr>
        <w:t>Khadra</w:t>
      </w:r>
      <w:proofErr w:type="spellEnd"/>
      <w:r w:rsidR="007D6038" w:rsidRPr="0072182D">
        <w:rPr>
          <w:iCs/>
          <w:color w:val="000000" w:themeColor="text1"/>
        </w:rPr>
        <w:t>,</w:t>
      </w:r>
      <w:r w:rsidRPr="0072182D">
        <w:rPr>
          <w:iCs/>
          <w:color w:val="000000" w:themeColor="text1"/>
        </w:rPr>
        <w:t xml:space="preserve"> R.</w:t>
      </w:r>
      <w:r w:rsidR="00111A9A" w:rsidRPr="0072182D">
        <w:rPr>
          <w:iCs/>
          <w:color w:val="000000" w:themeColor="text1"/>
        </w:rPr>
        <w:t xml:space="preserve"> </w:t>
      </w:r>
      <w:r w:rsidRPr="0072182D">
        <w:rPr>
          <w:iCs/>
          <w:color w:val="000000" w:themeColor="text1"/>
        </w:rPr>
        <w:t xml:space="preserve">S. </w:t>
      </w:r>
      <w:proofErr w:type="spellStart"/>
      <w:r w:rsidRPr="0072182D">
        <w:rPr>
          <w:iCs/>
          <w:color w:val="000000" w:themeColor="text1"/>
        </w:rPr>
        <w:t>Farag</w:t>
      </w:r>
      <w:proofErr w:type="spellEnd"/>
      <w:r w:rsidRPr="0072182D">
        <w:rPr>
          <w:iCs/>
          <w:color w:val="000000" w:themeColor="text1"/>
        </w:rPr>
        <w:t xml:space="preserve">, A. </w:t>
      </w:r>
      <w:r w:rsidR="007D6038" w:rsidRPr="0072182D">
        <w:rPr>
          <w:iCs/>
          <w:color w:val="000000" w:themeColor="text1"/>
        </w:rPr>
        <w:t>Abdel-</w:t>
      </w:r>
      <w:proofErr w:type="spellStart"/>
      <w:r w:rsidR="007D6038" w:rsidRPr="0072182D">
        <w:rPr>
          <w:iCs/>
          <w:color w:val="000000" w:themeColor="text1"/>
        </w:rPr>
        <w:t>Hady</w:t>
      </w:r>
      <w:proofErr w:type="spellEnd"/>
      <w:r w:rsidR="007D6038" w:rsidRPr="0072182D">
        <w:rPr>
          <w:iCs/>
          <w:color w:val="000000" w:themeColor="text1"/>
        </w:rPr>
        <w:t>,</w:t>
      </w:r>
      <w:r w:rsidRPr="0072182D">
        <w:rPr>
          <w:iCs/>
          <w:color w:val="000000" w:themeColor="text1"/>
        </w:rPr>
        <w:t xml:space="preserve"> </w:t>
      </w:r>
      <w:r w:rsidR="00C8282C" w:rsidRPr="0072182D">
        <w:rPr>
          <w:i/>
          <w:color w:val="000000" w:themeColor="text1"/>
          <w:shd w:val="clear" w:color="auto" w:fill="FFFFFF"/>
        </w:rPr>
        <w:t>Am. J. Anal. Chem</w:t>
      </w:r>
      <w:r w:rsidR="00C8282C" w:rsidRPr="0072182D">
        <w:rPr>
          <w:bCs/>
          <w:i/>
          <w:iCs/>
          <w:color w:val="000000" w:themeColor="text1"/>
        </w:rPr>
        <w:t xml:space="preserve">. </w:t>
      </w:r>
      <w:r w:rsidR="00962A0E" w:rsidRPr="0072182D">
        <w:rPr>
          <w:b/>
          <w:bCs/>
          <w:iCs/>
          <w:color w:val="000000" w:themeColor="text1"/>
        </w:rPr>
        <w:t>2016</w:t>
      </w:r>
      <w:r w:rsidR="00962A0E" w:rsidRPr="0072182D">
        <w:rPr>
          <w:bCs/>
          <w:iCs/>
          <w:color w:val="000000" w:themeColor="text1"/>
        </w:rPr>
        <w:t xml:space="preserve">, </w:t>
      </w:r>
      <w:r w:rsidR="007D6038" w:rsidRPr="0072182D">
        <w:rPr>
          <w:i/>
          <w:color w:val="000000" w:themeColor="text1"/>
        </w:rPr>
        <w:t>7</w:t>
      </w:r>
      <w:r w:rsidR="00962A0E" w:rsidRPr="0072182D">
        <w:rPr>
          <w:iCs/>
          <w:color w:val="000000" w:themeColor="text1"/>
        </w:rPr>
        <w:t>, 233-245.</w:t>
      </w:r>
      <w:r w:rsidR="007D6038" w:rsidRPr="0072182D">
        <w:rPr>
          <w:iCs/>
          <w:color w:val="000000" w:themeColor="text1"/>
        </w:rPr>
        <w:t xml:space="preserve"> </w:t>
      </w:r>
    </w:p>
    <w:p w:rsidR="007D6038" w:rsidRPr="0072182D" w:rsidRDefault="00571679" w:rsidP="00ED7A9F">
      <w:pPr>
        <w:pStyle w:val="ListParagraph"/>
        <w:numPr>
          <w:ilvl w:val="0"/>
          <w:numId w:val="11"/>
        </w:numPr>
        <w:autoSpaceDE w:val="0"/>
        <w:autoSpaceDN w:val="0"/>
        <w:adjustRightInd w:val="0"/>
        <w:spacing w:before="240" w:after="240" w:line="360" w:lineRule="auto"/>
        <w:rPr>
          <w:color w:val="000000" w:themeColor="text1"/>
        </w:rPr>
      </w:pPr>
      <w:r w:rsidRPr="0072182D">
        <w:rPr>
          <w:color w:val="000000" w:themeColor="text1"/>
        </w:rPr>
        <w:t>M.</w:t>
      </w:r>
      <w:r w:rsidR="00111A9A" w:rsidRPr="0072182D">
        <w:rPr>
          <w:color w:val="000000" w:themeColor="text1"/>
        </w:rPr>
        <w:t xml:space="preserve"> </w:t>
      </w:r>
      <w:r w:rsidRPr="0072182D">
        <w:rPr>
          <w:color w:val="000000" w:themeColor="text1"/>
        </w:rPr>
        <w:t xml:space="preserve">A. </w:t>
      </w:r>
      <w:proofErr w:type="spellStart"/>
      <w:r w:rsidRPr="0072182D">
        <w:rPr>
          <w:color w:val="000000" w:themeColor="text1"/>
        </w:rPr>
        <w:t>Neelakantan</w:t>
      </w:r>
      <w:proofErr w:type="spellEnd"/>
      <w:r w:rsidRPr="0072182D">
        <w:rPr>
          <w:color w:val="000000" w:themeColor="text1"/>
        </w:rPr>
        <w:t>, M.</w:t>
      </w:r>
      <w:r w:rsidR="00111A9A" w:rsidRPr="0072182D">
        <w:rPr>
          <w:color w:val="000000" w:themeColor="text1"/>
        </w:rPr>
        <w:t xml:space="preserve"> </w:t>
      </w:r>
      <w:proofErr w:type="spellStart"/>
      <w:r w:rsidR="007D6038" w:rsidRPr="0072182D">
        <w:rPr>
          <w:color w:val="000000" w:themeColor="text1"/>
        </w:rPr>
        <w:t>Esakkiammal</w:t>
      </w:r>
      <w:proofErr w:type="spellEnd"/>
      <w:r w:rsidR="007D6038" w:rsidRPr="0072182D">
        <w:rPr>
          <w:color w:val="000000" w:themeColor="text1"/>
        </w:rPr>
        <w:t xml:space="preserve">, </w:t>
      </w:r>
      <w:r w:rsidRPr="0072182D">
        <w:rPr>
          <w:color w:val="000000" w:themeColor="text1"/>
        </w:rPr>
        <w:t>S.</w:t>
      </w:r>
      <w:r w:rsidR="00111A9A" w:rsidRPr="0072182D">
        <w:rPr>
          <w:color w:val="000000" w:themeColor="text1"/>
        </w:rPr>
        <w:t xml:space="preserve"> </w:t>
      </w:r>
      <w:r w:rsidRPr="0072182D">
        <w:rPr>
          <w:color w:val="000000" w:themeColor="text1"/>
        </w:rPr>
        <w:t xml:space="preserve">S. </w:t>
      </w:r>
      <w:proofErr w:type="spellStart"/>
      <w:r w:rsidR="007D6038" w:rsidRPr="0072182D">
        <w:rPr>
          <w:color w:val="000000" w:themeColor="text1"/>
        </w:rPr>
        <w:t>Mariappan</w:t>
      </w:r>
      <w:proofErr w:type="spellEnd"/>
      <w:r w:rsidR="007D6038" w:rsidRPr="0072182D">
        <w:rPr>
          <w:color w:val="000000" w:themeColor="text1"/>
        </w:rPr>
        <w:t xml:space="preserve">, </w:t>
      </w:r>
      <w:r w:rsidRPr="0072182D">
        <w:rPr>
          <w:color w:val="000000" w:themeColor="text1"/>
        </w:rPr>
        <w:t xml:space="preserve">J. </w:t>
      </w:r>
      <w:proofErr w:type="spellStart"/>
      <w:r w:rsidR="007D6038" w:rsidRPr="0072182D">
        <w:rPr>
          <w:color w:val="000000" w:themeColor="text1"/>
        </w:rPr>
        <w:t>Dharmaraja</w:t>
      </w:r>
      <w:proofErr w:type="spellEnd"/>
      <w:r w:rsidR="007D6038" w:rsidRPr="0072182D">
        <w:rPr>
          <w:color w:val="000000" w:themeColor="text1"/>
        </w:rPr>
        <w:t xml:space="preserve">, </w:t>
      </w:r>
      <w:r w:rsidRPr="0072182D">
        <w:rPr>
          <w:color w:val="000000" w:themeColor="text1"/>
        </w:rPr>
        <w:t xml:space="preserve">T. </w:t>
      </w:r>
      <w:proofErr w:type="spellStart"/>
      <w:r w:rsidR="007D6038" w:rsidRPr="0072182D">
        <w:rPr>
          <w:color w:val="000000" w:themeColor="text1"/>
        </w:rPr>
        <w:t>Jeya</w:t>
      </w:r>
      <w:proofErr w:type="spellEnd"/>
      <w:r w:rsidR="007D6038" w:rsidRPr="0072182D">
        <w:rPr>
          <w:color w:val="000000" w:themeColor="text1"/>
        </w:rPr>
        <w:t xml:space="preserve"> </w:t>
      </w:r>
      <w:proofErr w:type="spellStart"/>
      <w:r w:rsidR="007D6038" w:rsidRPr="0072182D">
        <w:rPr>
          <w:color w:val="000000" w:themeColor="text1"/>
        </w:rPr>
        <w:t>kumar</w:t>
      </w:r>
      <w:proofErr w:type="spellEnd"/>
      <w:r w:rsidR="007D6038" w:rsidRPr="0072182D">
        <w:rPr>
          <w:color w:val="000000" w:themeColor="text1"/>
        </w:rPr>
        <w:t>,</w:t>
      </w:r>
      <w:r w:rsidRPr="0072182D">
        <w:rPr>
          <w:color w:val="000000" w:themeColor="text1"/>
        </w:rPr>
        <w:t xml:space="preserve"> </w:t>
      </w:r>
      <w:r w:rsidR="00ED7A9F" w:rsidRPr="0072182D">
        <w:rPr>
          <w:i/>
          <w:color w:val="000000" w:themeColor="text1"/>
        </w:rPr>
        <w:t>Indian J. Pharm. Sci.</w:t>
      </w:r>
      <w:r w:rsidR="007D6038" w:rsidRPr="0072182D">
        <w:rPr>
          <w:color w:val="000000" w:themeColor="text1"/>
        </w:rPr>
        <w:t xml:space="preserve"> </w:t>
      </w:r>
      <w:r w:rsidR="00962A0E" w:rsidRPr="0072182D">
        <w:rPr>
          <w:b/>
          <w:color w:val="000000" w:themeColor="text1"/>
        </w:rPr>
        <w:t>2010</w:t>
      </w:r>
      <w:r w:rsidR="00962A0E" w:rsidRPr="0072182D">
        <w:rPr>
          <w:color w:val="000000" w:themeColor="text1"/>
        </w:rPr>
        <w:t xml:space="preserve">, </w:t>
      </w:r>
      <w:r w:rsidR="00962A0E" w:rsidRPr="0072182D">
        <w:rPr>
          <w:i/>
          <w:color w:val="000000" w:themeColor="text1"/>
        </w:rPr>
        <w:t>72</w:t>
      </w:r>
      <w:r w:rsidR="00962A0E" w:rsidRPr="0072182D">
        <w:rPr>
          <w:color w:val="000000" w:themeColor="text1"/>
        </w:rPr>
        <w:t>, 216-222.</w:t>
      </w:r>
    </w:p>
    <w:p w:rsidR="004B46FE" w:rsidRPr="0072182D" w:rsidRDefault="00561B9C" w:rsidP="004B46FE">
      <w:pPr>
        <w:pStyle w:val="ListParagraph"/>
        <w:numPr>
          <w:ilvl w:val="0"/>
          <w:numId w:val="11"/>
        </w:numPr>
        <w:autoSpaceDE w:val="0"/>
        <w:autoSpaceDN w:val="0"/>
        <w:adjustRightInd w:val="0"/>
        <w:spacing w:before="240" w:after="240" w:line="360" w:lineRule="auto"/>
        <w:rPr>
          <w:color w:val="000000" w:themeColor="text1"/>
        </w:rPr>
      </w:pPr>
      <w:r w:rsidRPr="0072182D">
        <w:rPr>
          <w:color w:val="000000" w:themeColor="text1"/>
        </w:rPr>
        <w:t>F.</w:t>
      </w:r>
      <w:r w:rsidR="00111A9A" w:rsidRPr="0072182D">
        <w:rPr>
          <w:color w:val="000000" w:themeColor="text1"/>
        </w:rPr>
        <w:t xml:space="preserve"> </w:t>
      </w:r>
      <w:r w:rsidRPr="0072182D">
        <w:rPr>
          <w:color w:val="000000" w:themeColor="text1"/>
        </w:rPr>
        <w:t>P.</w:t>
      </w:r>
      <w:r w:rsidR="00A1405B" w:rsidRPr="0072182D">
        <w:rPr>
          <w:color w:val="000000" w:themeColor="text1"/>
        </w:rPr>
        <w:t xml:space="preserve"> </w:t>
      </w:r>
      <w:r w:rsidR="007D6038" w:rsidRPr="0072182D">
        <w:rPr>
          <w:color w:val="000000" w:themeColor="text1"/>
        </w:rPr>
        <w:t xml:space="preserve">Andrew, </w:t>
      </w:r>
      <w:r w:rsidRPr="0072182D">
        <w:rPr>
          <w:color w:val="000000" w:themeColor="text1"/>
        </w:rPr>
        <w:t>J.</w:t>
      </w:r>
      <w:r w:rsidR="00111A9A" w:rsidRPr="0072182D">
        <w:rPr>
          <w:color w:val="000000" w:themeColor="text1"/>
        </w:rPr>
        <w:t xml:space="preserve"> </w:t>
      </w:r>
      <w:proofErr w:type="spellStart"/>
      <w:r w:rsidRPr="0072182D">
        <w:rPr>
          <w:color w:val="000000" w:themeColor="text1"/>
        </w:rPr>
        <w:t>A.</w:t>
      </w:r>
      <w:r w:rsidR="007D6038" w:rsidRPr="0072182D">
        <w:rPr>
          <w:color w:val="000000" w:themeColor="text1"/>
        </w:rPr>
        <w:t>Woods</w:t>
      </w:r>
      <w:proofErr w:type="spellEnd"/>
      <w:r w:rsidR="007D6038" w:rsidRPr="0072182D">
        <w:rPr>
          <w:color w:val="000000" w:themeColor="text1"/>
        </w:rPr>
        <w:t xml:space="preserve">, </w:t>
      </w:r>
      <w:r w:rsidRPr="0072182D">
        <w:rPr>
          <w:color w:val="000000" w:themeColor="text1"/>
        </w:rPr>
        <w:t xml:space="preserve">A. </w:t>
      </w:r>
      <w:proofErr w:type="spellStart"/>
      <w:r w:rsidR="007D6038" w:rsidRPr="0072182D">
        <w:rPr>
          <w:color w:val="000000" w:themeColor="text1"/>
        </w:rPr>
        <w:t>Akinterinwa</w:t>
      </w:r>
      <w:proofErr w:type="spellEnd"/>
      <w:r w:rsidR="007D6038" w:rsidRPr="0072182D">
        <w:rPr>
          <w:color w:val="000000" w:themeColor="text1"/>
        </w:rPr>
        <w:t>,</w:t>
      </w:r>
      <w:r w:rsidRPr="0072182D">
        <w:rPr>
          <w:color w:val="000000" w:themeColor="text1"/>
        </w:rPr>
        <w:t xml:space="preserve"> H. </w:t>
      </w:r>
      <w:r w:rsidR="007D6038" w:rsidRPr="0072182D">
        <w:rPr>
          <w:color w:val="000000" w:themeColor="text1"/>
        </w:rPr>
        <w:t>Mukhtar,</w:t>
      </w:r>
      <w:r w:rsidRPr="0072182D">
        <w:rPr>
          <w:color w:val="000000" w:themeColor="text1"/>
        </w:rPr>
        <w:t xml:space="preserve"> J.</w:t>
      </w:r>
      <w:r w:rsidR="00111A9A" w:rsidRPr="0072182D">
        <w:rPr>
          <w:color w:val="000000" w:themeColor="text1"/>
        </w:rPr>
        <w:t xml:space="preserve"> </w:t>
      </w:r>
      <w:r w:rsidRPr="0072182D">
        <w:rPr>
          <w:color w:val="000000" w:themeColor="text1"/>
        </w:rPr>
        <w:t xml:space="preserve">A. </w:t>
      </w:r>
      <w:proofErr w:type="spellStart"/>
      <w:r w:rsidR="007D6038" w:rsidRPr="0072182D">
        <w:rPr>
          <w:color w:val="000000" w:themeColor="text1"/>
        </w:rPr>
        <w:t>Ndahi</w:t>
      </w:r>
      <w:proofErr w:type="spellEnd"/>
      <w:r w:rsidR="007D6038" w:rsidRPr="0072182D">
        <w:rPr>
          <w:color w:val="000000" w:themeColor="text1"/>
        </w:rPr>
        <w:t xml:space="preserve">, </w:t>
      </w:r>
      <w:r w:rsidR="002E1FD4" w:rsidRPr="0072182D">
        <w:rPr>
          <w:i/>
          <w:color w:val="000000" w:themeColor="text1"/>
          <w:shd w:val="clear" w:color="auto" w:fill="FFFFFF"/>
        </w:rPr>
        <w:t>Pharm. Chem. J.</w:t>
      </w:r>
      <w:r w:rsidR="002E1FD4" w:rsidRPr="0072182D">
        <w:rPr>
          <w:i/>
          <w:color w:val="000000" w:themeColor="text1"/>
        </w:rPr>
        <w:t xml:space="preserve"> </w:t>
      </w:r>
      <w:r w:rsidR="00962A0E" w:rsidRPr="0072182D">
        <w:rPr>
          <w:b/>
          <w:i/>
          <w:color w:val="000000" w:themeColor="text1"/>
        </w:rPr>
        <w:t>2</w:t>
      </w:r>
      <w:r w:rsidR="00962A0E" w:rsidRPr="0072182D">
        <w:rPr>
          <w:b/>
          <w:color w:val="000000" w:themeColor="text1"/>
        </w:rPr>
        <w:t>016</w:t>
      </w:r>
      <w:r w:rsidR="00962A0E" w:rsidRPr="0072182D">
        <w:rPr>
          <w:color w:val="000000" w:themeColor="text1"/>
        </w:rPr>
        <w:t xml:space="preserve">, </w:t>
      </w:r>
      <w:r w:rsidR="00962A0E" w:rsidRPr="0072182D">
        <w:rPr>
          <w:i/>
          <w:color w:val="000000" w:themeColor="text1"/>
        </w:rPr>
        <w:t>3</w:t>
      </w:r>
      <w:r w:rsidR="00962A0E" w:rsidRPr="0072182D">
        <w:rPr>
          <w:color w:val="000000" w:themeColor="text1"/>
        </w:rPr>
        <w:t>, 99-104.</w:t>
      </w:r>
    </w:p>
    <w:p w:rsidR="004B46FE" w:rsidRPr="0072182D" w:rsidRDefault="004B46FE" w:rsidP="003160FC">
      <w:pPr>
        <w:pStyle w:val="ListParagraph"/>
        <w:numPr>
          <w:ilvl w:val="0"/>
          <w:numId w:val="11"/>
        </w:numPr>
        <w:spacing w:line="360" w:lineRule="auto"/>
        <w:rPr>
          <w:i/>
          <w:color w:val="000000" w:themeColor="text1"/>
          <w:shd w:val="clear" w:color="auto" w:fill="FFFFFF"/>
        </w:rPr>
      </w:pPr>
      <w:r w:rsidRPr="0072182D">
        <w:rPr>
          <w:color w:val="000000" w:themeColor="text1"/>
        </w:rPr>
        <w:t xml:space="preserve">M. Nasir-Uddin, S. S. Ahmed, </w:t>
      </w:r>
      <w:r w:rsidR="00E52F9B" w:rsidRPr="0072182D">
        <w:rPr>
          <w:color w:val="000000" w:themeColor="text1"/>
        </w:rPr>
        <w:t>S. M. R.</w:t>
      </w:r>
      <w:r w:rsidRPr="0072182D">
        <w:rPr>
          <w:color w:val="000000" w:themeColor="text1"/>
        </w:rPr>
        <w:t xml:space="preserve"> </w:t>
      </w:r>
      <w:proofErr w:type="spellStart"/>
      <w:r w:rsidRPr="0072182D">
        <w:rPr>
          <w:color w:val="000000" w:themeColor="text1"/>
        </w:rPr>
        <w:t>Alam</w:t>
      </w:r>
      <w:proofErr w:type="spellEnd"/>
      <w:r w:rsidRPr="0072182D">
        <w:rPr>
          <w:color w:val="000000" w:themeColor="text1"/>
        </w:rPr>
        <w:t xml:space="preserve">, </w:t>
      </w:r>
      <w:r w:rsidR="00834FBA" w:rsidRPr="0072182D">
        <w:rPr>
          <w:i/>
          <w:color w:val="000000" w:themeColor="text1"/>
          <w:shd w:val="clear" w:color="auto" w:fill="FFFFFF"/>
        </w:rPr>
        <w:t xml:space="preserve">J. </w:t>
      </w:r>
      <w:proofErr w:type="spellStart"/>
      <w:r w:rsidR="00834FBA" w:rsidRPr="0072182D">
        <w:rPr>
          <w:i/>
          <w:color w:val="000000" w:themeColor="text1"/>
          <w:shd w:val="clear" w:color="auto" w:fill="FFFFFF"/>
        </w:rPr>
        <w:t>Coord</w:t>
      </w:r>
      <w:proofErr w:type="spellEnd"/>
      <w:r w:rsidR="00834FBA" w:rsidRPr="0072182D">
        <w:rPr>
          <w:i/>
          <w:color w:val="000000" w:themeColor="text1"/>
          <w:shd w:val="clear" w:color="auto" w:fill="FFFFFF"/>
        </w:rPr>
        <w:t>. Chem.</w:t>
      </w:r>
      <w:r w:rsidR="00010D47" w:rsidRPr="0072182D">
        <w:rPr>
          <w:color w:val="000000" w:themeColor="text1"/>
        </w:rPr>
        <w:t xml:space="preserve"> </w:t>
      </w:r>
      <w:r w:rsidR="00010D47" w:rsidRPr="0072182D">
        <w:rPr>
          <w:b/>
          <w:color w:val="000000" w:themeColor="text1"/>
          <w:shd w:val="clear" w:color="auto" w:fill="FFFFFF"/>
        </w:rPr>
        <w:t>2020</w:t>
      </w:r>
      <w:r w:rsidR="00010D47" w:rsidRPr="0072182D">
        <w:rPr>
          <w:i/>
          <w:color w:val="000000" w:themeColor="text1"/>
          <w:shd w:val="clear" w:color="auto" w:fill="FFFFFF"/>
        </w:rPr>
        <w:t xml:space="preserve">, </w:t>
      </w:r>
      <w:r w:rsidR="00117173" w:rsidRPr="0072182D">
        <w:rPr>
          <w:i/>
          <w:iCs/>
          <w:color w:val="000000" w:themeColor="text1"/>
          <w:shd w:val="clear" w:color="auto" w:fill="FFFFFF"/>
        </w:rPr>
        <w:t>73</w:t>
      </w:r>
      <w:r w:rsidR="002C3D01" w:rsidRPr="0072182D">
        <w:rPr>
          <w:i/>
          <w:iCs/>
          <w:color w:val="000000" w:themeColor="text1"/>
          <w:shd w:val="clear" w:color="auto" w:fill="FFFFFF"/>
        </w:rPr>
        <w:t xml:space="preserve">, </w:t>
      </w:r>
      <w:r w:rsidR="002C3D01" w:rsidRPr="0072182D">
        <w:rPr>
          <w:iCs/>
          <w:color w:val="000000" w:themeColor="text1"/>
          <w:shd w:val="clear" w:color="auto" w:fill="FFFFFF"/>
        </w:rPr>
        <w:t>3109–3149.</w:t>
      </w:r>
      <w:r w:rsidR="00010D47" w:rsidRPr="0072182D">
        <w:rPr>
          <w:i/>
          <w:color w:val="000000" w:themeColor="text1"/>
          <w:shd w:val="clear" w:color="auto" w:fill="FFFFFF"/>
        </w:rPr>
        <w:t xml:space="preserve"> </w:t>
      </w:r>
    </w:p>
    <w:p w:rsidR="007D6038" w:rsidRPr="0072182D" w:rsidRDefault="007D6038" w:rsidP="000E72DF">
      <w:pPr>
        <w:pStyle w:val="ListParagraph"/>
        <w:numPr>
          <w:ilvl w:val="0"/>
          <w:numId w:val="11"/>
        </w:numPr>
        <w:autoSpaceDE w:val="0"/>
        <w:autoSpaceDN w:val="0"/>
        <w:adjustRightInd w:val="0"/>
        <w:spacing w:before="240" w:after="240" w:line="360" w:lineRule="auto"/>
        <w:rPr>
          <w:color w:val="000000" w:themeColor="text1"/>
        </w:rPr>
      </w:pPr>
      <w:r w:rsidRPr="0072182D">
        <w:rPr>
          <w:bCs/>
          <w:color w:val="000000" w:themeColor="text1"/>
        </w:rPr>
        <w:t xml:space="preserve"> </w:t>
      </w:r>
      <w:r w:rsidR="009101E9" w:rsidRPr="0072182D">
        <w:rPr>
          <w:color w:val="000000" w:themeColor="text1"/>
        </w:rPr>
        <w:t xml:space="preserve">W.A. </w:t>
      </w:r>
      <w:proofErr w:type="spellStart"/>
      <w:r w:rsidRPr="0072182D">
        <w:rPr>
          <w:color w:val="000000" w:themeColor="text1"/>
        </w:rPr>
        <w:t>Zoubi</w:t>
      </w:r>
      <w:proofErr w:type="spellEnd"/>
      <w:r w:rsidRPr="0072182D">
        <w:rPr>
          <w:color w:val="000000" w:themeColor="text1"/>
        </w:rPr>
        <w:t xml:space="preserve">, </w:t>
      </w:r>
      <w:r w:rsidR="00CA3985" w:rsidRPr="0072182D">
        <w:rPr>
          <w:i/>
          <w:color w:val="000000" w:themeColor="text1"/>
          <w:shd w:val="clear" w:color="auto" w:fill="FFFFFF"/>
        </w:rPr>
        <w:t>IJOC</w:t>
      </w:r>
      <w:r w:rsidR="00CA3985" w:rsidRPr="0072182D">
        <w:rPr>
          <w:color w:val="000000" w:themeColor="text1"/>
        </w:rPr>
        <w:t>.</w:t>
      </w:r>
      <w:r w:rsidRPr="0072182D">
        <w:rPr>
          <w:color w:val="000000" w:themeColor="text1"/>
        </w:rPr>
        <w:t xml:space="preserve"> </w:t>
      </w:r>
      <w:r w:rsidR="00962A0E" w:rsidRPr="0072182D">
        <w:rPr>
          <w:b/>
          <w:color w:val="000000" w:themeColor="text1"/>
        </w:rPr>
        <w:t>2013</w:t>
      </w:r>
      <w:r w:rsidR="00962A0E" w:rsidRPr="0072182D">
        <w:rPr>
          <w:color w:val="000000" w:themeColor="text1"/>
        </w:rPr>
        <w:t xml:space="preserve">, </w:t>
      </w:r>
      <w:r w:rsidR="00962A0E" w:rsidRPr="0072182D">
        <w:rPr>
          <w:i/>
          <w:color w:val="000000" w:themeColor="text1"/>
        </w:rPr>
        <w:t>3</w:t>
      </w:r>
      <w:r w:rsidR="00962A0E" w:rsidRPr="0072182D">
        <w:rPr>
          <w:color w:val="000000" w:themeColor="text1"/>
        </w:rPr>
        <w:t>, 73-95.</w:t>
      </w:r>
    </w:p>
    <w:p w:rsidR="007435A8" w:rsidRPr="0072182D" w:rsidRDefault="007435A8" w:rsidP="00613B3C">
      <w:pPr>
        <w:pStyle w:val="ListParagraph"/>
        <w:numPr>
          <w:ilvl w:val="0"/>
          <w:numId w:val="11"/>
        </w:numPr>
        <w:autoSpaceDE w:val="0"/>
        <w:autoSpaceDN w:val="0"/>
        <w:adjustRightInd w:val="0"/>
        <w:spacing w:line="360" w:lineRule="auto"/>
        <w:rPr>
          <w:color w:val="000000" w:themeColor="text1"/>
        </w:rPr>
      </w:pPr>
      <w:r w:rsidRPr="0072182D">
        <w:rPr>
          <w:color w:val="000000" w:themeColor="text1"/>
        </w:rPr>
        <w:t xml:space="preserve"> </w:t>
      </w:r>
      <w:r w:rsidR="00F22F59" w:rsidRPr="0072182D">
        <w:rPr>
          <w:color w:val="000000" w:themeColor="text1"/>
        </w:rPr>
        <w:t>M.S. More</w:t>
      </w:r>
      <w:r w:rsidR="002D6AF8" w:rsidRPr="0072182D">
        <w:rPr>
          <w:color w:val="000000" w:themeColor="text1"/>
        </w:rPr>
        <w:t>, P.G. Joshi, Y.K. Mishra</w:t>
      </w:r>
      <w:r w:rsidR="00AA431D" w:rsidRPr="0072182D">
        <w:rPr>
          <w:color w:val="000000" w:themeColor="text1"/>
        </w:rPr>
        <w:t>, P.K. Khanna</w:t>
      </w:r>
      <w:r w:rsidRPr="0072182D">
        <w:rPr>
          <w:color w:val="000000" w:themeColor="text1"/>
        </w:rPr>
        <w:t xml:space="preserve">, </w:t>
      </w:r>
      <w:r w:rsidR="00613B3C" w:rsidRPr="00613B3C">
        <w:rPr>
          <w:bCs/>
          <w:i/>
          <w:color w:val="000000" w:themeColor="text1"/>
          <w:shd w:val="clear" w:color="auto" w:fill="FFFFFF"/>
        </w:rPr>
        <w:tab/>
        <w:t>Mater. Today Chem.</w:t>
      </w:r>
      <w:r w:rsidR="00F80C7A" w:rsidRPr="0072182D">
        <w:rPr>
          <w:color w:val="000000" w:themeColor="text1"/>
        </w:rPr>
        <w:t xml:space="preserve"> </w:t>
      </w:r>
      <w:r w:rsidR="00F80C7A" w:rsidRPr="0072182D">
        <w:rPr>
          <w:b/>
          <w:color w:val="000000" w:themeColor="text1"/>
        </w:rPr>
        <w:t>2019</w:t>
      </w:r>
      <w:r w:rsidRPr="0072182D">
        <w:rPr>
          <w:color w:val="000000" w:themeColor="text1"/>
        </w:rPr>
        <w:t xml:space="preserve">, </w:t>
      </w:r>
      <w:r w:rsidRPr="0072182D">
        <w:rPr>
          <w:i/>
          <w:color w:val="000000" w:themeColor="text1"/>
        </w:rPr>
        <w:t>14</w:t>
      </w:r>
      <w:r w:rsidR="008A3DF5" w:rsidRPr="0072182D">
        <w:rPr>
          <w:color w:val="000000" w:themeColor="text1"/>
        </w:rPr>
        <w:t xml:space="preserve">, </w:t>
      </w:r>
      <w:r w:rsidRPr="0072182D">
        <w:rPr>
          <w:color w:val="000000" w:themeColor="text1"/>
        </w:rPr>
        <w:t>100195.</w:t>
      </w:r>
    </w:p>
    <w:p w:rsidR="007D6038" w:rsidRPr="0072182D" w:rsidRDefault="00205BEB" w:rsidP="000E72DF">
      <w:pPr>
        <w:pStyle w:val="ListParagraph"/>
        <w:numPr>
          <w:ilvl w:val="0"/>
          <w:numId w:val="11"/>
        </w:numPr>
        <w:autoSpaceDE w:val="0"/>
        <w:autoSpaceDN w:val="0"/>
        <w:adjustRightInd w:val="0"/>
        <w:spacing w:before="240" w:after="240" w:line="360" w:lineRule="auto"/>
        <w:rPr>
          <w:color w:val="000000" w:themeColor="text1"/>
        </w:rPr>
      </w:pPr>
      <w:r w:rsidRPr="0072182D">
        <w:rPr>
          <w:color w:val="000000" w:themeColor="text1"/>
        </w:rPr>
        <w:t xml:space="preserve">M. </w:t>
      </w:r>
      <w:proofErr w:type="spellStart"/>
      <w:r w:rsidR="007D6038" w:rsidRPr="0072182D">
        <w:rPr>
          <w:color w:val="000000" w:themeColor="text1"/>
        </w:rPr>
        <w:t>Maji</w:t>
      </w:r>
      <w:proofErr w:type="spellEnd"/>
      <w:r w:rsidR="007D6038" w:rsidRPr="0072182D">
        <w:rPr>
          <w:color w:val="000000" w:themeColor="text1"/>
        </w:rPr>
        <w:t>,</w:t>
      </w:r>
      <w:r w:rsidRPr="0072182D">
        <w:rPr>
          <w:color w:val="000000" w:themeColor="text1"/>
        </w:rPr>
        <w:t xml:space="preserve"> S. </w:t>
      </w:r>
      <w:r w:rsidR="007D6038" w:rsidRPr="0072182D">
        <w:rPr>
          <w:color w:val="000000" w:themeColor="text1"/>
        </w:rPr>
        <w:t>Acharya,</w:t>
      </w:r>
      <w:r w:rsidRPr="0072182D">
        <w:rPr>
          <w:color w:val="000000" w:themeColor="text1"/>
        </w:rPr>
        <w:t xml:space="preserve"> </w:t>
      </w:r>
      <w:proofErr w:type="spellStart"/>
      <w:r w:rsidR="0077517D" w:rsidRPr="0072182D">
        <w:rPr>
          <w:color w:val="000000" w:themeColor="text1"/>
        </w:rPr>
        <w:t>Bhattachary</w:t>
      </w:r>
      <w:proofErr w:type="spellEnd"/>
      <w:r w:rsidR="0077517D" w:rsidRPr="0072182D">
        <w:rPr>
          <w:color w:val="000000" w:themeColor="text1"/>
        </w:rPr>
        <w:t xml:space="preserve">, Indira, </w:t>
      </w:r>
      <w:r w:rsidR="007D6038" w:rsidRPr="0072182D">
        <w:rPr>
          <w:color w:val="000000" w:themeColor="text1"/>
        </w:rPr>
        <w:t>G</w:t>
      </w:r>
      <w:r w:rsidR="00C12699" w:rsidRPr="0072182D">
        <w:rPr>
          <w:color w:val="000000" w:themeColor="text1"/>
        </w:rPr>
        <w:t>upta,</w:t>
      </w:r>
      <w:r w:rsidR="007D6038" w:rsidRPr="0072182D">
        <w:rPr>
          <w:color w:val="000000" w:themeColor="text1"/>
        </w:rPr>
        <w:t xml:space="preserve"> </w:t>
      </w:r>
      <w:proofErr w:type="spellStart"/>
      <w:r w:rsidR="007D6038" w:rsidRPr="0072182D">
        <w:rPr>
          <w:i/>
          <w:color w:val="000000" w:themeColor="text1"/>
        </w:rPr>
        <w:t>Inorg</w:t>
      </w:r>
      <w:proofErr w:type="spellEnd"/>
      <w:r w:rsidR="007D6038" w:rsidRPr="0072182D">
        <w:rPr>
          <w:i/>
          <w:color w:val="000000" w:themeColor="text1"/>
        </w:rPr>
        <w:t>. Chem.</w:t>
      </w:r>
      <w:r w:rsidR="007D6038" w:rsidRPr="0072182D">
        <w:rPr>
          <w:color w:val="000000" w:themeColor="text1"/>
        </w:rPr>
        <w:t xml:space="preserve"> </w:t>
      </w:r>
      <w:r w:rsidR="007D6038" w:rsidRPr="0072182D">
        <w:rPr>
          <w:b/>
          <w:color w:val="000000" w:themeColor="text1"/>
        </w:rPr>
        <w:t>2021</w:t>
      </w:r>
      <w:r w:rsidR="007D6038" w:rsidRPr="0072182D">
        <w:rPr>
          <w:color w:val="000000" w:themeColor="text1"/>
        </w:rPr>
        <w:t xml:space="preserve">, </w:t>
      </w:r>
      <w:r w:rsidR="007D6038" w:rsidRPr="0072182D">
        <w:rPr>
          <w:i/>
          <w:color w:val="000000" w:themeColor="text1"/>
        </w:rPr>
        <w:t>60</w:t>
      </w:r>
      <w:r w:rsidR="007D6038" w:rsidRPr="0072182D">
        <w:rPr>
          <w:color w:val="000000" w:themeColor="text1"/>
        </w:rPr>
        <w:t>, 4744</w:t>
      </w:r>
      <w:r w:rsidR="007D6038" w:rsidRPr="0072182D">
        <w:rPr>
          <w:rFonts w:eastAsia="AdvOT8608a8d1+22"/>
          <w:color w:val="000000" w:themeColor="text1"/>
        </w:rPr>
        <w:t>−</w:t>
      </w:r>
      <w:r w:rsidR="007D6038" w:rsidRPr="0072182D">
        <w:rPr>
          <w:color w:val="000000" w:themeColor="text1"/>
        </w:rPr>
        <w:t>4754.</w:t>
      </w:r>
    </w:p>
    <w:p w:rsidR="0062720E" w:rsidRPr="0072182D" w:rsidRDefault="00873154" w:rsidP="006D4B52">
      <w:pPr>
        <w:pStyle w:val="ListParagraph"/>
        <w:numPr>
          <w:ilvl w:val="0"/>
          <w:numId w:val="11"/>
        </w:numPr>
        <w:spacing w:line="360" w:lineRule="auto"/>
        <w:rPr>
          <w:rFonts w:eastAsiaTheme="minorHAnsi"/>
          <w:color w:val="000000" w:themeColor="text1"/>
        </w:rPr>
      </w:pPr>
      <w:r w:rsidRPr="0072182D">
        <w:rPr>
          <w:rFonts w:eastAsiaTheme="majorEastAsia"/>
          <w:color w:val="000000" w:themeColor="text1"/>
        </w:rPr>
        <w:t xml:space="preserve">W. Jamil, S. </w:t>
      </w:r>
      <w:proofErr w:type="spellStart"/>
      <w:r w:rsidRPr="0072182D">
        <w:rPr>
          <w:rFonts w:eastAsiaTheme="majorEastAsia"/>
          <w:color w:val="000000" w:themeColor="text1"/>
        </w:rPr>
        <w:t>Solangi</w:t>
      </w:r>
      <w:proofErr w:type="spellEnd"/>
      <w:r w:rsidRPr="0072182D">
        <w:rPr>
          <w:rFonts w:eastAsiaTheme="majorEastAsia"/>
          <w:color w:val="000000" w:themeColor="text1"/>
        </w:rPr>
        <w:t>, M. Ali, K.</w:t>
      </w:r>
      <w:r w:rsidR="00707EE7" w:rsidRPr="0072182D">
        <w:rPr>
          <w:rFonts w:eastAsiaTheme="majorEastAsia"/>
          <w:color w:val="000000" w:themeColor="text1"/>
        </w:rPr>
        <w:t xml:space="preserve"> </w:t>
      </w:r>
      <w:r w:rsidRPr="0072182D">
        <w:rPr>
          <w:rFonts w:eastAsiaTheme="majorEastAsia"/>
          <w:color w:val="000000" w:themeColor="text1"/>
        </w:rPr>
        <w:t xml:space="preserve">M. Khan, M. </w:t>
      </w:r>
      <w:proofErr w:type="spellStart"/>
      <w:r w:rsidRPr="0072182D">
        <w:rPr>
          <w:rFonts w:eastAsiaTheme="majorEastAsia"/>
          <w:color w:val="000000" w:themeColor="text1"/>
        </w:rPr>
        <w:t>Taha</w:t>
      </w:r>
      <w:proofErr w:type="spellEnd"/>
      <w:r w:rsidRPr="0072182D">
        <w:rPr>
          <w:rFonts w:eastAsiaTheme="majorEastAsia"/>
          <w:color w:val="000000" w:themeColor="text1"/>
        </w:rPr>
        <w:t xml:space="preserve">, M.Y. </w:t>
      </w:r>
      <w:proofErr w:type="spellStart"/>
      <w:r w:rsidRPr="0072182D">
        <w:rPr>
          <w:rFonts w:eastAsiaTheme="majorEastAsia"/>
          <w:color w:val="000000" w:themeColor="text1"/>
        </w:rPr>
        <w:t>Khuhawar</w:t>
      </w:r>
      <w:proofErr w:type="spellEnd"/>
      <w:r w:rsidRPr="0072182D">
        <w:rPr>
          <w:rFonts w:eastAsiaTheme="majorEastAsia"/>
          <w:color w:val="000000" w:themeColor="text1"/>
        </w:rPr>
        <w:t xml:space="preserve">, </w:t>
      </w:r>
      <w:r w:rsidR="006D4B52" w:rsidRPr="0072182D">
        <w:rPr>
          <w:i/>
          <w:color w:val="000000" w:themeColor="text1"/>
        </w:rPr>
        <w:t>Arab. J. Chem</w:t>
      </w:r>
      <w:r w:rsidR="006D4B52" w:rsidRPr="0072182D">
        <w:rPr>
          <w:color w:val="000000" w:themeColor="text1"/>
        </w:rPr>
        <w:t xml:space="preserve">. </w:t>
      </w:r>
      <w:r w:rsidRPr="0072182D">
        <w:rPr>
          <w:b/>
          <w:color w:val="000000" w:themeColor="text1"/>
        </w:rPr>
        <w:t>2019</w:t>
      </w:r>
      <w:r w:rsidRPr="0072182D">
        <w:rPr>
          <w:color w:val="000000" w:themeColor="text1"/>
        </w:rPr>
        <w:t xml:space="preserve">, </w:t>
      </w:r>
      <w:hyperlink r:id="rId33" w:tooltip="Go to table of contents for this volume/issue" w:history="1">
        <w:r w:rsidRPr="0072182D">
          <w:rPr>
            <w:i/>
            <w:color w:val="000000" w:themeColor="text1"/>
          </w:rPr>
          <w:t>12(8</w:t>
        </w:r>
      </w:hyperlink>
      <w:r w:rsidRPr="0072182D">
        <w:rPr>
          <w:i/>
          <w:color w:val="000000" w:themeColor="text1"/>
        </w:rPr>
        <w:t>)</w:t>
      </w:r>
      <w:r w:rsidRPr="0072182D">
        <w:rPr>
          <w:color w:val="000000" w:themeColor="text1"/>
        </w:rPr>
        <w:t>, 2262-2269.</w:t>
      </w:r>
    </w:p>
    <w:p w:rsidR="00D201EC" w:rsidRPr="0072182D" w:rsidRDefault="009379F6" w:rsidP="00A32729">
      <w:pPr>
        <w:pStyle w:val="ListParagraph"/>
        <w:numPr>
          <w:ilvl w:val="0"/>
          <w:numId w:val="11"/>
        </w:numPr>
        <w:spacing w:before="240" w:after="240" w:line="360" w:lineRule="auto"/>
        <w:rPr>
          <w:rFonts w:eastAsiaTheme="majorEastAsia"/>
          <w:bCs/>
          <w:color w:val="000000" w:themeColor="text1"/>
        </w:rPr>
      </w:pPr>
      <w:r w:rsidRPr="0072182D">
        <w:rPr>
          <w:bCs/>
          <w:color w:val="000000" w:themeColor="text1"/>
        </w:rPr>
        <w:t xml:space="preserve">K. M. </w:t>
      </w:r>
      <w:r w:rsidR="00B622D8" w:rsidRPr="0072182D">
        <w:rPr>
          <w:bCs/>
          <w:color w:val="000000" w:themeColor="text1"/>
        </w:rPr>
        <w:t>Khan,</w:t>
      </w:r>
      <w:r w:rsidR="009763DF" w:rsidRPr="0072182D">
        <w:rPr>
          <w:bCs/>
          <w:color w:val="000000" w:themeColor="text1"/>
        </w:rPr>
        <w:t xml:space="preserve"> </w:t>
      </w:r>
      <w:r w:rsidRPr="0072182D">
        <w:rPr>
          <w:bCs/>
          <w:color w:val="000000" w:themeColor="text1"/>
        </w:rPr>
        <w:t xml:space="preserve">A. </w:t>
      </w:r>
      <w:r w:rsidR="00B622D8" w:rsidRPr="0072182D">
        <w:rPr>
          <w:bCs/>
          <w:color w:val="000000" w:themeColor="text1"/>
        </w:rPr>
        <w:t>Karim,</w:t>
      </w:r>
      <w:r w:rsidR="009763DF" w:rsidRPr="0072182D">
        <w:rPr>
          <w:bCs/>
          <w:color w:val="000000" w:themeColor="text1"/>
        </w:rPr>
        <w:t xml:space="preserve"> </w:t>
      </w:r>
      <w:r w:rsidRPr="0072182D">
        <w:rPr>
          <w:bCs/>
          <w:color w:val="000000" w:themeColor="text1"/>
        </w:rPr>
        <w:t xml:space="preserve">N. </w:t>
      </w:r>
      <w:proofErr w:type="spellStart"/>
      <w:r w:rsidR="00B622D8" w:rsidRPr="0072182D">
        <w:rPr>
          <w:bCs/>
          <w:color w:val="000000" w:themeColor="text1"/>
        </w:rPr>
        <w:t>Ambreen</w:t>
      </w:r>
      <w:proofErr w:type="spellEnd"/>
      <w:r w:rsidR="00B622D8" w:rsidRPr="0072182D">
        <w:rPr>
          <w:bCs/>
          <w:color w:val="000000" w:themeColor="text1"/>
        </w:rPr>
        <w:t>,</w:t>
      </w:r>
      <w:r w:rsidR="009763DF" w:rsidRPr="0072182D">
        <w:rPr>
          <w:bCs/>
          <w:color w:val="000000" w:themeColor="text1"/>
        </w:rPr>
        <w:t xml:space="preserve"> </w:t>
      </w:r>
      <w:r w:rsidRPr="0072182D">
        <w:rPr>
          <w:bCs/>
          <w:color w:val="000000" w:themeColor="text1"/>
        </w:rPr>
        <w:t xml:space="preserve">S. </w:t>
      </w:r>
      <w:r w:rsidR="00B622D8" w:rsidRPr="0072182D">
        <w:rPr>
          <w:bCs/>
          <w:color w:val="000000" w:themeColor="text1"/>
        </w:rPr>
        <w:t xml:space="preserve">Saied, </w:t>
      </w:r>
      <w:r w:rsidR="009763DF" w:rsidRPr="0072182D">
        <w:rPr>
          <w:bCs/>
          <w:color w:val="000000" w:themeColor="text1"/>
        </w:rPr>
        <w:t xml:space="preserve"> </w:t>
      </w:r>
      <w:r w:rsidRPr="0072182D">
        <w:rPr>
          <w:bCs/>
          <w:color w:val="000000" w:themeColor="text1"/>
        </w:rPr>
        <w:t xml:space="preserve">S. </w:t>
      </w:r>
      <w:r w:rsidR="00B622D8" w:rsidRPr="0072182D">
        <w:rPr>
          <w:bCs/>
          <w:color w:val="000000" w:themeColor="text1"/>
        </w:rPr>
        <w:t xml:space="preserve">Rasheed, </w:t>
      </w:r>
      <w:r w:rsidRPr="0072182D">
        <w:rPr>
          <w:bCs/>
          <w:color w:val="000000" w:themeColor="text1"/>
        </w:rPr>
        <w:t xml:space="preserve"> S. </w:t>
      </w:r>
      <w:proofErr w:type="spellStart"/>
      <w:r w:rsidRPr="0072182D">
        <w:rPr>
          <w:bCs/>
          <w:color w:val="000000" w:themeColor="text1"/>
        </w:rPr>
        <w:t>Perveen</w:t>
      </w:r>
      <w:proofErr w:type="spellEnd"/>
      <w:r w:rsidRPr="0072182D">
        <w:rPr>
          <w:bCs/>
          <w:color w:val="000000" w:themeColor="text1"/>
        </w:rPr>
        <w:t xml:space="preserve">, </w:t>
      </w:r>
      <w:r w:rsidR="007E737B" w:rsidRPr="0072182D">
        <w:rPr>
          <w:bCs/>
          <w:color w:val="000000" w:themeColor="text1"/>
        </w:rPr>
        <w:t>M.</w:t>
      </w:r>
      <w:r w:rsidR="00111A9A" w:rsidRPr="0072182D">
        <w:rPr>
          <w:bCs/>
          <w:color w:val="000000" w:themeColor="text1"/>
        </w:rPr>
        <w:t xml:space="preserve"> </w:t>
      </w:r>
      <w:r w:rsidR="00A32729" w:rsidRPr="0072182D">
        <w:rPr>
          <w:bCs/>
          <w:color w:val="000000" w:themeColor="text1"/>
        </w:rPr>
        <w:t xml:space="preserve">I. </w:t>
      </w:r>
      <w:proofErr w:type="spellStart"/>
      <w:r w:rsidR="00A32729" w:rsidRPr="0072182D">
        <w:rPr>
          <w:bCs/>
          <w:color w:val="000000" w:themeColor="text1"/>
        </w:rPr>
        <w:t>Choudhary</w:t>
      </w:r>
      <w:proofErr w:type="spellEnd"/>
      <w:r w:rsidR="00A32729" w:rsidRPr="0072182D">
        <w:rPr>
          <w:bCs/>
          <w:color w:val="000000" w:themeColor="text1"/>
        </w:rPr>
        <w:t xml:space="preserve">, </w:t>
      </w:r>
      <w:r w:rsidR="00A32729" w:rsidRPr="0072182D">
        <w:rPr>
          <w:i/>
          <w:color w:val="000000" w:themeColor="text1"/>
        </w:rPr>
        <w:t xml:space="preserve">J. Pharm. Res. </w:t>
      </w:r>
      <w:r w:rsidR="00FC5FF1" w:rsidRPr="0072182D">
        <w:rPr>
          <w:b/>
          <w:bCs/>
          <w:iCs/>
          <w:color w:val="000000" w:themeColor="text1"/>
        </w:rPr>
        <w:t>2012</w:t>
      </w:r>
      <w:r w:rsidR="00FC5FF1" w:rsidRPr="0072182D">
        <w:rPr>
          <w:bCs/>
          <w:iCs/>
          <w:color w:val="000000" w:themeColor="text1"/>
        </w:rPr>
        <w:t xml:space="preserve">, </w:t>
      </w:r>
      <w:r w:rsidR="00FC5FF1" w:rsidRPr="0072182D">
        <w:rPr>
          <w:bCs/>
          <w:i/>
          <w:iCs/>
          <w:color w:val="000000" w:themeColor="text1"/>
        </w:rPr>
        <w:t>5(1),</w:t>
      </w:r>
      <w:r w:rsidR="00FC5FF1" w:rsidRPr="0072182D">
        <w:rPr>
          <w:bCs/>
          <w:iCs/>
          <w:color w:val="000000" w:themeColor="text1"/>
        </w:rPr>
        <w:t xml:space="preserve"> 664-665.</w:t>
      </w:r>
    </w:p>
    <w:p w:rsidR="00FE737B" w:rsidRPr="000E3F02" w:rsidRDefault="009A6685" w:rsidP="00FE737B">
      <w:pPr>
        <w:pStyle w:val="ListParagraph"/>
        <w:numPr>
          <w:ilvl w:val="0"/>
          <w:numId w:val="11"/>
        </w:numPr>
        <w:spacing w:before="240" w:after="240" w:line="360" w:lineRule="auto"/>
        <w:rPr>
          <w:rFonts w:eastAsiaTheme="majorEastAsia"/>
          <w:color w:val="000000" w:themeColor="text1"/>
        </w:rPr>
      </w:pPr>
      <w:r w:rsidRPr="0072182D">
        <w:rPr>
          <w:color w:val="000000" w:themeColor="text1"/>
        </w:rPr>
        <w:t xml:space="preserve">N. </w:t>
      </w:r>
      <w:proofErr w:type="spellStart"/>
      <w:r w:rsidRPr="0072182D">
        <w:rPr>
          <w:color w:val="000000" w:themeColor="text1"/>
        </w:rPr>
        <w:t>Pise</w:t>
      </w:r>
      <w:proofErr w:type="spellEnd"/>
      <w:r w:rsidRPr="0072182D">
        <w:rPr>
          <w:color w:val="000000" w:themeColor="text1"/>
        </w:rPr>
        <w:t xml:space="preserve">, K. Jena, D. </w:t>
      </w:r>
      <w:proofErr w:type="spellStart"/>
      <w:r w:rsidRPr="0072182D">
        <w:rPr>
          <w:color w:val="000000" w:themeColor="text1"/>
        </w:rPr>
        <w:t>Maharana</w:t>
      </w:r>
      <w:proofErr w:type="spellEnd"/>
      <w:r w:rsidRPr="0072182D">
        <w:rPr>
          <w:color w:val="000000" w:themeColor="text1"/>
        </w:rPr>
        <w:t xml:space="preserve">, D. Gaikwad, T. </w:t>
      </w:r>
      <w:proofErr w:type="spellStart"/>
      <w:r w:rsidR="0016557F" w:rsidRPr="0072182D">
        <w:rPr>
          <w:color w:val="000000" w:themeColor="text1"/>
        </w:rPr>
        <w:t>Jagtap</w:t>
      </w:r>
      <w:proofErr w:type="spellEnd"/>
      <w:r w:rsidR="0016557F" w:rsidRPr="0072182D">
        <w:rPr>
          <w:color w:val="000000" w:themeColor="text1"/>
        </w:rPr>
        <w:t xml:space="preserve">, </w:t>
      </w:r>
      <w:r w:rsidR="0016557F" w:rsidRPr="0072182D">
        <w:rPr>
          <w:i/>
          <w:color w:val="000000" w:themeColor="text1"/>
        </w:rPr>
        <w:t xml:space="preserve">J. Algal Biomass Util. </w:t>
      </w:r>
      <w:r w:rsidR="008D4719" w:rsidRPr="0072182D">
        <w:rPr>
          <w:b/>
          <w:color w:val="000000" w:themeColor="text1"/>
        </w:rPr>
        <w:t>2010</w:t>
      </w:r>
      <w:r w:rsidR="008D4719" w:rsidRPr="0072182D">
        <w:rPr>
          <w:color w:val="000000" w:themeColor="text1"/>
        </w:rPr>
        <w:t xml:space="preserve">, </w:t>
      </w:r>
      <w:r w:rsidR="000C0FA9">
        <w:rPr>
          <w:bCs/>
          <w:i/>
          <w:color w:val="000000" w:themeColor="text1"/>
        </w:rPr>
        <w:t>1</w:t>
      </w:r>
      <w:r w:rsidR="00983F68" w:rsidRPr="0072182D">
        <w:rPr>
          <w:i/>
          <w:color w:val="000000" w:themeColor="text1"/>
        </w:rPr>
        <w:t xml:space="preserve">(3), </w:t>
      </w:r>
      <w:r w:rsidR="008D4719" w:rsidRPr="0072182D">
        <w:rPr>
          <w:color w:val="000000" w:themeColor="text1"/>
        </w:rPr>
        <w:t>29 – 42.</w:t>
      </w:r>
    </w:p>
    <w:sectPr w:rsidR="00FE737B" w:rsidRPr="000E3F02" w:rsidSect="000E3F02">
      <w:footerReference w:type="default" r:id="rId34"/>
      <w:footerReference w:type="first" r:id="rId35"/>
      <w:footnotePr>
        <w:numFmt w:val="chicago"/>
      </w:footnotePr>
      <w:pgSz w:w="11909" w:h="16834" w:code="9"/>
      <w:pgMar w:top="709" w:right="1642" w:bottom="568" w:left="1886" w:header="436" w:footer="88" w:gutter="0"/>
      <w:lnNumType w:countBy="1" w:restart="continuous"/>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CD4" w:rsidRDefault="000C1CD4" w:rsidP="003967FA">
      <w:pPr>
        <w:spacing w:line="240" w:lineRule="auto"/>
      </w:pPr>
      <w:r>
        <w:separator/>
      </w:r>
    </w:p>
  </w:endnote>
  <w:endnote w:type="continuationSeparator" w:id="0">
    <w:p w:rsidR="000C1CD4" w:rsidRDefault="000C1CD4" w:rsidP="00396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Times">
    <w:altName w:val="MS Mincho"/>
    <w:panose1 w:val="00000000000000000000"/>
    <w:charset w:val="80"/>
    <w:family w:val="auto"/>
    <w:notTrueType/>
    <w:pitch w:val="default"/>
    <w:sig w:usb0="00000001" w:usb1="08070000" w:usb2="00000010" w:usb3="00000000" w:csb0="00020000" w:csb1="00000000"/>
  </w:font>
  <w:font w:name="AdvGulliv-R">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AdvOT8608a8d1+22">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428736"/>
      <w:docPartObj>
        <w:docPartGallery w:val="Page Numbers (Bottom of Page)"/>
        <w:docPartUnique/>
      </w:docPartObj>
    </w:sdtPr>
    <w:sdtEndPr>
      <w:rPr>
        <w:rFonts w:ascii="Times New Roman" w:hAnsi="Times New Roman" w:cs="Times New Roman"/>
        <w:b/>
        <w:noProof/>
        <w:sz w:val="24"/>
        <w:szCs w:val="24"/>
      </w:rPr>
    </w:sdtEndPr>
    <w:sdtContent>
      <w:p w:rsidR="00716C9F" w:rsidRPr="000941E3" w:rsidRDefault="00716C9F">
        <w:pPr>
          <w:pStyle w:val="Footer"/>
          <w:jc w:val="center"/>
          <w:rPr>
            <w:rFonts w:ascii="Times New Roman" w:hAnsi="Times New Roman" w:cs="Times New Roman"/>
            <w:b/>
            <w:sz w:val="24"/>
            <w:szCs w:val="24"/>
          </w:rPr>
        </w:pPr>
        <w:r w:rsidRPr="000941E3">
          <w:rPr>
            <w:rFonts w:ascii="Times New Roman" w:hAnsi="Times New Roman" w:cs="Times New Roman"/>
            <w:b/>
            <w:sz w:val="24"/>
            <w:szCs w:val="24"/>
          </w:rPr>
          <w:fldChar w:fldCharType="begin"/>
        </w:r>
        <w:r w:rsidRPr="000941E3">
          <w:rPr>
            <w:rFonts w:ascii="Times New Roman" w:hAnsi="Times New Roman" w:cs="Times New Roman"/>
            <w:b/>
            <w:sz w:val="24"/>
            <w:szCs w:val="24"/>
          </w:rPr>
          <w:instrText xml:space="preserve"> PAGE   \* MERGEFORMAT </w:instrText>
        </w:r>
        <w:r w:rsidRPr="000941E3">
          <w:rPr>
            <w:rFonts w:ascii="Times New Roman" w:hAnsi="Times New Roman" w:cs="Times New Roman"/>
            <w:b/>
            <w:sz w:val="24"/>
            <w:szCs w:val="24"/>
          </w:rPr>
          <w:fldChar w:fldCharType="separate"/>
        </w:r>
        <w:r w:rsidR="00217701">
          <w:rPr>
            <w:rFonts w:ascii="Times New Roman" w:hAnsi="Times New Roman" w:cs="Times New Roman"/>
            <w:b/>
            <w:noProof/>
            <w:sz w:val="24"/>
            <w:szCs w:val="24"/>
          </w:rPr>
          <w:t>14</w:t>
        </w:r>
        <w:r w:rsidRPr="000941E3">
          <w:rPr>
            <w:rFonts w:ascii="Times New Roman" w:hAnsi="Times New Roman" w:cs="Times New Roman"/>
            <w:b/>
            <w:noProof/>
            <w:sz w:val="24"/>
            <w:szCs w:val="24"/>
          </w:rPr>
          <w:fldChar w:fldCharType="end"/>
        </w:r>
      </w:p>
    </w:sdtContent>
  </w:sdt>
  <w:p w:rsidR="00716C9F" w:rsidRDefault="00716C9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C9F" w:rsidRDefault="00716C9F">
    <w:pPr>
      <w:pStyle w:val="Footer"/>
    </w:pPr>
    <w:r>
      <w:t>[Type text]</w:t>
    </w:r>
  </w:p>
  <w:p w:rsidR="00716C9F" w:rsidRDefault="00716C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CD4" w:rsidRDefault="000C1CD4" w:rsidP="003967FA">
      <w:pPr>
        <w:spacing w:line="240" w:lineRule="auto"/>
      </w:pPr>
      <w:r>
        <w:separator/>
      </w:r>
    </w:p>
  </w:footnote>
  <w:footnote w:type="continuationSeparator" w:id="0">
    <w:p w:rsidR="000C1CD4" w:rsidRDefault="000C1CD4" w:rsidP="003967FA">
      <w:pPr>
        <w:spacing w:line="240" w:lineRule="auto"/>
      </w:pPr>
      <w:r>
        <w:continuationSeparator/>
      </w:r>
    </w:p>
  </w:footnote>
  <w:footnote w:id="1">
    <w:p w:rsidR="00716C9F" w:rsidRDefault="00716C9F">
      <w:pPr>
        <w:pStyle w:val="FootnoteText"/>
      </w:pPr>
      <w:r>
        <w:rPr>
          <w:rStyle w:val="FootnoteReference"/>
        </w:rPr>
        <w:footnoteRef/>
      </w:r>
      <w:r w:rsidRPr="001766A3">
        <w:rPr>
          <w:rFonts w:ascii="Times New Roman" w:hAnsi="Times New Roman"/>
          <w:i/>
          <w:lang w:eastAsia="ar-JO" w:bidi="ar-JO"/>
        </w:rPr>
        <w:t>Corresponding Authors:</w:t>
      </w:r>
      <w:r>
        <w:rPr>
          <w:rFonts w:ascii="Times New Roman" w:hAnsi="Times New Roman"/>
          <w:i/>
          <w:lang w:eastAsia="ar-JO" w:bidi="ar-JO"/>
        </w:rPr>
        <w:t xml:space="preserve"> waqas.jamil@usindh.edu.pk; Tel.+923322324551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69D"/>
    <w:multiLevelType w:val="hybridMultilevel"/>
    <w:tmpl w:val="51A21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A2292"/>
    <w:multiLevelType w:val="multilevel"/>
    <w:tmpl w:val="D04C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7576B"/>
    <w:multiLevelType w:val="hybridMultilevel"/>
    <w:tmpl w:val="8BDC19E8"/>
    <w:lvl w:ilvl="0" w:tplc="0409000F">
      <w:start w:val="1"/>
      <w:numFmt w:val="decimal"/>
      <w:lvlText w:val="%1."/>
      <w:lvlJc w:val="left"/>
      <w:pPr>
        <w:ind w:left="780" w:hanging="360"/>
      </w:pPr>
      <w:rPr>
        <w:rFonts w:hint="default"/>
        <w:b w:val="0"/>
        <w:i/>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B470EA"/>
    <w:multiLevelType w:val="multilevel"/>
    <w:tmpl w:val="017A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E6CFB"/>
    <w:multiLevelType w:val="multilevel"/>
    <w:tmpl w:val="01B6DFF0"/>
    <w:lvl w:ilvl="0">
      <w:start w:val="1"/>
      <w:numFmt w:val="decimal"/>
      <w:lvlText w:val="%1."/>
      <w:lvlJc w:val="left"/>
      <w:pPr>
        <w:ind w:left="360" w:hanging="360"/>
      </w:pPr>
    </w:lvl>
    <w:lvl w:ilv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DC419F9"/>
    <w:multiLevelType w:val="multilevel"/>
    <w:tmpl w:val="5C800D4A"/>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E056C5E"/>
    <w:multiLevelType w:val="hybridMultilevel"/>
    <w:tmpl w:val="09101582"/>
    <w:lvl w:ilvl="0" w:tplc="7DEAE84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06FEC"/>
    <w:multiLevelType w:val="hybridMultilevel"/>
    <w:tmpl w:val="06DEC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29589E"/>
    <w:multiLevelType w:val="hybridMultilevel"/>
    <w:tmpl w:val="9CE68E78"/>
    <w:lvl w:ilvl="0" w:tplc="144C1A0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0A6A1B"/>
    <w:multiLevelType w:val="hybridMultilevel"/>
    <w:tmpl w:val="B0D454D6"/>
    <w:lvl w:ilvl="0" w:tplc="0409000F">
      <w:start w:val="1"/>
      <w:numFmt w:val="decimal"/>
      <w:lvlText w:val="%1."/>
      <w:lvlJc w:val="left"/>
      <w:pPr>
        <w:ind w:left="389" w:hanging="360"/>
      </w:p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0" w15:restartNumberingAfterBreak="0">
    <w:nsid w:val="427A79A6"/>
    <w:multiLevelType w:val="hybridMultilevel"/>
    <w:tmpl w:val="46629E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E03755"/>
    <w:multiLevelType w:val="hybridMultilevel"/>
    <w:tmpl w:val="00D65E2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3C44F85"/>
    <w:multiLevelType w:val="hybridMultilevel"/>
    <w:tmpl w:val="CBA4D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9"/>
  </w:num>
  <w:num w:numId="3">
    <w:abstractNumId w:val="10"/>
  </w:num>
  <w:num w:numId="4">
    <w:abstractNumId w:val="0"/>
  </w:num>
  <w:num w:numId="5">
    <w:abstractNumId w:val="12"/>
  </w:num>
  <w:num w:numId="6">
    <w:abstractNumId w:val="7"/>
  </w:num>
  <w:num w:numId="7">
    <w:abstractNumId w:val="4"/>
  </w:num>
  <w:num w:numId="8">
    <w:abstractNumId w:val="8"/>
  </w:num>
  <w:num w:numId="9">
    <w:abstractNumId w:val="3"/>
  </w:num>
  <w:num w:numId="10">
    <w:abstractNumId w:val="2"/>
  </w:num>
  <w:num w:numId="11">
    <w:abstractNumId w:val="6"/>
  </w:num>
  <w:num w:numId="12">
    <w:abstractNumId w:val="1"/>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49" fillcolor="white" strokecolor="#0070c0">
      <v:fill color="white"/>
      <v:stroke dashstyle="1 1" color="#0070c0" weight="3pt"/>
      <v:shadow on="t"/>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275"/>
    <w:rsid w:val="00000190"/>
    <w:rsid w:val="000004FE"/>
    <w:rsid w:val="00000652"/>
    <w:rsid w:val="000009A0"/>
    <w:rsid w:val="00001174"/>
    <w:rsid w:val="0000126B"/>
    <w:rsid w:val="0000151F"/>
    <w:rsid w:val="000015D8"/>
    <w:rsid w:val="0000161C"/>
    <w:rsid w:val="000016B3"/>
    <w:rsid w:val="00002029"/>
    <w:rsid w:val="00002065"/>
    <w:rsid w:val="00002545"/>
    <w:rsid w:val="0000278D"/>
    <w:rsid w:val="000027DE"/>
    <w:rsid w:val="000028F4"/>
    <w:rsid w:val="00002AEF"/>
    <w:rsid w:val="00002CD2"/>
    <w:rsid w:val="00002E1F"/>
    <w:rsid w:val="00002ECA"/>
    <w:rsid w:val="0000315E"/>
    <w:rsid w:val="0000349F"/>
    <w:rsid w:val="000034AC"/>
    <w:rsid w:val="000034E3"/>
    <w:rsid w:val="0000354A"/>
    <w:rsid w:val="00003555"/>
    <w:rsid w:val="00003642"/>
    <w:rsid w:val="0000391B"/>
    <w:rsid w:val="00003B61"/>
    <w:rsid w:val="00003FA1"/>
    <w:rsid w:val="000040D2"/>
    <w:rsid w:val="00004395"/>
    <w:rsid w:val="00004566"/>
    <w:rsid w:val="000047CB"/>
    <w:rsid w:val="00004922"/>
    <w:rsid w:val="00004B5A"/>
    <w:rsid w:val="00004C12"/>
    <w:rsid w:val="000050F9"/>
    <w:rsid w:val="00005257"/>
    <w:rsid w:val="000054AE"/>
    <w:rsid w:val="000055E5"/>
    <w:rsid w:val="00005775"/>
    <w:rsid w:val="00005781"/>
    <w:rsid w:val="000057BE"/>
    <w:rsid w:val="00005A33"/>
    <w:rsid w:val="00005C71"/>
    <w:rsid w:val="00005C9C"/>
    <w:rsid w:val="00005E4D"/>
    <w:rsid w:val="00005F53"/>
    <w:rsid w:val="00005FF7"/>
    <w:rsid w:val="000062DF"/>
    <w:rsid w:val="000064E6"/>
    <w:rsid w:val="00006777"/>
    <w:rsid w:val="000069BD"/>
    <w:rsid w:val="00006CE6"/>
    <w:rsid w:val="00007023"/>
    <w:rsid w:val="0000705F"/>
    <w:rsid w:val="000070F2"/>
    <w:rsid w:val="0000729C"/>
    <w:rsid w:val="000073A8"/>
    <w:rsid w:val="00007501"/>
    <w:rsid w:val="000076EE"/>
    <w:rsid w:val="00007709"/>
    <w:rsid w:val="00007939"/>
    <w:rsid w:val="0000794C"/>
    <w:rsid w:val="00007EFA"/>
    <w:rsid w:val="00007F7C"/>
    <w:rsid w:val="0001036D"/>
    <w:rsid w:val="0001074D"/>
    <w:rsid w:val="000108BD"/>
    <w:rsid w:val="00010B2E"/>
    <w:rsid w:val="00010D47"/>
    <w:rsid w:val="00010F7D"/>
    <w:rsid w:val="000110CA"/>
    <w:rsid w:val="000112C6"/>
    <w:rsid w:val="00011315"/>
    <w:rsid w:val="0001184C"/>
    <w:rsid w:val="000118E5"/>
    <w:rsid w:val="0001191D"/>
    <w:rsid w:val="00011C97"/>
    <w:rsid w:val="00011F8B"/>
    <w:rsid w:val="0001224D"/>
    <w:rsid w:val="00012374"/>
    <w:rsid w:val="0001239F"/>
    <w:rsid w:val="000123DE"/>
    <w:rsid w:val="00012A1D"/>
    <w:rsid w:val="00012EF8"/>
    <w:rsid w:val="000130AE"/>
    <w:rsid w:val="000130CE"/>
    <w:rsid w:val="0001310F"/>
    <w:rsid w:val="000134AF"/>
    <w:rsid w:val="00013650"/>
    <w:rsid w:val="00013795"/>
    <w:rsid w:val="0001393C"/>
    <w:rsid w:val="0001397E"/>
    <w:rsid w:val="00013B72"/>
    <w:rsid w:val="00013C08"/>
    <w:rsid w:val="00013E19"/>
    <w:rsid w:val="00013F9A"/>
    <w:rsid w:val="00013FD9"/>
    <w:rsid w:val="000144E8"/>
    <w:rsid w:val="000146D3"/>
    <w:rsid w:val="0001478C"/>
    <w:rsid w:val="00014DFC"/>
    <w:rsid w:val="00015BEE"/>
    <w:rsid w:val="00015E6C"/>
    <w:rsid w:val="00016201"/>
    <w:rsid w:val="00016244"/>
    <w:rsid w:val="0001630D"/>
    <w:rsid w:val="0001640A"/>
    <w:rsid w:val="00016584"/>
    <w:rsid w:val="00016597"/>
    <w:rsid w:val="0001680B"/>
    <w:rsid w:val="0001687B"/>
    <w:rsid w:val="00016B1A"/>
    <w:rsid w:val="0001744C"/>
    <w:rsid w:val="000175AC"/>
    <w:rsid w:val="000176F1"/>
    <w:rsid w:val="0001771C"/>
    <w:rsid w:val="00017BDF"/>
    <w:rsid w:val="00017EA5"/>
    <w:rsid w:val="00017FA1"/>
    <w:rsid w:val="000205A5"/>
    <w:rsid w:val="000206F1"/>
    <w:rsid w:val="00020C53"/>
    <w:rsid w:val="00020F4A"/>
    <w:rsid w:val="00021366"/>
    <w:rsid w:val="00021607"/>
    <w:rsid w:val="00021767"/>
    <w:rsid w:val="00021D4D"/>
    <w:rsid w:val="00021ECE"/>
    <w:rsid w:val="00022022"/>
    <w:rsid w:val="000223C2"/>
    <w:rsid w:val="0002247C"/>
    <w:rsid w:val="000224E8"/>
    <w:rsid w:val="0002278C"/>
    <w:rsid w:val="00022EBE"/>
    <w:rsid w:val="000232AE"/>
    <w:rsid w:val="00023386"/>
    <w:rsid w:val="00023780"/>
    <w:rsid w:val="0002397C"/>
    <w:rsid w:val="000244A3"/>
    <w:rsid w:val="00024567"/>
    <w:rsid w:val="00024838"/>
    <w:rsid w:val="00024981"/>
    <w:rsid w:val="00024A19"/>
    <w:rsid w:val="00024AD8"/>
    <w:rsid w:val="00024C4E"/>
    <w:rsid w:val="00024EE2"/>
    <w:rsid w:val="00025002"/>
    <w:rsid w:val="000250C9"/>
    <w:rsid w:val="0002549E"/>
    <w:rsid w:val="00025549"/>
    <w:rsid w:val="00025550"/>
    <w:rsid w:val="00025592"/>
    <w:rsid w:val="00025DE4"/>
    <w:rsid w:val="00025E4B"/>
    <w:rsid w:val="0002664C"/>
    <w:rsid w:val="000266FE"/>
    <w:rsid w:val="00026736"/>
    <w:rsid w:val="00026879"/>
    <w:rsid w:val="00026AB7"/>
    <w:rsid w:val="00026C1F"/>
    <w:rsid w:val="0002711C"/>
    <w:rsid w:val="0002753E"/>
    <w:rsid w:val="0002783F"/>
    <w:rsid w:val="00027991"/>
    <w:rsid w:val="00027CEE"/>
    <w:rsid w:val="00027FFC"/>
    <w:rsid w:val="000301C5"/>
    <w:rsid w:val="000302EC"/>
    <w:rsid w:val="00030552"/>
    <w:rsid w:val="00030792"/>
    <w:rsid w:val="00030860"/>
    <w:rsid w:val="000308C0"/>
    <w:rsid w:val="00030E20"/>
    <w:rsid w:val="0003103E"/>
    <w:rsid w:val="0003119D"/>
    <w:rsid w:val="00031476"/>
    <w:rsid w:val="00031721"/>
    <w:rsid w:val="0003195A"/>
    <w:rsid w:val="000319C1"/>
    <w:rsid w:val="00031CFE"/>
    <w:rsid w:val="00031D97"/>
    <w:rsid w:val="00032187"/>
    <w:rsid w:val="000321B6"/>
    <w:rsid w:val="00032253"/>
    <w:rsid w:val="00032333"/>
    <w:rsid w:val="00032390"/>
    <w:rsid w:val="000323D5"/>
    <w:rsid w:val="000323DC"/>
    <w:rsid w:val="00032709"/>
    <w:rsid w:val="00032713"/>
    <w:rsid w:val="00032731"/>
    <w:rsid w:val="00032D78"/>
    <w:rsid w:val="00032D7F"/>
    <w:rsid w:val="00033021"/>
    <w:rsid w:val="00033315"/>
    <w:rsid w:val="00033541"/>
    <w:rsid w:val="00033CEF"/>
    <w:rsid w:val="00033F4A"/>
    <w:rsid w:val="0003423E"/>
    <w:rsid w:val="000349B1"/>
    <w:rsid w:val="000349FF"/>
    <w:rsid w:val="00034C16"/>
    <w:rsid w:val="00034C5E"/>
    <w:rsid w:val="00034CD2"/>
    <w:rsid w:val="00034E48"/>
    <w:rsid w:val="00034F5C"/>
    <w:rsid w:val="000350B4"/>
    <w:rsid w:val="000351B8"/>
    <w:rsid w:val="0003530B"/>
    <w:rsid w:val="000355E9"/>
    <w:rsid w:val="0003561A"/>
    <w:rsid w:val="0003567E"/>
    <w:rsid w:val="000357B7"/>
    <w:rsid w:val="00035B17"/>
    <w:rsid w:val="00035CC8"/>
    <w:rsid w:val="00035DA4"/>
    <w:rsid w:val="0003605F"/>
    <w:rsid w:val="00036293"/>
    <w:rsid w:val="000365C1"/>
    <w:rsid w:val="00036F57"/>
    <w:rsid w:val="00036FDE"/>
    <w:rsid w:val="0003706D"/>
    <w:rsid w:val="0003707D"/>
    <w:rsid w:val="00037436"/>
    <w:rsid w:val="00037656"/>
    <w:rsid w:val="00037663"/>
    <w:rsid w:val="000377B3"/>
    <w:rsid w:val="00037BAA"/>
    <w:rsid w:val="00037C5C"/>
    <w:rsid w:val="00037FBE"/>
    <w:rsid w:val="00040003"/>
    <w:rsid w:val="00040394"/>
    <w:rsid w:val="00040A26"/>
    <w:rsid w:val="00040AC9"/>
    <w:rsid w:val="00041358"/>
    <w:rsid w:val="00041380"/>
    <w:rsid w:val="0004143C"/>
    <w:rsid w:val="0004178D"/>
    <w:rsid w:val="00041A85"/>
    <w:rsid w:val="00041A9D"/>
    <w:rsid w:val="00041B88"/>
    <w:rsid w:val="00041BEC"/>
    <w:rsid w:val="00042835"/>
    <w:rsid w:val="00042AF1"/>
    <w:rsid w:val="00042B3D"/>
    <w:rsid w:val="00042B8D"/>
    <w:rsid w:val="00042D37"/>
    <w:rsid w:val="00042E0A"/>
    <w:rsid w:val="000430EF"/>
    <w:rsid w:val="0004315F"/>
    <w:rsid w:val="00043210"/>
    <w:rsid w:val="0004341E"/>
    <w:rsid w:val="00043A14"/>
    <w:rsid w:val="00043ED0"/>
    <w:rsid w:val="00044154"/>
    <w:rsid w:val="000443E0"/>
    <w:rsid w:val="000447BE"/>
    <w:rsid w:val="0004490D"/>
    <w:rsid w:val="00044AE1"/>
    <w:rsid w:val="00044EEB"/>
    <w:rsid w:val="000450BB"/>
    <w:rsid w:val="000451C1"/>
    <w:rsid w:val="000458DD"/>
    <w:rsid w:val="00045FFA"/>
    <w:rsid w:val="00046203"/>
    <w:rsid w:val="00046797"/>
    <w:rsid w:val="00046AF2"/>
    <w:rsid w:val="00046D80"/>
    <w:rsid w:val="000472E2"/>
    <w:rsid w:val="000472FE"/>
    <w:rsid w:val="0004733C"/>
    <w:rsid w:val="0004788B"/>
    <w:rsid w:val="00047959"/>
    <w:rsid w:val="00047DAD"/>
    <w:rsid w:val="00047DF7"/>
    <w:rsid w:val="00047E6D"/>
    <w:rsid w:val="00050121"/>
    <w:rsid w:val="0005030B"/>
    <w:rsid w:val="00050396"/>
    <w:rsid w:val="000503A0"/>
    <w:rsid w:val="000503F5"/>
    <w:rsid w:val="000505C3"/>
    <w:rsid w:val="000506E7"/>
    <w:rsid w:val="0005073B"/>
    <w:rsid w:val="00050911"/>
    <w:rsid w:val="00050AAF"/>
    <w:rsid w:val="00050B45"/>
    <w:rsid w:val="00050EC7"/>
    <w:rsid w:val="00051115"/>
    <w:rsid w:val="000511B9"/>
    <w:rsid w:val="000511C4"/>
    <w:rsid w:val="00051291"/>
    <w:rsid w:val="000512E4"/>
    <w:rsid w:val="0005144D"/>
    <w:rsid w:val="000516F4"/>
    <w:rsid w:val="000517A6"/>
    <w:rsid w:val="000522CC"/>
    <w:rsid w:val="00052571"/>
    <w:rsid w:val="0005287D"/>
    <w:rsid w:val="00052A52"/>
    <w:rsid w:val="00052B07"/>
    <w:rsid w:val="00052F38"/>
    <w:rsid w:val="00053064"/>
    <w:rsid w:val="000531B2"/>
    <w:rsid w:val="000534DE"/>
    <w:rsid w:val="00053757"/>
    <w:rsid w:val="000537DA"/>
    <w:rsid w:val="0005397B"/>
    <w:rsid w:val="000539F3"/>
    <w:rsid w:val="00053A2B"/>
    <w:rsid w:val="00053B8B"/>
    <w:rsid w:val="00053D6B"/>
    <w:rsid w:val="000541C9"/>
    <w:rsid w:val="00054231"/>
    <w:rsid w:val="000542AC"/>
    <w:rsid w:val="00054676"/>
    <w:rsid w:val="000548BC"/>
    <w:rsid w:val="00054924"/>
    <w:rsid w:val="000549D8"/>
    <w:rsid w:val="000549DF"/>
    <w:rsid w:val="00054AAE"/>
    <w:rsid w:val="00054E65"/>
    <w:rsid w:val="0005591F"/>
    <w:rsid w:val="000559A6"/>
    <w:rsid w:val="000559BC"/>
    <w:rsid w:val="00055C01"/>
    <w:rsid w:val="00055CA2"/>
    <w:rsid w:val="00055ECB"/>
    <w:rsid w:val="00055F28"/>
    <w:rsid w:val="00055F49"/>
    <w:rsid w:val="00056310"/>
    <w:rsid w:val="00056534"/>
    <w:rsid w:val="00056A69"/>
    <w:rsid w:val="00056CC6"/>
    <w:rsid w:val="00056F04"/>
    <w:rsid w:val="00057232"/>
    <w:rsid w:val="0005754C"/>
    <w:rsid w:val="00057592"/>
    <w:rsid w:val="00057774"/>
    <w:rsid w:val="000578D8"/>
    <w:rsid w:val="00057A43"/>
    <w:rsid w:val="00057B35"/>
    <w:rsid w:val="00057F21"/>
    <w:rsid w:val="00057F99"/>
    <w:rsid w:val="0006040C"/>
    <w:rsid w:val="0006052D"/>
    <w:rsid w:val="00060AD0"/>
    <w:rsid w:val="00060AF9"/>
    <w:rsid w:val="00060EF1"/>
    <w:rsid w:val="00061239"/>
    <w:rsid w:val="0006124E"/>
    <w:rsid w:val="000612E0"/>
    <w:rsid w:val="00061677"/>
    <w:rsid w:val="000616C2"/>
    <w:rsid w:val="0006182C"/>
    <w:rsid w:val="00061A9A"/>
    <w:rsid w:val="00062088"/>
    <w:rsid w:val="00062297"/>
    <w:rsid w:val="0006263B"/>
    <w:rsid w:val="00062724"/>
    <w:rsid w:val="00062E55"/>
    <w:rsid w:val="00062FE3"/>
    <w:rsid w:val="00063154"/>
    <w:rsid w:val="00063164"/>
    <w:rsid w:val="0006326E"/>
    <w:rsid w:val="0006343E"/>
    <w:rsid w:val="00063517"/>
    <w:rsid w:val="000635FD"/>
    <w:rsid w:val="000636DD"/>
    <w:rsid w:val="000637C8"/>
    <w:rsid w:val="000638CB"/>
    <w:rsid w:val="00063A37"/>
    <w:rsid w:val="00063D0E"/>
    <w:rsid w:val="00063D3A"/>
    <w:rsid w:val="00063D5D"/>
    <w:rsid w:val="00063E23"/>
    <w:rsid w:val="00063EC1"/>
    <w:rsid w:val="000640BE"/>
    <w:rsid w:val="000641C0"/>
    <w:rsid w:val="00064292"/>
    <w:rsid w:val="000643C6"/>
    <w:rsid w:val="00064579"/>
    <w:rsid w:val="00064591"/>
    <w:rsid w:val="0006477A"/>
    <w:rsid w:val="0006497F"/>
    <w:rsid w:val="00064BB3"/>
    <w:rsid w:val="00064ECB"/>
    <w:rsid w:val="000651AA"/>
    <w:rsid w:val="000657A6"/>
    <w:rsid w:val="000659AA"/>
    <w:rsid w:val="00065C5E"/>
    <w:rsid w:val="00066069"/>
    <w:rsid w:val="00066616"/>
    <w:rsid w:val="00067007"/>
    <w:rsid w:val="0006711A"/>
    <w:rsid w:val="00067128"/>
    <w:rsid w:val="00067295"/>
    <w:rsid w:val="00067532"/>
    <w:rsid w:val="00067ABA"/>
    <w:rsid w:val="00067D01"/>
    <w:rsid w:val="00067E96"/>
    <w:rsid w:val="00070239"/>
    <w:rsid w:val="00070428"/>
    <w:rsid w:val="00070474"/>
    <w:rsid w:val="00070668"/>
    <w:rsid w:val="000706F6"/>
    <w:rsid w:val="00070769"/>
    <w:rsid w:val="0007084C"/>
    <w:rsid w:val="00070A22"/>
    <w:rsid w:val="000714FD"/>
    <w:rsid w:val="0007158B"/>
    <w:rsid w:val="00071626"/>
    <w:rsid w:val="00071B44"/>
    <w:rsid w:val="00071DF8"/>
    <w:rsid w:val="00071E96"/>
    <w:rsid w:val="000722B9"/>
    <w:rsid w:val="0007241F"/>
    <w:rsid w:val="00072709"/>
    <w:rsid w:val="00072C00"/>
    <w:rsid w:val="00072C9B"/>
    <w:rsid w:val="00072D32"/>
    <w:rsid w:val="00072F26"/>
    <w:rsid w:val="00073021"/>
    <w:rsid w:val="0007372D"/>
    <w:rsid w:val="00073B3E"/>
    <w:rsid w:val="000744A4"/>
    <w:rsid w:val="00074581"/>
    <w:rsid w:val="0007474D"/>
    <w:rsid w:val="00074833"/>
    <w:rsid w:val="00074B0B"/>
    <w:rsid w:val="00074B10"/>
    <w:rsid w:val="00074E8F"/>
    <w:rsid w:val="0007505E"/>
    <w:rsid w:val="000754AE"/>
    <w:rsid w:val="00075971"/>
    <w:rsid w:val="00075C0F"/>
    <w:rsid w:val="00075C6B"/>
    <w:rsid w:val="00076250"/>
    <w:rsid w:val="000764EA"/>
    <w:rsid w:val="00076618"/>
    <w:rsid w:val="000767BF"/>
    <w:rsid w:val="00076D94"/>
    <w:rsid w:val="00076E0D"/>
    <w:rsid w:val="00076E54"/>
    <w:rsid w:val="00077046"/>
    <w:rsid w:val="000771D5"/>
    <w:rsid w:val="00077302"/>
    <w:rsid w:val="00077354"/>
    <w:rsid w:val="00077865"/>
    <w:rsid w:val="00077D4F"/>
    <w:rsid w:val="00077E39"/>
    <w:rsid w:val="00080229"/>
    <w:rsid w:val="000802AF"/>
    <w:rsid w:val="000802D7"/>
    <w:rsid w:val="00080485"/>
    <w:rsid w:val="000804B2"/>
    <w:rsid w:val="000804D8"/>
    <w:rsid w:val="00080622"/>
    <w:rsid w:val="000807F8"/>
    <w:rsid w:val="00080883"/>
    <w:rsid w:val="00080A97"/>
    <w:rsid w:val="00080F99"/>
    <w:rsid w:val="0008195D"/>
    <w:rsid w:val="00081BB1"/>
    <w:rsid w:val="00081BB2"/>
    <w:rsid w:val="00081E65"/>
    <w:rsid w:val="00082247"/>
    <w:rsid w:val="00082450"/>
    <w:rsid w:val="00082A2F"/>
    <w:rsid w:val="00082AB3"/>
    <w:rsid w:val="00083241"/>
    <w:rsid w:val="00083713"/>
    <w:rsid w:val="000837D5"/>
    <w:rsid w:val="0008389A"/>
    <w:rsid w:val="00083AEA"/>
    <w:rsid w:val="00083C88"/>
    <w:rsid w:val="00083FD3"/>
    <w:rsid w:val="00084036"/>
    <w:rsid w:val="00084099"/>
    <w:rsid w:val="0008435A"/>
    <w:rsid w:val="0008435D"/>
    <w:rsid w:val="00084400"/>
    <w:rsid w:val="0008475F"/>
    <w:rsid w:val="000847CA"/>
    <w:rsid w:val="0008487F"/>
    <w:rsid w:val="00084881"/>
    <w:rsid w:val="00084D7E"/>
    <w:rsid w:val="0008519A"/>
    <w:rsid w:val="000851C3"/>
    <w:rsid w:val="000851D5"/>
    <w:rsid w:val="0008536F"/>
    <w:rsid w:val="00085766"/>
    <w:rsid w:val="00085B89"/>
    <w:rsid w:val="00085F57"/>
    <w:rsid w:val="000860B9"/>
    <w:rsid w:val="000862EB"/>
    <w:rsid w:val="000864D0"/>
    <w:rsid w:val="00086955"/>
    <w:rsid w:val="0008699C"/>
    <w:rsid w:val="00086E48"/>
    <w:rsid w:val="00086ED3"/>
    <w:rsid w:val="0008732D"/>
    <w:rsid w:val="0008756B"/>
    <w:rsid w:val="00087673"/>
    <w:rsid w:val="00087739"/>
    <w:rsid w:val="0008781A"/>
    <w:rsid w:val="0008794A"/>
    <w:rsid w:val="00087AAF"/>
    <w:rsid w:val="00087B88"/>
    <w:rsid w:val="00087C5A"/>
    <w:rsid w:val="00087D14"/>
    <w:rsid w:val="00087E04"/>
    <w:rsid w:val="00087E31"/>
    <w:rsid w:val="00087F15"/>
    <w:rsid w:val="0009001E"/>
    <w:rsid w:val="00090272"/>
    <w:rsid w:val="00090598"/>
    <w:rsid w:val="000905AB"/>
    <w:rsid w:val="00090868"/>
    <w:rsid w:val="000909E4"/>
    <w:rsid w:val="00090AE9"/>
    <w:rsid w:val="00090D98"/>
    <w:rsid w:val="00091174"/>
    <w:rsid w:val="0009153A"/>
    <w:rsid w:val="000917F2"/>
    <w:rsid w:val="00091A30"/>
    <w:rsid w:val="00091F12"/>
    <w:rsid w:val="00091FFE"/>
    <w:rsid w:val="00092049"/>
    <w:rsid w:val="0009229A"/>
    <w:rsid w:val="000922AD"/>
    <w:rsid w:val="000924E5"/>
    <w:rsid w:val="0009274A"/>
    <w:rsid w:val="00092B8D"/>
    <w:rsid w:val="00092C6C"/>
    <w:rsid w:val="00092E87"/>
    <w:rsid w:val="00092FD6"/>
    <w:rsid w:val="000932C6"/>
    <w:rsid w:val="000939DA"/>
    <w:rsid w:val="000941DB"/>
    <w:rsid w:val="000941E3"/>
    <w:rsid w:val="00094360"/>
    <w:rsid w:val="0009466E"/>
    <w:rsid w:val="0009486C"/>
    <w:rsid w:val="00094B90"/>
    <w:rsid w:val="000950FB"/>
    <w:rsid w:val="00095439"/>
    <w:rsid w:val="00095659"/>
    <w:rsid w:val="000957C7"/>
    <w:rsid w:val="000958E3"/>
    <w:rsid w:val="00095962"/>
    <w:rsid w:val="00095A6B"/>
    <w:rsid w:val="00095B7E"/>
    <w:rsid w:val="000962D2"/>
    <w:rsid w:val="00096373"/>
    <w:rsid w:val="000963BC"/>
    <w:rsid w:val="000966E5"/>
    <w:rsid w:val="0009675C"/>
    <w:rsid w:val="000967E3"/>
    <w:rsid w:val="000969C2"/>
    <w:rsid w:val="00096F24"/>
    <w:rsid w:val="0009722F"/>
    <w:rsid w:val="000972E2"/>
    <w:rsid w:val="000973EB"/>
    <w:rsid w:val="00097A4F"/>
    <w:rsid w:val="00097C7B"/>
    <w:rsid w:val="00097EE7"/>
    <w:rsid w:val="000A0079"/>
    <w:rsid w:val="000A0266"/>
    <w:rsid w:val="000A02D6"/>
    <w:rsid w:val="000A02FF"/>
    <w:rsid w:val="000A0314"/>
    <w:rsid w:val="000A0A22"/>
    <w:rsid w:val="000A0BE3"/>
    <w:rsid w:val="000A0C14"/>
    <w:rsid w:val="000A0F57"/>
    <w:rsid w:val="000A130A"/>
    <w:rsid w:val="000A1434"/>
    <w:rsid w:val="000A16AC"/>
    <w:rsid w:val="000A1B83"/>
    <w:rsid w:val="000A1C14"/>
    <w:rsid w:val="000A1E6C"/>
    <w:rsid w:val="000A20B5"/>
    <w:rsid w:val="000A228D"/>
    <w:rsid w:val="000A2927"/>
    <w:rsid w:val="000A2E92"/>
    <w:rsid w:val="000A2ECE"/>
    <w:rsid w:val="000A2F76"/>
    <w:rsid w:val="000A3461"/>
    <w:rsid w:val="000A34AA"/>
    <w:rsid w:val="000A3DA9"/>
    <w:rsid w:val="000A3FBE"/>
    <w:rsid w:val="000A4052"/>
    <w:rsid w:val="000A43D3"/>
    <w:rsid w:val="000A43EF"/>
    <w:rsid w:val="000A4566"/>
    <w:rsid w:val="000A47A7"/>
    <w:rsid w:val="000A48B4"/>
    <w:rsid w:val="000A499F"/>
    <w:rsid w:val="000A4E87"/>
    <w:rsid w:val="000A53B0"/>
    <w:rsid w:val="000A552F"/>
    <w:rsid w:val="000A5589"/>
    <w:rsid w:val="000A5848"/>
    <w:rsid w:val="000A5C28"/>
    <w:rsid w:val="000A5E00"/>
    <w:rsid w:val="000A5ED9"/>
    <w:rsid w:val="000A6108"/>
    <w:rsid w:val="000A6540"/>
    <w:rsid w:val="000A6557"/>
    <w:rsid w:val="000A661D"/>
    <w:rsid w:val="000A6658"/>
    <w:rsid w:val="000A669D"/>
    <w:rsid w:val="000A6857"/>
    <w:rsid w:val="000A68A6"/>
    <w:rsid w:val="000A6ACB"/>
    <w:rsid w:val="000A6D78"/>
    <w:rsid w:val="000A6E61"/>
    <w:rsid w:val="000A729F"/>
    <w:rsid w:val="000A72F8"/>
    <w:rsid w:val="000A7421"/>
    <w:rsid w:val="000A750B"/>
    <w:rsid w:val="000A7983"/>
    <w:rsid w:val="000A7B12"/>
    <w:rsid w:val="000A7BDE"/>
    <w:rsid w:val="000B0237"/>
    <w:rsid w:val="000B02B7"/>
    <w:rsid w:val="000B035D"/>
    <w:rsid w:val="000B0419"/>
    <w:rsid w:val="000B06EA"/>
    <w:rsid w:val="000B09B7"/>
    <w:rsid w:val="000B0A92"/>
    <w:rsid w:val="000B1002"/>
    <w:rsid w:val="000B101B"/>
    <w:rsid w:val="000B1213"/>
    <w:rsid w:val="000B1249"/>
    <w:rsid w:val="000B176B"/>
    <w:rsid w:val="000B188E"/>
    <w:rsid w:val="000B1AB2"/>
    <w:rsid w:val="000B1B9C"/>
    <w:rsid w:val="000B1D38"/>
    <w:rsid w:val="000B1D59"/>
    <w:rsid w:val="000B21A4"/>
    <w:rsid w:val="000B235C"/>
    <w:rsid w:val="000B2BE4"/>
    <w:rsid w:val="000B2EA6"/>
    <w:rsid w:val="000B2F72"/>
    <w:rsid w:val="000B368F"/>
    <w:rsid w:val="000B4142"/>
    <w:rsid w:val="000B4518"/>
    <w:rsid w:val="000B4ABE"/>
    <w:rsid w:val="000B4B25"/>
    <w:rsid w:val="000B4CE0"/>
    <w:rsid w:val="000B501F"/>
    <w:rsid w:val="000B50AB"/>
    <w:rsid w:val="000B5295"/>
    <w:rsid w:val="000B5736"/>
    <w:rsid w:val="000B5B68"/>
    <w:rsid w:val="000B5B6F"/>
    <w:rsid w:val="000B5C4F"/>
    <w:rsid w:val="000B5EDD"/>
    <w:rsid w:val="000B5F0D"/>
    <w:rsid w:val="000B63BF"/>
    <w:rsid w:val="000B6BB4"/>
    <w:rsid w:val="000B7196"/>
    <w:rsid w:val="000B72B7"/>
    <w:rsid w:val="000B7335"/>
    <w:rsid w:val="000B74CC"/>
    <w:rsid w:val="000B7784"/>
    <w:rsid w:val="000B79A5"/>
    <w:rsid w:val="000B7A85"/>
    <w:rsid w:val="000B7D9E"/>
    <w:rsid w:val="000C0003"/>
    <w:rsid w:val="000C00EB"/>
    <w:rsid w:val="000C040E"/>
    <w:rsid w:val="000C0847"/>
    <w:rsid w:val="000C08EC"/>
    <w:rsid w:val="000C0CF1"/>
    <w:rsid w:val="000C0E96"/>
    <w:rsid w:val="000C0FA1"/>
    <w:rsid w:val="000C0FA9"/>
    <w:rsid w:val="000C10A9"/>
    <w:rsid w:val="000C12D6"/>
    <w:rsid w:val="000C1674"/>
    <w:rsid w:val="000C1760"/>
    <w:rsid w:val="000C17AE"/>
    <w:rsid w:val="000C18A2"/>
    <w:rsid w:val="000C1938"/>
    <w:rsid w:val="000C1A3B"/>
    <w:rsid w:val="000C1AAE"/>
    <w:rsid w:val="000C1CD4"/>
    <w:rsid w:val="000C1D06"/>
    <w:rsid w:val="000C2041"/>
    <w:rsid w:val="000C20AB"/>
    <w:rsid w:val="000C23DF"/>
    <w:rsid w:val="000C24E3"/>
    <w:rsid w:val="000C25E4"/>
    <w:rsid w:val="000C29DD"/>
    <w:rsid w:val="000C29F6"/>
    <w:rsid w:val="000C2A36"/>
    <w:rsid w:val="000C2DCA"/>
    <w:rsid w:val="000C31E0"/>
    <w:rsid w:val="000C3829"/>
    <w:rsid w:val="000C38C0"/>
    <w:rsid w:val="000C3AA5"/>
    <w:rsid w:val="000C3CB3"/>
    <w:rsid w:val="000C4185"/>
    <w:rsid w:val="000C4233"/>
    <w:rsid w:val="000C46B1"/>
    <w:rsid w:val="000C486B"/>
    <w:rsid w:val="000C4C6F"/>
    <w:rsid w:val="000C4F8F"/>
    <w:rsid w:val="000C510F"/>
    <w:rsid w:val="000C512D"/>
    <w:rsid w:val="000C53C2"/>
    <w:rsid w:val="000C549E"/>
    <w:rsid w:val="000C54FD"/>
    <w:rsid w:val="000C57E5"/>
    <w:rsid w:val="000C5A1F"/>
    <w:rsid w:val="000C63AE"/>
    <w:rsid w:val="000C6486"/>
    <w:rsid w:val="000C6504"/>
    <w:rsid w:val="000C65D5"/>
    <w:rsid w:val="000C6A04"/>
    <w:rsid w:val="000C6C28"/>
    <w:rsid w:val="000C6CCE"/>
    <w:rsid w:val="000C74CF"/>
    <w:rsid w:val="000C758D"/>
    <w:rsid w:val="000C76B3"/>
    <w:rsid w:val="000C77CA"/>
    <w:rsid w:val="000C7827"/>
    <w:rsid w:val="000C7AE3"/>
    <w:rsid w:val="000C7B58"/>
    <w:rsid w:val="000C7FA9"/>
    <w:rsid w:val="000D00DB"/>
    <w:rsid w:val="000D0307"/>
    <w:rsid w:val="000D05F0"/>
    <w:rsid w:val="000D0702"/>
    <w:rsid w:val="000D083E"/>
    <w:rsid w:val="000D0BFD"/>
    <w:rsid w:val="000D0E55"/>
    <w:rsid w:val="000D101B"/>
    <w:rsid w:val="000D1838"/>
    <w:rsid w:val="000D1870"/>
    <w:rsid w:val="000D1884"/>
    <w:rsid w:val="000D188B"/>
    <w:rsid w:val="000D1B77"/>
    <w:rsid w:val="000D1E0C"/>
    <w:rsid w:val="000D1ED0"/>
    <w:rsid w:val="000D1FEA"/>
    <w:rsid w:val="000D2082"/>
    <w:rsid w:val="000D20FE"/>
    <w:rsid w:val="000D25B4"/>
    <w:rsid w:val="000D29F6"/>
    <w:rsid w:val="000D2EDC"/>
    <w:rsid w:val="000D2F24"/>
    <w:rsid w:val="000D3049"/>
    <w:rsid w:val="000D3149"/>
    <w:rsid w:val="000D3455"/>
    <w:rsid w:val="000D3461"/>
    <w:rsid w:val="000D3794"/>
    <w:rsid w:val="000D3948"/>
    <w:rsid w:val="000D3D71"/>
    <w:rsid w:val="000D3DD0"/>
    <w:rsid w:val="000D42D6"/>
    <w:rsid w:val="000D43EF"/>
    <w:rsid w:val="000D457F"/>
    <w:rsid w:val="000D4617"/>
    <w:rsid w:val="000D48D0"/>
    <w:rsid w:val="000D4F6E"/>
    <w:rsid w:val="000D516C"/>
    <w:rsid w:val="000D5177"/>
    <w:rsid w:val="000D52E9"/>
    <w:rsid w:val="000D53E8"/>
    <w:rsid w:val="000D5675"/>
    <w:rsid w:val="000D5815"/>
    <w:rsid w:val="000D5904"/>
    <w:rsid w:val="000D5DE8"/>
    <w:rsid w:val="000D5EE3"/>
    <w:rsid w:val="000D5FFD"/>
    <w:rsid w:val="000D6418"/>
    <w:rsid w:val="000D6592"/>
    <w:rsid w:val="000D6604"/>
    <w:rsid w:val="000D6613"/>
    <w:rsid w:val="000D6906"/>
    <w:rsid w:val="000D6955"/>
    <w:rsid w:val="000D6D42"/>
    <w:rsid w:val="000D6D57"/>
    <w:rsid w:val="000D7401"/>
    <w:rsid w:val="000D7884"/>
    <w:rsid w:val="000D78CD"/>
    <w:rsid w:val="000D79EF"/>
    <w:rsid w:val="000D7D82"/>
    <w:rsid w:val="000D7EC2"/>
    <w:rsid w:val="000E011A"/>
    <w:rsid w:val="000E08F1"/>
    <w:rsid w:val="000E091B"/>
    <w:rsid w:val="000E09BC"/>
    <w:rsid w:val="000E0E49"/>
    <w:rsid w:val="000E1143"/>
    <w:rsid w:val="000E1438"/>
    <w:rsid w:val="000E14FF"/>
    <w:rsid w:val="000E15CB"/>
    <w:rsid w:val="000E1929"/>
    <w:rsid w:val="000E1E6D"/>
    <w:rsid w:val="000E1EBF"/>
    <w:rsid w:val="000E2112"/>
    <w:rsid w:val="000E2115"/>
    <w:rsid w:val="000E221F"/>
    <w:rsid w:val="000E25CD"/>
    <w:rsid w:val="000E274D"/>
    <w:rsid w:val="000E2998"/>
    <w:rsid w:val="000E2A2E"/>
    <w:rsid w:val="000E2B3C"/>
    <w:rsid w:val="000E2C81"/>
    <w:rsid w:val="000E2D89"/>
    <w:rsid w:val="000E2EE7"/>
    <w:rsid w:val="000E3005"/>
    <w:rsid w:val="000E302C"/>
    <w:rsid w:val="000E32A5"/>
    <w:rsid w:val="000E32D8"/>
    <w:rsid w:val="000E3600"/>
    <w:rsid w:val="000E39AF"/>
    <w:rsid w:val="000E3BF3"/>
    <w:rsid w:val="000E3C34"/>
    <w:rsid w:val="000E3F02"/>
    <w:rsid w:val="000E3FD1"/>
    <w:rsid w:val="000E4304"/>
    <w:rsid w:val="000E47C5"/>
    <w:rsid w:val="000E47F7"/>
    <w:rsid w:val="000E4A8A"/>
    <w:rsid w:val="000E4BDA"/>
    <w:rsid w:val="000E4CB2"/>
    <w:rsid w:val="000E4DCE"/>
    <w:rsid w:val="000E4DE2"/>
    <w:rsid w:val="000E4EB8"/>
    <w:rsid w:val="000E5398"/>
    <w:rsid w:val="000E5536"/>
    <w:rsid w:val="000E5787"/>
    <w:rsid w:val="000E5863"/>
    <w:rsid w:val="000E59C3"/>
    <w:rsid w:val="000E5C65"/>
    <w:rsid w:val="000E5D68"/>
    <w:rsid w:val="000E6036"/>
    <w:rsid w:val="000E619E"/>
    <w:rsid w:val="000E6424"/>
    <w:rsid w:val="000E654F"/>
    <w:rsid w:val="000E6632"/>
    <w:rsid w:val="000E66AF"/>
    <w:rsid w:val="000E6794"/>
    <w:rsid w:val="000E72B1"/>
    <w:rsid w:val="000E72DF"/>
    <w:rsid w:val="000E74F6"/>
    <w:rsid w:val="000E76EA"/>
    <w:rsid w:val="000E7AA8"/>
    <w:rsid w:val="000E7CA4"/>
    <w:rsid w:val="000E7CB0"/>
    <w:rsid w:val="000E7DD0"/>
    <w:rsid w:val="000E7FAB"/>
    <w:rsid w:val="000F03F0"/>
    <w:rsid w:val="000F05B4"/>
    <w:rsid w:val="000F0677"/>
    <w:rsid w:val="000F099F"/>
    <w:rsid w:val="000F0A64"/>
    <w:rsid w:val="000F0F0B"/>
    <w:rsid w:val="000F1188"/>
    <w:rsid w:val="000F153F"/>
    <w:rsid w:val="000F199F"/>
    <w:rsid w:val="000F1AD6"/>
    <w:rsid w:val="000F1C1C"/>
    <w:rsid w:val="000F1D8B"/>
    <w:rsid w:val="000F205D"/>
    <w:rsid w:val="000F23A8"/>
    <w:rsid w:val="000F2F6F"/>
    <w:rsid w:val="000F3061"/>
    <w:rsid w:val="000F31BD"/>
    <w:rsid w:val="000F3395"/>
    <w:rsid w:val="000F340D"/>
    <w:rsid w:val="000F3754"/>
    <w:rsid w:val="000F3769"/>
    <w:rsid w:val="000F3C2F"/>
    <w:rsid w:val="000F4283"/>
    <w:rsid w:val="000F42C3"/>
    <w:rsid w:val="000F4501"/>
    <w:rsid w:val="000F456F"/>
    <w:rsid w:val="000F4606"/>
    <w:rsid w:val="000F4614"/>
    <w:rsid w:val="000F4960"/>
    <w:rsid w:val="000F4B1F"/>
    <w:rsid w:val="000F4BEF"/>
    <w:rsid w:val="000F4DF6"/>
    <w:rsid w:val="000F50E8"/>
    <w:rsid w:val="000F51B1"/>
    <w:rsid w:val="000F523C"/>
    <w:rsid w:val="000F5786"/>
    <w:rsid w:val="000F57DA"/>
    <w:rsid w:val="000F5985"/>
    <w:rsid w:val="000F5AF8"/>
    <w:rsid w:val="000F5B9A"/>
    <w:rsid w:val="000F5C9A"/>
    <w:rsid w:val="000F5FA9"/>
    <w:rsid w:val="000F66AF"/>
    <w:rsid w:val="000F67BB"/>
    <w:rsid w:val="000F682F"/>
    <w:rsid w:val="000F6B25"/>
    <w:rsid w:val="000F71AD"/>
    <w:rsid w:val="000F722F"/>
    <w:rsid w:val="000F73E0"/>
    <w:rsid w:val="000F79B6"/>
    <w:rsid w:val="000F7ADA"/>
    <w:rsid w:val="0010011E"/>
    <w:rsid w:val="00100624"/>
    <w:rsid w:val="001007B1"/>
    <w:rsid w:val="00100829"/>
    <w:rsid w:val="001009D6"/>
    <w:rsid w:val="00100DC0"/>
    <w:rsid w:val="00100F39"/>
    <w:rsid w:val="00101051"/>
    <w:rsid w:val="001011C6"/>
    <w:rsid w:val="00101498"/>
    <w:rsid w:val="00101698"/>
    <w:rsid w:val="00101853"/>
    <w:rsid w:val="0010198B"/>
    <w:rsid w:val="00101DDB"/>
    <w:rsid w:val="001021D7"/>
    <w:rsid w:val="001023FC"/>
    <w:rsid w:val="001024FB"/>
    <w:rsid w:val="00102566"/>
    <w:rsid w:val="0010280A"/>
    <w:rsid w:val="00102847"/>
    <w:rsid w:val="00102D42"/>
    <w:rsid w:val="00102D59"/>
    <w:rsid w:val="00102E1A"/>
    <w:rsid w:val="001031AD"/>
    <w:rsid w:val="00103274"/>
    <w:rsid w:val="00103C05"/>
    <w:rsid w:val="00103C68"/>
    <w:rsid w:val="0010414D"/>
    <w:rsid w:val="0010416A"/>
    <w:rsid w:val="00104770"/>
    <w:rsid w:val="0010499C"/>
    <w:rsid w:val="00104D8B"/>
    <w:rsid w:val="00104EA4"/>
    <w:rsid w:val="00105225"/>
    <w:rsid w:val="00105230"/>
    <w:rsid w:val="001052B6"/>
    <w:rsid w:val="0010536A"/>
    <w:rsid w:val="00105446"/>
    <w:rsid w:val="001056FE"/>
    <w:rsid w:val="0010599E"/>
    <w:rsid w:val="00105E85"/>
    <w:rsid w:val="00106358"/>
    <w:rsid w:val="001063B5"/>
    <w:rsid w:val="001063E5"/>
    <w:rsid w:val="0010671F"/>
    <w:rsid w:val="0010675F"/>
    <w:rsid w:val="00106E0D"/>
    <w:rsid w:val="00106FB9"/>
    <w:rsid w:val="00107123"/>
    <w:rsid w:val="0010765C"/>
    <w:rsid w:val="0010777E"/>
    <w:rsid w:val="00107E62"/>
    <w:rsid w:val="00110069"/>
    <w:rsid w:val="0011024E"/>
    <w:rsid w:val="0011031C"/>
    <w:rsid w:val="00110AD5"/>
    <w:rsid w:val="00110C13"/>
    <w:rsid w:val="00110D49"/>
    <w:rsid w:val="00110D4D"/>
    <w:rsid w:val="001110A1"/>
    <w:rsid w:val="00111943"/>
    <w:rsid w:val="00111A9A"/>
    <w:rsid w:val="00111BD2"/>
    <w:rsid w:val="00111E60"/>
    <w:rsid w:val="001120DA"/>
    <w:rsid w:val="0011266A"/>
    <w:rsid w:val="0011286F"/>
    <w:rsid w:val="0011297D"/>
    <w:rsid w:val="00112A10"/>
    <w:rsid w:val="00112A68"/>
    <w:rsid w:val="00112C58"/>
    <w:rsid w:val="00112DC7"/>
    <w:rsid w:val="00113512"/>
    <w:rsid w:val="00114188"/>
    <w:rsid w:val="0011418C"/>
    <w:rsid w:val="00114424"/>
    <w:rsid w:val="00114442"/>
    <w:rsid w:val="001146F3"/>
    <w:rsid w:val="00114823"/>
    <w:rsid w:val="001149C8"/>
    <w:rsid w:val="00114A7B"/>
    <w:rsid w:val="00114B74"/>
    <w:rsid w:val="00114D46"/>
    <w:rsid w:val="00114E04"/>
    <w:rsid w:val="00114E9B"/>
    <w:rsid w:val="00114EE9"/>
    <w:rsid w:val="00114F04"/>
    <w:rsid w:val="00114F8E"/>
    <w:rsid w:val="00115258"/>
    <w:rsid w:val="001153C0"/>
    <w:rsid w:val="001154F4"/>
    <w:rsid w:val="00115B10"/>
    <w:rsid w:val="00115E58"/>
    <w:rsid w:val="00115ECD"/>
    <w:rsid w:val="00115F0C"/>
    <w:rsid w:val="00115F3C"/>
    <w:rsid w:val="00115F53"/>
    <w:rsid w:val="00116333"/>
    <w:rsid w:val="001163A0"/>
    <w:rsid w:val="00116456"/>
    <w:rsid w:val="001164A1"/>
    <w:rsid w:val="001167A6"/>
    <w:rsid w:val="00116CD9"/>
    <w:rsid w:val="00116E0C"/>
    <w:rsid w:val="00116E8E"/>
    <w:rsid w:val="00117122"/>
    <w:rsid w:val="00117147"/>
    <w:rsid w:val="00117173"/>
    <w:rsid w:val="00117ABB"/>
    <w:rsid w:val="00117D7C"/>
    <w:rsid w:val="00120000"/>
    <w:rsid w:val="001200C3"/>
    <w:rsid w:val="00120173"/>
    <w:rsid w:val="00120460"/>
    <w:rsid w:val="001204BF"/>
    <w:rsid w:val="00120589"/>
    <w:rsid w:val="001206AF"/>
    <w:rsid w:val="00120BFD"/>
    <w:rsid w:val="00121014"/>
    <w:rsid w:val="001213AB"/>
    <w:rsid w:val="0012140A"/>
    <w:rsid w:val="001217E2"/>
    <w:rsid w:val="0012182C"/>
    <w:rsid w:val="0012188F"/>
    <w:rsid w:val="00121C90"/>
    <w:rsid w:val="00121F74"/>
    <w:rsid w:val="0012208C"/>
    <w:rsid w:val="00122178"/>
    <w:rsid w:val="00122471"/>
    <w:rsid w:val="00122472"/>
    <w:rsid w:val="001224FF"/>
    <w:rsid w:val="00122555"/>
    <w:rsid w:val="001227B3"/>
    <w:rsid w:val="00122A12"/>
    <w:rsid w:val="00122BCD"/>
    <w:rsid w:val="00122F22"/>
    <w:rsid w:val="001232D0"/>
    <w:rsid w:val="0012343D"/>
    <w:rsid w:val="00123473"/>
    <w:rsid w:val="00123A58"/>
    <w:rsid w:val="00123B63"/>
    <w:rsid w:val="00123E8A"/>
    <w:rsid w:val="0012407C"/>
    <w:rsid w:val="0012427C"/>
    <w:rsid w:val="00124387"/>
    <w:rsid w:val="001244A4"/>
    <w:rsid w:val="0012450E"/>
    <w:rsid w:val="00124D4F"/>
    <w:rsid w:val="00124E45"/>
    <w:rsid w:val="00124E5C"/>
    <w:rsid w:val="0012500D"/>
    <w:rsid w:val="0012509E"/>
    <w:rsid w:val="00125649"/>
    <w:rsid w:val="001257E8"/>
    <w:rsid w:val="0012589F"/>
    <w:rsid w:val="00125945"/>
    <w:rsid w:val="00126571"/>
    <w:rsid w:val="00126955"/>
    <w:rsid w:val="00127085"/>
    <w:rsid w:val="00127176"/>
    <w:rsid w:val="0012734C"/>
    <w:rsid w:val="0012785B"/>
    <w:rsid w:val="00127A11"/>
    <w:rsid w:val="001302BB"/>
    <w:rsid w:val="00130593"/>
    <w:rsid w:val="001309CC"/>
    <w:rsid w:val="00130A86"/>
    <w:rsid w:val="00130EA6"/>
    <w:rsid w:val="00131272"/>
    <w:rsid w:val="001312DC"/>
    <w:rsid w:val="0013178F"/>
    <w:rsid w:val="00132090"/>
    <w:rsid w:val="00132726"/>
    <w:rsid w:val="00132787"/>
    <w:rsid w:val="00132995"/>
    <w:rsid w:val="00132AAB"/>
    <w:rsid w:val="00132BD4"/>
    <w:rsid w:val="00132EC3"/>
    <w:rsid w:val="00133043"/>
    <w:rsid w:val="0013314A"/>
    <w:rsid w:val="001331AE"/>
    <w:rsid w:val="0013324A"/>
    <w:rsid w:val="00133878"/>
    <w:rsid w:val="00133B1E"/>
    <w:rsid w:val="00133E5F"/>
    <w:rsid w:val="00133FD8"/>
    <w:rsid w:val="00133FF8"/>
    <w:rsid w:val="001340B0"/>
    <w:rsid w:val="00134382"/>
    <w:rsid w:val="0013444D"/>
    <w:rsid w:val="001344D6"/>
    <w:rsid w:val="0013468B"/>
    <w:rsid w:val="00134A0C"/>
    <w:rsid w:val="00134E87"/>
    <w:rsid w:val="00135122"/>
    <w:rsid w:val="001355A4"/>
    <w:rsid w:val="001355CC"/>
    <w:rsid w:val="001357AD"/>
    <w:rsid w:val="00135837"/>
    <w:rsid w:val="00135975"/>
    <w:rsid w:val="00135A1A"/>
    <w:rsid w:val="00135DD4"/>
    <w:rsid w:val="00135F19"/>
    <w:rsid w:val="0013608C"/>
    <w:rsid w:val="00136484"/>
    <w:rsid w:val="001369B9"/>
    <w:rsid w:val="00136A60"/>
    <w:rsid w:val="00136E2F"/>
    <w:rsid w:val="00137233"/>
    <w:rsid w:val="00137371"/>
    <w:rsid w:val="00137A45"/>
    <w:rsid w:val="00137FBD"/>
    <w:rsid w:val="00140147"/>
    <w:rsid w:val="00140205"/>
    <w:rsid w:val="0014074B"/>
    <w:rsid w:val="00140D2E"/>
    <w:rsid w:val="00140D66"/>
    <w:rsid w:val="001410EF"/>
    <w:rsid w:val="001413A3"/>
    <w:rsid w:val="001417CD"/>
    <w:rsid w:val="00141BD6"/>
    <w:rsid w:val="001420CD"/>
    <w:rsid w:val="0014212E"/>
    <w:rsid w:val="00142159"/>
    <w:rsid w:val="00142344"/>
    <w:rsid w:val="0014247F"/>
    <w:rsid w:val="001427C5"/>
    <w:rsid w:val="00142892"/>
    <w:rsid w:val="00142923"/>
    <w:rsid w:val="00142AEC"/>
    <w:rsid w:val="00142C1D"/>
    <w:rsid w:val="00142DA4"/>
    <w:rsid w:val="00142E51"/>
    <w:rsid w:val="00142F62"/>
    <w:rsid w:val="0014302D"/>
    <w:rsid w:val="00143093"/>
    <w:rsid w:val="001430E3"/>
    <w:rsid w:val="00143683"/>
    <w:rsid w:val="00143ACE"/>
    <w:rsid w:val="00143BF4"/>
    <w:rsid w:val="00143FD9"/>
    <w:rsid w:val="001440EE"/>
    <w:rsid w:val="001443B9"/>
    <w:rsid w:val="001447A4"/>
    <w:rsid w:val="00144D48"/>
    <w:rsid w:val="00144F45"/>
    <w:rsid w:val="001450A7"/>
    <w:rsid w:val="001451BE"/>
    <w:rsid w:val="0014528E"/>
    <w:rsid w:val="0014533B"/>
    <w:rsid w:val="00145508"/>
    <w:rsid w:val="001455C0"/>
    <w:rsid w:val="0014560F"/>
    <w:rsid w:val="001456EA"/>
    <w:rsid w:val="00145946"/>
    <w:rsid w:val="00145A13"/>
    <w:rsid w:val="00145AF7"/>
    <w:rsid w:val="00145D7F"/>
    <w:rsid w:val="0014663F"/>
    <w:rsid w:val="001467E9"/>
    <w:rsid w:val="0014690F"/>
    <w:rsid w:val="00146B2E"/>
    <w:rsid w:val="00146DBF"/>
    <w:rsid w:val="00147003"/>
    <w:rsid w:val="00147582"/>
    <w:rsid w:val="001507FB"/>
    <w:rsid w:val="00150B84"/>
    <w:rsid w:val="00150BDD"/>
    <w:rsid w:val="00151008"/>
    <w:rsid w:val="0015124A"/>
    <w:rsid w:val="00151637"/>
    <w:rsid w:val="00151638"/>
    <w:rsid w:val="0015174B"/>
    <w:rsid w:val="00151794"/>
    <w:rsid w:val="00151ABE"/>
    <w:rsid w:val="00151B4A"/>
    <w:rsid w:val="00151B86"/>
    <w:rsid w:val="0015215C"/>
    <w:rsid w:val="00152162"/>
    <w:rsid w:val="0015225E"/>
    <w:rsid w:val="0015238D"/>
    <w:rsid w:val="00152AFC"/>
    <w:rsid w:val="00152B83"/>
    <w:rsid w:val="00152BBB"/>
    <w:rsid w:val="00153283"/>
    <w:rsid w:val="00153505"/>
    <w:rsid w:val="00153673"/>
    <w:rsid w:val="001536E8"/>
    <w:rsid w:val="00153764"/>
    <w:rsid w:val="00153AFF"/>
    <w:rsid w:val="00153C1C"/>
    <w:rsid w:val="00153CB9"/>
    <w:rsid w:val="00153D36"/>
    <w:rsid w:val="00153E22"/>
    <w:rsid w:val="00153FC5"/>
    <w:rsid w:val="00154011"/>
    <w:rsid w:val="0015422F"/>
    <w:rsid w:val="00154265"/>
    <w:rsid w:val="00154287"/>
    <w:rsid w:val="00154327"/>
    <w:rsid w:val="00154394"/>
    <w:rsid w:val="0015466D"/>
    <w:rsid w:val="00154749"/>
    <w:rsid w:val="001549C4"/>
    <w:rsid w:val="00154ADB"/>
    <w:rsid w:val="00154B17"/>
    <w:rsid w:val="00154C0F"/>
    <w:rsid w:val="00154CB9"/>
    <w:rsid w:val="0015529C"/>
    <w:rsid w:val="001552B4"/>
    <w:rsid w:val="00155C1D"/>
    <w:rsid w:val="00155E70"/>
    <w:rsid w:val="0015633B"/>
    <w:rsid w:val="00156617"/>
    <w:rsid w:val="0015672C"/>
    <w:rsid w:val="00156783"/>
    <w:rsid w:val="00156883"/>
    <w:rsid w:val="00156AE1"/>
    <w:rsid w:val="00156D6F"/>
    <w:rsid w:val="00157084"/>
    <w:rsid w:val="00157441"/>
    <w:rsid w:val="001574A6"/>
    <w:rsid w:val="001574DE"/>
    <w:rsid w:val="00157569"/>
    <w:rsid w:val="001575D3"/>
    <w:rsid w:val="0015771C"/>
    <w:rsid w:val="0015772C"/>
    <w:rsid w:val="00157827"/>
    <w:rsid w:val="001578C6"/>
    <w:rsid w:val="00157ABC"/>
    <w:rsid w:val="00157E1F"/>
    <w:rsid w:val="00157FCA"/>
    <w:rsid w:val="001603E4"/>
    <w:rsid w:val="00160835"/>
    <w:rsid w:val="00160898"/>
    <w:rsid w:val="00160AD8"/>
    <w:rsid w:val="00160C1B"/>
    <w:rsid w:val="001618F5"/>
    <w:rsid w:val="00161C38"/>
    <w:rsid w:val="001620CE"/>
    <w:rsid w:val="00162153"/>
    <w:rsid w:val="001623AA"/>
    <w:rsid w:val="001623C0"/>
    <w:rsid w:val="00162723"/>
    <w:rsid w:val="00162D6A"/>
    <w:rsid w:val="00162D84"/>
    <w:rsid w:val="00162DF6"/>
    <w:rsid w:val="00163131"/>
    <w:rsid w:val="00163901"/>
    <w:rsid w:val="00163988"/>
    <w:rsid w:val="001639E6"/>
    <w:rsid w:val="00163C82"/>
    <w:rsid w:val="00163E37"/>
    <w:rsid w:val="00163FA8"/>
    <w:rsid w:val="001642AA"/>
    <w:rsid w:val="00164517"/>
    <w:rsid w:val="0016457C"/>
    <w:rsid w:val="00164639"/>
    <w:rsid w:val="001647BF"/>
    <w:rsid w:val="001647CD"/>
    <w:rsid w:val="0016492B"/>
    <w:rsid w:val="00164B4B"/>
    <w:rsid w:val="00164D05"/>
    <w:rsid w:val="00164D26"/>
    <w:rsid w:val="00164D4B"/>
    <w:rsid w:val="00164EB1"/>
    <w:rsid w:val="001652FF"/>
    <w:rsid w:val="0016557F"/>
    <w:rsid w:val="0016574A"/>
    <w:rsid w:val="00165775"/>
    <w:rsid w:val="001657AD"/>
    <w:rsid w:val="001657C7"/>
    <w:rsid w:val="00165A92"/>
    <w:rsid w:val="00165D1C"/>
    <w:rsid w:val="00165DEE"/>
    <w:rsid w:val="00165E5D"/>
    <w:rsid w:val="001660AA"/>
    <w:rsid w:val="001661EF"/>
    <w:rsid w:val="001663E4"/>
    <w:rsid w:val="00166C6B"/>
    <w:rsid w:val="0016741C"/>
    <w:rsid w:val="00167475"/>
    <w:rsid w:val="00167537"/>
    <w:rsid w:val="00167A2F"/>
    <w:rsid w:val="00167B67"/>
    <w:rsid w:val="00167F66"/>
    <w:rsid w:val="00170118"/>
    <w:rsid w:val="00170120"/>
    <w:rsid w:val="00170163"/>
    <w:rsid w:val="0017017A"/>
    <w:rsid w:val="001701D5"/>
    <w:rsid w:val="00170415"/>
    <w:rsid w:val="00170638"/>
    <w:rsid w:val="00170788"/>
    <w:rsid w:val="00170930"/>
    <w:rsid w:val="00170961"/>
    <w:rsid w:val="00170ACC"/>
    <w:rsid w:val="00170AD6"/>
    <w:rsid w:val="00170B4C"/>
    <w:rsid w:val="00170C8B"/>
    <w:rsid w:val="00170CF3"/>
    <w:rsid w:val="00170E42"/>
    <w:rsid w:val="00170E87"/>
    <w:rsid w:val="00170F89"/>
    <w:rsid w:val="001710DF"/>
    <w:rsid w:val="001714A5"/>
    <w:rsid w:val="001715C1"/>
    <w:rsid w:val="001716D7"/>
    <w:rsid w:val="00171815"/>
    <w:rsid w:val="00171913"/>
    <w:rsid w:val="00171B69"/>
    <w:rsid w:val="00171C64"/>
    <w:rsid w:val="00172192"/>
    <w:rsid w:val="0017251C"/>
    <w:rsid w:val="0017252B"/>
    <w:rsid w:val="0017270F"/>
    <w:rsid w:val="00172E53"/>
    <w:rsid w:val="0017312C"/>
    <w:rsid w:val="00173145"/>
    <w:rsid w:val="0017346D"/>
    <w:rsid w:val="00173E8C"/>
    <w:rsid w:val="00174283"/>
    <w:rsid w:val="0017473F"/>
    <w:rsid w:val="0017475A"/>
    <w:rsid w:val="00174ABE"/>
    <w:rsid w:val="00174BDB"/>
    <w:rsid w:val="00174BFD"/>
    <w:rsid w:val="00174CDB"/>
    <w:rsid w:val="00174CDE"/>
    <w:rsid w:val="00174CFF"/>
    <w:rsid w:val="0017566A"/>
    <w:rsid w:val="00175685"/>
    <w:rsid w:val="00175796"/>
    <w:rsid w:val="001757AD"/>
    <w:rsid w:val="001757DB"/>
    <w:rsid w:val="00175803"/>
    <w:rsid w:val="00175928"/>
    <w:rsid w:val="00175A53"/>
    <w:rsid w:val="00175EF1"/>
    <w:rsid w:val="001760C0"/>
    <w:rsid w:val="001760F3"/>
    <w:rsid w:val="0017621A"/>
    <w:rsid w:val="00176547"/>
    <w:rsid w:val="00176B18"/>
    <w:rsid w:val="00176C2A"/>
    <w:rsid w:val="00176C5E"/>
    <w:rsid w:val="00176E5A"/>
    <w:rsid w:val="00176ED4"/>
    <w:rsid w:val="00177065"/>
    <w:rsid w:val="001770A1"/>
    <w:rsid w:val="00177393"/>
    <w:rsid w:val="001777A1"/>
    <w:rsid w:val="00177938"/>
    <w:rsid w:val="00177C29"/>
    <w:rsid w:val="00177EEC"/>
    <w:rsid w:val="00177FA3"/>
    <w:rsid w:val="00180401"/>
    <w:rsid w:val="00180593"/>
    <w:rsid w:val="00180892"/>
    <w:rsid w:val="00180B2C"/>
    <w:rsid w:val="00180C7C"/>
    <w:rsid w:val="00180EB5"/>
    <w:rsid w:val="00181027"/>
    <w:rsid w:val="00181223"/>
    <w:rsid w:val="001812B0"/>
    <w:rsid w:val="001816E2"/>
    <w:rsid w:val="00181BE8"/>
    <w:rsid w:val="00181C37"/>
    <w:rsid w:val="00181D96"/>
    <w:rsid w:val="00182030"/>
    <w:rsid w:val="001822B1"/>
    <w:rsid w:val="001822C5"/>
    <w:rsid w:val="00182361"/>
    <w:rsid w:val="00182794"/>
    <w:rsid w:val="00182BE1"/>
    <w:rsid w:val="0018312A"/>
    <w:rsid w:val="0018344E"/>
    <w:rsid w:val="00183598"/>
    <w:rsid w:val="001835F7"/>
    <w:rsid w:val="00183784"/>
    <w:rsid w:val="001837F8"/>
    <w:rsid w:val="0018382A"/>
    <w:rsid w:val="00183BC1"/>
    <w:rsid w:val="00183F7C"/>
    <w:rsid w:val="00183FAF"/>
    <w:rsid w:val="00184453"/>
    <w:rsid w:val="00184648"/>
    <w:rsid w:val="00184673"/>
    <w:rsid w:val="00184CBB"/>
    <w:rsid w:val="00184CFD"/>
    <w:rsid w:val="00184F2D"/>
    <w:rsid w:val="00185372"/>
    <w:rsid w:val="001853D5"/>
    <w:rsid w:val="001854BD"/>
    <w:rsid w:val="001855B2"/>
    <w:rsid w:val="001856A4"/>
    <w:rsid w:val="001856EB"/>
    <w:rsid w:val="00185A5E"/>
    <w:rsid w:val="0018616C"/>
    <w:rsid w:val="001861D2"/>
    <w:rsid w:val="00186334"/>
    <w:rsid w:val="001867CD"/>
    <w:rsid w:val="00186C95"/>
    <w:rsid w:val="00186D5F"/>
    <w:rsid w:val="00186DC8"/>
    <w:rsid w:val="00186E92"/>
    <w:rsid w:val="001870D6"/>
    <w:rsid w:val="0018717A"/>
    <w:rsid w:val="001871B9"/>
    <w:rsid w:val="00187370"/>
    <w:rsid w:val="001875C7"/>
    <w:rsid w:val="0018791A"/>
    <w:rsid w:val="00187AC1"/>
    <w:rsid w:val="00187ADA"/>
    <w:rsid w:val="00187F88"/>
    <w:rsid w:val="00190049"/>
    <w:rsid w:val="001901EE"/>
    <w:rsid w:val="0019039D"/>
    <w:rsid w:val="001906F3"/>
    <w:rsid w:val="0019093C"/>
    <w:rsid w:val="00190A59"/>
    <w:rsid w:val="00190F06"/>
    <w:rsid w:val="00190F88"/>
    <w:rsid w:val="0019125C"/>
    <w:rsid w:val="001912EA"/>
    <w:rsid w:val="0019147B"/>
    <w:rsid w:val="0019156A"/>
    <w:rsid w:val="0019157E"/>
    <w:rsid w:val="001919B5"/>
    <w:rsid w:val="00191D6E"/>
    <w:rsid w:val="00191ECA"/>
    <w:rsid w:val="00192036"/>
    <w:rsid w:val="001923A6"/>
    <w:rsid w:val="00192A31"/>
    <w:rsid w:val="00192A71"/>
    <w:rsid w:val="00192B30"/>
    <w:rsid w:val="00192BBE"/>
    <w:rsid w:val="00192C28"/>
    <w:rsid w:val="0019351B"/>
    <w:rsid w:val="001935D8"/>
    <w:rsid w:val="001936CD"/>
    <w:rsid w:val="0019383A"/>
    <w:rsid w:val="00193856"/>
    <w:rsid w:val="001938E9"/>
    <w:rsid w:val="00193995"/>
    <w:rsid w:val="00193A69"/>
    <w:rsid w:val="00193B81"/>
    <w:rsid w:val="00193CDD"/>
    <w:rsid w:val="00193EA9"/>
    <w:rsid w:val="00193F39"/>
    <w:rsid w:val="001940BA"/>
    <w:rsid w:val="00194103"/>
    <w:rsid w:val="0019439D"/>
    <w:rsid w:val="0019448B"/>
    <w:rsid w:val="0019474D"/>
    <w:rsid w:val="00194795"/>
    <w:rsid w:val="001949AB"/>
    <w:rsid w:val="00194E12"/>
    <w:rsid w:val="00194EE5"/>
    <w:rsid w:val="001953A3"/>
    <w:rsid w:val="0019560C"/>
    <w:rsid w:val="00195765"/>
    <w:rsid w:val="001959CD"/>
    <w:rsid w:val="00195F55"/>
    <w:rsid w:val="001961A0"/>
    <w:rsid w:val="001964A8"/>
    <w:rsid w:val="0019667A"/>
    <w:rsid w:val="0019684F"/>
    <w:rsid w:val="0019694F"/>
    <w:rsid w:val="00196BD4"/>
    <w:rsid w:val="00196D77"/>
    <w:rsid w:val="00196E8B"/>
    <w:rsid w:val="0019715E"/>
    <w:rsid w:val="0019729A"/>
    <w:rsid w:val="0019756A"/>
    <w:rsid w:val="00197CEC"/>
    <w:rsid w:val="001A0628"/>
    <w:rsid w:val="001A0645"/>
    <w:rsid w:val="001A0741"/>
    <w:rsid w:val="001A0776"/>
    <w:rsid w:val="001A079F"/>
    <w:rsid w:val="001A0999"/>
    <w:rsid w:val="001A0D23"/>
    <w:rsid w:val="001A1000"/>
    <w:rsid w:val="001A147B"/>
    <w:rsid w:val="001A14E8"/>
    <w:rsid w:val="001A17AC"/>
    <w:rsid w:val="001A1A3C"/>
    <w:rsid w:val="001A1AF7"/>
    <w:rsid w:val="001A1CCE"/>
    <w:rsid w:val="001A262A"/>
    <w:rsid w:val="001A2B5C"/>
    <w:rsid w:val="001A2C89"/>
    <w:rsid w:val="001A34B9"/>
    <w:rsid w:val="001A34C3"/>
    <w:rsid w:val="001A3601"/>
    <w:rsid w:val="001A3710"/>
    <w:rsid w:val="001A374A"/>
    <w:rsid w:val="001A377C"/>
    <w:rsid w:val="001A3912"/>
    <w:rsid w:val="001A3A87"/>
    <w:rsid w:val="001A3AAC"/>
    <w:rsid w:val="001A3FB7"/>
    <w:rsid w:val="001A420D"/>
    <w:rsid w:val="001A429E"/>
    <w:rsid w:val="001A4402"/>
    <w:rsid w:val="001A4558"/>
    <w:rsid w:val="001A45C7"/>
    <w:rsid w:val="001A48A5"/>
    <w:rsid w:val="001A4B3B"/>
    <w:rsid w:val="001A4B80"/>
    <w:rsid w:val="001A4F0F"/>
    <w:rsid w:val="001A5276"/>
    <w:rsid w:val="001A56F5"/>
    <w:rsid w:val="001A579C"/>
    <w:rsid w:val="001A587A"/>
    <w:rsid w:val="001A590D"/>
    <w:rsid w:val="001A59D5"/>
    <w:rsid w:val="001A6623"/>
    <w:rsid w:val="001A6675"/>
    <w:rsid w:val="001A6AED"/>
    <w:rsid w:val="001A70E9"/>
    <w:rsid w:val="001A7104"/>
    <w:rsid w:val="001A72A1"/>
    <w:rsid w:val="001A7405"/>
    <w:rsid w:val="001A7639"/>
    <w:rsid w:val="001A77E7"/>
    <w:rsid w:val="001A79CE"/>
    <w:rsid w:val="001A7AAD"/>
    <w:rsid w:val="001A7D94"/>
    <w:rsid w:val="001A7E81"/>
    <w:rsid w:val="001A7EBE"/>
    <w:rsid w:val="001B000E"/>
    <w:rsid w:val="001B03CA"/>
    <w:rsid w:val="001B040C"/>
    <w:rsid w:val="001B0429"/>
    <w:rsid w:val="001B04F3"/>
    <w:rsid w:val="001B054E"/>
    <w:rsid w:val="001B0587"/>
    <w:rsid w:val="001B05C5"/>
    <w:rsid w:val="001B0A95"/>
    <w:rsid w:val="001B0FBE"/>
    <w:rsid w:val="001B1388"/>
    <w:rsid w:val="001B15F1"/>
    <w:rsid w:val="001B183E"/>
    <w:rsid w:val="001B1C98"/>
    <w:rsid w:val="001B1EC1"/>
    <w:rsid w:val="001B2188"/>
    <w:rsid w:val="001B2191"/>
    <w:rsid w:val="001B2801"/>
    <w:rsid w:val="001B2BE4"/>
    <w:rsid w:val="001B32D0"/>
    <w:rsid w:val="001B3482"/>
    <w:rsid w:val="001B34D2"/>
    <w:rsid w:val="001B352B"/>
    <w:rsid w:val="001B3631"/>
    <w:rsid w:val="001B36B4"/>
    <w:rsid w:val="001B36CC"/>
    <w:rsid w:val="001B3714"/>
    <w:rsid w:val="001B3B47"/>
    <w:rsid w:val="001B3BDF"/>
    <w:rsid w:val="001B49F2"/>
    <w:rsid w:val="001B4ACB"/>
    <w:rsid w:val="001B4C06"/>
    <w:rsid w:val="001B4DFA"/>
    <w:rsid w:val="001B5141"/>
    <w:rsid w:val="001B556A"/>
    <w:rsid w:val="001B5A10"/>
    <w:rsid w:val="001B5BF7"/>
    <w:rsid w:val="001B5C8C"/>
    <w:rsid w:val="001B5E12"/>
    <w:rsid w:val="001B5F86"/>
    <w:rsid w:val="001B67BC"/>
    <w:rsid w:val="001B73FD"/>
    <w:rsid w:val="001B7707"/>
    <w:rsid w:val="001B77F1"/>
    <w:rsid w:val="001B7C0D"/>
    <w:rsid w:val="001B7CC8"/>
    <w:rsid w:val="001B7CD5"/>
    <w:rsid w:val="001B7DAF"/>
    <w:rsid w:val="001B7FC7"/>
    <w:rsid w:val="001C0154"/>
    <w:rsid w:val="001C09B1"/>
    <w:rsid w:val="001C0AC2"/>
    <w:rsid w:val="001C0F9C"/>
    <w:rsid w:val="001C0F9E"/>
    <w:rsid w:val="001C11F3"/>
    <w:rsid w:val="001C1A1E"/>
    <w:rsid w:val="001C1A68"/>
    <w:rsid w:val="001C1B0E"/>
    <w:rsid w:val="001C1BDF"/>
    <w:rsid w:val="001C1D65"/>
    <w:rsid w:val="001C1E53"/>
    <w:rsid w:val="001C20C3"/>
    <w:rsid w:val="001C23C4"/>
    <w:rsid w:val="001C2779"/>
    <w:rsid w:val="001C285B"/>
    <w:rsid w:val="001C2DD6"/>
    <w:rsid w:val="001C2FFB"/>
    <w:rsid w:val="001C3866"/>
    <w:rsid w:val="001C39F1"/>
    <w:rsid w:val="001C3E54"/>
    <w:rsid w:val="001C3E73"/>
    <w:rsid w:val="001C3FCA"/>
    <w:rsid w:val="001C4678"/>
    <w:rsid w:val="001C47F3"/>
    <w:rsid w:val="001C480A"/>
    <w:rsid w:val="001C4BE7"/>
    <w:rsid w:val="001C4F0C"/>
    <w:rsid w:val="001C5177"/>
    <w:rsid w:val="001C59A7"/>
    <w:rsid w:val="001C5AFD"/>
    <w:rsid w:val="001C5E5A"/>
    <w:rsid w:val="001C5ED6"/>
    <w:rsid w:val="001C5EEE"/>
    <w:rsid w:val="001C5FBE"/>
    <w:rsid w:val="001C6008"/>
    <w:rsid w:val="001C63BC"/>
    <w:rsid w:val="001C661D"/>
    <w:rsid w:val="001C6691"/>
    <w:rsid w:val="001C66CF"/>
    <w:rsid w:val="001C6786"/>
    <w:rsid w:val="001C68AE"/>
    <w:rsid w:val="001C695C"/>
    <w:rsid w:val="001C6B5F"/>
    <w:rsid w:val="001C6C46"/>
    <w:rsid w:val="001C6D51"/>
    <w:rsid w:val="001C6E94"/>
    <w:rsid w:val="001C6EA0"/>
    <w:rsid w:val="001C6FA3"/>
    <w:rsid w:val="001C775A"/>
    <w:rsid w:val="001C7925"/>
    <w:rsid w:val="001C7A84"/>
    <w:rsid w:val="001C7EAF"/>
    <w:rsid w:val="001C7F26"/>
    <w:rsid w:val="001C7FBB"/>
    <w:rsid w:val="001D0237"/>
    <w:rsid w:val="001D0691"/>
    <w:rsid w:val="001D0AE8"/>
    <w:rsid w:val="001D0E24"/>
    <w:rsid w:val="001D0F71"/>
    <w:rsid w:val="001D0FEE"/>
    <w:rsid w:val="001D11A5"/>
    <w:rsid w:val="001D13A8"/>
    <w:rsid w:val="001D1789"/>
    <w:rsid w:val="001D17DE"/>
    <w:rsid w:val="001D188F"/>
    <w:rsid w:val="001D18F9"/>
    <w:rsid w:val="001D193A"/>
    <w:rsid w:val="001D1D23"/>
    <w:rsid w:val="001D1DC8"/>
    <w:rsid w:val="001D1EBF"/>
    <w:rsid w:val="001D21CF"/>
    <w:rsid w:val="001D2317"/>
    <w:rsid w:val="001D245E"/>
    <w:rsid w:val="001D25B1"/>
    <w:rsid w:val="001D270E"/>
    <w:rsid w:val="001D2A25"/>
    <w:rsid w:val="001D2AB3"/>
    <w:rsid w:val="001D2B06"/>
    <w:rsid w:val="001D2E19"/>
    <w:rsid w:val="001D2F2C"/>
    <w:rsid w:val="001D2F48"/>
    <w:rsid w:val="001D2F71"/>
    <w:rsid w:val="001D33AA"/>
    <w:rsid w:val="001D3466"/>
    <w:rsid w:val="001D36B7"/>
    <w:rsid w:val="001D397B"/>
    <w:rsid w:val="001D4311"/>
    <w:rsid w:val="001D44BF"/>
    <w:rsid w:val="001D4753"/>
    <w:rsid w:val="001D4A4C"/>
    <w:rsid w:val="001D4C68"/>
    <w:rsid w:val="001D52A9"/>
    <w:rsid w:val="001D55C8"/>
    <w:rsid w:val="001D5936"/>
    <w:rsid w:val="001D5FD1"/>
    <w:rsid w:val="001D6198"/>
    <w:rsid w:val="001D637C"/>
    <w:rsid w:val="001D6525"/>
    <w:rsid w:val="001D6529"/>
    <w:rsid w:val="001D6AEF"/>
    <w:rsid w:val="001D6B46"/>
    <w:rsid w:val="001D6BAA"/>
    <w:rsid w:val="001D6C79"/>
    <w:rsid w:val="001D6C8D"/>
    <w:rsid w:val="001D73F0"/>
    <w:rsid w:val="001D7476"/>
    <w:rsid w:val="001D7904"/>
    <w:rsid w:val="001D797D"/>
    <w:rsid w:val="001D7A2F"/>
    <w:rsid w:val="001D7B79"/>
    <w:rsid w:val="001D7E28"/>
    <w:rsid w:val="001D7F07"/>
    <w:rsid w:val="001E000D"/>
    <w:rsid w:val="001E052A"/>
    <w:rsid w:val="001E098C"/>
    <w:rsid w:val="001E0C10"/>
    <w:rsid w:val="001E0D14"/>
    <w:rsid w:val="001E12C6"/>
    <w:rsid w:val="001E12DF"/>
    <w:rsid w:val="001E1377"/>
    <w:rsid w:val="001E14B4"/>
    <w:rsid w:val="001E15DC"/>
    <w:rsid w:val="001E19E8"/>
    <w:rsid w:val="001E1BC6"/>
    <w:rsid w:val="001E1C68"/>
    <w:rsid w:val="001E1CBE"/>
    <w:rsid w:val="001E1EF7"/>
    <w:rsid w:val="001E2106"/>
    <w:rsid w:val="001E2437"/>
    <w:rsid w:val="001E24AF"/>
    <w:rsid w:val="001E275B"/>
    <w:rsid w:val="001E292A"/>
    <w:rsid w:val="001E2FF3"/>
    <w:rsid w:val="001E30AE"/>
    <w:rsid w:val="001E319F"/>
    <w:rsid w:val="001E3334"/>
    <w:rsid w:val="001E335F"/>
    <w:rsid w:val="001E362C"/>
    <w:rsid w:val="001E3689"/>
    <w:rsid w:val="001E3804"/>
    <w:rsid w:val="001E3DED"/>
    <w:rsid w:val="001E3E00"/>
    <w:rsid w:val="001E3FD9"/>
    <w:rsid w:val="001E40B8"/>
    <w:rsid w:val="001E43CE"/>
    <w:rsid w:val="001E4A7C"/>
    <w:rsid w:val="001E4C9F"/>
    <w:rsid w:val="001E4DA0"/>
    <w:rsid w:val="001E4E0C"/>
    <w:rsid w:val="001E5152"/>
    <w:rsid w:val="001E530A"/>
    <w:rsid w:val="001E5543"/>
    <w:rsid w:val="001E57DB"/>
    <w:rsid w:val="001E5A2A"/>
    <w:rsid w:val="001E5D5B"/>
    <w:rsid w:val="001E603C"/>
    <w:rsid w:val="001E608D"/>
    <w:rsid w:val="001E6108"/>
    <w:rsid w:val="001E6456"/>
    <w:rsid w:val="001E6520"/>
    <w:rsid w:val="001E67C6"/>
    <w:rsid w:val="001E6C52"/>
    <w:rsid w:val="001E706C"/>
    <w:rsid w:val="001E70E9"/>
    <w:rsid w:val="001E7167"/>
    <w:rsid w:val="001E72F5"/>
    <w:rsid w:val="001E7401"/>
    <w:rsid w:val="001E79EF"/>
    <w:rsid w:val="001E7A4C"/>
    <w:rsid w:val="001E7B1D"/>
    <w:rsid w:val="001E7B80"/>
    <w:rsid w:val="001E7BBB"/>
    <w:rsid w:val="001E7BE8"/>
    <w:rsid w:val="001E7DBE"/>
    <w:rsid w:val="001F005B"/>
    <w:rsid w:val="001F02EC"/>
    <w:rsid w:val="001F0AAE"/>
    <w:rsid w:val="001F0C19"/>
    <w:rsid w:val="001F0E6D"/>
    <w:rsid w:val="001F0EA8"/>
    <w:rsid w:val="001F0EFF"/>
    <w:rsid w:val="001F0F8E"/>
    <w:rsid w:val="001F104C"/>
    <w:rsid w:val="001F1087"/>
    <w:rsid w:val="001F12DF"/>
    <w:rsid w:val="001F1A2E"/>
    <w:rsid w:val="001F1F5B"/>
    <w:rsid w:val="001F1F94"/>
    <w:rsid w:val="001F2383"/>
    <w:rsid w:val="001F2B64"/>
    <w:rsid w:val="001F2F6C"/>
    <w:rsid w:val="001F356F"/>
    <w:rsid w:val="001F375B"/>
    <w:rsid w:val="001F3823"/>
    <w:rsid w:val="001F386F"/>
    <w:rsid w:val="001F38CD"/>
    <w:rsid w:val="001F40E4"/>
    <w:rsid w:val="001F4142"/>
    <w:rsid w:val="001F480F"/>
    <w:rsid w:val="001F4894"/>
    <w:rsid w:val="001F4B56"/>
    <w:rsid w:val="001F4C5A"/>
    <w:rsid w:val="001F4CD3"/>
    <w:rsid w:val="001F4D60"/>
    <w:rsid w:val="001F4E9A"/>
    <w:rsid w:val="001F5340"/>
    <w:rsid w:val="001F558E"/>
    <w:rsid w:val="001F57CF"/>
    <w:rsid w:val="001F57E5"/>
    <w:rsid w:val="001F5897"/>
    <w:rsid w:val="001F5E97"/>
    <w:rsid w:val="001F610C"/>
    <w:rsid w:val="001F633D"/>
    <w:rsid w:val="001F640B"/>
    <w:rsid w:val="001F649D"/>
    <w:rsid w:val="001F650E"/>
    <w:rsid w:val="001F663E"/>
    <w:rsid w:val="001F66B2"/>
    <w:rsid w:val="001F6D88"/>
    <w:rsid w:val="001F6D8A"/>
    <w:rsid w:val="001F6ECE"/>
    <w:rsid w:val="001F6EDD"/>
    <w:rsid w:val="001F6FDC"/>
    <w:rsid w:val="001F7282"/>
    <w:rsid w:val="001F743B"/>
    <w:rsid w:val="001F75F6"/>
    <w:rsid w:val="001F7987"/>
    <w:rsid w:val="001F7C60"/>
    <w:rsid w:val="0020046D"/>
    <w:rsid w:val="002005CF"/>
    <w:rsid w:val="002007E7"/>
    <w:rsid w:val="00200D63"/>
    <w:rsid w:val="002011E8"/>
    <w:rsid w:val="0020156D"/>
    <w:rsid w:val="00201EDE"/>
    <w:rsid w:val="002028A6"/>
    <w:rsid w:val="002028FC"/>
    <w:rsid w:val="0020297A"/>
    <w:rsid w:val="002029E5"/>
    <w:rsid w:val="00202B45"/>
    <w:rsid w:val="00202BE6"/>
    <w:rsid w:val="00202E71"/>
    <w:rsid w:val="00202E8E"/>
    <w:rsid w:val="00202EDF"/>
    <w:rsid w:val="00203135"/>
    <w:rsid w:val="002034E9"/>
    <w:rsid w:val="00203780"/>
    <w:rsid w:val="002038FC"/>
    <w:rsid w:val="002039E1"/>
    <w:rsid w:val="00203B0D"/>
    <w:rsid w:val="0020400F"/>
    <w:rsid w:val="0020439A"/>
    <w:rsid w:val="0020475E"/>
    <w:rsid w:val="00204A0E"/>
    <w:rsid w:val="00204A96"/>
    <w:rsid w:val="0020505D"/>
    <w:rsid w:val="0020508F"/>
    <w:rsid w:val="002051E0"/>
    <w:rsid w:val="002052C7"/>
    <w:rsid w:val="0020530D"/>
    <w:rsid w:val="00205728"/>
    <w:rsid w:val="00205A5D"/>
    <w:rsid w:val="00205BA4"/>
    <w:rsid w:val="00205BEB"/>
    <w:rsid w:val="00205D03"/>
    <w:rsid w:val="00205E6B"/>
    <w:rsid w:val="00206355"/>
    <w:rsid w:val="00206427"/>
    <w:rsid w:val="002064A7"/>
    <w:rsid w:val="002067EA"/>
    <w:rsid w:val="00206A60"/>
    <w:rsid w:val="00206BDE"/>
    <w:rsid w:val="0020712B"/>
    <w:rsid w:val="00207615"/>
    <w:rsid w:val="00207682"/>
    <w:rsid w:val="002076A5"/>
    <w:rsid w:val="00207A7B"/>
    <w:rsid w:val="00207ABF"/>
    <w:rsid w:val="00207CBB"/>
    <w:rsid w:val="00210054"/>
    <w:rsid w:val="002108F0"/>
    <w:rsid w:val="00210958"/>
    <w:rsid w:val="00210CB7"/>
    <w:rsid w:val="00211461"/>
    <w:rsid w:val="00211984"/>
    <w:rsid w:val="00211A5F"/>
    <w:rsid w:val="00211A8E"/>
    <w:rsid w:val="00212036"/>
    <w:rsid w:val="002124EC"/>
    <w:rsid w:val="002129A7"/>
    <w:rsid w:val="00212A50"/>
    <w:rsid w:val="00212A5A"/>
    <w:rsid w:val="00212A69"/>
    <w:rsid w:val="00212CAE"/>
    <w:rsid w:val="002135A3"/>
    <w:rsid w:val="002137FD"/>
    <w:rsid w:val="00213870"/>
    <w:rsid w:val="00213956"/>
    <w:rsid w:val="00213A25"/>
    <w:rsid w:val="00213AD7"/>
    <w:rsid w:val="00213D44"/>
    <w:rsid w:val="00213D4A"/>
    <w:rsid w:val="00213FEE"/>
    <w:rsid w:val="00214853"/>
    <w:rsid w:val="0021506C"/>
    <w:rsid w:val="002151B2"/>
    <w:rsid w:val="00215713"/>
    <w:rsid w:val="0021571A"/>
    <w:rsid w:val="00215814"/>
    <w:rsid w:val="00215904"/>
    <w:rsid w:val="00215AD5"/>
    <w:rsid w:val="00216125"/>
    <w:rsid w:val="00216181"/>
    <w:rsid w:val="00216324"/>
    <w:rsid w:val="002165F0"/>
    <w:rsid w:val="002166DD"/>
    <w:rsid w:val="00216868"/>
    <w:rsid w:val="00216AD7"/>
    <w:rsid w:val="00216C6C"/>
    <w:rsid w:val="00216CDE"/>
    <w:rsid w:val="00216F6E"/>
    <w:rsid w:val="00217029"/>
    <w:rsid w:val="00217272"/>
    <w:rsid w:val="00217701"/>
    <w:rsid w:val="00217770"/>
    <w:rsid w:val="00217AE9"/>
    <w:rsid w:val="002201E5"/>
    <w:rsid w:val="002202FF"/>
    <w:rsid w:val="0022062A"/>
    <w:rsid w:val="00220961"/>
    <w:rsid w:val="002209FF"/>
    <w:rsid w:val="00220A67"/>
    <w:rsid w:val="00220F31"/>
    <w:rsid w:val="00221054"/>
    <w:rsid w:val="00221626"/>
    <w:rsid w:val="00221A4A"/>
    <w:rsid w:val="00221EBD"/>
    <w:rsid w:val="002224A7"/>
    <w:rsid w:val="002225A2"/>
    <w:rsid w:val="002226DF"/>
    <w:rsid w:val="002226FF"/>
    <w:rsid w:val="00222856"/>
    <w:rsid w:val="00222C27"/>
    <w:rsid w:val="0022301E"/>
    <w:rsid w:val="002231C8"/>
    <w:rsid w:val="002233C9"/>
    <w:rsid w:val="0022344D"/>
    <w:rsid w:val="00223A89"/>
    <w:rsid w:val="00223AB0"/>
    <w:rsid w:val="00223B68"/>
    <w:rsid w:val="00223B92"/>
    <w:rsid w:val="00223BF6"/>
    <w:rsid w:val="0022424B"/>
    <w:rsid w:val="0022448B"/>
    <w:rsid w:val="002247E1"/>
    <w:rsid w:val="00224F90"/>
    <w:rsid w:val="00225061"/>
    <w:rsid w:val="002257C9"/>
    <w:rsid w:val="00225928"/>
    <w:rsid w:val="00225BBF"/>
    <w:rsid w:val="00225D29"/>
    <w:rsid w:val="00225ECF"/>
    <w:rsid w:val="002261CF"/>
    <w:rsid w:val="0022622E"/>
    <w:rsid w:val="0022676C"/>
    <w:rsid w:val="00226909"/>
    <w:rsid w:val="00226DB2"/>
    <w:rsid w:val="002270B5"/>
    <w:rsid w:val="00227208"/>
    <w:rsid w:val="0022730B"/>
    <w:rsid w:val="002274B8"/>
    <w:rsid w:val="002276B1"/>
    <w:rsid w:val="00227A9A"/>
    <w:rsid w:val="00227C23"/>
    <w:rsid w:val="00227E60"/>
    <w:rsid w:val="00230123"/>
    <w:rsid w:val="0023024A"/>
    <w:rsid w:val="002304A4"/>
    <w:rsid w:val="00230907"/>
    <w:rsid w:val="00230981"/>
    <w:rsid w:val="00230D33"/>
    <w:rsid w:val="00230DFC"/>
    <w:rsid w:val="00230E39"/>
    <w:rsid w:val="00230FB9"/>
    <w:rsid w:val="00231B7E"/>
    <w:rsid w:val="00231D06"/>
    <w:rsid w:val="00232102"/>
    <w:rsid w:val="002321D8"/>
    <w:rsid w:val="002322CD"/>
    <w:rsid w:val="00232399"/>
    <w:rsid w:val="0023262C"/>
    <w:rsid w:val="002326CF"/>
    <w:rsid w:val="00232C04"/>
    <w:rsid w:val="00232CF8"/>
    <w:rsid w:val="0023350F"/>
    <w:rsid w:val="00233600"/>
    <w:rsid w:val="002336D3"/>
    <w:rsid w:val="00233D6D"/>
    <w:rsid w:val="002340B9"/>
    <w:rsid w:val="002340ED"/>
    <w:rsid w:val="00234585"/>
    <w:rsid w:val="00234767"/>
    <w:rsid w:val="0023484D"/>
    <w:rsid w:val="00234B96"/>
    <w:rsid w:val="00234CCD"/>
    <w:rsid w:val="00234D50"/>
    <w:rsid w:val="00235907"/>
    <w:rsid w:val="00235CA0"/>
    <w:rsid w:val="00235D2B"/>
    <w:rsid w:val="00235DC7"/>
    <w:rsid w:val="00236703"/>
    <w:rsid w:val="00236FB0"/>
    <w:rsid w:val="00237099"/>
    <w:rsid w:val="002372CA"/>
    <w:rsid w:val="0023765A"/>
    <w:rsid w:val="0023788D"/>
    <w:rsid w:val="00237BB7"/>
    <w:rsid w:val="00237C2E"/>
    <w:rsid w:val="002405F7"/>
    <w:rsid w:val="002408FE"/>
    <w:rsid w:val="002409FF"/>
    <w:rsid w:val="00240C60"/>
    <w:rsid w:val="00240C69"/>
    <w:rsid w:val="00240E3D"/>
    <w:rsid w:val="00240EA1"/>
    <w:rsid w:val="002411DA"/>
    <w:rsid w:val="00241293"/>
    <w:rsid w:val="00241536"/>
    <w:rsid w:val="00241805"/>
    <w:rsid w:val="00241B7E"/>
    <w:rsid w:val="00241D1E"/>
    <w:rsid w:val="00242232"/>
    <w:rsid w:val="002422F3"/>
    <w:rsid w:val="00242643"/>
    <w:rsid w:val="00242843"/>
    <w:rsid w:val="00242992"/>
    <w:rsid w:val="0024299C"/>
    <w:rsid w:val="00242CAA"/>
    <w:rsid w:val="002431E4"/>
    <w:rsid w:val="00243423"/>
    <w:rsid w:val="0024343A"/>
    <w:rsid w:val="00243894"/>
    <w:rsid w:val="0024389F"/>
    <w:rsid w:val="002439FF"/>
    <w:rsid w:val="00243BBF"/>
    <w:rsid w:val="00244467"/>
    <w:rsid w:val="00244475"/>
    <w:rsid w:val="00244790"/>
    <w:rsid w:val="002447CA"/>
    <w:rsid w:val="002449BF"/>
    <w:rsid w:val="00244BB5"/>
    <w:rsid w:val="00244CD5"/>
    <w:rsid w:val="0024520F"/>
    <w:rsid w:val="00245402"/>
    <w:rsid w:val="0024555F"/>
    <w:rsid w:val="00245650"/>
    <w:rsid w:val="0024575C"/>
    <w:rsid w:val="00245A12"/>
    <w:rsid w:val="00245B2B"/>
    <w:rsid w:val="00245D4C"/>
    <w:rsid w:val="00246283"/>
    <w:rsid w:val="00246507"/>
    <w:rsid w:val="0024672F"/>
    <w:rsid w:val="00246B79"/>
    <w:rsid w:val="00246B7D"/>
    <w:rsid w:val="002470EE"/>
    <w:rsid w:val="00247146"/>
    <w:rsid w:val="00247285"/>
    <w:rsid w:val="00247572"/>
    <w:rsid w:val="002475E8"/>
    <w:rsid w:val="00247983"/>
    <w:rsid w:val="00247A81"/>
    <w:rsid w:val="00247EB9"/>
    <w:rsid w:val="002503F5"/>
    <w:rsid w:val="0025046B"/>
    <w:rsid w:val="0025069B"/>
    <w:rsid w:val="0025099D"/>
    <w:rsid w:val="00250A8B"/>
    <w:rsid w:val="00250BE1"/>
    <w:rsid w:val="00250D6E"/>
    <w:rsid w:val="0025104B"/>
    <w:rsid w:val="00251254"/>
    <w:rsid w:val="0025166E"/>
    <w:rsid w:val="00251B57"/>
    <w:rsid w:val="00251B60"/>
    <w:rsid w:val="0025216E"/>
    <w:rsid w:val="00252338"/>
    <w:rsid w:val="0025235C"/>
    <w:rsid w:val="002523F6"/>
    <w:rsid w:val="00252606"/>
    <w:rsid w:val="00252C80"/>
    <w:rsid w:val="00252D72"/>
    <w:rsid w:val="00252E21"/>
    <w:rsid w:val="00252F0D"/>
    <w:rsid w:val="00252F83"/>
    <w:rsid w:val="002536CB"/>
    <w:rsid w:val="0025392E"/>
    <w:rsid w:val="00253ABC"/>
    <w:rsid w:val="00253B61"/>
    <w:rsid w:val="00253BDC"/>
    <w:rsid w:val="00253D1A"/>
    <w:rsid w:val="00254160"/>
    <w:rsid w:val="0025419E"/>
    <w:rsid w:val="0025422A"/>
    <w:rsid w:val="00254301"/>
    <w:rsid w:val="00254383"/>
    <w:rsid w:val="00254494"/>
    <w:rsid w:val="002546D0"/>
    <w:rsid w:val="00254B4D"/>
    <w:rsid w:val="00254B72"/>
    <w:rsid w:val="00254C38"/>
    <w:rsid w:val="00254C95"/>
    <w:rsid w:val="00254D91"/>
    <w:rsid w:val="0025502B"/>
    <w:rsid w:val="00255207"/>
    <w:rsid w:val="002552E8"/>
    <w:rsid w:val="00255434"/>
    <w:rsid w:val="00255452"/>
    <w:rsid w:val="00255A95"/>
    <w:rsid w:val="0025605E"/>
    <w:rsid w:val="00256126"/>
    <w:rsid w:val="002564C9"/>
    <w:rsid w:val="002564E6"/>
    <w:rsid w:val="0025680E"/>
    <w:rsid w:val="00256866"/>
    <w:rsid w:val="00256A62"/>
    <w:rsid w:val="00256CA8"/>
    <w:rsid w:val="00257264"/>
    <w:rsid w:val="002572ED"/>
    <w:rsid w:val="00257459"/>
    <w:rsid w:val="0025754F"/>
    <w:rsid w:val="0025774B"/>
    <w:rsid w:val="00257932"/>
    <w:rsid w:val="00257954"/>
    <w:rsid w:val="00257C40"/>
    <w:rsid w:val="00257CC5"/>
    <w:rsid w:val="002602F0"/>
    <w:rsid w:val="00260330"/>
    <w:rsid w:val="00260593"/>
    <w:rsid w:val="00260777"/>
    <w:rsid w:val="00260B48"/>
    <w:rsid w:val="00260DE9"/>
    <w:rsid w:val="00260E03"/>
    <w:rsid w:val="00261547"/>
    <w:rsid w:val="002615DB"/>
    <w:rsid w:val="00261624"/>
    <w:rsid w:val="00261D56"/>
    <w:rsid w:val="00261DBA"/>
    <w:rsid w:val="00261DC9"/>
    <w:rsid w:val="00262099"/>
    <w:rsid w:val="00262102"/>
    <w:rsid w:val="00262A59"/>
    <w:rsid w:val="00262ADB"/>
    <w:rsid w:val="00262BAD"/>
    <w:rsid w:val="00262C31"/>
    <w:rsid w:val="0026308D"/>
    <w:rsid w:val="00263091"/>
    <w:rsid w:val="002631FD"/>
    <w:rsid w:val="00263235"/>
    <w:rsid w:val="00263562"/>
    <w:rsid w:val="00263592"/>
    <w:rsid w:val="00263C6A"/>
    <w:rsid w:val="00263E35"/>
    <w:rsid w:val="00264018"/>
    <w:rsid w:val="002641F2"/>
    <w:rsid w:val="00264628"/>
    <w:rsid w:val="002646CA"/>
    <w:rsid w:val="002648FC"/>
    <w:rsid w:val="00264980"/>
    <w:rsid w:val="002649B1"/>
    <w:rsid w:val="00264FF5"/>
    <w:rsid w:val="0026532E"/>
    <w:rsid w:val="00265633"/>
    <w:rsid w:val="00265646"/>
    <w:rsid w:val="00265A9C"/>
    <w:rsid w:val="00265B6F"/>
    <w:rsid w:val="00265E56"/>
    <w:rsid w:val="002661A9"/>
    <w:rsid w:val="002662AB"/>
    <w:rsid w:val="0026632A"/>
    <w:rsid w:val="00266376"/>
    <w:rsid w:val="00266392"/>
    <w:rsid w:val="0026641E"/>
    <w:rsid w:val="0026646D"/>
    <w:rsid w:val="0026655D"/>
    <w:rsid w:val="002665C3"/>
    <w:rsid w:val="00266649"/>
    <w:rsid w:val="002669DB"/>
    <w:rsid w:val="00266A50"/>
    <w:rsid w:val="00266AC4"/>
    <w:rsid w:val="00266CCE"/>
    <w:rsid w:val="00267551"/>
    <w:rsid w:val="0026771F"/>
    <w:rsid w:val="00267829"/>
    <w:rsid w:val="00267951"/>
    <w:rsid w:val="00267EB5"/>
    <w:rsid w:val="00267F7F"/>
    <w:rsid w:val="002707FF"/>
    <w:rsid w:val="00270E3E"/>
    <w:rsid w:val="00270E70"/>
    <w:rsid w:val="00271363"/>
    <w:rsid w:val="0027139C"/>
    <w:rsid w:val="0027145F"/>
    <w:rsid w:val="002716BF"/>
    <w:rsid w:val="00271B94"/>
    <w:rsid w:val="00272841"/>
    <w:rsid w:val="0027291D"/>
    <w:rsid w:val="00272991"/>
    <w:rsid w:val="002729B6"/>
    <w:rsid w:val="00272A6D"/>
    <w:rsid w:val="00272B05"/>
    <w:rsid w:val="002730E9"/>
    <w:rsid w:val="002730EF"/>
    <w:rsid w:val="002732CB"/>
    <w:rsid w:val="002736B4"/>
    <w:rsid w:val="00273870"/>
    <w:rsid w:val="0027388E"/>
    <w:rsid w:val="00273BE9"/>
    <w:rsid w:val="00273C33"/>
    <w:rsid w:val="00273EBB"/>
    <w:rsid w:val="0027402E"/>
    <w:rsid w:val="0027422D"/>
    <w:rsid w:val="0027435D"/>
    <w:rsid w:val="002745CC"/>
    <w:rsid w:val="00274A3B"/>
    <w:rsid w:val="00274B8D"/>
    <w:rsid w:val="00274BE4"/>
    <w:rsid w:val="00274DC5"/>
    <w:rsid w:val="00274E44"/>
    <w:rsid w:val="00275732"/>
    <w:rsid w:val="00275EBA"/>
    <w:rsid w:val="00276027"/>
    <w:rsid w:val="002760B9"/>
    <w:rsid w:val="00276196"/>
    <w:rsid w:val="002762D8"/>
    <w:rsid w:val="00276487"/>
    <w:rsid w:val="00276F7F"/>
    <w:rsid w:val="0027715E"/>
    <w:rsid w:val="002771FC"/>
    <w:rsid w:val="00277355"/>
    <w:rsid w:val="0027745F"/>
    <w:rsid w:val="00277588"/>
    <w:rsid w:val="0027763A"/>
    <w:rsid w:val="0027765D"/>
    <w:rsid w:val="0027767C"/>
    <w:rsid w:val="002778F6"/>
    <w:rsid w:val="00277A58"/>
    <w:rsid w:val="00277BF8"/>
    <w:rsid w:val="00277CE4"/>
    <w:rsid w:val="0028046E"/>
    <w:rsid w:val="00280609"/>
    <w:rsid w:val="00280655"/>
    <w:rsid w:val="0028085D"/>
    <w:rsid w:val="0028089A"/>
    <w:rsid w:val="00280BA2"/>
    <w:rsid w:val="00280DCA"/>
    <w:rsid w:val="00280DE2"/>
    <w:rsid w:val="0028160B"/>
    <w:rsid w:val="0028174B"/>
    <w:rsid w:val="002817BF"/>
    <w:rsid w:val="0028205D"/>
    <w:rsid w:val="00282230"/>
    <w:rsid w:val="0028247E"/>
    <w:rsid w:val="0028248F"/>
    <w:rsid w:val="00282929"/>
    <w:rsid w:val="002829D0"/>
    <w:rsid w:val="00282A42"/>
    <w:rsid w:val="00282C6A"/>
    <w:rsid w:val="00282E5B"/>
    <w:rsid w:val="00282F2A"/>
    <w:rsid w:val="002830C4"/>
    <w:rsid w:val="002831D7"/>
    <w:rsid w:val="002835D7"/>
    <w:rsid w:val="002836DA"/>
    <w:rsid w:val="00283B95"/>
    <w:rsid w:val="00283D8C"/>
    <w:rsid w:val="00283E4A"/>
    <w:rsid w:val="002840BD"/>
    <w:rsid w:val="00284796"/>
    <w:rsid w:val="0028480A"/>
    <w:rsid w:val="00284A84"/>
    <w:rsid w:val="00284B3A"/>
    <w:rsid w:val="00284DB5"/>
    <w:rsid w:val="00284EBE"/>
    <w:rsid w:val="00284FB3"/>
    <w:rsid w:val="002855F9"/>
    <w:rsid w:val="00285893"/>
    <w:rsid w:val="00285AA5"/>
    <w:rsid w:val="0028648E"/>
    <w:rsid w:val="00286576"/>
    <w:rsid w:val="002866BD"/>
    <w:rsid w:val="00286790"/>
    <w:rsid w:val="0028683E"/>
    <w:rsid w:val="00286DBB"/>
    <w:rsid w:val="00286F0D"/>
    <w:rsid w:val="002873AB"/>
    <w:rsid w:val="002873D6"/>
    <w:rsid w:val="002877A3"/>
    <w:rsid w:val="00287827"/>
    <w:rsid w:val="00287DD6"/>
    <w:rsid w:val="00287DF5"/>
    <w:rsid w:val="00287E5B"/>
    <w:rsid w:val="00287EDA"/>
    <w:rsid w:val="002904A1"/>
    <w:rsid w:val="00290529"/>
    <w:rsid w:val="002906DF"/>
    <w:rsid w:val="00290969"/>
    <w:rsid w:val="00290D13"/>
    <w:rsid w:val="00290EDC"/>
    <w:rsid w:val="00290F97"/>
    <w:rsid w:val="00291064"/>
    <w:rsid w:val="002914F9"/>
    <w:rsid w:val="0029157F"/>
    <w:rsid w:val="00291668"/>
    <w:rsid w:val="002918A3"/>
    <w:rsid w:val="00291998"/>
    <w:rsid w:val="00291B95"/>
    <w:rsid w:val="00291CCB"/>
    <w:rsid w:val="00291D0A"/>
    <w:rsid w:val="00291DAD"/>
    <w:rsid w:val="00291F0A"/>
    <w:rsid w:val="00291FA6"/>
    <w:rsid w:val="00292058"/>
    <w:rsid w:val="00292329"/>
    <w:rsid w:val="002927B3"/>
    <w:rsid w:val="002928C9"/>
    <w:rsid w:val="00292BD1"/>
    <w:rsid w:val="00292F90"/>
    <w:rsid w:val="0029336F"/>
    <w:rsid w:val="00293603"/>
    <w:rsid w:val="0029368D"/>
    <w:rsid w:val="002936A6"/>
    <w:rsid w:val="00293835"/>
    <w:rsid w:val="00293C44"/>
    <w:rsid w:val="00293C62"/>
    <w:rsid w:val="00293FEF"/>
    <w:rsid w:val="002940EC"/>
    <w:rsid w:val="00294768"/>
    <w:rsid w:val="002948C1"/>
    <w:rsid w:val="00294901"/>
    <w:rsid w:val="00294DE8"/>
    <w:rsid w:val="00294EE1"/>
    <w:rsid w:val="00295345"/>
    <w:rsid w:val="0029560C"/>
    <w:rsid w:val="0029562A"/>
    <w:rsid w:val="002956E7"/>
    <w:rsid w:val="00295788"/>
    <w:rsid w:val="0029578F"/>
    <w:rsid w:val="00295A96"/>
    <w:rsid w:val="00295ADA"/>
    <w:rsid w:val="00295E24"/>
    <w:rsid w:val="0029650A"/>
    <w:rsid w:val="0029685A"/>
    <w:rsid w:val="00296A4E"/>
    <w:rsid w:val="00296D59"/>
    <w:rsid w:val="00297492"/>
    <w:rsid w:val="0029781C"/>
    <w:rsid w:val="00297D8C"/>
    <w:rsid w:val="00297D8D"/>
    <w:rsid w:val="002A018D"/>
    <w:rsid w:val="002A072F"/>
    <w:rsid w:val="002A0CFD"/>
    <w:rsid w:val="002A0EDB"/>
    <w:rsid w:val="002A1473"/>
    <w:rsid w:val="002A15F3"/>
    <w:rsid w:val="002A1A81"/>
    <w:rsid w:val="002A1AFE"/>
    <w:rsid w:val="002A1C2D"/>
    <w:rsid w:val="002A1EA5"/>
    <w:rsid w:val="002A1FD5"/>
    <w:rsid w:val="002A2172"/>
    <w:rsid w:val="002A27C3"/>
    <w:rsid w:val="002A29DC"/>
    <w:rsid w:val="002A29E2"/>
    <w:rsid w:val="002A3310"/>
    <w:rsid w:val="002A36B1"/>
    <w:rsid w:val="002A3874"/>
    <w:rsid w:val="002A3885"/>
    <w:rsid w:val="002A3A7D"/>
    <w:rsid w:val="002A3C9B"/>
    <w:rsid w:val="002A3EA4"/>
    <w:rsid w:val="002A3ED8"/>
    <w:rsid w:val="002A3F01"/>
    <w:rsid w:val="002A40DB"/>
    <w:rsid w:val="002A415E"/>
    <w:rsid w:val="002A430B"/>
    <w:rsid w:val="002A4348"/>
    <w:rsid w:val="002A43CF"/>
    <w:rsid w:val="002A46B7"/>
    <w:rsid w:val="002A4850"/>
    <w:rsid w:val="002A4B8F"/>
    <w:rsid w:val="002A4BD3"/>
    <w:rsid w:val="002A550B"/>
    <w:rsid w:val="002A5565"/>
    <w:rsid w:val="002A579F"/>
    <w:rsid w:val="002A5929"/>
    <w:rsid w:val="002A5AA5"/>
    <w:rsid w:val="002A5DBE"/>
    <w:rsid w:val="002A5E35"/>
    <w:rsid w:val="002A62A0"/>
    <w:rsid w:val="002A6762"/>
    <w:rsid w:val="002A67A7"/>
    <w:rsid w:val="002A67D7"/>
    <w:rsid w:val="002A7240"/>
    <w:rsid w:val="002A74BB"/>
    <w:rsid w:val="002A7552"/>
    <w:rsid w:val="002A76AD"/>
    <w:rsid w:val="002A78FB"/>
    <w:rsid w:val="002A7EC8"/>
    <w:rsid w:val="002A7F57"/>
    <w:rsid w:val="002B00A1"/>
    <w:rsid w:val="002B02A2"/>
    <w:rsid w:val="002B0702"/>
    <w:rsid w:val="002B07CD"/>
    <w:rsid w:val="002B0CB7"/>
    <w:rsid w:val="002B0DEC"/>
    <w:rsid w:val="002B106A"/>
    <w:rsid w:val="002B1488"/>
    <w:rsid w:val="002B1555"/>
    <w:rsid w:val="002B166B"/>
    <w:rsid w:val="002B16F1"/>
    <w:rsid w:val="002B195E"/>
    <w:rsid w:val="002B1BE2"/>
    <w:rsid w:val="002B1BF6"/>
    <w:rsid w:val="002B1E3D"/>
    <w:rsid w:val="002B2113"/>
    <w:rsid w:val="002B22C8"/>
    <w:rsid w:val="002B2365"/>
    <w:rsid w:val="002B23EF"/>
    <w:rsid w:val="002B24D0"/>
    <w:rsid w:val="002B26C4"/>
    <w:rsid w:val="002B297B"/>
    <w:rsid w:val="002B2B7E"/>
    <w:rsid w:val="002B3290"/>
    <w:rsid w:val="002B3433"/>
    <w:rsid w:val="002B3581"/>
    <w:rsid w:val="002B3A88"/>
    <w:rsid w:val="002B3BEE"/>
    <w:rsid w:val="002B3ED6"/>
    <w:rsid w:val="002B431B"/>
    <w:rsid w:val="002B43C2"/>
    <w:rsid w:val="002B43D1"/>
    <w:rsid w:val="002B4592"/>
    <w:rsid w:val="002B4692"/>
    <w:rsid w:val="002B4A65"/>
    <w:rsid w:val="002B4D0A"/>
    <w:rsid w:val="002B4DF0"/>
    <w:rsid w:val="002B51C0"/>
    <w:rsid w:val="002B5282"/>
    <w:rsid w:val="002B540E"/>
    <w:rsid w:val="002B5442"/>
    <w:rsid w:val="002B5757"/>
    <w:rsid w:val="002B5AAD"/>
    <w:rsid w:val="002B5C42"/>
    <w:rsid w:val="002B5C82"/>
    <w:rsid w:val="002B6100"/>
    <w:rsid w:val="002B63E2"/>
    <w:rsid w:val="002B6516"/>
    <w:rsid w:val="002B6644"/>
    <w:rsid w:val="002B6832"/>
    <w:rsid w:val="002B6880"/>
    <w:rsid w:val="002B6AEB"/>
    <w:rsid w:val="002B6BCB"/>
    <w:rsid w:val="002B6DB8"/>
    <w:rsid w:val="002B6E91"/>
    <w:rsid w:val="002B70BA"/>
    <w:rsid w:val="002B7100"/>
    <w:rsid w:val="002B718A"/>
    <w:rsid w:val="002B72B3"/>
    <w:rsid w:val="002B72DC"/>
    <w:rsid w:val="002B746B"/>
    <w:rsid w:val="002B7626"/>
    <w:rsid w:val="002B7716"/>
    <w:rsid w:val="002B7EDE"/>
    <w:rsid w:val="002C0261"/>
    <w:rsid w:val="002C0347"/>
    <w:rsid w:val="002C041F"/>
    <w:rsid w:val="002C04DD"/>
    <w:rsid w:val="002C06A9"/>
    <w:rsid w:val="002C06C7"/>
    <w:rsid w:val="002C0750"/>
    <w:rsid w:val="002C0875"/>
    <w:rsid w:val="002C089F"/>
    <w:rsid w:val="002C0C49"/>
    <w:rsid w:val="002C0D99"/>
    <w:rsid w:val="002C0E1C"/>
    <w:rsid w:val="002C0EC6"/>
    <w:rsid w:val="002C0FE7"/>
    <w:rsid w:val="002C1163"/>
    <w:rsid w:val="002C121C"/>
    <w:rsid w:val="002C1364"/>
    <w:rsid w:val="002C15BA"/>
    <w:rsid w:val="002C170C"/>
    <w:rsid w:val="002C1775"/>
    <w:rsid w:val="002C17B7"/>
    <w:rsid w:val="002C1994"/>
    <w:rsid w:val="002C1BB4"/>
    <w:rsid w:val="002C1C0B"/>
    <w:rsid w:val="002C1FD6"/>
    <w:rsid w:val="002C206B"/>
    <w:rsid w:val="002C2111"/>
    <w:rsid w:val="002C215C"/>
    <w:rsid w:val="002C2193"/>
    <w:rsid w:val="002C22F7"/>
    <w:rsid w:val="002C283F"/>
    <w:rsid w:val="002C2874"/>
    <w:rsid w:val="002C28AC"/>
    <w:rsid w:val="002C2A6D"/>
    <w:rsid w:val="002C2E2F"/>
    <w:rsid w:val="002C2EDE"/>
    <w:rsid w:val="002C3152"/>
    <w:rsid w:val="002C3770"/>
    <w:rsid w:val="002C377F"/>
    <w:rsid w:val="002C385C"/>
    <w:rsid w:val="002C38D8"/>
    <w:rsid w:val="002C39CB"/>
    <w:rsid w:val="002C3C38"/>
    <w:rsid w:val="002C3C70"/>
    <w:rsid w:val="002C3D01"/>
    <w:rsid w:val="002C3D26"/>
    <w:rsid w:val="002C3EF1"/>
    <w:rsid w:val="002C438D"/>
    <w:rsid w:val="002C43E2"/>
    <w:rsid w:val="002C443E"/>
    <w:rsid w:val="002C446E"/>
    <w:rsid w:val="002C44B5"/>
    <w:rsid w:val="002C45E2"/>
    <w:rsid w:val="002C47CA"/>
    <w:rsid w:val="002C4A9C"/>
    <w:rsid w:val="002C51F7"/>
    <w:rsid w:val="002C54E6"/>
    <w:rsid w:val="002C5B67"/>
    <w:rsid w:val="002C6CA4"/>
    <w:rsid w:val="002C6EC7"/>
    <w:rsid w:val="002C6FFE"/>
    <w:rsid w:val="002C7092"/>
    <w:rsid w:val="002C73D9"/>
    <w:rsid w:val="002C7490"/>
    <w:rsid w:val="002C77A0"/>
    <w:rsid w:val="002C77D6"/>
    <w:rsid w:val="002C790E"/>
    <w:rsid w:val="002C7CB7"/>
    <w:rsid w:val="002C7ED6"/>
    <w:rsid w:val="002C7EF5"/>
    <w:rsid w:val="002C7F7C"/>
    <w:rsid w:val="002D06B0"/>
    <w:rsid w:val="002D06D4"/>
    <w:rsid w:val="002D071F"/>
    <w:rsid w:val="002D08A4"/>
    <w:rsid w:val="002D0907"/>
    <w:rsid w:val="002D0953"/>
    <w:rsid w:val="002D0A7E"/>
    <w:rsid w:val="002D0AD0"/>
    <w:rsid w:val="002D0BD4"/>
    <w:rsid w:val="002D1133"/>
    <w:rsid w:val="002D1833"/>
    <w:rsid w:val="002D1C08"/>
    <w:rsid w:val="002D2034"/>
    <w:rsid w:val="002D2194"/>
    <w:rsid w:val="002D225F"/>
    <w:rsid w:val="002D2268"/>
    <w:rsid w:val="002D2670"/>
    <w:rsid w:val="002D271C"/>
    <w:rsid w:val="002D29C9"/>
    <w:rsid w:val="002D2BD4"/>
    <w:rsid w:val="002D2CE6"/>
    <w:rsid w:val="002D2E72"/>
    <w:rsid w:val="002D30AC"/>
    <w:rsid w:val="002D3242"/>
    <w:rsid w:val="002D3478"/>
    <w:rsid w:val="002D34B5"/>
    <w:rsid w:val="002D3746"/>
    <w:rsid w:val="002D3C7A"/>
    <w:rsid w:val="002D3D5D"/>
    <w:rsid w:val="002D42F7"/>
    <w:rsid w:val="002D46A4"/>
    <w:rsid w:val="002D471E"/>
    <w:rsid w:val="002D4A52"/>
    <w:rsid w:val="002D4DBF"/>
    <w:rsid w:val="002D50E7"/>
    <w:rsid w:val="002D5523"/>
    <w:rsid w:val="002D5685"/>
    <w:rsid w:val="002D586C"/>
    <w:rsid w:val="002D59CA"/>
    <w:rsid w:val="002D5A01"/>
    <w:rsid w:val="002D5A25"/>
    <w:rsid w:val="002D5B70"/>
    <w:rsid w:val="002D5CEF"/>
    <w:rsid w:val="002D5F46"/>
    <w:rsid w:val="002D62A0"/>
    <w:rsid w:val="002D674A"/>
    <w:rsid w:val="002D6A00"/>
    <w:rsid w:val="002D6AF8"/>
    <w:rsid w:val="002D70B2"/>
    <w:rsid w:val="002D7780"/>
    <w:rsid w:val="002D7868"/>
    <w:rsid w:val="002D7970"/>
    <w:rsid w:val="002D7F65"/>
    <w:rsid w:val="002E0124"/>
    <w:rsid w:val="002E01BD"/>
    <w:rsid w:val="002E04C6"/>
    <w:rsid w:val="002E0559"/>
    <w:rsid w:val="002E0B01"/>
    <w:rsid w:val="002E0B80"/>
    <w:rsid w:val="002E0B9C"/>
    <w:rsid w:val="002E0E01"/>
    <w:rsid w:val="002E133C"/>
    <w:rsid w:val="002E15EF"/>
    <w:rsid w:val="002E1642"/>
    <w:rsid w:val="002E1694"/>
    <w:rsid w:val="002E1ADD"/>
    <w:rsid w:val="002E1C07"/>
    <w:rsid w:val="002E1E5B"/>
    <w:rsid w:val="002E1F36"/>
    <w:rsid w:val="002E1FD4"/>
    <w:rsid w:val="002E20CC"/>
    <w:rsid w:val="002E22E6"/>
    <w:rsid w:val="002E23FE"/>
    <w:rsid w:val="002E252D"/>
    <w:rsid w:val="002E2548"/>
    <w:rsid w:val="002E2F09"/>
    <w:rsid w:val="002E2F3F"/>
    <w:rsid w:val="002E3139"/>
    <w:rsid w:val="002E3208"/>
    <w:rsid w:val="002E328F"/>
    <w:rsid w:val="002E32D8"/>
    <w:rsid w:val="002E32E2"/>
    <w:rsid w:val="002E33E2"/>
    <w:rsid w:val="002E346C"/>
    <w:rsid w:val="002E34D1"/>
    <w:rsid w:val="002E34DC"/>
    <w:rsid w:val="002E3591"/>
    <w:rsid w:val="002E3598"/>
    <w:rsid w:val="002E3673"/>
    <w:rsid w:val="002E378C"/>
    <w:rsid w:val="002E3809"/>
    <w:rsid w:val="002E3848"/>
    <w:rsid w:val="002E38A0"/>
    <w:rsid w:val="002E397F"/>
    <w:rsid w:val="002E3AEF"/>
    <w:rsid w:val="002E3C9D"/>
    <w:rsid w:val="002E4493"/>
    <w:rsid w:val="002E45A1"/>
    <w:rsid w:val="002E48F2"/>
    <w:rsid w:val="002E4B59"/>
    <w:rsid w:val="002E4BAE"/>
    <w:rsid w:val="002E4BE6"/>
    <w:rsid w:val="002E4C60"/>
    <w:rsid w:val="002E4E94"/>
    <w:rsid w:val="002E4F95"/>
    <w:rsid w:val="002E5338"/>
    <w:rsid w:val="002E53F0"/>
    <w:rsid w:val="002E5542"/>
    <w:rsid w:val="002E580E"/>
    <w:rsid w:val="002E5979"/>
    <w:rsid w:val="002E59B5"/>
    <w:rsid w:val="002E5BEE"/>
    <w:rsid w:val="002E5D18"/>
    <w:rsid w:val="002E5DDB"/>
    <w:rsid w:val="002E5FC4"/>
    <w:rsid w:val="002E60AC"/>
    <w:rsid w:val="002E66C5"/>
    <w:rsid w:val="002E6AE7"/>
    <w:rsid w:val="002E721C"/>
    <w:rsid w:val="002E72C6"/>
    <w:rsid w:val="002E7476"/>
    <w:rsid w:val="002E7482"/>
    <w:rsid w:val="002E76BA"/>
    <w:rsid w:val="002E7728"/>
    <w:rsid w:val="002E7A02"/>
    <w:rsid w:val="002F0033"/>
    <w:rsid w:val="002F0635"/>
    <w:rsid w:val="002F070E"/>
    <w:rsid w:val="002F077D"/>
    <w:rsid w:val="002F0BAC"/>
    <w:rsid w:val="002F0DDC"/>
    <w:rsid w:val="002F10F7"/>
    <w:rsid w:val="002F119E"/>
    <w:rsid w:val="002F13AC"/>
    <w:rsid w:val="002F1498"/>
    <w:rsid w:val="002F1646"/>
    <w:rsid w:val="002F172D"/>
    <w:rsid w:val="002F1E76"/>
    <w:rsid w:val="002F20C3"/>
    <w:rsid w:val="002F24FF"/>
    <w:rsid w:val="002F25CF"/>
    <w:rsid w:val="002F3180"/>
    <w:rsid w:val="002F3220"/>
    <w:rsid w:val="002F340A"/>
    <w:rsid w:val="002F368D"/>
    <w:rsid w:val="002F3710"/>
    <w:rsid w:val="002F3BFC"/>
    <w:rsid w:val="002F3D0A"/>
    <w:rsid w:val="002F3DC5"/>
    <w:rsid w:val="002F3E7F"/>
    <w:rsid w:val="002F3EB1"/>
    <w:rsid w:val="002F3F73"/>
    <w:rsid w:val="002F42E6"/>
    <w:rsid w:val="002F455F"/>
    <w:rsid w:val="002F4A65"/>
    <w:rsid w:val="002F4BA9"/>
    <w:rsid w:val="002F51D5"/>
    <w:rsid w:val="002F5462"/>
    <w:rsid w:val="002F57E6"/>
    <w:rsid w:val="002F5949"/>
    <w:rsid w:val="002F5A39"/>
    <w:rsid w:val="002F5E3B"/>
    <w:rsid w:val="002F6341"/>
    <w:rsid w:val="002F64C3"/>
    <w:rsid w:val="002F687D"/>
    <w:rsid w:val="002F6882"/>
    <w:rsid w:val="002F6ADF"/>
    <w:rsid w:val="002F6DC5"/>
    <w:rsid w:val="002F6F49"/>
    <w:rsid w:val="002F7246"/>
    <w:rsid w:val="002F7308"/>
    <w:rsid w:val="002F74EB"/>
    <w:rsid w:val="002F75BA"/>
    <w:rsid w:val="002F7704"/>
    <w:rsid w:val="002F7842"/>
    <w:rsid w:val="002F7A12"/>
    <w:rsid w:val="002F7B77"/>
    <w:rsid w:val="003003DA"/>
    <w:rsid w:val="00300B10"/>
    <w:rsid w:val="00301159"/>
    <w:rsid w:val="00301252"/>
    <w:rsid w:val="00301409"/>
    <w:rsid w:val="0030145E"/>
    <w:rsid w:val="003019E7"/>
    <w:rsid w:val="00301B7A"/>
    <w:rsid w:val="00301D3E"/>
    <w:rsid w:val="00301DF3"/>
    <w:rsid w:val="00301EED"/>
    <w:rsid w:val="00302591"/>
    <w:rsid w:val="0030269D"/>
    <w:rsid w:val="0030277A"/>
    <w:rsid w:val="0030291A"/>
    <w:rsid w:val="00302E4A"/>
    <w:rsid w:val="0030339F"/>
    <w:rsid w:val="0030369B"/>
    <w:rsid w:val="00303856"/>
    <w:rsid w:val="00303B5D"/>
    <w:rsid w:val="00303B8E"/>
    <w:rsid w:val="00303CDD"/>
    <w:rsid w:val="00303FB2"/>
    <w:rsid w:val="00304212"/>
    <w:rsid w:val="00304219"/>
    <w:rsid w:val="003042F3"/>
    <w:rsid w:val="00304374"/>
    <w:rsid w:val="00304665"/>
    <w:rsid w:val="003046FF"/>
    <w:rsid w:val="00304B84"/>
    <w:rsid w:val="00304C2F"/>
    <w:rsid w:val="00304CCB"/>
    <w:rsid w:val="00305004"/>
    <w:rsid w:val="00305235"/>
    <w:rsid w:val="00305246"/>
    <w:rsid w:val="003054E8"/>
    <w:rsid w:val="003055B7"/>
    <w:rsid w:val="00305B02"/>
    <w:rsid w:val="00305B6F"/>
    <w:rsid w:val="00305C04"/>
    <w:rsid w:val="0030606C"/>
    <w:rsid w:val="003061A0"/>
    <w:rsid w:val="00306228"/>
    <w:rsid w:val="0030633B"/>
    <w:rsid w:val="003064E5"/>
    <w:rsid w:val="00306644"/>
    <w:rsid w:val="003067E0"/>
    <w:rsid w:val="00306AD4"/>
    <w:rsid w:val="00306FD3"/>
    <w:rsid w:val="00307154"/>
    <w:rsid w:val="003072B5"/>
    <w:rsid w:val="00307342"/>
    <w:rsid w:val="003073B0"/>
    <w:rsid w:val="00307682"/>
    <w:rsid w:val="00307D35"/>
    <w:rsid w:val="00307ECA"/>
    <w:rsid w:val="0031043C"/>
    <w:rsid w:val="003106FA"/>
    <w:rsid w:val="003108E2"/>
    <w:rsid w:val="00310C34"/>
    <w:rsid w:val="00310CE6"/>
    <w:rsid w:val="00310CFD"/>
    <w:rsid w:val="00310FB2"/>
    <w:rsid w:val="00311158"/>
    <w:rsid w:val="003111A6"/>
    <w:rsid w:val="003112C7"/>
    <w:rsid w:val="003113FF"/>
    <w:rsid w:val="003114F5"/>
    <w:rsid w:val="00311572"/>
    <w:rsid w:val="00311621"/>
    <w:rsid w:val="0031164F"/>
    <w:rsid w:val="003118E6"/>
    <w:rsid w:val="00311C52"/>
    <w:rsid w:val="0031200C"/>
    <w:rsid w:val="00312068"/>
    <w:rsid w:val="003120ED"/>
    <w:rsid w:val="00312300"/>
    <w:rsid w:val="00312396"/>
    <w:rsid w:val="00312861"/>
    <w:rsid w:val="00312CDC"/>
    <w:rsid w:val="00312F31"/>
    <w:rsid w:val="0031308C"/>
    <w:rsid w:val="003130DD"/>
    <w:rsid w:val="003133F7"/>
    <w:rsid w:val="0031395E"/>
    <w:rsid w:val="00313B0B"/>
    <w:rsid w:val="00313EF9"/>
    <w:rsid w:val="00313F15"/>
    <w:rsid w:val="00314098"/>
    <w:rsid w:val="00314355"/>
    <w:rsid w:val="003143C5"/>
    <w:rsid w:val="00314518"/>
    <w:rsid w:val="00314536"/>
    <w:rsid w:val="00314B20"/>
    <w:rsid w:val="00314DAD"/>
    <w:rsid w:val="00314F65"/>
    <w:rsid w:val="00315120"/>
    <w:rsid w:val="00315360"/>
    <w:rsid w:val="00315463"/>
    <w:rsid w:val="003156C7"/>
    <w:rsid w:val="00315756"/>
    <w:rsid w:val="003157D9"/>
    <w:rsid w:val="00315C4A"/>
    <w:rsid w:val="00315D44"/>
    <w:rsid w:val="00315DAD"/>
    <w:rsid w:val="003160FC"/>
    <w:rsid w:val="00316269"/>
    <w:rsid w:val="003162C5"/>
    <w:rsid w:val="00316307"/>
    <w:rsid w:val="003163C7"/>
    <w:rsid w:val="003165C7"/>
    <w:rsid w:val="003166EE"/>
    <w:rsid w:val="003168B8"/>
    <w:rsid w:val="00316DDE"/>
    <w:rsid w:val="00316ED2"/>
    <w:rsid w:val="00316F33"/>
    <w:rsid w:val="003171B6"/>
    <w:rsid w:val="00317209"/>
    <w:rsid w:val="003174FE"/>
    <w:rsid w:val="00317819"/>
    <w:rsid w:val="00317929"/>
    <w:rsid w:val="00317957"/>
    <w:rsid w:val="00317D6C"/>
    <w:rsid w:val="00317EED"/>
    <w:rsid w:val="003203B8"/>
    <w:rsid w:val="003205D3"/>
    <w:rsid w:val="003205E6"/>
    <w:rsid w:val="003205FF"/>
    <w:rsid w:val="003208FB"/>
    <w:rsid w:val="00320A39"/>
    <w:rsid w:val="00320B28"/>
    <w:rsid w:val="00320C88"/>
    <w:rsid w:val="00321086"/>
    <w:rsid w:val="003210DA"/>
    <w:rsid w:val="003210EF"/>
    <w:rsid w:val="0032110D"/>
    <w:rsid w:val="0032110F"/>
    <w:rsid w:val="003211B7"/>
    <w:rsid w:val="003214AD"/>
    <w:rsid w:val="003214D4"/>
    <w:rsid w:val="003216DB"/>
    <w:rsid w:val="00321A8E"/>
    <w:rsid w:val="00321AFC"/>
    <w:rsid w:val="00321BD3"/>
    <w:rsid w:val="00321C9A"/>
    <w:rsid w:val="00321F06"/>
    <w:rsid w:val="00322390"/>
    <w:rsid w:val="00322491"/>
    <w:rsid w:val="0032295A"/>
    <w:rsid w:val="00322C08"/>
    <w:rsid w:val="00322D4B"/>
    <w:rsid w:val="00322E91"/>
    <w:rsid w:val="00322FE7"/>
    <w:rsid w:val="0032303C"/>
    <w:rsid w:val="0032314C"/>
    <w:rsid w:val="003233E6"/>
    <w:rsid w:val="0032371A"/>
    <w:rsid w:val="00323EFF"/>
    <w:rsid w:val="00323F86"/>
    <w:rsid w:val="0032407C"/>
    <w:rsid w:val="0032433D"/>
    <w:rsid w:val="0032451E"/>
    <w:rsid w:val="0032466B"/>
    <w:rsid w:val="00324765"/>
    <w:rsid w:val="003248DF"/>
    <w:rsid w:val="00324AEB"/>
    <w:rsid w:val="00324C80"/>
    <w:rsid w:val="00324D6F"/>
    <w:rsid w:val="00324DCE"/>
    <w:rsid w:val="00325013"/>
    <w:rsid w:val="0032510B"/>
    <w:rsid w:val="003253E9"/>
    <w:rsid w:val="0032542C"/>
    <w:rsid w:val="003255B5"/>
    <w:rsid w:val="00325962"/>
    <w:rsid w:val="003259A6"/>
    <w:rsid w:val="003259DE"/>
    <w:rsid w:val="00325CCB"/>
    <w:rsid w:val="003260B7"/>
    <w:rsid w:val="0032616D"/>
    <w:rsid w:val="0032619F"/>
    <w:rsid w:val="003265E2"/>
    <w:rsid w:val="0032693E"/>
    <w:rsid w:val="00326B99"/>
    <w:rsid w:val="00327731"/>
    <w:rsid w:val="003279DB"/>
    <w:rsid w:val="00327A2A"/>
    <w:rsid w:val="00327A33"/>
    <w:rsid w:val="003300AC"/>
    <w:rsid w:val="00330AB6"/>
    <w:rsid w:val="00330FAE"/>
    <w:rsid w:val="00331191"/>
    <w:rsid w:val="003312F3"/>
    <w:rsid w:val="003315E2"/>
    <w:rsid w:val="00331A46"/>
    <w:rsid w:val="00331E3C"/>
    <w:rsid w:val="003320FA"/>
    <w:rsid w:val="0033223F"/>
    <w:rsid w:val="0033228E"/>
    <w:rsid w:val="00332648"/>
    <w:rsid w:val="003327B3"/>
    <w:rsid w:val="00332821"/>
    <w:rsid w:val="00332EA4"/>
    <w:rsid w:val="0033349F"/>
    <w:rsid w:val="00333C52"/>
    <w:rsid w:val="0033413A"/>
    <w:rsid w:val="003343EB"/>
    <w:rsid w:val="0033476A"/>
    <w:rsid w:val="00334825"/>
    <w:rsid w:val="00334846"/>
    <w:rsid w:val="0033484A"/>
    <w:rsid w:val="003348DF"/>
    <w:rsid w:val="003348F8"/>
    <w:rsid w:val="00334900"/>
    <w:rsid w:val="00334AE7"/>
    <w:rsid w:val="00335664"/>
    <w:rsid w:val="003356BE"/>
    <w:rsid w:val="0033586A"/>
    <w:rsid w:val="00335C0A"/>
    <w:rsid w:val="00335CA0"/>
    <w:rsid w:val="00335D35"/>
    <w:rsid w:val="0033603F"/>
    <w:rsid w:val="003362CC"/>
    <w:rsid w:val="003369B5"/>
    <w:rsid w:val="00336A19"/>
    <w:rsid w:val="00336D6E"/>
    <w:rsid w:val="00336EE6"/>
    <w:rsid w:val="00336F1C"/>
    <w:rsid w:val="00337290"/>
    <w:rsid w:val="0033737E"/>
    <w:rsid w:val="00337383"/>
    <w:rsid w:val="003375F4"/>
    <w:rsid w:val="0033791E"/>
    <w:rsid w:val="0033791F"/>
    <w:rsid w:val="00337F15"/>
    <w:rsid w:val="003400F1"/>
    <w:rsid w:val="003401B4"/>
    <w:rsid w:val="00340290"/>
    <w:rsid w:val="00340578"/>
    <w:rsid w:val="003405AB"/>
    <w:rsid w:val="00340697"/>
    <w:rsid w:val="00340747"/>
    <w:rsid w:val="00340D76"/>
    <w:rsid w:val="003411C3"/>
    <w:rsid w:val="00341A88"/>
    <w:rsid w:val="00341D2B"/>
    <w:rsid w:val="00341E5A"/>
    <w:rsid w:val="00341F09"/>
    <w:rsid w:val="00342205"/>
    <w:rsid w:val="00342771"/>
    <w:rsid w:val="00342854"/>
    <w:rsid w:val="00343074"/>
    <w:rsid w:val="003436A2"/>
    <w:rsid w:val="00343B16"/>
    <w:rsid w:val="00343DC8"/>
    <w:rsid w:val="00343DF7"/>
    <w:rsid w:val="0034403F"/>
    <w:rsid w:val="00344263"/>
    <w:rsid w:val="0034456A"/>
    <w:rsid w:val="0034486F"/>
    <w:rsid w:val="003448A4"/>
    <w:rsid w:val="00344968"/>
    <w:rsid w:val="003449E6"/>
    <w:rsid w:val="00344BA9"/>
    <w:rsid w:val="00344C17"/>
    <w:rsid w:val="00344DC8"/>
    <w:rsid w:val="00344E56"/>
    <w:rsid w:val="003452A7"/>
    <w:rsid w:val="0034542B"/>
    <w:rsid w:val="0034565D"/>
    <w:rsid w:val="00345792"/>
    <w:rsid w:val="003457E4"/>
    <w:rsid w:val="00345A1F"/>
    <w:rsid w:val="00346321"/>
    <w:rsid w:val="0034640E"/>
    <w:rsid w:val="0034642D"/>
    <w:rsid w:val="0034649B"/>
    <w:rsid w:val="0034698D"/>
    <w:rsid w:val="00346C12"/>
    <w:rsid w:val="00346DAF"/>
    <w:rsid w:val="00347149"/>
    <w:rsid w:val="00347493"/>
    <w:rsid w:val="003474A7"/>
    <w:rsid w:val="0034762E"/>
    <w:rsid w:val="00347951"/>
    <w:rsid w:val="00347CE7"/>
    <w:rsid w:val="00350431"/>
    <w:rsid w:val="0035059D"/>
    <w:rsid w:val="003508D0"/>
    <w:rsid w:val="00350AC4"/>
    <w:rsid w:val="00350DDB"/>
    <w:rsid w:val="00350FB7"/>
    <w:rsid w:val="0035100F"/>
    <w:rsid w:val="00351978"/>
    <w:rsid w:val="003519A0"/>
    <w:rsid w:val="00351C08"/>
    <w:rsid w:val="00351C82"/>
    <w:rsid w:val="00351F6A"/>
    <w:rsid w:val="003520FF"/>
    <w:rsid w:val="0035211A"/>
    <w:rsid w:val="0035225F"/>
    <w:rsid w:val="00352298"/>
    <w:rsid w:val="0035250A"/>
    <w:rsid w:val="003527C1"/>
    <w:rsid w:val="00352801"/>
    <w:rsid w:val="00352A24"/>
    <w:rsid w:val="00352C78"/>
    <w:rsid w:val="00352EE2"/>
    <w:rsid w:val="0035302A"/>
    <w:rsid w:val="003530FA"/>
    <w:rsid w:val="0035366D"/>
    <w:rsid w:val="003536A2"/>
    <w:rsid w:val="0035389F"/>
    <w:rsid w:val="00353A59"/>
    <w:rsid w:val="00353CC7"/>
    <w:rsid w:val="00353EE5"/>
    <w:rsid w:val="0035416B"/>
    <w:rsid w:val="0035435E"/>
    <w:rsid w:val="00354378"/>
    <w:rsid w:val="003543B6"/>
    <w:rsid w:val="0035444E"/>
    <w:rsid w:val="00354A1E"/>
    <w:rsid w:val="00354BB0"/>
    <w:rsid w:val="00354C1E"/>
    <w:rsid w:val="00354DBC"/>
    <w:rsid w:val="003550D0"/>
    <w:rsid w:val="00355157"/>
    <w:rsid w:val="0035536A"/>
    <w:rsid w:val="0035598A"/>
    <w:rsid w:val="00355B7B"/>
    <w:rsid w:val="003560D3"/>
    <w:rsid w:val="0035624F"/>
    <w:rsid w:val="003568C6"/>
    <w:rsid w:val="00356D59"/>
    <w:rsid w:val="00356D87"/>
    <w:rsid w:val="00356F80"/>
    <w:rsid w:val="003571BE"/>
    <w:rsid w:val="0035731A"/>
    <w:rsid w:val="003575BE"/>
    <w:rsid w:val="00357646"/>
    <w:rsid w:val="003578D0"/>
    <w:rsid w:val="00357A9D"/>
    <w:rsid w:val="00357AD4"/>
    <w:rsid w:val="00357B90"/>
    <w:rsid w:val="00357C4F"/>
    <w:rsid w:val="00360293"/>
    <w:rsid w:val="003603DA"/>
    <w:rsid w:val="0036049E"/>
    <w:rsid w:val="0036054C"/>
    <w:rsid w:val="00360782"/>
    <w:rsid w:val="0036094D"/>
    <w:rsid w:val="00360AD7"/>
    <w:rsid w:val="00360B48"/>
    <w:rsid w:val="00360BE6"/>
    <w:rsid w:val="00360CE5"/>
    <w:rsid w:val="00360F0E"/>
    <w:rsid w:val="00361068"/>
    <w:rsid w:val="00361091"/>
    <w:rsid w:val="00361219"/>
    <w:rsid w:val="003613E3"/>
    <w:rsid w:val="003614B2"/>
    <w:rsid w:val="003619DE"/>
    <w:rsid w:val="00361C63"/>
    <w:rsid w:val="00361C74"/>
    <w:rsid w:val="00361CFC"/>
    <w:rsid w:val="00361E24"/>
    <w:rsid w:val="00362334"/>
    <w:rsid w:val="00362360"/>
    <w:rsid w:val="00362363"/>
    <w:rsid w:val="0036278D"/>
    <w:rsid w:val="00362A5E"/>
    <w:rsid w:val="00362ABE"/>
    <w:rsid w:val="00362AC4"/>
    <w:rsid w:val="00362B38"/>
    <w:rsid w:val="00362B83"/>
    <w:rsid w:val="00362E03"/>
    <w:rsid w:val="00362E8B"/>
    <w:rsid w:val="00362EAE"/>
    <w:rsid w:val="00362FA5"/>
    <w:rsid w:val="00363558"/>
    <w:rsid w:val="003635AE"/>
    <w:rsid w:val="003636BC"/>
    <w:rsid w:val="003637F2"/>
    <w:rsid w:val="003639BC"/>
    <w:rsid w:val="00363B8A"/>
    <w:rsid w:val="00363BD4"/>
    <w:rsid w:val="00363C72"/>
    <w:rsid w:val="00363EB6"/>
    <w:rsid w:val="003647C0"/>
    <w:rsid w:val="00364B64"/>
    <w:rsid w:val="00364CC3"/>
    <w:rsid w:val="00364E7C"/>
    <w:rsid w:val="00364EDD"/>
    <w:rsid w:val="003651F2"/>
    <w:rsid w:val="00365295"/>
    <w:rsid w:val="0036529E"/>
    <w:rsid w:val="00365834"/>
    <w:rsid w:val="00365A82"/>
    <w:rsid w:val="00365A9F"/>
    <w:rsid w:val="00365AD7"/>
    <w:rsid w:val="00365C9F"/>
    <w:rsid w:val="0036610D"/>
    <w:rsid w:val="003661A4"/>
    <w:rsid w:val="00366314"/>
    <w:rsid w:val="003665A2"/>
    <w:rsid w:val="003665BD"/>
    <w:rsid w:val="00366B47"/>
    <w:rsid w:val="00366CC0"/>
    <w:rsid w:val="00366DFB"/>
    <w:rsid w:val="00366E67"/>
    <w:rsid w:val="003670C6"/>
    <w:rsid w:val="003670FE"/>
    <w:rsid w:val="003671EC"/>
    <w:rsid w:val="00367306"/>
    <w:rsid w:val="00367320"/>
    <w:rsid w:val="003673AE"/>
    <w:rsid w:val="00367612"/>
    <w:rsid w:val="0036772B"/>
    <w:rsid w:val="00367748"/>
    <w:rsid w:val="0036775B"/>
    <w:rsid w:val="00367890"/>
    <w:rsid w:val="00367B25"/>
    <w:rsid w:val="00367BBE"/>
    <w:rsid w:val="00370395"/>
    <w:rsid w:val="003703E2"/>
    <w:rsid w:val="003704DE"/>
    <w:rsid w:val="0037077F"/>
    <w:rsid w:val="003707D1"/>
    <w:rsid w:val="003708E9"/>
    <w:rsid w:val="0037097C"/>
    <w:rsid w:val="00370A33"/>
    <w:rsid w:val="00370A36"/>
    <w:rsid w:val="00371242"/>
    <w:rsid w:val="003712BB"/>
    <w:rsid w:val="003712F2"/>
    <w:rsid w:val="0037132D"/>
    <w:rsid w:val="0037157F"/>
    <w:rsid w:val="00371982"/>
    <w:rsid w:val="00371BDA"/>
    <w:rsid w:val="00372C09"/>
    <w:rsid w:val="00372D3E"/>
    <w:rsid w:val="00373065"/>
    <w:rsid w:val="00373778"/>
    <w:rsid w:val="0037390D"/>
    <w:rsid w:val="00373A62"/>
    <w:rsid w:val="00373FEE"/>
    <w:rsid w:val="00374393"/>
    <w:rsid w:val="00374B1B"/>
    <w:rsid w:val="00374BDD"/>
    <w:rsid w:val="00375395"/>
    <w:rsid w:val="003753F3"/>
    <w:rsid w:val="00375940"/>
    <w:rsid w:val="00375B50"/>
    <w:rsid w:val="00376080"/>
    <w:rsid w:val="003760FF"/>
    <w:rsid w:val="00376359"/>
    <w:rsid w:val="003765B2"/>
    <w:rsid w:val="0037665F"/>
    <w:rsid w:val="003767B6"/>
    <w:rsid w:val="00376996"/>
    <w:rsid w:val="00376BBB"/>
    <w:rsid w:val="00376CEE"/>
    <w:rsid w:val="00376D85"/>
    <w:rsid w:val="00376E41"/>
    <w:rsid w:val="00377192"/>
    <w:rsid w:val="003772C0"/>
    <w:rsid w:val="003772E6"/>
    <w:rsid w:val="0037758D"/>
    <w:rsid w:val="00377786"/>
    <w:rsid w:val="00377A9F"/>
    <w:rsid w:val="00377AF6"/>
    <w:rsid w:val="0038005B"/>
    <w:rsid w:val="0038068A"/>
    <w:rsid w:val="003808BC"/>
    <w:rsid w:val="00380936"/>
    <w:rsid w:val="00380D64"/>
    <w:rsid w:val="00380E3F"/>
    <w:rsid w:val="00380E5E"/>
    <w:rsid w:val="00381400"/>
    <w:rsid w:val="00381789"/>
    <w:rsid w:val="00381BBC"/>
    <w:rsid w:val="00381CCF"/>
    <w:rsid w:val="00382330"/>
    <w:rsid w:val="003824B0"/>
    <w:rsid w:val="003829C7"/>
    <w:rsid w:val="00382F82"/>
    <w:rsid w:val="00383250"/>
    <w:rsid w:val="00383260"/>
    <w:rsid w:val="0038349E"/>
    <w:rsid w:val="00383970"/>
    <w:rsid w:val="00383BC0"/>
    <w:rsid w:val="0038408F"/>
    <w:rsid w:val="0038466D"/>
    <w:rsid w:val="00384DA3"/>
    <w:rsid w:val="00385426"/>
    <w:rsid w:val="0038543B"/>
    <w:rsid w:val="003857C3"/>
    <w:rsid w:val="00385B32"/>
    <w:rsid w:val="00385C93"/>
    <w:rsid w:val="00386421"/>
    <w:rsid w:val="003869F9"/>
    <w:rsid w:val="00386CB8"/>
    <w:rsid w:val="00386E3C"/>
    <w:rsid w:val="00386EF2"/>
    <w:rsid w:val="0038700E"/>
    <w:rsid w:val="00387077"/>
    <w:rsid w:val="0038707D"/>
    <w:rsid w:val="00387091"/>
    <w:rsid w:val="003871E8"/>
    <w:rsid w:val="00387415"/>
    <w:rsid w:val="00387502"/>
    <w:rsid w:val="003875E7"/>
    <w:rsid w:val="003875F6"/>
    <w:rsid w:val="00387694"/>
    <w:rsid w:val="00387783"/>
    <w:rsid w:val="00387925"/>
    <w:rsid w:val="00387C2D"/>
    <w:rsid w:val="00390057"/>
    <w:rsid w:val="0039012F"/>
    <w:rsid w:val="003903C4"/>
    <w:rsid w:val="003903E0"/>
    <w:rsid w:val="00390520"/>
    <w:rsid w:val="00390A5C"/>
    <w:rsid w:val="00390B15"/>
    <w:rsid w:val="00390E00"/>
    <w:rsid w:val="00390FA2"/>
    <w:rsid w:val="00390FE4"/>
    <w:rsid w:val="003910AD"/>
    <w:rsid w:val="003911FF"/>
    <w:rsid w:val="0039146F"/>
    <w:rsid w:val="003914CC"/>
    <w:rsid w:val="003917AB"/>
    <w:rsid w:val="00392219"/>
    <w:rsid w:val="00392306"/>
    <w:rsid w:val="0039230C"/>
    <w:rsid w:val="003926ED"/>
    <w:rsid w:val="0039279A"/>
    <w:rsid w:val="003928CA"/>
    <w:rsid w:val="00392B88"/>
    <w:rsid w:val="00392C2A"/>
    <w:rsid w:val="00392C37"/>
    <w:rsid w:val="00392F26"/>
    <w:rsid w:val="00393066"/>
    <w:rsid w:val="00393251"/>
    <w:rsid w:val="00393645"/>
    <w:rsid w:val="00393C9B"/>
    <w:rsid w:val="00393F41"/>
    <w:rsid w:val="00394076"/>
    <w:rsid w:val="0039442C"/>
    <w:rsid w:val="00394654"/>
    <w:rsid w:val="003947AC"/>
    <w:rsid w:val="00394988"/>
    <w:rsid w:val="00394C04"/>
    <w:rsid w:val="00394C94"/>
    <w:rsid w:val="00394D66"/>
    <w:rsid w:val="00394EC8"/>
    <w:rsid w:val="00394F3D"/>
    <w:rsid w:val="00395062"/>
    <w:rsid w:val="003950C8"/>
    <w:rsid w:val="003950DD"/>
    <w:rsid w:val="00395153"/>
    <w:rsid w:val="003951B6"/>
    <w:rsid w:val="00395439"/>
    <w:rsid w:val="003957A2"/>
    <w:rsid w:val="0039582B"/>
    <w:rsid w:val="0039591C"/>
    <w:rsid w:val="00395B12"/>
    <w:rsid w:val="00395DA4"/>
    <w:rsid w:val="00395EB3"/>
    <w:rsid w:val="003960A1"/>
    <w:rsid w:val="00396348"/>
    <w:rsid w:val="003967FA"/>
    <w:rsid w:val="0039689A"/>
    <w:rsid w:val="00396C44"/>
    <w:rsid w:val="0039707F"/>
    <w:rsid w:val="0039725C"/>
    <w:rsid w:val="003975E0"/>
    <w:rsid w:val="003977D8"/>
    <w:rsid w:val="00397F7E"/>
    <w:rsid w:val="003A03A4"/>
    <w:rsid w:val="003A0431"/>
    <w:rsid w:val="003A0CB7"/>
    <w:rsid w:val="003A0DF8"/>
    <w:rsid w:val="003A0DF9"/>
    <w:rsid w:val="003A1044"/>
    <w:rsid w:val="003A10C9"/>
    <w:rsid w:val="003A1126"/>
    <w:rsid w:val="003A147C"/>
    <w:rsid w:val="003A14DF"/>
    <w:rsid w:val="003A1544"/>
    <w:rsid w:val="003A1585"/>
    <w:rsid w:val="003A1773"/>
    <w:rsid w:val="003A19D2"/>
    <w:rsid w:val="003A1B38"/>
    <w:rsid w:val="003A1C08"/>
    <w:rsid w:val="003A2159"/>
    <w:rsid w:val="003A21D0"/>
    <w:rsid w:val="003A21E4"/>
    <w:rsid w:val="003A23AF"/>
    <w:rsid w:val="003A2679"/>
    <w:rsid w:val="003A27EF"/>
    <w:rsid w:val="003A2B42"/>
    <w:rsid w:val="003A3274"/>
    <w:rsid w:val="003A35A4"/>
    <w:rsid w:val="003A38F0"/>
    <w:rsid w:val="003A396E"/>
    <w:rsid w:val="003A3A12"/>
    <w:rsid w:val="003A4397"/>
    <w:rsid w:val="003A4428"/>
    <w:rsid w:val="003A4466"/>
    <w:rsid w:val="003A44D4"/>
    <w:rsid w:val="003A453D"/>
    <w:rsid w:val="003A472C"/>
    <w:rsid w:val="003A48ED"/>
    <w:rsid w:val="003A48F2"/>
    <w:rsid w:val="003A4A78"/>
    <w:rsid w:val="003A4CB2"/>
    <w:rsid w:val="003A5128"/>
    <w:rsid w:val="003A513A"/>
    <w:rsid w:val="003A527E"/>
    <w:rsid w:val="003A53D0"/>
    <w:rsid w:val="003A572B"/>
    <w:rsid w:val="003A5744"/>
    <w:rsid w:val="003A588F"/>
    <w:rsid w:val="003A5B95"/>
    <w:rsid w:val="003A5BA3"/>
    <w:rsid w:val="003A5BF4"/>
    <w:rsid w:val="003A5EFC"/>
    <w:rsid w:val="003A6154"/>
    <w:rsid w:val="003A615F"/>
    <w:rsid w:val="003A61A2"/>
    <w:rsid w:val="003A6317"/>
    <w:rsid w:val="003A631C"/>
    <w:rsid w:val="003A63F9"/>
    <w:rsid w:val="003A6403"/>
    <w:rsid w:val="003A64CB"/>
    <w:rsid w:val="003A65CE"/>
    <w:rsid w:val="003A665D"/>
    <w:rsid w:val="003A6775"/>
    <w:rsid w:val="003A67B3"/>
    <w:rsid w:val="003A692B"/>
    <w:rsid w:val="003A6CCE"/>
    <w:rsid w:val="003A6E1E"/>
    <w:rsid w:val="003A6E91"/>
    <w:rsid w:val="003A6F62"/>
    <w:rsid w:val="003A700B"/>
    <w:rsid w:val="003A7158"/>
    <w:rsid w:val="003A74B3"/>
    <w:rsid w:val="003A760C"/>
    <w:rsid w:val="003A79AE"/>
    <w:rsid w:val="003A7F40"/>
    <w:rsid w:val="003B0374"/>
    <w:rsid w:val="003B064E"/>
    <w:rsid w:val="003B0936"/>
    <w:rsid w:val="003B0961"/>
    <w:rsid w:val="003B09DC"/>
    <w:rsid w:val="003B0B19"/>
    <w:rsid w:val="003B0F55"/>
    <w:rsid w:val="003B1093"/>
    <w:rsid w:val="003B14B3"/>
    <w:rsid w:val="003B1B99"/>
    <w:rsid w:val="003B1D17"/>
    <w:rsid w:val="003B2167"/>
    <w:rsid w:val="003B2172"/>
    <w:rsid w:val="003B2413"/>
    <w:rsid w:val="003B24BD"/>
    <w:rsid w:val="003B26A1"/>
    <w:rsid w:val="003B27E7"/>
    <w:rsid w:val="003B2918"/>
    <w:rsid w:val="003B29B6"/>
    <w:rsid w:val="003B2E13"/>
    <w:rsid w:val="003B2E2C"/>
    <w:rsid w:val="003B2FC5"/>
    <w:rsid w:val="003B31D8"/>
    <w:rsid w:val="003B3665"/>
    <w:rsid w:val="003B3BFE"/>
    <w:rsid w:val="003B4045"/>
    <w:rsid w:val="003B46D3"/>
    <w:rsid w:val="003B46E4"/>
    <w:rsid w:val="003B487F"/>
    <w:rsid w:val="003B4A3E"/>
    <w:rsid w:val="003B4A4B"/>
    <w:rsid w:val="003B4B57"/>
    <w:rsid w:val="003B4B95"/>
    <w:rsid w:val="003B4FFA"/>
    <w:rsid w:val="003B5373"/>
    <w:rsid w:val="003B542C"/>
    <w:rsid w:val="003B545F"/>
    <w:rsid w:val="003B57C3"/>
    <w:rsid w:val="003B5BA0"/>
    <w:rsid w:val="003B5CBC"/>
    <w:rsid w:val="003B5DA2"/>
    <w:rsid w:val="003B5DF9"/>
    <w:rsid w:val="003B5F3B"/>
    <w:rsid w:val="003B602F"/>
    <w:rsid w:val="003B604D"/>
    <w:rsid w:val="003B62DF"/>
    <w:rsid w:val="003B62E9"/>
    <w:rsid w:val="003B6878"/>
    <w:rsid w:val="003B6901"/>
    <w:rsid w:val="003B6993"/>
    <w:rsid w:val="003B72E1"/>
    <w:rsid w:val="003B7339"/>
    <w:rsid w:val="003B756E"/>
    <w:rsid w:val="003B778B"/>
    <w:rsid w:val="003B7CDC"/>
    <w:rsid w:val="003B7F72"/>
    <w:rsid w:val="003C00D4"/>
    <w:rsid w:val="003C02B4"/>
    <w:rsid w:val="003C0361"/>
    <w:rsid w:val="003C04BF"/>
    <w:rsid w:val="003C06A5"/>
    <w:rsid w:val="003C07A3"/>
    <w:rsid w:val="003C0B35"/>
    <w:rsid w:val="003C0D8C"/>
    <w:rsid w:val="003C0DFC"/>
    <w:rsid w:val="003C1274"/>
    <w:rsid w:val="003C1404"/>
    <w:rsid w:val="003C15A0"/>
    <w:rsid w:val="003C1C83"/>
    <w:rsid w:val="003C1F01"/>
    <w:rsid w:val="003C1FC7"/>
    <w:rsid w:val="003C206F"/>
    <w:rsid w:val="003C222C"/>
    <w:rsid w:val="003C2288"/>
    <w:rsid w:val="003C2338"/>
    <w:rsid w:val="003C2437"/>
    <w:rsid w:val="003C25C0"/>
    <w:rsid w:val="003C2883"/>
    <w:rsid w:val="003C2BE2"/>
    <w:rsid w:val="003C2DA3"/>
    <w:rsid w:val="003C2FCC"/>
    <w:rsid w:val="003C3046"/>
    <w:rsid w:val="003C30C6"/>
    <w:rsid w:val="003C3411"/>
    <w:rsid w:val="003C34F8"/>
    <w:rsid w:val="003C37D2"/>
    <w:rsid w:val="003C384B"/>
    <w:rsid w:val="003C3879"/>
    <w:rsid w:val="003C446E"/>
    <w:rsid w:val="003C4518"/>
    <w:rsid w:val="003C48F6"/>
    <w:rsid w:val="003C492A"/>
    <w:rsid w:val="003C58A6"/>
    <w:rsid w:val="003C5A8E"/>
    <w:rsid w:val="003C5A92"/>
    <w:rsid w:val="003C5B24"/>
    <w:rsid w:val="003C5BBE"/>
    <w:rsid w:val="003C5C74"/>
    <w:rsid w:val="003C5E55"/>
    <w:rsid w:val="003C5F00"/>
    <w:rsid w:val="003C5FF3"/>
    <w:rsid w:val="003C6389"/>
    <w:rsid w:val="003C63D8"/>
    <w:rsid w:val="003C6442"/>
    <w:rsid w:val="003C656B"/>
    <w:rsid w:val="003C6E98"/>
    <w:rsid w:val="003C6EE4"/>
    <w:rsid w:val="003C7010"/>
    <w:rsid w:val="003C719A"/>
    <w:rsid w:val="003C721C"/>
    <w:rsid w:val="003C7412"/>
    <w:rsid w:val="003C7D78"/>
    <w:rsid w:val="003D0404"/>
    <w:rsid w:val="003D0497"/>
    <w:rsid w:val="003D04AF"/>
    <w:rsid w:val="003D096E"/>
    <w:rsid w:val="003D0C7D"/>
    <w:rsid w:val="003D0CD9"/>
    <w:rsid w:val="003D0E99"/>
    <w:rsid w:val="003D1288"/>
    <w:rsid w:val="003D135D"/>
    <w:rsid w:val="003D1573"/>
    <w:rsid w:val="003D16C6"/>
    <w:rsid w:val="003D201A"/>
    <w:rsid w:val="003D2085"/>
    <w:rsid w:val="003D2379"/>
    <w:rsid w:val="003D26E7"/>
    <w:rsid w:val="003D27B9"/>
    <w:rsid w:val="003D28CF"/>
    <w:rsid w:val="003D2B91"/>
    <w:rsid w:val="003D2C29"/>
    <w:rsid w:val="003D320D"/>
    <w:rsid w:val="003D3A55"/>
    <w:rsid w:val="003D3D4D"/>
    <w:rsid w:val="003D3D86"/>
    <w:rsid w:val="003D3D93"/>
    <w:rsid w:val="003D3E63"/>
    <w:rsid w:val="003D40A1"/>
    <w:rsid w:val="003D418B"/>
    <w:rsid w:val="003D4214"/>
    <w:rsid w:val="003D4929"/>
    <w:rsid w:val="003D4964"/>
    <w:rsid w:val="003D519C"/>
    <w:rsid w:val="003D52AB"/>
    <w:rsid w:val="003D53FF"/>
    <w:rsid w:val="003D55F0"/>
    <w:rsid w:val="003D5D22"/>
    <w:rsid w:val="003D5D2D"/>
    <w:rsid w:val="003D5E01"/>
    <w:rsid w:val="003D5FEE"/>
    <w:rsid w:val="003D6015"/>
    <w:rsid w:val="003D6017"/>
    <w:rsid w:val="003D620E"/>
    <w:rsid w:val="003D6340"/>
    <w:rsid w:val="003D670F"/>
    <w:rsid w:val="003D6C12"/>
    <w:rsid w:val="003D6E50"/>
    <w:rsid w:val="003D7114"/>
    <w:rsid w:val="003D7925"/>
    <w:rsid w:val="003D7B43"/>
    <w:rsid w:val="003E026B"/>
    <w:rsid w:val="003E047B"/>
    <w:rsid w:val="003E0ACC"/>
    <w:rsid w:val="003E0CA2"/>
    <w:rsid w:val="003E0D38"/>
    <w:rsid w:val="003E0F8E"/>
    <w:rsid w:val="003E1020"/>
    <w:rsid w:val="003E1066"/>
    <w:rsid w:val="003E15D4"/>
    <w:rsid w:val="003E18E3"/>
    <w:rsid w:val="003E1A6B"/>
    <w:rsid w:val="003E1CE1"/>
    <w:rsid w:val="003E20B1"/>
    <w:rsid w:val="003E23A7"/>
    <w:rsid w:val="003E282C"/>
    <w:rsid w:val="003E2A90"/>
    <w:rsid w:val="003E2E54"/>
    <w:rsid w:val="003E2FBA"/>
    <w:rsid w:val="003E30AB"/>
    <w:rsid w:val="003E3199"/>
    <w:rsid w:val="003E33E1"/>
    <w:rsid w:val="003E3432"/>
    <w:rsid w:val="003E34D4"/>
    <w:rsid w:val="003E370B"/>
    <w:rsid w:val="003E39EA"/>
    <w:rsid w:val="003E3FBA"/>
    <w:rsid w:val="003E3FD4"/>
    <w:rsid w:val="003E4305"/>
    <w:rsid w:val="003E47A9"/>
    <w:rsid w:val="003E4A24"/>
    <w:rsid w:val="003E4BB0"/>
    <w:rsid w:val="003E4CB5"/>
    <w:rsid w:val="003E4E2E"/>
    <w:rsid w:val="003E4F7A"/>
    <w:rsid w:val="003E4FF5"/>
    <w:rsid w:val="003E56A7"/>
    <w:rsid w:val="003E5745"/>
    <w:rsid w:val="003E5787"/>
    <w:rsid w:val="003E5F52"/>
    <w:rsid w:val="003E60A0"/>
    <w:rsid w:val="003E613C"/>
    <w:rsid w:val="003E63F3"/>
    <w:rsid w:val="003E69BA"/>
    <w:rsid w:val="003E6A7B"/>
    <w:rsid w:val="003E6C97"/>
    <w:rsid w:val="003E6CB3"/>
    <w:rsid w:val="003E6E1F"/>
    <w:rsid w:val="003E6E3F"/>
    <w:rsid w:val="003E70EA"/>
    <w:rsid w:val="003E78D5"/>
    <w:rsid w:val="003E7AF5"/>
    <w:rsid w:val="003E7C9C"/>
    <w:rsid w:val="003E7CC0"/>
    <w:rsid w:val="003E7CF7"/>
    <w:rsid w:val="003E7D26"/>
    <w:rsid w:val="003E7DE7"/>
    <w:rsid w:val="003F00A4"/>
    <w:rsid w:val="003F0148"/>
    <w:rsid w:val="003F07AE"/>
    <w:rsid w:val="003F0B99"/>
    <w:rsid w:val="003F0DC5"/>
    <w:rsid w:val="003F11B5"/>
    <w:rsid w:val="003F1217"/>
    <w:rsid w:val="003F1537"/>
    <w:rsid w:val="003F17DB"/>
    <w:rsid w:val="003F17DD"/>
    <w:rsid w:val="003F188B"/>
    <w:rsid w:val="003F1A0C"/>
    <w:rsid w:val="003F1A4B"/>
    <w:rsid w:val="003F1A6E"/>
    <w:rsid w:val="003F1BB3"/>
    <w:rsid w:val="003F2105"/>
    <w:rsid w:val="003F212E"/>
    <w:rsid w:val="003F2205"/>
    <w:rsid w:val="003F220D"/>
    <w:rsid w:val="003F235C"/>
    <w:rsid w:val="003F259D"/>
    <w:rsid w:val="003F25CA"/>
    <w:rsid w:val="003F27FA"/>
    <w:rsid w:val="003F2BE6"/>
    <w:rsid w:val="003F30BF"/>
    <w:rsid w:val="003F3523"/>
    <w:rsid w:val="003F3661"/>
    <w:rsid w:val="003F3866"/>
    <w:rsid w:val="003F3D20"/>
    <w:rsid w:val="003F3E17"/>
    <w:rsid w:val="003F4198"/>
    <w:rsid w:val="003F47A4"/>
    <w:rsid w:val="003F486F"/>
    <w:rsid w:val="003F4A46"/>
    <w:rsid w:val="003F4BAE"/>
    <w:rsid w:val="003F4DFF"/>
    <w:rsid w:val="003F4F84"/>
    <w:rsid w:val="003F5097"/>
    <w:rsid w:val="003F5279"/>
    <w:rsid w:val="003F54D7"/>
    <w:rsid w:val="003F554D"/>
    <w:rsid w:val="003F571A"/>
    <w:rsid w:val="003F5785"/>
    <w:rsid w:val="003F5C23"/>
    <w:rsid w:val="003F5C50"/>
    <w:rsid w:val="003F5E0D"/>
    <w:rsid w:val="003F6047"/>
    <w:rsid w:val="003F610C"/>
    <w:rsid w:val="003F61D3"/>
    <w:rsid w:val="003F64CC"/>
    <w:rsid w:val="003F650A"/>
    <w:rsid w:val="003F6679"/>
    <w:rsid w:val="003F6A31"/>
    <w:rsid w:val="003F6B8B"/>
    <w:rsid w:val="003F707D"/>
    <w:rsid w:val="003F7330"/>
    <w:rsid w:val="003F7602"/>
    <w:rsid w:val="003F767F"/>
    <w:rsid w:val="003F7B49"/>
    <w:rsid w:val="003F7D9C"/>
    <w:rsid w:val="003F7F76"/>
    <w:rsid w:val="004000C1"/>
    <w:rsid w:val="004001D1"/>
    <w:rsid w:val="00400231"/>
    <w:rsid w:val="004003DD"/>
    <w:rsid w:val="004004D4"/>
    <w:rsid w:val="0040054B"/>
    <w:rsid w:val="00400752"/>
    <w:rsid w:val="00400C34"/>
    <w:rsid w:val="00400CCF"/>
    <w:rsid w:val="00401770"/>
    <w:rsid w:val="00401A87"/>
    <w:rsid w:val="00401BC2"/>
    <w:rsid w:val="00401C0B"/>
    <w:rsid w:val="00401C88"/>
    <w:rsid w:val="00402347"/>
    <w:rsid w:val="004024E1"/>
    <w:rsid w:val="00402798"/>
    <w:rsid w:val="00402D4B"/>
    <w:rsid w:val="00403726"/>
    <w:rsid w:val="00403791"/>
    <w:rsid w:val="00403890"/>
    <w:rsid w:val="004038C1"/>
    <w:rsid w:val="00403AB4"/>
    <w:rsid w:val="0040402F"/>
    <w:rsid w:val="004042F3"/>
    <w:rsid w:val="00404548"/>
    <w:rsid w:val="0040476E"/>
    <w:rsid w:val="0040498E"/>
    <w:rsid w:val="00404B8E"/>
    <w:rsid w:val="00404E9C"/>
    <w:rsid w:val="00404F26"/>
    <w:rsid w:val="00404FBB"/>
    <w:rsid w:val="00405327"/>
    <w:rsid w:val="00405698"/>
    <w:rsid w:val="004056F9"/>
    <w:rsid w:val="0040586E"/>
    <w:rsid w:val="004058A5"/>
    <w:rsid w:val="00405E6C"/>
    <w:rsid w:val="004060CD"/>
    <w:rsid w:val="0040629D"/>
    <w:rsid w:val="00406615"/>
    <w:rsid w:val="00406779"/>
    <w:rsid w:val="00406A57"/>
    <w:rsid w:val="00406B3A"/>
    <w:rsid w:val="00406C63"/>
    <w:rsid w:val="00406DE2"/>
    <w:rsid w:val="00406E29"/>
    <w:rsid w:val="00406F19"/>
    <w:rsid w:val="00407368"/>
    <w:rsid w:val="00407701"/>
    <w:rsid w:val="004077E5"/>
    <w:rsid w:val="00407CA7"/>
    <w:rsid w:val="0041070E"/>
    <w:rsid w:val="00410B72"/>
    <w:rsid w:val="00410D6E"/>
    <w:rsid w:val="00410EEC"/>
    <w:rsid w:val="0041103D"/>
    <w:rsid w:val="00411901"/>
    <w:rsid w:val="00411C3D"/>
    <w:rsid w:val="00411D82"/>
    <w:rsid w:val="004120E2"/>
    <w:rsid w:val="004122DF"/>
    <w:rsid w:val="0041240D"/>
    <w:rsid w:val="00412782"/>
    <w:rsid w:val="00412BFC"/>
    <w:rsid w:val="00412C8A"/>
    <w:rsid w:val="00413119"/>
    <w:rsid w:val="00413176"/>
    <w:rsid w:val="004131ED"/>
    <w:rsid w:val="00413496"/>
    <w:rsid w:val="00413524"/>
    <w:rsid w:val="00413E49"/>
    <w:rsid w:val="00413ECE"/>
    <w:rsid w:val="004141CB"/>
    <w:rsid w:val="0041463A"/>
    <w:rsid w:val="00414760"/>
    <w:rsid w:val="00414C89"/>
    <w:rsid w:val="004150CD"/>
    <w:rsid w:val="004150FE"/>
    <w:rsid w:val="0041522B"/>
    <w:rsid w:val="00415250"/>
    <w:rsid w:val="0041536C"/>
    <w:rsid w:val="004154C0"/>
    <w:rsid w:val="0041554C"/>
    <w:rsid w:val="00415DBF"/>
    <w:rsid w:val="00415F34"/>
    <w:rsid w:val="00415F7F"/>
    <w:rsid w:val="004160C3"/>
    <w:rsid w:val="0041619A"/>
    <w:rsid w:val="004166F7"/>
    <w:rsid w:val="004167A5"/>
    <w:rsid w:val="00416869"/>
    <w:rsid w:val="00416A71"/>
    <w:rsid w:val="00416AF3"/>
    <w:rsid w:val="00416C62"/>
    <w:rsid w:val="00416D60"/>
    <w:rsid w:val="00417219"/>
    <w:rsid w:val="00417280"/>
    <w:rsid w:val="00417304"/>
    <w:rsid w:val="0041743D"/>
    <w:rsid w:val="004179F6"/>
    <w:rsid w:val="00417C64"/>
    <w:rsid w:val="00417DAB"/>
    <w:rsid w:val="00420096"/>
    <w:rsid w:val="0042034F"/>
    <w:rsid w:val="00420539"/>
    <w:rsid w:val="00420A3C"/>
    <w:rsid w:val="00420C56"/>
    <w:rsid w:val="00420C98"/>
    <w:rsid w:val="00420DA2"/>
    <w:rsid w:val="00420DAD"/>
    <w:rsid w:val="00421148"/>
    <w:rsid w:val="00421961"/>
    <w:rsid w:val="0042199C"/>
    <w:rsid w:val="00421A90"/>
    <w:rsid w:val="00421B63"/>
    <w:rsid w:val="00421E1B"/>
    <w:rsid w:val="00422128"/>
    <w:rsid w:val="0042223D"/>
    <w:rsid w:val="00422384"/>
    <w:rsid w:val="004223E7"/>
    <w:rsid w:val="0042267C"/>
    <w:rsid w:val="00422AE6"/>
    <w:rsid w:val="00422DF0"/>
    <w:rsid w:val="00422EC5"/>
    <w:rsid w:val="00423185"/>
    <w:rsid w:val="0042327B"/>
    <w:rsid w:val="00423332"/>
    <w:rsid w:val="0042337B"/>
    <w:rsid w:val="004233BA"/>
    <w:rsid w:val="004234A5"/>
    <w:rsid w:val="0042379D"/>
    <w:rsid w:val="00423EE1"/>
    <w:rsid w:val="004247DB"/>
    <w:rsid w:val="00424839"/>
    <w:rsid w:val="00424CA2"/>
    <w:rsid w:val="00424CB7"/>
    <w:rsid w:val="00424D60"/>
    <w:rsid w:val="00424EBC"/>
    <w:rsid w:val="0042503B"/>
    <w:rsid w:val="004255F9"/>
    <w:rsid w:val="00425631"/>
    <w:rsid w:val="0042595F"/>
    <w:rsid w:val="00425FFF"/>
    <w:rsid w:val="004262F5"/>
    <w:rsid w:val="004263A5"/>
    <w:rsid w:val="00426A53"/>
    <w:rsid w:val="00426A60"/>
    <w:rsid w:val="00426FC7"/>
    <w:rsid w:val="004270A6"/>
    <w:rsid w:val="00427203"/>
    <w:rsid w:val="0042734A"/>
    <w:rsid w:val="004275AD"/>
    <w:rsid w:val="00427827"/>
    <w:rsid w:val="00427A96"/>
    <w:rsid w:val="00427B32"/>
    <w:rsid w:val="00427B7F"/>
    <w:rsid w:val="00427B97"/>
    <w:rsid w:val="00427C29"/>
    <w:rsid w:val="00427EC6"/>
    <w:rsid w:val="0043007B"/>
    <w:rsid w:val="00430377"/>
    <w:rsid w:val="00430599"/>
    <w:rsid w:val="004305A1"/>
    <w:rsid w:val="00430626"/>
    <w:rsid w:val="00430708"/>
    <w:rsid w:val="00430727"/>
    <w:rsid w:val="00430B15"/>
    <w:rsid w:val="00430FF0"/>
    <w:rsid w:val="004310E3"/>
    <w:rsid w:val="0043116F"/>
    <w:rsid w:val="004313B9"/>
    <w:rsid w:val="00432107"/>
    <w:rsid w:val="00432234"/>
    <w:rsid w:val="004324CA"/>
    <w:rsid w:val="004326C5"/>
    <w:rsid w:val="0043277E"/>
    <w:rsid w:val="0043281D"/>
    <w:rsid w:val="00432A7B"/>
    <w:rsid w:val="004337FB"/>
    <w:rsid w:val="0043383C"/>
    <w:rsid w:val="00433C3E"/>
    <w:rsid w:val="00433F6A"/>
    <w:rsid w:val="00434378"/>
    <w:rsid w:val="0043450E"/>
    <w:rsid w:val="00434716"/>
    <w:rsid w:val="0043497C"/>
    <w:rsid w:val="00434B59"/>
    <w:rsid w:val="00434C5A"/>
    <w:rsid w:val="00434F26"/>
    <w:rsid w:val="00435373"/>
    <w:rsid w:val="0043537B"/>
    <w:rsid w:val="004354E3"/>
    <w:rsid w:val="00435551"/>
    <w:rsid w:val="00435735"/>
    <w:rsid w:val="00435BFF"/>
    <w:rsid w:val="00436272"/>
    <w:rsid w:val="004365BD"/>
    <w:rsid w:val="004365E9"/>
    <w:rsid w:val="004367E0"/>
    <w:rsid w:val="0043685C"/>
    <w:rsid w:val="004368F8"/>
    <w:rsid w:val="004368FD"/>
    <w:rsid w:val="00436947"/>
    <w:rsid w:val="00436B4C"/>
    <w:rsid w:val="00437070"/>
    <w:rsid w:val="004375C2"/>
    <w:rsid w:val="0043765F"/>
    <w:rsid w:val="00437796"/>
    <w:rsid w:val="00437B51"/>
    <w:rsid w:val="00437C45"/>
    <w:rsid w:val="0044018E"/>
    <w:rsid w:val="00440943"/>
    <w:rsid w:val="00440B0F"/>
    <w:rsid w:val="00441322"/>
    <w:rsid w:val="00441392"/>
    <w:rsid w:val="004415B2"/>
    <w:rsid w:val="00441649"/>
    <w:rsid w:val="0044171A"/>
    <w:rsid w:val="004418FA"/>
    <w:rsid w:val="00441B40"/>
    <w:rsid w:val="00441CFE"/>
    <w:rsid w:val="00441D0B"/>
    <w:rsid w:val="004426D9"/>
    <w:rsid w:val="004426FD"/>
    <w:rsid w:val="00442799"/>
    <w:rsid w:val="00442918"/>
    <w:rsid w:val="00442B88"/>
    <w:rsid w:val="00442BAD"/>
    <w:rsid w:val="00442DBD"/>
    <w:rsid w:val="004435E4"/>
    <w:rsid w:val="00443655"/>
    <w:rsid w:val="004437CF"/>
    <w:rsid w:val="0044384D"/>
    <w:rsid w:val="0044395F"/>
    <w:rsid w:val="00443AC3"/>
    <w:rsid w:val="00443B3E"/>
    <w:rsid w:val="004441D5"/>
    <w:rsid w:val="00444295"/>
    <w:rsid w:val="004442F0"/>
    <w:rsid w:val="00444389"/>
    <w:rsid w:val="004444BF"/>
    <w:rsid w:val="00444893"/>
    <w:rsid w:val="00444958"/>
    <w:rsid w:val="00444D73"/>
    <w:rsid w:val="00444E27"/>
    <w:rsid w:val="00445261"/>
    <w:rsid w:val="004454B5"/>
    <w:rsid w:val="0044572B"/>
    <w:rsid w:val="004457C6"/>
    <w:rsid w:val="00445B6A"/>
    <w:rsid w:val="00445E00"/>
    <w:rsid w:val="00445EC9"/>
    <w:rsid w:val="004460D7"/>
    <w:rsid w:val="0044627A"/>
    <w:rsid w:val="00446706"/>
    <w:rsid w:val="00446765"/>
    <w:rsid w:val="004469A0"/>
    <w:rsid w:val="00446B61"/>
    <w:rsid w:val="00446C3F"/>
    <w:rsid w:val="00446EB0"/>
    <w:rsid w:val="00446FAF"/>
    <w:rsid w:val="0044736B"/>
    <w:rsid w:val="004473CF"/>
    <w:rsid w:val="00447535"/>
    <w:rsid w:val="00447922"/>
    <w:rsid w:val="00447A18"/>
    <w:rsid w:val="004502A3"/>
    <w:rsid w:val="00450536"/>
    <w:rsid w:val="004507BF"/>
    <w:rsid w:val="00450AFE"/>
    <w:rsid w:val="00450B39"/>
    <w:rsid w:val="00450BA8"/>
    <w:rsid w:val="00450E91"/>
    <w:rsid w:val="00450F05"/>
    <w:rsid w:val="00450F1F"/>
    <w:rsid w:val="00451326"/>
    <w:rsid w:val="00451532"/>
    <w:rsid w:val="004516E7"/>
    <w:rsid w:val="00451A26"/>
    <w:rsid w:val="00451CCC"/>
    <w:rsid w:val="00451E02"/>
    <w:rsid w:val="00452B2A"/>
    <w:rsid w:val="00453271"/>
    <w:rsid w:val="00453296"/>
    <w:rsid w:val="00453367"/>
    <w:rsid w:val="00453437"/>
    <w:rsid w:val="0045344C"/>
    <w:rsid w:val="0045382E"/>
    <w:rsid w:val="0045391A"/>
    <w:rsid w:val="00453FEB"/>
    <w:rsid w:val="0045410A"/>
    <w:rsid w:val="0045412D"/>
    <w:rsid w:val="004544A5"/>
    <w:rsid w:val="0045465E"/>
    <w:rsid w:val="004547CA"/>
    <w:rsid w:val="00454D5B"/>
    <w:rsid w:val="00454F1E"/>
    <w:rsid w:val="0045514E"/>
    <w:rsid w:val="0045546D"/>
    <w:rsid w:val="004554BE"/>
    <w:rsid w:val="00455535"/>
    <w:rsid w:val="004555DB"/>
    <w:rsid w:val="00455822"/>
    <w:rsid w:val="004558FA"/>
    <w:rsid w:val="00455A0A"/>
    <w:rsid w:val="00455F8B"/>
    <w:rsid w:val="00455FA7"/>
    <w:rsid w:val="0045609F"/>
    <w:rsid w:val="0045614F"/>
    <w:rsid w:val="00456625"/>
    <w:rsid w:val="0045678A"/>
    <w:rsid w:val="004567C6"/>
    <w:rsid w:val="0045696B"/>
    <w:rsid w:val="004569A5"/>
    <w:rsid w:val="00456AFD"/>
    <w:rsid w:val="00456EDD"/>
    <w:rsid w:val="00457179"/>
    <w:rsid w:val="004571D4"/>
    <w:rsid w:val="0045751E"/>
    <w:rsid w:val="004577DC"/>
    <w:rsid w:val="004577F7"/>
    <w:rsid w:val="00457935"/>
    <w:rsid w:val="00457A9F"/>
    <w:rsid w:val="00457B52"/>
    <w:rsid w:val="00457DB8"/>
    <w:rsid w:val="00460083"/>
    <w:rsid w:val="004601DF"/>
    <w:rsid w:val="00460296"/>
    <w:rsid w:val="0046039F"/>
    <w:rsid w:val="004603DA"/>
    <w:rsid w:val="00460441"/>
    <w:rsid w:val="00460899"/>
    <w:rsid w:val="00460A70"/>
    <w:rsid w:val="00460DBA"/>
    <w:rsid w:val="00460DD2"/>
    <w:rsid w:val="00460E78"/>
    <w:rsid w:val="0046133D"/>
    <w:rsid w:val="004613A8"/>
    <w:rsid w:val="00461526"/>
    <w:rsid w:val="00461533"/>
    <w:rsid w:val="00461706"/>
    <w:rsid w:val="00461BBE"/>
    <w:rsid w:val="00461E4D"/>
    <w:rsid w:val="00461FAF"/>
    <w:rsid w:val="00462270"/>
    <w:rsid w:val="004622F9"/>
    <w:rsid w:val="0046252D"/>
    <w:rsid w:val="00462608"/>
    <w:rsid w:val="00462E1A"/>
    <w:rsid w:val="00463058"/>
    <w:rsid w:val="00463364"/>
    <w:rsid w:val="0046344D"/>
    <w:rsid w:val="00463592"/>
    <w:rsid w:val="004636BE"/>
    <w:rsid w:val="00463A4A"/>
    <w:rsid w:val="00463DBE"/>
    <w:rsid w:val="00463DD5"/>
    <w:rsid w:val="0046411B"/>
    <w:rsid w:val="00464648"/>
    <w:rsid w:val="00464678"/>
    <w:rsid w:val="004647BB"/>
    <w:rsid w:val="004647DE"/>
    <w:rsid w:val="00464FF4"/>
    <w:rsid w:val="00465774"/>
    <w:rsid w:val="00465776"/>
    <w:rsid w:val="00465919"/>
    <w:rsid w:val="0046597E"/>
    <w:rsid w:val="004659E2"/>
    <w:rsid w:val="00465A99"/>
    <w:rsid w:val="00465E32"/>
    <w:rsid w:val="00465F19"/>
    <w:rsid w:val="004662B2"/>
    <w:rsid w:val="0046642F"/>
    <w:rsid w:val="00466493"/>
    <w:rsid w:val="004665B5"/>
    <w:rsid w:val="0046670A"/>
    <w:rsid w:val="0046686A"/>
    <w:rsid w:val="00466AB6"/>
    <w:rsid w:val="00466BFC"/>
    <w:rsid w:val="00466EB2"/>
    <w:rsid w:val="00466F16"/>
    <w:rsid w:val="004670C2"/>
    <w:rsid w:val="004671A6"/>
    <w:rsid w:val="0046752C"/>
    <w:rsid w:val="00467608"/>
    <w:rsid w:val="00467760"/>
    <w:rsid w:val="004678F6"/>
    <w:rsid w:val="00467BCF"/>
    <w:rsid w:val="00467DA9"/>
    <w:rsid w:val="00467DE1"/>
    <w:rsid w:val="004700C9"/>
    <w:rsid w:val="00470246"/>
    <w:rsid w:val="004704A6"/>
    <w:rsid w:val="004704F4"/>
    <w:rsid w:val="0047055E"/>
    <w:rsid w:val="0047058E"/>
    <w:rsid w:val="004706AA"/>
    <w:rsid w:val="00470812"/>
    <w:rsid w:val="004708B4"/>
    <w:rsid w:val="00470A86"/>
    <w:rsid w:val="00470B48"/>
    <w:rsid w:val="0047108E"/>
    <w:rsid w:val="00471192"/>
    <w:rsid w:val="004711FE"/>
    <w:rsid w:val="004713FB"/>
    <w:rsid w:val="00471677"/>
    <w:rsid w:val="0047182B"/>
    <w:rsid w:val="00471ADC"/>
    <w:rsid w:val="00471B70"/>
    <w:rsid w:val="00471BBB"/>
    <w:rsid w:val="00471E69"/>
    <w:rsid w:val="00472104"/>
    <w:rsid w:val="00472274"/>
    <w:rsid w:val="0047273F"/>
    <w:rsid w:val="00472B9C"/>
    <w:rsid w:val="00472C98"/>
    <w:rsid w:val="00472D19"/>
    <w:rsid w:val="00472D7C"/>
    <w:rsid w:val="00472ED9"/>
    <w:rsid w:val="004730AA"/>
    <w:rsid w:val="00473E4C"/>
    <w:rsid w:val="004740AB"/>
    <w:rsid w:val="004740F1"/>
    <w:rsid w:val="004740F4"/>
    <w:rsid w:val="0047429C"/>
    <w:rsid w:val="004744D3"/>
    <w:rsid w:val="00474709"/>
    <w:rsid w:val="00474846"/>
    <w:rsid w:val="00474987"/>
    <w:rsid w:val="00474B8E"/>
    <w:rsid w:val="00474C7C"/>
    <w:rsid w:val="00474CFC"/>
    <w:rsid w:val="00474E20"/>
    <w:rsid w:val="00474F3A"/>
    <w:rsid w:val="00475071"/>
    <w:rsid w:val="004750BA"/>
    <w:rsid w:val="00475895"/>
    <w:rsid w:val="00475BC4"/>
    <w:rsid w:val="00475E25"/>
    <w:rsid w:val="0047605A"/>
    <w:rsid w:val="00476826"/>
    <w:rsid w:val="0047692D"/>
    <w:rsid w:val="00476C9E"/>
    <w:rsid w:val="00476D40"/>
    <w:rsid w:val="00476F31"/>
    <w:rsid w:val="00476FA3"/>
    <w:rsid w:val="00477067"/>
    <w:rsid w:val="00477280"/>
    <w:rsid w:val="004772A9"/>
    <w:rsid w:val="004772CB"/>
    <w:rsid w:val="004773E9"/>
    <w:rsid w:val="00477642"/>
    <w:rsid w:val="0047764E"/>
    <w:rsid w:val="00477674"/>
    <w:rsid w:val="004777AE"/>
    <w:rsid w:val="00477932"/>
    <w:rsid w:val="00477C46"/>
    <w:rsid w:val="0048003D"/>
    <w:rsid w:val="004801CF"/>
    <w:rsid w:val="00480302"/>
    <w:rsid w:val="00480439"/>
    <w:rsid w:val="00480556"/>
    <w:rsid w:val="004805C0"/>
    <w:rsid w:val="00480623"/>
    <w:rsid w:val="00480625"/>
    <w:rsid w:val="004807DE"/>
    <w:rsid w:val="00480B7C"/>
    <w:rsid w:val="004811D1"/>
    <w:rsid w:val="004812F2"/>
    <w:rsid w:val="00481F58"/>
    <w:rsid w:val="0048203F"/>
    <w:rsid w:val="0048206A"/>
    <w:rsid w:val="0048214E"/>
    <w:rsid w:val="0048228D"/>
    <w:rsid w:val="00482556"/>
    <w:rsid w:val="00482751"/>
    <w:rsid w:val="00482B77"/>
    <w:rsid w:val="00482B82"/>
    <w:rsid w:val="0048303D"/>
    <w:rsid w:val="00483315"/>
    <w:rsid w:val="00483733"/>
    <w:rsid w:val="00483782"/>
    <w:rsid w:val="00483B1A"/>
    <w:rsid w:val="00483C09"/>
    <w:rsid w:val="00483FA4"/>
    <w:rsid w:val="004840CC"/>
    <w:rsid w:val="00484125"/>
    <w:rsid w:val="0048452F"/>
    <w:rsid w:val="00484A6A"/>
    <w:rsid w:val="00484A7B"/>
    <w:rsid w:val="0048557C"/>
    <w:rsid w:val="0048571F"/>
    <w:rsid w:val="0048597A"/>
    <w:rsid w:val="00485A3A"/>
    <w:rsid w:val="00485B35"/>
    <w:rsid w:val="0048615A"/>
    <w:rsid w:val="00486287"/>
    <w:rsid w:val="004864A6"/>
    <w:rsid w:val="00486851"/>
    <w:rsid w:val="004868DC"/>
    <w:rsid w:val="00486CB8"/>
    <w:rsid w:val="00486CBE"/>
    <w:rsid w:val="004870EC"/>
    <w:rsid w:val="004875BA"/>
    <w:rsid w:val="004879F7"/>
    <w:rsid w:val="00487C3C"/>
    <w:rsid w:val="00487CC3"/>
    <w:rsid w:val="00487FA0"/>
    <w:rsid w:val="0049000F"/>
    <w:rsid w:val="004903F1"/>
    <w:rsid w:val="004904A6"/>
    <w:rsid w:val="0049066F"/>
    <w:rsid w:val="0049077D"/>
    <w:rsid w:val="00490A99"/>
    <w:rsid w:val="00490CB2"/>
    <w:rsid w:val="00490E36"/>
    <w:rsid w:val="0049117D"/>
    <w:rsid w:val="004912A6"/>
    <w:rsid w:val="00491690"/>
    <w:rsid w:val="0049189A"/>
    <w:rsid w:val="004918A5"/>
    <w:rsid w:val="00491A0E"/>
    <w:rsid w:val="00491A40"/>
    <w:rsid w:val="00491A51"/>
    <w:rsid w:val="00491BA1"/>
    <w:rsid w:val="00491D9A"/>
    <w:rsid w:val="00491EFB"/>
    <w:rsid w:val="00492418"/>
    <w:rsid w:val="004931E8"/>
    <w:rsid w:val="00493594"/>
    <w:rsid w:val="004937EB"/>
    <w:rsid w:val="004939BE"/>
    <w:rsid w:val="00493D59"/>
    <w:rsid w:val="00493E74"/>
    <w:rsid w:val="00494410"/>
    <w:rsid w:val="0049451C"/>
    <w:rsid w:val="004946BB"/>
    <w:rsid w:val="00494C62"/>
    <w:rsid w:val="00494F4C"/>
    <w:rsid w:val="004950CD"/>
    <w:rsid w:val="00495245"/>
    <w:rsid w:val="00495292"/>
    <w:rsid w:val="0049588E"/>
    <w:rsid w:val="00495909"/>
    <w:rsid w:val="00495E51"/>
    <w:rsid w:val="00496361"/>
    <w:rsid w:val="00496492"/>
    <w:rsid w:val="0049660C"/>
    <w:rsid w:val="0049668C"/>
    <w:rsid w:val="00496AC5"/>
    <w:rsid w:val="004970F3"/>
    <w:rsid w:val="00497567"/>
    <w:rsid w:val="004976DE"/>
    <w:rsid w:val="00497773"/>
    <w:rsid w:val="00497859"/>
    <w:rsid w:val="004978F4"/>
    <w:rsid w:val="00497BC8"/>
    <w:rsid w:val="00497C3F"/>
    <w:rsid w:val="004A0188"/>
    <w:rsid w:val="004A0399"/>
    <w:rsid w:val="004A039E"/>
    <w:rsid w:val="004A08EA"/>
    <w:rsid w:val="004A098F"/>
    <w:rsid w:val="004A0CB0"/>
    <w:rsid w:val="004A0F45"/>
    <w:rsid w:val="004A0FC8"/>
    <w:rsid w:val="004A10D3"/>
    <w:rsid w:val="004A117F"/>
    <w:rsid w:val="004A1198"/>
    <w:rsid w:val="004A137E"/>
    <w:rsid w:val="004A150D"/>
    <w:rsid w:val="004A1522"/>
    <w:rsid w:val="004A1CC2"/>
    <w:rsid w:val="004A21CA"/>
    <w:rsid w:val="004A2545"/>
    <w:rsid w:val="004A26C9"/>
    <w:rsid w:val="004A2D0D"/>
    <w:rsid w:val="004A2D14"/>
    <w:rsid w:val="004A2DDF"/>
    <w:rsid w:val="004A2DEA"/>
    <w:rsid w:val="004A2F96"/>
    <w:rsid w:val="004A3298"/>
    <w:rsid w:val="004A3301"/>
    <w:rsid w:val="004A3361"/>
    <w:rsid w:val="004A3397"/>
    <w:rsid w:val="004A35B2"/>
    <w:rsid w:val="004A35FF"/>
    <w:rsid w:val="004A36CD"/>
    <w:rsid w:val="004A3B35"/>
    <w:rsid w:val="004A3B5A"/>
    <w:rsid w:val="004A3C8C"/>
    <w:rsid w:val="004A3EA2"/>
    <w:rsid w:val="004A418A"/>
    <w:rsid w:val="004A4204"/>
    <w:rsid w:val="004A43D7"/>
    <w:rsid w:val="004A45BA"/>
    <w:rsid w:val="004A47CC"/>
    <w:rsid w:val="004A48D3"/>
    <w:rsid w:val="004A492E"/>
    <w:rsid w:val="004A4A47"/>
    <w:rsid w:val="004A4DDF"/>
    <w:rsid w:val="004A4F0F"/>
    <w:rsid w:val="004A55C5"/>
    <w:rsid w:val="004A583C"/>
    <w:rsid w:val="004A58BE"/>
    <w:rsid w:val="004A5C96"/>
    <w:rsid w:val="004A65EB"/>
    <w:rsid w:val="004A663D"/>
    <w:rsid w:val="004A668E"/>
    <w:rsid w:val="004A6706"/>
    <w:rsid w:val="004A6A5F"/>
    <w:rsid w:val="004A6CF9"/>
    <w:rsid w:val="004A6EEB"/>
    <w:rsid w:val="004A71A6"/>
    <w:rsid w:val="004A75E6"/>
    <w:rsid w:val="004A7877"/>
    <w:rsid w:val="004A7970"/>
    <w:rsid w:val="004A7B31"/>
    <w:rsid w:val="004A7CEA"/>
    <w:rsid w:val="004A7FF9"/>
    <w:rsid w:val="004B01AA"/>
    <w:rsid w:val="004B01E9"/>
    <w:rsid w:val="004B01FE"/>
    <w:rsid w:val="004B0969"/>
    <w:rsid w:val="004B0D95"/>
    <w:rsid w:val="004B0EB8"/>
    <w:rsid w:val="004B0EBD"/>
    <w:rsid w:val="004B12E9"/>
    <w:rsid w:val="004B1818"/>
    <w:rsid w:val="004B19BB"/>
    <w:rsid w:val="004B1B4F"/>
    <w:rsid w:val="004B1BF6"/>
    <w:rsid w:val="004B1F4D"/>
    <w:rsid w:val="004B21A1"/>
    <w:rsid w:val="004B21C1"/>
    <w:rsid w:val="004B22E6"/>
    <w:rsid w:val="004B24E5"/>
    <w:rsid w:val="004B2578"/>
    <w:rsid w:val="004B29D4"/>
    <w:rsid w:val="004B2D30"/>
    <w:rsid w:val="004B2D36"/>
    <w:rsid w:val="004B2E46"/>
    <w:rsid w:val="004B2F95"/>
    <w:rsid w:val="004B31C8"/>
    <w:rsid w:val="004B3257"/>
    <w:rsid w:val="004B3525"/>
    <w:rsid w:val="004B35C5"/>
    <w:rsid w:val="004B35E2"/>
    <w:rsid w:val="004B37D7"/>
    <w:rsid w:val="004B386C"/>
    <w:rsid w:val="004B3C96"/>
    <w:rsid w:val="004B3CB5"/>
    <w:rsid w:val="004B3E07"/>
    <w:rsid w:val="004B41C1"/>
    <w:rsid w:val="004B45F9"/>
    <w:rsid w:val="004B46FE"/>
    <w:rsid w:val="004B4B6D"/>
    <w:rsid w:val="004B4C3D"/>
    <w:rsid w:val="004B5203"/>
    <w:rsid w:val="004B5259"/>
    <w:rsid w:val="004B52A5"/>
    <w:rsid w:val="004B5814"/>
    <w:rsid w:val="004B58A1"/>
    <w:rsid w:val="004B59DC"/>
    <w:rsid w:val="004B5FB3"/>
    <w:rsid w:val="004B5FE8"/>
    <w:rsid w:val="004B6286"/>
    <w:rsid w:val="004B633D"/>
    <w:rsid w:val="004B6754"/>
    <w:rsid w:val="004B689D"/>
    <w:rsid w:val="004B6A38"/>
    <w:rsid w:val="004B6AFE"/>
    <w:rsid w:val="004B6D68"/>
    <w:rsid w:val="004B6F1F"/>
    <w:rsid w:val="004B6F93"/>
    <w:rsid w:val="004B6FA7"/>
    <w:rsid w:val="004B75C8"/>
    <w:rsid w:val="004B7646"/>
    <w:rsid w:val="004B79A9"/>
    <w:rsid w:val="004B7A5D"/>
    <w:rsid w:val="004B7C1A"/>
    <w:rsid w:val="004B7CD3"/>
    <w:rsid w:val="004B7F63"/>
    <w:rsid w:val="004C0001"/>
    <w:rsid w:val="004C024C"/>
    <w:rsid w:val="004C06F8"/>
    <w:rsid w:val="004C093B"/>
    <w:rsid w:val="004C0D88"/>
    <w:rsid w:val="004C14BE"/>
    <w:rsid w:val="004C1625"/>
    <w:rsid w:val="004C169C"/>
    <w:rsid w:val="004C1ABA"/>
    <w:rsid w:val="004C1B71"/>
    <w:rsid w:val="004C1CE7"/>
    <w:rsid w:val="004C1DCB"/>
    <w:rsid w:val="004C2077"/>
    <w:rsid w:val="004C23CE"/>
    <w:rsid w:val="004C261D"/>
    <w:rsid w:val="004C2A05"/>
    <w:rsid w:val="004C2A70"/>
    <w:rsid w:val="004C2BA2"/>
    <w:rsid w:val="004C2D16"/>
    <w:rsid w:val="004C3036"/>
    <w:rsid w:val="004C3100"/>
    <w:rsid w:val="004C33D4"/>
    <w:rsid w:val="004C380C"/>
    <w:rsid w:val="004C390C"/>
    <w:rsid w:val="004C3E20"/>
    <w:rsid w:val="004C4156"/>
    <w:rsid w:val="004C42D7"/>
    <w:rsid w:val="004C432C"/>
    <w:rsid w:val="004C44CA"/>
    <w:rsid w:val="004C4608"/>
    <w:rsid w:val="004C489D"/>
    <w:rsid w:val="004C4D3D"/>
    <w:rsid w:val="004C4EC7"/>
    <w:rsid w:val="004C52F7"/>
    <w:rsid w:val="004C5416"/>
    <w:rsid w:val="004C560F"/>
    <w:rsid w:val="004C56C1"/>
    <w:rsid w:val="004C5759"/>
    <w:rsid w:val="004C5C5C"/>
    <w:rsid w:val="004C5EC5"/>
    <w:rsid w:val="004C5FE6"/>
    <w:rsid w:val="004C61E5"/>
    <w:rsid w:val="004C6262"/>
    <w:rsid w:val="004C6371"/>
    <w:rsid w:val="004C638E"/>
    <w:rsid w:val="004C63D5"/>
    <w:rsid w:val="004C63FB"/>
    <w:rsid w:val="004C679D"/>
    <w:rsid w:val="004C67DC"/>
    <w:rsid w:val="004C6940"/>
    <w:rsid w:val="004C69A0"/>
    <w:rsid w:val="004C6CC5"/>
    <w:rsid w:val="004C7350"/>
    <w:rsid w:val="004C7C31"/>
    <w:rsid w:val="004C7C9A"/>
    <w:rsid w:val="004C7CB3"/>
    <w:rsid w:val="004C7D37"/>
    <w:rsid w:val="004D0030"/>
    <w:rsid w:val="004D003E"/>
    <w:rsid w:val="004D02BE"/>
    <w:rsid w:val="004D02C8"/>
    <w:rsid w:val="004D02CD"/>
    <w:rsid w:val="004D086F"/>
    <w:rsid w:val="004D091E"/>
    <w:rsid w:val="004D0A67"/>
    <w:rsid w:val="004D0AB6"/>
    <w:rsid w:val="004D0D79"/>
    <w:rsid w:val="004D0DF0"/>
    <w:rsid w:val="004D0F6E"/>
    <w:rsid w:val="004D13F3"/>
    <w:rsid w:val="004D13F7"/>
    <w:rsid w:val="004D1608"/>
    <w:rsid w:val="004D1670"/>
    <w:rsid w:val="004D16F1"/>
    <w:rsid w:val="004D1871"/>
    <w:rsid w:val="004D18E2"/>
    <w:rsid w:val="004D1C05"/>
    <w:rsid w:val="004D1C4E"/>
    <w:rsid w:val="004D1F6D"/>
    <w:rsid w:val="004D2153"/>
    <w:rsid w:val="004D2288"/>
    <w:rsid w:val="004D2415"/>
    <w:rsid w:val="004D25D4"/>
    <w:rsid w:val="004D2861"/>
    <w:rsid w:val="004D2BB3"/>
    <w:rsid w:val="004D2C1A"/>
    <w:rsid w:val="004D356E"/>
    <w:rsid w:val="004D3650"/>
    <w:rsid w:val="004D396E"/>
    <w:rsid w:val="004D4C16"/>
    <w:rsid w:val="004D500E"/>
    <w:rsid w:val="004D50EA"/>
    <w:rsid w:val="004D532B"/>
    <w:rsid w:val="004D53FF"/>
    <w:rsid w:val="004D55F9"/>
    <w:rsid w:val="004D5964"/>
    <w:rsid w:val="004D5B48"/>
    <w:rsid w:val="004D5EA6"/>
    <w:rsid w:val="004D5F26"/>
    <w:rsid w:val="004D5F90"/>
    <w:rsid w:val="004D6A17"/>
    <w:rsid w:val="004D6C9B"/>
    <w:rsid w:val="004D6D5D"/>
    <w:rsid w:val="004D72A0"/>
    <w:rsid w:val="004D79AA"/>
    <w:rsid w:val="004D7B08"/>
    <w:rsid w:val="004D7DC1"/>
    <w:rsid w:val="004D7E2F"/>
    <w:rsid w:val="004E034A"/>
    <w:rsid w:val="004E0538"/>
    <w:rsid w:val="004E05A3"/>
    <w:rsid w:val="004E0942"/>
    <w:rsid w:val="004E0AD7"/>
    <w:rsid w:val="004E0FB9"/>
    <w:rsid w:val="004E1078"/>
    <w:rsid w:val="004E146A"/>
    <w:rsid w:val="004E1D57"/>
    <w:rsid w:val="004E1DCB"/>
    <w:rsid w:val="004E1EA7"/>
    <w:rsid w:val="004E1F42"/>
    <w:rsid w:val="004E22B7"/>
    <w:rsid w:val="004E22E2"/>
    <w:rsid w:val="004E250F"/>
    <w:rsid w:val="004E2560"/>
    <w:rsid w:val="004E2586"/>
    <w:rsid w:val="004E27F3"/>
    <w:rsid w:val="004E2878"/>
    <w:rsid w:val="004E2D42"/>
    <w:rsid w:val="004E2E2B"/>
    <w:rsid w:val="004E32F3"/>
    <w:rsid w:val="004E3413"/>
    <w:rsid w:val="004E357F"/>
    <w:rsid w:val="004E3755"/>
    <w:rsid w:val="004E3C7F"/>
    <w:rsid w:val="004E3D44"/>
    <w:rsid w:val="004E4017"/>
    <w:rsid w:val="004E41FE"/>
    <w:rsid w:val="004E438A"/>
    <w:rsid w:val="004E43EE"/>
    <w:rsid w:val="004E45B8"/>
    <w:rsid w:val="004E46D9"/>
    <w:rsid w:val="004E4C63"/>
    <w:rsid w:val="004E4FFE"/>
    <w:rsid w:val="004E5242"/>
    <w:rsid w:val="004E52F2"/>
    <w:rsid w:val="004E5333"/>
    <w:rsid w:val="004E5458"/>
    <w:rsid w:val="004E5CC2"/>
    <w:rsid w:val="004E5ECD"/>
    <w:rsid w:val="004E628F"/>
    <w:rsid w:val="004E62F5"/>
    <w:rsid w:val="004E6879"/>
    <w:rsid w:val="004E695C"/>
    <w:rsid w:val="004E6989"/>
    <w:rsid w:val="004E6B84"/>
    <w:rsid w:val="004E6BAE"/>
    <w:rsid w:val="004E70D2"/>
    <w:rsid w:val="004E7384"/>
    <w:rsid w:val="004E7436"/>
    <w:rsid w:val="004E789E"/>
    <w:rsid w:val="004E78DA"/>
    <w:rsid w:val="004E7ABE"/>
    <w:rsid w:val="004E7B79"/>
    <w:rsid w:val="004E7CEF"/>
    <w:rsid w:val="004E7EAA"/>
    <w:rsid w:val="004F01EA"/>
    <w:rsid w:val="004F0337"/>
    <w:rsid w:val="004F0602"/>
    <w:rsid w:val="004F0737"/>
    <w:rsid w:val="004F07BE"/>
    <w:rsid w:val="004F0D61"/>
    <w:rsid w:val="004F1145"/>
    <w:rsid w:val="004F14C4"/>
    <w:rsid w:val="004F15DA"/>
    <w:rsid w:val="004F15FD"/>
    <w:rsid w:val="004F186F"/>
    <w:rsid w:val="004F1A6B"/>
    <w:rsid w:val="004F1C69"/>
    <w:rsid w:val="004F1E26"/>
    <w:rsid w:val="004F1EC9"/>
    <w:rsid w:val="004F1EF4"/>
    <w:rsid w:val="004F1F6F"/>
    <w:rsid w:val="004F217B"/>
    <w:rsid w:val="004F2347"/>
    <w:rsid w:val="004F239B"/>
    <w:rsid w:val="004F240C"/>
    <w:rsid w:val="004F25E9"/>
    <w:rsid w:val="004F27F9"/>
    <w:rsid w:val="004F2809"/>
    <w:rsid w:val="004F2ABB"/>
    <w:rsid w:val="004F2CBE"/>
    <w:rsid w:val="004F2D6E"/>
    <w:rsid w:val="004F2EE2"/>
    <w:rsid w:val="004F3018"/>
    <w:rsid w:val="004F30BF"/>
    <w:rsid w:val="004F325E"/>
    <w:rsid w:val="004F3310"/>
    <w:rsid w:val="004F3B66"/>
    <w:rsid w:val="004F3DDB"/>
    <w:rsid w:val="004F3F82"/>
    <w:rsid w:val="004F4728"/>
    <w:rsid w:val="004F4B9C"/>
    <w:rsid w:val="004F4CC8"/>
    <w:rsid w:val="004F5150"/>
    <w:rsid w:val="004F5763"/>
    <w:rsid w:val="004F5B56"/>
    <w:rsid w:val="004F5C0B"/>
    <w:rsid w:val="004F5FC9"/>
    <w:rsid w:val="004F6360"/>
    <w:rsid w:val="004F6661"/>
    <w:rsid w:val="004F6A82"/>
    <w:rsid w:val="004F7187"/>
    <w:rsid w:val="004F7265"/>
    <w:rsid w:val="004F74D4"/>
    <w:rsid w:val="004F763F"/>
    <w:rsid w:val="004F7833"/>
    <w:rsid w:val="004F7B75"/>
    <w:rsid w:val="004F7DC1"/>
    <w:rsid w:val="004F7EB0"/>
    <w:rsid w:val="005004F5"/>
    <w:rsid w:val="005007B8"/>
    <w:rsid w:val="00500834"/>
    <w:rsid w:val="005009FC"/>
    <w:rsid w:val="00500BFD"/>
    <w:rsid w:val="00500D78"/>
    <w:rsid w:val="00500EAD"/>
    <w:rsid w:val="00500F1B"/>
    <w:rsid w:val="00501135"/>
    <w:rsid w:val="0050147F"/>
    <w:rsid w:val="005016C6"/>
    <w:rsid w:val="0050172A"/>
    <w:rsid w:val="00501882"/>
    <w:rsid w:val="00501AC4"/>
    <w:rsid w:val="0050201D"/>
    <w:rsid w:val="00502254"/>
    <w:rsid w:val="005022E4"/>
    <w:rsid w:val="0050237D"/>
    <w:rsid w:val="0050283A"/>
    <w:rsid w:val="00502895"/>
    <w:rsid w:val="00502ABD"/>
    <w:rsid w:val="00502EBF"/>
    <w:rsid w:val="005033F2"/>
    <w:rsid w:val="0050358C"/>
    <w:rsid w:val="00503602"/>
    <w:rsid w:val="00503652"/>
    <w:rsid w:val="00503897"/>
    <w:rsid w:val="0050391B"/>
    <w:rsid w:val="00503930"/>
    <w:rsid w:val="005039BA"/>
    <w:rsid w:val="00503B3C"/>
    <w:rsid w:val="00503C34"/>
    <w:rsid w:val="0050404C"/>
    <w:rsid w:val="0050420B"/>
    <w:rsid w:val="005043A6"/>
    <w:rsid w:val="00504C2B"/>
    <w:rsid w:val="00504C62"/>
    <w:rsid w:val="00504DCC"/>
    <w:rsid w:val="00504F6E"/>
    <w:rsid w:val="00504F88"/>
    <w:rsid w:val="0050532B"/>
    <w:rsid w:val="0050543C"/>
    <w:rsid w:val="00505574"/>
    <w:rsid w:val="005055B7"/>
    <w:rsid w:val="00505823"/>
    <w:rsid w:val="00505AEF"/>
    <w:rsid w:val="00505C49"/>
    <w:rsid w:val="00505EE5"/>
    <w:rsid w:val="0050665A"/>
    <w:rsid w:val="005069D7"/>
    <w:rsid w:val="00506A63"/>
    <w:rsid w:val="00506C52"/>
    <w:rsid w:val="00506DAE"/>
    <w:rsid w:val="00506E8A"/>
    <w:rsid w:val="00507118"/>
    <w:rsid w:val="005072A2"/>
    <w:rsid w:val="005072DC"/>
    <w:rsid w:val="0050783B"/>
    <w:rsid w:val="005078E7"/>
    <w:rsid w:val="00507BEF"/>
    <w:rsid w:val="00507ED2"/>
    <w:rsid w:val="0051013D"/>
    <w:rsid w:val="00510552"/>
    <w:rsid w:val="005105C5"/>
    <w:rsid w:val="005106C9"/>
    <w:rsid w:val="00511536"/>
    <w:rsid w:val="005115FF"/>
    <w:rsid w:val="005116D4"/>
    <w:rsid w:val="005118D8"/>
    <w:rsid w:val="00511B50"/>
    <w:rsid w:val="00511D7D"/>
    <w:rsid w:val="00511EF2"/>
    <w:rsid w:val="0051279E"/>
    <w:rsid w:val="00512A19"/>
    <w:rsid w:val="00512EB9"/>
    <w:rsid w:val="00512EF4"/>
    <w:rsid w:val="00513327"/>
    <w:rsid w:val="0051341F"/>
    <w:rsid w:val="0051344E"/>
    <w:rsid w:val="0051345D"/>
    <w:rsid w:val="00513548"/>
    <w:rsid w:val="00513613"/>
    <w:rsid w:val="005136F5"/>
    <w:rsid w:val="00513979"/>
    <w:rsid w:val="005139D4"/>
    <w:rsid w:val="00513AF9"/>
    <w:rsid w:val="00513B7B"/>
    <w:rsid w:val="00513E74"/>
    <w:rsid w:val="0051464B"/>
    <w:rsid w:val="00514670"/>
    <w:rsid w:val="00514A98"/>
    <w:rsid w:val="00514AFC"/>
    <w:rsid w:val="005151CE"/>
    <w:rsid w:val="00515342"/>
    <w:rsid w:val="00515571"/>
    <w:rsid w:val="00515676"/>
    <w:rsid w:val="005156B1"/>
    <w:rsid w:val="005156E5"/>
    <w:rsid w:val="00515721"/>
    <w:rsid w:val="0051583C"/>
    <w:rsid w:val="00515AB0"/>
    <w:rsid w:val="00515C00"/>
    <w:rsid w:val="00515C61"/>
    <w:rsid w:val="00515D13"/>
    <w:rsid w:val="00515D2B"/>
    <w:rsid w:val="00515E07"/>
    <w:rsid w:val="00515E0D"/>
    <w:rsid w:val="00516285"/>
    <w:rsid w:val="00516464"/>
    <w:rsid w:val="005165B5"/>
    <w:rsid w:val="00516AB8"/>
    <w:rsid w:val="00516AF8"/>
    <w:rsid w:val="00516CFB"/>
    <w:rsid w:val="00516E33"/>
    <w:rsid w:val="00516F77"/>
    <w:rsid w:val="00516FB5"/>
    <w:rsid w:val="005170EE"/>
    <w:rsid w:val="00517114"/>
    <w:rsid w:val="00517375"/>
    <w:rsid w:val="0051768D"/>
    <w:rsid w:val="00517C4F"/>
    <w:rsid w:val="00517F24"/>
    <w:rsid w:val="00520048"/>
    <w:rsid w:val="0052011F"/>
    <w:rsid w:val="0052054A"/>
    <w:rsid w:val="0052058F"/>
    <w:rsid w:val="005205B9"/>
    <w:rsid w:val="005207D0"/>
    <w:rsid w:val="005209CE"/>
    <w:rsid w:val="00520A40"/>
    <w:rsid w:val="00520AFD"/>
    <w:rsid w:val="00520F51"/>
    <w:rsid w:val="00520FA5"/>
    <w:rsid w:val="0052110A"/>
    <w:rsid w:val="00521307"/>
    <w:rsid w:val="00521397"/>
    <w:rsid w:val="00521496"/>
    <w:rsid w:val="005218FE"/>
    <w:rsid w:val="00521E21"/>
    <w:rsid w:val="00521F31"/>
    <w:rsid w:val="00521F42"/>
    <w:rsid w:val="0052229B"/>
    <w:rsid w:val="005222F8"/>
    <w:rsid w:val="005224E2"/>
    <w:rsid w:val="00522943"/>
    <w:rsid w:val="0052321D"/>
    <w:rsid w:val="005235E3"/>
    <w:rsid w:val="00523620"/>
    <w:rsid w:val="00523763"/>
    <w:rsid w:val="0052397E"/>
    <w:rsid w:val="00523D0F"/>
    <w:rsid w:val="00523F7C"/>
    <w:rsid w:val="00524091"/>
    <w:rsid w:val="005245A9"/>
    <w:rsid w:val="00524632"/>
    <w:rsid w:val="005248E5"/>
    <w:rsid w:val="00524A47"/>
    <w:rsid w:val="00524C6F"/>
    <w:rsid w:val="00524E4F"/>
    <w:rsid w:val="00524E76"/>
    <w:rsid w:val="00524FF7"/>
    <w:rsid w:val="00525392"/>
    <w:rsid w:val="005255A0"/>
    <w:rsid w:val="005255E5"/>
    <w:rsid w:val="00525850"/>
    <w:rsid w:val="005258FE"/>
    <w:rsid w:val="0052591F"/>
    <w:rsid w:val="00525D04"/>
    <w:rsid w:val="00525DBB"/>
    <w:rsid w:val="00525EFB"/>
    <w:rsid w:val="00525F83"/>
    <w:rsid w:val="00526437"/>
    <w:rsid w:val="00526ABF"/>
    <w:rsid w:val="00526C67"/>
    <w:rsid w:val="0052724A"/>
    <w:rsid w:val="0052752A"/>
    <w:rsid w:val="005277CC"/>
    <w:rsid w:val="00530276"/>
    <w:rsid w:val="0053039F"/>
    <w:rsid w:val="00530427"/>
    <w:rsid w:val="005305D2"/>
    <w:rsid w:val="005310A5"/>
    <w:rsid w:val="00531C8C"/>
    <w:rsid w:val="00531E22"/>
    <w:rsid w:val="005320B5"/>
    <w:rsid w:val="00532194"/>
    <w:rsid w:val="00532204"/>
    <w:rsid w:val="00532353"/>
    <w:rsid w:val="00532404"/>
    <w:rsid w:val="005324B3"/>
    <w:rsid w:val="005325C2"/>
    <w:rsid w:val="005325EB"/>
    <w:rsid w:val="0053282A"/>
    <w:rsid w:val="00532E4F"/>
    <w:rsid w:val="00532EA2"/>
    <w:rsid w:val="00532FEC"/>
    <w:rsid w:val="005330A2"/>
    <w:rsid w:val="0053315B"/>
    <w:rsid w:val="005335BB"/>
    <w:rsid w:val="005335FF"/>
    <w:rsid w:val="005336F4"/>
    <w:rsid w:val="005338F1"/>
    <w:rsid w:val="005339D2"/>
    <w:rsid w:val="00533A6D"/>
    <w:rsid w:val="0053453E"/>
    <w:rsid w:val="00534B9B"/>
    <w:rsid w:val="00534D21"/>
    <w:rsid w:val="00534E62"/>
    <w:rsid w:val="00534E71"/>
    <w:rsid w:val="00535026"/>
    <w:rsid w:val="00535113"/>
    <w:rsid w:val="0053527A"/>
    <w:rsid w:val="005354E5"/>
    <w:rsid w:val="005355AD"/>
    <w:rsid w:val="005355DE"/>
    <w:rsid w:val="00535722"/>
    <w:rsid w:val="0053583C"/>
    <w:rsid w:val="00535BD4"/>
    <w:rsid w:val="00535C61"/>
    <w:rsid w:val="00535E47"/>
    <w:rsid w:val="00536122"/>
    <w:rsid w:val="005365F0"/>
    <w:rsid w:val="005367D5"/>
    <w:rsid w:val="0053688F"/>
    <w:rsid w:val="00536BA6"/>
    <w:rsid w:val="00536CA3"/>
    <w:rsid w:val="00536CE1"/>
    <w:rsid w:val="00536D5C"/>
    <w:rsid w:val="00537196"/>
    <w:rsid w:val="005374AC"/>
    <w:rsid w:val="005376B1"/>
    <w:rsid w:val="005377E4"/>
    <w:rsid w:val="00537EF1"/>
    <w:rsid w:val="00537F4D"/>
    <w:rsid w:val="005402D6"/>
    <w:rsid w:val="00540410"/>
    <w:rsid w:val="005408A7"/>
    <w:rsid w:val="00540ABF"/>
    <w:rsid w:val="00540C3B"/>
    <w:rsid w:val="00540CB4"/>
    <w:rsid w:val="00541180"/>
    <w:rsid w:val="00541611"/>
    <w:rsid w:val="00541955"/>
    <w:rsid w:val="00541B53"/>
    <w:rsid w:val="00541DC2"/>
    <w:rsid w:val="0054218C"/>
    <w:rsid w:val="0054228E"/>
    <w:rsid w:val="0054236A"/>
    <w:rsid w:val="0054255F"/>
    <w:rsid w:val="0054268D"/>
    <w:rsid w:val="00542698"/>
    <w:rsid w:val="0054275D"/>
    <w:rsid w:val="00542E34"/>
    <w:rsid w:val="005436DB"/>
    <w:rsid w:val="0054377D"/>
    <w:rsid w:val="00543BA3"/>
    <w:rsid w:val="00544205"/>
    <w:rsid w:val="00544250"/>
    <w:rsid w:val="005443A3"/>
    <w:rsid w:val="00544972"/>
    <w:rsid w:val="00544AFF"/>
    <w:rsid w:val="00544D3E"/>
    <w:rsid w:val="00544DFF"/>
    <w:rsid w:val="00544E38"/>
    <w:rsid w:val="0054539E"/>
    <w:rsid w:val="00545E7E"/>
    <w:rsid w:val="00546088"/>
    <w:rsid w:val="0054628F"/>
    <w:rsid w:val="005463C0"/>
    <w:rsid w:val="0054679E"/>
    <w:rsid w:val="00546A1D"/>
    <w:rsid w:val="00546C39"/>
    <w:rsid w:val="00547023"/>
    <w:rsid w:val="0054739A"/>
    <w:rsid w:val="005475BD"/>
    <w:rsid w:val="00547758"/>
    <w:rsid w:val="00547778"/>
    <w:rsid w:val="00547954"/>
    <w:rsid w:val="00547C93"/>
    <w:rsid w:val="00547EAD"/>
    <w:rsid w:val="0055002F"/>
    <w:rsid w:val="0055027A"/>
    <w:rsid w:val="005504B3"/>
    <w:rsid w:val="005509AA"/>
    <w:rsid w:val="00550DCB"/>
    <w:rsid w:val="00550E57"/>
    <w:rsid w:val="00550E7E"/>
    <w:rsid w:val="00550F95"/>
    <w:rsid w:val="0055105C"/>
    <w:rsid w:val="00551223"/>
    <w:rsid w:val="00551256"/>
    <w:rsid w:val="005513F0"/>
    <w:rsid w:val="005514EB"/>
    <w:rsid w:val="0055222D"/>
    <w:rsid w:val="005522E9"/>
    <w:rsid w:val="0055235E"/>
    <w:rsid w:val="0055249B"/>
    <w:rsid w:val="005525F4"/>
    <w:rsid w:val="00552650"/>
    <w:rsid w:val="005527B0"/>
    <w:rsid w:val="005530EF"/>
    <w:rsid w:val="005530F8"/>
    <w:rsid w:val="005532B8"/>
    <w:rsid w:val="0055337E"/>
    <w:rsid w:val="005535A6"/>
    <w:rsid w:val="005535C7"/>
    <w:rsid w:val="0055361A"/>
    <w:rsid w:val="00553952"/>
    <w:rsid w:val="00553A13"/>
    <w:rsid w:val="00553F29"/>
    <w:rsid w:val="00553F90"/>
    <w:rsid w:val="0055405F"/>
    <w:rsid w:val="005540CA"/>
    <w:rsid w:val="00554340"/>
    <w:rsid w:val="00554389"/>
    <w:rsid w:val="00554E03"/>
    <w:rsid w:val="00555045"/>
    <w:rsid w:val="00555056"/>
    <w:rsid w:val="00555057"/>
    <w:rsid w:val="00555072"/>
    <w:rsid w:val="00555090"/>
    <w:rsid w:val="00555099"/>
    <w:rsid w:val="005552DB"/>
    <w:rsid w:val="00555526"/>
    <w:rsid w:val="005556AD"/>
    <w:rsid w:val="00555B3C"/>
    <w:rsid w:val="00555B64"/>
    <w:rsid w:val="00555BD3"/>
    <w:rsid w:val="00555BE8"/>
    <w:rsid w:val="00555D0B"/>
    <w:rsid w:val="00555D4E"/>
    <w:rsid w:val="00555DCE"/>
    <w:rsid w:val="00555EBD"/>
    <w:rsid w:val="00556124"/>
    <w:rsid w:val="005561B7"/>
    <w:rsid w:val="005565BE"/>
    <w:rsid w:val="00556650"/>
    <w:rsid w:val="00556688"/>
    <w:rsid w:val="005567A4"/>
    <w:rsid w:val="00557379"/>
    <w:rsid w:val="005574AD"/>
    <w:rsid w:val="00557613"/>
    <w:rsid w:val="00557868"/>
    <w:rsid w:val="00557A4D"/>
    <w:rsid w:val="00557ACD"/>
    <w:rsid w:val="00557ACE"/>
    <w:rsid w:val="00557AE5"/>
    <w:rsid w:val="00557B75"/>
    <w:rsid w:val="00557BCC"/>
    <w:rsid w:val="00557CC5"/>
    <w:rsid w:val="00557E7C"/>
    <w:rsid w:val="005600EB"/>
    <w:rsid w:val="005607E7"/>
    <w:rsid w:val="00560CDC"/>
    <w:rsid w:val="00560E82"/>
    <w:rsid w:val="0056110F"/>
    <w:rsid w:val="0056140C"/>
    <w:rsid w:val="00561458"/>
    <w:rsid w:val="00561B9C"/>
    <w:rsid w:val="00561F3E"/>
    <w:rsid w:val="00562027"/>
    <w:rsid w:val="005621DE"/>
    <w:rsid w:val="00562340"/>
    <w:rsid w:val="0056257A"/>
    <w:rsid w:val="00562600"/>
    <w:rsid w:val="0056264D"/>
    <w:rsid w:val="00562794"/>
    <w:rsid w:val="00562840"/>
    <w:rsid w:val="00562A99"/>
    <w:rsid w:val="00563164"/>
    <w:rsid w:val="005633F2"/>
    <w:rsid w:val="0056358A"/>
    <w:rsid w:val="005635F2"/>
    <w:rsid w:val="00563678"/>
    <w:rsid w:val="005638B9"/>
    <w:rsid w:val="00563A77"/>
    <w:rsid w:val="00563BAA"/>
    <w:rsid w:val="00563C37"/>
    <w:rsid w:val="00563C3B"/>
    <w:rsid w:val="0056435C"/>
    <w:rsid w:val="00564400"/>
    <w:rsid w:val="00564498"/>
    <w:rsid w:val="005644BB"/>
    <w:rsid w:val="005647DF"/>
    <w:rsid w:val="00564A41"/>
    <w:rsid w:val="00564B77"/>
    <w:rsid w:val="00564B9A"/>
    <w:rsid w:val="00564E8D"/>
    <w:rsid w:val="00564E93"/>
    <w:rsid w:val="0056509B"/>
    <w:rsid w:val="005650D1"/>
    <w:rsid w:val="005651E0"/>
    <w:rsid w:val="005652F3"/>
    <w:rsid w:val="00565361"/>
    <w:rsid w:val="005653D3"/>
    <w:rsid w:val="005655F8"/>
    <w:rsid w:val="0056576C"/>
    <w:rsid w:val="00565D15"/>
    <w:rsid w:val="00565E2F"/>
    <w:rsid w:val="0056628A"/>
    <w:rsid w:val="005662C0"/>
    <w:rsid w:val="00566334"/>
    <w:rsid w:val="005665B6"/>
    <w:rsid w:val="005667C6"/>
    <w:rsid w:val="00566B02"/>
    <w:rsid w:val="00566B7A"/>
    <w:rsid w:val="00566BF7"/>
    <w:rsid w:val="00566C87"/>
    <w:rsid w:val="00566D97"/>
    <w:rsid w:val="00566F5D"/>
    <w:rsid w:val="005671A1"/>
    <w:rsid w:val="00567205"/>
    <w:rsid w:val="00567482"/>
    <w:rsid w:val="00567A08"/>
    <w:rsid w:val="00567B2D"/>
    <w:rsid w:val="00567CD0"/>
    <w:rsid w:val="00567D93"/>
    <w:rsid w:val="00570120"/>
    <w:rsid w:val="00570229"/>
    <w:rsid w:val="00570243"/>
    <w:rsid w:val="005704D0"/>
    <w:rsid w:val="005704EF"/>
    <w:rsid w:val="00570559"/>
    <w:rsid w:val="00570776"/>
    <w:rsid w:val="005709AC"/>
    <w:rsid w:val="00570C21"/>
    <w:rsid w:val="00570C5C"/>
    <w:rsid w:val="00571499"/>
    <w:rsid w:val="00571679"/>
    <w:rsid w:val="00571746"/>
    <w:rsid w:val="00571B16"/>
    <w:rsid w:val="00571B17"/>
    <w:rsid w:val="00571D11"/>
    <w:rsid w:val="00571E6A"/>
    <w:rsid w:val="00572035"/>
    <w:rsid w:val="005720F8"/>
    <w:rsid w:val="005721B2"/>
    <w:rsid w:val="00572211"/>
    <w:rsid w:val="00572827"/>
    <w:rsid w:val="0057286F"/>
    <w:rsid w:val="00572B68"/>
    <w:rsid w:val="00572C0A"/>
    <w:rsid w:val="00572DE5"/>
    <w:rsid w:val="00572DFE"/>
    <w:rsid w:val="00572E37"/>
    <w:rsid w:val="00572EA2"/>
    <w:rsid w:val="0057331A"/>
    <w:rsid w:val="00573816"/>
    <w:rsid w:val="00573B3D"/>
    <w:rsid w:val="00573B6D"/>
    <w:rsid w:val="00573F98"/>
    <w:rsid w:val="00573FEC"/>
    <w:rsid w:val="0057469E"/>
    <w:rsid w:val="0057483E"/>
    <w:rsid w:val="005749F8"/>
    <w:rsid w:val="00574BFD"/>
    <w:rsid w:val="0057504A"/>
    <w:rsid w:val="0057546C"/>
    <w:rsid w:val="005754CA"/>
    <w:rsid w:val="00575590"/>
    <w:rsid w:val="0057597A"/>
    <w:rsid w:val="00575A0D"/>
    <w:rsid w:val="00575CCB"/>
    <w:rsid w:val="00575DB7"/>
    <w:rsid w:val="00575E10"/>
    <w:rsid w:val="00575E60"/>
    <w:rsid w:val="00576002"/>
    <w:rsid w:val="005761B1"/>
    <w:rsid w:val="00576400"/>
    <w:rsid w:val="00576587"/>
    <w:rsid w:val="0057667A"/>
    <w:rsid w:val="00576742"/>
    <w:rsid w:val="00576BF2"/>
    <w:rsid w:val="0057773E"/>
    <w:rsid w:val="00577909"/>
    <w:rsid w:val="0057791B"/>
    <w:rsid w:val="00577B84"/>
    <w:rsid w:val="00577CEF"/>
    <w:rsid w:val="00580127"/>
    <w:rsid w:val="00580688"/>
    <w:rsid w:val="00580829"/>
    <w:rsid w:val="00580A62"/>
    <w:rsid w:val="00581013"/>
    <w:rsid w:val="005811F7"/>
    <w:rsid w:val="005816B1"/>
    <w:rsid w:val="005816BB"/>
    <w:rsid w:val="0058191C"/>
    <w:rsid w:val="00581AC3"/>
    <w:rsid w:val="00581BEC"/>
    <w:rsid w:val="00581FD0"/>
    <w:rsid w:val="0058204B"/>
    <w:rsid w:val="00582B24"/>
    <w:rsid w:val="00582C4B"/>
    <w:rsid w:val="00582CAD"/>
    <w:rsid w:val="00582DD4"/>
    <w:rsid w:val="00582E5A"/>
    <w:rsid w:val="005832B9"/>
    <w:rsid w:val="005836CD"/>
    <w:rsid w:val="005838B0"/>
    <w:rsid w:val="00583903"/>
    <w:rsid w:val="00583B3B"/>
    <w:rsid w:val="00583FFA"/>
    <w:rsid w:val="00584033"/>
    <w:rsid w:val="00584039"/>
    <w:rsid w:val="005842A6"/>
    <w:rsid w:val="00584407"/>
    <w:rsid w:val="005844D7"/>
    <w:rsid w:val="00584545"/>
    <w:rsid w:val="00584669"/>
    <w:rsid w:val="005846F7"/>
    <w:rsid w:val="005849B7"/>
    <w:rsid w:val="00584C3A"/>
    <w:rsid w:val="00584CC3"/>
    <w:rsid w:val="00584EEA"/>
    <w:rsid w:val="00584F25"/>
    <w:rsid w:val="005851E1"/>
    <w:rsid w:val="0058597F"/>
    <w:rsid w:val="00585A3B"/>
    <w:rsid w:val="00585E34"/>
    <w:rsid w:val="00585F41"/>
    <w:rsid w:val="00586132"/>
    <w:rsid w:val="00586191"/>
    <w:rsid w:val="005863C3"/>
    <w:rsid w:val="005868D3"/>
    <w:rsid w:val="00586970"/>
    <w:rsid w:val="00586A2B"/>
    <w:rsid w:val="00586B4D"/>
    <w:rsid w:val="00586BD9"/>
    <w:rsid w:val="00586C97"/>
    <w:rsid w:val="00586EE2"/>
    <w:rsid w:val="005870F1"/>
    <w:rsid w:val="00587425"/>
    <w:rsid w:val="00587562"/>
    <w:rsid w:val="00587591"/>
    <w:rsid w:val="0058772A"/>
    <w:rsid w:val="005878FB"/>
    <w:rsid w:val="00587952"/>
    <w:rsid w:val="00587A3F"/>
    <w:rsid w:val="00587A9D"/>
    <w:rsid w:val="00587B92"/>
    <w:rsid w:val="00587BED"/>
    <w:rsid w:val="00587D28"/>
    <w:rsid w:val="00587D80"/>
    <w:rsid w:val="00587F92"/>
    <w:rsid w:val="005900B5"/>
    <w:rsid w:val="005900CA"/>
    <w:rsid w:val="00590137"/>
    <w:rsid w:val="005901D3"/>
    <w:rsid w:val="0059023C"/>
    <w:rsid w:val="0059038A"/>
    <w:rsid w:val="0059045E"/>
    <w:rsid w:val="005906A1"/>
    <w:rsid w:val="00590EB7"/>
    <w:rsid w:val="00590FF8"/>
    <w:rsid w:val="00591140"/>
    <w:rsid w:val="0059120F"/>
    <w:rsid w:val="005912B3"/>
    <w:rsid w:val="00591429"/>
    <w:rsid w:val="00591ADB"/>
    <w:rsid w:val="00591B3D"/>
    <w:rsid w:val="00591B40"/>
    <w:rsid w:val="00591C00"/>
    <w:rsid w:val="005920F1"/>
    <w:rsid w:val="0059230F"/>
    <w:rsid w:val="005923E7"/>
    <w:rsid w:val="005929B3"/>
    <w:rsid w:val="00592D5D"/>
    <w:rsid w:val="00592E1B"/>
    <w:rsid w:val="00593799"/>
    <w:rsid w:val="00593990"/>
    <w:rsid w:val="005939BD"/>
    <w:rsid w:val="00593BB4"/>
    <w:rsid w:val="00593BDD"/>
    <w:rsid w:val="00593C68"/>
    <w:rsid w:val="005940E1"/>
    <w:rsid w:val="00594210"/>
    <w:rsid w:val="005944C8"/>
    <w:rsid w:val="0059469D"/>
    <w:rsid w:val="005946FD"/>
    <w:rsid w:val="00594B38"/>
    <w:rsid w:val="00594B59"/>
    <w:rsid w:val="00594CAE"/>
    <w:rsid w:val="00594EFA"/>
    <w:rsid w:val="00594FA4"/>
    <w:rsid w:val="005950E8"/>
    <w:rsid w:val="00595136"/>
    <w:rsid w:val="005951CA"/>
    <w:rsid w:val="005953FC"/>
    <w:rsid w:val="005956E6"/>
    <w:rsid w:val="00595849"/>
    <w:rsid w:val="005959B7"/>
    <w:rsid w:val="00595A92"/>
    <w:rsid w:val="00595CC7"/>
    <w:rsid w:val="00595E63"/>
    <w:rsid w:val="00595EF0"/>
    <w:rsid w:val="00595F47"/>
    <w:rsid w:val="00595F59"/>
    <w:rsid w:val="00596052"/>
    <w:rsid w:val="00596096"/>
    <w:rsid w:val="005961DC"/>
    <w:rsid w:val="00596FA1"/>
    <w:rsid w:val="00596FD7"/>
    <w:rsid w:val="0059708D"/>
    <w:rsid w:val="005970FA"/>
    <w:rsid w:val="005971EA"/>
    <w:rsid w:val="005973FA"/>
    <w:rsid w:val="005974AA"/>
    <w:rsid w:val="005977E7"/>
    <w:rsid w:val="005978A4"/>
    <w:rsid w:val="005978C6"/>
    <w:rsid w:val="005979A4"/>
    <w:rsid w:val="005979BA"/>
    <w:rsid w:val="00597DD8"/>
    <w:rsid w:val="00597E98"/>
    <w:rsid w:val="00597FD3"/>
    <w:rsid w:val="005A00EE"/>
    <w:rsid w:val="005A0153"/>
    <w:rsid w:val="005A01CD"/>
    <w:rsid w:val="005A0293"/>
    <w:rsid w:val="005A0BEE"/>
    <w:rsid w:val="005A0C4A"/>
    <w:rsid w:val="005A0CA3"/>
    <w:rsid w:val="005A0DA6"/>
    <w:rsid w:val="005A0DE3"/>
    <w:rsid w:val="005A0E2A"/>
    <w:rsid w:val="005A0EED"/>
    <w:rsid w:val="005A11F6"/>
    <w:rsid w:val="005A1498"/>
    <w:rsid w:val="005A150A"/>
    <w:rsid w:val="005A1712"/>
    <w:rsid w:val="005A1B82"/>
    <w:rsid w:val="005A1EA3"/>
    <w:rsid w:val="005A1F5E"/>
    <w:rsid w:val="005A248B"/>
    <w:rsid w:val="005A2BD4"/>
    <w:rsid w:val="005A2EF9"/>
    <w:rsid w:val="005A32D7"/>
    <w:rsid w:val="005A33DE"/>
    <w:rsid w:val="005A35EC"/>
    <w:rsid w:val="005A3609"/>
    <w:rsid w:val="005A373F"/>
    <w:rsid w:val="005A39EA"/>
    <w:rsid w:val="005A41A2"/>
    <w:rsid w:val="005A4395"/>
    <w:rsid w:val="005A476C"/>
    <w:rsid w:val="005A4A11"/>
    <w:rsid w:val="005A4C3C"/>
    <w:rsid w:val="005A4C7E"/>
    <w:rsid w:val="005A4F4E"/>
    <w:rsid w:val="005A556B"/>
    <w:rsid w:val="005A556E"/>
    <w:rsid w:val="005A598A"/>
    <w:rsid w:val="005A5A33"/>
    <w:rsid w:val="005A5AC6"/>
    <w:rsid w:val="005A5B5B"/>
    <w:rsid w:val="005A5BF2"/>
    <w:rsid w:val="005A5F10"/>
    <w:rsid w:val="005A6032"/>
    <w:rsid w:val="005A6213"/>
    <w:rsid w:val="005A6421"/>
    <w:rsid w:val="005A6527"/>
    <w:rsid w:val="005A65C9"/>
    <w:rsid w:val="005A6735"/>
    <w:rsid w:val="005A68F7"/>
    <w:rsid w:val="005A6A23"/>
    <w:rsid w:val="005A707A"/>
    <w:rsid w:val="005A73ED"/>
    <w:rsid w:val="005A75DF"/>
    <w:rsid w:val="005A760E"/>
    <w:rsid w:val="005A771D"/>
    <w:rsid w:val="005A774C"/>
    <w:rsid w:val="005A77A2"/>
    <w:rsid w:val="005A79A0"/>
    <w:rsid w:val="005A7A2E"/>
    <w:rsid w:val="005A7C1A"/>
    <w:rsid w:val="005A7D5E"/>
    <w:rsid w:val="005A7DF5"/>
    <w:rsid w:val="005A7E29"/>
    <w:rsid w:val="005B0CA4"/>
    <w:rsid w:val="005B10B4"/>
    <w:rsid w:val="005B1135"/>
    <w:rsid w:val="005B14F5"/>
    <w:rsid w:val="005B1746"/>
    <w:rsid w:val="005B18B0"/>
    <w:rsid w:val="005B1E38"/>
    <w:rsid w:val="005B2066"/>
    <w:rsid w:val="005B2109"/>
    <w:rsid w:val="005B217A"/>
    <w:rsid w:val="005B2189"/>
    <w:rsid w:val="005B21D0"/>
    <w:rsid w:val="005B2729"/>
    <w:rsid w:val="005B2799"/>
    <w:rsid w:val="005B2B17"/>
    <w:rsid w:val="005B2DFF"/>
    <w:rsid w:val="005B2F5C"/>
    <w:rsid w:val="005B2F70"/>
    <w:rsid w:val="005B2FDB"/>
    <w:rsid w:val="005B330E"/>
    <w:rsid w:val="005B33AB"/>
    <w:rsid w:val="005B3634"/>
    <w:rsid w:val="005B36F7"/>
    <w:rsid w:val="005B37AB"/>
    <w:rsid w:val="005B385F"/>
    <w:rsid w:val="005B388A"/>
    <w:rsid w:val="005B3A60"/>
    <w:rsid w:val="005B3ADC"/>
    <w:rsid w:val="005B3CC4"/>
    <w:rsid w:val="005B3CE5"/>
    <w:rsid w:val="005B3D06"/>
    <w:rsid w:val="005B3E16"/>
    <w:rsid w:val="005B3FB0"/>
    <w:rsid w:val="005B462A"/>
    <w:rsid w:val="005B4700"/>
    <w:rsid w:val="005B4905"/>
    <w:rsid w:val="005B4C95"/>
    <w:rsid w:val="005B513D"/>
    <w:rsid w:val="005B524F"/>
    <w:rsid w:val="005B5639"/>
    <w:rsid w:val="005B580B"/>
    <w:rsid w:val="005B582A"/>
    <w:rsid w:val="005B58A7"/>
    <w:rsid w:val="005B615A"/>
    <w:rsid w:val="005B61D7"/>
    <w:rsid w:val="005B64E8"/>
    <w:rsid w:val="005B6784"/>
    <w:rsid w:val="005B6792"/>
    <w:rsid w:val="005B6806"/>
    <w:rsid w:val="005B6D29"/>
    <w:rsid w:val="005B711C"/>
    <w:rsid w:val="005B71F9"/>
    <w:rsid w:val="005B7321"/>
    <w:rsid w:val="005B7349"/>
    <w:rsid w:val="005B7626"/>
    <w:rsid w:val="005B7805"/>
    <w:rsid w:val="005B7F01"/>
    <w:rsid w:val="005C001D"/>
    <w:rsid w:val="005C0169"/>
    <w:rsid w:val="005C02FC"/>
    <w:rsid w:val="005C0A1D"/>
    <w:rsid w:val="005C156B"/>
    <w:rsid w:val="005C1716"/>
    <w:rsid w:val="005C17DD"/>
    <w:rsid w:val="005C18B0"/>
    <w:rsid w:val="005C1B4B"/>
    <w:rsid w:val="005C1FDD"/>
    <w:rsid w:val="005C2247"/>
    <w:rsid w:val="005C227A"/>
    <w:rsid w:val="005C26E6"/>
    <w:rsid w:val="005C2731"/>
    <w:rsid w:val="005C29D3"/>
    <w:rsid w:val="005C2CDB"/>
    <w:rsid w:val="005C2F2D"/>
    <w:rsid w:val="005C2F3B"/>
    <w:rsid w:val="005C3282"/>
    <w:rsid w:val="005C3684"/>
    <w:rsid w:val="005C3B08"/>
    <w:rsid w:val="005C41F9"/>
    <w:rsid w:val="005C4306"/>
    <w:rsid w:val="005C4E9A"/>
    <w:rsid w:val="005C551F"/>
    <w:rsid w:val="005C5629"/>
    <w:rsid w:val="005C5643"/>
    <w:rsid w:val="005C565F"/>
    <w:rsid w:val="005C5666"/>
    <w:rsid w:val="005C56DA"/>
    <w:rsid w:val="005C574D"/>
    <w:rsid w:val="005C57ED"/>
    <w:rsid w:val="005C5905"/>
    <w:rsid w:val="005C5A8D"/>
    <w:rsid w:val="005C5CFC"/>
    <w:rsid w:val="005C5D09"/>
    <w:rsid w:val="005C5E39"/>
    <w:rsid w:val="005C5EB5"/>
    <w:rsid w:val="005C60AE"/>
    <w:rsid w:val="005C6324"/>
    <w:rsid w:val="005C6691"/>
    <w:rsid w:val="005C6A0F"/>
    <w:rsid w:val="005C6A19"/>
    <w:rsid w:val="005C6C4D"/>
    <w:rsid w:val="005C707A"/>
    <w:rsid w:val="005C70B0"/>
    <w:rsid w:val="005C710F"/>
    <w:rsid w:val="005C72E3"/>
    <w:rsid w:val="005C76C7"/>
    <w:rsid w:val="005C7948"/>
    <w:rsid w:val="005C7A32"/>
    <w:rsid w:val="005C7A40"/>
    <w:rsid w:val="005D02AE"/>
    <w:rsid w:val="005D0350"/>
    <w:rsid w:val="005D05B3"/>
    <w:rsid w:val="005D0891"/>
    <w:rsid w:val="005D08E2"/>
    <w:rsid w:val="005D0DBA"/>
    <w:rsid w:val="005D0E9A"/>
    <w:rsid w:val="005D1180"/>
    <w:rsid w:val="005D1236"/>
    <w:rsid w:val="005D1253"/>
    <w:rsid w:val="005D12B4"/>
    <w:rsid w:val="005D12F8"/>
    <w:rsid w:val="005D1553"/>
    <w:rsid w:val="005D19D9"/>
    <w:rsid w:val="005D1D1D"/>
    <w:rsid w:val="005D1E4D"/>
    <w:rsid w:val="005D2191"/>
    <w:rsid w:val="005D285C"/>
    <w:rsid w:val="005D2863"/>
    <w:rsid w:val="005D29E7"/>
    <w:rsid w:val="005D2A15"/>
    <w:rsid w:val="005D2AD9"/>
    <w:rsid w:val="005D2ADD"/>
    <w:rsid w:val="005D30B6"/>
    <w:rsid w:val="005D31CD"/>
    <w:rsid w:val="005D3292"/>
    <w:rsid w:val="005D35EF"/>
    <w:rsid w:val="005D36F6"/>
    <w:rsid w:val="005D3922"/>
    <w:rsid w:val="005D399D"/>
    <w:rsid w:val="005D3A3A"/>
    <w:rsid w:val="005D3C74"/>
    <w:rsid w:val="005D442F"/>
    <w:rsid w:val="005D49B5"/>
    <w:rsid w:val="005D50EC"/>
    <w:rsid w:val="005D6096"/>
    <w:rsid w:val="005D61A8"/>
    <w:rsid w:val="005D6310"/>
    <w:rsid w:val="005D6402"/>
    <w:rsid w:val="005D65C7"/>
    <w:rsid w:val="005D6614"/>
    <w:rsid w:val="005D69D2"/>
    <w:rsid w:val="005D6C65"/>
    <w:rsid w:val="005D75BF"/>
    <w:rsid w:val="005D760E"/>
    <w:rsid w:val="005D79E7"/>
    <w:rsid w:val="005D7A51"/>
    <w:rsid w:val="005D7A70"/>
    <w:rsid w:val="005D7A83"/>
    <w:rsid w:val="005D7AC9"/>
    <w:rsid w:val="005D7BF7"/>
    <w:rsid w:val="005D7D82"/>
    <w:rsid w:val="005E0239"/>
    <w:rsid w:val="005E02FC"/>
    <w:rsid w:val="005E04ED"/>
    <w:rsid w:val="005E0997"/>
    <w:rsid w:val="005E0B9E"/>
    <w:rsid w:val="005E0D98"/>
    <w:rsid w:val="005E0DC2"/>
    <w:rsid w:val="005E0F78"/>
    <w:rsid w:val="005E111C"/>
    <w:rsid w:val="005E11F8"/>
    <w:rsid w:val="005E1341"/>
    <w:rsid w:val="005E1421"/>
    <w:rsid w:val="005E15F6"/>
    <w:rsid w:val="005E179A"/>
    <w:rsid w:val="005E1A86"/>
    <w:rsid w:val="005E1D96"/>
    <w:rsid w:val="005E240C"/>
    <w:rsid w:val="005E2EED"/>
    <w:rsid w:val="005E35DF"/>
    <w:rsid w:val="005E3631"/>
    <w:rsid w:val="005E388C"/>
    <w:rsid w:val="005E3A46"/>
    <w:rsid w:val="005E41BA"/>
    <w:rsid w:val="005E41D9"/>
    <w:rsid w:val="005E43BE"/>
    <w:rsid w:val="005E4567"/>
    <w:rsid w:val="005E45C0"/>
    <w:rsid w:val="005E4736"/>
    <w:rsid w:val="005E4BA5"/>
    <w:rsid w:val="005E4F1B"/>
    <w:rsid w:val="005E4F60"/>
    <w:rsid w:val="005E5235"/>
    <w:rsid w:val="005E525B"/>
    <w:rsid w:val="005E55F9"/>
    <w:rsid w:val="005E58EC"/>
    <w:rsid w:val="005E5A0C"/>
    <w:rsid w:val="005E5F3B"/>
    <w:rsid w:val="005E60AF"/>
    <w:rsid w:val="005E624D"/>
    <w:rsid w:val="005E631E"/>
    <w:rsid w:val="005E6413"/>
    <w:rsid w:val="005E6CC9"/>
    <w:rsid w:val="005E6E3B"/>
    <w:rsid w:val="005E72AF"/>
    <w:rsid w:val="005E73EB"/>
    <w:rsid w:val="005E758E"/>
    <w:rsid w:val="005E75AB"/>
    <w:rsid w:val="005E7652"/>
    <w:rsid w:val="005E791D"/>
    <w:rsid w:val="005F048F"/>
    <w:rsid w:val="005F08B9"/>
    <w:rsid w:val="005F0D98"/>
    <w:rsid w:val="005F0FEE"/>
    <w:rsid w:val="005F113D"/>
    <w:rsid w:val="005F1142"/>
    <w:rsid w:val="005F11D8"/>
    <w:rsid w:val="005F1474"/>
    <w:rsid w:val="005F1654"/>
    <w:rsid w:val="005F18EE"/>
    <w:rsid w:val="005F1AA7"/>
    <w:rsid w:val="005F1AD4"/>
    <w:rsid w:val="005F200D"/>
    <w:rsid w:val="005F20D4"/>
    <w:rsid w:val="005F2720"/>
    <w:rsid w:val="005F2A43"/>
    <w:rsid w:val="005F2AB9"/>
    <w:rsid w:val="005F2ACA"/>
    <w:rsid w:val="005F2BB6"/>
    <w:rsid w:val="005F2C3F"/>
    <w:rsid w:val="005F2CC5"/>
    <w:rsid w:val="005F307D"/>
    <w:rsid w:val="005F3309"/>
    <w:rsid w:val="005F34E9"/>
    <w:rsid w:val="005F36E0"/>
    <w:rsid w:val="005F3C39"/>
    <w:rsid w:val="005F3C50"/>
    <w:rsid w:val="005F3DDD"/>
    <w:rsid w:val="005F4205"/>
    <w:rsid w:val="005F4A51"/>
    <w:rsid w:val="005F52A6"/>
    <w:rsid w:val="005F554D"/>
    <w:rsid w:val="005F5557"/>
    <w:rsid w:val="005F5A71"/>
    <w:rsid w:val="005F5B60"/>
    <w:rsid w:val="005F5E6F"/>
    <w:rsid w:val="005F5E89"/>
    <w:rsid w:val="005F6CB5"/>
    <w:rsid w:val="005F6F82"/>
    <w:rsid w:val="005F707E"/>
    <w:rsid w:val="005F719B"/>
    <w:rsid w:val="005F738B"/>
    <w:rsid w:val="005F774A"/>
    <w:rsid w:val="005F78B3"/>
    <w:rsid w:val="005F7984"/>
    <w:rsid w:val="005F7C3A"/>
    <w:rsid w:val="005F7CFB"/>
    <w:rsid w:val="005F7DD9"/>
    <w:rsid w:val="005F7E06"/>
    <w:rsid w:val="005F7EBD"/>
    <w:rsid w:val="005F7EE4"/>
    <w:rsid w:val="006000D6"/>
    <w:rsid w:val="006004B5"/>
    <w:rsid w:val="00600621"/>
    <w:rsid w:val="006006AA"/>
    <w:rsid w:val="006007F2"/>
    <w:rsid w:val="0060085B"/>
    <w:rsid w:val="00600E9D"/>
    <w:rsid w:val="006010E4"/>
    <w:rsid w:val="00601245"/>
    <w:rsid w:val="0060148C"/>
    <w:rsid w:val="00601617"/>
    <w:rsid w:val="006017F2"/>
    <w:rsid w:val="00601969"/>
    <w:rsid w:val="006019D0"/>
    <w:rsid w:val="006019EF"/>
    <w:rsid w:val="00601AFF"/>
    <w:rsid w:val="00601C4E"/>
    <w:rsid w:val="00601F2A"/>
    <w:rsid w:val="00602103"/>
    <w:rsid w:val="00602361"/>
    <w:rsid w:val="006024AA"/>
    <w:rsid w:val="006028FE"/>
    <w:rsid w:val="006031A3"/>
    <w:rsid w:val="00603278"/>
    <w:rsid w:val="006032C0"/>
    <w:rsid w:val="006033C4"/>
    <w:rsid w:val="00603AA3"/>
    <w:rsid w:val="00603C32"/>
    <w:rsid w:val="00603EB6"/>
    <w:rsid w:val="00604093"/>
    <w:rsid w:val="0060440A"/>
    <w:rsid w:val="0060448B"/>
    <w:rsid w:val="006044C7"/>
    <w:rsid w:val="0060474E"/>
    <w:rsid w:val="006048CB"/>
    <w:rsid w:val="00604E53"/>
    <w:rsid w:val="00605293"/>
    <w:rsid w:val="006054B8"/>
    <w:rsid w:val="00605B63"/>
    <w:rsid w:val="00606254"/>
    <w:rsid w:val="00606773"/>
    <w:rsid w:val="0060677E"/>
    <w:rsid w:val="0060683D"/>
    <w:rsid w:val="00606C9D"/>
    <w:rsid w:val="00607112"/>
    <w:rsid w:val="00607382"/>
    <w:rsid w:val="00607526"/>
    <w:rsid w:val="00607530"/>
    <w:rsid w:val="006075F8"/>
    <w:rsid w:val="0060773A"/>
    <w:rsid w:val="00607780"/>
    <w:rsid w:val="006079AA"/>
    <w:rsid w:val="00607BAA"/>
    <w:rsid w:val="00607BBB"/>
    <w:rsid w:val="00607C01"/>
    <w:rsid w:val="00610081"/>
    <w:rsid w:val="00610181"/>
    <w:rsid w:val="006102C3"/>
    <w:rsid w:val="00610612"/>
    <w:rsid w:val="00610767"/>
    <w:rsid w:val="00610806"/>
    <w:rsid w:val="00610A22"/>
    <w:rsid w:val="00610A50"/>
    <w:rsid w:val="00610C2B"/>
    <w:rsid w:val="00610EE6"/>
    <w:rsid w:val="00611071"/>
    <w:rsid w:val="00611283"/>
    <w:rsid w:val="00611456"/>
    <w:rsid w:val="00611590"/>
    <w:rsid w:val="006115B2"/>
    <w:rsid w:val="006116A6"/>
    <w:rsid w:val="006116D8"/>
    <w:rsid w:val="00611C8E"/>
    <w:rsid w:val="0061226A"/>
    <w:rsid w:val="00612592"/>
    <w:rsid w:val="0061269A"/>
    <w:rsid w:val="006127B7"/>
    <w:rsid w:val="00612A19"/>
    <w:rsid w:val="00612B21"/>
    <w:rsid w:val="00612C09"/>
    <w:rsid w:val="00612D1E"/>
    <w:rsid w:val="006132B8"/>
    <w:rsid w:val="006133DE"/>
    <w:rsid w:val="0061365A"/>
    <w:rsid w:val="0061368F"/>
    <w:rsid w:val="006136B2"/>
    <w:rsid w:val="006139E4"/>
    <w:rsid w:val="00613B3C"/>
    <w:rsid w:val="00613D7D"/>
    <w:rsid w:val="00613E1E"/>
    <w:rsid w:val="00613FF9"/>
    <w:rsid w:val="00614001"/>
    <w:rsid w:val="00614015"/>
    <w:rsid w:val="00614044"/>
    <w:rsid w:val="00614877"/>
    <w:rsid w:val="00614938"/>
    <w:rsid w:val="00614965"/>
    <w:rsid w:val="006149BE"/>
    <w:rsid w:val="00614D2D"/>
    <w:rsid w:val="00615149"/>
    <w:rsid w:val="006154E6"/>
    <w:rsid w:val="006157D4"/>
    <w:rsid w:val="006157D5"/>
    <w:rsid w:val="0061585E"/>
    <w:rsid w:val="00615B97"/>
    <w:rsid w:val="00615C6D"/>
    <w:rsid w:val="00615F9A"/>
    <w:rsid w:val="00616244"/>
    <w:rsid w:val="0061625D"/>
    <w:rsid w:val="006162B4"/>
    <w:rsid w:val="00616530"/>
    <w:rsid w:val="006168C6"/>
    <w:rsid w:val="0061693E"/>
    <w:rsid w:val="00616E95"/>
    <w:rsid w:val="00616EA4"/>
    <w:rsid w:val="00616F0D"/>
    <w:rsid w:val="00616FF9"/>
    <w:rsid w:val="00617112"/>
    <w:rsid w:val="00617B96"/>
    <w:rsid w:val="00617D3C"/>
    <w:rsid w:val="00617E57"/>
    <w:rsid w:val="00620218"/>
    <w:rsid w:val="0062022C"/>
    <w:rsid w:val="00620244"/>
    <w:rsid w:val="00620C24"/>
    <w:rsid w:val="00620D68"/>
    <w:rsid w:val="00620F43"/>
    <w:rsid w:val="00621205"/>
    <w:rsid w:val="0062144F"/>
    <w:rsid w:val="0062155A"/>
    <w:rsid w:val="00621969"/>
    <w:rsid w:val="00621B01"/>
    <w:rsid w:val="00621CC6"/>
    <w:rsid w:val="00622203"/>
    <w:rsid w:val="0062265B"/>
    <w:rsid w:val="00622A6A"/>
    <w:rsid w:val="00623027"/>
    <w:rsid w:val="0062318D"/>
    <w:rsid w:val="00623581"/>
    <w:rsid w:val="006239CD"/>
    <w:rsid w:val="006239D4"/>
    <w:rsid w:val="00623A6F"/>
    <w:rsid w:val="00623D6C"/>
    <w:rsid w:val="00623F44"/>
    <w:rsid w:val="00623F5F"/>
    <w:rsid w:val="006240AC"/>
    <w:rsid w:val="0062410B"/>
    <w:rsid w:val="00624255"/>
    <w:rsid w:val="00624646"/>
    <w:rsid w:val="00624CD5"/>
    <w:rsid w:val="00624D15"/>
    <w:rsid w:val="006250F2"/>
    <w:rsid w:val="006252D5"/>
    <w:rsid w:val="0062567E"/>
    <w:rsid w:val="00625D00"/>
    <w:rsid w:val="00626212"/>
    <w:rsid w:val="006263EF"/>
    <w:rsid w:val="00626535"/>
    <w:rsid w:val="00626543"/>
    <w:rsid w:val="00626635"/>
    <w:rsid w:val="006266DF"/>
    <w:rsid w:val="006269C1"/>
    <w:rsid w:val="00626D78"/>
    <w:rsid w:val="00626F21"/>
    <w:rsid w:val="00626F68"/>
    <w:rsid w:val="0062707E"/>
    <w:rsid w:val="0062720E"/>
    <w:rsid w:val="00627267"/>
    <w:rsid w:val="006273F5"/>
    <w:rsid w:val="00627BB0"/>
    <w:rsid w:val="00627D10"/>
    <w:rsid w:val="00627F14"/>
    <w:rsid w:val="00627F84"/>
    <w:rsid w:val="00627FAF"/>
    <w:rsid w:val="006300D7"/>
    <w:rsid w:val="00630201"/>
    <w:rsid w:val="006302B2"/>
    <w:rsid w:val="0063044E"/>
    <w:rsid w:val="006304D4"/>
    <w:rsid w:val="00630596"/>
    <w:rsid w:val="00630B37"/>
    <w:rsid w:val="00630C3A"/>
    <w:rsid w:val="00630F0F"/>
    <w:rsid w:val="0063106E"/>
    <w:rsid w:val="00631359"/>
    <w:rsid w:val="00631676"/>
    <w:rsid w:val="0063179A"/>
    <w:rsid w:val="00631A10"/>
    <w:rsid w:val="00631A2C"/>
    <w:rsid w:val="00631B91"/>
    <w:rsid w:val="00631C00"/>
    <w:rsid w:val="00631F93"/>
    <w:rsid w:val="0063236A"/>
    <w:rsid w:val="006326AD"/>
    <w:rsid w:val="006329EA"/>
    <w:rsid w:val="00632C20"/>
    <w:rsid w:val="00632C9E"/>
    <w:rsid w:val="00633099"/>
    <w:rsid w:val="006332BD"/>
    <w:rsid w:val="00633B83"/>
    <w:rsid w:val="00633E92"/>
    <w:rsid w:val="00634396"/>
    <w:rsid w:val="00634500"/>
    <w:rsid w:val="0063471D"/>
    <w:rsid w:val="006348F0"/>
    <w:rsid w:val="00634CE9"/>
    <w:rsid w:val="00634D48"/>
    <w:rsid w:val="00634DD4"/>
    <w:rsid w:val="00634F5F"/>
    <w:rsid w:val="006350A1"/>
    <w:rsid w:val="0063556D"/>
    <w:rsid w:val="006358C2"/>
    <w:rsid w:val="00635A84"/>
    <w:rsid w:val="00635AA1"/>
    <w:rsid w:val="00635CF9"/>
    <w:rsid w:val="00635EF3"/>
    <w:rsid w:val="006361DA"/>
    <w:rsid w:val="00636214"/>
    <w:rsid w:val="00636277"/>
    <w:rsid w:val="00636399"/>
    <w:rsid w:val="006365F6"/>
    <w:rsid w:val="006367A3"/>
    <w:rsid w:val="0063681C"/>
    <w:rsid w:val="0063693B"/>
    <w:rsid w:val="00636ACA"/>
    <w:rsid w:val="00636BDE"/>
    <w:rsid w:val="00636C39"/>
    <w:rsid w:val="006370B7"/>
    <w:rsid w:val="00637408"/>
    <w:rsid w:val="00637850"/>
    <w:rsid w:val="006378AA"/>
    <w:rsid w:val="00637E6D"/>
    <w:rsid w:val="00637F9F"/>
    <w:rsid w:val="00640175"/>
    <w:rsid w:val="006402BE"/>
    <w:rsid w:val="006402C8"/>
    <w:rsid w:val="006402F1"/>
    <w:rsid w:val="0064048C"/>
    <w:rsid w:val="00640567"/>
    <w:rsid w:val="006405F6"/>
    <w:rsid w:val="006406AD"/>
    <w:rsid w:val="0064098C"/>
    <w:rsid w:val="006409CA"/>
    <w:rsid w:val="00640D42"/>
    <w:rsid w:val="00640D9A"/>
    <w:rsid w:val="0064175B"/>
    <w:rsid w:val="00641C2F"/>
    <w:rsid w:val="00641DAF"/>
    <w:rsid w:val="00641F4C"/>
    <w:rsid w:val="0064210E"/>
    <w:rsid w:val="00642261"/>
    <w:rsid w:val="006422A5"/>
    <w:rsid w:val="0064251A"/>
    <w:rsid w:val="00642699"/>
    <w:rsid w:val="00642A4A"/>
    <w:rsid w:val="00642D22"/>
    <w:rsid w:val="00642E42"/>
    <w:rsid w:val="006432A0"/>
    <w:rsid w:val="006432A4"/>
    <w:rsid w:val="006434E3"/>
    <w:rsid w:val="0064355D"/>
    <w:rsid w:val="006438DF"/>
    <w:rsid w:val="0064413B"/>
    <w:rsid w:val="00644154"/>
    <w:rsid w:val="00644546"/>
    <w:rsid w:val="00644AC0"/>
    <w:rsid w:val="00644B54"/>
    <w:rsid w:val="00644C8A"/>
    <w:rsid w:val="006450D9"/>
    <w:rsid w:val="0064517D"/>
    <w:rsid w:val="0064521E"/>
    <w:rsid w:val="0064534C"/>
    <w:rsid w:val="006454EB"/>
    <w:rsid w:val="00645676"/>
    <w:rsid w:val="0064578C"/>
    <w:rsid w:val="006458AF"/>
    <w:rsid w:val="00645B9F"/>
    <w:rsid w:val="006461DA"/>
    <w:rsid w:val="00646260"/>
    <w:rsid w:val="0064626F"/>
    <w:rsid w:val="0064695D"/>
    <w:rsid w:val="00646AA5"/>
    <w:rsid w:val="00646E3F"/>
    <w:rsid w:val="0064728E"/>
    <w:rsid w:val="0064748B"/>
    <w:rsid w:val="0064750A"/>
    <w:rsid w:val="006475E9"/>
    <w:rsid w:val="006477DF"/>
    <w:rsid w:val="00647A21"/>
    <w:rsid w:val="00647D16"/>
    <w:rsid w:val="00647D46"/>
    <w:rsid w:val="006502E9"/>
    <w:rsid w:val="0065053E"/>
    <w:rsid w:val="00650596"/>
    <w:rsid w:val="00650DFA"/>
    <w:rsid w:val="00650E95"/>
    <w:rsid w:val="0065139B"/>
    <w:rsid w:val="006513D7"/>
    <w:rsid w:val="00651AB3"/>
    <w:rsid w:val="00651BDA"/>
    <w:rsid w:val="00651E5D"/>
    <w:rsid w:val="00651E7D"/>
    <w:rsid w:val="00651F13"/>
    <w:rsid w:val="00652388"/>
    <w:rsid w:val="006523CB"/>
    <w:rsid w:val="006527D5"/>
    <w:rsid w:val="006527EA"/>
    <w:rsid w:val="00652A6C"/>
    <w:rsid w:val="00652B4F"/>
    <w:rsid w:val="00652F21"/>
    <w:rsid w:val="00653019"/>
    <w:rsid w:val="0065328F"/>
    <w:rsid w:val="00653544"/>
    <w:rsid w:val="006537E6"/>
    <w:rsid w:val="00653904"/>
    <w:rsid w:val="00653A7F"/>
    <w:rsid w:val="00653B56"/>
    <w:rsid w:val="00653CD5"/>
    <w:rsid w:val="00653D75"/>
    <w:rsid w:val="0065426F"/>
    <w:rsid w:val="006542CA"/>
    <w:rsid w:val="00654B0C"/>
    <w:rsid w:val="006550D4"/>
    <w:rsid w:val="006555FF"/>
    <w:rsid w:val="006562D8"/>
    <w:rsid w:val="0065634F"/>
    <w:rsid w:val="00656379"/>
    <w:rsid w:val="0065646B"/>
    <w:rsid w:val="00656852"/>
    <w:rsid w:val="0065686D"/>
    <w:rsid w:val="006569C3"/>
    <w:rsid w:val="00656A77"/>
    <w:rsid w:val="006570DB"/>
    <w:rsid w:val="0065711B"/>
    <w:rsid w:val="0065729D"/>
    <w:rsid w:val="006573A0"/>
    <w:rsid w:val="00657CE1"/>
    <w:rsid w:val="00657D4C"/>
    <w:rsid w:val="00657DDF"/>
    <w:rsid w:val="00657F42"/>
    <w:rsid w:val="00657FF3"/>
    <w:rsid w:val="006602A1"/>
    <w:rsid w:val="0066073D"/>
    <w:rsid w:val="00660760"/>
    <w:rsid w:val="00660836"/>
    <w:rsid w:val="006608CF"/>
    <w:rsid w:val="00660903"/>
    <w:rsid w:val="006609CF"/>
    <w:rsid w:val="00660BE1"/>
    <w:rsid w:val="00660F31"/>
    <w:rsid w:val="00660FD4"/>
    <w:rsid w:val="00661042"/>
    <w:rsid w:val="006610F9"/>
    <w:rsid w:val="006616C3"/>
    <w:rsid w:val="006617C1"/>
    <w:rsid w:val="00661AB9"/>
    <w:rsid w:val="00661B78"/>
    <w:rsid w:val="00661DF7"/>
    <w:rsid w:val="006620C9"/>
    <w:rsid w:val="00662228"/>
    <w:rsid w:val="0066232E"/>
    <w:rsid w:val="006624FD"/>
    <w:rsid w:val="00662A05"/>
    <w:rsid w:val="00662C74"/>
    <w:rsid w:val="00662DF3"/>
    <w:rsid w:val="00662ED2"/>
    <w:rsid w:val="00662F93"/>
    <w:rsid w:val="00662FEE"/>
    <w:rsid w:val="00663FEE"/>
    <w:rsid w:val="00664278"/>
    <w:rsid w:val="006643B6"/>
    <w:rsid w:val="006644E2"/>
    <w:rsid w:val="006644F9"/>
    <w:rsid w:val="006645E6"/>
    <w:rsid w:val="0066479C"/>
    <w:rsid w:val="00664808"/>
    <w:rsid w:val="00664C66"/>
    <w:rsid w:val="00664C9C"/>
    <w:rsid w:val="00664D69"/>
    <w:rsid w:val="00664E18"/>
    <w:rsid w:val="006650D8"/>
    <w:rsid w:val="00665183"/>
    <w:rsid w:val="0066578A"/>
    <w:rsid w:val="006657DA"/>
    <w:rsid w:val="00665A5A"/>
    <w:rsid w:val="00665B32"/>
    <w:rsid w:val="00665B5E"/>
    <w:rsid w:val="00665C32"/>
    <w:rsid w:val="00666026"/>
    <w:rsid w:val="00666094"/>
    <w:rsid w:val="0066612E"/>
    <w:rsid w:val="00666319"/>
    <w:rsid w:val="006668FA"/>
    <w:rsid w:val="0066693E"/>
    <w:rsid w:val="00666F76"/>
    <w:rsid w:val="00667054"/>
    <w:rsid w:val="00667056"/>
    <w:rsid w:val="00667187"/>
    <w:rsid w:val="006672AC"/>
    <w:rsid w:val="00667319"/>
    <w:rsid w:val="00667321"/>
    <w:rsid w:val="006677E8"/>
    <w:rsid w:val="00667974"/>
    <w:rsid w:val="006700A1"/>
    <w:rsid w:val="00670229"/>
    <w:rsid w:val="0067079A"/>
    <w:rsid w:val="00670879"/>
    <w:rsid w:val="00670C48"/>
    <w:rsid w:val="00670CBD"/>
    <w:rsid w:val="00670E13"/>
    <w:rsid w:val="00671138"/>
    <w:rsid w:val="0067173F"/>
    <w:rsid w:val="00671772"/>
    <w:rsid w:val="00671862"/>
    <w:rsid w:val="00671DFE"/>
    <w:rsid w:val="00671E6D"/>
    <w:rsid w:val="00671E7C"/>
    <w:rsid w:val="00671FB0"/>
    <w:rsid w:val="006720EA"/>
    <w:rsid w:val="0067246B"/>
    <w:rsid w:val="006724FE"/>
    <w:rsid w:val="00672BC8"/>
    <w:rsid w:val="00672D88"/>
    <w:rsid w:val="00672D91"/>
    <w:rsid w:val="00672E5A"/>
    <w:rsid w:val="00673064"/>
    <w:rsid w:val="006731F6"/>
    <w:rsid w:val="006733C8"/>
    <w:rsid w:val="006735BD"/>
    <w:rsid w:val="00673BE2"/>
    <w:rsid w:val="00673D95"/>
    <w:rsid w:val="00673DFE"/>
    <w:rsid w:val="006742B8"/>
    <w:rsid w:val="0067462E"/>
    <w:rsid w:val="00674A37"/>
    <w:rsid w:val="00674FF8"/>
    <w:rsid w:val="006750C5"/>
    <w:rsid w:val="006751BE"/>
    <w:rsid w:val="00675235"/>
    <w:rsid w:val="006752F5"/>
    <w:rsid w:val="0067531F"/>
    <w:rsid w:val="00675507"/>
    <w:rsid w:val="00675CA4"/>
    <w:rsid w:val="00675CAB"/>
    <w:rsid w:val="00675E83"/>
    <w:rsid w:val="00676018"/>
    <w:rsid w:val="006761EB"/>
    <w:rsid w:val="006765B1"/>
    <w:rsid w:val="00676655"/>
    <w:rsid w:val="006766F4"/>
    <w:rsid w:val="00676811"/>
    <w:rsid w:val="00676C39"/>
    <w:rsid w:val="0067708B"/>
    <w:rsid w:val="0067729F"/>
    <w:rsid w:val="0067730B"/>
    <w:rsid w:val="006773A8"/>
    <w:rsid w:val="00677722"/>
    <w:rsid w:val="00677784"/>
    <w:rsid w:val="00677962"/>
    <w:rsid w:val="0067798F"/>
    <w:rsid w:val="00677BCB"/>
    <w:rsid w:val="00680191"/>
    <w:rsid w:val="0068049E"/>
    <w:rsid w:val="0068064B"/>
    <w:rsid w:val="0068088D"/>
    <w:rsid w:val="00680957"/>
    <w:rsid w:val="00680B96"/>
    <w:rsid w:val="00680BD0"/>
    <w:rsid w:val="00680C4A"/>
    <w:rsid w:val="00680CCC"/>
    <w:rsid w:val="00680E6D"/>
    <w:rsid w:val="00681904"/>
    <w:rsid w:val="00681C33"/>
    <w:rsid w:val="00681FEC"/>
    <w:rsid w:val="00682091"/>
    <w:rsid w:val="006821BF"/>
    <w:rsid w:val="006824EB"/>
    <w:rsid w:val="00682526"/>
    <w:rsid w:val="0068266D"/>
    <w:rsid w:val="006826F9"/>
    <w:rsid w:val="00682B17"/>
    <w:rsid w:val="00682D52"/>
    <w:rsid w:val="00682E5E"/>
    <w:rsid w:val="00682E7A"/>
    <w:rsid w:val="00682E8D"/>
    <w:rsid w:val="006831E3"/>
    <w:rsid w:val="006832A9"/>
    <w:rsid w:val="006834DA"/>
    <w:rsid w:val="0068350A"/>
    <w:rsid w:val="0068362A"/>
    <w:rsid w:val="006838F2"/>
    <w:rsid w:val="0068410C"/>
    <w:rsid w:val="006841FB"/>
    <w:rsid w:val="0068437B"/>
    <w:rsid w:val="006843AE"/>
    <w:rsid w:val="006846EB"/>
    <w:rsid w:val="00684700"/>
    <w:rsid w:val="0068477A"/>
    <w:rsid w:val="00684D2B"/>
    <w:rsid w:val="00684FFC"/>
    <w:rsid w:val="0068503D"/>
    <w:rsid w:val="00685152"/>
    <w:rsid w:val="00685335"/>
    <w:rsid w:val="0068541F"/>
    <w:rsid w:val="0068559B"/>
    <w:rsid w:val="00685A48"/>
    <w:rsid w:val="00685C72"/>
    <w:rsid w:val="00685CD8"/>
    <w:rsid w:val="00685F43"/>
    <w:rsid w:val="00686020"/>
    <w:rsid w:val="006860DD"/>
    <w:rsid w:val="00686405"/>
    <w:rsid w:val="006864DB"/>
    <w:rsid w:val="00686725"/>
    <w:rsid w:val="006869AD"/>
    <w:rsid w:val="00686A7D"/>
    <w:rsid w:val="00686BCC"/>
    <w:rsid w:val="00686CD5"/>
    <w:rsid w:val="00686DAA"/>
    <w:rsid w:val="00686FC6"/>
    <w:rsid w:val="0068703A"/>
    <w:rsid w:val="0068708C"/>
    <w:rsid w:val="00687298"/>
    <w:rsid w:val="00687684"/>
    <w:rsid w:val="006877C8"/>
    <w:rsid w:val="00687E3F"/>
    <w:rsid w:val="006905AD"/>
    <w:rsid w:val="00690737"/>
    <w:rsid w:val="0069081C"/>
    <w:rsid w:val="00690985"/>
    <w:rsid w:val="00690C4D"/>
    <w:rsid w:val="00690FA7"/>
    <w:rsid w:val="006914BE"/>
    <w:rsid w:val="006916B9"/>
    <w:rsid w:val="0069178E"/>
    <w:rsid w:val="00691A88"/>
    <w:rsid w:val="00691D73"/>
    <w:rsid w:val="006922D3"/>
    <w:rsid w:val="00692455"/>
    <w:rsid w:val="006924C5"/>
    <w:rsid w:val="006924DE"/>
    <w:rsid w:val="006926A5"/>
    <w:rsid w:val="006927F3"/>
    <w:rsid w:val="00692953"/>
    <w:rsid w:val="006929E9"/>
    <w:rsid w:val="00692A7B"/>
    <w:rsid w:val="00692C8E"/>
    <w:rsid w:val="00692DC8"/>
    <w:rsid w:val="00692F4F"/>
    <w:rsid w:val="0069311D"/>
    <w:rsid w:val="00693292"/>
    <w:rsid w:val="006935FA"/>
    <w:rsid w:val="006937E5"/>
    <w:rsid w:val="00693B25"/>
    <w:rsid w:val="00693BB3"/>
    <w:rsid w:val="00693BC1"/>
    <w:rsid w:val="00693E0F"/>
    <w:rsid w:val="00693EF8"/>
    <w:rsid w:val="00693F8F"/>
    <w:rsid w:val="00694100"/>
    <w:rsid w:val="006941BF"/>
    <w:rsid w:val="006942DE"/>
    <w:rsid w:val="00694327"/>
    <w:rsid w:val="00694502"/>
    <w:rsid w:val="0069498E"/>
    <w:rsid w:val="00694C80"/>
    <w:rsid w:val="00694E04"/>
    <w:rsid w:val="00694F32"/>
    <w:rsid w:val="006950C4"/>
    <w:rsid w:val="006955D2"/>
    <w:rsid w:val="00695B78"/>
    <w:rsid w:val="00695E5A"/>
    <w:rsid w:val="006962AE"/>
    <w:rsid w:val="00696691"/>
    <w:rsid w:val="00696A35"/>
    <w:rsid w:val="00696AB0"/>
    <w:rsid w:val="00696C3D"/>
    <w:rsid w:val="00696E45"/>
    <w:rsid w:val="00697396"/>
    <w:rsid w:val="00697477"/>
    <w:rsid w:val="006977F2"/>
    <w:rsid w:val="00697889"/>
    <w:rsid w:val="006978BD"/>
    <w:rsid w:val="006979C7"/>
    <w:rsid w:val="00697A0B"/>
    <w:rsid w:val="00697B3C"/>
    <w:rsid w:val="00697C02"/>
    <w:rsid w:val="00697C7E"/>
    <w:rsid w:val="006A0288"/>
    <w:rsid w:val="006A0339"/>
    <w:rsid w:val="006A03AA"/>
    <w:rsid w:val="006A0960"/>
    <w:rsid w:val="006A0B79"/>
    <w:rsid w:val="006A0CE6"/>
    <w:rsid w:val="006A105F"/>
    <w:rsid w:val="006A1250"/>
    <w:rsid w:val="006A1378"/>
    <w:rsid w:val="006A1508"/>
    <w:rsid w:val="006A1779"/>
    <w:rsid w:val="006A18CE"/>
    <w:rsid w:val="006A1E63"/>
    <w:rsid w:val="006A1EEB"/>
    <w:rsid w:val="006A22D1"/>
    <w:rsid w:val="006A2AC3"/>
    <w:rsid w:val="006A2C4D"/>
    <w:rsid w:val="006A306B"/>
    <w:rsid w:val="006A3382"/>
    <w:rsid w:val="006A3835"/>
    <w:rsid w:val="006A3D62"/>
    <w:rsid w:val="006A3FAA"/>
    <w:rsid w:val="006A42C4"/>
    <w:rsid w:val="006A44F1"/>
    <w:rsid w:val="006A4571"/>
    <w:rsid w:val="006A46DB"/>
    <w:rsid w:val="006A4777"/>
    <w:rsid w:val="006A4A33"/>
    <w:rsid w:val="006A4C94"/>
    <w:rsid w:val="006A4F1B"/>
    <w:rsid w:val="006A4F32"/>
    <w:rsid w:val="006A521E"/>
    <w:rsid w:val="006A5404"/>
    <w:rsid w:val="006A596B"/>
    <w:rsid w:val="006A5C4D"/>
    <w:rsid w:val="006A5C54"/>
    <w:rsid w:val="006A6070"/>
    <w:rsid w:val="006A613F"/>
    <w:rsid w:val="006A6585"/>
    <w:rsid w:val="006A6A0E"/>
    <w:rsid w:val="006A6BC3"/>
    <w:rsid w:val="006A6C94"/>
    <w:rsid w:val="006A6D61"/>
    <w:rsid w:val="006A72B9"/>
    <w:rsid w:val="006A7681"/>
    <w:rsid w:val="006A7D7C"/>
    <w:rsid w:val="006B0184"/>
    <w:rsid w:val="006B04E7"/>
    <w:rsid w:val="006B053E"/>
    <w:rsid w:val="006B083B"/>
    <w:rsid w:val="006B0A57"/>
    <w:rsid w:val="006B0C51"/>
    <w:rsid w:val="006B0F02"/>
    <w:rsid w:val="006B128A"/>
    <w:rsid w:val="006B1A5F"/>
    <w:rsid w:val="006B1BB6"/>
    <w:rsid w:val="006B1C9A"/>
    <w:rsid w:val="006B1D59"/>
    <w:rsid w:val="006B1F42"/>
    <w:rsid w:val="006B2231"/>
    <w:rsid w:val="006B2610"/>
    <w:rsid w:val="006B26D3"/>
    <w:rsid w:val="006B2DB3"/>
    <w:rsid w:val="006B2DF4"/>
    <w:rsid w:val="006B2E16"/>
    <w:rsid w:val="006B2FD5"/>
    <w:rsid w:val="006B3118"/>
    <w:rsid w:val="006B325D"/>
    <w:rsid w:val="006B32E9"/>
    <w:rsid w:val="006B347F"/>
    <w:rsid w:val="006B3596"/>
    <w:rsid w:val="006B365D"/>
    <w:rsid w:val="006B36B1"/>
    <w:rsid w:val="006B36BE"/>
    <w:rsid w:val="006B38FD"/>
    <w:rsid w:val="006B3B20"/>
    <w:rsid w:val="006B3B4E"/>
    <w:rsid w:val="006B3BDA"/>
    <w:rsid w:val="006B3EEB"/>
    <w:rsid w:val="006B410F"/>
    <w:rsid w:val="006B4439"/>
    <w:rsid w:val="006B46E4"/>
    <w:rsid w:val="006B48F8"/>
    <w:rsid w:val="006B4910"/>
    <w:rsid w:val="006B4E95"/>
    <w:rsid w:val="006B4EB0"/>
    <w:rsid w:val="006B4EC4"/>
    <w:rsid w:val="006B4F5B"/>
    <w:rsid w:val="006B5008"/>
    <w:rsid w:val="006B5054"/>
    <w:rsid w:val="006B5261"/>
    <w:rsid w:val="006B52CB"/>
    <w:rsid w:val="006B5660"/>
    <w:rsid w:val="006B5E85"/>
    <w:rsid w:val="006B608F"/>
    <w:rsid w:val="006B63BA"/>
    <w:rsid w:val="006B694C"/>
    <w:rsid w:val="006B7238"/>
    <w:rsid w:val="006B781A"/>
    <w:rsid w:val="006B7C5A"/>
    <w:rsid w:val="006B7DB8"/>
    <w:rsid w:val="006B7E22"/>
    <w:rsid w:val="006C0170"/>
    <w:rsid w:val="006C0383"/>
    <w:rsid w:val="006C03D6"/>
    <w:rsid w:val="006C0502"/>
    <w:rsid w:val="006C0AD9"/>
    <w:rsid w:val="006C0CAA"/>
    <w:rsid w:val="006C12BA"/>
    <w:rsid w:val="006C12C5"/>
    <w:rsid w:val="006C13E1"/>
    <w:rsid w:val="006C1652"/>
    <w:rsid w:val="006C1758"/>
    <w:rsid w:val="006C17FE"/>
    <w:rsid w:val="006C1800"/>
    <w:rsid w:val="006C1AAE"/>
    <w:rsid w:val="006C1BEF"/>
    <w:rsid w:val="006C1CCF"/>
    <w:rsid w:val="006C2016"/>
    <w:rsid w:val="006C2228"/>
    <w:rsid w:val="006C22C1"/>
    <w:rsid w:val="006C2C0E"/>
    <w:rsid w:val="006C2C1D"/>
    <w:rsid w:val="006C2D69"/>
    <w:rsid w:val="006C2F33"/>
    <w:rsid w:val="006C3153"/>
    <w:rsid w:val="006C315C"/>
    <w:rsid w:val="006C33B6"/>
    <w:rsid w:val="006C341D"/>
    <w:rsid w:val="006C34D4"/>
    <w:rsid w:val="006C3908"/>
    <w:rsid w:val="006C3A39"/>
    <w:rsid w:val="006C3B70"/>
    <w:rsid w:val="006C41A8"/>
    <w:rsid w:val="006C4533"/>
    <w:rsid w:val="006C4AEA"/>
    <w:rsid w:val="006C505D"/>
    <w:rsid w:val="006C54AF"/>
    <w:rsid w:val="006C59E4"/>
    <w:rsid w:val="006C5FA6"/>
    <w:rsid w:val="006C62E2"/>
    <w:rsid w:val="006C677C"/>
    <w:rsid w:val="006C6C2A"/>
    <w:rsid w:val="006C6C5D"/>
    <w:rsid w:val="006C6C66"/>
    <w:rsid w:val="006C7503"/>
    <w:rsid w:val="006C776F"/>
    <w:rsid w:val="006C7886"/>
    <w:rsid w:val="006C7CC8"/>
    <w:rsid w:val="006C7FA0"/>
    <w:rsid w:val="006D0115"/>
    <w:rsid w:val="006D0B84"/>
    <w:rsid w:val="006D10A5"/>
    <w:rsid w:val="006D1331"/>
    <w:rsid w:val="006D158F"/>
    <w:rsid w:val="006D1D99"/>
    <w:rsid w:val="006D2242"/>
    <w:rsid w:val="006D2352"/>
    <w:rsid w:val="006D273E"/>
    <w:rsid w:val="006D29EB"/>
    <w:rsid w:val="006D2DDB"/>
    <w:rsid w:val="006D3360"/>
    <w:rsid w:val="006D34A0"/>
    <w:rsid w:val="006D370E"/>
    <w:rsid w:val="006D378F"/>
    <w:rsid w:val="006D37BC"/>
    <w:rsid w:val="006D385B"/>
    <w:rsid w:val="006D3BAE"/>
    <w:rsid w:val="006D3CB6"/>
    <w:rsid w:val="006D4094"/>
    <w:rsid w:val="006D411F"/>
    <w:rsid w:val="006D4279"/>
    <w:rsid w:val="006D43A2"/>
    <w:rsid w:val="006D4656"/>
    <w:rsid w:val="006D46C9"/>
    <w:rsid w:val="006D4B52"/>
    <w:rsid w:val="006D4C59"/>
    <w:rsid w:val="006D4F67"/>
    <w:rsid w:val="006D5026"/>
    <w:rsid w:val="006D5800"/>
    <w:rsid w:val="006D5D50"/>
    <w:rsid w:val="006D5DE0"/>
    <w:rsid w:val="006D5E4E"/>
    <w:rsid w:val="006D6002"/>
    <w:rsid w:val="006D6049"/>
    <w:rsid w:val="006D63EF"/>
    <w:rsid w:val="006D6672"/>
    <w:rsid w:val="006D6758"/>
    <w:rsid w:val="006D6864"/>
    <w:rsid w:val="006D6957"/>
    <w:rsid w:val="006D72AB"/>
    <w:rsid w:val="006D72AE"/>
    <w:rsid w:val="006D7659"/>
    <w:rsid w:val="006D7898"/>
    <w:rsid w:val="006D7CED"/>
    <w:rsid w:val="006E0647"/>
    <w:rsid w:val="006E0694"/>
    <w:rsid w:val="006E0994"/>
    <w:rsid w:val="006E0A81"/>
    <w:rsid w:val="006E0DC1"/>
    <w:rsid w:val="006E0E85"/>
    <w:rsid w:val="006E0F40"/>
    <w:rsid w:val="006E0F46"/>
    <w:rsid w:val="006E10D3"/>
    <w:rsid w:val="006E143C"/>
    <w:rsid w:val="006E169B"/>
    <w:rsid w:val="006E17D7"/>
    <w:rsid w:val="006E1877"/>
    <w:rsid w:val="006E1DD9"/>
    <w:rsid w:val="006E23BA"/>
    <w:rsid w:val="006E2634"/>
    <w:rsid w:val="006E27BE"/>
    <w:rsid w:val="006E2BAE"/>
    <w:rsid w:val="006E2C50"/>
    <w:rsid w:val="006E2E4A"/>
    <w:rsid w:val="006E2F12"/>
    <w:rsid w:val="006E2F21"/>
    <w:rsid w:val="006E2FC5"/>
    <w:rsid w:val="006E33D0"/>
    <w:rsid w:val="006E345B"/>
    <w:rsid w:val="006E3869"/>
    <w:rsid w:val="006E39A1"/>
    <w:rsid w:val="006E3EAE"/>
    <w:rsid w:val="006E4008"/>
    <w:rsid w:val="006E4009"/>
    <w:rsid w:val="006E423E"/>
    <w:rsid w:val="006E4621"/>
    <w:rsid w:val="006E46D2"/>
    <w:rsid w:val="006E475E"/>
    <w:rsid w:val="006E477E"/>
    <w:rsid w:val="006E4790"/>
    <w:rsid w:val="006E4B09"/>
    <w:rsid w:val="006E4D04"/>
    <w:rsid w:val="006E4DC8"/>
    <w:rsid w:val="006E5042"/>
    <w:rsid w:val="006E53F5"/>
    <w:rsid w:val="006E58BC"/>
    <w:rsid w:val="006E5C94"/>
    <w:rsid w:val="006E5D8B"/>
    <w:rsid w:val="006E5DD8"/>
    <w:rsid w:val="006E6021"/>
    <w:rsid w:val="006E605B"/>
    <w:rsid w:val="006E60C1"/>
    <w:rsid w:val="006E614D"/>
    <w:rsid w:val="006E6165"/>
    <w:rsid w:val="006E625F"/>
    <w:rsid w:val="006E6284"/>
    <w:rsid w:val="006E670B"/>
    <w:rsid w:val="006E69D2"/>
    <w:rsid w:val="006E6C03"/>
    <w:rsid w:val="006E6DB1"/>
    <w:rsid w:val="006E6EB0"/>
    <w:rsid w:val="006E7088"/>
    <w:rsid w:val="006E70C2"/>
    <w:rsid w:val="006E7189"/>
    <w:rsid w:val="006E72D6"/>
    <w:rsid w:val="006E739E"/>
    <w:rsid w:val="006E7641"/>
    <w:rsid w:val="006E7780"/>
    <w:rsid w:val="006E7846"/>
    <w:rsid w:val="006E7A83"/>
    <w:rsid w:val="006E7B5E"/>
    <w:rsid w:val="006F009B"/>
    <w:rsid w:val="006F00AF"/>
    <w:rsid w:val="006F0174"/>
    <w:rsid w:val="006F062B"/>
    <w:rsid w:val="006F063A"/>
    <w:rsid w:val="006F08A3"/>
    <w:rsid w:val="006F0DDD"/>
    <w:rsid w:val="006F12D6"/>
    <w:rsid w:val="006F132F"/>
    <w:rsid w:val="006F18A7"/>
    <w:rsid w:val="006F191B"/>
    <w:rsid w:val="006F193D"/>
    <w:rsid w:val="006F1972"/>
    <w:rsid w:val="006F19C5"/>
    <w:rsid w:val="006F1AD3"/>
    <w:rsid w:val="006F1E48"/>
    <w:rsid w:val="006F227F"/>
    <w:rsid w:val="006F24A8"/>
    <w:rsid w:val="006F2728"/>
    <w:rsid w:val="006F28B9"/>
    <w:rsid w:val="006F2966"/>
    <w:rsid w:val="006F2EB3"/>
    <w:rsid w:val="006F2F36"/>
    <w:rsid w:val="006F3028"/>
    <w:rsid w:val="006F3442"/>
    <w:rsid w:val="006F35AA"/>
    <w:rsid w:val="006F3771"/>
    <w:rsid w:val="006F3B05"/>
    <w:rsid w:val="006F3C3F"/>
    <w:rsid w:val="006F3E16"/>
    <w:rsid w:val="006F3EEB"/>
    <w:rsid w:val="006F45FB"/>
    <w:rsid w:val="006F46C0"/>
    <w:rsid w:val="006F4771"/>
    <w:rsid w:val="006F4918"/>
    <w:rsid w:val="006F4C8F"/>
    <w:rsid w:val="006F4E06"/>
    <w:rsid w:val="006F4E08"/>
    <w:rsid w:val="006F4F0D"/>
    <w:rsid w:val="006F4F18"/>
    <w:rsid w:val="006F4F75"/>
    <w:rsid w:val="006F4FA8"/>
    <w:rsid w:val="006F5413"/>
    <w:rsid w:val="006F54D2"/>
    <w:rsid w:val="006F54DA"/>
    <w:rsid w:val="006F5558"/>
    <w:rsid w:val="006F55CF"/>
    <w:rsid w:val="006F5851"/>
    <w:rsid w:val="006F5C26"/>
    <w:rsid w:val="006F6062"/>
    <w:rsid w:val="006F615C"/>
    <w:rsid w:val="006F6209"/>
    <w:rsid w:val="006F6414"/>
    <w:rsid w:val="006F6654"/>
    <w:rsid w:val="006F6C11"/>
    <w:rsid w:val="006F6F66"/>
    <w:rsid w:val="006F6F7F"/>
    <w:rsid w:val="006F6FC5"/>
    <w:rsid w:val="006F70E9"/>
    <w:rsid w:val="006F734B"/>
    <w:rsid w:val="006F7597"/>
    <w:rsid w:val="006F7654"/>
    <w:rsid w:val="006F787C"/>
    <w:rsid w:val="006F79C4"/>
    <w:rsid w:val="006F7A4A"/>
    <w:rsid w:val="006F7CC9"/>
    <w:rsid w:val="006F7D91"/>
    <w:rsid w:val="006F7F6D"/>
    <w:rsid w:val="007000D4"/>
    <w:rsid w:val="00700290"/>
    <w:rsid w:val="00700702"/>
    <w:rsid w:val="0070082C"/>
    <w:rsid w:val="007010B0"/>
    <w:rsid w:val="007014BA"/>
    <w:rsid w:val="00701644"/>
    <w:rsid w:val="007017EC"/>
    <w:rsid w:val="007018E0"/>
    <w:rsid w:val="00701984"/>
    <w:rsid w:val="00701C69"/>
    <w:rsid w:val="0070202B"/>
    <w:rsid w:val="0070211D"/>
    <w:rsid w:val="007021B8"/>
    <w:rsid w:val="00702234"/>
    <w:rsid w:val="00702623"/>
    <w:rsid w:val="007026D6"/>
    <w:rsid w:val="00702704"/>
    <w:rsid w:val="0070280B"/>
    <w:rsid w:val="00702AB1"/>
    <w:rsid w:val="00702FB1"/>
    <w:rsid w:val="0070324C"/>
    <w:rsid w:val="00703593"/>
    <w:rsid w:val="007037EA"/>
    <w:rsid w:val="00703BC3"/>
    <w:rsid w:val="00703E15"/>
    <w:rsid w:val="00703E42"/>
    <w:rsid w:val="00703F72"/>
    <w:rsid w:val="00704012"/>
    <w:rsid w:val="00704229"/>
    <w:rsid w:val="00704565"/>
    <w:rsid w:val="007046B0"/>
    <w:rsid w:val="007049BF"/>
    <w:rsid w:val="00704DEC"/>
    <w:rsid w:val="00704EFE"/>
    <w:rsid w:val="007051DF"/>
    <w:rsid w:val="007051F3"/>
    <w:rsid w:val="007052CE"/>
    <w:rsid w:val="00705806"/>
    <w:rsid w:val="00705D7B"/>
    <w:rsid w:val="0070602A"/>
    <w:rsid w:val="007069B7"/>
    <w:rsid w:val="00706A05"/>
    <w:rsid w:val="00706B1B"/>
    <w:rsid w:val="00707085"/>
    <w:rsid w:val="0070715C"/>
    <w:rsid w:val="007073F3"/>
    <w:rsid w:val="007074B7"/>
    <w:rsid w:val="00707816"/>
    <w:rsid w:val="00707871"/>
    <w:rsid w:val="00707D62"/>
    <w:rsid w:val="00707E70"/>
    <w:rsid w:val="00707EE7"/>
    <w:rsid w:val="00710242"/>
    <w:rsid w:val="007105B8"/>
    <w:rsid w:val="007106C1"/>
    <w:rsid w:val="007108EA"/>
    <w:rsid w:val="0071095A"/>
    <w:rsid w:val="00710BAE"/>
    <w:rsid w:val="00710C6C"/>
    <w:rsid w:val="00710E05"/>
    <w:rsid w:val="00711066"/>
    <w:rsid w:val="00711462"/>
    <w:rsid w:val="0071176E"/>
    <w:rsid w:val="00711917"/>
    <w:rsid w:val="00711B68"/>
    <w:rsid w:val="00711C2C"/>
    <w:rsid w:val="00711CBF"/>
    <w:rsid w:val="00711D35"/>
    <w:rsid w:val="00711D4C"/>
    <w:rsid w:val="007124F2"/>
    <w:rsid w:val="00712721"/>
    <w:rsid w:val="00712D44"/>
    <w:rsid w:val="00712D9E"/>
    <w:rsid w:val="0071377B"/>
    <w:rsid w:val="007137EF"/>
    <w:rsid w:val="00713856"/>
    <w:rsid w:val="00713A8E"/>
    <w:rsid w:val="00713B5F"/>
    <w:rsid w:val="00713D34"/>
    <w:rsid w:val="00713FAF"/>
    <w:rsid w:val="00714093"/>
    <w:rsid w:val="00714101"/>
    <w:rsid w:val="007141BF"/>
    <w:rsid w:val="007146DF"/>
    <w:rsid w:val="007146E9"/>
    <w:rsid w:val="007149C1"/>
    <w:rsid w:val="007149FB"/>
    <w:rsid w:val="00714BBC"/>
    <w:rsid w:val="007155C6"/>
    <w:rsid w:val="00715760"/>
    <w:rsid w:val="00715AA4"/>
    <w:rsid w:val="00715D1D"/>
    <w:rsid w:val="00715E26"/>
    <w:rsid w:val="00715F98"/>
    <w:rsid w:val="00716220"/>
    <w:rsid w:val="00716354"/>
    <w:rsid w:val="007166F2"/>
    <w:rsid w:val="00716C5D"/>
    <w:rsid w:val="00716C9F"/>
    <w:rsid w:val="00716E9D"/>
    <w:rsid w:val="007176A2"/>
    <w:rsid w:val="007177AB"/>
    <w:rsid w:val="00717812"/>
    <w:rsid w:val="007178A8"/>
    <w:rsid w:val="00717C21"/>
    <w:rsid w:val="00717D9D"/>
    <w:rsid w:val="00717F9D"/>
    <w:rsid w:val="007202B0"/>
    <w:rsid w:val="00720341"/>
    <w:rsid w:val="00720A5F"/>
    <w:rsid w:val="00720A93"/>
    <w:rsid w:val="00720D54"/>
    <w:rsid w:val="0072119E"/>
    <w:rsid w:val="007211FB"/>
    <w:rsid w:val="00721213"/>
    <w:rsid w:val="0072182D"/>
    <w:rsid w:val="00721852"/>
    <w:rsid w:val="00721C63"/>
    <w:rsid w:val="00721DAC"/>
    <w:rsid w:val="00722087"/>
    <w:rsid w:val="00722577"/>
    <w:rsid w:val="0072257C"/>
    <w:rsid w:val="0072266B"/>
    <w:rsid w:val="00722761"/>
    <w:rsid w:val="00722C78"/>
    <w:rsid w:val="00723119"/>
    <w:rsid w:val="0072314F"/>
    <w:rsid w:val="007231D7"/>
    <w:rsid w:val="0072329D"/>
    <w:rsid w:val="00723356"/>
    <w:rsid w:val="00723C4F"/>
    <w:rsid w:val="00724BC7"/>
    <w:rsid w:val="00724CBA"/>
    <w:rsid w:val="00724DA1"/>
    <w:rsid w:val="00725713"/>
    <w:rsid w:val="00725799"/>
    <w:rsid w:val="00725EF1"/>
    <w:rsid w:val="00726315"/>
    <w:rsid w:val="007268ED"/>
    <w:rsid w:val="00726AC7"/>
    <w:rsid w:val="00726BC9"/>
    <w:rsid w:val="00726E9F"/>
    <w:rsid w:val="00727186"/>
    <w:rsid w:val="00727216"/>
    <w:rsid w:val="007274D1"/>
    <w:rsid w:val="00727833"/>
    <w:rsid w:val="00727DE0"/>
    <w:rsid w:val="007300E9"/>
    <w:rsid w:val="00730A6F"/>
    <w:rsid w:val="00730EA6"/>
    <w:rsid w:val="00731260"/>
    <w:rsid w:val="00731570"/>
    <w:rsid w:val="0073189B"/>
    <w:rsid w:val="00732065"/>
    <w:rsid w:val="007322B8"/>
    <w:rsid w:val="00732307"/>
    <w:rsid w:val="007323F1"/>
    <w:rsid w:val="00732505"/>
    <w:rsid w:val="0073263C"/>
    <w:rsid w:val="00732735"/>
    <w:rsid w:val="007329B3"/>
    <w:rsid w:val="00732A43"/>
    <w:rsid w:val="00732E3C"/>
    <w:rsid w:val="00732FC8"/>
    <w:rsid w:val="00733259"/>
    <w:rsid w:val="0073352C"/>
    <w:rsid w:val="00733876"/>
    <w:rsid w:val="00733A06"/>
    <w:rsid w:val="00733B66"/>
    <w:rsid w:val="00733DDC"/>
    <w:rsid w:val="00733E23"/>
    <w:rsid w:val="00733F73"/>
    <w:rsid w:val="007341FA"/>
    <w:rsid w:val="00734613"/>
    <w:rsid w:val="00734789"/>
    <w:rsid w:val="007347A0"/>
    <w:rsid w:val="00734AC5"/>
    <w:rsid w:val="00734EB1"/>
    <w:rsid w:val="00734F23"/>
    <w:rsid w:val="00735034"/>
    <w:rsid w:val="0073504F"/>
    <w:rsid w:val="007351B5"/>
    <w:rsid w:val="007351E4"/>
    <w:rsid w:val="00735319"/>
    <w:rsid w:val="00735546"/>
    <w:rsid w:val="007355E8"/>
    <w:rsid w:val="00735747"/>
    <w:rsid w:val="007359BC"/>
    <w:rsid w:val="00735C32"/>
    <w:rsid w:val="00735FB7"/>
    <w:rsid w:val="00736D4B"/>
    <w:rsid w:val="00736F66"/>
    <w:rsid w:val="00737317"/>
    <w:rsid w:val="0073758B"/>
    <w:rsid w:val="00737597"/>
    <w:rsid w:val="007375F3"/>
    <w:rsid w:val="00737832"/>
    <w:rsid w:val="00737B7B"/>
    <w:rsid w:val="00740240"/>
    <w:rsid w:val="007404FB"/>
    <w:rsid w:val="0074064D"/>
    <w:rsid w:val="00740868"/>
    <w:rsid w:val="0074095C"/>
    <w:rsid w:val="00740C1A"/>
    <w:rsid w:val="00740E29"/>
    <w:rsid w:val="00740E57"/>
    <w:rsid w:val="00741705"/>
    <w:rsid w:val="007419CF"/>
    <w:rsid w:val="00741E16"/>
    <w:rsid w:val="00742063"/>
    <w:rsid w:val="007420B8"/>
    <w:rsid w:val="007423FF"/>
    <w:rsid w:val="00742999"/>
    <w:rsid w:val="00742CBF"/>
    <w:rsid w:val="00742D81"/>
    <w:rsid w:val="00743151"/>
    <w:rsid w:val="00743389"/>
    <w:rsid w:val="007435A8"/>
    <w:rsid w:val="007437D2"/>
    <w:rsid w:val="007439E5"/>
    <w:rsid w:val="00743B58"/>
    <w:rsid w:val="00743BA7"/>
    <w:rsid w:val="00743C2E"/>
    <w:rsid w:val="00743F8C"/>
    <w:rsid w:val="00743FE3"/>
    <w:rsid w:val="007445FF"/>
    <w:rsid w:val="0074466D"/>
    <w:rsid w:val="00744EEE"/>
    <w:rsid w:val="00744F16"/>
    <w:rsid w:val="00744FAB"/>
    <w:rsid w:val="00744FAD"/>
    <w:rsid w:val="00745685"/>
    <w:rsid w:val="00745764"/>
    <w:rsid w:val="00745842"/>
    <w:rsid w:val="00745C97"/>
    <w:rsid w:val="00745DB5"/>
    <w:rsid w:val="00745E96"/>
    <w:rsid w:val="00745FCA"/>
    <w:rsid w:val="0074680C"/>
    <w:rsid w:val="00746CFE"/>
    <w:rsid w:val="00746E0F"/>
    <w:rsid w:val="00746FC8"/>
    <w:rsid w:val="007475B5"/>
    <w:rsid w:val="007475D9"/>
    <w:rsid w:val="007475E5"/>
    <w:rsid w:val="00747AC5"/>
    <w:rsid w:val="00747AF9"/>
    <w:rsid w:val="00747BB7"/>
    <w:rsid w:val="00747F28"/>
    <w:rsid w:val="0075005E"/>
    <w:rsid w:val="0075011F"/>
    <w:rsid w:val="00750373"/>
    <w:rsid w:val="00750389"/>
    <w:rsid w:val="00750530"/>
    <w:rsid w:val="0075064B"/>
    <w:rsid w:val="007508BC"/>
    <w:rsid w:val="0075096D"/>
    <w:rsid w:val="007509EA"/>
    <w:rsid w:val="00750A01"/>
    <w:rsid w:val="00750A23"/>
    <w:rsid w:val="00750B17"/>
    <w:rsid w:val="0075115C"/>
    <w:rsid w:val="007511B4"/>
    <w:rsid w:val="0075124B"/>
    <w:rsid w:val="007512D7"/>
    <w:rsid w:val="0075159B"/>
    <w:rsid w:val="0075160C"/>
    <w:rsid w:val="007517E3"/>
    <w:rsid w:val="007522BC"/>
    <w:rsid w:val="0075256D"/>
    <w:rsid w:val="00752799"/>
    <w:rsid w:val="00752895"/>
    <w:rsid w:val="00752BB5"/>
    <w:rsid w:val="00752CE3"/>
    <w:rsid w:val="00752D95"/>
    <w:rsid w:val="0075334C"/>
    <w:rsid w:val="007533DB"/>
    <w:rsid w:val="007539E9"/>
    <w:rsid w:val="00753A27"/>
    <w:rsid w:val="00753D92"/>
    <w:rsid w:val="00753E1A"/>
    <w:rsid w:val="007540E6"/>
    <w:rsid w:val="00754343"/>
    <w:rsid w:val="007543B1"/>
    <w:rsid w:val="0075451B"/>
    <w:rsid w:val="007545D8"/>
    <w:rsid w:val="0075461D"/>
    <w:rsid w:val="00754638"/>
    <w:rsid w:val="00754803"/>
    <w:rsid w:val="00754880"/>
    <w:rsid w:val="00754A1A"/>
    <w:rsid w:val="00754A60"/>
    <w:rsid w:val="00754C7D"/>
    <w:rsid w:val="00755098"/>
    <w:rsid w:val="007550B8"/>
    <w:rsid w:val="007550D5"/>
    <w:rsid w:val="007552E7"/>
    <w:rsid w:val="00756244"/>
    <w:rsid w:val="007563B0"/>
    <w:rsid w:val="007565A0"/>
    <w:rsid w:val="007565C7"/>
    <w:rsid w:val="00756940"/>
    <w:rsid w:val="00756967"/>
    <w:rsid w:val="00756DFD"/>
    <w:rsid w:val="00756F18"/>
    <w:rsid w:val="0075718D"/>
    <w:rsid w:val="0075752B"/>
    <w:rsid w:val="0075784E"/>
    <w:rsid w:val="00757984"/>
    <w:rsid w:val="00757C26"/>
    <w:rsid w:val="00757CE7"/>
    <w:rsid w:val="00757D09"/>
    <w:rsid w:val="00757F58"/>
    <w:rsid w:val="00757FB6"/>
    <w:rsid w:val="00760166"/>
    <w:rsid w:val="007603A9"/>
    <w:rsid w:val="00760513"/>
    <w:rsid w:val="00760713"/>
    <w:rsid w:val="007607CE"/>
    <w:rsid w:val="00760C79"/>
    <w:rsid w:val="00760D15"/>
    <w:rsid w:val="00761489"/>
    <w:rsid w:val="007615BD"/>
    <w:rsid w:val="007615E2"/>
    <w:rsid w:val="0076187C"/>
    <w:rsid w:val="00761C08"/>
    <w:rsid w:val="007625F9"/>
    <w:rsid w:val="00762A1C"/>
    <w:rsid w:val="00762A4D"/>
    <w:rsid w:val="00762D90"/>
    <w:rsid w:val="00762F37"/>
    <w:rsid w:val="007630A4"/>
    <w:rsid w:val="00763653"/>
    <w:rsid w:val="00763B1C"/>
    <w:rsid w:val="00763CA3"/>
    <w:rsid w:val="00763D56"/>
    <w:rsid w:val="00763E4F"/>
    <w:rsid w:val="00764106"/>
    <w:rsid w:val="00764550"/>
    <w:rsid w:val="007647A5"/>
    <w:rsid w:val="007648D6"/>
    <w:rsid w:val="00764A3E"/>
    <w:rsid w:val="00764A81"/>
    <w:rsid w:val="00764A86"/>
    <w:rsid w:val="00764B59"/>
    <w:rsid w:val="0076507F"/>
    <w:rsid w:val="007653D1"/>
    <w:rsid w:val="007655C5"/>
    <w:rsid w:val="00765C67"/>
    <w:rsid w:val="00765CF7"/>
    <w:rsid w:val="00765E16"/>
    <w:rsid w:val="00765F1C"/>
    <w:rsid w:val="0076654E"/>
    <w:rsid w:val="007665C7"/>
    <w:rsid w:val="007667F6"/>
    <w:rsid w:val="00766832"/>
    <w:rsid w:val="00766B76"/>
    <w:rsid w:val="00766F97"/>
    <w:rsid w:val="00767021"/>
    <w:rsid w:val="007670DE"/>
    <w:rsid w:val="007671C0"/>
    <w:rsid w:val="007672CF"/>
    <w:rsid w:val="00767333"/>
    <w:rsid w:val="00767469"/>
    <w:rsid w:val="0076796E"/>
    <w:rsid w:val="00767BEC"/>
    <w:rsid w:val="00767E24"/>
    <w:rsid w:val="00770371"/>
    <w:rsid w:val="007704A5"/>
    <w:rsid w:val="00770896"/>
    <w:rsid w:val="007708D9"/>
    <w:rsid w:val="00770A6F"/>
    <w:rsid w:val="00770ACD"/>
    <w:rsid w:val="00770F96"/>
    <w:rsid w:val="00771007"/>
    <w:rsid w:val="00771130"/>
    <w:rsid w:val="007714BF"/>
    <w:rsid w:val="00771510"/>
    <w:rsid w:val="0077195B"/>
    <w:rsid w:val="00771A5E"/>
    <w:rsid w:val="00771AEA"/>
    <w:rsid w:val="00771B04"/>
    <w:rsid w:val="00771B82"/>
    <w:rsid w:val="00771E43"/>
    <w:rsid w:val="00772385"/>
    <w:rsid w:val="007723AD"/>
    <w:rsid w:val="00772463"/>
    <w:rsid w:val="00772472"/>
    <w:rsid w:val="0077260B"/>
    <w:rsid w:val="007729DA"/>
    <w:rsid w:val="00772A52"/>
    <w:rsid w:val="00772A93"/>
    <w:rsid w:val="00772B57"/>
    <w:rsid w:val="00772FF2"/>
    <w:rsid w:val="00773102"/>
    <w:rsid w:val="0077356F"/>
    <w:rsid w:val="00773661"/>
    <w:rsid w:val="0077388D"/>
    <w:rsid w:val="00773944"/>
    <w:rsid w:val="007739CA"/>
    <w:rsid w:val="00773A17"/>
    <w:rsid w:val="00773A8C"/>
    <w:rsid w:val="00773B21"/>
    <w:rsid w:val="00773B30"/>
    <w:rsid w:val="00773E8E"/>
    <w:rsid w:val="00773F33"/>
    <w:rsid w:val="00773FCF"/>
    <w:rsid w:val="00773FDA"/>
    <w:rsid w:val="007743EC"/>
    <w:rsid w:val="00774415"/>
    <w:rsid w:val="00774604"/>
    <w:rsid w:val="00774696"/>
    <w:rsid w:val="007749E8"/>
    <w:rsid w:val="00774A7C"/>
    <w:rsid w:val="00774B23"/>
    <w:rsid w:val="00775110"/>
    <w:rsid w:val="0077517D"/>
    <w:rsid w:val="007751B7"/>
    <w:rsid w:val="00775215"/>
    <w:rsid w:val="00775464"/>
    <w:rsid w:val="007754EC"/>
    <w:rsid w:val="0077582A"/>
    <w:rsid w:val="00775876"/>
    <w:rsid w:val="007758F4"/>
    <w:rsid w:val="00775F07"/>
    <w:rsid w:val="007762D6"/>
    <w:rsid w:val="007762DB"/>
    <w:rsid w:val="00776562"/>
    <w:rsid w:val="0077680A"/>
    <w:rsid w:val="0077682E"/>
    <w:rsid w:val="007769DE"/>
    <w:rsid w:val="00776A0D"/>
    <w:rsid w:val="00776A34"/>
    <w:rsid w:val="00776AF3"/>
    <w:rsid w:val="00776FE2"/>
    <w:rsid w:val="00776FE7"/>
    <w:rsid w:val="0077710B"/>
    <w:rsid w:val="007771BC"/>
    <w:rsid w:val="0077729E"/>
    <w:rsid w:val="007772ED"/>
    <w:rsid w:val="007773E5"/>
    <w:rsid w:val="00777556"/>
    <w:rsid w:val="00777562"/>
    <w:rsid w:val="0077759F"/>
    <w:rsid w:val="00777738"/>
    <w:rsid w:val="007778B5"/>
    <w:rsid w:val="00777935"/>
    <w:rsid w:val="00777B29"/>
    <w:rsid w:val="00777D22"/>
    <w:rsid w:val="00777DB5"/>
    <w:rsid w:val="00777EA5"/>
    <w:rsid w:val="0078030E"/>
    <w:rsid w:val="007803BD"/>
    <w:rsid w:val="007805DB"/>
    <w:rsid w:val="0078062E"/>
    <w:rsid w:val="00780637"/>
    <w:rsid w:val="00780663"/>
    <w:rsid w:val="007809CA"/>
    <w:rsid w:val="00780B55"/>
    <w:rsid w:val="00780BBB"/>
    <w:rsid w:val="00780D26"/>
    <w:rsid w:val="00780FF1"/>
    <w:rsid w:val="00781453"/>
    <w:rsid w:val="007815E6"/>
    <w:rsid w:val="00781950"/>
    <w:rsid w:val="00781CDA"/>
    <w:rsid w:val="00781D6D"/>
    <w:rsid w:val="00781FF4"/>
    <w:rsid w:val="00782007"/>
    <w:rsid w:val="007821E0"/>
    <w:rsid w:val="007823BA"/>
    <w:rsid w:val="00782C81"/>
    <w:rsid w:val="00782E88"/>
    <w:rsid w:val="007831E6"/>
    <w:rsid w:val="007832EE"/>
    <w:rsid w:val="00783555"/>
    <w:rsid w:val="00783574"/>
    <w:rsid w:val="00783812"/>
    <w:rsid w:val="007839C0"/>
    <w:rsid w:val="00784009"/>
    <w:rsid w:val="00784190"/>
    <w:rsid w:val="00784765"/>
    <w:rsid w:val="00784AD2"/>
    <w:rsid w:val="00784C17"/>
    <w:rsid w:val="00785033"/>
    <w:rsid w:val="007851BD"/>
    <w:rsid w:val="007856D4"/>
    <w:rsid w:val="00785876"/>
    <w:rsid w:val="00785AD2"/>
    <w:rsid w:val="00785B0B"/>
    <w:rsid w:val="00785E24"/>
    <w:rsid w:val="00786281"/>
    <w:rsid w:val="0078643C"/>
    <w:rsid w:val="00786489"/>
    <w:rsid w:val="00786519"/>
    <w:rsid w:val="007865BF"/>
    <w:rsid w:val="00786711"/>
    <w:rsid w:val="00786877"/>
    <w:rsid w:val="00786A5E"/>
    <w:rsid w:val="00786C85"/>
    <w:rsid w:val="00787618"/>
    <w:rsid w:val="00787CBC"/>
    <w:rsid w:val="00787D28"/>
    <w:rsid w:val="00787EBE"/>
    <w:rsid w:val="00787F50"/>
    <w:rsid w:val="00790456"/>
    <w:rsid w:val="00790574"/>
    <w:rsid w:val="0079069A"/>
    <w:rsid w:val="0079079D"/>
    <w:rsid w:val="00790947"/>
    <w:rsid w:val="007909C5"/>
    <w:rsid w:val="00790D14"/>
    <w:rsid w:val="00791242"/>
    <w:rsid w:val="0079141E"/>
    <w:rsid w:val="0079147B"/>
    <w:rsid w:val="0079154C"/>
    <w:rsid w:val="007915DC"/>
    <w:rsid w:val="00791686"/>
    <w:rsid w:val="007917FE"/>
    <w:rsid w:val="00791885"/>
    <w:rsid w:val="00791B5C"/>
    <w:rsid w:val="00791F81"/>
    <w:rsid w:val="00792127"/>
    <w:rsid w:val="007927AB"/>
    <w:rsid w:val="00792D0B"/>
    <w:rsid w:val="00792F45"/>
    <w:rsid w:val="00793163"/>
    <w:rsid w:val="00793507"/>
    <w:rsid w:val="007938FB"/>
    <w:rsid w:val="00793AEB"/>
    <w:rsid w:val="00793B7E"/>
    <w:rsid w:val="00793D58"/>
    <w:rsid w:val="00793DE2"/>
    <w:rsid w:val="0079400A"/>
    <w:rsid w:val="0079411F"/>
    <w:rsid w:val="007941BE"/>
    <w:rsid w:val="007941FE"/>
    <w:rsid w:val="0079432C"/>
    <w:rsid w:val="007946CD"/>
    <w:rsid w:val="0079479F"/>
    <w:rsid w:val="00794851"/>
    <w:rsid w:val="00794B48"/>
    <w:rsid w:val="00794B5C"/>
    <w:rsid w:val="00795011"/>
    <w:rsid w:val="0079546E"/>
    <w:rsid w:val="00795512"/>
    <w:rsid w:val="007957AC"/>
    <w:rsid w:val="00795907"/>
    <w:rsid w:val="0079591B"/>
    <w:rsid w:val="007959D5"/>
    <w:rsid w:val="00795B10"/>
    <w:rsid w:val="00795F8C"/>
    <w:rsid w:val="00795FFA"/>
    <w:rsid w:val="007961F7"/>
    <w:rsid w:val="0079657D"/>
    <w:rsid w:val="00796640"/>
    <w:rsid w:val="00796726"/>
    <w:rsid w:val="00796930"/>
    <w:rsid w:val="00797615"/>
    <w:rsid w:val="0079776F"/>
    <w:rsid w:val="00797EE8"/>
    <w:rsid w:val="007A01A4"/>
    <w:rsid w:val="007A0257"/>
    <w:rsid w:val="007A0460"/>
    <w:rsid w:val="007A04DE"/>
    <w:rsid w:val="007A0553"/>
    <w:rsid w:val="007A08F5"/>
    <w:rsid w:val="007A0BC0"/>
    <w:rsid w:val="007A0CA9"/>
    <w:rsid w:val="007A0D9B"/>
    <w:rsid w:val="007A0F3C"/>
    <w:rsid w:val="007A0F74"/>
    <w:rsid w:val="007A104B"/>
    <w:rsid w:val="007A1396"/>
    <w:rsid w:val="007A1490"/>
    <w:rsid w:val="007A18A7"/>
    <w:rsid w:val="007A19BB"/>
    <w:rsid w:val="007A1D80"/>
    <w:rsid w:val="007A1FDC"/>
    <w:rsid w:val="007A2400"/>
    <w:rsid w:val="007A2DAF"/>
    <w:rsid w:val="007A31E8"/>
    <w:rsid w:val="007A3542"/>
    <w:rsid w:val="007A35D5"/>
    <w:rsid w:val="007A3781"/>
    <w:rsid w:val="007A3903"/>
    <w:rsid w:val="007A3C69"/>
    <w:rsid w:val="007A3D93"/>
    <w:rsid w:val="007A4141"/>
    <w:rsid w:val="007A422B"/>
    <w:rsid w:val="007A4239"/>
    <w:rsid w:val="007A42CC"/>
    <w:rsid w:val="007A4860"/>
    <w:rsid w:val="007A4A10"/>
    <w:rsid w:val="007A4A89"/>
    <w:rsid w:val="007A4E07"/>
    <w:rsid w:val="007A5105"/>
    <w:rsid w:val="007A5671"/>
    <w:rsid w:val="007A5675"/>
    <w:rsid w:val="007A57CC"/>
    <w:rsid w:val="007A587F"/>
    <w:rsid w:val="007A5B95"/>
    <w:rsid w:val="007A601E"/>
    <w:rsid w:val="007A6B50"/>
    <w:rsid w:val="007A6E92"/>
    <w:rsid w:val="007A72E5"/>
    <w:rsid w:val="007A7712"/>
    <w:rsid w:val="007A778C"/>
    <w:rsid w:val="007A7904"/>
    <w:rsid w:val="007A79EE"/>
    <w:rsid w:val="007A7ACA"/>
    <w:rsid w:val="007A7C87"/>
    <w:rsid w:val="007A7E82"/>
    <w:rsid w:val="007B0156"/>
    <w:rsid w:val="007B029F"/>
    <w:rsid w:val="007B0532"/>
    <w:rsid w:val="007B0604"/>
    <w:rsid w:val="007B08F9"/>
    <w:rsid w:val="007B091D"/>
    <w:rsid w:val="007B0973"/>
    <w:rsid w:val="007B0987"/>
    <w:rsid w:val="007B0A3B"/>
    <w:rsid w:val="007B0A80"/>
    <w:rsid w:val="007B0DAC"/>
    <w:rsid w:val="007B1001"/>
    <w:rsid w:val="007B142F"/>
    <w:rsid w:val="007B1563"/>
    <w:rsid w:val="007B15BD"/>
    <w:rsid w:val="007B1756"/>
    <w:rsid w:val="007B18E2"/>
    <w:rsid w:val="007B1963"/>
    <w:rsid w:val="007B19DF"/>
    <w:rsid w:val="007B1A14"/>
    <w:rsid w:val="007B1A76"/>
    <w:rsid w:val="007B1AC4"/>
    <w:rsid w:val="007B1AF7"/>
    <w:rsid w:val="007B2447"/>
    <w:rsid w:val="007B2462"/>
    <w:rsid w:val="007B2552"/>
    <w:rsid w:val="007B25DF"/>
    <w:rsid w:val="007B26BD"/>
    <w:rsid w:val="007B2BAF"/>
    <w:rsid w:val="007B2C37"/>
    <w:rsid w:val="007B2C84"/>
    <w:rsid w:val="007B2E38"/>
    <w:rsid w:val="007B3011"/>
    <w:rsid w:val="007B35B8"/>
    <w:rsid w:val="007B38E3"/>
    <w:rsid w:val="007B3CAB"/>
    <w:rsid w:val="007B402B"/>
    <w:rsid w:val="007B46CA"/>
    <w:rsid w:val="007B479E"/>
    <w:rsid w:val="007B4B07"/>
    <w:rsid w:val="007B4B0F"/>
    <w:rsid w:val="007B4D03"/>
    <w:rsid w:val="007B4FD4"/>
    <w:rsid w:val="007B4FFD"/>
    <w:rsid w:val="007B51B1"/>
    <w:rsid w:val="007B5513"/>
    <w:rsid w:val="007B597C"/>
    <w:rsid w:val="007B5A94"/>
    <w:rsid w:val="007B5B98"/>
    <w:rsid w:val="007B5D78"/>
    <w:rsid w:val="007B5E3D"/>
    <w:rsid w:val="007B6122"/>
    <w:rsid w:val="007B61CC"/>
    <w:rsid w:val="007B639D"/>
    <w:rsid w:val="007B6761"/>
    <w:rsid w:val="007B68E7"/>
    <w:rsid w:val="007B691C"/>
    <w:rsid w:val="007B6A53"/>
    <w:rsid w:val="007B6AB4"/>
    <w:rsid w:val="007B6EF3"/>
    <w:rsid w:val="007B6FFC"/>
    <w:rsid w:val="007B70B6"/>
    <w:rsid w:val="007B71B6"/>
    <w:rsid w:val="007B735C"/>
    <w:rsid w:val="007B74EC"/>
    <w:rsid w:val="007B75B8"/>
    <w:rsid w:val="007B781C"/>
    <w:rsid w:val="007B7AB9"/>
    <w:rsid w:val="007B7D49"/>
    <w:rsid w:val="007B7D53"/>
    <w:rsid w:val="007B7DC3"/>
    <w:rsid w:val="007B7E44"/>
    <w:rsid w:val="007C0010"/>
    <w:rsid w:val="007C0375"/>
    <w:rsid w:val="007C0845"/>
    <w:rsid w:val="007C098D"/>
    <w:rsid w:val="007C142A"/>
    <w:rsid w:val="007C1657"/>
    <w:rsid w:val="007C1883"/>
    <w:rsid w:val="007C18EC"/>
    <w:rsid w:val="007C1B0F"/>
    <w:rsid w:val="007C1FC8"/>
    <w:rsid w:val="007C242B"/>
    <w:rsid w:val="007C24EF"/>
    <w:rsid w:val="007C2589"/>
    <w:rsid w:val="007C2685"/>
    <w:rsid w:val="007C2E1D"/>
    <w:rsid w:val="007C2E87"/>
    <w:rsid w:val="007C2F80"/>
    <w:rsid w:val="007C3490"/>
    <w:rsid w:val="007C366A"/>
    <w:rsid w:val="007C37A1"/>
    <w:rsid w:val="007C37B3"/>
    <w:rsid w:val="007C3963"/>
    <w:rsid w:val="007C39D4"/>
    <w:rsid w:val="007C3AF6"/>
    <w:rsid w:val="007C3B9A"/>
    <w:rsid w:val="007C3EA0"/>
    <w:rsid w:val="007C3F64"/>
    <w:rsid w:val="007C401A"/>
    <w:rsid w:val="007C416D"/>
    <w:rsid w:val="007C4320"/>
    <w:rsid w:val="007C4372"/>
    <w:rsid w:val="007C43A7"/>
    <w:rsid w:val="007C49A0"/>
    <w:rsid w:val="007C4BFA"/>
    <w:rsid w:val="007C4D8D"/>
    <w:rsid w:val="007C5024"/>
    <w:rsid w:val="007C51B6"/>
    <w:rsid w:val="007C5358"/>
    <w:rsid w:val="007C5A19"/>
    <w:rsid w:val="007C5BC8"/>
    <w:rsid w:val="007C63DC"/>
    <w:rsid w:val="007C6731"/>
    <w:rsid w:val="007C6788"/>
    <w:rsid w:val="007C70B6"/>
    <w:rsid w:val="007C7248"/>
    <w:rsid w:val="007C7277"/>
    <w:rsid w:val="007C72CD"/>
    <w:rsid w:val="007C735A"/>
    <w:rsid w:val="007C7937"/>
    <w:rsid w:val="007C7A07"/>
    <w:rsid w:val="007C7BAA"/>
    <w:rsid w:val="007C7F48"/>
    <w:rsid w:val="007D0055"/>
    <w:rsid w:val="007D044B"/>
    <w:rsid w:val="007D064D"/>
    <w:rsid w:val="007D083B"/>
    <w:rsid w:val="007D091E"/>
    <w:rsid w:val="007D093B"/>
    <w:rsid w:val="007D0B4C"/>
    <w:rsid w:val="007D0CB9"/>
    <w:rsid w:val="007D106F"/>
    <w:rsid w:val="007D11B7"/>
    <w:rsid w:val="007D122D"/>
    <w:rsid w:val="007D13AE"/>
    <w:rsid w:val="007D161A"/>
    <w:rsid w:val="007D17E1"/>
    <w:rsid w:val="007D18E2"/>
    <w:rsid w:val="007D1CBF"/>
    <w:rsid w:val="007D220D"/>
    <w:rsid w:val="007D2849"/>
    <w:rsid w:val="007D2DB4"/>
    <w:rsid w:val="007D2E01"/>
    <w:rsid w:val="007D2FE3"/>
    <w:rsid w:val="007D33FF"/>
    <w:rsid w:val="007D4019"/>
    <w:rsid w:val="007D406D"/>
    <w:rsid w:val="007D4410"/>
    <w:rsid w:val="007D4565"/>
    <w:rsid w:val="007D459B"/>
    <w:rsid w:val="007D4791"/>
    <w:rsid w:val="007D49F8"/>
    <w:rsid w:val="007D4AA0"/>
    <w:rsid w:val="007D4CEF"/>
    <w:rsid w:val="007D4F20"/>
    <w:rsid w:val="007D5436"/>
    <w:rsid w:val="007D5525"/>
    <w:rsid w:val="007D5539"/>
    <w:rsid w:val="007D5635"/>
    <w:rsid w:val="007D577A"/>
    <w:rsid w:val="007D5846"/>
    <w:rsid w:val="007D59B0"/>
    <w:rsid w:val="007D5CBE"/>
    <w:rsid w:val="007D6038"/>
    <w:rsid w:val="007D6246"/>
    <w:rsid w:val="007D63F6"/>
    <w:rsid w:val="007D6A64"/>
    <w:rsid w:val="007D6B49"/>
    <w:rsid w:val="007D6C6E"/>
    <w:rsid w:val="007D6CDB"/>
    <w:rsid w:val="007D7031"/>
    <w:rsid w:val="007D706F"/>
    <w:rsid w:val="007D7186"/>
    <w:rsid w:val="007D720D"/>
    <w:rsid w:val="007D7380"/>
    <w:rsid w:val="007D73A7"/>
    <w:rsid w:val="007D74D8"/>
    <w:rsid w:val="007D7593"/>
    <w:rsid w:val="007D75F8"/>
    <w:rsid w:val="007D771D"/>
    <w:rsid w:val="007D7CA0"/>
    <w:rsid w:val="007D7E4C"/>
    <w:rsid w:val="007E006F"/>
    <w:rsid w:val="007E037D"/>
    <w:rsid w:val="007E044E"/>
    <w:rsid w:val="007E0689"/>
    <w:rsid w:val="007E0791"/>
    <w:rsid w:val="007E093E"/>
    <w:rsid w:val="007E0A09"/>
    <w:rsid w:val="007E0B96"/>
    <w:rsid w:val="007E0C78"/>
    <w:rsid w:val="007E0CD9"/>
    <w:rsid w:val="007E0F62"/>
    <w:rsid w:val="007E0FF1"/>
    <w:rsid w:val="007E0FF9"/>
    <w:rsid w:val="007E1065"/>
    <w:rsid w:val="007E11D1"/>
    <w:rsid w:val="007E1227"/>
    <w:rsid w:val="007E1520"/>
    <w:rsid w:val="007E1614"/>
    <w:rsid w:val="007E1718"/>
    <w:rsid w:val="007E175E"/>
    <w:rsid w:val="007E18DD"/>
    <w:rsid w:val="007E2297"/>
    <w:rsid w:val="007E22CF"/>
    <w:rsid w:val="007E23FA"/>
    <w:rsid w:val="007E245C"/>
    <w:rsid w:val="007E26C6"/>
    <w:rsid w:val="007E289D"/>
    <w:rsid w:val="007E29A6"/>
    <w:rsid w:val="007E2B84"/>
    <w:rsid w:val="007E2C49"/>
    <w:rsid w:val="007E2E8A"/>
    <w:rsid w:val="007E3275"/>
    <w:rsid w:val="007E37EB"/>
    <w:rsid w:val="007E3A53"/>
    <w:rsid w:val="007E3BF6"/>
    <w:rsid w:val="007E3D89"/>
    <w:rsid w:val="007E4069"/>
    <w:rsid w:val="007E40BC"/>
    <w:rsid w:val="007E411D"/>
    <w:rsid w:val="007E4451"/>
    <w:rsid w:val="007E46CC"/>
    <w:rsid w:val="007E4842"/>
    <w:rsid w:val="007E48DE"/>
    <w:rsid w:val="007E4DAB"/>
    <w:rsid w:val="007E4F4F"/>
    <w:rsid w:val="007E507F"/>
    <w:rsid w:val="007E52BC"/>
    <w:rsid w:val="007E5458"/>
    <w:rsid w:val="007E5517"/>
    <w:rsid w:val="007E5581"/>
    <w:rsid w:val="007E5755"/>
    <w:rsid w:val="007E5779"/>
    <w:rsid w:val="007E5806"/>
    <w:rsid w:val="007E5F28"/>
    <w:rsid w:val="007E6134"/>
    <w:rsid w:val="007E625C"/>
    <w:rsid w:val="007E65D9"/>
    <w:rsid w:val="007E6976"/>
    <w:rsid w:val="007E6981"/>
    <w:rsid w:val="007E69D9"/>
    <w:rsid w:val="007E6A5B"/>
    <w:rsid w:val="007E6F63"/>
    <w:rsid w:val="007E7180"/>
    <w:rsid w:val="007E71A9"/>
    <w:rsid w:val="007E737B"/>
    <w:rsid w:val="007E74D6"/>
    <w:rsid w:val="007E74F7"/>
    <w:rsid w:val="007E7509"/>
    <w:rsid w:val="007E7A56"/>
    <w:rsid w:val="007E7CD6"/>
    <w:rsid w:val="007E7D26"/>
    <w:rsid w:val="007E7F7C"/>
    <w:rsid w:val="007F00CE"/>
    <w:rsid w:val="007F07DB"/>
    <w:rsid w:val="007F0A39"/>
    <w:rsid w:val="007F0AEC"/>
    <w:rsid w:val="007F0CFF"/>
    <w:rsid w:val="007F13E4"/>
    <w:rsid w:val="007F15BD"/>
    <w:rsid w:val="007F1870"/>
    <w:rsid w:val="007F19E1"/>
    <w:rsid w:val="007F1C11"/>
    <w:rsid w:val="007F1CFF"/>
    <w:rsid w:val="007F1E12"/>
    <w:rsid w:val="007F22CC"/>
    <w:rsid w:val="007F22DC"/>
    <w:rsid w:val="007F2613"/>
    <w:rsid w:val="007F286B"/>
    <w:rsid w:val="007F2B28"/>
    <w:rsid w:val="007F2CD3"/>
    <w:rsid w:val="007F2CDB"/>
    <w:rsid w:val="007F2D0F"/>
    <w:rsid w:val="007F2D72"/>
    <w:rsid w:val="007F2E9C"/>
    <w:rsid w:val="007F2F1D"/>
    <w:rsid w:val="007F3021"/>
    <w:rsid w:val="007F305B"/>
    <w:rsid w:val="007F3AE6"/>
    <w:rsid w:val="007F3B1B"/>
    <w:rsid w:val="007F3F48"/>
    <w:rsid w:val="007F3FA5"/>
    <w:rsid w:val="007F41DF"/>
    <w:rsid w:val="007F4432"/>
    <w:rsid w:val="007F45CD"/>
    <w:rsid w:val="007F4B28"/>
    <w:rsid w:val="007F4FF1"/>
    <w:rsid w:val="007F5212"/>
    <w:rsid w:val="007F5385"/>
    <w:rsid w:val="007F5932"/>
    <w:rsid w:val="007F5A18"/>
    <w:rsid w:val="007F5BCB"/>
    <w:rsid w:val="007F5DFC"/>
    <w:rsid w:val="007F5FF4"/>
    <w:rsid w:val="007F64E5"/>
    <w:rsid w:val="007F69BC"/>
    <w:rsid w:val="007F6F05"/>
    <w:rsid w:val="007F6F8F"/>
    <w:rsid w:val="007F7201"/>
    <w:rsid w:val="007F7590"/>
    <w:rsid w:val="007F762D"/>
    <w:rsid w:val="007F768E"/>
    <w:rsid w:val="007F78D2"/>
    <w:rsid w:val="007F7F7C"/>
    <w:rsid w:val="00800233"/>
    <w:rsid w:val="00800344"/>
    <w:rsid w:val="008003C2"/>
    <w:rsid w:val="00800427"/>
    <w:rsid w:val="008004EB"/>
    <w:rsid w:val="008005F9"/>
    <w:rsid w:val="00800CF6"/>
    <w:rsid w:val="00800D40"/>
    <w:rsid w:val="00800D6D"/>
    <w:rsid w:val="00800FDC"/>
    <w:rsid w:val="008010EC"/>
    <w:rsid w:val="008012E6"/>
    <w:rsid w:val="00801448"/>
    <w:rsid w:val="0080152E"/>
    <w:rsid w:val="008018B7"/>
    <w:rsid w:val="00801B26"/>
    <w:rsid w:val="00801C7B"/>
    <w:rsid w:val="00801CC2"/>
    <w:rsid w:val="00801CF9"/>
    <w:rsid w:val="00801DC9"/>
    <w:rsid w:val="00801EBF"/>
    <w:rsid w:val="00801F9C"/>
    <w:rsid w:val="00802295"/>
    <w:rsid w:val="00802451"/>
    <w:rsid w:val="008026D7"/>
    <w:rsid w:val="00802902"/>
    <w:rsid w:val="00802981"/>
    <w:rsid w:val="00802A99"/>
    <w:rsid w:val="00802AB2"/>
    <w:rsid w:val="00802AFB"/>
    <w:rsid w:val="00802DCA"/>
    <w:rsid w:val="00802FBB"/>
    <w:rsid w:val="00803535"/>
    <w:rsid w:val="00803F10"/>
    <w:rsid w:val="00804066"/>
    <w:rsid w:val="00804140"/>
    <w:rsid w:val="00804198"/>
    <w:rsid w:val="00804494"/>
    <w:rsid w:val="0080475D"/>
    <w:rsid w:val="008048DB"/>
    <w:rsid w:val="0080495B"/>
    <w:rsid w:val="00804CE9"/>
    <w:rsid w:val="00804E06"/>
    <w:rsid w:val="00804E23"/>
    <w:rsid w:val="008050D3"/>
    <w:rsid w:val="00805242"/>
    <w:rsid w:val="00805597"/>
    <w:rsid w:val="0080585D"/>
    <w:rsid w:val="0080603C"/>
    <w:rsid w:val="0080627B"/>
    <w:rsid w:val="00806B55"/>
    <w:rsid w:val="00806F5E"/>
    <w:rsid w:val="0080765F"/>
    <w:rsid w:val="00807CC7"/>
    <w:rsid w:val="00810102"/>
    <w:rsid w:val="00810112"/>
    <w:rsid w:val="0081029B"/>
    <w:rsid w:val="008103B9"/>
    <w:rsid w:val="00810422"/>
    <w:rsid w:val="008105EA"/>
    <w:rsid w:val="008105F7"/>
    <w:rsid w:val="00810742"/>
    <w:rsid w:val="00810BAD"/>
    <w:rsid w:val="00810CDE"/>
    <w:rsid w:val="00810E34"/>
    <w:rsid w:val="0081113A"/>
    <w:rsid w:val="00811208"/>
    <w:rsid w:val="008112BD"/>
    <w:rsid w:val="0081141B"/>
    <w:rsid w:val="00811504"/>
    <w:rsid w:val="008116A6"/>
    <w:rsid w:val="00811805"/>
    <w:rsid w:val="00811880"/>
    <w:rsid w:val="00811A65"/>
    <w:rsid w:val="00811F70"/>
    <w:rsid w:val="008122F9"/>
    <w:rsid w:val="00812313"/>
    <w:rsid w:val="00812AE0"/>
    <w:rsid w:val="00812B8D"/>
    <w:rsid w:val="00812B92"/>
    <w:rsid w:val="0081305A"/>
    <w:rsid w:val="00813275"/>
    <w:rsid w:val="00813283"/>
    <w:rsid w:val="00813400"/>
    <w:rsid w:val="0081347F"/>
    <w:rsid w:val="008139BD"/>
    <w:rsid w:val="00813B0D"/>
    <w:rsid w:val="00813B21"/>
    <w:rsid w:val="00813CD7"/>
    <w:rsid w:val="00813D70"/>
    <w:rsid w:val="00813E00"/>
    <w:rsid w:val="00813F61"/>
    <w:rsid w:val="00814373"/>
    <w:rsid w:val="008144A7"/>
    <w:rsid w:val="00814A6E"/>
    <w:rsid w:val="00814D4A"/>
    <w:rsid w:val="00815335"/>
    <w:rsid w:val="00815511"/>
    <w:rsid w:val="0081553C"/>
    <w:rsid w:val="00815544"/>
    <w:rsid w:val="00815576"/>
    <w:rsid w:val="0081582E"/>
    <w:rsid w:val="00815832"/>
    <w:rsid w:val="0081593E"/>
    <w:rsid w:val="00815D6B"/>
    <w:rsid w:val="00815E20"/>
    <w:rsid w:val="008165FD"/>
    <w:rsid w:val="008167B5"/>
    <w:rsid w:val="008170E9"/>
    <w:rsid w:val="00817181"/>
    <w:rsid w:val="00817899"/>
    <w:rsid w:val="00817B3A"/>
    <w:rsid w:val="00817BD6"/>
    <w:rsid w:val="00817C99"/>
    <w:rsid w:val="00817D02"/>
    <w:rsid w:val="00817F2F"/>
    <w:rsid w:val="00820131"/>
    <w:rsid w:val="0082013E"/>
    <w:rsid w:val="008201E4"/>
    <w:rsid w:val="00820722"/>
    <w:rsid w:val="008207A9"/>
    <w:rsid w:val="008207F8"/>
    <w:rsid w:val="00820A4D"/>
    <w:rsid w:val="00820C01"/>
    <w:rsid w:val="00820C64"/>
    <w:rsid w:val="00821015"/>
    <w:rsid w:val="008210AA"/>
    <w:rsid w:val="008211E3"/>
    <w:rsid w:val="00821404"/>
    <w:rsid w:val="00821997"/>
    <w:rsid w:val="00821A3D"/>
    <w:rsid w:val="00821CCD"/>
    <w:rsid w:val="00821E42"/>
    <w:rsid w:val="00821EDF"/>
    <w:rsid w:val="0082203B"/>
    <w:rsid w:val="00822132"/>
    <w:rsid w:val="008221CD"/>
    <w:rsid w:val="00822289"/>
    <w:rsid w:val="0082233D"/>
    <w:rsid w:val="00822383"/>
    <w:rsid w:val="00822421"/>
    <w:rsid w:val="00822459"/>
    <w:rsid w:val="0082266D"/>
    <w:rsid w:val="00822676"/>
    <w:rsid w:val="00822851"/>
    <w:rsid w:val="008228F1"/>
    <w:rsid w:val="00822B1A"/>
    <w:rsid w:val="00822CB1"/>
    <w:rsid w:val="0082314A"/>
    <w:rsid w:val="008231A4"/>
    <w:rsid w:val="0082322E"/>
    <w:rsid w:val="00823438"/>
    <w:rsid w:val="008235EA"/>
    <w:rsid w:val="008238E9"/>
    <w:rsid w:val="0082391F"/>
    <w:rsid w:val="00823AD0"/>
    <w:rsid w:val="00823B34"/>
    <w:rsid w:val="00823D55"/>
    <w:rsid w:val="008240D7"/>
    <w:rsid w:val="0082428D"/>
    <w:rsid w:val="00824415"/>
    <w:rsid w:val="008247DD"/>
    <w:rsid w:val="008248B8"/>
    <w:rsid w:val="00824A35"/>
    <w:rsid w:val="00824E2A"/>
    <w:rsid w:val="00824EE4"/>
    <w:rsid w:val="00824EED"/>
    <w:rsid w:val="00825091"/>
    <w:rsid w:val="00825245"/>
    <w:rsid w:val="00825359"/>
    <w:rsid w:val="00825481"/>
    <w:rsid w:val="0082556F"/>
    <w:rsid w:val="00825571"/>
    <w:rsid w:val="008256C6"/>
    <w:rsid w:val="0082573A"/>
    <w:rsid w:val="00825747"/>
    <w:rsid w:val="0082608A"/>
    <w:rsid w:val="00826632"/>
    <w:rsid w:val="0082681A"/>
    <w:rsid w:val="00826E37"/>
    <w:rsid w:val="008271AA"/>
    <w:rsid w:val="00827240"/>
    <w:rsid w:val="008273AF"/>
    <w:rsid w:val="0082763D"/>
    <w:rsid w:val="00827B7F"/>
    <w:rsid w:val="00827BFD"/>
    <w:rsid w:val="00827CF3"/>
    <w:rsid w:val="00827D55"/>
    <w:rsid w:val="00827D6E"/>
    <w:rsid w:val="00827E0D"/>
    <w:rsid w:val="00827FC2"/>
    <w:rsid w:val="0083015A"/>
    <w:rsid w:val="008301DE"/>
    <w:rsid w:val="00830270"/>
    <w:rsid w:val="008303FE"/>
    <w:rsid w:val="008304A6"/>
    <w:rsid w:val="00830575"/>
    <w:rsid w:val="008308A0"/>
    <w:rsid w:val="00830C23"/>
    <w:rsid w:val="008313A8"/>
    <w:rsid w:val="00831402"/>
    <w:rsid w:val="00831405"/>
    <w:rsid w:val="0083150D"/>
    <w:rsid w:val="008316A5"/>
    <w:rsid w:val="00831901"/>
    <w:rsid w:val="00831978"/>
    <w:rsid w:val="008319DF"/>
    <w:rsid w:val="00831A1A"/>
    <w:rsid w:val="00831A26"/>
    <w:rsid w:val="00831F0E"/>
    <w:rsid w:val="00832077"/>
    <w:rsid w:val="00832A5E"/>
    <w:rsid w:val="00832B0A"/>
    <w:rsid w:val="00832C2B"/>
    <w:rsid w:val="00833496"/>
    <w:rsid w:val="008335F2"/>
    <w:rsid w:val="008337CE"/>
    <w:rsid w:val="00833A5F"/>
    <w:rsid w:val="00833E2C"/>
    <w:rsid w:val="00834F9F"/>
    <w:rsid w:val="00834FBA"/>
    <w:rsid w:val="00835103"/>
    <w:rsid w:val="008351D0"/>
    <w:rsid w:val="0083564F"/>
    <w:rsid w:val="008358E4"/>
    <w:rsid w:val="00835AFE"/>
    <w:rsid w:val="00835C2E"/>
    <w:rsid w:val="00835C50"/>
    <w:rsid w:val="00835F44"/>
    <w:rsid w:val="00835F75"/>
    <w:rsid w:val="00835F93"/>
    <w:rsid w:val="008360F7"/>
    <w:rsid w:val="008362DF"/>
    <w:rsid w:val="008363A3"/>
    <w:rsid w:val="008365CA"/>
    <w:rsid w:val="008365DA"/>
    <w:rsid w:val="008365E5"/>
    <w:rsid w:val="008368DA"/>
    <w:rsid w:val="008369B3"/>
    <w:rsid w:val="00836AC5"/>
    <w:rsid w:val="00836D19"/>
    <w:rsid w:val="00836DCB"/>
    <w:rsid w:val="00836E55"/>
    <w:rsid w:val="0083735D"/>
    <w:rsid w:val="00837421"/>
    <w:rsid w:val="008376BC"/>
    <w:rsid w:val="008379CE"/>
    <w:rsid w:val="00837A21"/>
    <w:rsid w:val="00837F26"/>
    <w:rsid w:val="00837FF5"/>
    <w:rsid w:val="00840007"/>
    <w:rsid w:val="00840080"/>
    <w:rsid w:val="0084037B"/>
    <w:rsid w:val="00840527"/>
    <w:rsid w:val="0084058B"/>
    <w:rsid w:val="008407B5"/>
    <w:rsid w:val="0084082B"/>
    <w:rsid w:val="00841045"/>
    <w:rsid w:val="008412B7"/>
    <w:rsid w:val="00841321"/>
    <w:rsid w:val="00841377"/>
    <w:rsid w:val="0084153C"/>
    <w:rsid w:val="0084155A"/>
    <w:rsid w:val="00841590"/>
    <w:rsid w:val="00841A13"/>
    <w:rsid w:val="00841B16"/>
    <w:rsid w:val="00841E56"/>
    <w:rsid w:val="00841EB9"/>
    <w:rsid w:val="00842278"/>
    <w:rsid w:val="00842448"/>
    <w:rsid w:val="00842650"/>
    <w:rsid w:val="00842664"/>
    <w:rsid w:val="008428CA"/>
    <w:rsid w:val="00842C6B"/>
    <w:rsid w:val="00842CE3"/>
    <w:rsid w:val="00843275"/>
    <w:rsid w:val="00843502"/>
    <w:rsid w:val="0084390E"/>
    <w:rsid w:val="00843B94"/>
    <w:rsid w:val="00843C3C"/>
    <w:rsid w:val="00843CE6"/>
    <w:rsid w:val="00843CEC"/>
    <w:rsid w:val="00843E1D"/>
    <w:rsid w:val="00843E74"/>
    <w:rsid w:val="00844386"/>
    <w:rsid w:val="00844432"/>
    <w:rsid w:val="008444EC"/>
    <w:rsid w:val="00844504"/>
    <w:rsid w:val="0084454D"/>
    <w:rsid w:val="008446A7"/>
    <w:rsid w:val="008447BD"/>
    <w:rsid w:val="008448B3"/>
    <w:rsid w:val="008449D7"/>
    <w:rsid w:val="00844D3B"/>
    <w:rsid w:val="008453B9"/>
    <w:rsid w:val="008453C7"/>
    <w:rsid w:val="008454EF"/>
    <w:rsid w:val="0084567A"/>
    <w:rsid w:val="00845C97"/>
    <w:rsid w:val="00845D33"/>
    <w:rsid w:val="00845DA0"/>
    <w:rsid w:val="008460E8"/>
    <w:rsid w:val="00846134"/>
    <w:rsid w:val="0084618B"/>
    <w:rsid w:val="00846489"/>
    <w:rsid w:val="00846558"/>
    <w:rsid w:val="0084661C"/>
    <w:rsid w:val="008467E3"/>
    <w:rsid w:val="00846C4D"/>
    <w:rsid w:val="00846E22"/>
    <w:rsid w:val="00846E43"/>
    <w:rsid w:val="0084736D"/>
    <w:rsid w:val="00847729"/>
    <w:rsid w:val="008479D2"/>
    <w:rsid w:val="00847C19"/>
    <w:rsid w:val="0085025E"/>
    <w:rsid w:val="00850370"/>
    <w:rsid w:val="008503C7"/>
    <w:rsid w:val="00850B23"/>
    <w:rsid w:val="00851040"/>
    <w:rsid w:val="00851125"/>
    <w:rsid w:val="0085179C"/>
    <w:rsid w:val="008518D3"/>
    <w:rsid w:val="0085196B"/>
    <w:rsid w:val="008519D5"/>
    <w:rsid w:val="00851A58"/>
    <w:rsid w:val="00851D65"/>
    <w:rsid w:val="00851E99"/>
    <w:rsid w:val="00851ED2"/>
    <w:rsid w:val="00852769"/>
    <w:rsid w:val="0085278F"/>
    <w:rsid w:val="00852A6D"/>
    <w:rsid w:val="00852C14"/>
    <w:rsid w:val="00852FE5"/>
    <w:rsid w:val="00853095"/>
    <w:rsid w:val="00853128"/>
    <w:rsid w:val="00853176"/>
    <w:rsid w:val="008531B5"/>
    <w:rsid w:val="008532E3"/>
    <w:rsid w:val="0085347E"/>
    <w:rsid w:val="008535D3"/>
    <w:rsid w:val="0085361B"/>
    <w:rsid w:val="00853668"/>
    <w:rsid w:val="008538A8"/>
    <w:rsid w:val="00853BED"/>
    <w:rsid w:val="00853DB5"/>
    <w:rsid w:val="00853DE2"/>
    <w:rsid w:val="008540EE"/>
    <w:rsid w:val="0085424D"/>
    <w:rsid w:val="008545D4"/>
    <w:rsid w:val="00854705"/>
    <w:rsid w:val="0085483D"/>
    <w:rsid w:val="00854EB9"/>
    <w:rsid w:val="008553A3"/>
    <w:rsid w:val="008554C5"/>
    <w:rsid w:val="008554E7"/>
    <w:rsid w:val="00855828"/>
    <w:rsid w:val="008558B4"/>
    <w:rsid w:val="00855902"/>
    <w:rsid w:val="008559DE"/>
    <w:rsid w:val="00855CF3"/>
    <w:rsid w:val="00855E76"/>
    <w:rsid w:val="00856018"/>
    <w:rsid w:val="008560AF"/>
    <w:rsid w:val="008560CC"/>
    <w:rsid w:val="00856193"/>
    <w:rsid w:val="00856B33"/>
    <w:rsid w:val="00856D9C"/>
    <w:rsid w:val="00856E2F"/>
    <w:rsid w:val="00856EC1"/>
    <w:rsid w:val="00856FCC"/>
    <w:rsid w:val="0085718E"/>
    <w:rsid w:val="008572A5"/>
    <w:rsid w:val="00857385"/>
    <w:rsid w:val="0085740C"/>
    <w:rsid w:val="00857602"/>
    <w:rsid w:val="00857BC1"/>
    <w:rsid w:val="00857C38"/>
    <w:rsid w:val="00857C71"/>
    <w:rsid w:val="00860204"/>
    <w:rsid w:val="00860316"/>
    <w:rsid w:val="008604A2"/>
    <w:rsid w:val="0086051C"/>
    <w:rsid w:val="00860769"/>
    <w:rsid w:val="0086092E"/>
    <w:rsid w:val="00860A18"/>
    <w:rsid w:val="00860CE3"/>
    <w:rsid w:val="00860E76"/>
    <w:rsid w:val="00861140"/>
    <w:rsid w:val="00861186"/>
    <w:rsid w:val="0086144D"/>
    <w:rsid w:val="0086162F"/>
    <w:rsid w:val="0086163D"/>
    <w:rsid w:val="00861688"/>
    <w:rsid w:val="00861703"/>
    <w:rsid w:val="00861863"/>
    <w:rsid w:val="0086188C"/>
    <w:rsid w:val="00861942"/>
    <w:rsid w:val="00861AD5"/>
    <w:rsid w:val="00861EA0"/>
    <w:rsid w:val="008620C4"/>
    <w:rsid w:val="008622A3"/>
    <w:rsid w:val="0086276D"/>
    <w:rsid w:val="008628B2"/>
    <w:rsid w:val="0086298D"/>
    <w:rsid w:val="008629FA"/>
    <w:rsid w:val="00862ABD"/>
    <w:rsid w:val="00862E8D"/>
    <w:rsid w:val="00862FE0"/>
    <w:rsid w:val="00863070"/>
    <w:rsid w:val="008631DC"/>
    <w:rsid w:val="00863277"/>
    <w:rsid w:val="008633AF"/>
    <w:rsid w:val="008635E0"/>
    <w:rsid w:val="00863B3F"/>
    <w:rsid w:val="00863CB7"/>
    <w:rsid w:val="00863F3F"/>
    <w:rsid w:val="00864130"/>
    <w:rsid w:val="0086442B"/>
    <w:rsid w:val="0086442F"/>
    <w:rsid w:val="0086446F"/>
    <w:rsid w:val="008646D1"/>
    <w:rsid w:val="0086472C"/>
    <w:rsid w:val="00864B06"/>
    <w:rsid w:val="00864B82"/>
    <w:rsid w:val="00864C09"/>
    <w:rsid w:val="00865002"/>
    <w:rsid w:val="0086508F"/>
    <w:rsid w:val="0086599E"/>
    <w:rsid w:val="00865A98"/>
    <w:rsid w:val="00865C03"/>
    <w:rsid w:val="00865E23"/>
    <w:rsid w:val="00865E70"/>
    <w:rsid w:val="00866044"/>
    <w:rsid w:val="0086612E"/>
    <w:rsid w:val="0086656A"/>
    <w:rsid w:val="008667B0"/>
    <w:rsid w:val="0086686F"/>
    <w:rsid w:val="00866871"/>
    <w:rsid w:val="008669AC"/>
    <w:rsid w:val="00866A70"/>
    <w:rsid w:val="00867071"/>
    <w:rsid w:val="008670AE"/>
    <w:rsid w:val="00867473"/>
    <w:rsid w:val="008678B7"/>
    <w:rsid w:val="0087014B"/>
    <w:rsid w:val="0087057B"/>
    <w:rsid w:val="00870700"/>
    <w:rsid w:val="008707D9"/>
    <w:rsid w:val="00870CC1"/>
    <w:rsid w:val="00870EB3"/>
    <w:rsid w:val="008713D1"/>
    <w:rsid w:val="008713D2"/>
    <w:rsid w:val="008715AD"/>
    <w:rsid w:val="0087162A"/>
    <w:rsid w:val="00871652"/>
    <w:rsid w:val="00871782"/>
    <w:rsid w:val="00871810"/>
    <w:rsid w:val="0087188B"/>
    <w:rsid w:val="00871B1C"/>
    <w:rsid w:val="00871C2A"/>
    <w:rsid w:val="00871E36"/>
    <w:rsid w:val="00871E8B"/>
    <w:rsid w:val="00871EE6"/>
    <w:rsid w:val="00871F5C"/>
    <w:rsid w:val="00872146"/>
    <w:rsid w:val="008721EC"/>
    <w:rsid w:val="0087262C"/>
    <w:rsid w:val="008726A5"/>
    <w:rsid w:val="00872723"/>
    <w:rsid w:val="008727CD"/>
    <w:rsid w:val="0087295D"/>
    <w:rsid w:val="00872997"/>
    <w:rsid w:val="00872AAE"/>
    <w:rsid w:val="00873154"/>
    <w:rsid w:val="008731BC"/>
    <w:rsid w:val="008732EC"/>
    <w:rsid w:val="00873337"/>
    <w:rsid w:val="00873791"/>
    <w:rsid w:val="00873885"/>
    <w:rsid w:val="00873C93"/>
    <w:rsid w:val="00873D0C"/>
    <w:rsid w:val="00873F08"/>
    <w:rsid w:val="00874513"/>
    <w:rsid w:val="00874963"/>
    <w:rsid w:val="00874A6F"/>
    <w:rsid w:val="00874B5C"/>
    <w:rsid w:val="00874C5C"/>
    <w:rsid w:val="00874EC4"/>
    <w:rsid w:val="008751E5"/>
    <w:rsid w:val="00875538"/>
    <w:rsid w:val="00875691"/>
    <w:rsid w:val="008757E7"/>
    <w:rsid w:val="00875A05"/>
    <w:rsid w:val="00875B00"/>
    <w:rsid w:val="00875B25"/>
    <w:rsid w:val="00875E20"/>
    <w:rsid w:val="00875FD3"/>
    <w:rsid w:val="00876121"/>
    <w:rsid w:val="00876343"/>
    <w:rsid w:val="008763D8"/>
    <w:rsid w:val="00876AE6"/>
    <w:rsid w:val="00876B5F"/>
    <w:rsid w:val="00876CE9"/>
    <w:rsid w:val="00876DDD"/>
    <w:rsid w:val="00876F1A"/>
    <w:rsid w:val="00876F66"/>
    <w:rsid w:val="0087764B"/>
    <w:rsid w:val="00877B4C"/>
    <w:rsid w:val="00877BED"/>
    <w:rsid w:val="00877CDE"/>
    <w:rsid w:val="00877EB0"/>
    <w:rsid w:val="00877F8F"/>
    <w:rsid w:val="00880030"/>
    <w:rsid w:val="00880071"/>
    <w:rsid w:val="00880169"/>
    <w:rsid w:val="00880196"/>
    <w:rsid w:val="00880D1A"/>
    <w:rsid w:val="00880DE6"/>
    <w:rsid w:val="00880E29"/>
    <w:rsid w:val="00880F9D"/>
    <w:rsid w:val="00881003"/>
    <w:rsid w:val="008810E7"/>
    <w:rsid w:val="008814FE"/>
    <w:rsid w:val="008816C5"/>
    <w:rsid w:val="008817B3"/>
    <w:rsid w:val="008821A8"/>
    <w:rsid w:val="008822F4"/>
    <w:rsid w:val="0088230C"/>
    <w:rsid w:val="00882589"/>
    <w:rsid w:val="008825B2"/>
    <w:rsid w:val="008829CA"/>
    <w:rsid w:val="00882B35"/>
    <w:rsid w:val="00882B39"/>
    <w:rsid w:val="00882D6C"/>
    <w:rsid w:val="00882EE9"/>
    <w:rsid w:val="008830AD"/>
    <w:rsid w:val="008831BC"/>
    <w:rsid w:val="008833ED"/>
    <w:rsid w:val="008836FE"/>
    <w:rsid w:val="00883833"/>
    <w:rsid w:val="00883B4A"/>
    <w:rsid w:val="00883B80"/>
    <w:rsid w:val="00884369"/>
    <w:rsid w:val="0088441E"/>
    <w:rsid w:val="0088474E"/>
    <w:rsid w:val="00884A92"/>
    <w:rsid w:val="00884B9C"/>
    <w:rsid w:val="00884C73"/>
    <w:rsid w:val="00884E55"/>
    <w:rsid w:val="00884E79"/>
    <w:rsid w:val="00884EC5"/>
    <w:rsid w:val="00884F3C"/>
    <w:rsid w:val="00884FED"/>
    <w:rsid w:val="00885147"/>
    <w:rsid w:val="008853D9"/>
    <w:rsid w:val="0088545B"/>
    <w:rsid w:val="008854DA"/>
    <w:rsid w:val="0088565F"/>
    <w:rsid w:val="00885701"/>
    <w:rsid w:val="00885768"/>
    <w:rsid w:val="00885CDB"/>
    <w:rsid w:val="00885E0F"/>
    <w:rsid w:val="00885F14"/>
    <w:rsid w:val="00886251"/>
    <w:rsid w:val="00886469"/>
    <w:rsid w:val="0088650F"/>
    <w:rsid w:val="00886610"/>
    <w:rsid w:val="00886AFE"/>
    <w:rsid w:val="00886B9C"/>
    <w:rsid w:val="00886C39"/>
    <w:rsid w:val="00886D3E"/>
    <w:rsid w:val="00886F6F"/>
    <w:rsid w:val="0088711C"/>
    <w:rsid w:val="008875D2"/>
    <w:rsid w:val="00887856"/>
    <w:rsid w:val="008878E3"/>
    <w:rsid w:val="00887A64"/>
    <w:rsid w:val="00887B6E"/>
    <w:rsid w:val="00887BCE"/>
    <w:rsid w:val="008900A8"/>
    <w:rsid w:val="008901D6"/>
    <w:rsid w:val="008902A8"/>
    <w:rsid w:val="008906FD"/>
    <w:rsid w:val="00890744"/>
    <w:rsid w:val="00890956"/>
    <w:rsid w:val="00890B29"/>
    <w:rsid w:val="00890D7D"/>
    <w:rsid w:val="00890D94"/>
    <w:rsid w:val="00890FB7"/>
    <w:rsid w:val="00891552"/>
    <w:rsid w:val="00891612"/>
    <w:rsid w:val="00891A0F"/>
    <w:rsid w:val="00891BC9"/>
    <w:rsid w:val="00891FCB"/>
    <w:rsid w:val="00892049"/>
    <w:rsid w:val="00892118"/>
    <w:rsid w:val="0089228B"/>
    <w:rsid w:val="00892935"/>
    <w:rsid w:val="008929C7"/>
    <w:rsid w:val="008929D2"/>
    <w:rsid w:val="00892AA1"/>
    <w:rsid w:val="00892B17"/>
    <w:rsid w:val="00892E79"/>
    <w:rsid w:val="00892F82"/>
    <w:rsid w:val="00892FF5"/>
    <w:rsid w:val="008936A9"/>
    <w:rsid w:val="00893BAD"/>
    <w:rsid w:val="00893BF5"/>
    <w:rsid w:val="00893D2A"/>
    <w:rsid w:val="00893EE6"/>
    <w:rsid w:val="00893F19"/>
    <w:rsid w:val="008940E0"/>
    <w:rsid w:val="008940FB"/>
    <w:rsid w:val="0089413E"/>
    <w:rsid w:val="00894765"/>
    <w:rsid w:val="00894814"/>
    <w:rsid w:val="00894904"/>
    <w:rsid w:val="00894AA5"/>
    <w:rsid w:val="00894E4F"/>
    <w:rsid w:val="00894ED9"/>
    <w:rsid w:val="00894EE0"/>
    <w:rsid w:val="00895028"/>
    <w:rsid w:val="00895347"/>
    <w:rsid w:val="0089561B"/>
    <w:rsid w:val="008957EB"/>
    <w:rsid w:val="00895C26"/>
    <w:rsid w:val="00895EBE"/>
    <w:rsid w:val="008961FA"/>
    <w:rsid w:val="0089656B"/>
    <w:rsid w:val="00896755"/>
    <w:rsid w:val="0089689F"/>
    <w:rsid w:val="00896A13"/>
    <w:rsid w:val="00896E52"/>
    <w:rsid w:val="00897005"/>
    <w:rsid w:val="008970BB"/>
    <w:rsid w:val="008974D4"/>
    <w:rsid w:val="008974E9"/>
    <w:rsid w:val="0089777C"/>
    <w:rsid w:val="008977DF"/>
    <w:rsid w:val="00897976"/>
    <w:rsid w:val="00897A3E"/>
    <w:rsid w:val="00897E31"/>
    <w:rsid w:val="008A01A8"/>
    <w:rsid w:val="008A03B5"/>
    <w:rsid w:val="008A0530"/>
    <w:rsid w:val="008A05F7"/>
    <w:rsid w:val="008A0BCC"/>
    <w:rsid w:val="008A0C74"/>
    <w:rsid w:val="008A1844"/>
    <w:rsid w:val="008A1B39"/>
    <w:rsid w:val="008A1FEC"/>
    <w:rsid w:val="008A2019"/>
    <w:rsid w:val="008A2214"/>
    <w:rsid w:val="008A224D"/>
    <w:rsid w:val="008A25EE"/>
    <w:rsid w:val="008A2701"/>
    <w:rsid w:val="008A2B97"/>
    <w:rsid w:val="008A2E4B"/>
    <w:rsid w:val="008A2FB7"/>
    <w:rsid w:val="008A34D1"/>
    <w:rsid w:val="008A357D"/>
    <w:rsid w:val="008A3C54"/>
    <w:rsid w:val="008A3DF5"/>
    <w:rsid w:val="008A40B3"/>
    <w:rsid w:val="008A4646"/>
    <w:rsid w:val="008A4A8A"/>
    <w:rsid w:val="008A4CF8"/>
    <w:rsid w:val="008A4E8D"/>
    <w:rsid w:val="008A5050"/>
    <w:rsid w:val="008A510A"/>
    <w:rsid w:val="008A5141"/>
    <w:rsid w:val="008A53EF"/>
    <w:rsid w:val="008A5425"/>
    <w:rsid w:val="008A551D"/>
    <w:rsid w:val="008A5FF7"/>
    <w:rsid w:val="008A601C"/>
    <w:rsid w:val="008A6026"/>
    <w:rsid w:val="008A609A"/>
    <w:rsid w:val="008A6290"/>
    <w:rsid w:val="008A64D4"/>
    <w:rsid w:val="008A683A"/>
    <w:rsid w:val="008A68BC"/>
    <w:rsid w:val="008A6AF3"/>
    <w:rsid w:val="008A6DB1"/>
    <w:rsid w:val="008A701D"/>
    <w:rsid w:val="008A726E"/>
    <w:rsid w:val="008A73EA"/>
    <w:rsid w:val="008A756B"/>
    <w:rsid w:val="008A7767"/>
    <w:rsid w:val="008A7A84"/>
    <w:rsid w:val="008A7CDA"/>
    <w:rsid w:val="008A7EF8"/>
    <w:rsid w:val="008B0155"/>
    <w:rsid w:val="008B0512"/>
    <w:rsid w:val="008B0901"/>
    <w:rsid w:val="008B0954"/>
    <w:rsid w:val="008B0C9E"/>
    <w:rsid w:val="008B0F64"/>
    <w:rsid w:val="008B1083"/>
    <w:rsid w:val="008B14D3"/>
    <w:rsid w:val="008B1BF7"/>
    <w:rsid w:val="008B1D97"/>
    <w:rsid w:val="008B208E"/>
    <w:rsid w:val="008B2116"/>
    <w:rsid w:val="008B218F"/>
    <w:rsid w:val="008B2431"/>
    <w:rsid w:val="008B26EA"/>
    <w:rsid w:val="008B2773"/>
    <w:rsid w:val="008B27F6"/>
    <w:rsid w:val="008B2A6D"/>
    <w:rsid w:val="008B2B97"/>
    <w:rsid w:val="008B2F2F"/>
    <w:rsid w:val="008B3102"/>
    <w:rsid w:val="008B3A1F"/>
    <w:rsid w:val="008B3A44"/>
    <w:rsid w:val="008B3B22"/>
    <w:rsid w:val="008B3B61"/>
    <w:rsid w:val="008B3C14"/>
    <w:rsid w:val="008B3FDA"/>
    <w:rsid w:val="008B4244"/>
    <w:rsid w:val="008B45AC"/>
    <w:rsid w:val="008B4825"/>
    <w:rsid w:val="008B493F"/>
    <w:rsid w:val="008B4ADC"/>
    <w:rsid w:val="008B4B2E"/>
    <w:rsid w:val="008B4E7E"/>
    <w:rsid w:val="008B4E80"/>
    <w:rsid w:val="008B4FAC"/>
    <w:rsid w:val="008B54D3"/>
    <w:rsid w:val="008B56C8"/>
    <w:rsid w:val="008B581E"/>
    <w:rsid w:val="008B58E2"/>
    <w:rsid w:val="008B5A83"/>
    <w:rsid w:val="008B5B5E"/>
    <w:rsid w:val="008B5BA5"/>
    <w:rsid w:val="008B5ECE"/>
    <w:rsid w:val="008B62CB"/>
    <w:rsid w:val="008B67FA"/>
    <w:rsid w:val="008B6BCA"/>
    <w:rsid w:val="008B6EE6"/>
    <w:rsid w:val="008B7040"/>
    <w:rsid w:val="008B7280"/>
    <w:rsid w:val="008B7302"/>
    <w:rsid w:val="008B73BA"/>
    <w:rsid w:val="008B7496"/>
    <w:rsid w:val="008B797B"/>
    <w:rsid w:val="008B7D1F"/>
    <w:rsid w:val="008B7D4F"/>
    <w:rsid w:val="008B7D59"/>
    <w:rsid w:val="008C0700"/>
    <w:rsid w:val="008C0AA7"/>
    <w:rsid w:val="008C0C3E"/>
    <w:rsid w:val="008C0C4C"/>
    <w:rsid w:val="008C0D44"/>
    <w:rsid w:val="008C0D6F"/>
    <w:rsid w:val="008C0EBF"/>
    <w:rsid w:val="008C0F70"/>
    <w:rsid w:val="008C1065"/>
    <w:rsid w:val="008C1086"/>
    <w:rsid w:val="008C1368"/>
    <w:rsid w:val="008C17D6"/>
    <w:rsid w:val="008C17D7"/>
    <w:rsid w:val="008C18B0"/>
    <w:rsid w:val="008C1944"/>
    <w:rsid w:val="008C19B3"/>
    <w:rsid w:val="008C1AD1"/>
    <w:rsid w:val="008C1B40"/>
    <w:rsid w:val="008C1EB6"/>
    <w:rsid w:val="008C1FAA"/>
    <w:rsid w:val="008C2097"/>
    <w:rsid w:val="008C2178"/>
    <w:rsid w:val="008C2294"/>
    <w:rsid w:val="008C2370"/>
    <w:rsid w:val="008C253B"/>
    <w:rsid w:val="008C254E"/>
    <w:rsid w:val="008C2780"/>
    <w:rsid w:val="008C28DC"/>
    <w:rsid w:val="008C2B29"/>
    <w:rsid w:val="008C2E54"/>
    <w:rsid w:val="008C2EB7"/>
    <w:rsid w:val="008C3293"/>
    <w:rsid w:val="008C3850"/>
    <w:rsid w:val="008C3C40"/>
    <w:rsid w:val="008C3DAB"/>
    <w:rsid w:val="008C41B0"/>
    <w:rsid w:val="008C42D6"/>
    <w:rsid w:val="008C43CE"/>
    <w:rsid w:val="008C44D3"/>
    <w:rsid w:val="008C44E0"/>
    <w:rsid w:val="008C44F0"/>
    <w:rsid w:val="008C4598"/>
    <w:rsid w:val="008C468B"/>
    <w:rsid w:val="008C46D2"/>
    <w:rsid w:val="008C4700"/>
    <w:rsid w:val="008C477C"/>
    <w:rsid w:val="008C4A64"/>
    <w:rsid w:val="008C4B13"/>
    <w:rsid w:val="008C4D05"/>
    <w:rsid w:val="008C4D07"/>
    <w:rsid w:val="008C4F5E"/>
    <w:rsid w:val="008C4F8A"/>
    <w:rsid w:val="008C5106"/>
    <w:rsid w:val="008C5282"/>
    <w:rsid w:val="008C52D3"/>
    <w:rsid w:val="008C5351"/>
    <w:rsid w:val="008C54EE"/>
    <w:rsid w:val="008C561D"/>
    <w:rsid w:val="008C5928"/>
    <w:rsid w:val="008C5A8C"/>
    <w:rsid w:val="008C5E93"/>
    <w:rsid w:val="008C60E7"/>
    <w:rsid w:val="008C6262"/>
    <w:rsid w:val="008C6287"/>
    <w:rsid w:val="008C66F7"/>
    <w:rsid w:val="008C674E"/>
    <w:rsid w:val="008C69E4"/>
    <w:rsid w:val="008C6E5C"/>
    <w:rsid w:val="008C6F32"/>
    <w:rsid w:val="008C6FC3"/>
    <w:rsid w:val="008C6FFD"/>
    <w:rsid w:val="008C73C3"/>
    <w:rsid w:val="008C771D"/>
    <w:rsid w:val="008C7A1B"/>
    <w:rsid w:val="008C7BC2"/>
    <w:rsid w:val="008C7E22"/>
    <w:rsid w:val="008C7E33"/>
    <w:rsid w:val="008D0223"/>
    <w:rsid w:val="008D07B3"/>
    <w:rsid w:val="008D0B7C"/>
    <w:rsid w:val="008D0B84"/>
    <w:rsid w:val="008D0FAF"/>
    <w:rsid w:val="008D0FF5"/>
    <w:rsid w:val="008D1005"/>
    <w:rsid w:val="008D12A3"/>
    <w:rsid w:val="008D15CD"/>
    <w:rsid w:val="008D18E8"/>
    <w:rsid w:val="008D1AF3"/>
    <w:rsid w:val="008D1B95"/>
    <w:rsid w:val="008D1D90"/>
    <w:rsid w:val="008D1DAC"/>
    <w:rsid w:val="008D1FA1"/>
    <w:rsid w:val="008D20AE"/>
    <w:rsid w:val="008D24E2"/>
    <w:rsid w:val="008D2531"/>
    <w:rsid w:val="008D2585"/>
    <w:rsid w:val="008D25C4"/>
    <w:rsid w:val="008D2640"/>
    <w:rsid w:val="008D2949"/>
    <w:rsid w:val="008D2B91"/>
    <w:rsid w:val="008D2CDC"/>
    <w:rsid w:val="008D2F87"/>
    <w:rsid w:val="008D3219"/>
    <w:rsid w:val="008D3612"/>
    <w:rsid w:val="008D3712"/>
    <w:rsid w:val="008D3729"/>
    <w:rsid w:val="008D3885"/>
    <w:rsid w:val="008D38CC"/>
    <w:rsid w:val="008D39BA"/>
    <w:rsid w:val="008D4172"/>
    <w:rsid w:val="008D45BD"/>
    <w:rsid w:val="008D4719"/>
    <w:rsid w:val="008D4825"/>
    <w:rsid w:val="008D4838"/>
    <w:rsid w:val="008D4EB7"/>
    <w:rsid w:val="008D4FEA"/>
    <w:rsid w:val="008D553D"/>
    <w:rsid w:val="008D5561"/>
    <w:rsid w:val="008D55E5"/>
    <w:rsid w:val="008D56F9"/>
    <w:rsid w:val="008D5722"/>
    <w:rsid w:val="008D5CA5"/>
    <w:rsid w:val="008D5DB6"/>
    <w:rsid w:val="008D5EE3"/>
    <w:rsid w:val="008D5FA1"/>
    <w:rsid w:val="008D5FAE"/>
    <w:rsid w:val="008D61AE"/>
    <w:rsid w:val="008D61DC"/>
    <w:rsid w:val="008D6406"/>
    <w:rsid w:val="008D6511"/>
    <w:rsid w:val="008D68AD"/>
    <w:rsid w:val="008D69D6"/>
    <w:rsid w:val="008D6AB6"/>
    <w:rsid w:val="008D6F65"/>
    <w:rsid w:val="008D70E6"/>
    <w:rsid w:val="008D7448"/>
    <w:rsid w:val="008D7482"/>
    <w:rsid w:val="008D790E"/>
    <w:rsid w:val="008D7AE7"/>
    <w:rsid w:val="008E0005"/>
    <w:rsid w:val="008E003B"/>
    <w:rsid w:val="008E0046"/>
    <w:rsid w:val="008E0078"/>
    <w:rsid w:val="008E0102"/>
    <w:rsid w:val="008E09F2"/>
    <w:rsid w:val="008E0B6D"/>
    <w:rsid w:val="008E157A"/>
    <w:rsid w:val="008E165F"/>
    <w:rsid w:val="008E17D9"/>
    <w:rsid w:val="008E1C4F"/>
    <w:rsid w:val="008E1CEA"/>
    <w:rsid w:val="008E1E69"/>
    <w:rsid w:val="008E1F40"/>
    <w:rsid w:val="008E24AD"/>
    <w:rsid w:val="008E24D5"/>
    <w:rsid w:val="008E2876"/>
    <w:rsid w:val="008E3234"/>
    <w:rsid w:val="008E3370"/>
    <w:rsid w:val="008E3371"/>
    <w:rsid w:val="008E3A03"/>
    <w:rsid w:val="008E3B81"/>
    <w:rsid w:val="008E4045"/>
    <w:rsid w:val="008E422D"/>
    <w:rsid w:val="008E42E6"/>
    <w:rsid w:val="008E43DB"/>
    <w:rsid w:val="008E4777"/>
    <w:rsid w:val="008E4907"/>
    <w:rsid w:val="008E49E4"/>
    <w:rsid w:val="008E4CE7"/>
    <w:rsid w:val="008E4ED4"/>
    <w:rsid w:val="008E5168"/>
    <w:rsid w:val="008E55A3"/>
    <w:rsid w:val="008E5C0C"/>
    <w:rsid w:val="008E5F8C"/>
    <w:rsid w:val="008E61DE"/>
    <w:rsid w:val="008E627F"/>
    <w:rsid w:val="008E63A9"/>
    <w:rsid w:val="008E64F0"/>
    <w:rsid w:val="008E6843"/>
    <w:rsid w:val="008E68CD"/>
    <w:rsid w:val="008E68F4"/>
    <w:rsid w:val="008E6AF6"/>
    <w:rsid w:val="008E6C4C"/>
    <w:rsid w:val="008E6D32"/>
    <w:rsid w:val="008E6F7C"/>
    <w:rsid w:val="008E71C6"/>
    <w:rsid w:val="008E7383"/>
    <w:rsid w:val="008E74D3"/>
    <w:rsid w:val="008E761A"/>
    <w:rsid w:val="008E78FB"/>
    <w:rsid w:val="008E7D24"/>
    <w:rsid w:val="008F0139"/>
    <w:rsid w:val="008F02FA"/>
    <w:rsid w:val="008F092E"/>
    <w:rsid w:val="008F0C5A"/>
    <w:rsid w:val="008F0E4B"/>
    <w:rsid w:val="008F12C0"/>
    <w:rsid w:val="008F191D"/>
    <w:rsid w:val="008F194C"/>
    <w:rsid w:val="008F199A"/>
    <w:rsid w:val="008F1FA9"/>
    <w:rsid w:val="008F1FC2"/>
    <w:rsid w:val="008F20BD"/>
    <w:rsid w:val="008F2691"/>
    <w:rsid w:val="008F2692"/>
    <w:rsid w:val="008F27D0"/>
    <w:rsid w:val="008F2801"/>
    <w:rsid w:val="008F2885"/>
    <w:rsid w:val="008F2A91"/>
    <w:rsid w:val="008F2D58"/>
    <w:rsid w:val="008F2E49"/>
    <w:rsid w:val="008F2FD8"/>
    <w:rsid w:val="008F335B"/>
    <w:rsid w:val="008F34DF"/>
    <w:rsid w:val="008F35F5"/>
    <w:rsid w:val="008F3670"/>
    <w:rsid w:val="008F380E"/>
    <w:rsid w:val="008F3C9F"/>
    <w:rsid w:val="008F42C9"/>
    <w:rsid w:val="008F46A9"/>
    <w:rsid w:val="008F4B3C"/>
    <w:rsid w:val="008F4C9F"/>
    <w:rsid w:val="008F4EC4"/>
    <w:rsid w:val="008F5114"/>
    <w:rsid w:val="008F5424"/>
    <w:rsid w:val="008F5848"/>
    <w:rsid w:val="008F5CE1"/>
    <w:rsid w:val="008F5EE7"/>
    <w:rsid w:val="008F60D6"/>
    <w:rsid w:val="008F6271"/>
    <w:rsid w:val="008F6291"/>
    <w:rsid w:val="008F64A4"/>
    <w:rsid w:val="008F6B16"/>
    <w:rsid w:val="008F6F7A"/>
    <w:rsid w:val="008F7102"/>
    <w:rsid w:val="008F7749"/>
    <w:rsid w:val="008F77B4"/>
    <w:rsid w:val="008F782C"/>
    <w:rsid w:val="008F7B66"/>
    <w:rsid w:val="008F7E96"/>
    <w:rsid w:val="008F7FC5"/>
    <w:rsid w:val="00900635"/>
    <w:rsid w:val="0090066A"/>
    <w:rsid w:val="009006B1"/>
    <w:rsid w:val="00900A96"/>
    <w:rsid w:val="00900D88"/>
    <w:rsid w:val="00900E54"/>
    <w:rsid w:val="00900F31"/>
    <w:rsid w:val="00900FC8"/>
    <w:rsid w:val="00901465"/>
    <w:rsid w:val="0090159F"/>
    <w:rsid w:val="00901806"/>
    <w:rsid w:val="009019CD"/>
    <w:rsid w:val="00901A78"/>
    <w:rsid w:val="00901D37"/>
    <w:rsid w:val="00901E68"/>
    <w:rsid w:val="00901F32"/>
    <w:rsid w:val="00901F6D"/>
    <w:rsid w:val="0090213A"/>
    <w:rsid w:val="009023A9"/>
    <w:rsid w:val="00902463"/>
    <w:rsid w:val="009026EA"/>
    <w:rsid w:val="00902775"/>
    <w:rsid w:val="009027B2"/>
    <w:rsid w:val="00902B99"/>
    <w:rsid w:val="00902CF1"/>
    <w:rsid w:val="0090301F"/>
    <w:rsid w:val="0090317C"/>
    <w:rsid w:val="009036BB"/>
    <w:rsid w:val="00903750"/>
    <w:rsid w:val="00903BD1"/>
    <w:rsid w:val="00903E87"/>
    <w:rsid w:val="00903E89"/>
    <w:rsid w:val="00904049"/>
    <w:rsid w:val="00904056"/>
    <w:rsid w:val="009042B8"/>
    <w:rsid w:val="009042E9"/>
    <w:rsid w:val="009044B4"/>
    <w:rsid w:val="009045F4"/>
    <w:rsid w:val="0090489D"/>
    <w:rsid w:val="0090490E"/>
    <w:rsid w:val="00904A2B"/>
    <w:rsid w:val="00904AAD"/>
    <w:rsid w:val="00904B90"/>
    <w:rsid w:val="00904C41"/>
    <w:rsid w:val="00904D10"/>
    <w:rsid w:val="00904E3E"/>
    <w:rsid w:val="00904EBF"/>
    <w:rsid w:val="009050B7"/>
    <w:rsid w:val="0090541E"/>
    <w:rsid w:val="0090570A"/>
    <w:rsid w:val="00905C34"/>
    <w:rsid w:val="00905F9F"/>
    <w:rsid w:val="0090649F"/>
    <w:rsid w:val="009068DF"/>
    <w:rsid w:val="00906A9D"/>
    <w:rsid w:val="00906CDD"/>
    <w:rsid w:val="0090702D"/>
    <w:rsid w:val="00907037"/>
    <w:rsid w:val="009070D3"/>
    <w:rsid w:val="00907186"/>
    <w:rsid w:val="00907199"/>
    <w:rsid w:val="00907674"/>
    <w:rsid w:val="0090782F"/>
    <w:rsid w:val="00907BC2"/>
    <w:rsid w:val="00907F8A"/>
    <w:rsid w:val="009101E9"/>
    <w:rsid w:val="009104B6"/>
    <w:rsid w:val="0091053E"/>
    <w:rsid w:val="009107B6"/>
    <w:rsid w:val="00910932"/>
    <w:rsid w:val="00910C7E"/>
    <w:rsid w:val="00911064"/>
    <w:rsid w:val="0091120A"/>
    <w:rsid w:val="009114ED"/>
    <w:rsid w:val="009119BC"/>
    <w:rsid w:val="009119CE"/>
    <w:rsid w:val="00911A07"/>
    <w:rsid w:val="00911A20"/>
    <w:rsid w:val="009120E1"/>
    <w:rsid w:val="009120E9"/>
    <w:rsid w:val="00912313"/>
    <w:rsid w:val="00912318"/>
    <w:rsid w:val="009126BB"/>
    <w:rsid w:val="00912CD4"/>
    <w:rsid w:val="00912E95"/>
    <w:rsid w:val="00912ECD"/>
    <w:rsid w:val="0091321F"/>
    <w:rsid w:val="0091324D"/>
    <w:rsid w:val="00913349"/>
    <w:rsid w:val="009133E2"/>
    <w:rsid w:val="00913481"/>
    <w:rsid w:val="00913672"/>
    <w:rsid w:val="009136FF"/>
    <w:rsid w:val="00913D0E"/>
    <w:rsid w:val="00913E37"/>
    <w:rsid w:val="00913E4E"/>
    <w:rsid w:val="00913F48"/>
    <w:rsid w:val="009142C6"/>
    <w:rsid w:val="00914378"/>
    <w:rsid w:val="00914730"/>
    <w:rsid w:val="009149D8"/>
    <w:rsid w:val="00914A2A"/>
    <w:rsid w:val="00914C1A"/>
    <w:rsid w:val="00914CAB"/>
    <w:rsid w:val="00914D21"/>
    <w:rsid w:val="00914EBB"/>
    <w:rsid w:val="009150FA"/>
    <w:rsid w:val="0091510C"/>
    <w:rsid w:val="009151B6"/>
    <w:rsid w:val="009151CA"/>
    <w:rsid w:val="009151E7"/>
    <w:rsid w:val="0091538E"/>
    <w:rsid w:val="009154B7"/>
    <w:rsid w:val="009159D3"/>
    <w:rsid w:val="0091618F"/>
    <w:rsid w:val="009162C0"/>
    <w:rsid w:val="0091633A"/>
    <w:rsid w:val="0091690D"/>
    <w:rsid w:val="00916912"/>
    <w:rsid w:val="00916CB3"/>
    <w:rsid w:val="0091705E"/>
    <w:rsid w:val="0091713A"/>
    <w:rsid w:val="0091762B"/>
    <w:rsid w:val="0091798C"/>
    <w:rsid w:val="00917A42"/>
    <w:rsid w:val="00917B2E"/>
    <w:rsid w:val="00917DF5"/>
    <w:rsid w:val="00917FB1"/>
    <w:rsid w:val="009201A9"/>
    <w:rsid w:val="00920234"/>
    <w:rsid w:val="009204D1"/>
    <w:rsid w:val="009204F3"/>
    <w:rsid w:val="00920634"/>
    <w:rsid w:val="00920685"/>
    <w:rsid w:val="009206E8"/>
    <w:rsid w:val="00920B20"/>
    <w:rsid w:val="00920CEF"/>
    <w:rsid w:val="00920FCC"/>
    <w:rsid w:val="00921372"/>
    <w:rsid w:val="009214C8"/>
    <w:rsid w:val="00922280"/>
    <w:rsid w:val="0092233F"/>
    <w:rsid w:val="009223CD"/>
    <w:rsid w:val="009224FC"/>
    <w:rsid w:val="00922BC9"/>
    <w:rsid w:val="00922F53"/>
    <w:rsid w:val="00923249"/>
    <w:rsid w:val="00923388"/>
    <w:rsid w:val="00923738"/>
    <w:rsid w:val="00923908"/>
    <w:rsid w:val="009239F5"/>
    <w:rsid w:val="00924193"/>
    <w:rsid w:val="009241B3"/>
    <w:rsid w:val="009242BB"/>
    <w:rsid w:val="009245E9"/>
    <w:rsid w:val="00924626"/>
    <w:rsid w:val="009246C9"/>
    <w:rsid w:val="00924923"/>
    <w:rsid w:val="00924BCA"/>
    <w:rsid w:val="00924E70"/>
    <w:rsid w:val="00925221"/>
    <w:rsid w:val="0092524B"/>
    <w:rsid w:val="0092535D"/>
    <w:rsid w:val="00925997"/>
    <w:rsid w:val="0092599A"/>
    <w:rsid w:val="00925A7B"/>
    <w:rsid w:val="00925BA7"/>
    <w:rsid w:val="00925CDB"/>
    <w:rsid w:val="00925DD9"/>
    <w:rsid w:val="00925E9A"/>
    <w:rsid w:val="00926BCB"/>
    <w:rsid w:val="00926C24"/>
    <w:rsid w:val="00926CD9"/>
    <w:rsid w:val="00926DE6"/>
    <w:rsid w:val="00927007"/>
    <w:rsid w:val="00927018"/>
    <w:rsid w:val="009275E5"/>
    <w:rsid w:val="009277F0"/>
    <w:rsid w:val="00927B03"/>
    <w:rsid w:val="00927B8F"/>
    <w:rsid w:val="00927C90"/>
    <w:rsid w:val="00927F32"/>
    <w:rsid w:val="00927F9E"/>
    <w:rsid w:val="0093012E"/>
    <w:rsid w:val="009305CE"/>
    <w:rsid w:val="00930918"/>
    <w:rsid w:val="009309B4"/>
    <w:rsid w:val="00930ACC"/>
    <w:rsid w:val="009310D0"/>
    <w:rsid w:val="009311C4"/>
    <w:rsid w:val="009312C3"/>
    <w:rsid w:val="0093149A"/>
    <w:rsid w:val="009318FE"/>
    <w:rsid w:val="0093210C"/>
    <w:rsid w:val="0093255F"/>
    <w:rsid w:val="009325EE"/>
    <w:rsid w:val="00932B9D"/>
    <w:rsid w:val="00932BA1"/>
    <w:rsid w:val="00932C53"/>
    <w:rsid w:val="00932D61"/>
    <w:rsid w:val="00933232"/>
    <w:rsid w:val="0093326E"/>
    <w:rsid w:val="00933525"/>
    <w:rsid w:val="00933E1F"/>
    <w:rsid w:val="00933F49"/>
    <w:rsid w:val="0093403A"/>
    <w:rsid w:val="0093424F"/>
    <w:rsid w:val="00934508"/>
    <w:rsid w:val="009346F3"/>
    <w:rsid w:val="0093480B"/>
    <w:rsid w:val="00934FA4"/>
    <w:rsid w:val="009352ED"/>
    <w:rsid w:val="0093552A"/>
    <w:rsid w:val="0093556E"/>
    <w:rsid w:val="00935695"/>
    <w:rsid w:val="009358D7"/>
    <w:rsid w:val="00935B58"/>
    <w:rsid w:val="00935BD2"/>
    <w:rsid w:val="00935D64"/>
    <w:rsid w:val="00935DB5"/>
    <w:rsid w:val="00935F3A"/>
    <w:rsid w:val="00936288"/>
    <w:rsid w:val="0093658C"/>
    <w:rsid w:val="009366C9"/>
    <w:rsid w:val="009368A5"/>
    <w:rsid w:val="00936982"/>
    <w:rsid w:val="009369FB"/>
    <w:rsid w:val="00936A82"/>
    <w:rsid w:val="00936A87"/>
    <w:rsid w:val="00936B58"/>
    <w:rsid w:val="00936E11"/>
    <w:rsid w:val="00936F33"/>
    <w:rsid w:val="00936F3D"/>
    <w:rsid w:val="0093701C"/>
    <w:rsid w:val="009371B9"/>
    <w:rsid w:val="0093728A"/>
    <w:rsid w:val="00937445"/>
    <w:rsid w:val="00937574"/>
    <w:rsid w:val="00937609"/>
    <w:rsid w:val="00937843"/>
    <w:rsid w:val="009378AB"/>
    <w:rsid w:val="00937909"/>
    <w:rsid w:val="009379F6"/>
    <w:rsid w:val="00937F02"/>
    <w:rsid w:val="00940228"/>
    <w:rsid w:val="00940830"/>
    <w:rsid w:val="00940975"/>
    <w:rsid w:val="00940DC5"/>
    <w:rsid w:val="00940E04"/>
    <w:rsid w:val="00940F9E"/>
    <w:rsid w:val="00941504"/>
    <w:rsid w:val="00941A0B"/>
    <w:rsid w:val="00941B6F"/>
    <w:rsid w:val="00941CAD"/>
    <w:rsid w:val="00941D3C"/>
    <w:rsid w:val="00941D62"/>
    <w:rsid w:val="00941F77"/>
    <w:rsid w:val="0094256E"/>
    <w:rsid w:val="0094285E"/>
    <w:rsid w:val="009428A1"/>
    <w:rsid w:val="00942975"/>
    <w:rsid w:val="00942C99"/>
    <w:rsid w:val="00942F2E"/>
    <w:rsid w:val="009439A8"/>
    <w:rsid w:val="00943B0C"/>
    <w:rsid w:val="00943D57"/>
    <w:rsid w:val="00944432"/>
    <w:rsid w:val="00944457"/>
    <w:rsid w:val="009445DC"/>
    <w:rsid w:val="0094499C"/>
    <w:rsid w:val="00944C06"/>
    <w:rsid w:val="00944DA2"/>
    <w:rsid w:val="00944DBA"/>
    <w:rsid w:val="00945622"/>
    <w:rsid w:val="00945B17"/>
    <w:rsid w:val="00945BAA"/>
    <w:rsid w:val="00945D17"/>
    <w:rsid w:val="00945D4B"/>
    <w:rsid w:val="00946144"/>
    <w:rsid w:val="00946351"/>
    <w:rsid w:val="0094643D"/>
    <w:rsid w:val="009464AB"/>
    <w:rsid w:val="0094654F"/>
    <w:rsid w:val="00946743"/>
    <w:rsid w:val="00946776"/>
    <w:rsid w:val="009468D0"/>
    <w:rsid w:val="00946ADB"/>
    <w:rsid w:val="00946C34"/>
    <w:rsid w:val="009479A6"/>
    <w:rsid w:val="00947E54"/>
    <w:rsid w:val="00950121"/>
    <w:rsid w:val="009507AA"/>
    <w:rsid w:val="00950EEF"/>
    <w:rsid w:val="0095101F"/>
    <w:rsid w:val="00951A0A"/>
    <w:rsid w:val="0095232A"/>
    <w:rsid w:val="00952339"/>
    <w:rsid w:val="009527A4"/>
    <w:rsid w:val="009527DD"/>
    <w:rsid w:val="00953281"/>
    <w:rsid w:val="009533E3"/>
    <w:rsid w:val="00953460"/>
    <w:rsid w:val="00953AC0"/>
    <w:rsid w:val="00953B41"/>
    <w:rsid w:val="00953C57"/>
    <w:rsid w:val="009543E2"/>
    <w:rsid w:val="00954482"/>
    <w:rsid w:val="0095456A"/>
    <w:rsid w:val="009546F3"/>
    <w:rsid w:val="00954A7C"/>
    <w:rsid w:val="00955035"/>
    <w:rsid w:val="009552BB"/>
    <w:rsid w:val="0095531B"/>
    <w:rsid w:val="0095533C"/>
    <w:rsid w:val="00955587"/>
    <w:rsid w:val="0095564D"/>
    <w:rsid w:val="009556A3"/>
    <w:rsid w:val="00955857"/>
    <w:rsid w:val="0095589E"/>
    <w:rsid w:val="00955CEF"/>
    <w:rsid w:val="00955E88"/>
    <w:rsid w:val="009561ED"/>
    <w:rsid w:val="009565DB"/>
    <w:rsid w:val="00956646"/>
    <w:rsid w:val="00956EBA"/>
    <w:rsid w:val="00957048"/>
    <w:rsid w:val="00957766"/>
    <w:rsid w:val="00960172"/>
    <w:rsid w:val="009603EE"/>
    <w:rsid w:val="009609C2"/>
    <w:rsid w:val="00960A67"/>
    <w:rsid w:val="00960DEE"/>
    <w:rsid w:val="00960E27"/>
    <w:rsid w:val="00960FF7"/>
    <w:rsid w:val="009613CE"/>
    <w:rsid w:val="009614A0"/>
    <w:rsid w:val="00961766"/>
    <w:rsid w:val="00961FBA"/>
    <w:rsid w:val="0096232A"/>
    <w:rsid w:val="0096251C"/>
    <w:rsid w:val="009626D2"/>
    <w:rsid w:val="009626E9"/>
    <w:rsid w:val="009627B1"/>
    <w:rsid w:val="00962A0E"/>
    <w:rsid w:val="00962DB9"/>
    <w:rsid w:val="009630DD"/>
    <w:rsid w:val="0096312B"/>
    <w:rsid w:val="009632E9"/>
    <w:rsid w:val="009633E4"/>
    <w:rsid w:val="009634A9"/>
    <w:rsid w:val="0096367D"/>
    <w:rsid w:val="00963846"/>
    <w:rsid w:val="00963D5B"/>
    <w:rsid w:val="00963E08"/>
    <w:rsid w:val="00963FFF"/>
    <w:rsid w:val="009640E5"/>
    <w:rsid w:val="0096434D"/>
    <w:rsid w:val="00964AB3"/>
    <w:rsid w:val="00964FE6"/>
    <w:rsid w:val="0096502C"/>
    <w:rsid w:val="00965172"/>
    <w:rsid w:val="00965349"/>
    <w:rsid w:val="009654AC"/>
    <w:rsid w:val="009655D4"/>
    <w:rsid w:val="009659EC"/>
    <w:rsid w:val="00965EFB"/>
    <w:rsid w:val="009663CC"/>
    <w:rsid w:val="00966433"/>
    <w:rsid w:val="009664E1"/>
    <w:rsid w:val="009665C2"/>
    <w:rsid w:val="00966854"/>
    <w:rsid w:val="00966920"/>
    <w:rsid w:val="00966CCF"/>
    <w:rsid w:val="00967418"/>
    <w:rsid w:val="009677F5"/>
    <w:rsid w:val="009677F6"/>
    <w:rsid w:val="00967883"/>
    <w:rsid w:val="00967A1C"/>
    <w:rsid w:val="00967AC2"/>
    <w:rsid w:val="00967BC4"/>
    <w:rsid w:val="00970151"/>
    <w:rsid w:val="009703C3"/>
    <w:rsid w:val="009705D4"/>
    <w:rsid w:val="009709A0"/>
    <w:rsid w:val="00970BDF"/>
    <w:rsid w:val="00970F6C"/>
    <w:rsid w:val="0097102A"/>
    <w:rsid w:val="009711EB"/>
    <w:rsid w:val="00971420"/>
    <w:rsid w:val="009714F9"/>
    <w:rsid w:val="00971623"/>
    <w:rsid w:val="009716F2"/>
    <w:rsid w:val="00971DCA"/>
    <w:rsid w:val="00971E09"/>
    <w:rsid w:val="00972171"/>
    <w:rsid w:val="009723D2"/>
    <w:rsid w:val="0097253E"/>
    <w:rsid w:val="00972591"/>
    <w:rsid w:val="00972842"/>
    <w:rsid w:val="0097294F"/>
    <w:rsid w:val="00972C42"/>
    <w:rsid w:val="00972D59"/>
    <w:rsid w:val="00972E3F"/>
    <w:rsid w:val="00972F40"/>
    <w:rsid w:val="0097359A"/>
    <w:rsid w:val="009736F8"/>
    <w:rsid w:val="009737B3"/>
    <w:rsid w:val="009739AD"/>
    <w:rsid w:val="00973EC7"/>
    <w:rsid w:val="00973F06"/>
    <w:rsid w:val="00974178"/>
    <w:rsid w:val="009741A3"/>
    <w:rsid w:val="009744D9"/>
    <w:rsid w:val="009749A0"/>
    <w:rsid w:val="00974B40"/>
    <w:rsid w:val="00974B7A"/>
    <w:rsid w:val="00974B80"/>
    <w:rsid w:val="00974B83"/>
    <w:rsid w:val="00974B8F"/>
    <w:rsid w:val="00974EE9"/>
    <w:rsid w:val="0097511A"/>
    <w:rsid w:val="009758B9"/>
    <w:rsid w:val="00975923"/>
    <w:rsid w:val="009759D0"/>
    <w:rsid w:val="00976216"/>
    <w:rsid w:val="009762F7"/>
    <w:rsid w:val="00976303"/>
    <w:rsid w:val="009763DF"/>
    <w:rsid w:val="00976468"/>
    <w:rsid w:val="00976501"/>
    <w:rsid w:val="0097658F"/>
    <w:rsid w:val="009766EF"/>
    <w:rsid w:val="0097671B"/>
    <w:rsid w:val="009769BB"/>
    <w:rsid w:val="00976A7B"/>
    <w:rsid w:val="00976B72"/>
    <w:rsid w:val="00976F6D"/>
    <w:rsid w:val="0097707C"/>
    <w:rsid w:val="00977312"/>
    <w:rsid w:val="009774E2"/>
    <w:rsid w:val="00977517"/>
    <w:rsid w:val="00977704"/>
    <w:rsid w:val="009777AA"/>
    <w:rsid w:val="009778B2"/>
    <w:rsid w:val="00977A20"/>
    <w:rsid w:val="009801AB"/>
    <w:rsid w:val="0098042B"/>
    <w:rsid w:val="009805E8"/>
    <w:rsid w:val="00980698"/>
    <w:rsid w:val="009807E5"/>
    <w:rsid w:val="009810E2"/>
    <w:rsid w:val="00981211"/>
    <w:rsid w:val="00981411"/>
    <w:rsid w:val="009821D5"/>
    <w:rsid w:val="00982295"/>
    <w:rsid w:val="00982340"/>
    <w:rsid w:val="009828C1"/>
    <w:rsid w:val="00982E5A"/>
    <w:rsid w:val="0098309E"/>
    <w:rsid w:val="00983771"/>
    <w:rsid w:val="0098379C"/>
    <w:rsid w:val="00983965"/>
    <w:rsid w:val="009839B3"/>
    <w:rsid w:val="00983D95"/>
    <w:rsid w:val="00983F68"/>
    <w:rsid w:val="00983FC0"/>
    <w:rsid w:val="009842EE"/>
    <w:rsid w:val="00984327"/>
    <w:rsid w:val="00984504"/>
    <w:rsid w:val="009846B8"/>
    <w:rsid w:val="0098484B"/>
    <w:rsid w:val="00984F45"/>
    <w:rsid w:val="00985357"/>
    <w:rsid w:val="00985541"/>
    <w:rsid w:val="009855AE"/>
    <w:rsid w:val="009856E0"/>
    <w:rsid w:val="009857E8"/>
    <w:rsid w:val="00985961"/>
    <w:rsid w:val="00985C33"/>
    <w:rsid w:val="00985E6F"/>
    <w:rsid w:val="00985EB1"/>
    <w:rsid w:val="00985FD9"/>
    <w:rsid w:val="00986158"/>
    <w:rsid w:val="0098620F"/>
    <w:rsid w:val="0098621C"/>
    <w:rsid w:val="0098621D"/>
    <w:rsid w:val="009869DE"/>
    <w:rsid w:val="0098709B"/>
    <w:rsid w:val="0098725D"/>
    <w:rsid w:val="009873DF"/>
    <w:rsid w:val="00987423"/>
    <w:rsid w:val="0098747A"/>
    <w:rsid w:val="00987535"/>
    <w:rsid w:val="009875D7"/>
    <w:rsid w:val="00987855"/>
    <w:rsid w:val="00987DA6"/>
    <w:rsid w:val="00987F2E"/>
    <w:rsid w:val="00990232"/>
    <w:rsid w:val="00990683"/>
    <w:rsid w:val="009907B7"/>
    <w:rsid w:val="00990924"/>
    <w:rsid w:val="00990A16"/>
    <w:rsid w:val="00990C1A"/>
    <w:rsid w:val="00991036"/>
    <w:rsid w:val="0099108D"/>
    <w:rsid w:val="009910FB"/>
    <w:rsid w:val="00991261"/>
    <w:rsid w:val="009912B0"/>
    <w:rsid w:val="00991804"/>
    <w:rsid w:val="009919C6"/>
    <w:rsid w:val="00991DAF"/>
    <w:rsid w:val="0099236B"/>
    <w:rsid w:val="00992558"/>
    <w:rsid w:val="009927C6"/>
    <w:rsid w:val="009928F0"/>
    <w:rsid w:val="00992BC8"/>
    <w:rsid w:val="00992C1E"/>
    <w:rsid w:val="00992CAB"/>
    <w:rsid w:val="00992DAD"/>
    <w:rsid w:val="00992E60"/>
    <w:rsid w:val="00992EF7"/>
    <w:rsid w:val="0099301C"/>
    <w:rsid w:val="00993178"/>
    <w:rsid w:val="009931F6"/>
    <w:rsid w:val="0099337D"/>
    <w:rsid w:val="009933BD"/>
    <w:rsid w:val="00993974"/>
    <w:rsid w:val="00993CA2"/>
    <w:rsid w:val="00993D18"/>
    <w:rsid w:val="00993D25"/>
    <w:rsid w:val="00993F98"/>
    <w:rsid w:val="00994241"/>
    <w:rsid w:val="009947CF"/>
    <w:rsid w:val="0099484A"/>
    <w:rsid w:val="00994E72"/>
    <w:rsid w:val="00994FBA"/>
    <w:rsid w:val="009958AD"/>
    <w:rsid w:val="00995DA7"/>
    <w:rsid w:val="0099633D"/>
    <w:rsid w:val="0099655E"/>
    <w:rsid w:val="00996663"/>
    <w:rsid w:val="0099684F"/>
    <w:rsid w:val="00996863"/>
    <w:rsid w:val="0099696F"/>
    <w:rsid w:val="00996CF5"/>
    <w:rsid w:val="00996F56"/>
    <w:rsid w:val="00996FB6"/>
    <w:rsid w:val="00996FE3"/>
    <w:rsid w:val="0099701A"/>
    <w:rsid w:val="00997215"/>
    <w:rsid w:val="00997279"/>
    <w:rsid w:val="00997296"/>
    <w:rsid w:val="00997495"/>
    <w:rsid w:val="0099767F"/>
    <w:rsid w:val="009979A1"/>
    <w:rsid w:val="009979DB"/>
    <w:rsid w:val="00997A96"/>
    <w:rsid w:val="00997C96"/>
    <w:rsid w:val="00997D51"/>
    <w:rsid w:val="00997E11"/>
    <w:rsid w:val="00997E60"/>
    <w:rsid w:val="00997F6D"/>
    <w:rsid w:val="009A01A1"/>
    <w:rsid w:val="009A03BE"/>
    <w:rsid w:val="009A043D"/>
    <w:rsid w:val="009A1241"/>
    <w:rsid w:val="009A14AF"/>
    <w:rsid w:val="009A1663"/>
    <w:rsid w:val="009A1716"/>
    <w:rsid w:val="009A1826"/>
    <w:rsid w:val="009A19DB"/>
    <w:rsid w:val="009A1AAB"/>
    <w:rsid w:val="009A1D3D"/>
    <w:rsid w:val="009A1DCA"/>
    <w:rsid w:val="009A1DF2"/>
    <w:rsid w:val="009A1EE4"/>
    <w:rsid w:val="009A1F6B"/>
    <w:rsid w:val="009A232A"/>
    <w:rsid w:val="009A238C"/>
    <w:rsid w:val="009A24BB"/>
    <w:rsid w:val="009A2989"/>
    <w:rsid w:val="009A2C53"/>
    <w:rsid w:val="009A2EB1"/>
    <w:rsid w:val="009A3044"/>
    <w:rsid w:val="009A3094"/>
    <w:rsid w:val="009A3231"/>
    <w:rsid w:val="009A35AF"/>
    <w:rsid w:val="009A3DC3"/>
    <w:rsid w:val="009A3F53"/>
    <w:rsid w:val="009A3F92"/>
    <w:rsid w:val="009A3FE5"/>
    <w:rsid w:val="009A417B"/>
    <w:rsid w:val="009A42A7"/>
    <w:rsid w:val="009A4324"/>
    <w:rsid w:val="009A453B"/>
    <w:rsid w:val="009A4587"/>
    <w:rsid w:val="009A45B7"/>
    <w:rsid w:val="009A46ED"/>
    <w:rsid w:val="009A4999"/>
    <w:rsid w:val="009A4A3B"/>
    <w:rsid w:val="009A4A46"/>
    <w:rsid w:val="009A4AD7"/>
    <w:rsid w:val="009A4D5D"/>
    <w:rsid w:val="009A4E34"/>
    <w:rsid w:val="009A510C"/>
    <w:rsid w:val="009A5371"/>
    <w:rsid w:val="009A537C"/>
    <w:rsid w:val="009A53E1"/>
    <w:rsid w:val="009A577A"/>
    <w:rsid w:val="009A5AA0"/>
    <w:rsid w:val="009A5C0D"/>
    <w:rsid w:val="009A5DA5"/>
    <w:rsid w:val="009A5E5C"/>
    <w:rsid w:val="009A6226"/>
    <w:rsid w:val="009A6345"/>
    <w:rsid w:val="009A6685"/>
    <w:rsid w:val="009A66B1"/>
    <w:rsid w:val="009A67E4"/>
    <w:rsid w:val="009A7791"/>
    <w:rsid w:val="009A78F6"/>
    <w:rsid w:val="009A7A37"/>
    <w:rsid w:val="009A7C38"/>
    <w:rsid w:val="009B0020"/>
    <w:rsid w:val="009B02C7"/>
    <w:rsid w:val="009B0C07"/>
    <w:rsid w:val="009B0C20"/>
    <w:rsid w:val="009B11CD"/>
    <w:rsid w:val="009B11F1"/>
    <w:rsid w:val="009B148A"/>
    <w:rsid w:val="009B14EE"/>
    <w:rsid w:val="009B17F3"/>
    <w:rsid w:val="009B1A32"/>
    <w:rsid w:val="009B20F7"/>
    <w:rsid w:val="009B22F7"/>
    <w:rsid w:val="009B266C"/>
    <w:rsid w:val="009B2717"/>
    <w:rsid w:val="009B2AB1"/>
    <w:rsid w:val="009B2BF7"/>
    <w:rsid w:val="009B2DF1"/>
    <w:rsid w:val="009B2F89"/>
    <w:rsid w:val="009B314A"/>
    <w:rsid w:val="009B31F5"/>
    <w:rsid w:val="009B37DC"/>
    <w:rsid w:val="009B37F6"/>
    <w:rsid w:val="009B39D9"/>
    <w:rsid w:val="009B3B91"/>
    <w:rsid w:val="009B3E30"/>
    <w:rsid w:val="009B3ED7"/>
    <w:rsid w:val="009B404D"/>
    <w:rsid w:val="009B407F"/>
    <w:rsid w:val="009B4336"/>
    <w:rsid w:val="009B43FD"/>
    <w:rsid w:val="009B4561"/>
    <w:rsid w:val="009B4B44"/>
    <w:rsid w:val="009B551D"/>
    <w:rsid w:val="009B56BA"/>
    <w:rsid w:val="009B5831"/>
    <w:rsid w:val="009B5989"/>
    <w:rsid w:val="009B5998"/>
    <w:rsid w:val="009B6201"/>
    <w:rsid w:val="009B625F"/>
    <w:rsid w:val="009B63A3"/>
    <w:rsid w:val="009B6867"/>
    <w:rsid w:val="009B68A1"/>
    <w:rsid w:val="009B68A2"/>
    <w:rsid w:val="009B6A53"/>
    <w:rsid w:val="009B6C90"/>
    <w:rsid w:val="009B6F6E"/>
    <w:rsid w:val="009B6F6F"/>
    <w:rsid w:val="009B7159"/>
    <w:rsid w:val="009B7255"/>
    <w:rsid w:val="009B72EE"/>
    <w:rsid w:val="009B7460"/>
    <w:rsid w:val="009B74AD"/>
    <w:rsid w:val="009B75FE"/>
    <w:rsid w:val="009B7729"/>
    <w:rsid w:val="009B7D27"/>
    <w:rsid w:val="009B7D70"/>
    <w:rsid w:val="009B7EEB"/>
    <w:rsid w:val="009C0079"/>
    <w:rsid w:val="009C0189"/>
    <w:rsid w:val="009C01A4"/>
    <w:rsid w:val="009C01AB"/>
    <w:rsid w:val="009C02CF"/>
    <w:rsid w:val="009C04C0"/>
    <w:rsid w:val="009C06E1"/>
    <w:rsid w:val="009C0AA2"/>
    <w:rsid w:val="009C0D7F"/>
    <w:rsid w:val="009C0E0F"/>
    <w:rsid w:val="009C0F0A"/>
    <w:rsid w:val="009C10D8"/>
    <w:rsid w:val="009C10EB"/>
    <w:rsid w:val="009C12DD"/>
    <w:rsid w:val="009C15E7"/>
    <w:rsid w:val="009C1678"/>
    <w:rsid w:val="009C17CE"/>
    <w:rsid w:val="009C187E"/>
    <w:rsid w:val="009C18E6"/>
    <w:rsid w:val="009C1A7A"/>
    <w:rsid w:val="009C1B92"/>
    <w:rsid w:val="009C1C24"/>
    <w:rsid w:val="009C1D33"/>
    <w:rsid w:val="009C1E0A"/>
    <w:rsid w:val="009C20D2"/>
    <w:rsid w:val="009C21A4"/>
    <w:rsid w:val="009C21C5"/>
    <w:rsid w:val="009C22BF"/>
    <w:rsid w:val="009C22C3"/>
    <w:rsid w:val="009C2533"/>
    <w:rsid w:val="009C27C9"/>
    <w:rsid w:val="009C27CB"/>
    <w:rsid w:val="009C29F5"/>
    <w:rsid w:val="009C2B2E"/>
    <w:rsid w:val="009C322F"/>
    <w:rsid w:val="009C3467"/>
    <w:rsid w:val="009C3544"/>
    <w:rsid w:val="009C37AB"/>
    <w:rsid w:val="009C399B"/>
    <w:rsid w:val="009C3F76"/>
    <w:rsid w:val="009C40A5"/>
    <w:rsid w:val="009C40D5"/>
    <w:rsid w:val="009C4E50"/>
    <w:rsid w:val="009C4EEE"/>
    <w:rsid w:val="009C4FC7"/>
    <w:rsid w:val="009C52C9"/>
    <w:rsid w:val="009C54F0"/>
    <w:rsid w:val="009C552D"/>
    <w:rsid w:val="009C5544"/>
    <w:rsid w:val="009C572F"/>
    <w:rsid w:val="009C5AEF"/>
    <w:rsid w:val="009C5DBD"/>
    <w:rsid w:val="009C5EB6"/>
    <w:rsid w:val="009C609A"/>
    <w:rsid w:val="009C60B1"/>
    <w:rsid w:val="009C6246"/>
    <w:rsid w:val="009C63E2"/>
    <w:rsid w:val="009C64C2"/>
    <w:rsid w:val="009C6503"/>
    <w:rsid w:val="009C664C"/>
    <w:rsid w:val="009C695E"/>
    <w:rsid w:val="009C6C71"/>
    <w:rsid w:val="009C6C72"/>
    <w:rsid w:val="009C6DBE"/>
    <w:rsid w:val="009C6E55"/>
    <w:rsid w:val="009C70C2"/>
    <w:rsid w:val="009C727C"/>
    <w:rsid w:val="009C7380"/>
    <w:rsid w:val="009C75A8"/>
    <w:rsid w:val="009C7846"/>
    <w:rsid w:val="009C78E3"/>
    <w:rsid w:val="009C7B88"/>
    <w:rsid w:val="009C7E43"/>
    <w:rsid w:val="009D011B"/>
    <w:rsid w:val="009D017F"/>
    <w:rsid w:val="009D064A"/>
    <w:rsid w:val="009D0682"/>
    <w:rsid w:val="009D073F"/>
    <w:rsid w:val="009D0860"/>
    <w:rsid w:val="009D0999"/>
    <w:rsid w:val="009D0A93"/>
    <w:rsid w:val="009D0B4E"/>
    <w:rsid w:val="009D0C2D"/>
    <w:rsid w:val="009D0C8E"/>
    <w:rsid w:val="009D0E91"/>
    <w:rsid w:val="009D0F27"/>
    <w:rsid w:val="009D0FD6"/>
    <w:rsid w:val="009D115E"/>
    <w:rsid w:val="009D119B"/>
    <w:rsid w:val="009D11E2"/>
    <w:rsid w:val="009D13C5"/>
    <w:rsid w:val="009D1A55"/>
    <w:rsid w:val="009D1C13"/>
    <w:rsid w:val="009D1C90"/>
    <w:rsid w:val="009D1F91"/>
    <w:rsid w:val="009D2013"/>
    <w:rsid w:val="009D227C"/>
    <w:rsid w:val="009D242F"/>
    <w:rsid w:val="009D2475"/>
    <w:rsid w:val="009D25CA"/>
    <w:rsid w:val="009D26A8"/>
    <w:rsid w:val="009D28E2"/>
    <w:rsid w:val="009D2C98"/>
    <w:rsid w:val="009D2FE4"/>
    <w:rsid w:val="009D3266"/>
    <w:rsid w:val="009D33BA"/>
    <w:rsid w:val="009D4243"/>
    <w:rsid w:val="009D460D"/>
    <w:rsid w:val="009D4A2A"/>
    <w:rsid w:val="009D4AB1"/>
    <w:rsid w:val="009D557B"/>
    <w:rsid w:val="009D5815"/>
    <w:rsid w:val="009D5B3A"/>
    <w:rsid w:val="009D5F11"/>
    <w:rsid w:val="009D6270"/>
    <w:rsid w:val="009D65ED"/>
    <w:rsid w:val="009D6A9C"/>
    <w:rsid w:val="009D6DAD"/>
    <w:rsid w:val="009D6DFF"/>
    <w:rsid w:val="009D6FDD"/>
    <w:rsid w:val="009D707C"/>
    <w:rsid w:val="009D71DC"/>
    <w:rsid w:val="009D726C"/>
    <w:rsid w:val="009D72E2"/>
    <w:rsid w:val="009D743C"/>
    <w:rsid w:val="009D74A5"/>
    <w:rsid w:val="009D75E3"/>
    <w:rsid w:val="009D76EB"/>
    <w:rsid w:val="009D795B"/>
    <w:rsid w:val="009D7B9A"/>
    <w:rsid w:val="009D7BE7"/>
    <w:rsid w:val="009D7EA2"/>
    <w:rsid w:val="009E03D0"/>
    <w:rsid w:val="009E0557"/>
    <w:rsid w:val="009E08C2"/>
    <w:rsid w:val="009E09A8"/>
    <w:rsid w:val="009E0B98"/>
    <w:rsid w:val="009E0D55"/>
    <w:rsid w:val="009E0F66"/>
    <w:rsid w:val="009E104D"/>
    <w:rsid w:val="009E107D"/>
    <w:rsid w:val="009E1268"/>
    <w:rsid w:val="009E1467"/>
    <w:rsid w:val="009E183E"/>
    <w:rsid w:val="009E18A3"/>
    <w:rsid w:val="009E1F35"/>
    <w:rsid w:val="009E233B"/>
    <w:rsid w:val="009E2529"/>
    <w:rsid w:val="009E26C2"/>
    <w:rsid w:val="009E27F3"/>
    <w:rsid w:val="009E28DA"/>
    <w:rsid w:val="009E28ED"/>
    <w:rsid w:val="009E2A87"/>
    <w:rsid w:val="009E2B6E"/>
    <w:rsid w:val="009E2CC7"/>
    <w:rsid w:val="009E2D19"/>
    <w:rsid w:val="009E30F4"/>
    <w:rsid w:val="009E3112"/>
    <w:rsid w:val="009E32A0"/>
    <w:rsid w:val="009E33EB"/>
    <w:rsid w:val="009E35AE"/>
    <w:rsid w:val="009E3763"/>
    <w:rsid w:val="009E38DE"/>
    <w:rsid w:val="009E3A14"/>
    <w:rsid w:val="009E407C"/>
    <w:rsid w:val="009E41BE"/>
    <w:rsid w:val="009E421A"/>
    <w:rsid w:val="009E44A2"/>
    <w:rsid w:val="009E4AC0"/>
    <w:rsid w:val="009E4B1D"/>
    <w:rsid w:val="009E4D68"/>
    <w:rsid w:val="009E4F78"/>
    <w:rsid w:val="009E50A0"/>
    <w:rsid w:val="009E50CB"/>
    <w:rsid w:val="009E5427"/>
    <w:rsid w:val="009E5573"/>
    <w:rsid w:val="009E58AF"/>
    <w:rsid w:val="009E5A42"/>
    <w:rsid w:val="009E5A54"/>
    <w:rsid w:val="009E5C87"/>
    <w:rsid w:val="009E5E70"/>
    <w:rsid w:val="009E601D"/>
    <w:rsid w:val="009E64B0"/>
    <w:rsid w:val="009E65FE"/>
    <w:rsid w:val="009E676A"/>
    <w:rsid w:val="009E68D8"/>
    <w:rsid w:val="009E6EB7"/>
    <w:rsid w:val="009E7254"/>
    <w:rsid w:val="009E787E"/>
    <w:rsid w:val="009E7ABC"/>
    <w:rsid w:val="009E7F14"/>
    <w:rsid w:val="009F01EA"/>
    <w:rsid w:val="009F08B0"/>
    <w:rsid w:val="009F0C7D"/>
    <w:rsid w:val="009F0DD5"/>
    <w:rsid w:val="009F11FD"/>
    <w:rsid w:val="009F15B2"/>
    <w:rsid w:val="009F160C"/>
    <w:rsid w:val="009F1623"/>
    <w:rsid w:val="009F17C1"/>
    <w:rsid w:val="009F1935"/>
    <w:rsid w:val="009F1BCE"/>
    <w:rsid w:val="009F2035"/>
    <w:rsid w:val="009F2098"/>
    <w:rsid w:val="009F21A2"/>
    <w:rsid w:val="009F2248"/>
    <w:rsid w:val="009F236B"/>
    <w:rsid w:val="009F24B7"/>
    <w:rsid w:val="009F2617"/>
    <w:rsid w:val="009F2837"/>
    <w:rsid w:val="009F28E6"/>
    <w:rsid w:val="009F2BB2"/>
    <w:rsid w:val="009F2BE3"/>
    <w:rsid w:val="009F2D5A"/>
    <w:rsid w:val="009F2DA5"/>
    <w:rsid w:val="009F2EE3"/>
    <w:rsid w:val="009F3104"/>
    <w:rsid w:val="009F3126"/>
    <w:rsid w:val="009F326C"/>
    <w:rsid w:val="009F3355"/>
    <w:rsid w:val="009F3679"/>
    <w:rsid w:val="009F39F6"/>
    <w:rsid w:val="009F3A22"/>
    <w:rsid w:val="009F3AD2"/>
    <w:rsid w:val="009F3B93"/>
    <w:rsid w:val="009F3C58"/>
    <w:rsid w:val="009F4438"/>
    <w:rsid w:val="009F444E"/>
    <w:rsid w:val="009F4515"/>
    <w:rsid w:val="009F4774"/>
    <w:rsid w:val="009F4BCA"/>
    <w:rsid w:val="009F50FD"/>
    <w:rsid w:val="009F51B5"/>
    <w:rsid w:val="009F51DF"/>
    <w:rsid w:val="009F533B"/>
    <w:rsid w:val="009F5509"/>
    <w:rsid w:val="009F57A2"/>
    <w:rsid w:val="009F58CE"/>
    <w:rsid w:val="009F5978"/>
    <w:rsid w:val="009F59BE"/>
    <w:rsid w:val="009F5CC2"/>
    <w:rsid w:val="009F60CD"/>
    <w:rsid w:val="009F6417"/>
    <w:rsid w:val="009F656A"/>
    <w:rsid w:val="009F6665"/>
    <w:rsid w:val="009F6730"/>
    <w:rsid w:val="009F7188"/>
    <w:rsid w:val="009F75FE"/>
    <w:rsid w:val="009F7972"/>
    <w:rsid w:val="009F7E22"/>
    <w:rsid w:val="009F7E5F"/>
    <w:rsid w:val="00A001C7"/>
    <w:rsid w:val="00A001EE"/>
    <w:rsid w:val="00A00311"/>
    <w:rsid w:val="00A00443"/>
    <w:rsid w:val="00A00B3C"/>
    <w:rsid w:val="00A00D71"/>
    <w:rsid w:val="00A00DB4"/>
    <w:rsid w:val="00A013D4"/>
    <w:rsid w:val="00A016C3"/>
    <w:rsid w:val="00A018BA"/>
    <w:rsid w:val="00A01905"/>
    <w:rsid w:val="00A01B9D"/>
    <w:rsid w:val="00A01D7E"/>
    <w:rsid w:val="00A01F93"/>
    <w:rsid w:val="00A0211D"/>
    <w:rsid w:val="00A021A9"/>
    <w:rsid w:val="00A025B0"/>
    <w:rsid w:val="00A029D7"/>
    <w:rsid w:val="00A02CBA"/>
    <w:rsid w:val="00A02D3B"/>
    <w:rsid w:val="00A03058"/>
    <w:rsid w:val="00A0312F"/>
    <w:rsid w:val="00A03192"/>
    <w:rsid w:val="00A03373"/>
    <w:rsid w:val="00A035DD"/>
    <w:rsid w:val="00A037B8"/>
    <w:rsid w:val="00A039A3"/>
    <w:rsid w:val="00A03A76"/>
    <w:rsid w:val="00A03C3F"/>
    <w:rsid w:val="00A03E3B"/>
    <w:rsid w:val="00A045BA"/>
    <w:rsid w:val="00A048B3"/>
    <w:rsid w:val="00A04941"/>
    <w:rsid w:val="00A04A33"/>
    <w:rsid w:val="00A04AB4"/>
    <w:rsid w:val="00A04B1F"/>
    <w:rsid w:val="00A04F1B"/>
    <w:rsid w:val="00A0530E"/>
    <w:rsid w:val="00A0537B"/>
    <w:rsid w:val="00A0548D"/>
    <w:rsid w:val="00A055F4"/>
    <w:rsid w:val="00A058D6"/>
    <w:rsid w:val="00A05A8C"/>
    <w:rsid w:val="00A05BA5"/>
    <w:rsid w:val="00A05D6E"/>
    <w:rsid w:val="00A05E46"/>
    <w:rsid w:val="00A05FD4"/>
    <w:rsid w:val="00A06146"/>
    <w:rsid w:val="00A06292"/>
    <w:rsid w:val="00A0638E"/>
    <w:rsid w:val="00A06431"/>
    <w:rsid w:val="00A06792"/>
    <w:rsid w:val="00A069E5"/>
    <w:rsid w:val="00A06C45"/>
    <w:rsid w:val="00A06E56"/>
    <w:rsid w:val="00A07049"/>
    <w:rsid w:val="00A074FC"/>
    <w:rsid w:val="00A07555"/>
    <w:rsid w:val="00A07617"/>
    <w:rsid w:val="00A077FF"/>
    <w:rsid w:val="00A0786E"/>
    <w:rsid w:val="00A07A75"/>
    <w:rsid w:val="00A07D39"/>
    <w:rsid w:val="00A07FF8"/>
    <w:rsid w:val="00A103B8"/>
    <w:rsid w:val="00A10685"/>
    <w:rsid w:val="00A10735"/>
    <w:rsid w:val="00A10876"/>
    <w:rsid w:val="00A109C7"/>
    <w:rsid w:val="00A10A0F"/>
    <w:rsid w:val="00A10DC0"/>
    <w:rsid w:val="00A10E64"/>
    <w:rsid w:val="00A11016"/>
    <w:rsid w:val="00A111F0"/>
    <w:rsid w:val="00A11368"/>
    <w:rsid w:val="00A113E5"/>
    <w:rsid w:val="00A1190D"/>
    <w:rsid w:val="00A119F6"/>
    <w:rsid w:val="00A121A5"/>
    <w:rsid w:val="00A1222E"/>
    <w:rsid w:val="00A126A5"/>
    <w:rsid w:val="00A126B7"/>
    <w:rsid w:val="00A127C1"/>
    <w:rsid w:val="00A12807"/>
    <w:rsid w:val="00A1282B"/>
    <w:rsid w:val="00A128CC"/>
    <w:rsid w:val="00A12BB0"/>
    <w:rsid w:val="00A12CBA"/>
    <w:rsid w:val="00A12D93"/>
    <w:rsid w:val="00A12EA4"/>
    <w:rsid w:val="00A12F65"/>
    <w:rsid w:val="00A12F93"/>
    <w:rsid w:val="00A12FE4"/>
    <w:rsid w:val="00A130B6"/>
    <w:rsid w:val="00A131AF"/>
    <w:rsid w:val="00A131EA"/>
    <w:rsid w:val="00A131F1"/>
    <w:rsid w:val="00A132F6"/>
    <w:rsid w:val="00A13915"/>
    <w:rsid w:val="00A13933"/>
    <w:rsid w:val="00A13939"/>
    <w:rsid w:val="00A13AB7"/>
    <w:rsid w:val="00A13CD8"/>
    <w:rsid w:val="00A13D2D"/>
    <w:rsid w:val="00A13D87"/>
    <w:rsid w:val="00A1405B"/>
    <w:rsid w:val="00A14090"/>
    <w:rsid w:val="00A140E2"/>
    <w:rsid w:val="00A14105"/>
    <w:rsid w:val="00A142B6"/>
    <w:rsid w:val="00A142CD"/>
    <w:rsid w:val="00A14316"/>
    <w:rsid w:val="00A14563"/>
    <w:rsid w:val="00A145A5"/>
    <w:rsid w:val="00A14D1C"/>
    <w:rsid w:val="00A15011"/>
    <w:rsid w:val="00A159B5"/>
    <w:rsid w:val="00A15A8E"/>
    <w:rsid w:val="00A15B2D"/>
    <w:rsid w:val="00A15E2F"/>
    <w:rsid w:val="00A160F5"/>
    <w:rsid w:val="00A16471"/>
    <w:rsid w:val="00A167B1"/>
    <w:rsid w:val="00A169C9"/>
    <w:rsid w:val="00A16AB3"/>
    <w:rsid w:val="00A16B48"/>
    <w:rsid w:val="00A16D33"/>
    <w:rsid w:val="00A16EDF"/>
    <w:rsid w:val="00A16FDF"/>
    <w:rsid w:val="00A17170"/>
    <w:rsid w:val="00A17540"/>
    <w:rsid w:val="00A175FD"/>
    <w:rsid w:val="00A176A0"/>
    <w:rsid w:val="00A177B2"/>
    <w:rsid w:val="00A17964"/>
    <w:rsid w:val="00A17DAD"/>
    <w:rsid w:val="00A20057"/>
    <w:rsid w:val="00A202E1"/>
    <w:rsid w:val="00A20469"/>
    <w:rsid w:val="00A20478"/>
    <w:rsid w:val="00A20510"/>
    <w:rsid w:val="00A20601"/>
    <w:rsid w:val="00A20E29"/>
    <w:rsid w:val="00A2102A"/>
    <w:rsid w:val="00A21335"/>
    <w:rsid w:val="00A213A0"/>
    <w:rsid w:val="00A2148B"/>
    <w:rsid w:val="00A21677"/>
    <w:rsid w:val="00A21AAD"/>
    <w:rsid w:val="00A21C5E"/>
    <w:rsid w:val="00A2218A"/>
    <w:rsid w:val="00A22266"/>
    <w:rsid w:val="00A222F6"/>
    <w:rsid w:val="00A224CF"/>
    <w:rsid w:val="00A22620"/>
    <w:rsid w:val="00A22876"/>
    <w:rsid w:val="00A2291B"/>
    <w:rsid w:val="00A22BB6"/>
    <w:rsid w:val="00A22CB6"/>
    <w:rsid w:val="00A22CFB"/>
    <w:rsid w:val="00A23138"/>
    <w:rsid w:val="00A231AE"/>
    <w:rsid w:val="00A23436"/>
    <w:rsid w:val="00A238CA"/>
    <w:rsid w:val="00A23908"/>
    <w:rsid w:val="00A23910"/>
    <w:rsid w:val="00A239BC"/>
    <w:rsid w:val="00A23AA2"/>
    <w:rsid w:val="00A23CD2"/>
    <w:rsid w:val="00A23ED5"/>
    <w:rsid w:val="00A24151"/>
    <w:rsid w:val="00A2418F"/>
    <w:rsid w:val="00A24558"/>
    <w:rsid w:val="00A2460E"/>
    <w:rsid w:val="00A247B6"/>
    <w:rsid w:val="00A2482E"/>
    <w:rsid w:val="00A24B28"/>
    <w:rsid w:val="00A250EF"/>
    <w:rsid w:val="00A2521F"/>
    <w:rsid w:val="00A256CC"/>
    <w:rsid w:val="00A256F7"/>
    <w:rsid w:val="00A25C7B"/>
    <w:rsid w:val="00A25E0D"/>
    <w:rsid w:val="00A2626B"/>
    <w:rsid w:val="00A2629E"/>
    <w:rsid w:val="00A2636A"/>
    <w:rsid w:val="00A265D9"/>
    <w:rsid w:val="00A26659"/>
    <w:rsid w:val="00A26BC1"/>
    <w:rsid w:val="00A26C1C"/>
    <w:rsid w:val="00A26CD1"/>
    <w:rsid w:val="00A26EF2"/>
    <w:rsid w:val="00A26F2B"/>
    <w:rsid w:val="00A26F64"/>
    <w:rsid w:val="00A2712F"/>
    <w:rsid w:val="00A272A8"/>
    <w:rsid w:val="00A2731D"/>
    <w:rsid w:val="00A27333"/>
    <w:rsid w:val="00A27408"/>
    <w:rsid w:val="00A274B3"/>
    <w:rsid w:val="00A276BD"/>
    <w:rsid w:val="00A27943"/>
    <w:rsid w:val="00A27CA1"/>
    <w:rsid w:val="00A30193"/>
    <w:rsid w:val="00A303FC"/>
    <w:rsid w:val="00A3066E"/>
    <w:rsid w:val="00A306E3"/>
    <w:rsid w:val="00A30B68"/>
    <w:rsid w:val="00A30C16"/>
    <w:rsid w:val="00A30CAE"/>
    <w:rsid w:val="00A30D0B"/>
    <w:rsid w:val="00A30F39"/>
    <w:rsid w:val="00A31103"/>
    <w:rsid w:val="00A3129F"/>
    <w:rsid w:val="00A31C3E"/>
    <w:rsid w:val="00A31D97"/>
    <w:rsid w:val="00A31DC7"/>
    <w:rsid w:val="00A32052"/>
    <w:rsid w:val="00A32183"/>
    <w:rsid w:val="00A323BD"/>
    <w:rsid w:val="00A326EA"/>
    <w:rsid w:val="00A326F9"/>
    <w:rsid w:val="00A32729"/>
    <w:rsid w:val="00A329DE"/>
    <w:rsid w:val="00A32B82"/>
    <w:rsid w:val="00A33467"/>
    <w:rsid w:val="00A33487"/>
    <w:rsid w:val="00A33498"/>
    <w:rsid w:val="00A3370F"/>
    <w:rsid w:val="00A3380E"/>
    <w:rsid w:val="00A3386E"/>
    <w:rsid w:val="00A33A15"/>
    <w:rsid w:val="00A33FDC"/>
    <w:rsid w:val="00A34146"/>
    <w:rsid w:val="00A341AD"/>
    <w:rsid w:val="00A341D8"/>
    <w:rsid w:val="00A34889"/>
    <w:rsid w:val="00A349CF"/>
    <w:rsid w:val="00A349D6"/>
    <w:rsid w:val="00A34AAC"/>
    <w:rsid w:val="00A34B8D"/>
    <w:rsid w:val="00A34C56"/>
    <w:rsid w:val="00A34D3F"/>
    <w:rsid w:val="00A350DF"/>
    <w:rsid w:val="00A35D0C"/>
    <w:rsid w:val="00A35E4D"/>
    <w:rsid w:val="00A360FF"/>
    <w:rsid w:val="00A362A8"/>
    <w:rsid w:val="00A36477"/>
    <w:rsid w:val="00A36603"/>
    <w:rsid w:val="00A3672F"/>
    <w:rsid w:val="00A36744"/>
    <w:rsid w:val="00A3688A"/>
    <w:rsid w:val="00A36A50"/>
    <w:rsid w:val="00A36AFE"/>
    <w:rsid w:val="00A36BB9"/>
    <w:rsid w:val="00A36C05"/>
    <w:rsid w:val="00A370C1"/>
    <w:rsid w:val="00A372EB"/>
    <w:rsid w:val="00A3730A"/>
    <w:rsid w:val="00A3758F"/>
    <w:rsid w:val="00A37628"/>
    <w:rsid w:val="00A37713"/>
    <w:rsid w:val="00A37854"/>
    <w:rsid w:val="00A37B83"/>
    <w:rsid w:val="00A37F55"/>
    <w:rsid w:val="00A4015E"/>
    <w:rsid w:val="00A40164"/>
    <w:rsid w:val="00A4039A"/>
    <w:rsid w:val="00A409E2"/>
    <w:rsid w:val="00A40C29"/>
    <w:rsid w:val="00A40E2B"/>
    <w:rsid w:val="00A40F2F"/>
    <w:rsid w:val="00A41022"/>
    <w:rsid w:val="00A4167B"/>
    <w:rsid w:val="00A41812"/>
    <w:rsid w:val="00A41A12"/>
    <w:rsid w:val="00A41B02"/>
    <w:rsid w:val="00A41E24"/>
    <w:rsid w:val="00A41F7E"/>
    <w:rsid w:val="00A41FC6"/>
    <w:rsid w:val="00A4219C"/>
    <w:rsid w:val="00A421BA"/>
    <w:rsid w:val="00A423B8"/>
    <w:rsid w:val="00A424E2"/>
    <w:rsid w:val="00A42781"/>
    <w:rsid w:val="00A427F7"/>
    <w:rsid w:val="00A42D3D"/>
    <w:rsid w:val="00A42EE8"/>
    <w:rsid w:val="00A43375"/>
    <w:rsid w:val="00A436EC"/>
    <w:rsid w:val="00A43B75"/>
    <w:rsid w:val="00A43CEC"/>
    <w:rsid w:val="00A43D22"/>
    <w:rsid w:val="00A4422E"/>
    <w:rsid w:val="00A443B4"/>
    <w:rsid w:val="00A44945"/>
    <w:rsid w:val="00A4514C"/>
    <w:rsid w:val="00A454E8"/>
    <w:rsid w:val="00A456AB"/>
    <w:rsid w:val="00A45B32"/>
    <w:rsid w:val="00A45D88"/>
    <w:rsid w:val="00A45EBF"/>
    <w:rsid w:val="00A45EE2"/>
    <w:rsid w:val="00A4606C"/>
    <w:rsid w:val="00A463A6"/>
    <w:rsid w:val="00A464BA"/>
    <w:rsid w:val="00A46519"/>
    <w:rsid w:val="00A46DB8"/>
    <w:rsid w:val="00A471C1"/>
    <w:rsid w:val="00A47687"/>
    <w:rsid w:val="00A47EE1"/>
    <w:rsid w:val="00A47FE2"/>
    <w:rsid w:val="00A5004E"/>
    <w:rsid w:val="00A50197"/>
    <w:rsid w:val="00A5048F"/>
    <w:rsid w:val="00A50934"/>
    <w:rsid w:val="00A50BC8"/>
    <w:rsid w:val="00A50C25"/>
    <w:rsid w:val="00A50D79"/>
    <w:rsid w:val="00A51B63"/>
    <w:rsid w:val="00A52126"/>
    <w:rsid w:val="00A5229A"/>
    <w:rsid w:val="00A5232D"/>
    <w:rsid w:val="00A527A1"/>
    <w:rsid w:val="00A528B2"/>
    <w:rsid w:val="00A5290E"/>
    <w:rsid w:val="00A52D6A"/>
    <w:rsid w:val="00A5307D"/>
    <w:rsid w:val="00A53355"/>
    <w:rsid w:val="00A534F9"/>
    <w:rsid w:val="00A53930"/>
    <w:rsid w:val="00A53A45"/>
    <w:rsid w:val="00A53A72"/>
    <w:rsid w:val="00A53AD8"/>
    <w:rsid w:val="00A53E20"/>
    <w:rsid w:val="00A54306"/>
    <w:rsid w:val="00A54313"/>
    <w:rsid w:val="00A543D8"/>
    <w:rsid w:val="00A5447B"/>
    <w:rsid w:val="00A547EA"/>
    <w:rsid w:val="00A551FF"/>
    <w:rsid w:val="00A5522E"/>
    <w:rsid w:val="00A55323"/>
    <w:rsid w:val="00A554D4"/>
    <w:rsid w:val="00A5558E"/>
    <w:rsid w:val="00A5563F"/>
    <w:rsid w:val="00A55A9D"/>
    <w:rsid w:val="00A55CEA"/>
    <w:rsid w:val="00A55CFA"/>
    <w:rsid w:val="00A55E52"/>
    <w:rsid w:val="00A5603C"/>
    <w:rsid w:val="00A56365"/>
    <w:rsid w:val="00A5648C"/>
    <w:rsid w:val="00A5657F"/>
    <w:rsid w:val="00A56C36"/>
    <w:rsid w:val="00A56CB6"/>
    <w:rsid w:val="00A56FBE"/>
    <w:rsid w:val="00A573C3"/>
    <w:rsid w:val="00A577BA"/>
    <w:rsid w:val="00A57838"/>
    <w:rsid w:val="00A57A75"/>
    <w:rsid w:val="00A57D10"/>
    <w:rsid w:val="00A57F97"/>
    <w:rsid w:val="00A601C3"/>
    <w:rsid w:val="00A60270"/>
    <w:rsid w:val="00A60314"/>
    <w:rsid w:val="00A607EA"/>
    <w:rsid w:val="00A608B8"/>
    <w:rsid w:val="00A6091E"/>
    <w:rsid w:val="00A60973"/>
    <w:rsid w:val="00A60D5B"/>
    <w:rsid w:val="00A60E03"/>
    <w:rsid w:val="00A60F44"/>
    <w:rsid w:val="00A61230"/>
    <w:rsid w:val="00A6146E"/>
    <w:rsid w:val="00A6150E"/>
    <w:rsid w:val="00A61685"/>
    <w:rsid w:val="00A61A35"/>
    <w:rsid w:val="00A61A64"/>
    <w:rsid w:val="00A61B70"/>
    <w:rsid w:val="00A61DAC"/>
    <w:rsid w:val="00A61DF3"/>
    <w:rsid w:val="00A61F8B"/>
    <w:rsid w:val="00A6218F"/>
    <w:rsid w:val="00A621A0"/>
    <w:rsid w:val="00A6234E"/>
    <w:rsid w:val="00A6243D"/>
    <w:rsid w:val="00A62476"/>
    <w:rsid w:val="00A624CD"/>
    <w:rsid w:val="00A62BE9"/>
    <w:rsid w:val="00A62C3B"/>
    <w:rsid w:val="00A62C62"/>
    <w:rsid w:val="00A62CFF"/>
    <w:rsid w:val="00A62F09"/>
    <w:rsid w:val="00A637ED"/>
    <w:rsid w:val="00A63CDA"/>
    <w:rsid w:val="00A64386"/>
    <w:rsid w:val="00A64421"/>
    <w:rsid w:val="00A64464"/>
    <w:rsid w:val="00A64549"/>
    <w:rsid w:val="00A6459B"/>
    <w:rsid w:val="00A645D5"/>
    <w:rsid w:val="00A645E1"/>
    <w:rsid w:val="00A648C5"/>
    <w:rsid w:val="00A648D5"/>
    <w:rsid w:val="00A648E2"/>
    <w:rsid w:val="00A64925"/>
    <w:rsid w:val="00A6499F"/>
    <w:rsid w:val="00A64B03"/>
    <w:rsid w:val="00A64BA4"/>
    <w:rsid w:val="00A64E07"/>
    <w:rsid w:val="00A64F00"/>
    <w:rsid w:val="00A65005"/>
    <w:rsid w:val="00A650A3"/>
    <w:rsid w:val="00A655B3"/>
    <w:rsid w:val="00A657D2"/>
    <w:rsid w:val="00A65849"/>
    <w:rsid w:val="00A65867"/>
    <w:rsid w:val="00A65A00"/>
    <w:rsid w:val="00A65AE0"/>
    <w:rsid w:val="00A65EA2"/>
    <w:rsid w:val="00A65F42"/>
    <w:rsid w:val="00A66043"/>
    <w:rsid w:val="00A6625F"/>
    <w:rsid w:val="00A66772"/>
    <w:rsid w:val="00A66C55"/>
    <w:rsid w:val="00A66CFF"/>
    <w:rsid w:val="00A66D10"/>
    <w:rsid w:val="00A66D4C"/>
    <w:rsid w:val="00A6743F"/>
    <w:rsid w:val="00A675C7"/>
    <w:rsid w:val="00A6763D"/>
    <w:rsid w:val="00A67A0F"/>
    <w:rsid w:val="00A67A88"/>
    <w:rsid w:val="00A67D9F"/>
    <w:rsid w:val="00A67EC2"/>
    <w:rsid w:val="00A67FAF"/>
    <w:rsid w:val="00A70321"/>
    <w:rsid w:val="00A70526"/>
    <w:rsid w:val="00A70A01"/>
    <w:rsid w:val="00A70B77"/>
    <w:rsid w:val="00A70ED9"/>
    <w:rsid w:val="00A712F0"/>
    <w:rsid w:val="00A7139A"/>
    <w:rsid w:val="00A713AC"/>
    <w:rsid w:val="00A71854"/>
    <w:rsid w:val="00A723C5"/>
    <w:rsid w:val="00A728C1"/>
    <w:rsid w:val="00A72A07"/>
    <w:rsid w:val="00A72E05"/>
    <w:rsid w:val="00A7313C"/>
    <w:rsid w:val="00A73253"/>
    <w:rsid w:val="00A73316"/>
    <w:rsid w:val="00A735A2"/>
    <w:rsid w:val="00A7364E"/>
    <w:rsid w:val="00A73681"/>
    <w:rsid w:val="00A736B6"/>
    <w:rsid w:val="00A738D2"/>
    <w:rsid w:val="00A73AF1"/>
    <w:rsid w:val="00A73C31"/>
    <w:rsid w:val="00A73CE4"/>
    <w:rsid w:val="00A74393"/>
    <w:rsid w:val="00A744E8"/>
    <w:rsid w:val="00A74714"/>
    <w:rsid w:val="00A74A55"/>
    <w:rsid w:val="00A74B47"/>
    <w:rsid w:val="00A74BB5"/>
    <w:rsid w:val="00A74C54"/>
    <w:rsid w:val="00A74D97"/>
    <w:rsid w:val="00A74E0A"/>
    <w:rsid w:val="00A74FEE"/>
    <w:rsid w:val="00A75090"/>
    <w:rsid w:val="00A750EE"/>
    <w:rsid w:val="00A7533A"/>
    <w:rsid w:val="00A754C5"/>
    <w:rsid w:val="00A754D2"/>
    <w:rsid w:val="00A75861"/>
    <w:rsid w:val="00A75902"/>
    <w:rsid w:val="00A75B20"/>
    <w:rsid w:val="00A75FE5"/>
    <w:rsid w:val="00A76365"/>
    <w:rsid w:val="00A76374"/>
    <w:rsid w:val="00A763B9"/>
    <w:rsid w:val="00A76403"/>
    <w:rsid w:val="00A76477"/>
    <w:rsid w:val="00A765EE"/>
    <w:rsid w:val="00A76698"/>
    <w:rsid w:val="00A768A5"/>
    <w:rsid w:val="00A76958"/>
    <w:rsid w:val="00A76C37"/>
    <w:rsid w:val="00A76CE0"/>
    <w:rsid w:val="00A76D8F"/>
    <w:rsid w:val="00A7734F"/>
    <w:rsid w:val="00A775BD"/>
    <w:rsid w:val="00A776E0"/>
    <w:rsid w:val="00A77844"/>
    <w:rsid w:val="00A77B8A"/>
    <w:rsid w:val="00A77CF7"/>
    <w:rsid w:val="00A77FC3"/>
    <w:rsid w:val="00A80100"/>
    <w:rsid w:val="00A801C0"/>
    <w:rsid w:val="00A80209"/>
    <w:rsid w:val="00A803A7"/>
    <w:rsid w:val="00A806C1"/>
    <w:rsid w:val="00A8088D"/>
    <w:rsid w:val="00A809DA"/>
    <w:rsid w:val="00A80DB6"/>
    <w:rsid w:val="00A80E3B"/>
    <w:rsid w:val="00A8109C"/>
    <w:rsid w:val="00A816D2"/>
    <w:rsid w:val="00A8192A"/>
    <w:rsid w:val="00A81A89"/>
    <w:rsid w:val="00A81D73"/>
    <w:rsid w:val="00A81ED3"/>
    <w:rsid w:val="00A82192"/>
    <w:rsid w:val="00A822CF"/>
    <w:rsid w:val="00A822E3"/>
    <w:rsid w:val="00A8252D"/>
    <w:rsid w:val="00A82770"/>
    <w:rsid w:val="00A828DF"/>
    <w:rsid w:val="00A82E70"/>
    <w:rsid w:val="00A8314A"/>
    <w:rsid w:val="00A8330A"/>
    <w:rsid w:val="00A8381B"/>
    <w:rsid w:val="00A838E6"/>
    <w:rsid w:val="00A8394A"/>
    <w:rsid w:val="00A83D5B"/>
    <w:rsid w:val="00A83EFC"/>
    <w:rsid w:val="00A83F52"/>
    <w:rsid w:val="00A8416A"/>
    <w:rsid w:val="00A847D8"/>
    <w:rsid w:val="00A849A9"/>
    <w:rsid w:val="00A84B3C"/>
    <w:rsid w:val="00A84CEF"/>
    <w:rsid w:val="00A84DFE"/>
    <w:rsid w:val="00A85113"/>
    <w:rsid w:val="00A851F9"/>
    <w:rsid w:val="00A8585C"/>
    <w:rsid w:val="00A85C82"/>
    <w:rsid w:val="00A86167"/>
    <w:rsid w:val="00A861D5"/>
    <w:rsid w:val="00A86560"/>
    <w:rsid w:val="00A86A04"/>
    <w:rsid w:val="00A86A3C"/>
    <w:rsid w:val="00A86BB8"/>
    <w:rsid w:val="00A87483"/>
    <w:rsid w:val="00A87839"/>
    <w:rsid w:val="00A8789E"/>
    <w:rsid w:val="00A87979"/>
    <w:rsid w:val="00A87BA4"/>
    <w:rsid w:val="00A87D53"/>
    <w:rsid w:val="00A87F27"/>
    <w:rsid w:val="00A902D5"/>
    <w:rsid w:val="00A90B42"/>
    <w:rsid w:val="00A90CFD"/>
    <w:rsid w:val="00A91017"/>
    <w:rsid w:val="00A91458"/>
    <w:rsid w:val="00A91AD2"/>
    <w:rsid w:val="00A91DBC"/>
    <w:rsid w:val="00A91F12"/>
    <w:rsid w:val="00A9222B"/>
    <w:rsid w:val="00A92641"/>
    <w:rsid w:val="00A92844"/>
    <w:rsid w:val="00A92959"/>
    <w:rsid w:val="00A929B9"/>
    <w:rsid w:val="00A929D6"/>
    <w:rsid w:val="00A92D79"/>
    <w:rsid w:val="00A92EC7"/>
    <w:rsid w:val="00A92F99"/>
    <w:rsid w:val="00A93455"/>
    <w:rsid w:val="00A934E4"/>
    <w:rsid w:val="00A939A6"/>
    <w:rsid w:val="00A93CD7"/>
    <w:rsid w:val="00A93F9F"/>
    <w:rsid w:val="00A94515"/>
    <w:rsid w:val="00A94779"/>
    <w:rsid w:val="00A94799"/>
    <w:rsid w:val="00A94A93"/>
    <w:rsid w:val="00A952EB"/>
    <w:rsid w:val="00A953FE"/>
    <w:rsid w:val="00A9550C"/>
    <w:rsid w:val="00A95895"/>
    <w:rsid w:val="00A95943"/>
    <w:rsid w:val="00A95C30"/>
    <w:rsid w:val="00A95C71"/>
    <w:rsid w:val="00A95FC4"/>
    <w:rsid w:val="00A95FF9"/>
    <w:rsid w:val="00A96758"/>
    <w:rsid w:val="00A968CF"/>
    <w:rsid w:val="00A96AF7"/>
    <w:rsid w:val="00A96D3A"/>
    <w:rsid w:val="00A96DCF"/>
    <w:rsid w:val="00A96F26"/>
    <w:rsid w:val="00A970D3"/>
    <w:rsid w:val="00A97152"/>
    <w:rsid w:val="00A97184"/>
    <w:rsid w:val="00A97306"/>
    <w:rsid w:val="00A975B2"/>
    <w:rsid w:val="00A97CC3"/>
    <w:rsid w:val="00A97DF0"/>
    <w:rsid w:val="00A97F51"/>
    <w:rsid w:val="00AA017D"/>
    <w:rsid w:val="00AA02A2"/>
    <w:rsid w:val="00AA0E0F"/>
    <w:rsid w:val="00AA0E66"/>
    <w:rsid w:val="00AA13F7"/>
    <w:rsid w:val="00AA164D"/>
    <w:rsid w:val="00AA1970"/>
    <w:rsid w:val="00AA1FB4"/>
    <w:rsid w:val="00AA20BD"/>
    <w:rsid w:val="00AA2178"/>
    <w:rsid w:val="00AA26AA"/>
    <w:rsid w:val="00AA2FBB"/>
    <w:rsid w:val="00AA2FFA"/>
    <w:rsid w:val="00AA30EC"/>
    <w:rsid w:val="00AA331E"/>
    <w:rsid w:val="00AA356E"/>
    <w:rsid w:val="00AA35DF"/>
    <w:rsid w:val="00AA39A0"/>
    <w:rsid w:val="00AA39D5"/>
    <w:rsid w:val="00AA3B9A"/>
    <w:rsid w:val="00AA3C89"/>
    <w:rsid w:val="00AA3D58"/>
    <w:rsid w:val="00AA3E53"/>
    <w:rsid w:val="00AA3EFE"/>
    <w:rsid w:val="00AA413B"/>
    <w:rsid w:val="00AA431D"/>
    <w:rsid w:val="00AA4F8D"/>
    <w:rsid w:val="00AA53EA"/>
    <w:rsid w:val="00AA557E"/>
    <w:rsid w:val="00AA57CB"/>
    <w:rsid w:val="00AA5EC5"/>
    <w:rsid w:val="00AA604E"/>
    <w:rsid w:val="00AA64B0"/>
    <w:rsid w:val="00AA69C0"/>
    <w:rsid w:val="00AA6B9A"/>
    <w:rsid w:val="00AA7060"/>
    <w:rsid w:val="00AA70C1"/>
    <w:rsid w:val="00AA763C"/>
    <w:rsid w:val="00AA7A07"/>
    <w:rsid w:val="00AA7D99"/>
    <w:rsid w:val="00AB02F5"/>
    <w:rsid w:val="00AB0649"/>
    <w:rsid w:val="00AB06DA"/>
    <w:rsid w:val="00AB0CCE"/>
    <w:rsid w:val="00AB0CEB"/>
    <w:rsid w:val="00AB1277"/>
    <w:rsid w:val="00AB12D1"/>
    <w:rsid w:val="00AB12D9"/>
    <w:rsid w:val="00AB1596"/>
    <w:rsid w:val="00AB16A7"/>
    <w:rsid w:val="00AB16E6"/>
    <w:rsid w:val="00AB18B7"/>
    <w:rsid w:val="00AB18CD"/>
    <w:rsid w:val="00AB19B1"/>
    <w:rsid w:val="00AB1DA1"/>
    <w:rsid w:val="00AB1DE0"/>
    <w:rsid w:val="00AB1DE6"/>
    <w:rsid w:val="00AB20AA"/>
    <w:rsid w:val="00AB232D"/>
    <w:rsid w:val="00AB26A2"/>
    <w:rsid w:val="00AB283D"/>
    <w:rsid w:val="00AB2A14"/>
    <w:rsid w:val="00AB2A76"/>
    <w:rsid w:val="00AB30E9"/>
    <w:rsid w:val="00AB3418"/>
    <w:rsid w:val="00AB3793"/>
    <w:rsid w:val="00AB3D44"/>
    <w:rsid w:val="00AB43BA"/>
    <w:rsid w:val="00AB4488"/>
    <w:rsid w:val="00AB44CF"/>
    <w:rsid w:val="00AB46F7"/>
    <w:rsid w:val="00AB48C7"/>
    <w:rsid w:val="00AB4913"/>
    <w:rsid w:val="00AB4AE0"/>
    <w:rsid w:val="00AB4D29"/>
    <w:rsid w:val="00AB4F78"/>
    <w:rsid w:val="00AB5090"/>
    <w:rsid w:val="00AB513B"/>
    <w:rsid w:val="00AB51A3"/>
    <w:rsid w:val="00AB5582"/>
    <w:rsid w:val="00AB5683"/>
    <w:rsid w:val="00AB57FC"/>
    <w:rsid w:val="00AB583A"/>
    <w:rsid w:val="00AB5AFB"/>
    <w:rsid w:val="00AB5BDB"/>
    <w:rsid w:val="00AB5C77"/>
    <w:rsid w:val="00AB5C78"/>
    <w:rsid w:val="00AB5CCE"/>
    <w:rsid w:val="00AB5CD0"/>
    <w:rsid w:val="00AB5FB3"/>
    <w:rsid w:val="00AB602A"/>
    <w:rsid w:val="00AB6425"/>
    <w:rsid w:val="00AB6B09"/>
    <w:rsid w:val="00AB6C53"/>
    <w:rsid w:val="00AB6EE6"/>
    <w:rsid w:val="00AB6FC1"/>
    <w:rsid w:val="00AB73CC"/>
    <w:rsid w:val="00AB7441"/>
    <w:rsid w:val="00AB7888"/>
    <w:rsid w:val="00AB78EF"/>
    <w:rsid w:val="00AB7A96"/>
    <w:rsid w:val="00AB7F03"/>
    <w:rsid w:val="00AC013E"/>
    <w:rsid w:val="00AC0186"/>
    <w:rsid w:val="00AC0EDC"/>
    <w:rsid w:val="00AC0F62"/>
    <w:rsid w:val="00AC105B"/>
    <w:rsid w:val="00AC16C4"/>
    <w:rsid w:val="00AC2426"/>
    <w:rsid w:val="00AC272A"/>
    <w:rsid w:val="00AC2813"/>
    <w:rsid w:val="00AC2958"/>
    <w:rsid w:val="00AC2C06"/>
    <w:rsid w:val="00AC2E06"/>
    <w:rsid w:val="00AC2F68"/>
    <w:rsid w:val="00AC311E"/>
    <w:rsid w:val="00AC330D"/>
    <w:rsid w:val="00AC3702"/>
    <w:rsid w:val="00AC3A88"/>
    <w:rsid w:val="00AC3AE9"/>
    <w:rsid w:val="00AC3B87"/>
    <w:rsid w:val="00AC3DF9"/>
    <w:rsid w:val="00AC3EFC"/>
    <w:rsid w:val="00AC403A"/>
    <w:rsid w:val="00AC404C"/>
    <w:rsid w:val="00AC40A2"/>
    <w:rsid w:val="00AC4389"/>
    <w:rsid w:val="00AC4533"/>
    <w:rsid w:val="00AC45E3"/>
    <w:rsid w:val="00AC478D"/>
    <w:rsid w:val="00AC4946"/>
    <w:rsid w:val="00AC499A"/>
    <w:rsid w:val="00AC4C63"/>
    <w:rsid w:val="00AC4CA6"/>
    <w:rsid w:val="00AC4E0B"/>
    <w:rsid w:val="00AC4E28"/>
    <w:rsid w:val="00AC51C0"/>
    <w:rsid w:val="00AC51E5"/>
    <w:rsid w:val="00AC56FD"/>
    <w:rsid w:val="00AC5929"/>
    <w:rsid w:val="00AC5A83"/>
    <w:rsid w:val="00AC6190"/>
    <w:rsid w:val="00AC6236"/>
    <w:rsid w:val="00AC63B5"/>
    <w:rsid w:val="00AC67AF"/>
    <w:rsid w:val="00AC69F1"/>
    <w:rsid w:val="00AC6A74"/>
    <w:rsid w:val="00AC6D87"/>
    <w:rsid w:val="00AC6DAB"/>
    <w:rsid w:val="00AC6E41"/>
    <w:rsid w:val="00AC706F"/>
    <w:rsid w:val="00AC73AD"/>
    <w:rsid w:val="00AC7427"/>
    <w:rsid w:val="00AC7530"/>
    <w:rsid w:val="00AC753A"/>
    <w:rsid w:val="00AC7718"/>
    <w:rsid w:val="00AC7C73"/>
    <w:rsid w:val="00AC7EC5"/>
    <w:rsid w:val="00AC7ED4"/>
    <w:rsid w:val="00AC7EDC"/>
    <w:rsid w:val="00AD0102"/>
    <w:rsid w:val="00AD0103"/>
    <w:rsid w:val="00AD0696"/>
    <w:rsid w:val="00AD073B"/>
    <w:rsid w:val="00AD07F4"/>
    <w:rsid w:val="00AD08D7"/>
    <w:rsid w:val="00AD08EF"/>
    <w:rsid w:val="00AD0980"/>
    <w:rsid w:val="00AD0BA4"/>
    <w:rsid w:val="00AD0D85"/>
    <w:rsid w:val="00AD0ECE"/>
    <w:rsid w:val="00AD1170"/>
    <w:rsid w:val="00AD1188"/>
    <w:rsid w:val="00AD1428"/>
    <w:rsid w:val="00AD14E0"/>
    <w:rsid w:val="00AD1801"/>
    <w:rsid w:val="00AD189E"/>
    <w:rsid w:val="00AD1AD8"/>
    <w:rsid w:val="00AD1E93"/>
    <w:rsid w:val="00AD20F7"/>
    <w:rsid w:val="00AD26E8"/>
    <w:rsid w:val="00AD26F8"/>
    <w:rsid w:val="00AD2754"/>
    <w:rsid w:val="00AD2C5B"/>
    <w:rsid w:val="00AD2FCA"/>
    <w:rsid w:val="00AD31BB"/>
    <w:rsid w:val="00AD31BE"/>
    <w:rsid w:val="00AD3335"/>
    <w:rsid w:val="00AD3409"/>
    <w:rsid w:val="00AD354A"/>
    <w:rsid w:val="00AD3B47"/>
    <w:rsid w:val="00AD3BC7"/>
    <w:rsid w:val="00AD3EC6"/>
    <w:rsid w:val="00AD4000"/>
    <w:rsid w:val="00AD41C9"/>
    <w:rsid w:val="00AD43AC"/>
    <w:rsid w:val="00AD475F"/>
    <w:rsid w:val="00AD4896"/>
    <w:rsid w:val="00AD4A41"/>
    <w:rsid w:val="00AD4B34"/>
    <w:rsid w:val="00AD4C08"/>
    <w:rsid w:val="00AD5114"/>
    <w:rsid w:val="00AD538E"/>
    <w:rsid w:val="00AD551A"/>
    <w:rsid w:val="00AD5530"/>
    <w:rsid w:val="00AD55CB"/>
    <w:rsid w:val="00AD5896"/>
    <w:rsid w:val="00AD5B7D"/>
    <w:rsid w:val="00AD5C5A"/>
    <w:rsid w:val="00AD5D2B"/>
    <w:rsid w:val="00AD5DBD"/>
    <w:rsid w:val="00AD5E3C"/>
    <w:rsid w:val="00AD5FC3"/>
    <w:rsid w:val="00AD606D"/>
    <w:rsid w:val="00AD6456"/>
    <w:rsid w:val="00AD660A"/>
    <w:rsid w:val="00AD6C35"/>
    <w:rsid w:val="00AD6CB3"/>
    <w:rsid w:val="00AD6FA5"/>
    <w:rsid w:val="00AD711A"/>
    <w:rsid w:val="00AD7375"/>
    <w:rsid w:val="00AE00CF"/>
    <w:rsid w:val="00AE00DF"/>
    <w:rsid w:val="00AE0241"/>
    <w:rsid w:val="00AE086D"/>
    <w:rsid w:val="00AE0899"/>
    <w:rsid w:val="00AE0A60"/>
    <w:rsid w:val="00AE0C1B"/>
    <w:rsid w:val="00AE0CDC"/>
    <w:rsid w:val="00AE0EF0"/>
    <w:rsid w:val="00AE0F8B"/>
    <w:rsid w:val="00AE15B7"/>
    <w:rsid w:val="00AE1639"/>
    <w:rsid w:val="00AE1F2E"/>
    <w:rsid w:val="00AE217A"/>
    <w:rsid w:val="00AE2224"/>
    <w:rsid w:val="00AE2339"/>
    <w:rsid w:val="00AE237A"/>
    <w:rsid w:val="00AE2383"/>
    <w:rsid w:val="00AE2474"/>
    <w:rsid w:val="00AE2692"/>
    <w:rsid w:val="00AE28FC"/>
    <w:rsid w:val="00AE2BE1"/>
    <w:rsid w:val="00AE2D60"/>
    <w:rsid w:val="00AE3106"/>
    <w:rsid w:val="00AE31D4"/>
    <w:rsid w:val="00AE33AF"/>
    <w:rsid w:val="00AE33D6"/>
    <w:rsid w:val="00AE3654"/>
    <w:rsid w:val="00AE3696"/>
    <w:rsid w:val="00AE375F"/>
    <w:rsid w:val="00AE37C0"/>
    <w:rsid w:val="00AE3A5C"/>
    <w:rsid w:val="00AE3F0C"/>
    <w:rsid w:val="00AE4105"/>
    <w:rsid w:val="00AE470B"/>
    <w:rsid w:val="00AE481A"/>
    <w:rsid w:val="00AE48DE"/>
    <w:rsid w:val="00AE4FA6"/>
    <w:rsid w:val="00AE5035"/>
    <w:rsid w:val="00AE519F"/>
    <w:rsid w:val="00AE53FD"/>
    <w:rsid w:val="00AE5446"/>
    <w:rsid w:val="00AE5A6E"/>
    <w:rsid w:val="00AE6562"/>
    <w:rsid w:val="00AE6670"/>
    <w:rsid w:val="00AE67A3"/>
    <w:rsid w:val="00AE67BA"/>
    <w:rsid w:val="00AE67CB"/>
    <w:rsid w:val="00AE6ABB"/>
    <w:rsid w:val="00AE70E9"/>
    <w:rsid w:val="00AE73AC"/>
    <w:rsid w:val="00AE7675"/>
    <w:rsid w:val="00AE76E8"/>
    <w:rsid w:val="00AE7713"/>
    <w:rsid w:val="00AE77FC"/>
    <w:rsid w:val="00AE797D"/>
    <w:rsid w:val="00AE7A78"/>
    <w:rsid w:val="00AF0341"/>
    <w:rsid w:val="00AF0699"/>
    <w:rsid w:val="00AF07D8"/>
    <w:rsid w:val="00AF0966"/>
    <w:rsid w:val="00AF1288"/>
    <w:rsid w:val="00AF12EC"/>
    <w:rsid w:val="00AF1518"/>
    <w:rsid w:val="00AF159F"/>
    <w:rsid w:val="00AF1610"/>
    <w:rsid w:val="00AF1944"/>
    <w:rsid w:val="00AF1A98"/>
    <w:rsid w:val="00AF1AB6"/>
    <w:rsid w:val="00AF1BDE"/>
    <w:rsid w:val="00AF26B1"/>
    <w:rsid w:val="00AF2722"/>
    <w:rsid w:val="00AF2C92"/>
    <w:rsid w:val="00AF31BB"/>
    <w:rsid w:val="00AF3306"/>
    <w:rsid w:val="00AF33B0"/>
    <w:rsid w:val="00AF36C2"/>
    <w:rsid w:val="00AF37CF"/>
    <w:rsid w:val="00AF3CEE"/>
    <w:rsid w:val="00AF3CF7"/>
    <w:rsid w:val="00AF3D81"/>
    <w:rsid w:val="00AF3F68"/>
    <w:rsid w:val="00AF3F7A"/>
    <w:rsid w:val="00AF4823"/>
    <w:rsid w:val="00AF49F7"/>
    <w:rsid w:val="00AF4B0E"/>
    <w:rsid w:val="00AF4C12"/>
    <w:rsid w:val="00AF4C24"/>
    <w:rsid w:val="00AF4D3F"/>
    <w:rsid w:val="00AF4D52"/>
    <w:rsid w:val="00AF4F37"/>
    <w:rsid w:val="00AF520F"/>
    <w:rsid w:val="00AF54B0"/>
    <w:rsid w:val="00AF567E"/>
    <w:rsid w:val="00AF5822"/>
    <w:rsid w:val="00AF5E51"/>
    <w:rsid w:val="00AF5FD4"/>
    <w:rsid w:val="00AF5FF5"/>
    <w:rsid w:val="00AF63C2"/>
    <w:rsid w:val="00AF6C9B"/>
    <w:rsid w:val="00AF6EAA"/>
    <w:rsid w:val="00AF7373"/>
    <w:rsid w:val="00AF7C03"/>
    <w:rsid w:val="00AF7D2D"/>
    <w:rsid w:val="00AF7FA8"/>
    <w:rsid w:val="00AF7FEC"/>
    <w:rsid w:val="00B002A7"/>
    <w:rsid w:val="00B00327"/>
    <w:rsid w:val="00B003F7"/>
    <w:rsid w:val="00B0044E"/>
    <w:rsid w:val="00B004EE"/>
    <w:rsid w:val="00B006DB"/>
    <w:rsid w:val="00B007DA"/>
    <w:rsid w:val="00B00837"/>
    <w:rsid w:val="00B009ED"/>
    <w:rsid w:val="00B00A59"/>
    <w:rsid w:val="00B00DE2"/>
    <w:rsid w:val="00B00E84"/>
    <w:rsid w:val="00B00FF6"/>
    <w:rsid w:val="00B010CF"/>
    <w:rsid w:val="00B0124E"/>
    <w:rsid w:val="00B017F3"/>
    <w:rsid w:val="00B018BB"/>
    <w:rsid w:val="00B01A83"/>
    <w:rsid w:val="00B01AEE"/>
    <w:rsid w:val="00B01B76"/>
    <w:rsid w:val="00B01C39"/>
    <w:rsid w:val="00B01CB9"/>
    <w:rsid w:val="00B0211F"/>
    <w:rsid w:val="00B021D1"/>
    <w:rsid w:val="00B02381"/>
    <w:rsid w:val="00B0279D"/>
    <w:rsid w:val="00B02B77"/>
    <w:rsid w:val="00B0335E"/>
    <w:rsid w:val="00B036FB"/>
    <w:rsid w:val="00B037BA"/>
    <w:rsid w:val="00B03C97"/>
    <w:rsid w:val="00B03D17"/>
    <w:rsid w:val="00B03F3D"/>
    <w:rsid w:val="00B043A1"/>
    <w:rsid w:val="00B047B8"/>
    <w:rsid w:val="00B04CC2"/>
    <w:rsid w:val="00B04E3A"/>
    <w:rsid w:val="00B051C7"/>
    <w:rsid w:val="00B055A7"/>
    <w:rsid w:val="00B055B9"/>
    <w:rsid w:val="00B0562D"/>
    <w:rsid w:val="00B057CF"/>
    <w:rsid w:val="00B0618E"/>
    <w:rsid w:val="00B061C3"/>
    <w:rsid w:val="00B063E5"/>
    <w:rsid w:val="00B06554"/>
    <w:rsid w:val="00B067A1"/>
    <w:rsid w:val="00B0680A"/>
    <w:rsid w:val="00B06C38"/>
    <w:rsid w:val="00B06F74"/>
    <w:rsid w:val="00B06F8F"/>
    <w:rsid w:val="00B0704B"/>
    <w:rsid w:val="00B07370"/>
    <w:rsid w:val="00B073EE"/>
    <w:rsid w:val="00B0752B"/>
    <w:rsid w:val="00B078C4"/>
    <w:rsid w:val="00B07C28"/>
    <w:rsid w:val="00B07C76"/>
    <w:rsid w:val="00B07E7A"/>
    <w:rsid w:val="00B101B6"/>
    <w:rsid w:val="00B101EE"/>
    <w:rsid w:val="00B1027A"/>
    <w:rsid w:val="00B1048C"/>
    <w:rsid w:val="00B108A7"/>
    <w:rsid w:val="00B10961"/>
    <w:rsid w:val="00B10D9B"/>
    <w:rsid w:val="00B10FCC"/>
    <w:rsid w:val="00B110C7"/>
    <w:rsid w:val="00B1119C"/>
    <w:rsid w:val="00B1121B"/>
    <w:rsid w:val="00B112AB"/>
    <w:rsid w:val="00B112F8"/>
    <w:rsid w:val="00B11388"/>
    <w:rsid w:val="00B1191E"/>
    <w:rsid w:val="00B11994"/>
    <w:rsid w:val="00B11A3F"/>
    <w:rsid w:val="00B11ABC"/>
    <w:rsid w:val="00B11CA6"/>
    <w:rsid w:val="00B11CAE"/>
    <w:rsid w:val="00B11DFB"/>
    <w:rsid w:val="00B11EBF"/>
    <w:rsid w:val="00B1214D"/>
    <w:rsid w:val="00B12699"/>
    <w:rsid w:val="00B12967"/>
    <w:rsid w:val="00B129FE"/>
    <w:rsid w:val="00B12B8E"/>
    <w:rsid w:val="00B12C19"/>
    <w:rsid w:val="00B12D74"/>
    <w:rsid w:val="00B12D96"/>
    <w:rsid w:val="00B12F00"/>
    <w:rsid w:val="00B131EC"/>
    <w:rsid w:val="00B13200"/>
    <w:rsid w:val="00B13233"/>
    <w:rsid w:val="00B1342B"/>
    <w:rsid w:val="00B134C0"/>
    <w:rsid w:val="00B135C7"/>
    <w:rsid w:val="00B13974"/>
    <w:rsid w:val="00B13A6F"/>
    <w:rsid w:val="00B13CB4"/>
    <w:rsid w:val="00B1405B"/>
    <w:rsid w:val="00B1408D"/>
    <w:rsid w:val="00B14124"/>
    <w:rsid w:val="00B14360"/>
    <w:rsid w:val="00B1446C"/>
    <w:rsid w:val="00B14555"/>
    <w:rsid w:val="00B14C0F"/>
    <w:rsid w:val="00B14C33"/>
    <w:rsid w:val="00B15B47"/>
    <w:rsid w:val="00B15C71"/>
    <w:rsid w:val="00B15D12"/>
    <w:rsid w:val="00B15DB5"/>
    <w:rsid w:val="00B15DB8"/>
    <w:rsid w:val="00B15DDC"/>
    <w:rsid w:val="00B15EAC"/>
    <w:rsid w:val="00B163FA"/>
    <w:rsid w:val="00B16C3D"/>
    <w:rsid w:val="00B16D71"/>
    <w:rsid w:val="00B16F30"/>
    <w:rsid w:val="00B16F57"/>
    <w:rsid w:val="00B17434"/>
    <w:rsid w:val="00B17500"/>
    <w:rsid w:val="00B176E5"/>
    <w:rsid w:val="00B177A8"/>
    <w:rsid w:val="00B1789E"/>
    <w:rsid w:val="00B17A62"/>
    <w:rsid w:val="00B17AD4"/>
    <w:rsid w:val="00B17E23"/>
    <w:rsid w:val="00B20367"/>
    <w:rsid w:val="00B203E7"/>
    <w:rsid w:val="00B20598"/>
    <w:rsid w:val="00B205F3"/>
    <w:rsid w:val="00B20853"/>
    <w:rsid w:val="00B20CCA"/>
    <w:rsid w:val="00B20E69"/>
    <w:rsid w:val="00B20F24"/>
    <w:rsid w:val="00B20FF1"/>
    <w:rsid w:val="00B210F6"/>
    <w:rsid w:val="00B21149"/>
    <w:rsid w:val="00B21194"/>
    <w:rsid w:val="00B2127F"/>
    <w:rsid w:val="00B212C8"/>
    <w:rsid w:val="00B21320"/>
    <w:rsid w:val="00B21347"/>
    <w:rsid w:val="00B2141E"/>
    <w:rsid w:val="00B2183E"/>
    <w:rsid w:val="00B219D3"/>
    <w:rsid w:val="00B21BD4"/>
    <w:rsid w:val="00B21D3C"/>
    <w:rsid w:val="00B21DCE"/>
    <w:rsid w:val="00B222D5"/>
    <w:rsid w:val="00B22458"/>
    <w:rsid w:val="00B22617"/>
    <w:rsid w:val="00B227AC"/>
    <w:rsid w:val="00B228F5"/>
    <w:rsid w:val="00B22B1D"/>
    <w:rsid w:val="00B22D76"/>
    <w:rsid w:val="00B22E00"/>
    <w:rsid w:val="00B232C5"/>
    <w:rsid w:val="00B2371B"/>
    <w:rsid w:val="00B2373B"/>
    <w:rsid w:val="00B23832"/>
    <w:rsid w:val="00B23DB4"/>
    <w:rsid w:val="00B243B3"/>
    <w:rsid w:val="00B244CE"/>
    <w:rsid w:val="00B247B5"/>
    <w:rsid w:val="00B249D5"/>
    <w:rsid w:val="00B24A38"/>
    <w:rsid w:val="00B25002"/>
    <w:rsid w:val="00B25309"/>
    <w:rsid w:val="00B2541F"/>
    <w:rsid w:val="00B2572D"/>
    <w:rsid w:val="00B2573A"/>
    <w:rsid w:val="00B257C5"/>
    <w:rsid w:val="00B25991"/>
    <w:rsid w:val="00B25F01"/>
    <w:rsid w:val="00B263DC"/>
    <w:rsid w:val="00B266A2"/>
    <w:rsid w:val="00B268D8"/>
    <w:rsid w:val="00B26A13"/>
    <w:rsid w:val="00B26BD5"/>
    <w:rsid w:val="00B26DA6"/>
    <w:rsid w:val="00B27532"/>
    <w:rsid w:val="00B2768E"/>
    <w:rsid w:val="00B2776D"/>
    <w:rsid w:val="00B27811"/>
    <w:rsid w:val="00B2787D"/>
    <w:rsid w:val="00B278E0"/>
    <w:rsid w:val="00B279E1"/>
    <w:rsid w:val="00B27AB6"/>
    <w:rsid w:val="00B27DE0"/>
    <w:rsid w:val="00B27DFC"/>
    <w:rsid w:val="00B27E8B"/>
    <w:rsid w:val="00B300AB"/>
    <w:rsid w:val="00B300F6"/>
    <w:rsid w:val="00B30553"/>
    <w:rsid w:val="00B306A3"/>
    <w:rsid w:val="00B30829"/>
    <w:rsid w:val="00B308A6"/>
    <w:rsid w:val="00B308E6"/>
    <w:rsid w:val="00B30A4E"/>
    <w:rsid w:val="00B30A89"/>
    <w:rsid w:val="00B30B5A"/>
    <w:rsid w:val="00B30B86"/>
    <w:rsid w:val="00B30D62"/>
    <w:rsid w:val="00B30DE5"/>
    <w:rsid w:val="00B31494"/>
    <w:rsid w:val="00B3173A"/>
    <w:rsid w:val="00B31A4A"/>
    <w:rsid w:val="00B320EA"/>
    <w:rsid w:val="00B32647"/>
    <w:rsid w:val="00B3264B"/>
    <w:rsid w:val="00B329EE"/>
    <w:rsid w:val="00B32BB1"/>
    <w:rsid w:val="00B32C0D"/>
    <w:rsid w:val="00B32D43"/>
    <w:rsid w:val="00B32DBB"/>
    <w:rsid w:val="00B32FF8"/>
    <w:rsid w:val="00B330FF"/>
    <w:rsid w:val="00B333DD"/>
    <w:rsid w:val="00B33588"/>
    <w:rsid w:val="00B335FD"/>
    <w:rsid w:val="00B338FC"/>
    <w:rsid w:val="00B33925"/>
    <w:rsid w:val="00B33F32"/>
    <w:rsid w:val="00B340A9"/>
    <w:rsid w:val="00B340CB"/>
    <w:rsid w:val="00B340DB"/>
    <w:rsid w:val="00B3438E"/>
    <w:rsid w:val="00B34ACA"/>
    <w:rsid w:val="00B34CB9"/>
    <w:rsid w:val="00B34D07"/>
    <w:rsid w:val="00B34E44"/>
    <w:rsid w:val="00B34E69"/>
    <w:rsid w:val="00B3515A"/>
    <w:rsid w:val="00B35250"/>
    <w:rsid w:val="00B3541D"/>
    <w:rsid w:val="00B35458"/>
    <w:rsid w:val="00B3583F"/>
    <w:rsid w:val="00B35998"/>
    <w:rsid w:val="00B35E32"/>
    <w:rsid w:val="00B35F9F"/>
    <w:rsid w:val="00B36130"/>
    <w:rsid w:val="00B3625B"/>
    <w:rsid w:val="00B36911"/>
    <w:rsid w:val="00B3691E"/>
    <w:rsid w:val="00B36929"/>
    <w:rsid w:val="00B369BD"/>
    <w:rsid w:val="00B36C7E"/>
    <w:rsid w:val="00B36DE4"/>
    <w:rsid w:val="00B37082"/>
    <w:rsid w:val="00B37337"/>
    <w:rsid w:val="00B37676"/>
    <w:rsid w:val="00B37720"/>
    <w:rsid w:val="00B37BED"/>
    <w:rsid w:val="00B37CE1"/>
    <w:rsid w:val="00B37D35"/>
    <w:rsid w:val="00B37E39"/>
    <w:rsid w:val="00B37EF5"/>
    <w:rsid w:val="00B4038C"/>
    <w:rsid w:val="00B40483"/>
    <w:rsid w:val="00B40535"/>
    <w:rsid w:val="00B40DCB"/>
    <w:rsid w:val="00B40E1A"/>
    <w:rsid w:val="00B40F91"/>
    <w:rsid w:val="00B40FFA"/>
    <w:rsid w:val="00B410BC"/>
    <w:rsid w:val="00B41156"/>
    <w:rsid w:val="00B413BE"/>
    <w:rsid w:val="00B41480"/>
    <w:rsid w:val="00B414BF"/>
    <w:rsid w:val="00B41904"/>
    <w:rsid w:val="00B419C5"/>
    <w:rsid w:val="00B41F60"/>
    <w:rsid w:val="00B4228B"/>
    <w:rsid w:val="00B428F1"/>
    <w:rsid w:val="00B42F54"/>
    <w:rsid w:val="00B42F78"/>
    <w:rsid w:val="00B430ED"/>
    <w:rsid w:val="00B4327E"/>
    <w:rsid w:val="00B435DA"/>
    <w:rsid w:val="00B4383F"/>
    <w:rsid w:val="00B43FF3"/>
    <w:rsid w:val="00B444A5"/>
    <w:rsid w:val="00B44A56"/>
    <w:rsid w:val="00B44B98"/>
    <w:rsid w:val="00B44E64"/>
    <w:rsid w:val="00B44E81"/>
    <w:rsid w:val="00B450D5"/>
    <w:rsid w:val="00B45198"/>
    <w:rsid w:val="00B453B2"/>
    <w:rsid w:val="00B45748"/>
    <w:rsid w:val="00B4581F"/>
    <w:rsid w:val="00B4590E"/>
    <w:rsid w:val="00B45CF9"/>
    <w:rsid w:val="00B45D78"/>
    <w:rsid w:val="00B45F13"/>
    <w:rsid w:val="00B461B3"/>
    <w:rsid w:val="00B462F2"/>
    <w:rsid w:val="00B46374"/>
    <w:rsid w:val="00B46492"/>
    <w:rsid w:val="00B46845"/>
    <w:rsid w:val="00B4688B"/>
    <w:rsid w:val="00B469D5"/>
    <w:rsid w:val="00B46AC9"/>
    <w:rsid w:val="00B46B67"/>
    <w:rsid w:val="00B46BCE"/>
    <w:rsid w:val="00B46C1C"/>
    <w:rsid w:val="00B46CBA"/>
    <w:rsid w:val="00B46D7C"/>
    <w:rsid w:val="00B46DA1"/>
    <w:rsid w:val="00B46E1C"/>
    <w:rsid w:val="00B46F7E"/>
    <w:rsid w:val="00B47664"/>
    <w:rsid w:val="00B476BF"/>
    <w:rsid w:val="00B477A6"/>
    <w:rsid w:val="00B478FF"/>
    <w:rsid w:val="00B47A24"/>
    <w:rsid w:val="00B47E4B"/>
    <w:rsid w:val="00B50188"/>
    <w:rsid w:val="00B50B75"/>
    <w:rsid w:val="00B50BC1"/>
    <w:rsid w:val="00B50D11"/>
    <w:rsid w:val="00B50EA6"/>
    <w:rsid w:val="00B51166"/>
    <w:rsid w:val="00B511B8"/>
    <w:rsid w:val="00B5123C"/>
    <w:rsid w:val="00B514A0"/>
    <w:rsid w:val="00B51674"/>
    <w:rsid w:val="00B51712"/>
    <w:rsid w:val="00B51895"/>
    <w:rsid w:val="00B51D5E"/>
    <w:rsid w:val="00B51E01"/>
    <w:rsid w:val="00B51FD0"/>
    <w:rsid w:val="00B5216B"/>
    <w:rsid w:val="00B52298"/>
    <w:rsid w:val="00B5233F"/>
    <w:rsid w:val="00B523BC"/>
    <w:rsid w:val="00B52470"/>
    <w:rsid w:val="00B52F3E"/>
    <w:rsid w:val="00B52F9E"/>
    <w:rsid w:val="00B53032"/>
    <w:rsid w:val="00B532E9"/>
    <w:rsid w:val="00B533A5"/>
    <w:rsid w:val="00B53508"/>
    <w:rsid w:val="00B535FE"/>
    <w:rsid w:val="00B5363E"/>
    <w:rsid w:val="00B53852"/>
    <w:rsid w:val="00B53DB7"/>
    <w:rsid w:val="00B53E8E"/>
    <w:rsid w:val="00B53F5A"/>
    <w:rsid w:val="00B54061"/>
    <w:rsid w:val="00B5417A"/>
    <w:rsid w:val="00B54332"/>
    <w:rsid w:val="00B5465D"/>
    <w:rsid w:val="00B546F9"/>
    <w:rsid w:val="00B5473F"/>
    <w:rsid w:val="00B54885"/>
    <w:rsid w:val="00B54D1C"/>
    <w:rsid w:val="00B55022"/>
    <w:rsid w:val="00B55393"/>
    <w:rsid w:val="00B553A5"/>
    <w:rsid w:val="00B558A3"/>
    <w:rsid w:val="00B55A33"/>
    <w:rsid w:val="00B55B83"/>
    <w:rsid w:val="00B55BBF"/>
    <w:rsid w:val="00B55F7F"/>
    <w:rsid w:val="00B55F89"/>
    <w:rsid w:val="00B567D6"/>
    <w:rsid w:val="00B567FE"/>
    <w:rsid w:val="00B56BCD"/>
    <w:rsid w:val="00B570F2"/>
    <w:rsid w:val="00B577B2"/>
    <w:rsid w:val="00B57C95"/>
    <w:rsid w:val="00B60117"/>
    <w:rsid w:val="00B605F8"/>
    <w:rsid w:val="00B6093B"/>
    <w:rsid w:val="00B60C58"/>
    <w:rsid w:val="00B60C8E"/>
    <w:rsid w:val="00B60DF6"/>
    <w:rsid w:val="00B6124B"/>
    <w:rsid w:val="00B613E1"/>
    <w:rsid w:val="00B613EA"/>
    <w:rsid w:val="00B61A70"/>
    <w:rsid w:val="00B61AE6"/>
    <w:rsid w:val="00B61C76"/>
    <w:rsid w:val="00B61F03"/>
    <w:rsid w:val="00B6226A"/>
    <w:rsid w:val="00B622D8"/>
    <w:rsid w:val="00B62395"/>
    <w:rsid w:val="00B62476"/>
    <w:rsid w:val="00B624F8"/>
    <w:rsid w:val="00B62660"/>
    <w:rsid w:val="00B62791"/>
    <w:rsid w:val="00B627CD"/>
    <w:rsid w:val="00B628C2"/>
    <w:rsid w:val="00B628D5"/>
    <w:rsid w:val="00B62A05"/>
    <w:rsid w:val="00B62B4C"/>
    <w:rsid w:val="00B62C37"/>
    <w:rsid w:val="00B62C63"/>
    <w:rsid w:val="00B62CFF"/>
    <w:rsid w:val="00B63060"/>
    <w:rsid w:val="00B63688"/>
    <w:rsid w:val="00B636FB"/>
    <w:rsid w:val="00B63862"/>
    <w:rsid w:val="00B63A7D"/>
    <w:rsid w:val="00B63BF8"/>
    <w:rsid w:val="00B63E12"/>
    <w:rsid w:val="00B63EB4"/>
    <w:rsid w:val="00B63F1E"/>
    <w:rsid w:val="00B63F34"/>
    <w:rsid w:val="00B63F5C"/>
    <w:rsid w:val="00B64303"/>
    <w:rsid w:val="00B64519"/>
    <w:rsid w:val="00B645A1"/>
    <w:rsid w:val="00B64642"/>
    <w:rsid w:val="00B648E8"/>
    <w:rsid w:val="00B64AA5"/>
    <w:rsid w:val="00B64B7E"/>
    <w:rsid w:val="00B64C3E"/>
    <w:rsid w:val="00B64D5B"/>
    <w:rsid w:val="00B64D92"/>
    <w:rsid w:val="00B65266"/>
    <w:rsid w:val="00B652E2"/>
    <w:rsid w:val="00B65395"/>
    <w:rsid w:val="00B655B5"/>
    <w:rsid w:val="00B65618"/>
    <w:rsid w:val="00B6561A"/>
    <w:rsid w:val="00B656D3"/>
    <w:rsid w:val="00B65984"/>
    <w:rsid w:val="00B65A08"/>
    <w:rsid w:val="00B65B10"/>
    <w:rsid w:val="00B65B2F"/>
    <w:rsid w:val="00B66163"/>
    <w:rsid w:val="00B6626C"/>
    <w:rsid w:val="00B66280"/>
    <w:rsid w:val="00B665AA"/>
    <w:rsid w:val="00B66641"/>
    <w:rsid w:val="00B66954"/>
    <w:rsid w:val="00B66993"/>
    <w:rsid w:val="00B66B32"/>
    <w:rsid w:val="00B66D01"/>
    <w:rsid w:val="00B66DE2"/>
    <w:rsid w:val="00B6714A"/>
    <w:rsid w:val="00B67994"/>
    <w:rsid w:val="00B6799D"/>
    <w:rsid w:val="00B67D19"/>
    <w:rsid w:val="00B67D42"/>
    <w:rsid w:val="00B67D74"/>
    <w:rsid w:val="00B67E23"/>
    <w:rsid w:val="00B703E0"/>
    <w:rsid w:val="00B70477"/>
    <w:rsid w:val="00B7092B"/>
    <w:rsid w:val="00B70BAA"/>
    <w:rsid w:val="00B70C07"/>
    <w:rsid w:val="00B70F0F"/>
    <w:rsid w:val="00B7103A"/>
    <w:rsid w:val="00B7110B"/>
    <w:rsid w:val="00B71415"/>
    <w:rsid w:val="00B7152A"/>
    <w:rsid w:val="00B71FA9"/>
    <w:rsid w:val="00B7206A"/>
    <w:rsid w:val="00B7207A"/>
    <w:rsid w:val="00B72301"/>
    <w:rsid w:val="00B72460"/>
    <w:rsid w:val="00B7249B"/>
    <w:rsid w:val="00B72512"/>
    <w:rsid w:val="00B726A4"/>
    <w:rsid w:val="00B72A66"/>
    <w:rsid w:val="00B72C1D"/>
    <w:rsid w:val="00B72CDD"/>
    <w:rsid w:val="00B730FA"/>
    <w:rsid w:val="00B73154"/>
    <w:rsid w:val="00B736AA"/>
    <w:rsid w:val="00B73A1A"/>
    <w:rsid w:val="00B73D14"/>
    <w:rsid w:val="00B73E64"/>
    <w:rsid w:val="00B741F2"/>
    <w:rsid w:val="00B745F4"/>
    <w:rsid w:val="00B74A32"/>
    <w:rsid w:val="00B74AC8"/>
    <w:rsid w:val="00B74BAE"/>
    <w:rsid w:val="00B74C57"/>
    <w:rsid w:val="00B75126"/>
    <w:rsid w:val="00B75229"/>
    <w:rsid w:val="00B754B2"/>
    <w:rsid w:val="00B754DF"/>
    <w:rsid w:val="00B75502"/>
    <w:rsid w:val="00B757A4"/>
    <w:rsid w:val="00B75991"/>
    <w:rsid w:val="00B75FA2"/>
    <w:rsid w:val="00B760BA"/>
    <w:rsid w:val="00B767DD"/>
    <w:rsid w:val="00B76882"/>
    <w:rsid w:val="00B76929"/>
    <w:rsid w:val="00B769FB"/>
    <w:rsid w:val="00B76EA5"/>
    <w:rsid w:val="00B76F75"/>
    <w:rsid w:val="00B772AE"/>
    <w:rsid w:val="00B77308"/>
    <w:rsid w:val="00B7732E"/>
    <w:rsid w:val="00B77405"/>
    <w:rsid w:val="00B77A83"/>
    <w:rsid w:val="00B77EC6"/>
    <w:rsid w:val="00B8027F"/>
    <w:rsid w:val="00B80420"/>
    <w:rsid w:val="00B8044A"/>
    <w:rsid w:val="00B8065F"/>
    <w:rsid w:val="00B808B2"/>
    <w:rsid w:val="00B80ADE"/>
    <w:rsid w:val="00B80E24"/>
    <w:rsid w:val="00B81183"/>
    <w:rsid w:val="00B81248"/>
    <w:rsid w:val="00B815C5"/>
    <w:rsid w:val="00B8189E"/>
    <w:rsid w:val="00B81B4C"/>
    <w:rsid w:val="00B81D74"/>
    <w:rsid w:val="00B81E40"/>
    <w:rsid w:val="00B81F14"/>
    <w:rsid w:val="00B81F72"/>
    <w:rsid w:val="00B81FEE"/>
    <w:rsid w:val="00B82000"/>
    <w:rsid w:val="00B8209E"/>
    <w:rsid w:val="00B820AF"/>
    <w:rsid w:val="00B82136"/>
    <w:rsid w:val="00B824AE"/>
    <w:rsid w:val="00B827D4"/>
    <w:rsid w:val="00B82C94"/>
    <w:rsid w:val="00B82FB8"/>
    <w:rsid w:val="00B83317"/>
    <w:rsid w:val="00B83CE5"/>
    <w:rsid w:val="00B83F6A"/>
    <w:rsid w:val="00B843CC"/>
    <w:rsid w:val="00B844B3"/>
    <w:rsid w:val="00B845B1"/>
    <w:rsid w:val="00B84902"/>
    <w:rsid w:val="00B84A29"/>
    <w:rsid w:val="00B84BA9"/>
    <w:rsid w:val="00B84C1A"/>
    <w:rsid w:val="00B84DE0"/>
    <w:rsid w:val="00B850BD"/>
    <w:rsid w:val="00B8512D"/>
    <w:rsid w:val="00B858DD"/>
    <w:rsid w:val="00B85AFB"/>
    <w:rsid w:val="00B85BAA"/>
    <w:rsid w:val="00B85DAD"/>
    <w:rsid w:val="00B85DCE"/>
    <w:rsid w:val="00B85F58"/>
    <w:rsid w:val="00B860D2"/>
    <w:rsid w:val="00B8638F"/>
    <w:rsid w:val="00B8691B"/>
    <w:rsid w:val="00B86C4F"/>
    <w:rsid w:val="00B86D8A"/>
    <w:rsid w:val="00B86DE8"/>
    <w:rsid w:val="00B86F35"/>
    <w:rsid w:val="00B874C6"/>
    <w:rsid w:val="00B8763F"/>
    <w:rsid w:val="00B877C0"/>
    <w:rsid w:val="00B87A72"/>
    <w:rsid w:val="00B87BAD"/>
    <w:rsid w:val="00B87DE2"/>
    <w:rsid w:val="00B87DEE"/>
    <w:rsid w:val="00B9060E"/>
    <w:rsid w:val="00B906CC"/>
    <w:rsid w:val="00B908BA"/>
    <w:rsid w:val="00B908F0"/>
    <w:rsid w:val="00B90A5B"/>
    <w:rsid w:val="00B90B09"/>
    <w:rsid w:val="00B90B0C"/>
    <w:rsid w:val="00B91186"/>
    <w:rsid w:val="00B915DD"/>
    <w:rsid w:val="00B916AB"/>
    <w:rsid w:val="00B91901"/>
    <w:rsid w:val="00B91A9C"/>
    <w:rsid w:val="00B91B9D"/>
    <w:rsid w:val="00B91C1E"/>
    <w:rsid w:val="00B920B3"/>
    <w:rsid w:val="00B92566"/>
    <w:rsid w:val="00B92694"/>
    <w:rsid w:val="00B929E6"/>
    <w:rsid w:val="00B92B58"/>
    <w:rsid w:val="00B92BDD"/>
    <w:rsid w:val="00B93294"/>
    <w:rsid w:val="00B932F8"/>
    <w:rsid w:val="00B93427"/>
    <w:rsid w:val="00B934D1"/>
    <w:rsid w:val="00B93731"/>
    <w:rsid w:val="00B93AED"/>
    <w:rsid w:val="00B93B54"/>
    <w:rsid w:val="00B93D88"/>
    <w:rsid w:val="00B93E41"/>
    <w:rsid w:val="00B93EE7"/>
    <w:rsid w:val="00B94318"/>
    <w:rsid w:val="00B943A2"/>
    <w:rsid w:val="00B9444C"/>
    <w:rsid w:val="00B944F5"/>
    <w:rsid w:val="00B94884"/>
    <w:rsid w:val="00B94DC4"/>
    <w:rsid w:val="00B951D2"/>
    <w:rsid w:val="00B95205"/>
    <w:rsid w:val="00B95588"/>
    <w:rsid w:val="00B95642"/>
    <w:rsid w:val="00B95721"/>
    <w:rsid w:val="00B95935"/>
    <w:rsid w:val="00B95DAA"/>
    <w:rsid w:val="00B95E29"/>
    <w:rsid w:val="00B961AF"/>
    <w:rsid w:val="00B961BB"/>
    <w:rsid w:val="00B96218"/>
    <w:rsid w:val="00B96243"/>
    <w:rsid w:val="00B963F6"/>
    <w:rsid w:val="00B96601"/>
    <w:rsid w:val="00B96B1D"/>
    <w:rsid w:val="00B96CFD"/>
    <w:rsid w:val="00B96D94"/>
    <w:rsid w:val="00B96E45"/>
    <w:rsid w:val="00B96F40"/>
    <w:rsid w:val="00B96FAC"/>
    <w:rsid w:val="00B9755E"/>
    <w:rsid w:val="00B97621"/>
    <w:rsid w:val="00B97675"/>
    <w:rsid w:val="00B97A52"/>
    <w:rsid w:val="00B97AC5"/>
    <w:rsid w:val="00B97BA8"/>
    <w:rsid w:val="00B97CAA"/>
    <w:rsid w:val="00B97E17"/>
    <w:rsid w:val="00B97F75"/>
    <w:rsid w:val="00BA02E5"/>
    <w:rsid w:val="00BA05FE"/>
    <w:rsid w:val="00BA0933"/>
    <w:rsid w:val="00BA12E6"/>
    <w:rsid w:val="00BA130F"/>
    <w:rsid w:val="00BA15AB"/>
    <w:rsid w:val="00BA180C"/>
    <w:rsid w:val="00BA1BEA"/>
    <w:rsid w:val="00BA1BEE"/>
    <w:rsid w:val="00BA1FD9"/>
    <w:rsid w:val="00BA2095"/>
    <w:rsid w:val="00BA21FE"/>
    <w:rsid w:val="00BA26BF"/>
    <w:rsid w:val="00BA28A2"/>
    <w:rsid w:val="00BA2972"/>
    <w:rsid w:val="00BA2D0E"/>
    <w:rsid w:val="00BA2FAA"/>
    <w:rsid w:val="00BA30F9"/>
    <w:rsid w:val="00BA320D"/>
    <w:rsid w:val="00BA36DE"/>
    <w:rsid w:val="00BA3C44"/>
    <w:rsid w:val="00BA43A3"/>
    <w:rsid w:val="00BA48D6"/>
    <w:rsid w:val="00BA4E47"/>
    <w:rsid w:val="00BA5190"/>
    <w:rsid w:val="00BA51AD"/>
    <w:rsid w:val="00BA53A8"/>
    <w:rsid w:val="00BA5705"/>
    <w:rsid w:val="00BA57BA"/>
    <w:rsid w:val="00BA5821"/>
    <w:rsid w:val="00BA593E"/>
    <w:rsid w:val="00BA6241"/>
    <w:rsid w:val="00BA6492"/>
    <w:rsid w:val="00BA64D7"/>
    <w:rsid w:val="00BA6709"/>
    <w:rsid w:val="00BA672C"/>
    <w:rsid w:val="00BA67A7"/>
    <w:rsid w:val="00BA68C8"/>
    <w:rsid w:val="00BA691E"/>
    <w:rsid w:val="00BA697D"/>
    <w:rsid w:val="00BA69A3"/>
    <w:rsid w:val="00BA6C3D"/>
    <w:rsid w:val="00BA6EFF"/>
    <w:rsid w:val="00BA7016"/>
    <w:rsid w:val="00BA728D"/>
    <w:rsid w:val="00BA72E9"/>
    <w:rsid w:val="00BA7635"/>
    <w:rsid w:val="00BA76F9"/>
    <w:rsid w:val="00BA78C6"/>
    <w:rsid w:val="00BA7BB6"/>
    <w:rsid w:val="00BA7D8A"/>
    <w:rsid w:val="00BB00F6"/>
    <w:rsid w:val="00BB0337"/>
    <w:rsid w:val="00BB0C3C"/>
    <w:rsid w:val="00BB0F72"/>
    <w:rsid w:val="00BB11D1"/>
    <w:rsid w:val="00BB1642"/>
    <w:rsid w:val="00BB1781"/>
    <w:rsid w:val="00BB1786"/>
    <w:rsid w:val="00BB1799"/>
    <w:rsid w:val="00BB17E9"/>
    <w:rsid w:val="00BB1A0F"/>
    <w:rsid w:val="00BB1B57"/>
    <w:rsid w:val="00BB1EDC"/>
    <w:rsid w:val="00BB2063"/>
    <w:rsid w:val="00BB20FB"/>
    <w:rsid w:val="00BB223F"/>
    <w:rsid w:val="00BB2267"/>
    <w:rsid w:val="00BB2563"/>
    <w:rsid w:val="00BB2D53"/>
    <w:rsid w:val="00BB343D"/>
    <w:rsid w:val="00BB3A79"/>
    <w:rsid w:val="00BB3B22"/>
    <w:rsid w:val="00BB3C9C"/>
    <w:rsid w:val="00BB3FC1"/>
    <w:rsid w:val="00BB47D5"/>
    <w:rsid w:val="00BB47E9"/>
    <w:rsid w:val="00BB4EAF"/>
    <w:rsid w:val="00BB52D9"/>
    <w:rsid w:val="00BB5364"/>
    <w:rsid w:val="00BB53B3"/>
    <w:rsid w:val="00BB53CE"/>
    <w:rsid w:val="00BB5461"/>
    <w:rsid w:val="00BB55E7"/>
    <w:rsid w:val="00BB58BA"/>
    <w:rsid w:val="00BB594B"/>
    <w:rsid w:val="00BB59A0"/>
    <w:rsid w:val="00BB5C72"/>
    <w:rsid w:val="00BB5D6E"/>
    <w:rsid w:val="00BB5FA2"/>
    <w:rsid w:val="00BB61FF"/>
    <w:rsid w:val="00BB6229"/>
    <w:rsid w:val="00BB69B6"/>
    <w:rsid w:val="00BB6B3C"/>
    <w:rsid w:val="00BB6EDA"/>
    <w:rsid w:val="00BB6EFD"/>
    <w:rsid w:val="00BB7081"/>
    <w:rsid w:val="00BB7104"/>
    <w:rsid w:val="00BB714D"/>
    <w:rsid w:val="00BB717E"/>
    <w:rsid w:val="00BB71D8"/>
    <w:rsid w:val="00BB7282"/>
    <w:rsid w:val="00BB74F5"/>
    <w:rsid w:val="00BB7731"/>
    <w:rsid w:val="00BB774D"/>
    <w:rsid w:val="00BB7A8B"/>
    <w:rsid w:val="00BB7AE5"/>
    <w:rsid w:val="00BB7CAE"/>
    <w:rsid w:val="00BB7F16"/>
    <w:rsid w:val="00BB7F39"/>
    <w:rsid w:val="00BB7F4A"/>
    <w:rsid w:val="00BC00E8"/>
    <w:rsid w:val="00BC0525"/>
    <w:rsid w:val="00BC0591"/>
    <w:rsid w:val="00BC0BA7"/>
    <w:rsid w:val="00BC0CC7"/>
    <w:rsid w:val="00BC1639"/>
    <w:rsid w:val="00BC16F1"/>
    <w:rsid w:val="00BC1714"/>
    <w:rsid w:val="00BC187B"/>
    <w:rsid w:val="00BC1A9F"/>
    <w:rsid w:val="00BC1BE8"/>
    <w:rsid w:val="00BC1DEE"/>
    <w:rsid w:val="00BC209F"/>
    <w:rsid w:val="00BC20E0"/>
    <w:rsid w:val="00BC2118"/>
    <w:rsid w:val="00BC223C"/>
    <w:rsid w:val="00BC2264"/>
    <w:rsid w:val="00BC234B"/>
    <w:rsid w:val="00BC2541"/>
    <w:rsid w:val="00BC2696"/>
    <w:rsid w:val="00BC276C"/>
    <w:rsid w:val="00BC2772"/>
    <w:rsid w:val="00BC28D8"/>
    <w:rsid w:val="00BC2BCB"/>
    <w:rsid w:val="00BC2C23"/>
    <w:rsid w:val="00BC2CB1"/>
    <w:rsid w:val="00BC309F"/>
    <w:rsid w:val="00BC323B"/>
    <w:rsid w:val="00BC328F"/>
    <w:rsid w:val="00BC32F7"/>
    <w:rsid w:val="00BC38AA"/>
    <w:rsid w:val="00BC3A87"/>
    <w:rsid w:val="00BC3C83"/>
    <w:rsid w:val="00BC3C88"/>
    <w:rsid w:val="00BC400A"/>
    <w:rsid w:val="00BC40C9"/>
    <w:rsid w:val="00BC42D7"/>
    <w:rsid w:val="00BC4391"/>
    <w:rsid w:val="00BC4590"/>
    <w:rsid w:val="00BC46D0"/>
    <w:rsid w:val="00BC4927"/>
    <w:rsid w:val="00BC495E"/>
    <w:rsid w:val="00BC4B3D"/>
    <w:rsid w:val="00BC4C53"/>
    <w:rsid w:val="00BC4CB5"/>
    <w:rsid w:val="00BC4F3E"/>
    <w:rsid w:val="00BC4F76"/>
    <w:rsid w:val="00BC57A3"/>
    <w:rsid w:val="00BC6497"/>
    <w:rsid w:val="00BC64D7"/>
    <w:rsid w:val="00BC66EA"/>
    <w:rsid w:val="00BC68BB"/>
    <w:rsid w:val="00BC6B5B"/>
    <w:rsid w:val="00BC6B84"/>
    <w:rsid w:val="00BC6E88"/>
    <w:rsid w:val="00BC706C"/>
    <w:rsid w:val="00BC7112"/>
    <w:rsid w:val="00BC7265"/>
    <w:rsid w:val="00BC744D"/>
    <w:rsid w:val="00BC76C9"/>
    <w:rsid w:val="00BC77E7"/>
    <w:rsid w:val="00BC7B2A"/>
    <w:rsid w:val="00BC7C78"/>
    <w:rsid w:val="00BD037E"/>
    <w:rsid w:val="00BD03D5"/>
    <w:rsid w:val="00BD0490"/>
    <w:rsid w:val="00BD0AC1"/>
    <w:rsid w:val="00BD0B37"/>
    <w:rsid w:val="00BD0B41"/>
    <w:rsid w:val="00BD0B88"/>
    <w:rsid w:val="00BD11E2"/>
    <w:rsid w:val="00BD1577"/>
    <w:rsid w:val="00BD163E"/>
    <w:rsid w:val="00BD1893"/>
    <w:rsid w:val="00BD198B"/>
    <w:rsid w:val="00BD1A6C"/>
    <w:rsid w:val="00BD1BFC"/>
    <w:rsid w:val="00BD1D08"/>
    <w:rsid w:val="00BD1DDC"/>
    <w:rsid w:val="00BD1E30"/>
    <w:rsid w:val="00BD1FE6"/>
    <w:rsid w:val="00BD217D"/>
    <w:rsid w:val="00BD2354"/>
    <w:rsid w:val="00BD28B8"/>
    <w:rsid w:val="00BD2AE7"/>
    <w:rsid w:val="00BD2BB7"/>
    <w:rsid w:val="00BD2CF3"/>
    <w:rsid w:val="00BD32A2"/>
    <w:rsid w:val="00BD33B0"/>
    <w:rsid w:val="00BD33D7"/>
    <w:rsid w:val="00BD3495"/>
    <w:rsid w:val="00BD3879"/>
    <w:rsid w:val="00BD387F"/>
    <w:rsid w:val="00BD3BAD"/>
    <w:rsid w:val="00BD3F8D"/>
    <w:rsid w:val="00BD3FD4"/>
    <w:rsid w:val="00BD408E"/>
    <w:rsid w:val="00BD40B8"/>
    <w:rsid w:val="00BD4258"/>
    <w:rsid w:val="00BD42CE"/>
    <w:rsid w:val="00BD44A2"/>
    <w:rsid w:val="00BD4863"/>
    <w:rsid w:val="00BD49B1"/>
    <w:rsid w:val="00BD49EC"/>
    <w:rsid w:val="00BD4A20"/>
    <w:rsid w:val="00BD4B6B"/>
    <w:rsid w:val="00BD4D98"/>
    <w:rsid w:val="00BD4DEE"/>
    <w:rsid w:val="00BD5228"/>
    <w:rsid w:val="00BD537D"/>
    <w:rsid w:val="00BD538C"/>
    <w:rsid w:val="00BD5537"/>
    <w:rsid w:val="00BD59D5"/>
    <w:rsid w:val="00BD5A11"/>
    <w:rsid w:val="00BD5B08"/>
    <w:rsid w:val="00BD5BD4"/>
    <w:rsid w:val="00BD5D0F"/>
    <w:rsid w:val="00BD5E59"/>
    <w:rsid w:val="00BD6223"/>
    <w:rsid w:val="00BD64D0"/>
    <w:rsid w:val="00BD6604"/>
    <w:rsid w:val="00BD661D"/>
    <w:rsid w:val="00BD6CB7"/>
    <w:rsid w:val="00BD6E0D"/>
    <w:rsid w:val="00BD6E7C"/>
    <w:rsid w:val="00BD6EC9"/>
    <w:rsid w:val="00BD6F68"/>
    <w:rsid w:val="00BD7166"/>
    <w:rsid w:val="00BD71EF"/>
    <w:rsid w:val="00BD73C3"/>
    <w:rsid w:val="00BD74D3"/>
    <w:rsid w:val="00BD77F9"/>
    <w:rsid w:val="00BD7919"/>
    <w:rsid w:val="00BD79E1"/>
    <w:rsid w:val="00BD7F58"/>
    <w:rsid w:val="00BE003B"/>
    <w:rsid w:val="00BE007D"/>
    <w:rsid w:val="00BE0139"/>
    <w:rsid w:val="00BE047A"/>
    <w:rsid w:val="00BE07CA"/>
    <w:rsid w:val="00BE0AE8"/>
    <w:rsid w:val="00BE0EEE"/>
    <w:rsid w:val="00BE112C"/>
    <w:rsid w:val="00BE1775"/>
    <w:rsid w:val="00BE1AA2"/>
    <w:rsid w:val="00BE1CB8"/>
    <w:rsid w:val="00BE2109"/>
    <w:rsid w:val="00BE2593"/>
    <w:rsid w:val="00BE2647"/>
    <w:rsid w:val="00BE28EA"/>
    <w:rsid w:val="00BE29E2"/>
    <w:rsid w:val="00BE2A36"/>
    <w:rsid w:val="00BE2A37"/>
    <w:rsid w:val="00BE3353"/>
    <w:rsid w:val="00BE3612"/>
    <w:rsid w:val="00BE36D2"/>
    <w:rsid w:val="00BE389B"/>
    <w:rsid w:val="00BE3BD4"/>
    <w:rsid w:val="00BE4249"/>
    <w:rsid w:val="00BE4434"/>
    <w:rsid w:val="00BE498B"/>
    <w:rsid w:val="00BE4D13"/>
    <w:rsid w:val="00BE4ECB"/>
    <w:rsid w:val="00BE523C"/>
    <w:rsid w:val="00BE52C3"/>
    <w:rsid w:val="00BE553D"/>
    <w:rsid w:val="00BE5753"/>
    <w:rsid w:val="00BE57B9"/>
    <w:rsid w:val="00BE581B"/>
    <w:rsid w:val="00BE58E6"/>
    <w:rsid w:val="00BE5907"/>
    <w:rsid w:val="00BE5ABB"/>
    <w:rsid w:val="00BE5C1A"/>
    <w:rsid w:val="00BE60D7"/>
    <w:rsid w:val="00BE64BD"/>
    <w:rsid w:val="00BE660A"/>
    <w:rsid w:val="00BE6847"/>
    <w:rsid w:val="00BE687A"/>
    <w:rsid w:val="00BE6AE1"/>
    <w:rsid w:val="00BE6B6B"/>
    <w:rsid w:val="00BE6DD0"/>
    <w:rsid w:val="00BE6DD2"/>
    <w:rsid w:val="00BE6FE7"/>
    <w:rsid w:val="00BE7021"/>
    <w:rsid w:val="00BE7158"/>
    <w:rsid w:val="00BE71E1"/>
    <w:rsid w:val="00BE7C74"/>
    <w:rsid w:val="00BE7DEB"/>
    <w:rsid w:val="00BE7EA8"/>
    <w:rsid w:val="00BE7EDA"/>
    <w:rsid w:val="00BE7F34"/>
    <w:rsid w:val="00BF015B"/>
    <w:rsid w:val="00BF022A"/>
    <w:rsid w:val="00BF02AB"/>
    <w:rsid w:val="00BF05D0"/>
    <w:rsid w:val="00BF084A"/>
    <w:rsid w:val="00BF08B5"/>
    <w:rsid w:val="00BF09DF"/>
    <w:rsid w:val="00BF09E9"/>
    <w:rsid w:val="00BF0AE3"/>
    <w:rsid w:val="00BF0F1C"/>
    <w:rsid w:val="00BF10D4"/>
    <w:rsid w:val="00BF1496"/>
    <w:rsid w:val="00BF17CF"/>
    <w:rsid w:val="00BF1947"/>
    <w:rsid w:val="00BF1BB4"/>
    <w:rsid w:val="00BF1C74"/>
    <w:rsid w:val="00BF1E62"/>
    <w:rsid w:val="00BF1F42"/>
    <w:rsid w:val="00BF1F57"/>
    <w:rsid w:val="00BF21FC"/>
    <w:rsid w:val="00BF2709"/>
    <w:rsid w:val="00BF290D"/>
    <w:rsid w:val="00BF2D44"/>
    <w:rsid w:val="00BF2E51"/>
    <w:rsid w:val="00BF2ED0"/>
    <w:rsid w:val="00BF3065"/>
    <w:rsid w:val="00BF3214"/>
    <w:rsid w:val="00BF3399"/>
    <w:rsid w:val="00BF33A4"/>
    <w:rsid w:val="00BF34C7"/>
    <w:rsid w:val="00BF3B61"/>
    <w:rsid w:val="00BF3DCE"/>
    <w:rsid w:val="00BF3E1F"/>
    <w:rsid w:val="00BF4441"/>
    <w:rsid w:val="00BF44BA"/>
    <w:rsid w:val="00BF45F3"/>
    <w:rsid w:val="00BF48B8"/>
    <w:rsid w:val="00BF49DF"/>
    <w:rsid w:val="00BF4CCE"/>
    <w:rsid w:val="00BF4D2C"/>
    <w:rsid w:val="00BF4F2A"/>
    <w:rsid w:val="00BF539E"/>
    <w:rsid w:val="00BF5734"/>
    <w:rsid w:val="00BF589D"/>
    <w:rsid w:val="00BF5DA4"/>
    <w:rsid w:val="00BF5FD5"/>
    <w:rsid w:val="00BF60CB"/>
    <w:rsid w:val="00BF60D8"/>
    <w:rsid w:val="00BF6167"/>
    <w:rsid w:val="00BF6403"/>
    <w:rsid w:val="00BF663C"/>
    <w:rsid w:val="00BF689A"/>
    <w:rsid w:val="00BF6948"/>
    <w:rsid w:val="00BF6B0A"/>
    <w:rsid w:val="00BF6B99"/>
    <w:rsid w:val="00BF6D3A"/>
    <w:rsid w:val="00BF70FA"/>
    <w:rsid w:val="00BF71CD"/>
    <w:rsid w:val="00BF79A5"/>
    <w:rsid w:val="00BF7E18"/>
    <w:rsid w:val="00BF7F4F"/>
    <w:rsid w:val="00C001DE"/>
    <w:rsid w:val="00C00C39"/>
    <w:rsid w:val="00C00CD4"/>
    <w:rsid w:val="00C00E7A"/>
    <w:rsid w:val="00C00F91"/>
    <w:rsid w:val="00C010B2"/>
    <w:rsid w:val="00C010F6"/>
    <w:rsid w:val="00C0127C"/>
    <w:rsid w:val="00C0134C"/>
    <w:rsid w:val="00C0192B"/>
    <w:rsid w:val="00C01A96"/>
    <w:rsid w:val="00C01F4B"/>
    <w:rsid w:val="00C02037"/>
    <w:rsid w:val="00C0205F"/>
    <w:rsid w:val="00C02121"/>
    <w:rsid w:val="00C021F3"/>
    <w:rsid w:val="00C023B0"/>
    <w:rsid w:val="00C025B1"/>
    <w:rsid w:val="00C0273A"/>
    <w:rsid w:val="00C0275A"/>
    <w:rsid w:val="00C02817"/>
    <w:rsid w:val="00C0286F"/>
    <w:rsid w:val="00C031B9"/>
    <w:rsid w:val="00C0348E"/>
    <w:rsid w:val="00C0356D"/>
    <w:rsid w:val="00C035ED"/>
    <w:rsid w:val="00C036C3"/>
    <w:rsid w:val="00C03BDB"/>
    <w:rsid w:val="00C040FF"/>
    <w:rsid w:val="00C041FD"/>
    <w:rsid w:val="00C0435A"/>
    <w:rsid w:val="00C04479"/>
    <w:rsid w:val="00C046A5"/>
    <w:rsid w:val="00C046DD"/>
    <w:rsid w:val="00C04875"/>
    <w:rsid w:val="00C04AE9"/>
    <w:rsid w:val="00C04B0B"/>
    <w:rsid w:val="00C05069"/>
    <w:rsid w:val="00C0523F"/>
    <w:rsid w:val="00C0525C"/>
    <w:rsid w:val="00C05285"/>
    <w:rsid w:val="00C052C0"/>
    <w:rsid w:val="00C0536B"/>
    <w:rsid w:val="00C056FC"/>
    <w:rsid w:val="00C05B09"/>
    <w:rsid w:val="00C05E57"/>
    <w:rsid w:val="00C06024"/>
    <w:rsid w:val="00C060D4"/>
    <w:rsid w:val="00C06120"/>
    <w:rsid w:val="00C0693B"/>
    <w:rsid w:val="00C06B68"/>
    <w:rsid w:val="00C06F56"/>
    <w:rsid w:val="00C07459"/>
    <w:rsid w:val="00C0747C"/>
    <w:rsid w:val="00C07707"/>
    <w:rsid w:val="00C07766"/>
    <w:rsid w:val="00C0791D"/>
    <w:rsid w:val="00C07AA8"/>
    <w:rsid w:val="00C07CA9"/>
    <w:rsid w:val="00C07CF6"/>
    <w:rsid w:val="00C07E57"/>
    <w:rsid w:val="00C07E6D"/>
    <w:rsid w:val="00C07EB8"/>
    <w:rsid w:val="00C10087"/>
    <w:rsid w:val="00C100AE"/>
    <w:rsid w:val="00C10355"/>
    <w:rsid w:val="00C10444"/>
    <w:rsid w:val="00C1082C"/>
    <w:rsid w:val="00C10B87"/>
    <w:rsid w:val="00C10F76"/>
    <w:rsid w:val="00C112E0"/>
    <w:rsid w:val="00C1132D"/>
    <w:rsid w:val="00C1145C"/>
    <w:rsid w:val="00C11508"/>
    <w:rsid w:val="00C115FA"/>
    <w:rsid w:val="00C118F3"/>
    <w:rsid w:val="00C1190B"/>
    <w:rsid w:val="00C11BDC"/>
    <w:rsid w:val="00C12064"/>
    <w:rsid w:val="00C1211C"/>
    <w:rsid w:val="00C12131"/>
    <w:rsid w:val="00C12442"/>
    <w:rsid w:val="00C12699"/>
    <w:rsid w:val="00C1294C"/>
    <w:rsid w:val="00C13A10"/>
    <w:rsid w:val="00C13A2E"/>
    <w:rsid w:val="00C13AA2"/>
    <w:rsid w:val="00C13E26"/>
    <w:rsid w:val="00C13E6E"/>
    <w:rsid w:val="00C1416D"/>
    <w:rsid w:val="00C14313"/>
    <w:rsid w:val="00C14365"/>
    <w:rsid w:val="00C14464"/>
    <w:rsid w:val="00C146E9"/>
    <w:rsid w:val="00C14927"/>
    <w:rsid w:val="00C14A26"/>
    <w:rsid w:val="00C14CEB"/>
    <w:rsid w:val="00C14E87"/>
    <w:rsid w:val="00C1501D"/>
    <w:rsid w:val="00C1504F"/>
    <w:rsid w:val="00C15284"/>
    <w:rsid w:val="00C152F0"/>
    <w:rsid w:val="00C15550"/>
    <w:rsid w:val="00C157CF"/>
    <w:rsid w:val="00C15DB8"/>
    <w:rsid w:val="00C15E36"/>
    <w:rsid w:val="00C16939"/>
    <w:rsid w:val="00C16946"/>
    <w:rsid w:val="00C16B50"/>
    <w:rsid w:val="00C16BCD"/>
    <w:rsid w:val="00C16C77"/>
    <w:rsid w:val="00C16E73"/>
    <w:rsid w:val="00C170EA"/>
    <w:rsid w:val="00C17284"/>
    <w:rsid w:val="00C17859"/>
    <w:rsid w:val="00C17AD2"/>
    <w:rsid w:val="00C17D19"/>
    <w:rsid w:val="00C17E88"/>
    <w:rsid w:val="00C203F2"/>
    <w:rsid w:val="00C205F3"/>
    <w:rsid w:val="00C20A67"/>
    <w:rsid w:val="00C21003"/>
    <w:rsid w:val="00C21270"/>
    <w:rsid w:val="00C21FCC"/>
    <w:rsid w:val="00C22096"/>
    <w:rsid w:val="00C228A2"/>
    <w:rsid w:val="00C230A9"/>
    <w:rsid w:val="00C230BC"/>
    <w:rsid w:val="00C230F9"/>
    <w:rsid w:val="00C235F5"/>
    <w:rsid w:val="00C237E8"/>
    <w:rsid w:val="00C23AAF"/>
    <w:rsid w:val="00C23B30"/>
    <w:rsid w:val="00C23B50"/>
    <w:rsid w:val="00C23BF4"/>
    <w:rsid w:val="00C23C3A"/>
    <w:rsid w:val="00C242A9"/>
    <w:rsid w:val="00C243B8"/>
    <w:rsid w:val="00C243F7"/>
    <w:rsid w:val="00C2451F"/>
    <w:rsid w:val="00C24E89"/>
    <w:rsid w:val="00C25181"/>
    <w:rsid w:val="00C2529B"/>
    <w:rsid w:val="00C25611"/>
    <w:rsid w:val="00C25C20"/>
    <w:rsid w:val="00C25D03"/>
    <w:rsid w:val="00C25DFA"/>
    <w:rsid w:val="00C25E78"/>
    <w:rsid w:val="00C25E81"/>
    <w:rsid w:val="00C2624E"/>
    <w:rsid w:val="00C26377"/>
    <w:rsid w:val="00C2689C"/>
    <w:rsid w:val="00C268BB"/>
    <w:rsid w:val="00C268CA"/>
    <w:rsid w:val="00C26AEF"/>
    <w:rsid w:val="00C26B34"/>
    <w:rsid w:val="00C26B97"/>
    <w:rsid w:val="00C26EA1"/>
    <w:rsid w:val="00C27203"/>
    <w:rsid w:val="00C27211"/>
    <w:rsid w:val="00C27429"/>
    <w:rsid w:val="00C27455"/>
    <w:rsid w:val="00C27641"/>
    <w:rsid w:val="00C27675"/>
    <w:rsid w:val="00C27C4D"/>
    <w:rsid w:val="00C27CCC"/>
    <w:rsid w:val="00C27F40"/>
    <w:rsid w:val="00C3026C"/>
    <w:rsid w:val="00C303DD"/>
    <w:rsid w:val="00C303F4"/>
    <w:rsid w:val="00C30461"/>
    <w:rsid w:val="00C3085A"/>
    <w:rsid w:val="00C30AB8"/>
    <w:rsid w:val="00C30C07"/>
    <w:rsid w:val="00C30C68"/>
    <w:rsid w:val="00C311F4"/>
    <w:rsid w:val="00C31255"/>
    <w:rsid w:val="00C31537"/>
    <w:rsid w:val="00C3154C"/>
    <w:rsid w:val="00C315DA"/>
    <w:rsid w:val="00C31690"/>
    <w:rsid w:val="00C31899"/>
    <w:rsid w:val="00C318F8"/>
    <w:rsid w:val="00C31BEE"/>
    <w:rsid w:val="00C31EA0"/>
    <w:rsid w:val="00C31F0B"/>
    <w:rsid w:val="00C321B2"/>
    <w:rsid w:val="00C32302"/>
    <w:rsid w:val="00C32363"/>
    <w:rsid w:val="00C3243C"/>
    <w:rsid w:val="00C3255D"/>
    <w:rsid w:val="00C32993"/>
    <w:rsid w:val="00C329FF"/>
    <w:rsid w:val="00C32ABF"/>
    <w:rsid w:val="00C32B09"/>
    <w:rsid w:val="00C32B25"/>
    <w:rsid w:val="00C32D38"/>
    <w:rsid w:val="00C32FC5"/>
    <w:rsid w:val="00C332B3"/>
    <w:rsid w:val="00C336A3"/>
    <w:rsid w:val="00C33757"/>
    <w:rsid w:val="00C33CB6"/>
    <w:rsid w:val="00C33D45"/>
    <w:rsid w:val="00C33ED5"/>
    <w:rsid w:val="00C34243"/>
    <w:rsid w:val="00C343A5"/>
    <w:rsid w:val="00C3440A"/>
    <w:rsid w:val="00C34A55"/>
    <w:rsid w:val="00C34A6A"/>
    <w:rsid w:val="00C34B36"/>
    <w:rsid w:val="00C34C0C"/>
    <w:rsid w:val="00C34FD7"/>
    <w:rsid w:val="00C35028"/>
    <w:rsid w:val="00C35537"/>
    <w:rsid w:val="00C3570B"/>
    <w:rsid w:val="00C358A2"/>
    <w:rsid w:val="00C3594F"/>
    <w:rsid w:val="00C3598A"/>
    <w:rsid w:val="00C3640C"/>
    <w:rsid w:val="00C36552"/>
    <w:rsid w:val="00C368A9"/>
    <w:rsid w:val="00C369D0"/>
    <w:rsid w:val="00C36BB0"/>
    <w:rsid w:val="00C36BB2"/>
    <w:rsid w:val="00C36D85"/>
    <w:rsid w:val="00C36E1C"/>
    <w:rsid w:val="00C36F3E"/>
    <w:rsid w:val="00C37056"/>
    <w:rsid w:val="00C374F3"/>
    <w:rsid w:val="00C3753C"/>
    <w:rsid w:val="00C37620"/>
    <w:rsid w:val="00C37841"/>
    <w:rsid w:val="00C37859"/>
    <w:rsid w:val="00C37865"/>
    <w:rsid w:val="00C37B96"/>
    <w:rsid w:val="00C37D93"/>
    <w:rsid w:val="00C37DBA"/>
    <w:rsid w:val="00C37E31"/>
    <w:rsid w:val="00C400B0"/>
    <w:rsid w:val="00C40110"/>
    <w:rsid w:val="00C40112"/>
    <w:rsid w:val="00C404D1"/>
    <w:rsid w:val="00C40781"/>
    <w:rsid w:val="00C40A4C"/>
    <w:rsid w:val="00C40AA4"/>
    <w:rsid w:val="00C40BF3"/>
    <w:rsid w:val="00C40FA1"/>
    <w:rsid w:val="00C4141B"/>
    <w:rsid w:val="00C4158B"/>
    <w:rsid w:val="00C41844"/>
    <w:rsid w:val="00C4193B"/>
    <w:rsid w:val="00C41A75"/>
    <w:rsid w:val="00C41BFB"/>
    <w:rsid w:val="00C41E67"/>
    <w:rsid w:val="00C41F3F"/>
    <w:rsid w:val="00C42127"/>
    <w:rsid w:val="00C42293"/>
    <w:rsid w:val="00C423FE"/>
    <w:rsid w:val="00C428DC"/>
    <w:rsid w:val="00C42974"/>
    <w:rsid w:val="00C429CB"/>
    <w:rsid w:val="00C42AD4"/>
    <w:rsid w:val="00C42B95"/>
    <w:rsid w:val="00C4303A"/>
    <w:rsid w:val="00C434FA"/>
    <w:rsid w:val="00C43DA7"/>
    <w:rsid w:val="00C440B4"/>
    <w:rsid w:val="00C44191"/>
    <w:rsid w:val="00C44253"/>
    <w:rsid w:val="00C44415"/>
    <w:rsid w:val="00C44545"/>
    <w:rsid w:val="00C44599"/>
    <w:rsid w:val="00C447D5"/>
    <w:rsid w:val="00C44806"/>
    <w:rsid w:val="00C4505F"/>
    <w:rsid w:val="00C450C9"/>
    <w:rsid w:val="00C453FE"/>
    <w:rsid w:val="00C4572B"/>
    <w:rsid w:val="00C45793"/>
    <w:rsid w:val="00C458ED"/>
    <w:rsid w:val="00C45A98"/>
    <w:rsid w:val="00C45E2B"/>
    <w:rsid w:val="00C45EF4"/>
    <w:rsid w:val="00C46032"/>
    <w:rsid w:val="00C46175"/>
    <w:rsid w:val="00C46815"/>
    <w:rsid w:val="00C46A4D"/>
    <w:rsid w:val="00C46B52"/>
    <w:rsid w:val="00C46C9B"/>
    <w:rsid w:val="00C46FD0"/>
    <w:rsid w:val="00C47004"/>
    <w:rsid w:val="00C4700F"/>
    <w:rsid w:val="00C4704C"/>
    <w:rsid w:val="00C47095"/>
    <w:rsid w:val="00C47269"/>
    <w:rsid w:val="00C4727D"/>
    <w:rsid w:val="00C4752E"/>
    <w:rsid w:val="00C47549"/>
    <w:rsid w:val="00C47590"/>
    <w:rsid w:val="00C4799B"/>
    <w:rsid w:val="00C47D43"/>
    <w:rsid w:val="00C503FD"/>
    <w:rsid w:val="00C5056D"/>
    <w:rsid w:val="00C50972"/>
    <w:rsid w:val="00C5180F"/>
    <w:rsid w:val="00C519D8"/>
    <w:rsid w:val="00C51D55"/>
    <w:rsid w:val="00C51EA9"/>
    <w:rsid w:val="00C51EB6"/>
    <w:rsid w:val="00C52B98"/>
    <w:rsid w:val="00C5304A"/>
    <w:rsid w:val="00C53139"/>
    <w:rsid w:val="00C5333E"/>
    <w:rsid w:val="00C53755"/>
    <w:rsid w:val="00C53869"/>
    <w:rsid w:val="00C53E09"/>
    <w:rsid w:val="00C53E7E"/>
    <w:rsid w:val="00C53F08"/>
    <w:rsid w:val="00C541B6"/>
    <w:rsid w:val="00C54262"/>
    <w:rsid w:val="00C542B7"/>
    <w:rsid w:val="00C544AC"/>
    <w:rsid w:val="00C54541"/>
    <w:rsid w:val="00C54E55"/>
    <w:rsid w:val="00C550C5"/>
    <w:rsid w:val="00C5548D"/>
    <w:rsid w:val="00C55C20"/>
    <w:rsid w:val="00C55DB4"/>
    <w:rsid w:val="00C55DD5"/>
    <w:rsid w:val="00C5609E"/>
    <w:rsid w:val="00C56547"/>
    <w:rsid w:val="00C566C7"/>
    <w:rsid w:val="00C56A5A"/>
    <w:rsid w:val="00C56CF4"/>
    <w:rsid w:val="00C57042"/>
    <w:rsid w:val="00C570CE"/>
    <w:rsid w:val="00C57325"/>
    <w:rsid w:val="00C574CA"/>
    <w:rsid w:val="00C57612"/>
    <w:rsid w:val="00C57783"/>
    <w:rsid w:val="00C57BEF"/>
    <w:rsid w:val="00C57F1E"/>
    <w:rsid w:val="00C60792"/>
    <w:rsid w:val="00C60900"/>
    <w:rsid w:val="00C60955"/>
    <w:rsid w:val="00C60C20"/>
    <w:rsid w:val="00C60E65"/>
    <w:rsid w:val="00C61331"/>
    <w:rsid w:val="00C6142F"/>
    <w:rsid w:val="00C61466"/>
    <w:rsid w:val="00C61834"/>
    <w:rsid w:val="00C61AF8"/>
    <w:rsid w:val="00C61CCA"/>
    <w:rsid w:val="00C61CD3"/>
    <w:rsid w:val="00C6212F"/>
    <w:rsid w:val="00C6214E"/>
    <w:rsid w:val="00C62269"/>
    <w:rsid w:val="00C631CA"/>
    <w:rsid w:val="00C63205"/>
    <w:rsid w:val="00C632DA"/>
    <w:rsid w:val="00C6340D"/>
    <w:rsid w:val="00C63598"/>
    <w:rsid w:val="00C6388A"/>
    <w:rsid w:val="00C63D96"/>
    <w:rsid w:val="00C64733"/>
    <w:rsid w:val="00C6473D"/>
    <w:rsid w:val="00C6475B"/>
    <w:rsid w:val="00C64B48"/>
    <w:rsid w:val="00C6509F"/>
    <w:rsid w:val="00C651B0"/>
    <w:rsid w:val="00C65369"/>
    <w:rsid w:val="00C6548E"/>
    <w:rsid w:val="00C654B8"/>
    <w:rsid w:val="00C6555C"/>
    <w:rsid w:val="00C658CE"/>
    <w:rsid w:val="00C65B73"/>
    <w:rsid w:val="00C65D0C"/>
    <w:rsid w:val="00C660D1"/>
    <w:rsid w:val="00C66222"/>
    <w:rsid w:val="00C6712B"/>
    <w:rsid w:val="00C6738A"/>
    <w:rsid w:val="00C673F1"/>
    <w:rsid w:val="00C6775D"/>
    <w:rsid w:val="00C67781"/>
    <w:rsid w:val="00C67A7E"/>
    <w:rsid w:val="00C67D17"/>
    <w:rsid w:val="00C70184"/>
    <w:rsid w:val="00C70547"/>
    <w:rsid w:val="00C706E3"/>
    <w:rsid w:val="00C70F88"/>
    <w:rsid w:val="00C70FF0"/>
    <w:rsid w:val="00C713C9"/>
    <w:rsid w:val="00C71405"/>
    <w:rsid w:val="00C714A1"/>
    <w:rsid w:val="00C717A1"/>
    <w:rsid w:val="00C71B5F"/>
    <w:rsid w:val="00C71FB8"/>
    <w:rsid w:val="00C71FBD"/>
    <w:rsid w:val="00C723DB"/>
    <w:rsid w:val="00C7253D"/>
    <w:rsid w:val="00C72561"/>
    <w:rsid w:val="00C72698"/>
    <w:rsid w:val="00C726C0"/>
    <w:rsid w:val="00C727A8"/>
    <w:rsid w:val="00C72A09"/>
    <w:rsid w:val="00C72D21"/>
    <w:rsid w:val="00C72DE9"/>
    <w:rsid w:val="00C72EF2"/>
    <w:rsid w:val="00C73372"/>
    <w:rsid w:val="00C73642"/>
    <w:rsid w:val="00C738B7"/>
    <w:rsid w:val="00C73B6C"/>
    <w:rsid w:val="00C73C16"/>
    <w:rsid w:val="00C74003"/>
    <w:rsid w:val="00C74261"/>
    <w:rsid w:val="00C745E6"/>
    <w:rsid w:val="00C74FF3"/>
    <w:rsid w:val="00C753C9"/>
    <w:rsid w:val="00C75829"/>
    <w:rsid w:val="00C75BED"/>
    <w:rsid w:val="00C75C0F"/>
    <w:rsid w:val="00C75EFE"/>
    <w:rsid w:val="00C75F96"/>
    <w:rsid w:val="00C75F9E"/>
    <w:rsid w:val="00C769D2"/>
    <w:rsid w:val="00C76A7A"/>
    <w:rsid w:val="00C76C19"/>
    <w:rsid w:val="00C77718"/>
    <w:rsid w:val="00C77A61"/>
    <w:rsid w:val="00C80030"/>
    <w:rsid w:val="00C80067"/>
    <w:rsid w:val="00C80455"/>
    <w:rsid w:val="00C80514"/>
    <w:rsid w:val="00C8058A"/>
    <w:rsid w:val="00C805D8"/>
    <w:rsid w:val="00C8077B"/>
    <w:rsid w:val="00C807C3"/>
    <w:rsid w:val="00C808E3"/>
    <w:rsid w:val="00C80C58"/>
    <w:rsid w:val="00C8121D"/>
    <w:rsid w:val="00C812BA"/>
    <w:rsid w:val="00C816DD"/>
    <w:rsid w:val="00C81798"/>
    <w:rsid w:val="00C8183E"/>
    <w:rsid w:val="00C8185B"/>
    <w:rsid w:val="00C81943"/>
    <w:rsid w:val="00C819A3"/>
    <w:rsid w:val="00C81BD5"/>
    <w:rsid w:val="00C823F6"/>
    <w:rsid w:val="00C8247F"/>
    <w:rsid w:val="00C82489"/>
    <w:rsid w:val="00C8282C"/>
    <w:rsid w:val="00C8292D"/>
    <w:rsid w:val="00C82E85"/>
    <w:rsid w:val="00C831F6"/>
    <w:rsid w:val="00C83798"/>
    <w:rsid w:val="00C8394E"/>
    <w:rsid w:val="00C83B4C"/>
    <w:rsid w:val="00C83D23"/>
    <w:rsid w:val="00C8401B"/>
    <w:rsid w:val="00C84064"/>
    <w:rsid w:val="00C842DB"/>
    <w:rsid w:val="00C844CF"/>
    <w:rsid w:val="00C844E7"/>
    <w:rsid w:val="00C84846"/>
    <w:rsid w:val="00C848CD"/>
    <w:rsid w:val="00C84A71"/>
    <w:rsid w:val="00C84BB7"/>
    <w:rsid w:val="00C851D9"/>
    <w:rsid w:val="00C85358"/>
    <w:rsid w:val="00C85493"/>
    <w:rsid w:val="00C856D9"/>
    <w:rsid w:val="00C859B2"/>
    <w:rsid w:val="00C862DF"/>
    <w:rsid w:val="00C863A5"/>
    <w:rsid w:val="00C8640C"/>
    <w:rsid w:val="00C869C1"/>
    <w:rsid w:val="00C86AC6"/>
    <w:rsid w:val="00C86C19"/>
    <w:rsid w:val="00C86F72"/>
    <w:rsid w:val="00C86FE8"/>
    <w:rsid w:val="00C871E7"/>
    <w:rsid w:val="00C87762"/>
    <w:rsid w:val="00C87876"/>
    <w:rsid w:val="00C87FB3"/>
    <w:rsid w:val="00C87FCA"/>
    <w:rsid w:val="00C9007B"/>
    <w:rsid w:val="00C902DA"/>
    <w:rsid w:val="00C9049A"/>
    <w:rsid w:val="00C90F2D"/>
    <w:rsid w:val="00C9111D"/>
    <w:rsid w:val="00C912DC"/>
    <w:rsid w:val="00C91362"/>
    <w:rsid w:val="00C91504"/>
    <w:rsid w:val="00C91C2E"/>
    <w:rsid w:val="00C91C71"/>
    <w:rsid w:val="00C91E16"/>
    <w:rsid w:val="00C9219F"/>
    <w:rsid w:val="00C922DB"/>
    <w:rsid w:val="00C92402"/>
    <w:rsid w:val="00C92427"/>
    <w:rsid w:val="00C9271E"/>
    <w:rsid w:val="00C92800"/>
    <w:rsid w:val="00C928E1"/>
    <w:rsid w:val="00C92B99"/>
    <w:rsid w:val="00C92E46"/>
    <w:rsid w:val="00C92FC6"/>
    <w:rsid w:val="00C9328B"/>
    <w:rsid w:val="00C93770"/>
    <w:rsid w:val="00C939F7"/>
    <w:rsid w:val="00C93BF5"/>
    <w:rsid w:val="00C93CAA"/>
    <w:rsid w:val="00C93DFC"/>
    <w:rsid w:val="00C93DFF"/>
    <w:rsid w:val="00C94086"/>
    <w:rsid w:val="00C940BD"/>
    <w:rsid w:val="00C94330"/>
    <w:rsid w:val="00C9438B"/>
    <w:rsid w:val="00C9453C"/>
    <w:rsid w:val="00C94EA9"/>
    <w:rsid w:val="00C95012"/>
    <w:rsid w:val="00C95025"/>
    <w:rsid w:val="00C9523C"/>
    <w:rsid w:val="00C95385"/>
    <w:rsid w:val="00C9538E"/>
    <w:rsid w:val="00C953DB"/>
    <w:rsid w:val="00C954DF"/>
    <w:rsid w:val="00C954E5"/>
    <w:rsid w:val="00C954ED"/>
    <w:rsid w:val="00C95940"/>
    <w:rsid w:val="00C95A70"/>
    <w:rsid w:val="00C96119"/>
    <w:rsid w:val="00C9660C"/>
    <w:rsid w:val="00C96AD2"/>
    <w:rsid w:val="00C96B85"/>
    <w:rsid w:val="00C96B92"/>
    <w:rsid w:val="00C96BFB"/>
    <w:rsid w:val="00C96C4C"/>
    <w:rsid w:val="00C96D09"/>
    <w:rsid w:val="00C96FA5"/>
    <w:rsid w:val="00C9723C"/>
    <w:rsid w:val="00C972A8"/>
    <w:rsid w:val="00C97456"/>
    <w:rsid w:val="00C97614"/>
    <w:rsid w:val="00C97B44"/>
    <w:rsid w:val="00C97B70"/>
    <w:rsid w:val="00C97F63"/>
    <w:rsid w:val="00CA02CC"/>
    <w:rsid w:val="00CA0769"/>
    <w:rsid w:val="00CA083D"/>
    <w:rsid w:val="00CA0841"/>
    <w:rsid w:val="00CA0A40"/>
    <w:rsid w:val="00CA0ED1"/>
    <w:rsid w:val="00CA1434"/>
    <w:rsid w:val="00CA15C6"/>
    <w:rsid w:val="00CA16CC"/>
    <w:rsid w:val="00CA189B"/>
    <w:rsid w:val="00CA1947"/>
    <w:rsid w:val="00CA1B65"/>
    <w:rsid w:val="00CA1BC2"/>
    <w:rsid w:val="00CA21A9"/>
    <w:rsid w:val="00CA21F0"/>
    <w:rsid w:val="00CA2D79"/>
    <w:rsid w:val="00CA2E4C"/>
    <w:rsid w:val="00CA2F28"/>
    <w:rsid w:val="00CA3155"/>
    <w:rsid w:val="00CA35A4"/>
    <w:rsid w:val="00CA36FF"/>
    <w:rsid w:val="00CA370C"/>
    <w:rsid w:val="00CA381E"/>
    <w:rsid w:val="00CA3905"/>
    <w:rsid w:val="00CA3950"/>
    <w:rsid w:val="00CA3985"/>
    <w:rsid w:val="00CA3B1E"/>
    <w:rsid w:val="00CA3B71"/>
    <w:rsid w:val="00CA3E77"/>
    <w:rsid w:val="00CA40E5"/>
    <w:rsid w:val="00CA41E4"/>
    <w:rsid w:val="00CA448E"/>
    <w:rsid w:val="00CA4A8D"/>
    <w:rsid w:val="00CA4FD5"/>
    <w:rsid w:val="00CA505C"/>
    <w:rsid w:val="00CA50A8"/>
    <w:rsid w:val="00CA583C"/>
    <w:rsid w:val="00CA5A1C"/>
    <w:rsid w:val="00CA5BBB"/>
    <w:rsid w:val="00CA5BBD"/>
    <w:rsid w:val="00CA5E5F"/>
    <w:rsid w:val="00CA60E2"/>
    <w:rsid w:val="00CA6238"/>
    <w:rsid w:val="00CA62E2"/>
    <w:rsid w:val="00CA6434"/>
    <w:rsid w:val="00CA6617"/>
    <w:rsid w:val="00CA6996"/>
    <w:rsid w:val="00CA6B7B"/>
    <w:rsid w:val="00CA6BE4"/>
    <w:rsid w:val="00CA6D32"/>
    <w:rsid w:val="00CA6E9B"/>
    <w:rsid w:val="00CA7224"/>
    <w:rsid w:val="00CA74D5"/>
    <w:rsid w:val="00CA7AD2"/>
    <w:rsid w:val="00CA7BF3"/>
    <w:rsid w:val="00CB012A"/>
    <w:rsid w:val="00CB03A8"/>
    <w:rsid w:val="00CB03C8"/>
    <w:rsid w:val="00CB0418"/>
    <w:rsid w:val="00CB0582"/>
    <w:rsid w:val="00CB0684"/>
    <w:rsid w:val="00CB06D2"/>
    <w:rsid w:val="00CB07EC"/>
    <w:rsid w:val="00CB08EB"/>
    <w:rsid w:val="00CB0A12"/>
    <w:rsid w:val="00CB0D52"/>
    <w:rsid w:val="00CB0F8B"/>
    <w:rsid w:val="00CB12DF"/>
    <w:rsid w:val="00CB162A"/>
    <w:rsid w:val="00CB1BEA"/>
    <w:rsid w:val="00CB1DD7"/>
    <w:rsid w:val="00CB20CE"/>
    <w:rsid w:val="00CB2281"/>
    <w:rsid w:val="00CB2292"/>
    <w:rsid w:val="00CB24E7"/>
    <w:rsid w:val="00CB26CC"/>
    <w:rsid w:val="00CB329E"/>
    <w:rsid w:val="00CB3528"/>
    <w:rsid w:val="00CB3552"/>
    <w:rsid w:val="00CB3B5E"/>
    <w:rsid w:val="00CB3B60"/>
    <w:rsid w:val="00CB3F45"/>
    <w:rsid w:val="00CB405F"/>
    <w:rsid w:val="00CB4460"/>
    <w:rsid w:val="00CB4567"/>
    <w:rsid w:val="00CB4674"/>
    <w:rsid w:val="00CB470C"/>
    <w:rsid w:val="00CB4753"/>
    <w:rsid w:val="00CB4909"/>
    <w:rsid w:val="00CB4A8A"/>
    <w:rsid w:val="00CB4CF9"/>
    <w:rsid w:val="00CB4F86"/>
    <w:rsid w:val="00CB52AD"/>
    <w:rsid w:val="00CB5758"/>
    <w:rsid w:val="00CB57CF"/>
    <w:rsid w:val="00CB58E9"/>
    <w:rsid w:val="00CB5ADE"/>
    <w:rsid w:val="00CB5DE3"/>
    <w:rsid w:val="00CB5E93"/>
    <w:rsid w:val="00CB6497"/>
    <w:rsid w:val="00CB658E"/>
    <w:rsid w:val="00CB694E"/>
    <w:rsid w:val="00CB6D73"/>
    <w:rsid w:val="00CB6EBC"/>
    <w:rsid w:val="00CB7566"/>
    <w:rsid w:val="00CB775B"/>
    <w:rsid w:val="00CB7764"/>
    <w:rsid w:val="00CB77A0"/>
    <w:rsid w:val="00CB7878"/>
    <w:rsid w:val="00CB798E"/>
    <w:rsid w:val="00CB7FDA"/>
    <w:rsid w:val="00CC0381"/>
    <w:rsid w:val="00CC06E2"/>
    <w:rsid w:val="00CC0814"/>
    <w:rsid w:val="00CC091D"/>
    <w:rsid w:val="00CC0B71"/>
    <w:rsid w:val="00CC0D4B"/>
    <w:rsid w:val="00CC0DF0"/>
    <w:rsid w:val="00CC0DF1"/>
    <w:rsid w:val="00CC1000"/>
    <w:rsid w:val="00CC1193"/>
    <w:rsid w:val="00CC125A"/>
    <w:rsid w:val="00CC12B3"/>
    <w:rsid w:val="00CC1476"/>
    <w:rsid w:val="00CC15CF"/>
    <w:rsid w:val="00CC1DD0"/>
    <w:rsid w:val="00CC2241"/>
    <w:rsid w:val="00CC25E3"/>
    <w:rsid w:val="00CC2A7F"/>
    <w:rsid w:val="00CC2A9A"/>
    <w:rsid w:val="00CC2B07"/>
    <w:rsid w:val="00CC2C6F"/>
    <w:rsid w:val="00CC2D8A"/>
    <w:rsid w:val="00CC2EF1"/>
    <w:rsid w:val="00CC2F17"/>
    <w:rsid w:val="00CC339F"/>
    <w:rsid w:val="00CC35B7"/>
    <w:rsid w:val="00CC378B"/>
    <w:rsid w:val="00CC3850"/>
    <w:rsid w:val="00CC396B"/>
    <w:rsid w:val="00CC3B5A"/>
    <w:rsid w:val="00CC3CD2"/>
    <w:rsid w:val="00CC3CF9"/>
    <w:rsid w:val="00CC3D87"/>
    <w:rsid w:val="00CC3EF4"/>
    <w:rsid w:val="00CC409A"/>
    <w:rsid w:val="00CC40CB"/>
    <w:rsid w:val="00CC40E0"/>
    <w:rsid w:val="00CC4276"/>
    <w:rsid w:val="00CC42ED"/>
    <w:rsid w:val="00CC449A"/>
    <w:rsid w:val="00CC44FC"/>
    <w:rsid w:val="00CC475E"/>
    <w:rsid w:val="00CC4E23"/>
    <w:rsid w:val="00CC4FF3"/>
    <w:rsid w:val="00CC550D"/>
    <w:rsid w:val="00CC554F"/>
    <w:rsid w:val="00CC5684"/>
    <w:rsid w:val="00CC5802"/>
    <w:rsid w:val="00CC5983"/>
    <w:rsid w:val="00CC5FBF"/>
    <w:rsid w:val="00CC62B2"/>
    <w:rsid w:val="00CC6644"/>
    <w:rsid w:val="00CC68FF"/>
    <w:rsid w:val="00CC6A0C"/>
    <w:rsid w:val="00CC6B6A"/>
    <w:rsid w:val="00CC6C02"/>
    <w:rsid w:val="00CC6C40"/>
    <w:rsid w:val="00CC6D9B"/>
    <w:rsid w:val="00CC6DE4"/>
    <w:rsid w:val="00CC6ED5"/>
    <w:rsid w:val="00CC6F05"/>
    <w:rsid w:val="00CC6F26"/>
    <w:rsid w:val="00CC71A4"/>
    <w:rsid w:val="00CC7358"/>
    <w:rsid w:val="00CC751C"/>
    <w:rsid w:val="00CC7857"/>
    <w:rsid w:val="00CC7874"/>
    <w:rsid w:val="00CC7946"/>
    <w:rsid w:val="00CC79EC"/>
    <w:rsid w:val="00CC7ABF"/>
    <w:rsid w:val="00CC7C28"/>
    <w:rsid w:val="00CC7CCE"/>
    <w:rsid w:val="00CC7DCC"/>
    <w:rsid w:val="00CC7FA9"/>
    <w:rsid w:val="00CD00E4"/>
    <w:rsid w:val="00CD058B"/>
    <w:rsid w:val="00CD068F"/>
    <w:rsid w:val="00CD0867"/>
    <w:rsid w:val="00CD0C03"/>
    <w:rsid w:val="00CD0E9B"/>
    <w:rsid w:val="00CD0FA1"/>
    <w:rsid w:val="00CD15A4"/>
    <w:rsid w:val="00CD1615"/>
    <w:rsid w:val="00CD161B"/>
    <w:rsid w:val="00CD1D6C"/>
    <w:rsid w:val="00CD23C0"/>
    <w:rsid w:val="00CD23CD"/>
    <w:rsid w:val="00CD23F2"/>
    <w:rsid w:val="00CD24A7"/>
    <w:rsid w:val="00CD26DD"/>
    <w:rsid w:val="00CD2C3C"/>
    <w:rsid w:val="00CD318D"/>
    <w:rsid w:val="00CD31E8"/>
    <w:rsid w:val="00CD32D0"/>
    <w:rsid w:val="00CD3344"/>
    <w:rsid w:val="00CD35A7"/>
    <w:rsid w:val="00CD37E1"/>
    <w:rsid w:val="00CD3E18"/>
    <w:rsid w:val="00CD3F10"/>
    <w:rsid w:val="00CD3F81"/>
    <w:rsid w:val="00CD40CB"/>
    <w:rsid w:val="00CD418A"/>
    <w:rsid w:val="00CD4350"/>
    <w:rsid w:val="00CD437F"/>
    <w:rsid w:val="00CD481A"/>
    <w:rsid w:val="00CD4B77"/>
    <w:rsid w:val="00CD4C14"/>
    <w:rsid w:val="00CD4FAC"/>
    <w:rsid w:val="00CD540F"/>
    <w:rsid w:val="00CD57AD"/>
    <w:rsid w:val="00CD57CA"/>
    <w:rsid w:val="00CD5971"/>
    <w:rsid w:val="00CD5A75"/>
    <w:rsid w:val="00CD60A4"/>
    <w:rsid w:val="00CD60C0"/>
    <w:rsid w:val="00CD6149"/>
    <w:rsid w:val="00CD61B5"/>
    <w:rsid w:val="00CD62F5"/>
    <w:rsid w:val="00CD639A"/>
    <w:rsid w:val="00CD645C"/>
    <w:rsid w:val="00CD67CF"/>
    <w:rsid w:val="00CD6DCB"/>
    <w:rsid w:val="00CD70DE"/>
    <w:rsid w:val="00CD70EA"/>
    <w:rsid w:val="00CD76A3"/>
    <w:rsid w:val="00CD7796"/>
    <w:rsid w:val="00CD7996"/>
    <w:rsid w:val="00CD79AF"/>
    <w:rsid w:val="00CD7A37"/>
    <w:rsid w:val="00CD7B01"/>
    <w:rsid w:val="00CD7D70"/>
    <w:rsid w:val="00CD7D86"/>
    <w:rsid w:val="00CD7F4B"/>
    <w:rsid w:val="00CE0514"/>
    <w:rsid w:val="00CE0597"/>
    <w:rsid w:val="00CE0684"/>
    <w:rsid w:val="00CE07E1"/>
    <w:rsid w:val="00CE089E"/>
    <w:rsid w:val="00CE09CF"/>
    <w:rsid w:val="00CE0B5A"/>
    <w:rsid w:val="00CE0DD5"/>
    <w:rsid w:val="00CE169D"/>
    <w:rsid w:val="00CE20F7"/>
    <w:rsid w:val="00CE22B8"/>
    <w:rsid w:val="00CE2324"/>
    <w:rsid w:val="00CE2381"/>
    <w:rsid w:val="00CE23AB"/>
    <w:rsid w:val="00CE23BC"/>
    <w:rsid w:val="00CE25DD"/>
    <w:rsid w:val="00CE2777"/>
    <w:rsid w:val="00CE2AC5"/>
    <w:rsid w:val="00CE2B28"/>
    <w:rsid w:val="00CE2BB2"/>
    <w:rsid w:val="00CE2FEE"/>
    <w:rsid w:val="00CE3095"/>
    <w:rsid w:val="00CE319F"/>
    <w:rsid w:val="00CE31B5"/>
    <w:rsid w:val="00CE32E2"/>
    <w:rsid w:val="00CE3378"/>
    <w:rsid w:val="00CE356F"/>
    <w:rsid w:val="00CE35CD"/>
    <w:rsid w:val="00CE36D9"/>
    <w:rsid w:val="00CE39A1"/>
    <w:rsid w:val="00CE3AF6"/>
    <w:rsid w:val="00CE428C"/>
    <w:rsid w:val="00CE49BC"/>
    <w:rsid w:val="00CE4B77"/>
    <w:rsid w:val="00CE4CED"/>
    <w:rsid w:val="00CE4E26"/>
    <w:rsid w:val="00CE5041"/>
    <w:rsid w:val="00CE52CB"/>
    <w:rsid w:val="00CE5B70"/>
    <w:rsid w:val="00CE61FE"/>
    <w:rsid w:val="00CE6335"/>
    <w:rsid w:val="00CE67D0"/>
    <w:rsid w:val="00CE6B98"/>
    <w:rsid w:val="00CE6D23"/>
    <w:rsid w:val="00CE73CA"/>
    <w:rsid w:val="00CE76FA"/>
    <w:rsid w:val="00CE78E3"/>
    <w:rsid w:val="00CE7951"/>
    <w:rsid w:val="00CE7A68"/>
    <w:rsid w:val="00CE7C2D"/>
    <w:rsid w:val="00CF0197"/>
    <w:rsid w:val="00CF02D2"/>
    <w:rsid w:val="00CF05A8"/>
    <w:rsid w:val="00CF07FA"/>
    <w:rsid w:val="00CF0B41"/>
    <w:rsid w:val="00CF1029"/>
    <w:rsid w:val="00CF1110"/>
    <w:rsid w:val="00CF11DE"/>
    <w:rsid w:val="00CF134A"/>
    <w:rsid w:val="00CF168A"/>
    <w:rsid w:val="00CF18EB"/>
    <w:rsid w:val="00CF1B22"/>
    <w:rsid w:val="00CF1D20"/>
    <w:rsid w:val="00CF1EB6"/>
    <w:rsid w:val="00CF21C9"/>
    <w:rsid w:val="00CF2275"/>
    <w:rsid w:val="00CF235C"/>
    <w:rsid w:val="00CF2448"/>
    <w:rsid w:val="00CF2633"/>
    <w:rsid w:val="00CF2F0E"/>
    <w:rsid w:val="00CF3129"/>
    <w:rsid w:val="00CF31BA"/>
    <w:rsid w:val="00CF31DB"/>
    <w:rsid w:val="00CF38EF"/>
    <w:rsid w:val="00CF3DC8"/>
    <w:rsid w:val="00CF3E65"/>
    <w:rsid w:val="00CF4316"/>
    <w:rsid w:val="00CF44D3"/>
    <w:rsid w:val="00CF46F9"/>
    <w:rsid w:val="00CF499D"/>
    <w:rsid w:val="00CF4E86"/>
    <w:rsid w:val="00CF5149"/>
    <w:rsid w:val="00CF5460"/>
    <w:rsid w:val="00CF54FD"/>
    <w:rsid w:val="00CF5868"/>
    <w:rsid w:val="00CF5AD4"/>
    <w:rsid w:val="00CF5C1B"/>
    <w:rsid w:val="00CF5D59"/>
    <w:rsid w:val="00CF629A"/>
    <w:rsid w:val="00CF6551"/>
    <w:rsid w:val="00CF65B5"/>
    <w:rsid w:val="00CF66D6"/>
    <w:rsid w:val="00CF676B"/>
    <w:rsid w:val="00CF67B8"/>
    <w:rsid w:val="00CF6DC4"/>
    <w:rsid w:val="00CF7267"/>
    <w:rsid w:val="00CF75BB"/>
    <w:rsid w:val="00CF76A3"/>
    <w:rsid w:val="00CF76CD"/>
    <w:rsid w:val="00CF7911"/>
    <w:rsid w:val="00CF7B1B"/>
    <w:rsid w:val="00CF7B71"/>
    <w:rsid w:val="00CF7CFB"/>
    <w:rsid w:val="00CF7E1A"/>
    <w:rsid w:val="00CF7EE9"/>
    <w:rsid w:val="00D000C7"/>
    <w:rsid w:val="00D007C9"/>
    <w:rsid w:val="00D007FF"/>
    <w:rsid w:val="00D00A24"/>
    <w:rsid w:val="00D00C62"/>
    <w:rsid w:val="00D00DD1"/>
    <w:rsid w:val="00D00E39"/>
    <w:rsid w:val="00D00F5D"/>
    <w:rsid w:val="00D01149"/>
    <w:rsid w:val="00D0137C"/>
    <w:rsid w:val="00D0167F"/>
    <w:rsid w:val="00D01D09"/>
    <w:rsid w:val="00D01FC1"/>
    <w:rsid w:val="00D02107"/>
    <w:rsid w:val="00D0230A"/>
    <w:rsid w:val="00D0266D"/>
    <w:rsid w:val="00D026A6"/>
    <w:rsid w:val="00D02C65"/>
    <w:rsid w:val="00D02E56"/>
    <w:rsid w:val="00D03074"/>
    <w:rsid w:val="00D032C1"/>
    <w:rsid w:val="00D0341B"/>
    <w:rsid w:val="00D034F8"/>
    <w:rsid w:val="00D037A8"/>
    <w:rsid w:val="00D038DA"/>
    <w:rsid w:val="00D03A18"/>
    <w:rsid w:val="00D03AD5"/>
    <w:rsid w:val="00D03B97"/>
    <w:rsid w:val="00D03F37"/>
    <w:rsid w:val="00D05079"/>
    <w:rsid w:val="00D05191"/>
    <w:rsid w:val="00D0542A"/>
    <w:rsid w:val="00D05AFA"/>
    <w:rsid w:val="00D05BD3"/>
    <w:rsid w:val="00D05BE8"/>
    <w:rsid w:val="00D05DCF"/>
    <w:rsid w:val="00D05E28"/>
    <w:rsid w:val="00D05E50"/>
    <w:rsid w:val="00D061F9"/>
    <w:rsid w:val="00D0656E"/>
    <w:rsid w:val="00D068BD"/>
    <w:rsid w:val="00D06B06"/>
    <w:rsid w:val="00D06BB9"/>
    <w:rsid w:val="00D06C3E"/>
    <w:rsid w:val="00D06C6A"/>
    <w:rsid w:val="00D06FED"/>
    <w:rsid w:val="00D070A9"/>
    <w:rsid w:val="00D071EA"/>
    <w:rsid w:val="00D07743"/>
    <w:rsid w:val="00D07B34"/>
    <w:rsid w:val="00D10469"/>
    <w:rsid w:val="00D104EA"/>
    <w:rsid w:val="00D10C88"/>
    <w:rsid w:val="00D10E2C"/>
    <w:rsid w:val="00D111B0"/>
    <w:rsid w:val="00D1122C"/>
    <w:rsid w:val="00D118B6"/>
    <w:rsid w:val="00D11C6A"/>
    <w:rsid w:val="00D11DC8"/>
    <w:rsid w:val="00D11F29"/>
    <w:rsid w:val="00D12483"/>
    <w:rsid w:val="00D124DD"/>
    <w:rsid w:val="00D1273F"/>
    <w:rsid w:val="00D12A41"/>
    <w:rsid w:val="00D12BC9"/>
    <w:rsid w:val="00D12D69"/>
    <w:rsid w:val="00D12DAC"/>
    <w:rsid w:val="00D12DF3"/>
    <w:rsid w:val="00D13305"/>
    <w:rsid w:val="00D1335A"/>
    <w:rsid w:val="00D13361"/>
    <w:rsid w:val="00D136D8"/>
    <w:rsid w:val="00D136DB"/>
    <w:rsid w:val="00D136EB"/>
    <w:rsid w:val="00D13815"/>
    <w:rsid w:val="00D14868"/>
    <w:rsid w:val="00D149C6"/>
    <w:rsid w:val="00D149D2"/>
    <w:rsid w:val="00D14D28"/>
    <w:rsid w:val="00D14EEE"/>
    <w:rsid w:val="00D1578B"/>
    <w:rsid w:val="00D15B3B"/>
    <w:rsid w:val="00D15B73"/>
    <w:rsid w:val="00D15E8D"/>
    <w:rsid w:val="00D160B0"/>
    <w:rsid w:val="00D1613C"/>
    <w:rsid w:val="00D16623"/>
    <w:rsid w:val="00D1664F"/>
    <w:rsid w:val="00D16692"/>
    <w:rsid w:val="00D1672A"/>
    <w:rsid w:val="00D16754"/>
    <w:rsid w:val="00D1677A"/>
    <w:rsid w:val="00D168A9"/>
    <w:rsid w:val="00D168CA"/>
    <w:rsid w:val="00D16953"/>
    <w:rsid w:val="00D16AA2"/>
    <w:rsid w:val="00D16BC8"/>
    <w:rsid w:val="00D16C22"/>
    <w:rsid w:val="00D16D21"/>
    <w:rsid w:val="00D16F33"/>
    <w:rsid w:val="00D17096"/>
    <w:rsid w:val="00D177EB"/>
    <w:rsid w:val="00D17AB1"/>
    <w:rsid w:val="00D17B01"/>
    <w:rsid w:val="00D17CEB"/>
    <w:rsid w:val="00D17D2F"/>
    <w:rsid w:val="00D17F9F"/>
    <w:rsid w:val="00D17FD2"/>
    <w:rsid w:val="00D200A9"/>
    <w:rsid w:val="00D200EB"/>
    <w:rsid w:val="00D200FE"/>
    <w:rsid w:val="00D201C8"/>
    <w:rsid w:val="00D201EC"/>
    <w:rsid w:val="00D20219"/>
    <w:rsid w:val="00D2044D"/>
    <w:rsid w:val="00D204BE"/>
    <w:rsid w:val="00D2064A"/>
    <w:rsid w:val="00D207BF"/>
    <w:rsid w:val="00D207D8"/>
    <w:rsid w:val="00D207EC"/>
    <w:rsid w:val="00D20B70"/>
    <w:rsid w:val="00D20E1D"/>
    <w:rsid w:val="00D21396"/>
    <w:rsid w:val="00D213C6"/>
    <w:rsid w:val="00D213E5"/>
    <w:rsid w:val="00D21428"/>
    <w:rsid w:val="00D217C2"/>
    <w:rsid w:val="00D218B2"/>
    <w:rsid w:val="00D21FEA"/>
    <w:rsid w:val="00D223DD"/>
    <w:rsid w:val="00D225E6"/>
    <w:rsid w:val="00D225F3"/>
    <w:rsid w:val="00D22625"/>
    <w:rsid w:val="00D227A4"/>
    <w:rsid w:val="00D22822"/>
    <w:rsid w:val="00D22913"/>
    <w:rsid w:val="00D22A57"/>
    <w:rsid w:val="00D22D80"/>
    <w:rsid w:val="00D22DEF"/>
    <w:rsid w:val="00D236B5"/>
    <w:rsid w:val="00D23DC3"/>
    <w:rsid w:val="00D24247"/>
    <w:rsid w:val="00D243DE"/>
    <w:rsid w:val="00D2471C"/>
    <w:rsid w:val="00D25308"/>
    <w:rsid w:val="00D258C8"/>
    <w:rsid w:val="00D25A94"/>
    <w:rsid w:val="00D25AE0"/>
    <w:rsid w:val="00D25EAE"/>
    <w:rsid w:val="00D26546"/>
    <w:rsid w:val="00D269EA"/>
    <w:rsid w:val="00D26A1A"/>
    <w:rsid w:val="00D26B50"/>
    <w:rsid w:val="00D26F44"/>
    <w:rsid w:val="00D2726C"/>
    <w:rsid w:val="00D272EE"/>
    <w:rsid w:val="00D27618"/>
    <w:rsid w:val="00D276E8"/>
    <w:rsid w:val="00D27B8E"/>
    <w:rsid w:val="00D302E5"/>
    <w:rsid w:val="00D30353"/>
    <w:rsid w:val="00D30530"/>
    <w:rsid w:val="00D30571"/>
    <w:rsid w:val="00D30609"/>
    <w:rsid w:val="00D30827"/>
    <w:rsid w:val="00D30BD5"/>
    <w:rsid w:val="00D30BE8"/>
    <w:rsid w:val="00D30DCC"/>
    <w:rsid w:val="00D3158F"/>
    <w:rsid w:val="00D31C44"/>
    <w:rsid w:val="00D31D60"/>
    <w:rsid w:val="00D326AA"/>
    <w:rsid w:val="00D328CE"/>
    <w:rsid w:val="00D32B04"/>
    <w:rsid w:val="00D331AC"/>
    <w:rsid w:val="00D3339C"/>
    <w:rsid w:val="00D33446"/>
    <w:rsid w:val="00D3350B"/>
    <w:rsid w:val="00D33857"/>
    <w:rsid w:val="00D33ABF"/>
    <w:rsid w:val="00D33AD9"/>
    <w:rsid w:val="00D33C92"/>
    <w:rsid w:val="00D33E67"/>
    <w:rsid w:val="00D33EED"/>
    <w:rsid w:val="00D34EBB"/>
    <w:rsid w:val="00D3530F"/>
    <w:rsid w:val="00D3558D"/>
    <w:rsid w:val="00D356CA"/>
    <w:rsid w:val="00D35804"/>
    <w:rsid w:val="00D35B3F"/>
    <w:rsid w:val="00D35D0B"/>
    <w:rsid w:val="00D35DEA"/>
    <w:rsid w:val="00D35E5A"/>
    <w:rsid w:val="00D36439"/>
    <w:rsid w:val="00D36538"/>
    <w:rsid w:val="00D36A79"/>
    <w:rsid w:val="00D36BFA"/>
    <w:rsid w:val="00D36DBF"/>
    <w:rsid w:val="00D36DD6"/>
    <w:rsid w:val="00D3721C"/>
    <w:rsid w:val="00D37606"/>
    <w:rsid w:val="00D37977"/>
    <w:rsid w:val="00D37B12"/>
    <w:rsid w:val="00D40021"/>
    <w:rsid w:val="00D400ED"/>
    <w:rsid w:val="00D40177"/>
    <w:rsid w:val="00D40255"/>
    <w:rsid w:val="00D402AB"/>
    <w:rsid w:val="00D4034E"/>
    <w:rsid w:val="00D403FF"/>
    <w:rsid w:val="00D40499"/>
    <w:rsid w:val="00D40662"/>
    <w:rsid w:val="00D4087E"/>
    <w:rsid w:val="00D4099F"/>
    <w:rsid w:val="00D415D1"/>
    <w:rsid w:val="00D4163C"/>
    <w:rsid w:val="00D41A00"/>
    <w:rsid w:val="00D41AB9"/>
    <w:rsid w:val="00D41F91"/>
    <w:rsid w:val="00D42033"/>
    <w:rsid w:val="00D42520"/>
    <w:rsid w:val="00D42763"/>
    <w:rsid w:val="00D427A9"/>
    <w:rsid w:val="00D4283C"/>
    <w:rsid w:val="00D4287B"/>
    <w:rsid w:val="00D42913"/>
    <w:rsid w:val="00D4339D"/>
    <w:rsid w:val="00D4341A"/>
    <w:rsid w:val="00D4348B"/>
    <w:rsid w:val="00D434D2"/>
    <w:rsid w:val="00D43664"/>
    <w:rsid w:val="00D43860"/>
    <w:rsid w:val="00D43877"/>
    <w:rsid w:val="00D43C84"/>
    <w:rsid w:val="00D44118"/>
    <w:rsid w:val="00D44349"/>
    <w:rsid w:val="00D44434"/>
    <w:rsid w:val="00D4512F"/>
    <w:rsid w:val="00D452AD"/>
    <w:rsid w:val="00D454B0"/>
    <w:rsid w:val="00D457D0"/>
    <w:rsid w:val="00D457D6"/>
    <w:rsid w:val="00D458D4"/>
    <w:rsid w:val="00D45A43"/>
    <w:rsid w:val="00D45B14"/>
    <w:rsid w:val="00D45CE8"/>
    <w:rsid w:val="00D45DCA"/>
    <w:rsid w:val="00D45FE6"/>
    <w:rsid w:val="00D46235"/>
    <w:rsid w:val="00D462CB"/>
    <w:rsid w:val="00D46314"/>
    <w:rsid w:val="00D464DD"/>
    <w:rsid w:val="00D46597"/>
    <w:rsid w:val="00D467A7"/>
    <w:rsid w:val="00D467D6"/>
    <w:rsid w:val="00D46FB5"/>
    <w:rsid w:val="00D47093"/>
    <w:rsid w:val="00D47282"/>
    <w:rsid w:val="00D472F3"/>
    <w:rsid w:val="00D477E7"/>
    <w:rsid w:val="00D478E6"/>
    <w:rsid w:val="00D47A6C"/>
    <w:rsid w:val="00D47EF0"/>
    <w:rsid w:val="00D47F50"/>
    <w:rsid w:val="00D5020F"/>
    <w:rsid w:val="00D50254"/>
    <w:rsid w:val="00D50389"/>
    <w:rsid w:val="00D50461"/>
    <w:rsid w:val="00D51086"/>
    <w:rsid w:val="00D51D58"/>
    <w:rsid w:val="00D51E38"/>
    <w:rsid w:val="00D51EEF"/>
    <w:rsid w:val="00D52124"/>
    <w:rsid w:val="00D521A6"/>
    <w:rsid w:val="00D5243C"/>
    <w:rsid w:val="00D52505"/>
    <w:rsid w:val="00D525BE"/>
    <w:rsid w:val="00D52719"/>
    <w:rsid w:val="00D52A95"/>
    <w:rsid w:val="00D52AE7"/>
    <w:rsid w:val="00D52D24"/>
    <w:rsid w:val="00D52D69"/>
    <w:rsid w:val="00D52E37"/>
    <w:rsid w:val="00D53178"/>
    <w:rsid w:val="00D531ED"/>
    <w:rsid w:val="00D532D3"/>
    <w:rsid w:val="00D53348"/>
    <w:rsid w:val="00D53355"/>
    <w:rsid w:val="00D5363D"/>
    <w:rsid w:val="00D536CE"/>
    <w:rsid w:val="00D537FE"/>
    <w:rsid w:val="00D5392F"/>
    <w:rsid w:val="00D539FF"/>
    <w:rsid w:val="00D53A1C"/>
    <w:rsid w:val="00D53A7F"/>
    <w:rsid w:val="00D53DCB"/>
    <w:rsid w:val="00D54002"/>
    <w:rsid w:val="00D54072"/>
    <w:rsid w:val="00D545AB"/>
    <w:rsid w:val="00D546D6"/>
    <w:rsid w:val="00D54B5E"/>
    <w:rsid w:val="00D54F7F"/>
    <w:rsid w:val="00D54FF9"/>
    <w:rsid w:val="00D556B7"/>
    <w:rsid w:val="00D5580F"/>
    <w:rsid w:val="00D55BBC"/>
    <w:rsid w:val="00D55E46"/>
    <w:rsid w:val="00D5609D"/>
    <w:rsid w:val="00D5661C"/>
    <w:rsid w:val="00D5663D"/>
    <w:rsid w:val="00D56AA0"/>
    <w:rsid w:val="00D5717F"/>
    <w:rsid w:val="00D57300"/>
    <w:rsid w:val="00D5787F"/>
    <w:rsid w:val="00D57A17"/>
    <w:rsid w:val="00D57C9B"/>
    <w:rsid w:val="00D60139"/>
    <w:rsid w:val="00D60279"/>
    <w:rsid w:val="00D602B7"/>
    <w:rsid w:val="00D60427"/>
    <w:rsid w:val="00D604B8"/>
    <w:rsid w:val="00D6084A"/>
    <w:rsid w:val="00D6094A"/>
    <w:rsid w:val="00D60964"/>
    <w:rsid w:val="00D60AD7"/>
    <w:rsid w:val="00D60F23"/>
    <w:rsid w:val="00D60FA6"/>
    <w:rsid w:val="00D61679"/>
    <w:rsid w:val="00D61980"/>
    <w:rsid w:val="00D61A2D"/>
    <w:rsid w:val="00D61D26"/>
    <w:rsid w:val="00D62224"/>
    <w:rsid w:val="00D6233F"/>
    <w:rsid w:val="00D623AC"/>
    <w:rsid w:val="00D62458"/>
    <w:rsid w:val="00D626D0"/>
    <w:rsid w:val="00D62701"/>
    <w:rsid w:val="00D627D3"/>
    <w:rsid w:val="00D62951"/>
    <w:rsid w:val="00D62D79"/>
    <w:rsid w:val="00D630AC"/>
    <w:rsid w:val="00D630CB"/>
    <w:rsid w:val="00D634AC"/>
    <w:rsid w:val="00D6363A"/>
    <w:rsid w:val="00D63732"/>
    <w:rsid w:val="00D6381D"/>
    <w:rsid w:val="00D638DA"/>
    <w:rsid w:val="00D640BF"/>
    <w:rsid w:val="00D642EC"/>
    <w:rsid w:val="00D64326"/>
    <w:rsid w:val="00D64522"/>
    <w:rsid w:val="00D64948"/>
    <w:rsid w:val="00D64970"/>
    <w:rsid w:val="00D64BA7"/>
    <w:rsid w:val="00D65534"/>
    <w:rsid w:val="00D65558"/>
    <w:rsid w:val="00D656E8"/>
    <w:rsid w:val="00D65BB5"/>
    <w:rsid w:val="00D66617"/>
    <w:rsid w:val="00D66679"/>
    <w:rsid w:val="00D669F2"/>
    <w:rsid w:val="00D66A42"/>
    <w:rsid w:val="00D66EA2"/>
    <w:rsid w:val="00D66FDF"/>
    <w:rsid w:val="00D67261"/>
    <w:rsid w:val="00D673E5"/>
    <w:rsid w:val="00D6741A"/>
    <w:rsid w:val="00D6791F"/>
    <w:rsid w:val="00D67A39"/>
    <w:rsid w:val="00D67ACA"/>
    <w:rsid w:val="00D67AED"/>
    <w:rsid w:val="00D67B25"/>
    <w:rsid w:val="00D67C32"/>
    <w:rsid w:val="00D67C77"/>
    <w:rsid w:val="00D67D51"/>
    <w:rsid w:val="00D70245"/>
    <w:rsid w:val="00D7053D"/>
    <w:rsid w:val="00D70680"/>
    <w:rsid w:val="00D70BC0"/>
    <w:rsid w:val="00D70C0C"/>
    <w:rsid w:val="00D70EBC"/>
    <w:rsid w:val="00D713DE"/>
    <w:rsid w:val="00D71471"/>
    <w:rsid w:val="00D71580"/>
    <w:rsid w:val="00D7159F"/>
    <w:rsid w:val="00D71628"/>
    <w:rsid w:val="00D71A69"/>
    <w:rsid w:val="00D72011"/>
    <w:rsid w:val="00D720C4"/>
    <w:rsid w:val="00D72B47"/>
    <w:rsid w:val="00D72F80"/>
    <w:rsid w:val="00D73172"/>
    <w:rsid w:val="00D7344C"/>
    <w:rsid w:val="00D73804"/>
    <w:rsid w:val="00D739FB"/>
    <w:rsid w:val="00D74170"/>
    <w:rsid w:val="00D74455"/>
    <w:rsid w:val="00D74620"/>
    <w:rsid w:val="00D747C6"/>
    <w:rsid w:val="00D748A5"/>
    <w:rsid w:val="00D749D4"/>
    <w:rsid w:val="00D74B0A"/>
    <w:rsid w:val="00D74C0A"/>
    <w:rsid w:val="00D74F65"/>
    <w:rsid w:val="00D74F8F"/>
    <w:rsid w:val="00D75075"/>
    <w:rsid w:val="00D75144"/>
    <w:rsid w:val="00D7545C"/>
    <w:rsid w:val="00D754FC"/>
    <w:rsid w:val="00D755CE"/>
    <w:rsid w:val="00D75BBC"/>
    <w:rsid w:val="00D75DB5"/>
    <w:rsid w:val="00D75E3E"/>
    <w:rsid w:val="00D75ED9"/>
    <w:rsid w:val="00D761CA"/>
    <w:rsid w:val="00D764E5"/>
    <w:rsid w:val="00D7665A"/>
    <w:rsid w:val="00D76777"/>
    <w:rsid w:val="00D76960"/>
    <w:rsid w:val="00D76AFA"/>
    <w:rsid w:val="00D76C17"/>
    <w:rsid w:val="00D76CC8"/>
    <w:rsid w:val="00D76DC5"/>
    <w:rsid w:val="00D76E1C"/>
    <w:rsid w:val="00D76ECF"/>
    <w:rsid w:val="00D76F9A"/>
    <w:rsid w:val="00D7701F"/>
    <w:rsid w:val="00D7746C"/>
    <w:rsid w:val="00D7775A"/>
    <w:rsid w:val="00D77808"/>
    <w:rsid w:val="00D77A48"/>
    <w:rsid w:val="00D77A67"/>
    <w:rsid w:val="00D77BF8"/>
    <w:rsid w:val="00D80028"/>
    <w:rsid w:val="00D80063"/>
    <w:rsid w:val="00D80172"/>
    <w:rsid w:val="00D8022A"/>
    <w:rsid w:val="00D8025C"/>
    <w:rsid w:val="00D8026F"/>
    <w:rsid w:val="00D80358"/>
    <w:rsid w:val="00D804A8"/>
    <w:rsid w:val="00D805AB"/>
    <w:rsid w:val="00D80CF2"/>
    <w:rsid w:val="00D80DB8"/>
    <w:rsid w:val="00D8139F"/>
    <w:rsid w:val="00D81818"/>
    <w:rsid w:val="00D81AD3"/>
    <w:rsid w:val="00D822F0"/>
    <w:rsid w:val="00D828E9"/>
    <w:rsid w:val="00D828EB"/>
    <w:rsid w:val="00D828F2"/>
    <w:rsid w:val="00D82A42"/>
    <w:rsid w:val="00D82A5F"/>
    <w:rsid w:val="00D82A96"/>
    <w:rsid w:val="00D82B96"/>
    <w:rsid w:val="00D82E30"/>
    <w:rsid w:val="00D82F98"/>
    <w:rsid w:val="00D832A6"/>
    <w:rsid w:val="00D83400"/>
    <w:rsid w:val="00D83CD9"/>
    <w:rsid w:val="00D83CE6"/>
    <w:rsid w:val="00D83D57"/>
    <w:rsid w:val="00D83D6B"/>
    <w:rsid w:val="00D83FEB"/>
    <w:rsid w:val="00D8431C"/>
    <w:rsid w:val="00D84716"/>
    <w:rsid w:val="00D848D6"/>
    <w:rsid w:val="00D84C4D"/>
    <w:rsid w:val="00D84D1B"/>
    <w:rsid w:val="00D84FF1"/>
    <w:rsid w:val="00D8508B"/>
    <w:rsid w:val="00D85292"/>
    <w:rsid w:val="00D853EF"/>
    <w:rsid w:val="00D854F5"/>
    <w:rsid w:val="00D85C38"/>
    <w:rsid w:val="00D85C76"/>
    <w:rsid w:val="00D86014"/>
    <w:rsid w:val="00D86432"/>
    <w:rsid w:val="00D86616"/>
    <w:rsid w:val="00D867E4"/>
    <w:rsid w:val="00D868DD"/>
    <w:rsid w:val="00D86961"/>
    <w:rsid w:val="00D86A89"/>
    <w:rsid w:val="00D86F45"/>
    <w:rsid w:val="00D86F8D"/>
    <w:rsid w:val="00D876CD"/>
    <w:rsid w:val="00D87969"/>
    <w:rsid w:val="00D87BD4"/>
    <w:rsid w:val="00D87C5B"/>
    <w:rsid w:val="00D9037D"/>
    <w:rsid w:val="00D90381"/>
    <w:rsid w:val="00D90733"/>
    <w:rsid w:val="00D90783"/>
    <w:rsid w:val="00D90F9B"/>
    <w:rsid w:val="00D90FDA"/>
    <w:rsid w:val="00D9162A"/>
    <w:rsid w:val="00D91A1A"/>
    <w:rsid w:val="00D91D98"/>
    <w:rsid w:val="00D91E78"/>
    <w:rsid w:val="00D9214F"/>
    <w:rsid w:val="00D922BD"/>
    <w:rsid w:val="00D9245C"/>
    <w:rsid w:val="00D92589"/>
    <w:rsid w:val="00D929DE"/>
    <w:rsid w:val="00D92E6B"/>
    <w:rsid w:val="00D9316C"/>
    <w:rsid w:val="00D9355A"/>
    <w:rsid w:val="00D93563"/>
    <w:rsid w:val="00D93828"/>
    <w:rsid w:val="00D93AF9"/>
    <w:rsid w:val="00D93F95"/>
    <w:rsid w:val="00D943BC"/>
    <w:rsid w:val="00D94614"/>
    <w:rsid w:val="00D946BE"/>
    <w:rsid w:val="00D94E09"/>
    <w:rsid w:val="00D94E15"/>
    <w:rsid w:val="00D94FA8"/>
    <w:rsid w:val="00D95016"/>
    <w:rsid w:val="00D9512F"/>
    <w:rsid w:val="00D95236"/>
    <w:rsid w:val="00D953D0"/>
    <w:rsid w:val="00D95F63"/>
    <w:rsid w:val="00D95FCD"/>
    <w:rsid w:val="00D96592"/>
    <w:rsid w:val="00D96763"/>
    <w:rsid w:val="00D9681A"/>
    <w:rsid w:val="00D96AD7"/>
    <w:rsid w:val="00D96B25"/>
    <w:rsid w:val="00D96B91"/>
    <w:rsid w:val="00D96F98"/>
    <w:rsid w:val="00D96FF8"/>
    <w:rsid w:val="00D97209"/>
    <w:rsid w:val="00D97653"/>
    <w:rsid w:val="00D97765"/>
    <w:rsid w:val="00D9777D"/>
    <w:rsid w:val="00DA03B8"/>
    <w:rsid w:val="00DA0514"/>
    <w:rsid w:val="00DA07E2"/>
    <w:rsid w:val="00DA0A41"/>
    <w:rsid w:val="00DA0CA5"/>
    <w:rsid w:val="00DA0CAF"/>
    <w:rsid w:val="00DA0ECE"/>
    <w:rsid w:val="00DA0F4C"/>
    <w:rsid w:val="00DA10D7"/>
    <w:rsid w:val="00DA1269"/>
    <w:rsid w:val="00DA1330"/>
    <w:rsid w:val="00DA168B"/>
    <w:rsid w:val="00DA182B"/>
    <w:rsid w:val="00DA1F06"/>
    <w:rsid w:val="00DA2196"/>
    <w:rsid w:val="00DA23C0"/>
    <w:rsid w:val="00DA2520"/>
    <w:rsid w:val="00DA253B"/>
    <w:rsid w:val="00DA28A6"/>
    <w:rsid w:val="00DA2987"/>
    <w:rsid w:val="00DA2B2C"/>
    <w:rsid w:val="00DA2C92"/>
    <w:rsid w:val="00DA2E19"/>
    <w:rsid w:val="00DA303F"/>
    <w:rsid w:val="00DA33A0"/>
    <w:rsid w:val="00DA34BA"/>
    <w:rsid w:val="00DA3ACF"/>
    <w:rsid w:val="00DA3B95"/>
    <w:rsid w:val="00DA3FEC"/>
    <w:rsid w:val="00DA41A5"/>
    <w:rsid w:val="00DA490E"/>
    <w:rsid w:val="00DA4B6F"/>
    <w:rsid w:val="00DA4BA3"/>
    <w:rsid w:val="00DA5064"/>
    <w:rsid w:val="00DA528C"/>
    <w:rsid w:val="00DA53DF"/>
    <w:rsid w:val="00DA5493"/>
    <w:rsid w:val="00DA5659"/>
    <w:rsid w:val="00DA5699"/>
    <w:rsid w:val="00DA578B"/>
    <w:rsid w:val="00DA583E"/>
    <w:rsid w:val="00DA58F5"/>
    <w:rsid w:val="00DA5B9F"/>
    <w:rsid w:val="00DA5CB1"/>
    <w:rsid w:val="00DA5E08"/>
    <w:rsid w:val="00DA5E5D"/>
    <w:rsid w:val="00DA5FDD"/>
    <w:rsid w:val="00DA6644"/>
    <w:rsid w:val="00DA67C0"/>
    <w:rsid w:val="00DA6D3A"/>
    <w:rsid w:val="00DA713B"/>
    <w:rsid w:val="00DA727E"/>
    <w:rsid w:val="00DA72E4"/>
    <w:rsid w:val="00DA7521"/>
    <w:rsid w:val="00DA75FF"/>
    <w:rsid w:val="00DA7714"/>
    <w:rsid w:val="00DA7789"/>
    <w:rsid w:val="00DA77EB"/>
    <w:rsid w:val="00DA7945"/>
    <w:rsid w:val="00DA7A32"/>
    <w:rsid w:val="00DA7D12"/>
    <w:rsid w:val="00DB008E"/>
    <w:rsid w:val="00DB039C"/>
    <w:rsid w:val="00DB0AAD"/>
    <w:rsid w:val="00DB0B52"/>
    <w:rsid w:val="00DB1005"/>
    <w:rsid w:val="00DB1081"/>
    <w:rsid w:val="00DB1BC5"/>
    <w:rsid w:val="00DB1C3B"/>
    <w:rsid w:val="00DB1F3C"/>
    <w:rsid w:val="00DB20AF"/>
    <w:rsid w:val="00DB232B"/>
    <w:rsid w:val="00DB253E"/>
    <w:rsid w:val="00DB25ED"/>
    <w:rsid w:val="00DB261B"/>
    <w:rsid w:val="00DB26A0"/>
    <w:rsid w:val="00DB270B"/>
    <w:rsid w:val="00DB272A"/>
    <w:rsid w:val="00DB2767"/>
    <w:rsid w:val="00DB283A"/>
    <w:rsid w:val="00DB2949"/>
    <w:rsid w:val="00DB2BA6"/>
    <w:rsid w:val="00DB3019"/>
    <w:rsid w:val="00DB3CC3"/>
    <w:rsid w:val="00DB3ECB"/>
    <w:rsid w:val="00DB4096"/>
    <w:rsid w:val="00DB4337"/>
    <w:rsid w:val="00DB462E"/>
    <w:rsid w:val="00DB4699"/>
    <w:rsid w:val="00DB4756"/>
    <w:rsid w:val="00DB4788"/>
    <w:rsid w:val="00DB48D6"/>
    <w:rsid w:val="00DB49BF"/>
    <w:rsid w:val="00DB4C5F"/>
    <w:rsid w:val="00DB4F45"/>
    <w:rsid w:val="00DB503D"/>
    <w:rsid w:val="00DB5132"/>
    <w:rsid w:val="00DB5723"/>
    <w:rsid w:val="00DB5801"/>
    <w:rsid w:val="00DB586A"/>
    <w:rsid w:val="00DB6157"/>
    <w:rsid w:val="00DB6548"/>
    <w:rsid w:val="00DB65C5"/>
    <w:rsid w:val="00DB6B78"/>
    <w:rsid w:val="00DB6BA0"/>
    <w:rsid w:val="00DB6BFF"/>
    <w:rsid w:val="00DB6DAC"/>
    <w:rsid w:val="00DB6E3C"/>
    <w:rsid w:val="00DB6FDF"/>
    <w:rsid w:val="00DB7580"/>
    <w:rsid w:val="00DB7651"/>
    <w:rsid w:val="00DB76AD"/>
    <w:rsid w:val="00DB771D"/>
    <w:rsid w:val="00DB7954"/>
    <w:rsid w:val="00DB7B1A"/>
    <w:rsid w:val="00DB7D5E"/>
    <w:rsid w:val="00DB7F32"/>
    <w:rsid w:val="00DC015F"/>
    <w:rsid w:val="00DC017E"/>
    <w:rsid w:val="00DC01B1"/>
    <w:rsid w:val="00DC0345"/>
    <w:rsid w:val="00DC0569"/>
    <w:rsid w:val="00DC05C3"/>
    <w:rsid w:val="00DC068A"/>
    <w:rsid w:val="00DC082F"/>
    <w:rsid w:val="00DC097D"/>
    <w:rsid w:val="00DC0A42"/>
    <w:rsid w:val="00DC0AD3"/>
    <w:rsid w:val="00DC0ADD"/>
    <w:rsid w:val="00DC0DED"/>
    <w:rsid w:val="00DC0F6A"/>
    <w:rsid w:val="00DC0F89"/>
    <w:rsid w:val="00DC1164"/>
    <w:rsid w:val="00DC154A"/>
    <w:rsid w:val="00DC1D5A"/>
    <w:rsid w:val="00DC264B"/>
    <w:rsid w:val="00DC26B6"/>
    <w:rsid w:val="00DC2963"/>
    <w:rsid w:val="00DC2A7C"/>
    <w:rsid w:val="00DC2C52"/>
    <w:rsid w:val="00DC2D34"/>
    <w:rsid w:val="00DC2F26"/>
    <w:rsid w:val="00DC2F99"/>
    <w:rsid w:val="00DC314A"/>
    <w:rsid w:val="00DC33F3"/>
    <w:rsid w:val="00DC36E4"/>
    <w:rsid w:val="00DC37B7"/>
    <w:rsid w:val="00DC3A06"/>
    <w:rsid w:val="00DC3B08"/>
    <w:rsid w:val="00DC3C31"/>
    <w:rsid w:val="00DC3CAA"/>
    <w:rsid w:val="00DC3DA0"/>
    <w:rsid w:val="00DC3F05"/>
    <w:rsid w:val="00DC4082"/>
    <w:rsid w:val="00DC4154"/>
    <w:rsid w:val="00DC43A9"/>
    <w:rsid w:val="00DC4885"/>
    <w:rsid w:val="00DC4CAA"/>
    <w:rsid w:val="00DC4D34"/>
    <w:rsid w:val="00DC4DBF"/>
    <w:rsid w:val="00DC4E43"/>
    <w:rsid w:val="00DC4FE6"/>
    <w:rsid w:val="00DC54EF"/>
    <w:rsid w:val="00DC57BE"/>
    <w:rsid w:val="00DC57C5"/>
    <w:rsid w:val="00DC59FE"/>
    <w:rsid w:val="00DC5D1B"/>
    <w:rsid w:val="00DC5D38"/>
    <w:rsid w:val="00DC6435"/>
    <w:rsid w:val="00DC64AB"/>
    <w:rsid w:val="00DC6633"/>
    <w:rsid w:val="00DC6966"/>
    <w:rsid w:val="00DC697B"/>
    <w:rsid w:val="00DC69F8"/>
    <w:rsid w:val="00DC6A35"/>
    <w:rsid w:val="00DC7324"/>
    <w:rsid w:val="00DC74F5"/>
    <w:rsid w:val="00DC7659"/>
    <w:rsid w:val="00DC7868"/>
    <w:rsid w:val="00DC78F7"/>
    <w:rsid w:val="00DC7B0A"/>
    <w:rsid w:val="00DC7B79"/>
    <w:rsid w:val="00DC7BEB"/>
    <w:rsid w:val="00DC7D49"/>
    <w:rsid w:val="00DD0067"/>
    <w:rsid w:val="00DD019A"/>
    <w:rsid w:val="00DD0385"/>
    <w:rsid w:val="00DD0B49"/>
    <w:rsid w:val="00DD0C70"/>
    <w:rsid w:val="00DD0D04"/>
    <w:rsid w:val="00DD0EDB"/>
    <w:rsid w:val="00DD153F"/>
    <w:rsid w:val="00DD1560"/>
    <w:rsid w:val="00DD15B2"/>
    <w:rsid w:val="00DD1642"/>
    <w:rsid w:val="00DD193B"/>
    <w:rsid w:val="00DD1D2C"/>
    <w:rsid w:val="00DD1D8F"/>
    <w:rsid w:val="00DD1DF8"/>
    <w:rsid w:val="00DD1F52"/>
    <w:rsid w:val="00DD1F92"/>
    <w:rsid w:val="00DD2012"/>
    <w:rsid w:val="00DD203B"/>
    <w:rsid w:val="00DD20FB"/>
    <w:rsid w:val="00DD2131"/>
    <w:rsid w:val="00DD243F"/>
    <w:rsid w:val="00DD2A4D"/>
    <w:rsid w:val="00DD2A59"/>
    <w:rsid w:val="00DD2B40"/>
    <w:rsid w:val="00DD2C69"/>
    <w:rsid w:val="00DD2D08"/>
    <w:rsid w:val="00DD2DDE"/>
    <w:rsid w:val="00DD321A"/>
    <w:rsid w:val="00DD38C1"/>
    <w:rsid w:val="00DD3AB5"/>
    <w:rsid w:val="00DD3ACA"/>
    <w:rsid w:val="00DD3CF2"/>
    <w:rsid w:val="00DD3D80"/>
    <w:rsid w:val="00DD3EFD"/>
    <w:rsid w:val="00DD41FC"/>
    <w:rsid w:val="00DD43B5"/>
    <w:rsid w:val="00DD45A9"/>
    <w:rsid w:val="00DD476E"/>
    <w:rsid w:val="00DD4784"/>
    <w:rsid w:val="00DD48C2"/>
    <w:rsid w:val="00DD4D77"/>
    <w:rsid w:val="00DD5667"/>
    <w:rsid w:val="00DD57E3"/>
    <w:rsid w:val="00DD59AA"/>
    <w:rsid w:val="00DD59FF"/>
    <w:rsid w:val="00DD5A09"/>
    <w:rsid w:val="00DD5DC3"/>
    <w:rsid w:val="00DD5F04"/>
    <w:rsid w:val="00DD6186"/>
    <w:rsid w:val="00DD630A"/>
    <w:rsid w:val="00DD6698"/>
    <w:rsid w:val="00DD699C"/>
    <w:rsid w:val="00DD6AEF"/>
    <w:rsid w:val="00DD6BFE"/>
    <w:rsid w:val="00DD7052"/>
    <w:rsid w:val="00DD72BF"/>
    <w:rsid w:val="00DD73C0"/>
    <w:rsid w:val="00DD778E"/>
    <w:rsid w:val="00DD7996"/>
    <w:rsid w:val="00DD7A02"/>
    <w:rsid w:val="00DD7FA3"/>
    <w:rsid w:val="00DE0090"/>
    <w:rsid w:val="00DE0234"/>
    <w:rsid w:val="00DE0274"/>
    <w:rsid w:val="00DE041F"/>
    <w:rsid w:val="00DE0592"/>
    <w:rsid w:val="00DE10CC"/>
    <w:rsid w:val="00DE1365"/>
    <w:rsid w:val="00DE1C73"/>
    <w:rsid w:val="00DE1ED3"/>
    <w:rsid w:val="00DE2312"/>
    <w:rsid w:val="00DE24B6"/>
    <w:rsid w:val="00DE24DB"/>
    <w:rsid w:val="00DE25F3"/>
    <w:rsid w:val="00DE271E"/>
    <w:rsid w:val="00DE27F1"/>
    <w:rsid w:val="00DE2A5E"/>
    <w:rsid w:val="00DE30F5"/>
    <w:rsid w:val="00DE3346"/>
    <w:rsid w:val="00DE338A"/>
    <w:rsid w:val="00DE33F9"/>
    <w:rsid w:val="00DE39DA"/>
    <w:rsid w:val="00DE3A57"/>
    <w:rsid w:val="00DE3A8D"/>
    <w:rsid w:val="00DE3B51"/>
    <w:rsid w:val="00DE3B5B"/>
    <w:rsid w:val="00DE3F52"/>
    <w:rsid w:val="00DE3FD1"/>
    <w:rsid w:val="00DE4583"/>
    <w:rsid w:val="00DE45A7"/>
    <w:rsid w:val="00DE4931"/>
    <w:rsid w:val="00DE4DDC"/>
    <w:rsid w:val="00DE4E4A"/>
    <w:rsid w:val="00DE529D"/>
    <w:rsid w:val="00DE533A"/>
    <w:rsid w:val="00DE5343"/>
    <w:rsid w:val="00DE5347"/>
    <w:rsid w:val="00DE54FA"/>
    <w:rsid w:val="00DE569F"/>
    <w:rsid w:val="00DE56D1"/>
    <w:rsid w:val="00DE5CF4"/>
    <w:rsid w:val="00DE5D3F"/>
    <w:rsid w:val="00DE5DB0"/>
    <w:rsid w:val="00DE5E79"/>
    <w:rsid w:val="00DE60AA"/>
    <w:rsid w:val="00DE6637"/>
    <w:rsid w:val="00DE6969"/>
    <w:rsid w:val="00DE69F1"/>
    <w:rsid w:val="00DE6C6C"/>
    <w:rsid w:val="00DE6EBD"/>
    <w:rsid w:val="00DE6F25"/>
    <w:rsid w:val="00DE6FC3"/>
    <w:rsid w:val="00DE7185"/>
    <w:rsid w:val="00DE742F"/>
    <w:rsid w:val="00DE75E5"/>
    <w:rsid w:val="00DE7738"/>
    <w:rsid w:val="00DE7C03"/>
    <w:rsid w:val="00DE7C45"/>
    <w:rsid w:val="00DE7D33"/>
    <w:rsid w:val="00DE7D39"/>
    <w:rsid w:val="00DE7DBA"/>
    <w:rsid w:val="00DE7E0D"/>
    <w:rsid w:val="00DE7ECA"/>
    <w:rsid w:val="00DE7ED5"/>
    <w:rsid w:val="00DF0078"/>
    <w:rsid w:val="00DF02B2"/>
    <w:rsid w:val="00DF0493"/>
    <w:rsid w:val="00DF04CA"/>
    <w:rsid w:val="00DF05FF"/>
    <w:rsid w:val="00DF0659"/>
    <w:rsid w:val="00DF071F"/>
    <w:rsid w:val="00DF07EF"/>
    <w:rsid w:val="00DF0C1D"/>
    <w:rsid w:val="00DF153C"/>
    <w:rsid w:val="00DF1660"/>
    <w:rsid w:val="00DF181D"/>
    <w:rsid w:val="00DF19EB"/>
    <w:rsid w:val="00DF1AAD"/>
    <w:rsid w:val="00DF1C00"/>
    <w:rsid w:val="00DF1CBD"/>
    <w:rsid w:val="00DF1EB2"/>
    <w:rsid w:val="00DF2160"/>
    <w:rsid w:val="00DF242E"/>
    <w:rsid w:val="00DF24F9"/>
    <w:rsid w:val="00DF2849"/>
    <w:rsid w:val="00DF28E4"/>
    <w:rsid w:val="00DF2979"/>
    <w:rsid w:val="00DF33EE"/>
    <w:rsid w:val="00DF33FE"/>
    <w:rsid w:val="00DF34D2"/>
    <w:rsid w:val="00DF373B"/>
    <w:rsid w:val="00DF3B57"/>
    <w:rsid w:val="00DF3BB0"/>
    <w:rsid w:val="00DF3BB9"/>
    <w:rsid w:val="00DF4159"/>
    <w:rsid w:val="00DF422E"/>
    <w:rsid w:val="00DF436F"/>
    <w:rsid w:val="00DF4402"/>
    <w:rsid w:val="00DF44A6"/>
    <w:rsid w:val="00DF44BA"/>
    <w:rsid w:val="00DF4AAC"/>
    <w:rsid w:val="00DF5012"/>
    <w:rsid w:val="00DF5049"/>
    <w:rsid w:val="00DF50EE"/>
    <w:rsid w:val="00DF52FA"/>
    <w:rsid w:val="00DF5304"/>
    <w:rsid w:val="00DF541A"/>
    <w:rsid w:val="00DF5448"/>
    <w:rsid w:val="00DF5463"/>
    <w:rsid w:val="00DF578B"/>
    <w:rsid w:val="00DF586D"/>
    <w:rsid w:val="00DF58D3"/>
    <w:rsid w:val="00DF5992"/>
    <w:rsid w:val="00DF59D7"/>
    <w:rsid w:val="00DF5CB8"/>
    <w:rsid w:val="00DF5D87"/>
    <w:rsid w:val="00DF5F6F"/>
    <w:rsid w:val="00DF6041"/>
    <w:rsid w:val="00DF6268"/>
    <w:rsid w:val="00DF62C7"/>
    <w:rsid w:val="00DF6361"/>
    <w:rsid w:val="00DF65AE"/>
    <w:rsid w:val="00DF6613"/>
    <w:rsid w:val="00DF6791"/>
    <w:rsid w:val="00DF682B"/>
    <w:rsid w:val="00DF6857"/>
    <w:rsid w:val="00DF6895"/>
    <w:rsid w:val="00DF6B00"/>
    <w:rsid w:val="00DF6BBC"/>
    <w:rsid w:val="00DF72B0"/>
    <w:rsid w:val="00DF7354"/>
    <w:rsid w:val="00DF750B"/>
    <w:rsid w:val="00DF7B92"/>
    <w:rsid w:val="00E00029"/>
    <w:rsid w:val="00E000B0"/>
    <w:rsid w:val="00E002DD"/>
    <w:rsid w:val="00E0057B"/>
    <w:rsid w:val="00E005B0"/>
    <w:rsid w:val="00E008A6"/>
    <w:rsid w:val="00E009A7"/>
    <w:rsid w:val="00E00A5D"/>
    <w:rsid w:val="00E00AD6"/>
    <w:rsid w:val="00E00E09"/>
    <w:rsid w:val="00E0110A"/>
    <w:rsid w:val="00E013CA"/>
    <w:rsid w:val="00E01897"/>
    <w:rsid w:val="00E0192D"/>
    <w:rsid w:val="00E01AB1"/>
    <w:rsid w:val="00E01AEB"/>
    <w:rsid w:val="00E01C77"/>
    <w:rsid w:val="00E01D11"/>
    <w:rsid w:val="00E01EBD"/>
    <w:rsid w:val="00E0282F"/>
    <w:rsid w:val="00E029B2"/>
    <w:rsid w:val="00E02E71"/>
    <w:rsid w:val="00E03013"/>
    <w:rsid w:val="00E033F0"/>
    <w:rsid w:val="00E0356B"/>
    <w:rsid w:val="00E03579"/>
    <w:rsid w:val="00E03643"/>
    <w:rsid w:val="00E0364E"/>
    <w:rsid w:val="00E0365A"/>
    <w:rsid w:val="00E036D1"/>
    <w:rsid w:val="00E03782"/>
    <w:rsid w:val="00E03952"/>
    <w:rsid w:val="00E039B2"/>
    <w:rsid w:val="00E03C4D"/>
    <w:rsid w:val="00E03E23"/>
    <w:rsid w:val="00E03FB3"/>
    <w:rsid w:val="00E04066"/>
    <w:rsid w:val="00E04315"/>
    <w:rsid w:val="00E0438E"/>
    <w:rsid w:val="00E0443D"/>
    <w:rsid w:val="00E04710"/>
    <w:rsid w:val="00E0474D"/>
    <w:rsid w:val="00E04C81"/>
    <w:rsid w:val="00E04D9D"/>
    <w:rsid w:val="00E04E05"/>
    <w:rsid w:val="00E051BB"/>
    <w:rsid w:val="00E0524E"/>
    <w:rsid w:val="00E053EE"/>
    <w:rsid w:val="00E05796"/>
    <w:rsid w:val="00E05E4A"/>
    <w:rsid w:val="00E05EEC"/>
    <w:rsid w:val="00E06160"/>
    <w:rsid w:val="00E06309"/>
    <w:rsid w:val="00E06542"/>
    <w:rsid w:val="00E067F6"/>
    <w:rsid w:val="00E06888"/>
    <w:rsid w:val="00E06B98"/>
    <w:rsid w:val="00E06BC3"/>
    <w:rsid w:val="00E06CBB"/>
    <w:rsid w:val="00E07070"/>
    <w:rsid w:val="00E07268"/>
    <w:rsid w:val="00E07437"/>
    <w:rsid w:val="00E07A4B"/>
    <w:rsid w:val="00E07BED"/>
    <w:rsid w:val="00E07D62"/>
    <w:rsid w:val="00E07F0C"/>
    <w:rsid w:val="00E1016A"/>
    <w:rsid w:val="00E10228"/>
    <w:rsid w:val="00E10430"/>
    <w:rsid w:val="00E1055B"/>
    <w:rsid w:val="00E10919"/>
    <w:rsid w:val="00E10C7D"/>
    <w:rsid w:val="00E11149"/>
    <w:rsid w:val="00E112D1"/>
    <w:rsid w:val="00E112F3"/>
    <w:rsid w:val="00E113FA"/>
    <w:rsid w:val="00E116E6"/>
    <w:rsid w:val="00E11A02"/>
    <w:rsid w:val="00E11A0B"/>
    <w:rsid w:val="00E11F8F"/>
    <w:rsid w:val="00E12146"/>
    <w:rsid w:val="00E1284A"/>
    <w:rsid w:val="00E12922"/>
    <w:rsid w:val="00E12960"/>
    <w:rsid w:val="00E1298C"/>
    <w:rsid w:val="00E12A75"/>
    <w:rsid w:val="00E12B22"/>
    <w:rsid w:val="00E12EA6"/>
    <w:rsid w:val="00E13004"/>
    <w:rsid w:val="00E1326E"/>
    <w:rsid w:val="00E13517"/>
    <w:rsid w:val="00E137E9"/>
    <w:rsid w:val="00E13F1E"/>
    <w:rsid w:val="00E14129"/>
    <w:rsid w:val="00E14182"/>
    <w:rsid w:val="00E143A2"/>
    <w:rsid w:val="00E143CA"/>
    <w:rsid w:val="00E14438"/>
    <w:rsid w:val="00E1460F"/>
    <w:rsid w:val="00E14807"/>
    <w:rsid w:val="00E14A47"/>
    <w:rsid w:val="00E14F33"/>
    <w:rsid w:val="00E14FDD"/>
    <w:rsid w:val="00E15444"/>
    <w:rsid w:val="00E154BE"/>
    <w:rsid w:val="00E15507"/>
    <w:rsid w:val="00E15634"/>
    <w:rsid w:val="00E15DFE"/>
    <w:rsid w:val="00E163B5"/>
    <w:rsid w:val="00E16466"/>
    <w:rsid w:val="00E164B7"/>
    <w:rsid w:val="00E165EB"/>
    <w:rsid w:val="00E1678A"/>
    <w:rsid w:val="00E168C0"/>
    <w:rsid w:val="00E168DB"/>
    <w:rsid w:val="00E169D1"/>
    <w:rsid w:val="00E16AF3"/>
    <w:rsid w:val="00E16C9F"/>
    <w:rsid w:val="00E16F01"/>
    <w:rsid w:val="00E171A5"/>
    <w:rsid w:val="00E171BB"/>
    <w:rsid w:val="00E17639"/>
    <w:rsid w:val="00E176F6"/>
    <w:rsid w:val="00E1778B"/>
    <w:rsid w:val="00E177E5"/>
    <w:rsid w:val="00E1788E"/>
    <w:rsid w:val="00E17901"/>
    <w:rsid w:val="00E17AE9"/>
    <w:rsid w:val="00E17C6D"/>
    <w:rsid w:val="00E17FC1"/>
    <w:rsid w:val="00E20485"/>
    <w:rsid w:val="00E2097C"/>
    <w:rsid w:val="00E20980"/>
    <w:rsid w:val="00E20B6B"/>
    <w:rsid w:val="00E2106E"/>
    <w:rsid w:val="00E210EF"/>
    <w:rsid w:val="00E21153"/>
    <w:rsid w:val="00E21336"/>
    <w:rsid w:val="00E21449"/>
    <w:rsid w:val="00E219B8"/>
    <w:rsid w:val="00E21A7F"/>
    <w:rsid w:val="00E21C54"/>
    <w:rsid w:val="00E2225C"/>
    <w:rsid w:val="00E22473"/>
    <w:rsid w:val="00E22534"/>
    <w:rsid w:val="00E22EC3"/>
    <w:rsid w:val="00E22F4C"/>
    <w:rsid w:val="00E22FCE"/>
    <w:rsid w:val="00E2350E"/>
    <w:rsid w:val="00E2386D"/>
    <w:rsid w:val="00E23D6C"/>
    <w:rsid w:val="00E23DED"/>
    <w:rsid w:val="00E23E62"/>
    <w:rsid w:val="00E24626"/>
    <w:rsid w:val="00E24E0A"/>
    <w:rsid w:val="00E2508A"/>
    <w:rsid w:val="00E251AF"/>
    <w:rsid w:val="00E25320"/>
    <w:rsid w:val="00E2541C"/>
    <w:rsid w:val="00E25534"/>
    <w:rsid w:val="00E25656"/>
    <w:rsid w:val="00E25726"/>
    <w:rsid w:val="00E257F7"/>
    <w:rsid w:val="00E258E4"/>
    <w:rsid w:val="00E25A96"/>
    <w:rsid w:val="00E25F0E"/>
    <w:rsid w:val="00E262B3"/>
    <w:rsid w:val="00E264A2"/>
    <w:rsid w:val="00E268D4"/>
    <w:rsid w:val="00E2697D"/>
    <w:rsid w:val="00E26B6A"/>
    <w:rsid w:val="00E26E41"/>
    <w:rsid w:val="00E270B7"/>
    <w:rsid w:val="00E27660"/>
    <w:rsid w:val="00E27995"/>
    <w:rsid w:val="00E27A95"/>
    <w:rsid w:val="00E27AC2"/>
    <w:rsid w:val="00E27AF4"/>
    <w:rsid w:val="00E27BFA"/>
    <w:rsid w:val="00E27EA5"/>
    <w:rsid w:val="00E30283"/>
    <w:rsid w:val="00E30423"/>
    <w:rsid w:val="00E30612"/>
    <w:rsid w:val="00E30972"/>
    <w:rsid w:val="00E30B95"/>
    <w:rsid w:val="00E30CEA"/>
    <w:rsid w:val="00E30D94"/>
    <w:rsid w:val="00E30DB6"/>
    <w:rsid w:val="00E31146"/>
    <w:rsid w:val="00E315D3"/>
    <w:rsid w:val="00E3176B"/>
    <w:rsid w:val="00E31834"/>
    <w:rsid w:val="00E31B90"/>
    <w:rsid w:val="00E31F7F"/>
    <w:rsid w:val="00E32199"/>
    <w:rsid w:val="00E321CE"/>
    <w:rsid w:val="00E32639"/>
    <w:rsid w:val="00E32859"/>
    <w:rsid w:val="00E32CE5"/>
    <w:rsid w:val="00E32E58"/>
    <w:rsid w:val="00E32F58"/>
    <w:rsid w:val="00E32F80"/>
    <w:rsid w:val="00E332E1"/>
    <w:rsid w:val="00E333EC"/>
    <w:rsid w:val="00E3356C"/>
    <w:rsid w:val="00E33728"/>
    <w:rsid w:val="00E337C3"/>
    <w:rsid w:val="00E33C6A"/>
    <w:rsid w:val="00E34152"/>
    <w:rsid w:val="00E342AA"/>
    <w:rsid w:val="00E34345"/>
    <w:rsid w:val="00E346CE"/>
    <w:rsid w:val="00E34DC4"/>
    <w:rsid w:val="00E34F6D"/>
    <w:rsid w:val="00E34F9F"/>
    <w:rsid w:val="00E35098"/>
    <w:rsid w:val="00E357E3"/>
    <w:rsid w:val="00E35A5D"/>
    <w:rsid w:val="00E35A66"/>
    <w:rsid w:val="00E35C3E"/>
    <w:rsid w:val="00E35E10"/>
    <w:rsid w:val="00E35F9E"/>
    <w:rsid w:val="00E3621B"/>
    <w:rsid w:val="00E362AF"/>
    <w:rsid w:val="00E3689D"/>
    <w:rsid w:val="00E36971"/>
    <w:rsid w:val="00E36AEC"/>
    <w:rsid w:val="00E36D64"/>
    <w:rsid w:val="00E36FB2"/>
    <w:rsid w:val="00E3712A"/>
    <w:rsid w:val="00E371D3"/>
    <w:rsid w:val="00E3725C"/>
    <w:rsid w:val="00E373D4"/>
    <w:rsid w:val="00E37422"/>
    <w:rsid w:val="00E374DD"/>
    <w:rsid w:val="00E3762C"/>
    <w:rsid w:val="00E37A9D"/>
    <w:rsid w:val="00E37ED5"/>
    <w:rsid w:val="00E37F7C"/>
    <w:rsid w:val="00E4004D"/>
    <w:rsid w:val="00E402C2"/>
    <w:rsid w:val="00E407CF"/>
    <w:rsid w:val="00E40AD9"/>
    <w:rsid w:val="00E40AFB"/>
    <w:rsid w:val="00E40BF6"/>
    <w:rsid w:val="00E40E83"/>
    <w:rsid w:val="00E41103"/>
    <w:rsid w:val="00E41150"/>
    <w:rsid w:val="00E412EF"/>
    <w:rsid w:val="00E4134E"/>
    <w:rsid w:val="00E416E8"/>
    <w:rsid w:val="00E4175B"/>
    <w:rsid w:val="00E41785"/>
    <w:rsid w:val="00E41789"/>
    <w:rsid w:val="00E41802"/>
    <w:rsid w:val="00E41C5D"/>
    <w:rsid w:val="00E41D6D"/>
    <w:rsid w:val="00E41E08"/>
    <w:rsid w:val="00E41E2B"/>
    <w:rsid w:val="00E4206B"/>
    <w:rsid w:val="00E42275"/>
    <w:rsid w:val="00E42483"/>
    <w:rsid w:val="00E42664"/>
    <w:rsid w:val="00E428B1"/>
    <w:rsid w:val="00E428E7"/>
    <w:rsid w:val="00E42907"/>
    <w:rsid w:val="00E42978"/>
    <w:rsid w:val="00E42A34"/>
    <w:rsid w:val="00E42AB1"/>
    <w:rsid w:val="00E42D47"/>
    <w:rsid w:val="00E42DB4"/>
    <w:rsid w:val="00E4302A"/>
    <w:rsid w:val="00E434CA"/>
    <w:rsid w:val="00E437E8"/>
    <w:rsid w:val="00E438FF"/>
    <w:rsid w:val="00E43AD5"/>
    <w:rsid w:val="00E43FC3"/>
    <w:rsid w:val="00E442C6"/>
    <w:rsid w:val="00E4453E"/>
    <w:rsid w:val="00E44729"/>
    <w:rsid w:val="00E44761"/>
    <w:rsid w:val="00E44A8B"/>
    <w:rsid w:val="00E44C0B"/>
    <w:rsid w:val="00E44FD3"/>
    <w:rsid w:val="00E453A3"/>
    <w:rsid w:val="00E4574D"/>
    <w:rsid w:val="00E4581C"/>
    <w:rsid w:val="00E45B06"/>
    <w:rsid w:val="00E45B47"/>
    <w:rsid w:val="00E45CFF"/>
    <w:rsid w:val="00E45DE0"/>
    <w:rsid w:val="00E463D5"/>
    <w:rsid w:val="00E4655B"/>
    <w:rsid w:val="00E46A1E"/>
    <w:rsid w:val="00E46AD4"/>
    <w:rsid w:val="00E46C5D"/>
    <w:rsid w:val="00E46D66"/>
    <w:rsid w:val="00E46EE8"/>
    <w:rsid w:val="00E46F71"/>
    <w:rsid w:val="00E4706F"/>
    <w:rsid w:val="00E47282"/>
    <w:rsid w:val="00E473C1"/>
    <w:rsid w:val="00E475BF"/>
    <w:rsid w:val="00E47761"/>
    <w:rsid w:val="00E4780B"/>
    <w:rsid w:val="00E478BF"/>
    <w:rsid w:val="00E50135"/>
    <w:rsid w:val="00E50220"/>
    <w:rsid w:val="00E50417"/>
    <w:rsid w:val="00E50934"/>
    <w:rsid w:val="00E50C0A"/>
    <w:rsid w:val="00E50FC4"/>
    <w:rsid w:val="00E5100A"/>
    <w:rsid w:val="00E51022"/>
    <w:rsid w:val="00E516C6"/>
    <w:rsid w:val="00E51827"/>
    <w:rsid w:val="00E519A8"/>
    <w:rsid w:val="00E51C69"/>
    <w:rsid w:val="00E51D2C"/>
    <w:rsid w:val="00E51D8D"/>
    <w:rsid w:val="00E522F6"/>
    <w:rsid w:val="00E523A5"/>
    <w:rsid w:val="00E52506"/>
    <w:rsid w:val="00E52507"/>
    <w:rsid w:val="00E525E6"/>
    <w:rsid w:val="00E5273C"/>
    <w:rsid w:val="00E52843"/>
    <w:rsid w:val="00E52F9B"/>
    <w:rsid w:val="00E531DD"/>
    <w:rsid w:val="00E532A2"/>
    <w:rsid w:val="00E534E4"/>
    <w:rsid w:val="00E53FC2"/>
    <w:rsid w:val="00E5402D"/>
    <w:rsid w:val="00E54537"/>
    <w:rsid w:val="00E545C7"/>
    <w:rsid w:val="00E5478B"/>
    <w:rsid w:val="00E547FB"/>
    <w:rsid w:val="00E54854"/>
    <w:rsid w:val="00E54B8D"/>
    <w:rsid w:val="00E54CC9"/>
    <w:rsid w:val="00E5509D"/>
    <w:rsid w:val="00E550CB"/>
    <w:rsid w:val="00E5541B"/>
    <w:rsid w:val="00E554B3"/>
    <w:rsid w:val="00E556F8"/>
    <w:rsid w:val="00E5576A"/>
    <w:rsid w:val="00E55926"/>
    <w:rsid w:val="00E55D93"/>
    <w:rsid w:val="00E55E33"/>
    <w:rsid w:val="00E56459"/>
    <w:rsid w:val="00E56486"/>
    <w:rsid w:val="00E567C6"/>
    <w:rsid w:val="00E5686B"/>
    <w:rsid w:val="00E56940"/>
    <w:rsid w:val="00E56CB9"/>
    <w:rsid w:val="00E56D05"/>
    <w:rsid w:val="00E570B2"/>
    <w:rsid w:val="00E57273"/>
    <w:rsid w:val="00E5764A"/>
    <w:rsid w:val="00E57911"/>
    <w:rsid w:val="00E57A4C"/>
    <w:rsid w:val="00E57D05"/>
    <w:rsid w:val="00E57DBB"/>
    <w:rsid w:val="00E601CE"/>
    <w:rsid w:val="00E604C4"/>
    <w:rsid w:val="00E606A5"/>
    <w:rsid w:val="00E60813"/>
    <w:rsid w:val="00E608A2"/>
    <w:rsid w:val="00E60A6F"/>
    <w:rsid w:val="00E60CDC"/>
    <w:rsid w:val="00E60EB8"/>
    <w:rsid w:val="00E61112"/>
    <w:rsid w:val="00E61318"/>
    <w:rsid w:val="00E615C3"/>
    <w:rsid w:val="00E6162D"/>
    <w:rsid w:val="00E61829"/>
    <w:rsid w:val="00E61989"/>
    <w:rsid w:val="00E619EE"/>
    <w:rsid w:val="00E61FD8"/>
    <w:rsid w:val="00E62742"/>
    <w:rsid w:val="00E62744"/>
    <w:rsid w:val="00E62861"/>
    <w:rsid w:val="00E62C81"/>
    <w:rsid w:val="00E6316A"/>
    <w:rsid w:val="00E63458"/>
    <w:rsid w:val="00E63474"/>
    <w:rsid w:val="00E6361F"/>
    <w:rsid w:val="00E63A37"/>
    <w:rsid w:val="00E63B14"/>
    <w:rsid w:val="00E63C9D"/>
    <w:rsid w:val="00E63FB0"/>
    <w:rsid w:val="00E641A4"/>
    <w:rsid w:val="00E6454A"/>
    <w:rsid w:val="00E64588"/>
    <w:rsid w:val="00E648C0"/>
    <w:rsid w:val="00E64BF1"/>
    <w:rsid w:val="00E64E38"/>
    <w:rsid w:val="00E64EA4"/>
    <w:rsid w:val="00E64F4E"/>
    <w:rsid w:val="00E659A5"/>
    <w:rsid w:val="00E65AF3"/>
    <w:rsid w:val="00E65EF3"/>
    <w:rsid w:val="00E660EE"/>
    <w:rsid w:val="00E662CA"/>
    <w:rsid w:val="00E662DC"/>
    <w:rsid w:val="00E66949"/>
    <w:rsid w:val="00E66C4E"/>
    <w:rsid w:val="00E67149"/>
    <w:rsid w:val="00E67242"/>
    <w:rsid w:val="00E673D0"/>
    <w:rsid w:val="00E6745E"/>
    <w:rsid w:val="00E67762"/>
    <w:rsid w:val="00E67B4F"/>
    <w:rsid w:val="00E67B88"/>
    <w:rsid w:val="00E7030D"/>
    <w:rsid w:val="00E7030F"/>
    <w:rsid w:val="00E704AC"/>
    <w:rsid w:val="00E7088A"/>
    <w:rsid w:val="00E70A7A"/>
    <w:rsid w:val="00E70B72"/>
    <w:rsid w:val="00E70FD3"/>
    <w:rsid w:val="00E710DE"/>
    <w:rsid w:val="00E713F7"/>
    <w:rsid w:val="00E71484"/>
    <w:rsid w:val="00E71497"/>
    <w:rsid w:val="00E71548"/>
    <w:rsid w:val="00E71605"/>
    <w:rsid w:val="00E71C68"/>
    <w:rsid w:val="00E71D12"/>
    <w:rsid w:val="00E71DEC"/>
    <w:rsid w:val="00E72617"/>
    <w:rsid w:val="00E727A2"/>
    <w:rsid w:val="00E727C9"/>
    <w:rsid w:val="00E72910"/>
    <w:rsid w:val="00E7292D"/>
    <w:rsid w:val="00E72D56"/>
    <w:rsid w:val="00E73010"/>
    <w:rsid w:val="00E73037"/>
    <w:rsid w:val="00E731E2"/>
    <w:rsid w:val="00E7328B"/>
    <w:rsid w:val="00E7379B"/>
    <w:rsid w:val="00E73A06"/>
    <w:rsid w:val="00E73BC7"/>
    <w:rsid w:val="00E73C65"/>
    <w:rsid w:val="00E73EC6"/>
    <w:rsid w:val="00E7466F"/>
    <w:rsid w:val="00E7487C"/>
    <w:rsid w:val="00E74E07"/>
    <w:rsid w:val="00E74F0E"/>
    <w:rsid w:val="00E74F12"/>
    <w:rsid w:val="00E7508B"/>
    <w:rsid w:val="00E754F8"/>
    <w:rsid w:val="00E75548"/>
    <w:rsid w:val="00E759A4"/>
    <w:rsid w:val="00E75CE0"/>
    <w:rsid w:val="00E75EAB"/>
    <w:rsid w:val="00E75ED5"/>
    <w:rsid w:val="00E76396"/>
    <w:rsid w:val="00E766DB"/>
    <w:rsid w:val="00E7693F"/>
    <w:rsid w:val="00E7696A"/>
    <w:rsid w:val="00E76A45"/>
    <w:rsid w:val="00E76AA1"/>
    <w:rsid w:val="00E76B2C"/>
    <w:rsid w:val="00E76C1D"/>
    <w:rsid w:val="00E77099"/>
    <w:rsid w:val="00E77598"/>
    <w:rsid w:val="00E7791B"/>
    <w:rsid w:val="00E77C23"/>
    <w:rsid w:val="00E77EAE"/>
    <w:rsid w:val="00E8027B"/>
    <w:rsid w:val="00E802D7"/>
    <w:rsid w:val="00E8042A"/>
    <w:rsid w:val="00E804DB"/>
    <w:rsid w:val="00E80581"/>
    <w:rsid w:val="00E80726"/>
    <w:rsid w:val="00E80B60"/>
    <w:rsid w:val="00E80E1C"/>
    <w:rsid w:val="00E81103"/>
    <w:rsid w:val="00E813CA"/>
    <w:rsid w:val="00E81BBB"/>
    <w:rsid w:val="00E81FA2"/>
    <w:rsid w:val="00E821F5"/>
    <w:rsid w:val="00E82223"/>
    <w:rsid w:val="00E82679"/>
    <w:rsid w:val="00E826A6"/>
    <w:rsid w:val="00E830B7"/>
    <w:rsid w:val="00E8320D"/>
    <w:rsid w:val="00E83243"/>
    <w:rsid w:val="00E83501"/>
    <w:rsid w:val="00E8363A"/>
    <w:rsid w:val="00E837C7"/>
    <w:rsid w:val="00E83D92"/>
    <w:rsid w:val="00E83DDE"/>
    <w:rsid w:val="00E83E50"/>
    <w:rsid w:val="00E83E72"/>
    <w:rsid w:val="00E842DE"/>
    <w:rsid w:val="00E849C7"/>
    <w:rsid w:val="00E8500C"/>
    <w:rsid w:val="00E851E3"/>
    <w:rsid w:val="00E85485"/>
    <w:rsid w:val="00E85678"/>
    <w:rsid w:val="00E85760"/>
    <w:rsid w:val="00E8594B"/>
    <w:rsid w:val="00E85DDF"/>
    <w:rsid w:val="00E85F28"/>
    <w:rsid w:val="00E8621F"/>
    <w:rsid w:val="00E8667A"/>
    <w:rsid w:val="00E866D2"/>
    <w:rsid w:val="00E86C79"/>
    <w:rsid w:val="00E86CA5"/>
    <w:rsid w:val="00E86E6E"/>
    <w:rsid w:val="00E8706B"/>
    <w:rsid w:val="00E875B1"/>
    <w:rsid w:val="00E8782E"/>
    <w:rsid w:val="00E87A47"/>
    <w:rsid w:val="00E87C14"/>
    <w:rsid w:val="00E87C4B"/>
    <w:rsid w:val="00E900A2"/>
    <w:rsid w:val="00E90133"/>
    <w:rsid w:val="00E905F4"/>
    <w:rsid w:val="00E9067F"/>
    <w:rsid w:val="00E90768"/>
    <w:rsid w:val="00E907B0"/>
    <w:rsid w:val="00E907E1"/>
    <w:rsid w:val="00E90A84"/>
    <w:rsid w:val="00E90B7F"/>
    <w:rsid w:val="00E90CC7"/>
    <w:rsid w:val="00E90FD7"/>
    <w:rsid w:val="00E910CD"/>
    <w:rsid w:val="00E917C8"/>
    <w:rsid w:val="00E91A44"/>
    <w:rsid w:val="00E91A4F"/>
    <w:rsid w:val="00E92020"/>
    <w:rsid w:val="00E920FB"/>
    <w:rsid w:val="00E92133"/>
    <w:rsid w:val="00E92605"/>
    <w:rsid w:val="00E92779"/>
    <w:rsid w:val="00E92B28"/>
    <w:rsid w:val="00E92C79"/>
    <w:rsid w:val="00E92E65"/>
    <w:rsid w:val="00E92F5F"/>
    <w:rsid w:val="00E92FDE"/>
    <w:rsid w:val="00E9312E"/>
    <w:rsid w:val="00E9323C"/>
    <w:rsid w:val="00E9360D"/>
    <w:rsid w:val="00E93A6A"/>
    <w:rsid w:val="00E93ADF"/>
    <w:rsid w:val="00E93BA8"/>
    <w:rsid w:val="00E93BED"/>
    <w:rsid w:val="00E93F13"/>
    <w:rsid w:val="00E93FE7"/>
    <w:rsid w:val="00E94101"/>
    <w:rsid w:val="00E9429C"/>
    <w:rsid w:val="00E94643"/>
    <w:rsid w:val="00E949AE"/>
    <w:rsid w:val="00E94A27"/>
    <w:rsid w:val="00E94B2B"/>
    <w:rsid w:val="00E94CEB"/>
    <w:rsid w:val="00E95260"/>
    <w:rsid w:val="00E9528B"/>
    <w:rsid w:val="00E95623"/>
    <w:rsid w:val="00E95667"/>
    <w:rsid w:val="00E95A62"/>
    <w:rsid w:val="00E95F4E"/>
    <w:rsid w:val="00E95FB2"/>
    <w:rsid w:val="00E95FC3"/>
    <w:rsid w:val="00E960E0"/>
    <w:rsid w:val="00E96363"/>
    <w:rsid w:val="00E96DE3"/>
    <w:rsid w:val="00E96EB1"/>
    <w:rsid w:val="00E970CD"/>
    <w:rsid w:val="00E972B3"/>
    <w:rsid w:val="00E973A8"/>
    <w:rsid w:val="00E977D5"/>
    <w:rsid w:val="00E97ACD"/>
    <w:rsid w:val="00E97BCF"/>
    <w:rsid w:val="00E97C16"/>
    <w:rsid w:val="00E97E2A"/>
    <w:rsid w:val="00E97E39"/>
    <w:rsid w:val="00EA03F1"/>
    <w:rsid w:val="00EA043A"/>
    <w:rsid w:val="00EA08C6"/>
    <w:rsid w:val="00EA0E00"/>
    <w:rsid w:val="00EA0E27"/>
    <w:rsid w:val="00EA0EBD"/>
    <w:rsid w:val="00EA1511"/>
    <w:rsid w:val="00EA1BE2"/>
    <w:rsid w:val="00EA1CC6"/>
    <w:rsid w:val="00EA215E"/>
    <w:rsid w:val="00EA24A0"/>
    <w:rsid w:val="00EA24CB"/>
    <w:rsid w:val="00EA2744"/>
    <w:rsid w:val="00EA2832"/>
    <w:rsid w:val="00EA2A3F"/>
    <w:rsid w:val="00EA2ADC"/>
    <w:rsid w:val="00EA2C69"/>
    <w:rsid w:val="00EA2DE7"/>
    <w:rsid w:val="00EA326C"/>
    <w:rsid w:val="00EA34BF"/>
    <w:rsid w:val="00EA38D5"/>
    <w:rsid w:val="00EA3D63"/>
    <w:rsid w:val="00EA3DCD"/>
    <w:rsid w:val="00EA41EB"/>
    <w:rsid w:val="00EA4335"/>
    <w:rsid w:val="00EA450B"/>
    <w:rsid w:val="00EA45A7"/>
    <w:rsid w:val="00EA47B6"/>
    <w:rsid w:val="00EA4C2A"/>
    <w:rsid w:val="00EA4D89"/>
    <w:rsid w:val="00EA4F79"/>
    <w:rsid w:val="00EA535D"/>
    <w:rsid w:val="00EA5767"/>
    <w:rsid w:val="00EA5E38"/>
    <w:rsid w:val="00EA5EFD"/>
    <w:rsid w:val="00EA62C4"/>
    <w:rsid w:val="00EA68C8"/>
    <w:rsid w:val="00EA68E2"/>
    <w:rsid w:val="00EA6B41"/>
    <w:rsid w:val="00EA6B5D"/>
    <w:rsid w:val="00EA6B81"/>
    <w:rsid w:val="00EA6C8D"/>
    <w:rsid w:val="00EA6E44"/>
    <w:rsid w:val="00EA6EEC"/>
    <w:rsid w:val="00EA714A"/>
    <w:rsid w:val="00EA72F7"/>
    <w:rsid w:val="00EA7711"/>
    <w:rsid w:val="00EA798B"/>
    <w:rsid w:val="00EA7BC9"/>
    <w:rsid w:val="00EA7D46"/>
    <w:rsid w:val="00EA7DB8"/>
    <w:rsid w:val="00EA7F4D"/>
    <w:rsid w:val="00EB013B"/>
    <w:rsid w:val="00EB0169"/>
    <w:rsid w:val="00EB0399"/>
    <w:rsid w:val="00EB062A"/>
    <w:rsid w:val="00EB0692"/>
    <w:rsid w:val="00EB0864"/>
    <w:rsid w:val="00EB0B29"/>
    <w:rsid w:val="00EB0C9F"/>
    <w:rsid w:val="00EB139C"/>
    <w:rsid w:val="00EB1BB8"/>
    <w:rsid w:val="00EB1F6F"/>
    <w:rsid w:val="00EB205C"/>
    <w:rsid w:val="00EB212A"/>
    <w:rsid w:val="00EB2310"/>
    <w:rsid w:val="00EB24E8"/>
    <w:rsid w:val="00EB2574"/>
    <w:rsid w:val="00EB258B"/>
    <w:rsid w:val="00EB26BD"/>
    <w:rsid w:val="00EB2882"/>
    <w:rsid w:val="00EB28C7"/>
    <w:rsid w:val="00EB2C22"/>
    <w:rsid w:val="00EB2CC9"/>
    <w:rsid w:val="00EB2CF4"/>
    <w:rsid w:val="00EB3098"/>
    <w:rsid w:val="00EB348B"/>
    <w:rsid w:val="00EB35B6"/>
    <w:rsid w:val="00EB37ED"/>
    <w:rsid w:val="00EB3809"/>
    <w:rsid w:val="00EB39D1"/>
    <w:rsid w:val="00EB3B81"/>
    <w:rsid w:val="00EB3B84"/>
    <w:rsid w:val="00EB3F05"/>
    <w:rsid w:val="00EB40A7"/>
    <w:rsid w:val="00EB415D"/>
    <w:rsid w:val="00EB4190"/>
    <w:rsid w:val="00EB4248"/>
    <w:rsid w:val="00EB42A6"/>
    <w:rsid w:val="00EB4401"/>
    <w:rsid w:val="00EB4785"/>
    <w:rsid w:val="00EB486F"/>
    <w:rsid w:val="00EB4A35"/>
    <w:rsid w:val="00EB4D54"/>
    <w:rsid w:val="00EB4EB5"/>
    <w:rsid w:val="00EB5217"/>
    <w:rsid w:val="00EB5228"/>
    <w:rsid w:val="00EB52B0"/>
    <w:rsid w:val="00EB545B"/>
    <w:rsid w:val="00EB5498"/>
    <w:rsid w:val="00EB5502"/>
    <w:rsid w:val="00EB56EE"/>
    <w:rsid w:val="00EB587C"/>
    <w:rsid w:val="00EB59AD"/>
    <w:rsid w:val="00EB5D04"/>
    <w:rsid w:val="00EB6387"/>
    <w:rsid w:val="00EB64F1"/>
    <w:rsid w:val="00EB650C"/>
    <w:rsid w:val="00EB652C"/>
    <w:rsid w:val="00EB6933"/>
    <w:rsid w:val="00EB694B"/>
    <w:rsid w:val="00EB6A9E"/>
    <w:rsid w:val="00EB6FA6"/>
    <w:rsid w:val="00EB7617"/>
    <w:rsid w:val="00EB76CE"/>
    <w:rsid w:val="00EB7C09"/>
    <w:rsid w:val="00EB7D50"/>
    <w:rsid w:val="00EC016C"/>
    <w:rsid w:val="00EC06A4"/>
    <w:rsid w:val="00EC0914"/>
    <w:rsid w:val="00EC09F4"/>
    <w:rsid w:val="00EC0A4A"/>
    <w:rsid w:val="00EC0B7C"/>
    <w:rsid w:val="00EC0E40"/>
    <w:rsid w:val="00EC0E8C"/>
    <w:rsid w:val="00EC0F8E"/>
    <w:rsid w:val="00EC16D8"/>
    <w:rsid w:val="00EC18B1"/>
    <w:rsid w:val="00EC1999"/>
    <w:rsid w:val="00EC1A0A"/>
    <w:rsid w:val="00EC1B4D"/>
    <w:rsid w:val="00EC2411"/>
    <w:rsid w:val="00EC24F6"/>
    <w:rsid w:val="00EC26AC"/>
    <w:rsid w:val="00EC2BB3"/>
    <w:rsid w:val="00EC2D7E"/>
    <w:rsid w:val="00EC2E0E"/>
    <w:rsid w:val="00EC313E"/>
    <w:rsid w:val="00EC318B"/>
    <w:rsid w:val="00EC3B29"/>
    <w:rsid w:val="00EC3DD0"/>
    <w:rsid w:val="00EC4130"/>
    <w:rsid w:val="00EC42C1"/>
    <w:rsid w:val="00EC4309"/>
    <w:rsid w:val="00EC4332"/>
    <w:rsid w:val="00EC444B"/>
    <w:rsid w:val="00EC4821"/>
    <w:rsid w:val="00EC50DC"/>
    <w:rsid w:val="00EC533C"/>
    <w:rsid w:val="00EC537C"/>
    <w:rsid w:val="00EC5B5D"/>
    <w:rsid w:val="00EC5D0B"/>
    <w:rsid w:val="00EC5E6F"/>
    <w:rsid w:val="00EC607C"/>
    <w:rsid w:val="00EC6263"/>
    <w:rsid w:val="00EC69AF"/>
    <w:rsid w:val="00EC6DC2"/>
    <w:rsid w:val="00EC7077"/>
    <w:rsid w:val="00EC757B"/>
    <w:rsid w:val="00EC78B4"/>
    <w:rsid w:val="00EC7B32"/>
    <w:rsid w:val="00EC7C99"/>
    <w:rsid w:val="00EC7EA3"/>
    <w:rsid w:val="00ED00BB"/>
    <w:rsid w:val="00ED06AC"/>
    <w:rsid w:val="00ED082F"/>
    <w:rsid w:val="00ED08C5"/>
    <w:rsid w:val="00ED0B12"/>
    <w:rsid w:val="00ED0CDB"/>
    <w:rsid w:val="00ED0FFC"/>
    <w:rsid w:val="00ED1374"/>
    <w:rsid w:val="00ED13FC"/>
    <w:rsid w:val="00ED1669"/>
    <w:rsid w:val="00ED18E0"/>
    <w:rsid w:val="00ED19EC"/>
    <w:rsid w:val="00ED1E75"/>
    <w:rsid w:val="00ED2023"/>
    <w:rsid w:val="00ED21AC"/>
    <w:rsid w:val="00ED2316"/>
    <w:rsid w:val="00ED265A"/>
    <w:rsid w:val="00ED273E"/>
    <w:rsid w:val="00ED2779"/>
    <w:rsid w:val="00ED2815"/>
    <w:rsid w:val="00ED286A"/>
    <w:rsid w:val="00ED2873"/>
    <w:rsid w:val="00ED2C55"/>
    <w:rsid w:val="00ED2D9E"/>
    <w:rsid w:val="00ED32D1"/>
    <w:rsid w:val="00ED34BF"/>
    <w:rsid w:val="00ED359F"/>
    <w:rsid w:val="00ED35DD"/>
    <w:rsid w:val="00ED3B6C"/>
    <w:rsid w:val="00ED3D38"/>
    <w:rsid w:val="00ED3D5C"/>
    <w:rsid w:val="00ED4127"/>
    <w:rsid w:val="00ED4513"/>
    <w:rsid w:val="00ED4D0C"/>
    <w:rsid w:val="00ED5477"/>
    <w:rsid w:val="00ED55AB"/>
    <w:rsid w:val="00ED5F77"/>
    <w:rsid w:val="00ED6135"/>
    <w:rsid w:val="00ED683A"/>
    <w:rsid w:val="00ED6846"/>
    <w:rsid w:val="00ED6965"/>
    <w:rsid w:val="00ED6BFF"/>
    <w:rsid w:val="00ED6DC6"/>
    <w:rsid w:val="00ED6F2C"/>
    <w:rsid w:val="00ED6FCD"/>
    <w:rsid w:val="00ED727B"/>
    <w:rsid w:val="00ED769F"/>
    <w:rsid w:val="00ED7A9F"/>
    <w:rsid w:val="00ED7C74"/>
    <w:rsid w:val="00ED7E47"/>
    <w:rsid w:val="00EE0714"/>
    <w:rsid w:val="00EE0787"/>
    <w:rsid w:val="00EE0A1A"/>
    <w:rsid w:val="00EE0A56"/>
    <w:rsid w:val="00EE0AF0"/>
    <w:rsid w:val="00EE0BE7"/>
    <w:rsid w:val="00EE117C"/>
    <w:rsid w:val="00EE1372"/>
    <w:rsid w:val="00EE180C"/>
    <w:rsid w:val="00EE1924"/>
    <w:rsid w:val="00EE1929"/>
    <w:rsid w:val="00EE196E"/>
    <w:rsid w:val="00EE1F26"/>
    <w:rsid w:val="00EE241F"/>
    <w:rsid w:val="00EE2675"/>
    <w:rsid w:val="00EE2FA7"/>
    <w:rsid w:val="00EE31A5"/>
    <w:rsid w:val="00EE323B"/>
    <w:rsid w:val="00EE36A0"/>
    <w:rsid w:val="00EE3B47"/>
    <w:rsid w:val="00EE3E93"/>
    <w:rsid w:val="00EE3F8E"/>
    <w:rsid w:val="00EE40CF"/>
    <w:rsid w:val="00EE4819"/>
    <w:rsid w:val="00EE4A28"/>
    <w:rsid w:val="00EE4BB1"/>
    <w:rsid w:val="00EE5146"/>
    <w:rsid w:val="00EE55C5"/>
    <w:rsid w:val="00EE56AE"/>
    <w:rsid w:val="00EE56B4"/>
    <w:rsid w:val="00EE56CE"/>
    <w:rsid w:val="00EE5922"/>
    <w:rsid w:val="00EE5927"/>
    <w:rsid w:val="00EE5951"/>
    <w:rsid w:val="00EE5974"/>
    <w:rsid w:val="00EE5C8B"/>
    <w:rsid w:val="00EE6222"/>
    <w:rsid w:val="00EE64AB"/>
    <w:rsid w:val="00EE6E99"/>
    <w:rsid w:val="00EE7031"/>
    <w:rsid w:val="00EE709A"/>
    <w:rsid w:val="00EE70EE"/>
    <w:rsid w:val="00EE7108"/>
    <w:rsid w:val="00EE720C"/>
    <w:rsid w:val="00EE755B"/>
    <w:rsid w:val="00EE7753"/>
    <w:rsid w:val="00EE7968"/>
    <w:rsid w:val="00EE7B8F"/>
    <w:rsid w:val="00EE7CA0"/>
    <w:rsid w:val="00EF026C"/>
    <w:rsid w:val="00EF02F2"/>
    <w:rsid w:val="00EF02F8"/>
    <w:rsid w:val="00EF03B6"/>
    <w:rsid w:val="00EF0577"/>
    <w:rsid w:val="00EF0667"/>
    <w:rsid w:val="00EF096D"/>
    <w:rsid w:val="00EF0E8C"/>
    <w:rsid w:val="00EF12B6"/>
    <w:rsid w:val="00EF14FC"/>
    <w:rsid w:val="00EF18BA"/>
    <w:rsid w:val="00EF193B"/>
    <w:rsid w:val="00EF1F68"/>
    <w:rsid w:val="00EF1F81"/>
    <w:rsid w:val="00EF1FBD"/>
    <w:rsid w:val="00EF262A"/>
    <w:rsid w:val="00EF26A5"/>
    <w:rsid w:val="00EF26C7"/>
    <w:rsid w:val="00EF2740"/>
    <w:rsid w:val="00EF2A7A"/>
    <w:rsid w:val="00EF2E37"/>
    <w:rsid w:val="00EF2E4C"/>
    <w:rsid w:val="00EF3145"/>
    <w:rsid w:val="00EF354E"/>
    <w:rsid w:val="00EF3619"/>
    <w:rsid w:val="00EF39DB"/>
    <w:rsid w:val="00EF39F1"/>
    <w:rsid w:val="00EF3C82"/>
    <w:rsid w:val="00EF3D69"/>
    <w:rsid w:val="00EF419E"/>
    <w:rsid w:val="00EF4399"/>
    <w:rsid w:val="00EF43A2"/>
    <w:rsid w:val="00EF4453"/>
    <w:rsid w:val="00EF44B1"/>
    <w:rsid w:val="00EF4753"/>
    <w:rsid w:val="00EF4A02"/>
    <w:rsid w:val="00EF4C76"/>
    <w:rsid w:val="00EF4D71"/>
    <w:rsid w:val="00EF4E29"/>
    <w:rsid w:val="00EF51D5"/>
    <w:rsid w:val="00EF5288"/>
    <w:rsid w:val="00EF53B1"/>
    <w:rsid w:val="00EF55EE"/>
    <w:rsid w:val="00EF5735"/>
    <w:rsid w:val="00EF5B13"/>
    <w:rsid w:val="00EF607C"/>
    <w:rsid w:val="00EF61D5"/>
    <w:rsid w:val="00EF65A9"/>
    <w:rsid w:val="00EF6B76"/>
    <w:rsid w:val="00EF6F17"/>
    <w:rsid w:val="00EF6F95"/>
    <w:rsid w:val="00EF6FDA"/>
    <w:rsid w:val="00EF738C"/>
    <w:rsid w:val="00EF7759"/>
    <w:rsid w:val="00EF77F2"/>
    <w:rsid w:val="00EF79D5"/>
    <w:rsid w:val="00EF7A08"/>
    <w:rsid w:val="00EF7A6E"/>
    <w:rsid w:val="00F0064B"/>
    <w:rsid w:val="00F00746"/>
    <w:rsid w:val="00F00796"/>
    <w:rsid w:val="00F007D1"/>
    <w:rsid w:val="00F0080E"/>
    <w:rsid w:val="00F008CB"/>
    <w:rsid w:val="00F008E9"/>
    <w:rsid w:val="00F00EAB"/>
    <w:rsid w:val="00F00FE9"/>
    <w:rsid w:val="00F01187"/>
    <w:rsid w:val="00F014CD"/>
    <w:rsid w:val="00F015F6"/>
    <w:rsid w:val="00F01707"/>
    <w:rsid w:val="00F0185B"/>
    <w:rsid w:val="00F01869"/>
    <w:rsid w:val="00F019D7"/>
    <w:rsid w:val="00F01A58"/>
    <w:rsid w:val="00F01ACF"/>
    <w:rsid w:val="00F01AE1"/>
    <w:rsid w:val="00F01B7D"/>
    <w:rsid w:val="00F01CA5"/>
    <w:rsid w:val="00F01D3F"/>
    <w:rsid w:val="00F01EF1"/>
    <w:rsid w:val="00F020AA"/>
    <w:rsid w:val="00F0269B"/>
    <w:rsid w:val="00F02723"/>
    <w:rsid w:val="00F027C1"/>
    <w:rsid w:val="00F02AA1"/>
    <w:rsid w:val="00F02E53"/>
    <w:rsid w:val="00F03018"/>
    <w:rsid w:val="00F03087"/>
    <w:rsid w:val="00F03652"/>
    <w:rsid w:val="00F03705"/>
    <w:rsid w:val="00F03D69"/>
    <w:rsid w:val="00F03D83"/>
    <w:rsid w:val="00F03F1C"/>
    <w:rsid w:val="00F0402A"/>
    <w:rsid w:val="00F04156"/>
    <w:rsid w:val="00F04AA5"/>
    <w:rsid w:val="00F04F6C"/>
    <w:rsid w:val="00F05317"/>
    <w:rsid w:val="00F053D7"/>
    <w:rsid w:val="00F054C1"/>
    <w:rsid w:val="00F055CA"/>
    <w:rsid w:val="00F05713"/>
    <w:rsid w:val="00F05A91"/>
    <w:rsid w:val="00F05B03"/>
    <w:rsid w:val="00F05B1B"/>
    <w:rsid w:val="00F05CDD"/>
    <w:rsid w:val="00F06410"/>
    <w:rsid w:val="00F06562"/>
    <w:rsid w:val="00F066F0"/>
    <w:rsid w:val="00F06871"/>
    <w:rsid w:val="00F068CA"/>
    <w:rsid w:val="00F071E7"/>
    <w:rsid w:val="00F072EA"/>
    <w:rsid w:val="00F0731C"/>
    <w:rsid w:val="00F07350"/>
    <w:rsid w:val="00F07359"/>
    <w:rsid w:val="00F07504"/>
    <w:rsid w:val="00F07557"/>
    <w:rsid w:val="00F079AB"/>
    <w:rsid w:val="00F07AA3"/>
    <w:rsid w:val="00F07CDE"/>
    <w:rsid w:val="00F07FD2"/>
    <w:rsid w:val="00F10049"/>
    <w:rsid w:val="00F10279"/>
    <w:rsid w:val="00F102BF"/>
    <w:rsid w:val="00F1042E"/>
    <w:rsid w:val="00F110A5"/>
    <w:rsid w:val="00F11107"/>
    <w:rsid w:val="00F11181"/>
    <w:rsid w:val="00F11712"/>
    <w:rsid w:val="00F1180D"/>
    <w:rsid w:val="00F11BD1"/>
    <w:rsid w:val="00F11BDA"/>
    <w:rsid w:val="00F11FDF"/>
    <w:rsid w:val="00F1244B"/>
    <w:rsid w:val="00F12451"/>
    <w:rsid w:val="00F129C7"/>
    <w:rsid w:val="00F12D10"/>
    <w:rsid w:val="00F12DBF"/>
    <w:rsid w:val="00F12DF5"/>
    <w:rsid w:val="00F130DD"/>
    <w:rsid w:val="00F131F0"/>
    <w:rsid w:val="00F13472"/>
    <w:rsid w:val="00F1387B"/>
    <w:rsid w:val="00F13923"/>
    <w:rsid w:val="00F13C62"/>
    <w:rsid w:val="00F13D72"/>
    <w:rsid w:val="00F13E82"/>
    <w:rsid w:val="00F14062"/>
    <w:rsid w:val="00F141C5"/>
    <w:rsid w:val="00F1432F"/>
    <w:rsid w:val="00F1434C"/>
    <w:rsid w:val="00F144F2"/>
    <w:rsid w:val="00F1453C"/>
    <w:rsid w:val="00F148DD"/>
    <w:rsid w:val="00F14C6A"/>
    <w:rsid w:val="00F15203"/>
    <w:rsid w:val="00F1532C"/>
    <w:rsid w:val="00F1545E"/>
    <w:rsid w:val="00F15A8A"/>
    <w:rsid w:val="00F15F8D"/>
    <w:rsid w:val="00F15FC5"/>
    <w:rsid w:val="00F163DB"/>
    <w:rsid w:val="00F166CA"/>
    <w:rsid w:val="00F16C04"/>
    <w:rsid w:val="00F16D5F"/>
    <w:rsid w:val="00F1714B"/>
    <w:rsid w:val="00F17162"/>
    <w:rsid w:val="00F1717A"/>
    <w:rsid w:val="00F17196"/>
    <w:rsid w:val="00F171F9"/>
    <w:rsid w:val="00F17576"/>
    <w:rsid w:val="00F1757A"/>
    <w:rsid w:val="00F17688"/>
    <w:rsid w:val="00F1768C"/>
    <w:rsid w:val="00F17700"/>
    <w:rsid w:val="00F17B51"/>
    <w:rsid w:val="00F17CDC"/>
    <w:rsid w:val="00F20125"/>
    <w:rsid w:val="00F202E2"/>
    <w:rsid w:val="00F202EF"/>
    <w:rsid w:val="00F2059E"/>
    <w:rsid w:val="00F20990"/>
    <w:rsid w:val="00F20A6D"/>
    <w:rsid w:val="00F211EF"/>
    <w:rsid w:val="00F21432"/>
    <w:rsid w:val="00F21717"/>
    <w:rsid w:val="00F217EF"/>
    <w:rsid w:val="00F225B6"/>
    <w:rsid w:val="00F2270E"/>
    <w:rsid w:val="00F22725"/>
    <w:rsid w:val="00F22818"/>
    <w:rsid w:val="00F2292D"/>
    <w:rsid w:val="00F22F59"/>
    <w:rsid w:val="00F23196"/>
    <w:rsid w:val="00F2319E"/>
    <w:rsid w:val="00F23693"/>
    <w:rsid w:val="00F23BED"/>
    <w:rsid w:val="00F23DC5"/>
    <w:rsid w:val="00F241AB"/>
    <w:rsid w:val="00F2422C"/>
    <w:rsid w:val="00F2452E"/>
    <w:rsid w:val="00F248C9"/>
    <w:rsid w:val="00F24B02"/>
    <w:rsid w:val="00F24BC8"/>
    <w:rsid w:val="00F24C64"/>
    <w:rsid w:val="00F24CEB"/>
    <w:rsid w:val="00F24DF1"/>
    <w:rsid w:val="00F24E10"/>
    <w:rsid w:val="00F25066"/>
    <w:rsid w:val="00F2516B"/>
    <w:rsid w:val="00F253C1"/>
    <w:rsid w:val="00F259DF"/>
    <w:rsid w:val="00F25F5D"/>
    <w:rsid w:val="00F25FA4"/>
    <w:rsid w:val="00F262CD"/>
    <w:rsid w:val="00F266D6"/>
    <w:rsid w:val="00F26890"/>
    <w:rsid w:val="00F268F8"/>
    <w:rsid w:val="00F268FD"/>
    <w:rsid w:val="00F2692D"/>
    <w:rsid w:val="00F26B60"/>
    <w:rsid w:val="00F26B78"/>
    <w:rsid w:val="00F26DE1"/>
    <w:rsid w:val="00F271D1"/>
    <w:rsid w:val="00F27649"/>
    <w:rsid w:val="00F2774A"/>
    <w:rsid w:val="00F278A2"/>
    <w:rsid w:val="00F279B4"/>
    <w:rsid w:val="00F300DD"/>
    <w:rsid w:val="00F30366"/>
    <w:rsid w:val="00F3041D"/>
    <w:rsid w:val="00F3047A"/>
    <w:rsid w:val="00F30793"/>
    <w:rsid w:val="00F307B4"/>
    <w:rsid w:val="00F30811"/>
    <w:rsid w:val="00F3087C"/>
    <w:rsid w:val="00F309CF"/>
    <w:rsid w:val="00F30AFD"/>
    <w:rsid w:val="00F30B70"/>
    <w:rsid w:val="00F30E22"/>
    <w:rsid w:val="00F31090"/>
    <w:rsid w:val="00F312FE"/>
    <w:rsid w:val="00F31596"/>
    <w:rsid w:val="00F317A4"/>
    <w:rsid w:val="00F3182C"/>
    <w:rsid w:val="00F3194C"/>
    <w:rsid w:val="00F31AB1"/>
    <w:rsid w:val="00F31CA2"/>
    <w:rsid w:val="00F321CD"/>
    <w:rsid w:val="00F32327"/>
    <w:rsid w:val="00F32720"/>
    <w:rsid w:val="00F329D2"/>
    <w:rsid w:val="00F32A0C"/>
    <w:rsid w:val="00F32A90"/>
    <w:rsid w:val="00F32B16"/>
    <w:rsid w:val="00F32C31"/>
    <w:rsid w:val="00F32C47"/>
    <w:rsid w:val="00F32C96"/>
    <w:rsid w:val="00F32CB2"/>
    <w:rsid w:val="00F32FA0"/>
    <w:rsid w:val="00F33062"/>
    <w:rsid w:val="00F33234"/>
    <w:rsid w:val="00F334AD"/>
    <w:rsid w:val="00F334B0"/>
    <w:rsid w:val="00F3361C"/>
    <w:rsid w:val="00F339A2"/>
    <w:rsid w:val="00F33B78"/>
    <w:rsid w:val="00F33B7E"/>
    <w:rsid w:val="00F33D4F"/>
    <w:rsid w:val="00F33DB0"/>
    <w:rsid w:val="00F33DE0"/>
    <w:rsid w:val="00F3417F"/>
    <w:rsid w:val="00F343B6"/>
    <w:rsid w:val="00F346E4"/>
    <w:rsid w:val="00F3492A"/>
    <w:rsid w:val="00F34A42"/>
    <w:rsid w:val="00F351DA"/>
    <w:rsid w:val="00F35247"/>
    <w:rsid w:val="00F353A4"/>
    <w:rsid w:val="00F359CC"/>
    <w:rsid w:val="00F35D44"/>
    <w:rsid w:val="00F35EAE"/>
    <w:rsid w:val="00F36540"/>
    <w:rsid w:val="00F365F4"/>
    <w:rsid w:val="00F369EC"/>
    <w:rsid w:val="00F36F0B"/>
    <w:rsid w:val="00F36F3F"/>
    <w:rsid w:val="00F3749E"/>
    <w:rsid w:val="00F374D4"/>
    <w:rsid w:val="00F3762B"/>
    <w:rsid w:val="00F377D3"/>
    <w:rsid w:val="00F37946"/>
    <w:rsid w:val="00F37AA3"/>
    <w:rsid w:val="00F37B0A"/>
    <w:rsid w:val="00F37C97"/>
    <w:rsid w:val="00F37D82"/>
    <w:rsid w:val="00F37F16"/>
    <w:rsid w:val="00F400E3"/>
    <w:rsid w:val="00F40145"/>
    <w:rsid w:val="00F406E1"/>
    <w:rsid w:val="00F4093F"/>
    <w:rsid w:val="00F40AFC"/>
    <w:rsid w:val="00F40E6C"/>
    <w:rsid w:val="00F40EBE"/>
    <w:rsid w:val="00F40FF2"/>
    <w:rsid w:val="00F41130"/>
    <w:rsid w:val="00F41352"/>
    <w:rsid w:val="00F41528"/>
    <w:rsid w:val="00F41715"/>
    <w:rsid w:val="00F41770"/>
    <w:rsid w:val="00F41898"/>
    <w:rsid w:val="00F418EB"/>
    <w:rsid w:val="00F41AE3"/>
    <w:rsid w:val="00F41D2D"/>
    <w:rsid w:val="00F41D99"/>
    <w:rsid w:val="00F42118"/>
    <w:rsid w:val="00F423BA"/>
    <w:rsid w:val="00F424EB"/>
    <w:rsid w:val="00F4284F"/>
    <w:rsid w:val="00F428FE"/>
    <w:rsid w:val="00F42AB4"/>
    <w:rsid w:val="00F42B36"/>
    <w:rsid w:val="00F42BA0"/>
    <w:rsid w:val="00F42C7A"/>
    <w:rsid w:val="00F42FAF"/>
    <w:rsid w:val="00F43007"/>
    <w:rsid w:val="00F4317D"/>
    <w:rsid w:val="00F4317F"/>
    <w:rsid w:val="00F432A6"/>
    <w:rsid w:val="00F4342D"/>
    <w:rsid w:val="00F43502"/>
    <w:rsid w:val="00F439A4"/>
    <w:rsid w:val="00F439F3"/>
    <w:rsid w:val="00F43BB9"/>
    <w:rsid w:val="00F4418A"/>
    <w:rsid w:val="00F4444A"/>
    <w:rsid w:val="00F44A1D"/>
    <w:rsid w:val="00F44ABD"/>
    <w:rsid w:val="00F44D98"/>
    <w:rsid w:val="00F44F30"/>
    <w:rsid w:val="00F451AF"/>
    <w:rsid w:val="00F451F4"/>
    <w:rsid w:val="00F45A5C"/>
    <w:rsid w:val="00F45A66"/>
    <w:rsid w:val="00F45E18"/>
    <w:rsid w:val="00F45EF3"/>
    <w:rsid w:val="00F461E9"/>
    <w:rsid w:val="00F46241"/>
    <w:rsid w:val="00F46434"/>
    <w:rsid w:val="00F46651"/>
    <w:rsid w:val="00F469D3"/>
    <w:rsid w:val="00F46A10"/>
    <w:rsid w:val="00F46BE1"/>
    <w:rsid w:val="00F46D62"/>
    <w:rsid w:val="00F47002"/>
    <w:rsid w:val="00F470C0"/>
    <w:rsid w:val="00F4732F"/>
    <w:rsid w:val="00F4772D"/>
    <w:rsid w:val="00F4797B"/>
    <w:rsid w:val="00F47A97"/>
    <w:rsid w:val="00F47C7A"/>
    <w:rsid w:val="00F47CED"/>
    <w:rsid w:val="00F47DBF"/>
    <w:rsid w:val="00F50021"/>
    <w:rsid w:val="00F5019B"/>
    <w:rsid w:val="00F50256"/>
    <w:rsid w:val="00F5029F"/>
    <w:rsid w:val="00F5059D"/>
    <w:rsid w:val="00F507A5"/>
    <w:rsid w:val="00F508C6"/>
    <w:rsid w:val="00F50935"/>
    <w:rsid w:val="00F50BB3"/>
    <w:rsid w:val="00F50C15"/>
    <w:rsid w:val="00F50D2A"/>
    <w:rsid w:val="00F50F6F"/>
    <w:rsid w:val="00F51821"/>
    <w:rsid w:val="00F51A28"/>
    <w:rsid w:val="00F51C6F"/>
    <w:rsid w:val="00F51EA0"/>
    <w:rsid w:val="00F51FF7"/>
    <w:rsid w:val="00F52235"/>
    <w:rsid w:val="00F52765"/>
    <w:rsid w:val="00F52B7E"/>
    <w:rsid w:val="00F52C13"/>
    <w:rsid w:val="00F52CE5"/>
    <w:rsid w:val="00F52EC7"/>
    <w:rsid w:val="00F536FC"/>
    <w:rsid w:val="00F539D6"/>
    <w:rsid w:val="00F53B19"/>
    <w:rsid w:val="00F53C1A"/>
    <w:rsid w:val="00F53C31"/>
    <w:rsid w:val="00F53D25"/>
    <w:rsid w:val="00F53E03"/>
    <w:rsid w:val="00F541DC"/>
    <w:rsid w:val="00F5421D"/>
    <w:rsid w:val="00F542AF"/>
    <w:rsid w:val="00F54673"/>
    <w:rsid w:val="00F54681"/>
    <w:rsid w:val="00F54710"/>
    <w:rsid w:val="00F5481E"/>
    <w:rsid w:val="00F54A0A"/>
    <w:rsid w:val="00F54AA9"/>
    <w:rsid w:val="00F54C98"/>
    <w:rsid w:val="00F54E0E"/>
    <w:rsid w:val="00F54E86"/>
    <w:rsid w:val="00F54F06"/>
    <w:rsid w:val="00F552D5"/>
    <w:rsid w:val="00F5540F"/>
    <w:rsid w:val="00F5541E"/>
    <w:rsid w:val="00F55894"/>
    <w:rsid w:val="00F558C3"/>
    <w:rsid w:val="00F55A00"/>
    <w:rsid w:val="00F55AC9"/>
    <w:rsid w:val="00F55D96"/>
    <w:rsid w:val="00F55D97"/>
    <w:rsid w:val="00F55ECE"/>
    <w:rsid w:val="00F55F32"/>
    <w:rsid w:val="00F5603D"/>
    <w:rsid w:val="00F56195"/>
    <w:rsid w:val="00F56248"/>
    <w:rsid w:val="00F56341"/>
    <w:rsid w:val="00F56479"/>
    <w:rsid w:val="00F564EE"/>
    <w:rsid w:val="00F5654F"/>
    <w:rsid w:val="00F565C2"/>
    <w:rsid w:val="00F56745"/>
    <w:rsid w:val="00F56C88"/>
    <w:rsid w:val="00F56D47"/>
    <w:rsid w:val="00F56D90"/>
    <w:rsid w:val="00F57460"/>
    <w:rsid w:val="00F57491"/>
    <w:rsid w:val="00F5755B"/>
    <w:rsid w:val="00F576FA"/>
    <w:rsid w:val="00F57870"/>
    <w:rsid w:val="00F57A01"/>
    <w:rsid w:val="00F57DA5"/>
    <w:rsid w:val="00F57FF4"/>
    <w:rsid w:val="00F6002E"/>
    <w:rsid w:val="00F600D0"/>
    <w:rsid w:val="00F60108"/>
    <w:rsid w:val="00F6013E"/>
    <w:rsid w:val="00F60600"/>
    <w:rsid w:val="00F60690"/>
    <w:rsid w:val="00F60AB6"/>
    <w:rsid w:val="00F61002"/>
    <w:rsid w:val="00F61671"/>
    <w:rsid w:val="00F61693"/>
    <w:rsid w:val="00F6172F"/>
    <w:rsid w:val="00F61750"/>
    <w:rsid w:val="00F61831"/>
    <w:rsid w:val="00F61862"/>
    <w:rsid w:val="00F619C1"/>
    <w:rsid w:val="00F61B42"/>
    <w:rsid w:val="00F61D71"/>
    <w:rsid w:val="00F62659"/>
    <w:rsid w:val="00F62688"/>
    <w:rsid w:val="00F6291F"/>
    <w:rsid w:val="00F62E7D"/>
    <w:rsid w:val="00F62FA5"/>
    <w:rsid w:val="00F6302D"/>
    <w:rsid w:val="00F634E5"/>
    <w:rsid w:val="00F63585"/>
    <w:rsid w:val="00F639BE"/>
    <w:rsid w:val="00F63ACA"/>
    <w:rsid w:val="00F63CA3"/>
    <w:rsid w:val="00F63CAE"/>
    <w:rsid w:val="00F63D4F"/>
    <w:rsid w:val="00F645D2"/>
    <w:rsid w:val="00F64831"/>
    <w:rsid w:val="00F649C7"/>
    <w:rsid w:val="00F64B42"/>
    <w:rsid w:val="00F64D8E"/>
    <w:rsid w:val="00F650D4"/>
    <w:rsid w:val="00F6547C"/>
    <w:rsid w:val="00F65645"/>
    <w:rsid w:val="00F6575C"/>
    <w:rsid w:val="00F65778"/>
    <w:rsid w:val="00F657E8"/>
    <w:rsid w:val="00F65D55"/>
    <w:rsid w:val="00F65FC9"/>
    <w:rsid w:val="00F660B7"/>
    <w:rsid w:val="00F66486"/>
    <w:rsid w:val="00F665C1"/>
    <w:rsid w:val="00F66650"/>
    <w:rsid w:val="00F6668B"/>
    <w:rsid w:val="00F66B6A"/>
    <w:rsid w:val="00F66FA6"/>
    <w:rsid w:val="00F67520"/>
    <w:rsid w:val="00F67C27"/>
    <w:rsid w:val="00F67C35"/>
    <w:rsid w:val="00F67DE6"/>
    <w:rsid w:val="00F7015F"/>
    <w:rsid w:val="00F703BE"/>
    <w:rsid w:val="00F70620"/>
    <w:rsid w:val="00F70B5E"/>
    <w:rsid w:val="00F70C0C"/>
    <w:rsid w:val="00F70C2F"/>
    <w:rsid w:val="00F711E6"/>
    <w:rsid w:val="00F71323"/>
    <w:rsid w:val="00F717D6"/>
    <w:rsid w:val="00F71960"/>
    <w:rsid w:val="00F71B13"/>
    <w:rsid w:val="00F71E62"/>
    <w:rsid w:val="00F71E6D"/>
    <w:rsid w:val="00F71ED4"/>
    <w:rsid w:val="00F72074"/>
    <w:rsid w:val="00F727F9"/>
    <w:rsid w:val="00F72C2C"/>
    <w:rsid w:val="00F72E81"/>
    <w:rsid w:val="00F73101"/>
    <w:rsid w:val="00F731EB"/>
    <w:rsid w:val="00F73325"/>
    <w:rsid w:val="00F734C7"/>
    <w:rsid w:val="00F73500"/>
    <w:rsid w:val="00F73696"/>
    <w:rsid w:val="00F73787"/>
    <w:rsid w:val="00F739D3"/>
    <w:rsid w:val="00F73AEB"/>
    <w:rsid w:val="00F74194"/>
    <w:rsid w:val="00F741CE"/>
    <w:rsid w:val="00F742F3"/>
    <w:rsid w:val="00F7458D"/>
    <w:rsid w:val="00F746B8"/>
    <w:rsid w:val="00F747A1"/>
    <w:rsid w:val="00F74853"/>
    <w:rsid w:val="00F74B4D"/>
    <w:rsid w:val="00F74EC3"/>
    <w:rsid w:val="00F74ED6"/>
    <w:rsid w:val="00F75489"/>
    <w:rsid w:val="00F75862"/>
    <w:rsid w:val="00F75AF3"/>
    <w:rsid w:val="00F75CEC"/>
    <w:rsid w:val="00F75DC2"/>
    <w:rsid w:val="00F75F81"/>
    <w:rsid w:val="00F76032"/>
    <w:rsid w:val="00F760AB"/>
    <w:rsid w:val="00F76354"/>
    <w:rsid w:val="00F76EB1"/>
    <w:rsid w:val="00F771D3"/>
    <w:rsid w:val="00F7759D"/>
    <w:rsid w:val="00F775E4"/>
    <w:rsid w:val="00F7766B"/>
    <w:rsid w:val="00F77B2B"/>
    <w:rsid w:val="00F77E51"/>
    <w:rsid w:val="00F80366"/>
    <w:rsid w:val="00F80411"/>
    <w:rsid w:val="00F804FB"/>
    <w:rsid w:val="00F805A6"/>
    <w:rsid w:val="00F805B1"/>
    <w:rsid w:val="00F80661"/>
    <w:rsid w:val="00F80812"/>
    <w:rsid w:val="00F8081C"/>
    <w:rsid w:val="00F808E2"/>
    <w:rsid w:val="00F80BB0"/>
    <w:rsid w:val="00F80C7A"/>
    <w:rsid w:val="00F80D39"/>
    <w:rsid w:val="00F80FD4"/>
    <w:rsid w:val="00F810E7"/>
    <w:rsid w:val="00F81439"/>
    <w:rsid w:val="00F81B37"/>
    <w:rsid w:val="00F81D4A"/>
    <w:rsid w:val="00F81D69"/>
    <w:rsid w:val="00F823FC"/>
    <w:rsid w:val="00F82589"/>
    <w:rsid w:val="00F82810"/>
    <w:rsid w:val="00F82C1C"/>
    <w:rsid w:val="00F82C6D"/>
    <w:rsid w:val="00F8313D"/>
    <w:rsid w:val="00F83264"/>
    <w:rsid w:val="00F83393"/>
    <w:rsid w:val="00F8339C"/>
    <w:rsid w:val="00F833C8"/>
    <w:rsid w:val="00F836DD"/>
    <w:rsid w:val="00F8391F"/>
    <w:rsid w:val="00F8424B"/>
    <w:rsid w:val="00F842B1"/>
    <w:rsid w:val="00F8484E"/>
    <w:rsid w:val="00F84AE7"/>
    <w:rsid w:val="00F850EE"/>
    <w:rsid w:val="00F851B9"/>
    <w:rsid w:val="00F851E2"/>
    <w:rsid w:val="00F855BF"/>
    <w:rsid w:val="00F856C2"/>
    <w:rsid w:val="00F85951"/>
    <w:rsid w:val="00F85A60"/>
    <w:rsid w:val="00F85C82"/>
    <w:rsid w:val="00F85D2A"/>
    <w:rsid w:val="00F86061"/>
    <w:rsid w:val="00F861A6"/>
    <w:rsid w:val="00F866D8"/>
    <w:rsid w:val="00F86A94"/>
    <w:rsid w:val="00F86AF2"/>
    <w:rsid w:val="00F86B1C"/>
    <w:rsid w:val="00F86C32"/>
    <w:rsid w:val="00F86DF6"/>
    <w:rsid w:val="00F86DFC"/>
    <w:rsid w:val="00F86ED8"/>
    <w:rsid w:val="00F870F4"/>
    <w:rsid w:val="00F87355"/>
    <w:rsid w:val="00F873EE"/>
    <w:rsid w:val="00F87438"/>
    <w:rsid w:val="00F874FE"/>
    <w:rsid w:val="00F87587"/>
    <w:rsid w:val="00F878C1"/>
    <w:rsid w:val="00F87C7C"/>
    <w:rsid w:val="00F87C7D"/>
    <w:rsid w:val="00F9057E"/>
    <w:rsid w:val="00F90903"/>
    <w:rsid w:val="00F90924"/>
    <w:rsid w:val="00F90AA7"/>
    <w:rsid w:val="00F90D8A"/>
    <w:rsid w:val="00F90F0B"/>
    <w:rsid w:val="00F90F11"/>
    <w:rsid w:val="00F91163"/>
    <w:rsid w:val="00F9195C"/>
    <w:rsid w:val="00F91A97"/>
    <w:rsid w:val="00F91B16"/>
    <w:rsid w:val="00F91D8A"/>
    <w:rsid w:val="00F9205B"/>
    <w:rsid w:val="00F92C9E"/>
    <w:rsid w:val="00F9318E"/>
    <w:rsid w:val="00F93572"/>
    <w:rsid w:val="00F9363F"/>
    <w:rsid w:val="00F9374F"/>
    <w:rsid w:val="00F937EA"/>
    <w:rsid w:val="00F93B09"/>
    <w:rsid w:val="00F93CB0"/>
    <w:rsid w:val="00F93EC0"/>
    <w:rsid w:val="00F94131"/>
    <w:rsid w:val="00F94359"/>
    <w:rsid w:val="00F943BB"/>
    <w:rsid w:val="00F943DE"/>
    <w:rsid w:val="00F94568"/>
    <w:rsid w:val="00F94834"/>
    <w:rsid w:val="00F94937"/>
    <w:rsid w:val="00F94C73"/>
    <w:rsid w:val="00F94D36"/>
    <w:rsid w:val="00F94F19"/>
    <w:rsid w:val="00F9556A"/>
    <w:rsid w:val="00F955BA"/>
    <w:rsid w:val="00F957D6"/>
    <w:rsid w:val="00F95A97"/>
    <w:rsid w:val="00F95AB6"/>
    <w:rsid w:val="00F9602D"/>
    <w:rsid w:val="00F9631B"/>
    <w:rsid w:val="00F96558"/>
    <w:rsid w:val="00F965E2"/>
    <w:rsid w:val="00F96798"/>
    <w:rsid w:val="00F969A4"/>
    <w:rsid w:val="00F96C15"/>
    <w:rsid w:val="00F96C39"/>
    <w:rsid w:val="00F96D19"/>
    <w:rsid w:val="00F96F70"/>
    <w:rsid w:val="00F9700B"/>
    <w:rsid w:val="00F970B9"/>
    <w:rsid w:val="00F97166"/>
    <w:rsid w:val="00F9733A"/>
    <w:rsid w:val="00F9733E"/>
    <w:rsid w:val="00F97354"/>
    <w:rsid w:val="00F97829"/>
    <w:rsid w:val="00F97D06"/>
    <w:rsid w:val="00F97D54"/>
    <w:rsid w:val="00F97D77"/>
    <w:rsid w:val="00F97DFA"/>
    <w:rsid w:val="00F97F3A"/>
    <w:rsid w:val="00FA003D"/>
    <w:rsid w:val="00FA00CF"/>
    <w:rsid w:val="00FA03B1"/>
    <w:rsid w:val="00FA04D3"/>
    <w:rsid w:val="00FA055B"/>
    <w:rsid w:val="00FA06BC"/>
    <w:rsid w:val="00FA070D"/>
    <w:rsid w:val="00FA0EA7"/>
    <w:rsid w:val="00FA0F02"/>
    <w:rsid w:val="00FA10E9"/>
    <w:rsid w:val="00FA152C"/>
    <w:rsid w:val="00FA162C"/>
    <w:rsid w:val="00FA1A74"/>
    <w:rsid w:val="00FA2251"/>
    <w:rsid w:val="00FA2270"/>
    <w:rsid w:val="00FA2353"/>
    <w:rsid w:val="00FA2356"/>
    <w:rsid w:val="00FA263F"/>
    <w:rsid w:val="00FA28CD"/>
    <w:rsid w:val="00FA2D86"/>
    <w:rsid w:val="00FA301F"/>
    <w:rsid w:val="00FA32E0"/>
    <w:rsid w:val="00FA37D8"/>
    <w:rsid w:val="00FA393B"/>
    <w:rsid w:val="00FA3B0C"/>
    <w:rsid w:val="00FA3B34"/>
    <w:rsid w:val="00FA3C37"/>
    <w:rsid w:val="00FA3DC3"/>
    <w:rsid w:val="00FA42EA"/>
    <w:rsid w:val="00FA4417"/>
    <w:rsid w:val="00FA45FC"/>
    <w:rsid w:val="00FA4775"/>
    <w:rsid w:val="00FA4896"/>
    <w:rsid w:val="00FA4A25"/>
    <w:rsid w:val="00FA4A67"/>
    <w:rsid w:val="00FA4DAC"/>
    <w:rsid w:val="00FA5027"/>
    <w:rsid w:val="00FA5354"/>
    <w:rsid w:val="00FA54CB"/>
    <w:rsid w:val="00FA5CD9"/>
    <w:rsid w:val="00FA5CFF"/>
    <w:rsid w:val="00FA5D23"/>
    <w:rsid w:val="00FA61AD"/>
    <w:rsid w:val="00FA62AE"/>
    <w:rsid w:val="00FA6304"/>
    <w:rsid w:val="00FA6C06"/>
    <w:rsid w:val="00FA6D38"/>
    <w:rsid w:val="00FA6D9B"/>
    <w:rsid w:val="00FA746D"/>
    <w:rsid w:val="00FA76DA"/>
    <w:rsid w:val="00FA7A3E"/>
    <w:rsid w:val="00FA7B5B"/>
    <w:rsid w:val="00FA7B82"/>
    <w:rsid w:val="00FA7F54"/>
    <w:rsid w:val="00FB0189"/>
    <w:rsid w:val="00FB03C4"/>
    <w:rsid w:val="00FB041C"/>
    <w:rsid w:val="00FB0692"/>
    <w:rsid w:val="00FB0A2F"/>
    <w:rsid w:val="00FB0A75"/>
    <w:rsid w:val="00FB0C4B"/>
    <w:rsid w:val="00FB0DE2"/>
    <w:rsid w:val="00FB0EB7"/>
    <w:rsid w:val="00FB1002"/>
    <w:rsid w:val="00FB139B"/>
    <w:rsid w:val="00FB155D"/>
    <w:rsid w:val="00FB1645"/>
    <w:rsid w:val="00FB1675"/>
    <w:rsid w:val="00FB1822"/>
    <w:rsid w:val="00FB1829"/>
    <w:rsid w:val="00FB1CE7"/>
    <w:rsid w:val="00FB1E25"/>
    <w:rsid w:val="00FB1E5D"/>
    <w:rsid w:val="00FB1F76"/>
    <w:rsid w:val="00FB226F"/>
    <w:rsid w:val="00FB2420"/>
    <w:rsid w:val="00FB25FA"/>
    <w:rsid w:val="00FB2742"/>
    <w:rsid w:val="00FB2870"/>
    <w:rsid w:val="00FB2905"/>
    <w:rsid w:val="00FB2A80"/>
    <w:rsid w:val="00FB2ABA"/>
    <w:rsid w:val="00FB2F77"/>
    <w:rsid w:val="00FB2F9D"/>
    <w:rsid w:val="00FB3A02"/>
    <w:rsid w:val="00FB3A43"/>
    <w:rsid w:val="00FB3CA4"/>
    <w:rsid w:val="00FB3CB9"/>
    <w:rsid w:val="00FB3D28"/>
    <w:rsid w:val="00FB3FF3"/>
    <w:rsid w:val="00FB434E"/>
    <w:rsid w:val="00FB4423"/>
    <w:rsid w:val="00FB49BD"/>
    <w:rsid w:val="00FB4BF2"/>
    <w:rsid w:val="00FB4EB4"/>
    <w:rsid w:val="00FB518E"/>
    <w:rsid w:val="00FB5247"/>
    <w:rsid w:val="00FB5A54"/>
    <w:rsid w:val="00FB5A79"/>
    <w:rsid w:val="00FB5C7D"/>
    <w:rsid w:val="00FB5D6E"/>
    <w:rsid w:val="00FB5E4D"/>
    <w:rsid w:val="00FB62BE"/>
    <w:rsid w:val="00FB6502"/>
    <w:rsid w:val="00FB6563"/>
    <w:rsid w:val="00FB65C3"/>
    <w:rsid w:val="00FB673E"/>
    <w:rsid w:val="00FB68E7"/>
    <w:rsid w:val="00FB6A2E"/>
    <w:rsid w:val="00FB6EFE"/>
    <w:rsid w:val="00FB7109"/>
    <w:rsid w:val="00FB779A"/>
    <w:rsid w:val="00FB7A70"/>
    <w:rsid w:val="00FC0073"/>
    <w:rsid w:val="00FC026C"/>
    <w:rsid w:val="00FC0B6B"/>
    <w:rsid w:val="00FC0D34"/>
    <w:rsid w:val="00FC12F9"/>
    <w:rsid w:val="00FC14ED"/>
    <w:rsid w:val="00FC191B"/>
    <w:rsid w:val="00FC1A47"/>
    <w:rsid w:val="00FC1BC6"/>
    <w:rsid w:val="00FC1BE9"/>
    <w:rsid w:val="00FC1C71"/>
    <w:rsid w:val="00FC1FCE"/>
    <w:rsid w:val="00FC24CB"/>
    <w:rsid w:val="00FC2503"/>
    <w:rsid w:val="00FC2678"/>
    <w:rsid w:val="00FC29E3"/>
    <w:rsid w:val="00FC2DB1"/>
    <w:rsid w:val="00FC2DEC"/>
    <w:rsid w:val="00FC31E3"/>
    <w:rsid w:val="00FC32BA"/>
    <w:rsid w:val="00FC33CF"/>
    <w:rsid w:val="00FC3542"/>
    <w:rsid w:val="00FC3739"/>
    <w:rsid w:val="00FC375A"/>
    <w:rsid w:val="00FC3777"/>
    <w:rsid w:val="00FC4062"/>
    <w:rsid w:val="00FC40DC"/>
    <w:rsid w:val="00FC41C1"/>
    <w:rsid w:val="00FC459B"/>
    <w:rsid w:val="00FC45E0"/>
    <w:rsid w:val="00FC472B"/>
    <w:rsid w:val="00FC4B0B"/>
    <w:rsid w:val="00FC4BC7"/>
    <w:rsid w:val="00FC4BCC"/>
    <w:rsid w:val="00FC4D9E"/>
    <w:rsid w:val="00FC4F69"/>
    <w:rsid w:val="00FC4F7E"/>
    <w:rsid w:val="00FC5549"/>
    <w:rsid w:val="00FC5835"/>
    <w:rsid w:val="00FC5970"/>
    <w:rsid w:val="00FC59B4"/>
    <w:rsid w:val="00FC5B48"/>
    <w:rsid w:val="00FC5B95"/>
    <w:rsid w:val="00FC5DEC"/>
    <w:rsid w:val="00FC5FF1"/>
    <w:rsid w:val="00FC6261"/>
    <w:rsid w:val="00FC6589"/>
    <w:rsid w:val="00FC69B5"/>
    <w:rsid w:val="00FC6A51"/>
    <w:rsid w:val="00FC6B31"/>
    <w:rsid w:val="00FC6E6D"/>
    <w:rsid w:val="00FC6FCB"/>
    <w:rsid w:val="00FC6FDD"/>
    <w:rsid w:val="00FC7041"/>
    <w:rsid w:val="00FC7045"/>
    <w:rsid w:val="00FC7504"/>
    <w:rsid w:val="00FC773B"/>
    <w:rsid w:val="00FC7789"/>
    <w:rsid w:val="00FC791D"/>
    <w:rsid w:val="00FD0110"/>
    <w:rsid w:val="00FD0443"/>
    <w:rsid w:val="00FD0464"/>
    <w:rsid w:val="00FD04AB"/>
    <w:rsid w:val="00FD0792"/>
    <w:rsid w:val="00FD1096"/>
    <w:rsid w:val="00FD12CD"/>
    <w:rsid w:val="00FD1415"/>
    <w:rsid w:val="00FD15AC"/>
    <w:rsid w:val="00FD1932"/>
    <w:rsid w:val="00FD1BD1"/>
    <w:rsid w:val="00FD1E44"/>
    <w:rsid w:val="00FD2207"/>
    <w:rsid w:val="00FD268D"/>
    <w:rsid w:val="00FD2B87"/>
    <w:rsid w:val="00FD2E93"/>
    <w:rsid w:val="00FD2EBA"/>
    <w:rsid w:val="00FD2F53"/>
    <w:rsid w:val="00FD2F91"/>
    <w:rsid w:val="00FD3475"/>
    <w:rsid w:val="00FD37F6"/>
    <w:rsid w:val="00FD37FA"/>
    <w:rsid w:val="00FD3DB0"/>
    <w:rsid w:val="00FD4091"/>
    <w:rsid w:val="00FD412C"/>
    <w:rsid w:val="00FD41F9"/>
    <w:rsid w:val="00FD44C0"/>
    <w:rsid w:val="00FD458D"/>
    <w:rsid w:val="00FD4729"/>
    <w:rsid w:val="00FD47BF"/>
    <w:rsid w:val="00FD4A36"/>
    <w:rsid w:val="00FD4A97"/>
    <w:rsid w:val="00FD4B39"/>
    <w:rsid w:val="00FD4BA1"/>
    <w:rsid w:val="00FD4BF4"/>
    <w:rsid w:val="00FD4C66"/>
    <w:rsid w:val="00FD4DE8"/>
    <w:rsid w:val="00FD4E01"/>
    <w:rsid w:val="00FD5182"/>
    <w:rsid w:val="00FD5298"/>
    <w:rsid w:val="00FD538E"/>
    <w:rsid w:val="00FD5481"/>
    <w:rsid w:val="00FD588E"/>
    <w:rsid w:val="00FD6058"/>
    <w:rsid w:val="00FD6670"/>
    <w:rsid w:val="00FD66EB"/>
    <w:rsid w:val="00FD670B"/>
    <w:rsid w:val="00FD6790"/>
    <w:rsid w:val="00FD6793"/>
    <w:rsid w:val="00FD6CD6"/>
    <w:rsid w:val="00FD6E33"/>
    <w:rsid w:val="00FD6FF7"/>
    <w:rsid w:val="00FD7432"/>
    <w:rsid w:val="00FD74EC"/>
    <w:rsid w:val="00FD7A31"/>
    <w:rsid w:val="00FD7E62"/>
    <w:rsid w:val="00FE0796"/>
    <w:rsid w:val="00FE079B"/>
    <w:rsid w:val="00FE099F"/>
    <w:rsid w:val="00FE0BF1"/>
    <w:rsid w:val="00FE0D9A"/>
    <w:rsid w:val="00FE0F70"/>
    <w:rsid w:val="00FE11BD"/>
    <w:rsid w:val="00FE1428"/>
    <w:rsid w:val="00FE1487"/>
    <w:rsid w:val="00FE1655"/>
    <w:rsid w:val="00FE17A7"/>
    <w:rsid w:val="00FE1CBB"/>
    <w:rsid w:val="00FE1EB2"/>
    <w:rsid w:val="00FE224E"/>
    <w:rsid w:val="00FE2447"/>
    <w:rsid w:val="00FE2454"/>
    <w:rsid w:val="00FE254D"/>
    <w:rsid w:val="00FE25FA"/>
    <w:rsid w:val="00FE289E"/>
    <w:rsid w:val="00FE28E2"/>
    <w:rsid w:val="00FE29BC"/>
    <w:rsid w:val="00FE2A26"/>
    <w:rsid w:val="00FE2B2F"/>
    <w:rsid w:val="00FE2DE4"/>
    <w:rsid w:val="00FE3178"/>
    <w:rsid w:val="00FE31F1"/>
    <w:rsid w:val="00FE3496"/>
    <w:rsid w:val="00FE3621"/>
    <w:rsid w:val="00FE3799"/>
    <w:rsid w:val="00FE3870"/>
    <w:rsid w:val="00FE397F"/>
    <w:rsid w:val="00FE39EB"/>
    <w:rsid w:val="00FE3ADC"/>
    <w:rsid w:val="00FE3D46"/>
    <w:rsid w:val="00FE3EE2"/>
    <w:rsid w:val="00FE3EEB"/>
    <w:rsid w:val="00FE4252"/>
    <w:rsid w:val="00FE4452"/>
    <w:rsid w:val="00FE48E9"/>
    <w:rsid w:val="00FE4930"/>
    <w:rsid w:val="00FE4B60"/>
    <w:rsid w:val="00FE5269"/>
    <w:rsid w:val="00FE5442"/>
    <w:rsid w:val="00FE5A92"/>
    <w:rsid w:val="00FE5BCE"/>
    <w:rsid w:val="00FE5D82"/>
    <w:rsid w:val="00FE5DF1"/>
    <w:rsid w:val="00FE5EC4"/>
    <w:rsid w:val="00FE64EC"/>
    <w:rsid w:val="00FE6B5D"/>
    <w:rsid w:val="00FE6E33"/>
    <w:rsid w:val="00FE703A"/>
    <w:rsid w:val="00FE7203"/>
    <w:rsid w:val="00FE737B"/>
    <w:rsid w:val="00FE739D"/>
    <w:rsid w:val="00FE7732"/>
    <w:rsid w:val="00FE7842"/>
    <w:rsid w:val="00FE78C6"/>
    <w:rsid w:val="00FE7A86"/>
    <w:rsid w:val="00FE7D2B"/>
    <w:rsid w:val="00FE7FA3"/>
    <w:rsid w:val="00FF02DA"/>
    <w:rsid w:val="00FF03AA"/>
    <w:rsid w:val="00FF075B"/>
    <w:rsid w:val="00FF0772"/>
    <w:rsid w:val="00FF09FF"/>
    <w:rsid w:val="00FF0A77"/>
    <w:rsid w:val="00FF0AC7"/>
    <w:rsid w:val="00FF0ED5"/>
    <w:rsid w:val="00FF104C"/>
    <w:rsid w:val="00FF1235"/>
    <w:rsid w:val="00FF13CB"/>
    <w:rsid w:val="00FF1637"/>
    <w:rsid w:val="00FF191C"/>
    <w:rsid w:val="00FF1BB4"/>
    <w:rsid w:val="00FF20BD"/>
    <w:rsid w:val="00FF2110"/>
    <w:rsid w:val="00FF2781"/>
    <w:rsid w:val="00FF2827"/>
    <w:rsid w:val="00FF2B8B"/>
    <w:rsid w:val="00FF2D0E"/>
    <w:rsid w:val="00FF319D"/>
    <w:rsid w:val="00FF3581"/>
    <w:rsid w:val="00FF3965"/>
    <w:rsid w:val="00FF3985"/>
    <w:rsid w:val="00FF3BA9"/>
    <w:rsid w:val="00FF3CEC"/>
    <w:rsid w:val="00FF3E9E"/>
    <w:rsid w:val="00FF408B"/>
    <w:rsid w:val="00FF4669"/>
    <w:rsid w:val="00FF494B"/>
    <w:rsid w:val="00FF49DE"/>
    <w:rsid w:val="00FF4B4D"/>
    <w:rsid w:val="00FF50B2"/>
    <w:rsid w:val="00FF5671"/>
    <w:rsid w:val="00FF56A7"/>
    <w:rsid w:val="00FF5A44"/>
    <w:rsid w:val="00FF5ACE"/>
    <w:rsid w:val="00FF5C8F"/>
    <w:rsid w:val="00FF5DA7"/>
    <w:rsid w:val="00FF600C"/>
    <w:rsid w:val="00FF64E9"/>
    <w:rsid w:val="00FF7118"/>
    <w:rsid w:val="00FF729E"/>
    <w:rsid w:val="00FF730F"/>
    <w:rsid w:val="00FF73A6"/>
    <w:rsid w:val="00FF750B"/>
    <w:rsid w:val="00FF7826"/>
    <w:rsid w:val="00FF7882"/>
    <w:rsid w:val="00FF7A49"/>
    <w:rsid w:val="00FF7C42"/>
    <w:rsid w:val="00FF7D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0070c0">
      <v:fill color="white"/>
      <v:stroke dashstyle="1 1" color="#0070c0" weight="3pt"/>
      <v:shadow on="t"/>
    </o:shapedefaults>
    <o:shapelayout v:ext="edit">
      <o:idmap v:ext="edit" data="1"/>
    </o:shapelayout>
  </w:shapeDefaults>
  <w:decimalSymbol w:val="."/>
  <w:listSeparator w:val=","/>
  <w14:docId w14:val="1894D4A4"/>
  <w15:docId w15:val="{C3B4B694-AC4B-4835-9C8E-91C32A2B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4FC"/>
  </w:style>
  <w:style w:type="paragraph" w:styleId="Heading1">
    <w:name w:val="heading 1"/>
    <w:basedOn w:val="Normal"/>
    <w:next w:val="Normal"/>
    <w:link w:val="Heading1Char"/>
    <w:uiPriority w:val="9"/>
    <w:qFormat/>
    <w:rsid w:val="00B62CFF"/>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0447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175AC"/>
    <w:pPr>
      <w:keepNext/>
      <w:keepLines/>
      <w:spacing w:before="200"/>
      <w:outlineLvl w:val="2"/>
    </w:pPr>
    <w:rPr>
      <w:rFonts w:asciiTheme="majorHAnsi" w:eastAsiaTheme="majorEastAsia" w:hAnsiTheme="majorHAnsi" w:cstheme="majorBidi"/>
      <w:b/>
      <w:bCs/>
      <w:color w:val="CEB9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007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aliases w:val="Tables Caption,No Indent"/>
    <w:link w:val="NoSpacingChar"/>
    <w:uiPriority w:val="1"/>
    <w:qFormat/>
    <w:rsid w:val="003A53D0"/>
    <w:pPr>
      <w:spacing w:line="240" w:lineRule="auto"/>
    </w:pPr>
  </w:style>
  <w:style w:type="character" w:styleId="Hyperlink">
    <w:name w:val="Hyperlink"/>
    <w:basedOn w:val="DefaultParagraphFont"/>
    <w:uiPriority w:val="99"/>
    <w:unhideWhenUsed/>
    <w:rsid w:val="004B3257"/>
    <w:rPr>
      <w:color w:val="0000FF"/>
      <w:u w:val="single"/>
    </w:rPr>
  </w:style>
  <w:style w:type="paragraph" w:customStyle="1" w:styleId="Default">
    <w:name w:val="Default"/>
    <w:rsid w:val="00EC0A4A"/>
    <w:pPr>
      <w:autoSpaceDE w:val="0"/>
      <w:autoSpaceDN w:val="0"/>
      <w:adjustRightInd w:val="0"/>
      <w:spacing w:line="240" w:lineRule="auto"/>
    </w:pPr>
    <w:rPr>
      <w:rFonts w:ascii="Calibri" w:hAnsi="Calibri" w:cs="Calibri"/>
      <w:color w:val="000000"/>
      <w:sz w:val="24"/>
      <w:szCs w:val="24"/>
    </w:rPr>
  </w:style>
  <w:style w:type="paragraph" w:styleId="Header">
    <w:name w:val="header"/>
    <w:basedOn w:val="Normal"/>
    <w:link w:val="HeaderChar"/>
    <w:uiPriority w:val="99"/>
    <w:unhideWhenUsed/>
    <w:rsid w:val="003967FA"/>
    <w:pPr>
      <w:tabs>
        <w:tab w:val="center" w:pos="4680"/>
        <w:tab w:val="right" w:pos="9360"/>
      </w:tabs>
      <w:spacing w:line="240" w:lineRule="auto"/>
    </w:pPr>
  </w:style>
  <w:style w:type="character" w:customStyle="1" w:styleId="HeaderChar">
    <w:name w:val="Header Char"/>
    <w:basedOn w:val="DefaultParagraphFont"/>
    <w:link w:val="Header"/>
    <w:uiPriority w:val="99"/>
    <w:rsid w:val="003967FA"/>
  </w:style>
  <w:style w:type="paragraph" w:styleId="Footer">
    <w:name w:val="footer"/>
    <w:basedOn w:val="Normal"/>
    <w:link w:val="FooterChar"/>
    <w:uiPriority w:val="99"/>
    <w:unhideWhenUsed/>
    <w:qFormat/>
    <w:rsid w:val="003967FA"/>
    <w:pPr>
      <w:tabs>
        <w:tab w:val="center" w:pos="4680"/>
        <w:tab w:val="right" w:pos="9360"/>
      </w:tabs>
      <w:spacing w:line="240" w:lineRule="auto"/>
    </w:pPr>
  </w:style>
  <w:style w:type="character" w:customStyle="1" w:styleId="FooterChar">
    <w:name w:val="Footer Char"/>
    <w:basedOn w:val="DefaultParagraphFont"/>
    <w:link w:val="Footer"/>
    <w:uiPriority w:val="99"/>
    <w:rsid w:val="003967FA"/>
  </w:style>
  <w:style w:type="character" w:customStyle="1" w:styleId="ipa">
    <w:name w:val="ipa"/>
    <w:basedOn w:val="DefaultParagraphFont"/>
    <w:rsid w:val="00592D5D"/>
  </w:style>
  <w:style w:type="character" w:customStyle="1" w:styleId="Heading2Char">
    <w:name w:val="Heading 2 Char"/>
    <w:basedOn w:val="DefaultParagraphFont"/>
    <w:link w:val="Heading2"/>
    <w:uiPriority w:val="9"/>
    <w:rsid w:val="000447BE"/>
    <w:rPr>
      <w:rFonts w:ascii="Times New Roman" w:eastAsia="Times New Roman" w:hAnsi="Times New Roman" w:cs="Times New Roman"/>
      <w:b/>
      <w:bCs/>
      <w:sz w:val="36"/>
      <w:szCs w:val="36"/>
    </w:rPr>
  </w:style>
  <w:style w:type="character" w:customStyle="1" w:styleId="md-index-entry-optional-title">
    <w:name w:val="md-index-entry-optional-title"/>
    <w:basedOn w:val="DefaultParagraphFont"/>
    <w:rsid w:val="000447BE"/>
  </w:style>
  <w:style w:type="character" w:customStyle="1" w:styleId="md-index-gist-highlight">
    <w:name w:val="md-index-gist-highlight"/>
    <w:basedOn w:val="DefaultParagraphFont"/>
    <w:rsid w:val="000447BE"/>
  </w:style>
  <w:style w:type="paragraph" w:styleId="ListParagraph">
    <w:name w:val="List Paragraph"/>
    <w:basedOn w:val="Normal"/>
    <w:uiPriority w:val="34"/>
    <w:qFormat/>
    <w:rsid w:val="00ED0CDB"/>
    <w:pPr>
      <w:spacing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62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2C4"/>
    <w:rPr>
      <w:rFonts w:ascii="Tahoma" w:hAnsi="Tahoma" w:cs="Tahoma"/>
      <w:sz w:val="16"/>
      <w:szCs w:val="16"/>
    </w:rPr>
  </w:style>
  <w:style w:type="character" w:styleId="PlaceholderText">
    <w:name w:val="Placeholder Text"/>
    <w:basedOn w:val="DefaultParagraphFont"/>
    <w:uiPriority w:val="99"/>
    <w:semiHidden/>
    <w:rsid w:val="00252F83"/>
    <w:rPr>
      <w:color w:val="808080"/>
    </w:rPr>
  </w:style>
  <w:style w:type="paragraph" w:customStyle="1" w:styleId="Pa3">
    <w:name w:val="Pa3"/>
    <w:basedOn w:val="Default"/>
    <w:next w:val="Default"/>
    <w:uiPriority w:val="99"/>
    <w:rsid w:val="00513613"/>
    <w:pPr>
      <w:spacing w:line="241" w:lineRule="atLeast"/>
    </w:pPr>
    <w:rPr>
      <w:rFonts w:ascii="Times New Roman" w:hAnsi="Times New Roman" w:cs="Times New Roman"/>
      <w:color w:val="auto"/>
    </w:rPr>
  </w:style>
  <w:style w:type="character" w:customStyle="1" w:styleId="A0">
    <w:name w:val="A0"/>
    <w:uiPriority w:val="99"/>
    <w:rsid w:val="00513613"/>
    <w:rPr>
      <w:color w:val="000000"/>
      <w:sz w:val="16"/>
      <w:szCs w:val="16"/>
    </w:rPr>
  </w:style>
  <w:style w:type="character" w:customStyle="1" w:styleId="A6">
    <w:name w:val="A6"/>
    <w:uiPriority w:val="99"/>
    <w:rsid w:val="00513613"/>
    <w:rPr>
      <w:color w:val="000000"/>
      <w:sz w:val="9"/>
      <w:szCs w:val="9"/>
    </w:rPr>
  </w:style>
  <w:style w:type="character" w:customStyle="1" w:styleId="A5">
    <w:name w:val="A5"/>
    <w:uiPriority w:val="99"/>
    <w:rsid w:val="00513613"/>
    <w:rPr>
      <w:color w:val="000000"/>
      <w:sz w:val="9"/>
      <w:szCs w:val="9"/>
    </w:rPr>
  </w:style>
  <w:style w:type="paragraph" w:customStyle="1" w:styleId="Pa0">
    <w:name w:val="Pa0"/>
    <w:basedOn w:val="Default"/>
    <w:next w:val="Default"/>
    <w:uiPriority w:val="99"/>
    <w:rsid w:val="00513613"/>
    <w:pPr>
      <w:spacing w:line="241" w:lineRule="atLeast"/>
    </w:pPr>
    <w:rPr>
      <w:rFonts w:ascii="Times New Roman" w:hAnsi="Times New Roman" w:cs="Times New Roman"/>
      <w:color w:val="auto"/>
    </w:rPr>
  </w:style>
  <w:style w:type="character" w:customStyle="1" w:styleId="Heading1Char">
    <w:name w:val="Heading 1 Char"/>
    <w:basedOn w:val="DefaultParagraphFont"/>
    <w:link w:val="Heading1"/>
    <w:uiPriority w:val="9"/>
    <w:rsid w:val="00B62CFF"/>
    <w:rPr>
      <w:rFonts w:asciiTheme="majorHAnsi" w:eastAsiaTheme="majorEastAsia" w:hAnsiTheme="majorHAnsi" w:cstheme="majorBidi"/>
      <w:b/>
      <w:bCs/>
      <w:color w:val="AE9638" w:themeColor="accent1" w:themeShade="BF"/>
      <w:sz w:val="28"/>
      <w:szCs w:val="28"/>
    </w:rPr>
  </w:style>
  <w:style w:type="character" w:styleId="Emphasis">
    <w:name w:val="Emphasis"/>
    <w:basedOn w:val="DefaultParagraphFont"/>
    <w:uiPriority w:val="20"/>
    <w:qFormat/>
    <w:rsid w:val="00B62CFF"/>
    <w:rPr>
      <w:i/>
      <w:iCs/>
    </w:rPr>
  </w:style>
  <w:style w:type="paragraph" w:customStyle="1" w:styleId="Pa2">
    <w:name w:val="Pa2"/>
    <w:basedOn w:val="Default"/>
    <w:next w:val="Default"/>
    <w:uiPriority w:val="99"/>
    <w:rsid w:val="00B62CFF"/>
    <w:pPr>
      <w:spacing w:line="241" w:lineRule="atLeast"/>
    </w:pPr>
    <w:rPr>
      <w:rFonts w:ascii="Times New Roman" w:hAnsi="Times New Roman" w:cs="Times New Roman"/>
      <w:color w:val="auto"/>
    </w:rPr>
  </w:style>
  <w:style w:type="character" w:customStyle="1" w:styleId="A1">
    <w:name w:val="A1"/>
    <w:uiPriority w:val="99"/>
    <w:rsid w:val="00B62CFF"/>
    <w:rPr>
      <w:b/>
      <w:bCs/>
      <w:color w:val="000000"/>
      <w:sz w:val="20"/>
      <w:szCs w:val="20"/>
    </w:rPr>
  </w:style>
  <w:style w:type="character" w:customStyle="1" w:styleId="A2">
    <w:name w:val="A2"/>
    <w:uiPriority w:val="99"/>
    <w:rsid w:val="00B62CFF"/>
    <w:rPr>
      <w:i/>
      <w:iCs/>
      <w:color w:val="000000"/>
      <w:sz w:val="22"/>
      <w:szCs w:val="22"/>
    </w:rPr>
  </w:style>
  <w:style w:type="character" w:customStyle="1" w:styleId="st">
    <w:name w:val="st"/>
    <w:basedOn w:val="DefaultParagraphFont"/>
    <w:rsid w:val="00193A69"/>
  </w:style>
  <w:style w:type="character" w:customStyle="1" w:styleId="apple-converted-space">
    <w:name w:val="apple-converted-space"/>
    <w:basedOn w:val="DefaultParagraphFont"/>
    <w:rsid w:val="00B14360"/>
  </w:style>
  <w:style w:type="character" w:customStyle="1" w:styleId="reference-accessdate">
    <w:name w:val="reference-accessdate"/>
    <w:basedOn w:val="DefaultParagraphFont"/>
    <w:rsid w:val="00B14360"/>
  </w:style>
  <w:style w:type="character" w:customStyle="1" w:styleId="nowrap">
    <w:name w:val="nowrap"/>
    <w:basedOn w:val="DefaultParagraphFont"/>
    <w:rsid w:val="00B14360"/>
  </w:style>
  <w:style w:type="table" w:styleId="TableGrid">
    <w:name w:val="Table Grid"/>
    <w:basedOn w:val="TableNormal"/>
    <w:uiPriority w:val="59"/>
    <w:rsid w:val="00D602B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94086"/>
    <w:rPr>
      <w:color w:val="932968" w:themeColor="followedHyperlink"/>
      <w:u w:val="single"/>
    </w:rPr>
  </w:style>
  <w:style w:type="paragraph" w:styleId="TOCHeading">
    <w:name w:val="TOC Heading"/>
    <w:basedOn w:val="Heading1"/>
    <w:next w:val="Normal"/>
    <w:uiPriority w:val="39"/>
    <w:unhideWhenUsed/>
    <w:qFormat/>
    <w:rsid w:val="00D53348"/>
    <w:pPr>
      <w:spacing w:line="276" w:lineRule="auto"/>
      <w:jc w:val="left"/>
      <w:outlineLvl w:val="9"/>
    </w:pPr>
  </w:style>
  <w:style w:type="paragraph" w:styleId="TOC1">
    <w:name w:val="toc 1"/>
    <w:basedOn w:val="Normal"/>
    <w:next w:val="Normal"/>
    <w:autoRedefine/>
    <w:uiPriority w:val="39"/>
    <w:unhideWhenUsed/>
    <w:qFormat/>
    <w:rsid w:val="00F1768C"/>
    <w:pPr>
      <w:tabs>
        <w:tab w:val="right" w:leader="dot" w:pos="8460"/>
      </w:tabs>
      <w:spacing w:after="100"/>
      <w:ind w:left="990" w:hanging="990"/>
    </w:pPr>
    <w:rPr>
      <w:rFonts w:ascii="Times New Roman" w:hAnsi="Times New Roman" w:cs="Times New Roman"/>
      <w:noProof/>
      <w:color w:val="000000" w:themeColor="text1"/>
      <w:sz w:val="24"/>
      <w:szCs w:val="24"/>
    </w:rPr>
  </w:style>
  <w:style w:type="paragraph" w:styleId="TOC2">
    <w:name w:val="toc 2"/>
    <w:basedOn w:val="Normal"/>
    <w:next w:val="Normal"/>
    <w:autoRedefine/>
    <w:uiPriority w:val="39"/>
    <w:unhideWhenUsed/>
    <w:qFormat/>
    <w:rsid w:val="00192A31"/>
    <w:pPr>
      <w:tabs>
        <w:tab w:val="left" w:pos="880"/>
        <w:tab w:val="right" w:leader="dot" w:pos="8460"/>
      </w:tabs>
      <w:spacing w:after="100"/>
      <w:ind w:left="450" w:hanging="450"/>
    </w:pPr>
    <w:rPr>
      <w:rFonts w:ascii="Times New Roman" w:hAnsi="Times New Roman" w:cs="Times New Roman"/>
      <w:noProof/>
    </w:rPr>
  </w:style>
  <w:style w:type="character" w:customStyle="1" w:styleId="Heading3Char">
    <w:name w:val="Heading 3 Char"/>
    <w:basedOn w:val="DefaultParagraphFont"/>
    <w:link w:val="Heading3"/>
    <w:uiPriority w:val="9"/>
    <w:rsid w:val="000175AC"/>
    <w:rPr>
      <w:rFonts w:asciiTheme="majorHAnsi" w:eastAsiaTheme="majorEastAsia" w:hAnsiTheme="majorHAnsi" w:cstheme="majorBidi"/>
      <w:b/>
      <w:bCs/>
      <w:color w:val="CEB966" w:themeColor="accent1"/>
    </w:rPr>
  </w:style>
  <w:style w:type="paragraph" w:styleId="TOC3">
    <w:name w:val="toc 3"/>
    <w:basedOn w:val="Normal"/>
    <w:next w:val="Normal"/>
    <w:autoRedefine/>
    <w:uiPriority w:val="39"/>
    <w:unhideWhenUsed/>
    <w:qFormat/>
    <w:rsid w:val="00B51712"/>
    <w:pPr>
      <w:tabs>
        <w:tab w:val="right" w:leader="dot" w:pos="8460"/>
      </w:tabs>
      <w:spacing w:after="100"/>
      <w:ind w:left="1170" w:hanging="630"/>
    </w:pPr>
    <w:rPr>
      <w:rFonts w:ascii="Times New Roman" w:hAnsi="Times New Roman" w:cs="Times New Roman"/>
      <w:noProof/>
    </w:rPr>
  </w:style>
  <w:style w:type="paragraph" w:styleId="TableofFigures">
    <w:name w:val="table of figures"/>
    <w:basedOn w:val="Normal"/>
    <w:next w:val="Normal"/>
    <w:uiPriority w:val="99"/>
    <w:unhideWhenUsed/>
    <w:rsid w:val="005B3634"/>
    <w:pPr>
      <w:ind w:left="480" w:hanging="480"/>
      <w:jc w:val="left"/>
    </w:pPr>
    <w:rPr>
      <w:rFonts w:ascii="Times New Roman" w:hAnsi="Times New Roman" w:cs="Arial"/>
      <w:smallCaps/>
      <w:spacing w:val="6"/>
      <w:sz w:val="20"/>
      <w:szCs w:val="20"/>
    </w:rPr>
  </w:style>
  <w:style w:type="character" w:customStyle="1" w:styleId="NoSpacingChar">
    <w:name w:val="No Spacing Char"/>
    <w:aliases w:val="Tables Caption Char,No Indent Char"/>
    <w:basedOn w:val="DefaultParagraphFont"/>
    <w:link w:val="NoSpacing"/>
    <w:uiPriority w:val="1"/>
    <w:rsid w:val="005B3634"/>
  </w:style>
  <w:style w:type="paragraph" w:customStyle="1" w:styleId="Centered">
    <w:name w:val="Centered"/>
    <w:basedOn w:val="Normal"/>
    <w:rsid w:val="005B3634"/>
    <w:pPr>
      <w:overflowPunct w:val="0"/>
      <w:autoSpaceDE w:val="0"/>
      <w:autoSpaceDN w:val="0"/>
      <w:adjustRightInd w:val="0"/>
      <w:spacing w:line="240" w:lineRule="atLeast"/>
      <w:jc w:val="center"/>
      <w:textAlignment w:val="baseline"/>
    </w:pPr>
    <w:rPr>
      <w:rFonts w:ascii="Arial" w:eastAsia="Times New Roman" w:hAnsi="Arial" w:cs="Times New Roman"/>
      <w:sz w:val="24"/>
      <w:szCs w:val="20"/>
    </w:rPr>
  </w:style>
  <w:style w:type="paragraph" w:styleId="TOC4">
    <w:name w:val="toc 4"/>
    <w:basedOn w:val="Normal"/>
    <w:next w:val="Normal"/>
    <w:autoRedefine/>
    <w:uiPriority w:val="39"/>
    <w:unhideWhenUsed/>
    <w:rsid w:val="00CA3B1E"/>
    <w:pPr>
      <w:spacing w:after="100" w:line="276" w:lineRule="auto"/>
      <w:ind w:left="660"/>
      <w:jc w:val="left"/>
    </w:pPr>
    <w:rPr>
      <w:rFonts w:eastAsiaTheme="minorEastAsia"/>
    </w:rPr>
  </w:style>
  <w:style w:type="paragraph" w:styleId="TOC5">
    <w:name w:val="toc 5"/>
    <w:basedOn w:val="Normal"/>
    <w:next w:val="Normal"/>
    <w:autoRedefine/>
    <w:uiPriority w:val="39"/>
    <w:unhideWhenUsed/>
    <w:rsid w:val="00CA3B1E"/>
    <w:pPr>
      <w:spacing w:after="100" w:line="276" w:lineRule="auto"/>
      <w:ind w:left="880"/>
      <w:jc w:val="left"/>
    </w:pPr>
    <w:rPr>
      <w:rFonts w:eastAsiaTheme="minorEastAsia"/>
    </w:rPr>
  </w:style>
  <w:style w:type="paragraph" w:styleId="TOC6">
    <w:name w:val="toc 6"/>
    <w:basedOn w:val="Normal"/>
    <w:next w:val="Normal"/>
    <w:autoRedefine/>
    <w:uiPriority w:val="39"/>
    <w:unhideWhenUsed/>
    <w:rsid w:val="00CA3B1E"/>
    <w:pPr>
      <w:spacing w:after="100" w:line="276" w:lineRule="auto"/>
      <w:ind w:left="1100"/>
      <w:jc w:val="left"/>
    </w:pPr>
    <w:rPr>
      <w:rFonts w:eastAsiaTheme="minorEastAsia"/>
    </w:rPr>
  </w:style>
  <w:style w:type="paragraph" w:styleId="TOC7">
    <w:name w:val="toc 7"/>
    <w:basedOn w:val="Normal"/>
    <w:next w:val="Normal"/>
    <w:autoRedefine/>
    <w:uiPriority w:val="39"/>
    <w:unhideWhenUsed/>
    <w:rsid w:val="00CA3B1E"/>
    <w:pPr>
      <w:spacing w:after="100" w:line="276" w:lineRule="auto"/>
      <w:ind w:left="1320"/>
      <w:jc w:val="left"/>
    </w:pPr>
    <w:rPr>
      <w:rFonts w:eastAsiaTheme="minorEastAsia"/>
    </w:rPr>
  </w:style>
  <w:style w:type="paragraph" w:styleId="TOC8">
    <w:name w:val="toc 8"/>
    <w:basedOn w:val="Normal"/>
    <w:next w:val="Normal"/>
    <w:autoRedefine/>
    <w:uiPriority w:val="39"/>
    <w:unhideWhenUsed/>
    <w:rsid w:val="00CA3B1E"/>
    <w:pPr>
      <w:spacing w:after="100" w:line="276" w:lineRule="auto"/>
      <w:ind w:left="1540"/>
      <w:jc w:val="left"/>
    </w:pPr>
    <w:rPr>
      <w:rFonts w:eastAsiaTheme="minorEastAsia"/>
    </w:rPr>
  </w:style>
  <w:style w:type="paragraph" w:styleId="TOC9">
    <w:name w:val="toc 9"/>
    <w:basedOn w:val="Normal"/>
    <w:next w:val="Normal"/>
    <w:autoRedefine/>
    <w:uiPriority w:val="39"/>
    <w:unhideWhenUsed/>
    <w:rsid w:val="00CA3B1E"/>
    <w:pPr>
      <w:spacing w:after="100" w:line="276" w:lineRule="auto"/>
      <w:ind w:left="1760"/>
      <w:jc w:val="left"/>
    </w:pPr>
    <w:rPr>
      <w:rFonts w:eastAsiaTheme="minorEastAsia"/>
    </w:rPr>
  </w:style>
  <w:style w:type="paragraph" w:styleId="Caption">
    <w:name w:val="caption"/>
    <w:basedOn w:val="Normal"/>
    <w:next w:val="Normal"/>
    <w:uiPriority w:val="35"/>
    <w:unhideWhenUsed/>
    <w:qFormat/>
    <w:rsid w:val="00FF191C"/>
    <w:pPr>
      <w:spacing w:after="200" w:line="240" w:lineRule="auto"/>
    </w:pPr>
    <w:rPr>
      <w:b/>
      <w:bCs/>
      <w:color w:val="CEB966" w:themeColor="accent1"/>
      <w:sz w:val="18"/>
      <w:szCs w:val="18"/>
    </w:rPr>
  </w:style>
  <w:style w:type="paragraph" w:styleId="DocumentMap">
    <w:name w:val="Document Map"/>
    <w:basedOn w:val="Normal"/>
    <w:link w:val="DocumentMapChar"/>
    <w:uiPriority w:val="99"/>
    <w:semiHidden/>
    <w:unhideWhenUsed/>
    <w:rsid w:val="00BF306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3065"/>
    <w:rPr>
      <w:rFonts w:ascii="Tahoma" w:hAnsi="Tahoma" w:cs="Tahoma"/>
      <w:sz w:val="16"/>
      <w:szCs w:val="16"/>
    </w:rPr>
  </w:style>
  <w:style w:type="character" w:styleId="BookTitle">
    <w:name w:val="Book Title"/>
    <w:basedOn w:val="DefaultParagraphFont"/>
    <w:uiPriority w:val="33"/>
    <w:qFormat/>
    <w:rsid w:val="00E85678"/>
    <w:rPr>
      <w:b/>
      <w:bCs/>
      <w:smallCaps/>
      <w:spacing w:val="5"/>
    </w:rPr>
  </w:style>
  <w:style w:type="paragraph" w:styleId="FootnoteText">
    <w:name w:val="footnote text"/>
    <w:basedOn w:val="Normal"/>
    <w:link w:val="FootnoteTextChar"/>
    <w:unhideWhenUsed/>
    <w:rsid w:val="00B57C95"/>
    <w:pPr>
      <w:spacing w:line="240" w:lineRule="auto"/>
    </w:pPr>
    <w:rPr>
      <w:sz w:val="20"/>
      <w:szCs w:val="20"/>
    </w:rPr>
  </w:style>
  <w:style w:type="character" w:customStyle="1" w:styleId="FootnoteTextChar">
    <w:name w:val="Footnote Text Char"/>
    <w:basedOn w:val="DefaultParagraphFont"/>
    <w:link w:val="FootnoteText"/>
    <w:rsid w:val="00B57C95"/>
    <w:rPr>
      <w:sz w:val="20"/>
      <w:szCs w:val="20"/>
    </w:rPr>
  </w:style>
  <w:style w:type="character" w:styleId="FootnoteReference">
    <w:name w:val="footnote reference"/>
    <w:rsid w:val="00B57C95"/>
    <w:rPr>
      <w:position w:val="0"/>
      <w:vertAlign w:val="superscript"/>
    </w:rPr>
  </w:style>
  <w:style w:type="numbering" w:customStyle="1" w:styleId="NoList1">
    <w:name w:val="No List1"/>
    <w:next w:val="NoList"/>
    <w:uiPriority w:val="99"/>
    <w:semiHidden/>
    <w:unhideWhenUsed/>
    <w:rsid w:val="009A3DC3"/>
  </w:style>
  <w:style w:type="table" w:customStyle="1" w:styleId="TableGrid1">
    <w:name w:val="Table Grid1"/>
    <w:basedOn w:val="TableNormal"/>
    <w:next w:val="TableGrid"/>
    <w:uiPriority w:val="59"/>
    <w:rsid w:val="009A3DC3"/>
    <w:pPr>
      <w:spacing w:line="240" w:lineRule="auto"/>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
    <w:name w:val="No List11"/>
    <w:next w:val="NoList"/>
    <w:uiPriority w:val="99"/>
    <w:semiHidden/>
    <w:unhideWhenUsed/>
    <w:rsid w:val="009A3DC3"/>
  </w:style>
  <w:style w:type="table" w:customStyle="1" w:styleId="TableGrid11">
    <w:name w:val="Table Grid11"/>
    <w:basedOn w:val="TableNormal"/>
    <w:next w:val="TableGrid"/>
    <w:uiPriority w:val="59"/>
    <w:rsid w:val="009A3DC3"/>
    <w:pPr>
      <w:spacing w:line="240" w:lineRule="auto"/>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brev-journal-title">
    <w:name w:val="abbrev-journal-title"/>
    <w:basedOn w:val="DefaultParagraphFont"/>
    <w:rsid w:val="009A3DC3"/>
  </w:style>
  <w:style w:type="character" w:customStyle="1" w:styleId="text">
    <w:name w:val="text"/>
    <w:basedOn w:val="DefaultParagraphFont"/>
    <w:rsid w:val="0062720E"/>
  </w:style>
  <w:style w:type="character" w:customStyle="1" w:styleId="author-ref">
    <w:name w:val="author-ref"/>
    <w:basedOn w:val="DefaultParagraphFont"/>
    <w:rsid w:val="0062720E"/>
  </w:style>
  <w:style w:type="character" w:styleId="LineNumber">
    <w:name w:val="line number"/>
    <w:basedOn w:val="DefaultParagraphFont"/>
    <w:uiPriority w:val="99"/>
    <w:semiHidden/>
    <w:unhideWhenUsed/>
    <w:rsid w:val="000E3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243">
      <w:bodyDiv w:val="1"/>
      <w:marLeft w:val="0"/>
      <w:marRight w:val="0"/>
      <w:marTop w:val="0"/>
      <w:marBottom w:val="0"/>
      <w:divBdr>
        <w:top w:val="none" w:sz="0" w:space="0" w:color="auto"/>
        <w:left w:val="none" w:sz="0" w:space="0" w:color="auto"/>
        <w:bottom w:val="none" w:sz="0" w:space="0" w:color="auto"/>
        <w:right w:val="none" w:sz="0" w:space="0" w:color="auto"/>
      </w:divBdr>
    </w:div>
    <w:div w:id="43482422">
      <w:bodyDiv w:val="1"/>
      <w:marLeft w:val="0"/>
      <w:marRight w:val="0"/>
      <w:marTop w:val="0"/>
      <w:marBottom w:val="0"/>
      <w:divBdr>
        <w:top w:val="none" w:sz="0" w:space="0" w:color="auto"/>
        <w:left w:val="none" w:sz="0" w:space="0" w:color="auto"/>
        <w:bottom w:val="none" w:sz="0" w:space="0" w:color="auto"/>
        <w:right w:val="none" w:sz="0" w:space="0" w:color="auto"/>
      </w:divBdr>
    </w:div>
    <w:div w:id="71901374">
      <w:bodyDiv w:val="1"/>
      <w:marLeft w:val="0"/>
      <w:marRight w:val="0"/>
      <w:marTop w:val="0"/>
      <w:marBottom w:val="0"/>
      <w:divBdr>
        <w:top w:val="none" w:sz="0" w:space="0" w:color="auto"/>
        <w:left w:val="none" w:sz="0" w:space="0" w:color="auto"/>
        <w:bottom w:val="none" w:sz="0" w:space="0" w:color="auto"/>
        <w:right w:val="none" w:sz="0" w:space="0" w:color="auto"/>
      </w:divBdr>
      <w:divsChild>
        <w:div w:id="489060615">
          <w:marLeft w:val="864"/>
          <w:marRight w:val="0"/>
          <w:marTop w:val="96"/>
          <w:marBottom w:val="0"/>
          <w:divBdr>
            <w:top w:val="none" w:sz="0" w:space="0" w:color="auto"/>
            <w:left w:val="none" w:sz="0" w:space="0" w:color="auto"/>
            <w:bottom w:val="none" w:sz="0" w:space="0" w:color="auto"/>
            <w:right w:val="none" w:sz="0" w:space="0" w:color="auto"/>
          </w:divBdr>
        </w:div>
        <w:div w:id="802966703">
          <w:marLeft w:val="864"/>
          <w:marRight w:val="0"/>
          <w:marTop w:val="96"/>
          <w:marBottom w:val="0"/>
          <w:divBdr>
            <w:top w:val="none" w:sz="0" w:space="0" w:color="auto"/>
            <w:left w:val="none" w:sz="0" w:space="0" w:color="auto"/>
            <w:bottom w:val="none" w:sz="0" w:space="0" w:color="auto"/>
            <w:right w:val="none" w:sz="0" w:space="0" w:color="auto"/>
          </w:divBdr>
        </w:div>
      </w:divsChild>
    </w:div>
    <w:div w:id="82990915">
      <w:bodyDiv w:val="1"/>
      <w:marLeft w:val="0"/>
      <w:marRight w:val="0"/>
      <w:marTop w:val="0"/>
      <w:marBottom w:val="0"/>
      <w:divBdr>
        <w:top w:val="none" w:sz="0" w:space="0" w:color="auto"/>
        <w:left w:val="none" w:sz="0" w:space="0" w:color="auto"/>
        <w:bottom w:val="none" w:sz="0" w:space="0" w:color="auto"/>
        <w:right w:val="none" w:sz="0" w:space="0" w:color="auto"/>
      </w:divBdr>
    </w:div>
    <w:div w:id="99302962">
      <w:bodyDiv w:val="1"/>
      <w:marLeft w:val="0"/>
      <w:marRight w:val="0"/>
      <w:marTop w:val="0"/>
      <w:marBottom w:val="0"/>
      <w:divBdr>
        <w:top w:val="none" w:sz="0" w:space="0" w:color="auto"/>
        <w:left w:val="none" w:sz="0" w:space="0" w:color="auto"/>
        <w:bottom w:val="none" w:sz="0" w:space="0" w:color="auto"/>
        <w:right w:val="none" w:sz="0" w:space="0" w:color="auto"/>
      </w:divBdr>
    </w:div>
    <w:div w:id="102310284">
      <w:bodyDiv w:val="1"/>
      <w:marLeft w:val="0"/>
      <w:marRight w:val="0"/>
      <w:marTop w:val="0"/>
      <w:marBottom w:val="0"/>
      <w:divBdr>
        <w:top w:val="none" w:sz="0" w:space="0" w:color="auto"/>
        <w:left w:val="none" w:sz="0" w:space="0" w:color="auto"/>
        <w:bottom w:val="none" w:sz="0" w:space="0" w:color="auto"/>
        <w:right w:val="none" w:sz="0" w:space="0" w:color="auto"/>
      </w:divBdr>
    </w:div>
    <w:div w:id="105543504">
      <w:bodyDiv w:val="1"/>
      <w:marLeft w:val="0"/>
      <w:marRight w:val="0"/>
      <w:marTop w:val="0"/>
      <w:marBottom w:val="0"/>
      <w:divBdr>
        <w:top w:val="none" w:sz="0" w:space="0" w:color="auto"/>
        <w:left w:val="none" w:sz="0" w:space="0" w:color="auto"/>
        <w:bottom w:val="none" w:sz="0" w:space="0" w:color="auto"/>
        <w:right w:val="none" w:sz="0" w:space="0" w:color="auto"/>
      </w:divBdr>
    </w:div>
    <w:div w:id="122120879">
      <w:bodyDiv w:val="1"/>
      <w:marLeft w:val="0"/>
      <w:marRight w:val="0"/>
      <w:marTop w:val="0"/>
      <w:marBottom w:val="0"/>
      <w:divBdr>
        <w:top w:val="none" w:sz="0" w:space="0" w:color="auto"/>
        <w:left w:val="none" w:sz="0" w:space="0" w:color="auto"/>
        <w:bottom w:val="none" w:sz="0" w:space="0" w:color="auto"/>
        <w:right w:val="none" w:sz="0" w:space="0" w:color="auto"/>
      </w:divBdr>
    </w:div>
    <w:div w:id="125437123">
      <w:bodyDiv w:val="1"/>
      <w:marLeft w:val="0"/>
      <w:marRight w:val="0"/>
      <w:marTop w:val="0"/>
      <w:marBottom w:val="0"/>
      <w:divBdr>
        <w:top w:val="none" w:sz="0" w:space="0" w:color="auto"/>
        <w:left w:val="none" w:sz="0" w:space="0" w:color="auto"/>
        <w:bottom w:val="none" w:sz="0" w:space="0" w:color="auto"/>
        <w:right w:val="none" w:sz="0" w:space="0" w:color="auto"/>
      </w:divBdr>
    </w:div>
    <w:div w:id="157504881">
      <w:bodyDiv w:val="1"/>
      <w:marLeft w:val="0"/>
      <w:marRight w:val="0"/>
      <w:marTop w:val="0"/>
      <w:marBottom w:val="0"/>
      <w:divBdr>
        <w:top w:val="none" w:sz="0" w:space="0" w:color="auto"/>
        <w:left w:val="none" w:sz="0" w:space="0" w:color="auto"/>
        <w:bottom w:val="none" w:sz="0" w:space="0" w:color="auto"/>
        <w:right w:val="none" w:sz="0" w:space="0" w:color="auto"/>
      </w:divBdr>
    </w:div>
    <w:div w:id="157773108">
      <w:bodyDiv w:val="1"/>
      <w:marLeft w:val="0"/>
      <w:marRight w:val="0"/>
      <w:marTop w:val="0"/>
      <w:marBottom w:val="0"/>
      <w:divBdr>
        <w:top w:val="none" w:sz="0" w:space="0" w:color="auto"/>
        <w:left w:val="none" w:sz="0" w:space="0" w:color="auto"/>
        <w:bottom w:val="none" w:sz="0" w:space="0" w:color="auto"/>
        <w:right w:val="none" w:sz="0" w:space="0" w:color="auto"/>
      </w:divBdr>
      <w:divsChild>
        <w:div w:id="1295410393">
          <w:marLeft w:val="432"/>
          <w:marRight w:val="0"/>
          <w:marTop w:val="96"/>
          <w:marBottom w:val="0"/>
          <w:divBdr>
            <w:top w:val="none" w:sz="0" w:space="0" w:color="auto"/>
            <w:left w:val="none" w:sz="0" w:space="0" w:color="auto"/>
            <w:bottom w:val="none" w:sz="0" w:space="0" w:color="auto"/>
            <w:right w:val="none" w:sz="0" w:space="0" w:color="auto"/>
          </w:divBdr>
        </w:div>
      </w:divsChild>
    </w:div>
    <w:div w:id="163132838">
      <w:bodyDiv w:val="1"/>
      <w:marLeft w:val="0"/>
      <w:marRight w:val="0"/>
      <w:marTop w:val="0"/>
      <w:marBottom w:val="0"/>
      <w:divBdr>
        <w:top w:val="none" w:sz="0" w:space="0" w:color="auto"/>
        <w:left w:val="none" w:sz="0" w:space="0" w:color="auto"/>
        <w:bottom w:val="none" w:sz="0" w:space="0" w:color="auto"/>
        <w:right w:val="none" w:sz="0" w:space="0" w:color="auto"/>
      </w:divBdr>
    </w:div>
    <w:div w:id="206794774">
      <w:bodyDiv w:val="1"/>
      <w:marLeft w:val="0"/>
      <w:marRight w:val="0"/>
      <w:marTop w:val="0"/>
      <w:marBottom w:val="0"/>
      <w:divBdr>
        <w:top w:val="none" w:sz="0" w:space="0" w:color="auto"/>
        <w:left w:val="none" w:sz="0" w:space="0" w:color="auto"/>
        <w:bottom w:val="none" w:sz="0" w:space="0" w:color="auto"/>
        <w:right w:val="none" w:sz="0" w:space="0" w:color="auto"/>
      </w:divBdr>
    </w:div>
    <w:div w:id="208610202">
      <w:bodyDiv w:val="1"/>
      <w:marLeft w:val="0"/>
      <w:marRight w:val="0"/>
      <w:marTop w:val="0"/>
      <w:marBottom w:val="0"/>
      <w:divBdr>
        <w:top w:val="none" w:sz="0" w:space="0" w:color="auto"/>
        <w:left w:val="none" w:sz="0" w:space="0" w:color="auto"/>
        <w:bottom w:val="none" w:sz="0" w:space="0" w:color="auto"/>
        <w:right w:val="none" w:sz="0" w:space="0" w:color="auto"/>
      </w:divBdr>
    </w:div>
    <w:div w:id="214395069">
      <w:bodyDiv w:val="1"/>
      <w:marLeft w:val="0"/>
      <w:marRight w:val="0"/>
      <w:marTop w:val="0"/>
      <w:marBottom w:val="0"/>
      <w:divBdr>
        <w:top w:val="none" w:sz="0" w:space="0" w:color="auto"/>
        <w:left w:val="none" w:sz="0" w:space="0" w:color="auto"/>
        <w:bottom w:val="none" w:sz="0" w:space="0" w:color="auto"/>
        <w:right w:val="none" w:sz="0" w:space="0" w:color="auto"/>
      </w:divBdr>
    </w:div>
    <w:div w:id="216355551">
      <w:bodyDiv w:val="1"/>
      <w:marLeft w:val="0"/>
      <w:marRight w:val="0"/>
      <w:marTop w:val="0"/>
      <w:marBottom w:val="0"/>
      <w:divBdr>
        <w:top w:val="none" w:sz="0" w:space="0" w:color="auto"/>
        <w:left w:val="none" w:sz="0" w:space="0" w:color="auto"/>
        <w:bottom w:val="none" w:sz="0" w:space="0" w:color="auto"/>
        <w:right w:val="none" w:sz="0" w:space="0" w:color="auto"/>
      </w:divBdr>
      <w:divsChild>
        <w:div w:id="1583492945">
          <w:marLeft w:val="806"/>
          <w:marRight w:val="0"/>
          <w:marTop w:val="0"/>
          <w:marBottom w:val="0"/>
          <w:divBdr>
            <w:top w:val="none" w:sz="0" w:space="0" w:color="auto"/>
            <w:left w:val="none" w:sz="0" w:space="0" w:color="auto"/>
            <w:bottom w:val="none" w:sz="0" w:space="0" w:color="auto"/>
            <w:right w:val="none" w:sz="0" w:space="0" w:color="auto"/>
          </w:divBdr>
        </w:div>
        <w:div w:id="1189445020">
          <w:marLeft w:val="806"/>
          <w:marRight w:val="0"/>
          <w:marTop w:val="0"/>
          <w:marBottom w:val="0"/>
          <w:divBdr>
            <w:top w:val="none" w:sz="0" w:space="0" w:color="auto"/>
            <w:left w:val="none" w:sz="0" w:space="0" w:color="auto"/>
            <w:bottom w:val="none" w:sz="0" w:space="0" w:color="auto"/>
            <w:right w:val="none" w:sz="0" w:space="0" w:color="auto"/>
          </w:divBdr>
        </w:div>
        <w:div w:id="2087455594">
          <w:marLeft w:val="806"/>
          <w:marRight w:val="0"/>
          <w:marTop w:val="0"/>
          <w:marBottom w:val="0"/>
          <w:divBdr>
            <w:top w:val="none" w:sz="0" w:space="0" w:color="auto"/>
            <w:left w:val="none" w:sz="0" w:space="0" w:color="auto"/>
            <w:bottom w:val="none" w:sz="0" w:space="0" w:color="auto"/>
            <w:right w:val="none" w:sz="0" w:space="0" w:color="auto"/>
          </w:divBdr>
        </w:div>
        <w:div w:id="1597131051">
          <w:marLeft w:val="806"/>
          <w:marRight w:val="0"/>
          <w:marTop w:val="0"/>
          <w:marBottom w:val="0"/>
          <w:divBdr>
            <w:top w:val="none" w:sz="0" w:space="0" w:color="auto"/>
            <w:left w:val="none" w:sz="0" w:space="0" w:color="auto"/>
            <w:bottom w:val="none" w:sz="0" w:space="0" w:color="auto"/>
            <w:right w:val="none" w:sz="0" w:space="0" w:color="auto"/>
          </w:divBdr>
        </w:div>
        <w:div w:id="230313212">
          <w:marLeft w:val="806"/>
          <w:marRight w:val="0"/>
          <w:marTop w:val="0"/>
          <w:marBottom w:val="0"/>
          <w:divBdr>
            <w:top w:val="none" w:sz="0" w:space="0" w:color="auto"/>
            <w:left w:val="none" w:sz="0" w:space="0" w:color="auto"/>
            <w:bottom w:val="none" w:sz="0" w:space="0" w:color="auto"/>
            <w:right w:val="none" w:sz="0" w:space="0" w:color="auto"/>
          </w:divBdr>
        </w:div>
      </w:divsChild>
    </w:div>
    <w:div w:id="220559074">
      <w:bodyDiv w:val="1"/>
      <w:marLeft w:val="0"/>
      <w:marRight w:val="0"/>
      <w:marTop w:val="0"/>
      <w:marBottom w:val="0"/>
      <w:divBdr>
        <w:top w:val="none" w:sz="0" w:space="0" w:color="auto"/>
        <w:left w:val="none" w:sz="0" w:space="0" w:color="auto"/>
        <w:bottom w:val="none" w:sz="0" w:space="0" w:color="auto"/>
        <w:right w:val="none" w:sz="0" w:space="0" w:color="auto"/>
      </w:divBdr>
    </w:div>
    <w:div w:id="332799300">
      <w:bodyDiv w:val="1"/>
      <w:marLeft w:val="0"/>
      <w:marRight w:val="0"/>
      <w:marTop w:val="0"/>
      <w:marBottom w:val="0"/>
      <w:divBdr>
        <w:top w:val="none" w:sz="0" w:space="0" w:color="auto"/>
        <w:left w:val="none" w:sz="0" w:space="0" w:color="auto"/>
        <w:bottom w:val="none" w:sz="0" w:space="0" w:color="auto"/>
        <w:right w:val="none" w:sz="0" w:space="0" w:color="auto"/>
      </w:divBdr>
    </w:div>
    <w:div w:id="337662938">
      <w:bodyDiv w:val="1"/>
      <w:marLeft w:val="0"/>
      <w:marRight w:val="0"/>
      <w:marTop w:val="0"/>
      <w:marBottom w:val="0"/>
      <w:divBdr>
        <w:top w:val="none" w:sz="0" w:space="0" w:color="auto"/>
        <w:left w:val="none" w:sz="0" w:space="0" w:color="auto"/>
        <w:bottom w:val="none" w:sz="0" w:space="0" w:color="auto"/>
        <w:right w:val="none" w:sz="0" w:space="0" w:color="auto"/>
      </w:divBdr>
    </w:div>
    <w:div w:id="349113106">
      <w:bodyDiv w:val="1"/>
      <w:marLeft w:val="0"/>
      <w:marRight w:val="0"/>
      <w:marTop w:val="0"/>
      <w:marBottom w:val="0"/>
      <w:divBdr>
        <w:top w:val="none" w:sz="0" w:space="0" w:color="auto"/>
        <w:left w:val="none" w:sz="0" w:space="0" w:color="auto"/>
        <w:bottom w:val="none" w:sz="0" w:space="0" w:color="auto"/>
        <w:right w:val="none" w:sz="0" w:space="0" w:color="auto"/>
      </w:divBdr>
      <w:divsChild>
        <w:div w:id="1468083413">
          <w:marLeft w:val="864"/>
          <w:marRight w:val="0"/>
          <w:marTop w:val="0"/>
          <w:marBottom w:val="0"/>
          <w:divBdr>
            <w:top w:val="none" w:sz="0" w:space="0" w:color="auto"/>
            <w:left w:val="none" w:sz="0" w:space="0" w:color="auto"/>
            <w:bottom w:val="none" w:sz="0" w:space="0" w:color="auto"/>
            <w:right w:val="none" w:sz="0" w:space="0" w:color="auto"/>
          </w:divBdr>
        </w:div>
        <w:div w:id="157888170">
          <w:marLeft w:val="864"/>
          <w:marRight w:val="0"/>
          <w:marTop w:val="0"/>
          <w:marBottom w:val="0"/>
          <w:divBdr>
            <w:top w:val="none" w:sz="0" w:space="0" w:color="auto"/>
            <w:left w:val="none" w:sz="0" w:space="0" w:color="auto"/>
            <w:bottom w:val="none" w:sz="0" w:space="0" w:color="auto"/>
            <w:right w:val="none" w:sz="0" w:space="0" w:color="auto"/>
          </w:divBdr>
        </w:div>
        <w:div w:id="1289387927">
          <w:marLeft w:val="864"/>
          <w:marRight w:val="0"/>
          <w:marTop w:val="0"/>
          <w:marBottom w:val="0"/>
          <w:divBdr>
            <w:top w:val="none" w:sz="0" w:space="0" w:color="auto"/>
            <w:left w:val="none" w:sz="0" w:space="0" w:color="auto"/>
            <w:bottom w:val="none" w:sz="0" w:space="0" w:color="auto"/>
            <w:right w:val="none" w:sz="0" w:space="0" w:color="auto"/>
          </w:divBdr>
        </w:div>
        <w:div w:id="70321139">
          <w:marLeft w:val="864"/>
          <w:marRight w:val="0"/>
          <w:marTop w:val="0"/>
          <w:marBottom w:val="0"/>
          <w:divBdr>
            <w:top w:val="none" w:sz="0" w:space="0" w:color="auto"/>
            <w:left w:val="none" w:sz="0" w:space="0" w:color="auto"/>
            <w:bottom w:val="none" w:sz="0" w:space="0" w:color="auto"/>
            <w:right w:val="none" w:sz="0" w:space="0" w:color="auto"/>
          </w:divBdr>
        </w:div>
      </w:divsChild>
    </w:div>
    <w:div w:id="373391251">
      <w:bodyDiv w:val="1"/>
      <w:marLeft w:val="0"/>
      <w:marRight w:val="0"/>
      <w:marTop w:val="0"/>
      <w:marBottom w:val="0"/>
      <w:divBdr>
        <w:top w:val="none" w:sz="0" w:space="0" w:color="auto"/>
        <w:left w:val="none" w:sz="0" w:space="0" w:color="auto"/>
        <w:bottom w:val="none" w:sz="0" w:space="0" w:color="auto"/>
        <w:right w:val="none" w:sz="0" w:space="0" w:color="auto"/>
      </w:divBdr>
      <w:divsChild>
        <w:div w:id="1266424798">
          <w:marLeft w:val="0"/>
          <w:marRight w:val="0"/>
          <w:marTop w:val="0"/>
          <w:marBottom w:val="0"/>
          <w:divBdr>
            <w:top w:val="none" w:sz="0" w:space="0" w:color="auto"/>
            <w:left w:val="none" w:sz="0" w:space="0" w:color="auto"/>
            <w:bottom w:val="none" w:sz="0" w:space="0" w:color="auto"/>
            <w:right w:val="none" w:sz="0" w:space="0" w:color="auto"/>
          </w:divBdr>
        </w:div>
        <w:div w:id="712075949">
          <w:marLeft w:val="0"/>
          <w:marRight w:val="0"/>
          <w:marTop w:val="0"/>
          <w:marBottom w:val="0"/>
          <w:divBdr>
            <w:top w:val="none" w:sz="0" w:space="0" w:color="auto"/>
            <w:left w:val="none" w:sz="0" w:space="0" w:color="auto"/>
            <w:bottom w:val="none" w:sz="0" w:space="0" w:color="auto"/>
            <w:right w:val="none" w:sz="0" w:space="0" w:color="auto"/>
          </w:divBdr>
        </w:div>
      </w:divsChild>
    </w:div>
    <w:div w:id="417948599">
      <w:bodyDiv w:val="1"/>
      <w:marLeft w:val="0"/>
      <w:marRight w:val="0"/>
      <w:marTop w:val="0"/>
      <w:marBottom w:val="0"/>
      <w:divBdr>
        <w:top w:val="none" w:sz="0" w:space="0" w:color="auto"/>
        <w:left w:val="none" w:sz="0" w:space="0" w:color="auto"/>
        <w:bottom w:val="none" w:sz="0" w:space="0" w:color="auto"/>
        <w:right w:val="none" w:sz="0" w:space="0" w:color="auto"/>
      </w:divBdr>
    </w:div>
    <w:div w:id="452987679">
      <w:bodyDiv w:val="1"/>
      <w:marLeft w:val="0"/>
      <w:marRight w:val="0"/>
      <w:marTop w:val="0"/>
      <w:marBottom w:val="0"/>
      <w:divBdr>
        <w:top w:val="none" w:sz="0" w:space="0" w:color="auto"/>
        <w:left w:val="none" w:sz="0" w:space="0" w:color="auto"/>
        <w:bottom w:val="none" w:sz="0" w:space="0" w:color="auto"/>
        <w:right w:val="none" w:sz="0" w:space="0" w:color="auto"/>
      </w:divBdr>
    </w:div>
    <w:div w:id="496964359">
      <w:bodyDiv w:val="1"/>
      <w:marLeft w:val="0"/>
      <w:marRight w:val="0"/>
      <w:marTop w:val="0"/>
      <w:marBottom w:val="0"/>
      <w:divBdr>
        <w:top w:val="none" w:sz="0" w:space="0" w:color="auto"/>
        <w:left w:val="none" w:sz="0" w:space="0" w:color="auto"/>
        <w:bottom w:val="none" w:sz="0" w:space="0" w:color="auto"/>
        <w:right w:val="none" w:sz="0" w:space="0" w:color="auto"/>
      </w:divBdr>
    </w:div>
    <w:div w:id="504903096">
      <w:bodyDiv w:val="1"/>
      <w:marLeft w:val="0"/>
      <w:marRight w:val="0"/>
      <w:marTop w:val="0"/>
      <w:marBottom w:val="0"/>
      <w:divBdr>
        <w:top w:val="none" w:sz="0" w:space="0" w:color="auto"/>
        <w:left w:val="none" w:sz="0" w:space="0" w:color="auto"/>
        <w:bottom w:val="none" w:sz="0" w:space="0" w:color="auto"/>
        <w:right w:val="none" w:sz="0" w:space="0" w:color="auto"/>
      </w:divBdr>
    </w:div>
    <w:div w:id="516232433">
      <w:bodyDiv w:val="1"/>
      <w:marLeft w:val="0"/>
      <w:marRight w:val="0"/>
      <w:marTop w:val="0"/>
      <w:marBottom w:val="0"/>
      <w:divBdr>
        <w:top w:val="none" w:sz="0" w:space="0" w:color="auto"/>
        <w:left w:val="none" w:sz="0" w:space="0" w:color="auto"/>
        <w:bottom w:val="none" w:sz="0" w:space="0" w:color="auto"/>
        <w:right w:val="none" w:sz="0" w:space="0" w:color="auto"/>
      </w:divBdr>
    </w:div>
    <w:div w:id="526455782">
      <w:bodyDiv w:val="1"/>
      <w:marLeft w:val="0"/>
      <w:marRight w:val="0"/>
      <w:marTop w:val="0"/>
      <w:marBottom w:val="0"/>
      <w:divBdr>
        <w:top w:val="none" w:sz="0" w:space="0" w:color="auto"/>
        <w:left w:val="none" w:sz="0" w:space="0" w:color="auto"/>
        <w:bottom w:val="none" w:sz="0" w:space="0" w:color="auto"/>
        <w:right w:val="none" w:sz="0" w:space="0" w:color="auto"/>
      </w:divBdr>
    </w:div>
    <w:div w:id="557012453">
      <w:bodyDiv w:val="1"/>
      <w:marLeft w:val="0"/>
      <w:marRight w:val="0"/>
      <w:marTop w:val="0"/>
      <w:marBottom w:val="0"/>
      <w:divBdr>
        <w:top w:val="none" w:sz="0" w:space="0" w:color="auto"/>
        <w:left w:val="none" w:sz="0" w:space="0" w:color="auto"/>
        <w:bottom w:val="none" w:sz="0" w:space="0" w:color="auto"/>
        <w:right w:val="none" w:sz="0" w:space="0" w:color="auto"/>
      </w:divBdr>
    </w:div>
    <w:div w:id="615986353">
      <w:bodyDiv w:val="1"/>
      <w:marLeft w:val="0"/>
      <w:marRight w:val="0"/>
      <w:marTop w:val="0"/>
      <w:marBottom w:val="0"/>
      <w:divBdr>
        <w:top w:val="none" w:sz="0" w:space="0" w:color="auto"/>
        <w:left w:val="none" w:sz="0" w:space="0" w:color="auto"/>
        <w:bottom w:val="none" w:sz="0" w:space="0" w:color="auto"/>
        <w:right w:val="none" w:sz="0" w:space="0" w:color="auto"/>
      </w:divBdr>
    </w:div>
    <w:div w:id="652103869">
      <w:bodyDiv w:val="1"/>
      <w:marLeft w:val="0"/>
      <w:marRight w:val="0"/>
      <w:marTop w:val="0"/>
      <w:marBottom w:val="0"/>
      <w:divBdr>
        <w:top w:val="none" w:sz="0" w:space="0" w:color="auto"/>
        <w:left w:val="none" w:sz="0" w:space="0" w:color="auto"/>
        <w:bottom w:val="none" w:sz="0" w:space="0" w:color="auto"/>
        <w:right w:val="none" w:sz="0" w:space="0" w:color="auto"/>
      </w:divBdr>
    </w:div>
    <w:div w:id="663509511">
      <w:bodyDiv w:val="1"/>
      <w:marLeft w:val="0"/>
      <w:marRight w:val="0"/>
      <w:marTop w:val="0"/>
      <w:marBottom w:val="0"/>
      <w:divBdr>
        <w:top w:val="none" w:sz="0" w:space="0" w:color="auto"/>
        <w:left w:val="none" w:sz="0" w:space="0" w:color="auto"/>
        <w:bottom w:val="none" w:sz="0" w:space="0" w:color="auto"/>
        <w:right w:val="none" w:sz="0" w:space="0" w:color="auto"/>
      </w:divBdr>
    </w:div>
    <w:div w:id="672882443">
      <w:bodyDiv w:val="1"/>
      <w:marLeft w:val="0"/>
      <w:marRight w:val="0"/>
      <w:marTop w:val="0"/>
      <w:marBottom w:val="0"/>
      <w:divBdr>
        <w:top w:val="none" w:sz="0" w:space="0" w:color="auto"/>
        <w:left w:val="none" w:sz="0" w:space="0" w:color="auto"/>
        <w:bottom w:val="none" w:sz="0" w:space="0" w:color="auto"/>
        <w:right w:val="none" w:sz="0" w:space="0" w:color="auto"/>
      </w:divBdr>
    </w:div>
    <w:div w:id="678585226">
      <w:bodyDiv w:val="1"/>
      <w:marLeft w:val="0"/>
      <w:marRight w:val="0"/>
      <w:marTop w:val="0"/>
      <w:marBottom w:val="0"/>
      <w:divBdr>
        <w:top w:val="none" w:sz="0" w:space="0" w:color="auto"/>
        <w:left w:val="none" w:sz="0" w:space="0" w:color="auto"/>
        <w:bottom w:val="none" w:sz="0" w:space="0" w:color="auto"/>
        <w:right w:val="none" w:sz="0" w:space="0" w:color="auto"/>
      </w:divBdr>
    </w:div>
    <w:div w:id="688995412">
      <w:bodyDiv w:val="1"/>
      <w:marLeft w:val="0"/>
      <w:marRight w:val="0"/>
      <w:marTop w:val="0"/>
      <w:marBottom w:val="0"/>
      <w:divBdr>
        <w:top w:val="none" w:sz="0" w:space="0" w:color="auto"/>
        <w:left w:val="none" w:sz="0" w:space="0" w:color="auto"/>
        <w:bottom w:val="none" w:sz="0" w:space="0" w:color="auto"/>
        <w:right w:val="none" w:sz="0" w:space="0" w:color="auto"/>
      </w:divBdr>
    </w:div>
    <w:div w:id="691340404">
      <w:bodyDiv w:val="1"/>
      <w:marLeft w:val="0"/>
      <w:marRight w:val="0"/>
      <w:marTop w:val="0"/>
      <w:marBottom w:val="0"/>
      <w:divBdr>
        <w:top w:val="none" w:sz="0" w:space="0" w:color="auto"/>
        <w:left w:val="none" w:sz="0" w:space="0" w:color="auto"/>
        <w:bottom w:val="none" w:sz="0" w:space="0" w:color="auto"/>
        <w:right w:val="none" w:sz="0" w:space="0" w:color="auto"/>
      </w:divBdr>
    </w:div>
    <w:div w:id="738943520">
      <w:bodyDiv w:val="1"/>
      <w:marLeft w:val="0"/>
      <w:marRight w:val="0"/>
      <w:marTop w:val="0"/>
      <w:marBottom w:val="0"/>
      <w:divBdr>
        <w:top w:val="none" w:sz="0" w:space="0" w:color="auto"/>
        <w:left w:val="none" w:sz="0" w:space="0" w:color="auto"/>
        <w:bottom w:val="none" w:sz="0" w:space="0" w:color="auto"/>
        <w:right w:val="none" w:sz="0" w:space="0" w:color="auto"/>
      </w:divBdr>
    </w:div>
    <w:div w:id="743184584">
      <w:bodyDiv w:val="1"/>
      <w:marLeft w:val="0"/>
      <w:marRight w:val="0"/>
      <w:marTop w:val="0"/>
      <w:marBottom w:val="0"/>
      <w:divBdr>
        <w:top w:val="none" w:sz="0" w:space="0" w:color="auto"/>
        <w:left w:val="none" w:sz="0" w:space="0" w:color="auto"/>
        <w:bottom w:val="none" w:sz="0" w:space="0" w:color="auto"/>
        <w:right w:val="none" w:sz="0" w:space="0" w:color="auto"/>
      </w:divBdr>
    </w:div>
    <w:div w:id="771780925">
      <w:bodyDiv w:val="1"/>
      <w:marLeft w:val="0"/>
      <w:marRight w:val="0"/>
      <w:marTop w:val="0"/>
      <w:marBottom w:val="0"/>
      <w:divBdr>
        <w:top w:val="none" w:sz="0" w:space="0" w:color="auto"/>
        <w:left w:val="none" w:sz="0" w:space="0" w:color="auto"/>
        <w:bottom w:val="none" w:sz="0" w:space="0" w:color="auto"/>
        <w:right w:val="none" w:sz="0" w:space="0" w:color="auto"/>
      </w:divBdr>
      <w:divsChild>
        <w:div w:id="1441995202">
          <w:marLeft w:val="0"/>
          <w:marRight w:val="0"/>
          <w:marTop w:val="0"/>
          <w:marBottom w:val="0"/>
          <w:divBdr>
            <w:top w:val="none" w:sz="0" w:space="0" w:color="auto"/>
            <w:left w:val="none" w:sz="0" w:space="0" w:color="auto"/>
            <w:bottom w:val="none" w:sz="0" w:space="0" w:color="auto"/>
            <w:right w:val="none" w:sz="0" w:space="0" w:color="auto"/>
          </w:divBdr>
          <w:divsChild>
            <w:div w:id="1315794006">
              <w:marLeft w:val="0"/>
              <w:marRight w:val="0"/>
              <w:marTop w:val="0"/>
              <w:marBottom w:val="0"/>
              <w:divBdr>
                <w:top w:val="none" w:sz="0" w:space="0" w:color="auto"/>
                <w:left w:val="none" w:sz="0" w:space="0" w:color="auto"/>
                <w:bottom w:val="none" w:sz="0" w:space="0" w:color="auto"/>
                <w:right w:val="none" w:sz="0" w:space="0" w:color="auto"/>
              </w:divBdr>
              <w:divsChild>
                <w:div w:id="462357262">
                  <w:marLeft w:val="0"/>
                  <w:marRight w:val="0"/>
                  <w:marTop w:val="0"/>
                  <w:marBottom w:val="0"/>
                  <w:divBdr>
                    <w:top w:val="none" w:sz="0" w:space="0" w:color="auto"/>
                    <w:left w:val="none" w:sz="0" w:space="0" w:color="auto"/>
                    <w:bottom w:val="none" w:sz="0" w:space="0" w:color="auto"/>
                    <w:right w:val="none" w:sz="0" w:space="0" w:color="auto"/>
                  </w:divBdr>
                </w:div>
                <w:div w:id="2138405226">
                  <w:marLeft w:val="0"/>
                  <w:marRight w:val="0"/>
                  <w:marTop w:val="0"/>
                  <w:marBottom w:val="0"/>
                  <w:divBdr>
                    <w:top w:val="none" w:sz="0" w:space="0" w:color="auto"/>
                    <w:left w:val="none" w:sz="0" w:space="0" w:color="auto"/>
                    <w:bottom w:val="none" w:sz="0" w:space="0" w:color="auto"/>
                    <w:right w:val="none" w:sz="0" w:space="0" w:color="auto"/>
                  </w:divBdr>
                  <w:divsChild>
                    <w:div w:id="2034064342">
                      <w:marLeft w:val="0"/>
                      <w:marRight w:val="240"/>
                      <w:marTop w:val="0"/>
                      <w:marBottom w:val="240"/>
                      <w:divBdr>
                        <w:top w:val="single" w:sz="6" w:space="0" w:color="DCDCDC"/>
                        <w:left w:val="single" w:sz="6" w:space="0" w:color="DCDCDC"/>
                        <w:bottom w:val="single" w:sz="6" w:space="0" w:color="DCDCDC"/>
                        <w:right w:val="single" w:sz="6" w:space="0" w:color="DCDCDC"/>
                      </w:divBdr>
                    </w:div>
                    <w:div w:id="841817415">
                      <w:marLeft w:val="0"/>
                      <w:marRight w:val="240"/>
                      <w:marTop w:val="0"/>
                      <w:marBottom w:val="240"/>
                      <w:divBdr>
                        <w:top w:val="single" w:sz="6" w:space="0" w:color="DCDCDC"/>
                        <w:left w:val="single" w:sz="6" w:space="0" w:color="DCDCDC"/>
                        <w:bottom w:val="single" w:sz="6" w:space="0" w:color="DCDCDC"/>
                        <w:right w:val="single" w:sz="6" w:space="0" w:color="DCDCDC"/>
                      </w:divBdr>
                    </w:div>
                    <w:div w:id="1108157869">
                      <w:marLeft w:val="0"/>
                      <w:marRight w:val="240"/>
                      <w:marTop w:val="0"/>
                      <w:marBottom w:val="240"/>
                      <w:divBdr>
                        <w:top w:val="single" w:sz="6" w:space="0" w:color="DCDCDC"/>
                        <w:left w:val="single" w:sz="6" w:space="0" w:color="DCDCDC"/>
                        <w:bottom w:val="single" w:sz="6" w:space="0" w:color="DCDCDC"/>
                        <w:right w:val="single" w:sz="6" w:space="0" w:color="DCDCDC"/>
                      </w:divBdr>
                    </w:div>
                    <w:div w:id="1815022338">
                      <w:marLeft w:val="0"/>
                      <w:marRight w:val="240"/>
                      <w:marTop w:val="0"/>
                      <w:marBottom w:val="240"/>
                      <w:divBdr>
                        <w:top w:val="single" w:sz="6" w:space="0" w:color="DCDCDC"/>
                        <w:left w:val="single" w:sz="6" w:space="0" w:color="DCDCDC"/>
                        <w:bottom w:val="single" w:sz="6" w:space="0" w:color="DCDCDC"/>
                        <w:right w:val="single" w:sz="6" w:space="0" w:color="DCDCDC"/>
                      </w:divBdr>
                    </w:div>
                    <w:div w:id="1330601814">
                      <w:marLeft w:val="0"/>
                      <w:marRight w:val="240"/>
                      <w:marTop w:val="0"/>
                      <w:marBottom w:val="240"/>
                      <w:divBdr>
                        <w:top w:val="single" w:sz="6" w:space="0" w:color="DCDCDC"/>
                        <w:left w:val="single" w:sz="6" w:space="0" w:color="DCDCDC"/>
                        <w:bottom w:val="single" w:sz="6" w:space="0" w:color="DCDCDC"/>
                        <w:right w:val="single" w:sz="6" w:space="0" w:color="DCDCDC"/>
                      </w:divBdr>
                    </w:div>
                    <w:div w:id="2012677897">
                      <w:marLeft w:val="0"/>
                      <w:marRight w:val="240"/>
                      <w:marTop w:val="0"/>
                      <w:marBottom w:val="240"/>
                      <w:divBdr>
                        <w:top w:val="single" w:sz="6" w:space="0" w:color="DCDCDC"/>
                        <w:left w:val="single" w:sz="6" w:space="0" w:color="DCDCDC"/>
                        <w:bottom w:val="single" w:sz="6" w:space="0" w:color="DCDCDC"/>
                        <w:right w:val="single" w:sz="6" w:space="0" w:color="DCDCDC"/>
                      </w:divBdr>
                    </w:div>
                  </w:divsChild>
                </w:div>
                <w:div w:id="7019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3387">
          <w:marLeft w:val="0"/>
          <w:marRight w:val="0"/>
          <w:marTop w:val="0"/>
          <w:marBottom w:val="120"/>
          <w:divBdr>
            <w:top w:val="none" w:sz="0" w:space="0" w:color="auto"/>
            <w:left w:val="none" w:sz="0" w:space="0" w:color="auto"/>
            <w:bottom w:val="single" w:sz="12" w:space="9" w:color="EBEBEB"/>
            <w:right w:val="none" w:sz="0" w:space="0" w:color="auto"/>
          </w:divBdr>
          <w:divsChild>
            <w:div w:id="956832109">
              <w:marLeft w:val="0"/>
              <w:marRight w:val="0"/>
              <w:marTop w:val="0"/>
              <w:marBottom w:val="0"/>
              <w:divBdr>
                <w:top w:val="none" w:sz="0" w:space="0" w:color="auto"/>
                <w:left w:val="none" w:sz="0" w:space="0" w:color="auto"/>
                <w:bottom w:val="none" w:sz="0" w:space="0" w:color="auto"/>
                <w:right w:val="none" w:sz="0" w:space="0" w:color="auto"/>
              </w:divBdr>
            </w:div>
            <w:div w:id="60635713">
              <w:marLeft w:val="0"/>
              <w:marRight w:val="0"/>
              <w:marTop w:val="100"/>
              <w:marBottom w:val="100"/>
              <w:divBdr>
                <w:top w:val="none" w:sz="0" w:space="0" w:color="auto"/>
                <w:left w:val="none" w:sz="0" w:space="0" w:color="auto"/>
                <w:bottom w:val="none" w:sz="0" w:space="0" w:color="auto"/>
                <w:right w:val="none" w:sz="0" w:space="0" w:color="auto"/>
              </w:divBdr>
              <w:divsChild>
                <w:div w:id="1730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0463">
          <w:marLeft w:val="0"/>
          <w:marRight w:val="0"/>
          <w:marTop w:val="0"/>
          <w:marBottom w:val="120"/>
          <w:divBdr>
            <w:top w:val="none" w:sz="0" w:space="0" w:color="auto"/>
            <w:left w:val="none" w:sz="0" w:space="0" w:color="auto"/>
            <w:bottom w:val="none" w:sz="0" w:space="0" w:color="auto"/>
            <w:right w:val="none" w:sz="0" w:space="0" w:color="auto"/>
          </w:divBdr>
          <w:divsChild>
            <w:div w:id="1893811843">
              <w:marLeft w:val="0"/>
              <w:marRight w:val="0"/>
              <w:marTop w:val="0"/>
              <w:marBottom w:val="0"/>
              <w:divBdr>
                <w:top w:val="none" w:sz="0" w:space="0" w:color="auto"/>
                <w:left w:val="none" w:sz="0" w:space="0" w:color="auto"/>
                <w:bottom w:val="none" w:sz="0" w:space="0" w:color="auto"/>
                <w:right w:val="none" w:sz="0" w:space="0" w:color="auto"/>
              </w:divBdr>
              <w:divsChild>
                <w:div w:id="62458250">
                  <w:marLeft w:val="0"/>
                  <w:marRight w:val="0"/>
                  <w:marTop w:val="0"/>
                  <w:marBottom w:val="0"/>
                  <w:divBdr>
                    <w:top w:val="none" w:sz="0" w:space="0" w:color="auto"/>
                    <w:left w:val="none" w:sz="0" w:space="0" w:color="auto"/>
                    <w:bottom w:val="none" w:sz="0" w:space="0" w:color="auto"/>
                    <w:right w:val="none" w:sz="0" w:space="0" w:color="auto"/>
                  </w:divBdr>
                  <w:divsChild>
                    <w:div w:id="8711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171423">
      <w:bodyDiv w:val="1"/>
      <w:marLeft w:val="0"/>
      <w:marRight w:val="0"/>
      <w:marTop w:val="0"/>
      <w:marBottom w:val="0"/>
      <w:divBdr>
        <w:top w:val="none" w:sz="0" w:space="0" w:color="auto"/>
        <w:left w:val="none" w:sz="0" w:space="0" w:color="auto"/>
        <w:bottom w:val="none" w:sz="0" w:space="0" w:color="auto"/>
        <w:right w:val="none" w:sz="0" w:space="0" w:color="auto"/>
      </w:divBdr>
    </w:div>
    <w:div w:id="808745471">
      <w:bodyDiv w:val="1"/>
      <w:marLeft w:val="0"/>
      <w:marRight w:val="0"/>
      <w:marTop w:val="0"/>
      <w:marBottom w:val="0"/>
      <w:divBdr>
        <w:top w:val="none" w:sz="0" w:space="0" w:color="auto"/>
        <w:left w:val="none" w:sz="0" w:space="0" w:color="auto"/>
        <w:bottom w:val="none" w:sz="0" w:space="0" w:color="auto"/>
        <w:right w:val="none" w:sz="0" w:space="0" w:color="auto"/>
      </w:divBdr>
    </w:div>
    <w:div w:id="910777812">
      <w:bodyDiv w:val="1"/>
      <w:marLeft w:val="0"/>
      <w:marRight w:val="0"/>
      <w:marTop w:val="0"/>
      <w:marBottom w:val="0"/>
      <w:divBdr>
        <w:top w:val="none" w:sz="0" w:space="0" w:color="auto"/>
        <w:left w:val="none" w:sz="0" w:space="0" w:color="auto"/>
        <w:bottom w:val="none" w:sz="0" w:space="0" w:color="auto"/>
        <w:right w:val="none" w:sz="0" w:space="0" w:color="auto"/>
      </w:divBdr>
    </w:div>
    <w:div w:id="925304084">
      <w:bodyDiv w:val="1"/>
      <w:marLeft w:val="0"/>
      <w:marRight w:val="0"/>
      <w:marTop w:val="0"/>
      <w:marBottom w:val="0"/>
      <w:divBdr>
        <w:top w:val="none" w:sz="0" w:space="0" w:color="auto"/>
        <w:left w:val="none" w:sz="0" w:space="0" w:color="auto"/>
        <w:bottom w:val="none" w:sz="0" w:space="0" w:color="auto"/>
        <w:right w:val="none" w:sz="0" w:space="0" w:color="auto"/>
      </w:divBdr>
      <w:divsChild>
        <w:div w:id="742069664">
          <w:marLeft w:val="0"/>
          <w:marRight w:val="0"/>
          <w:marTop w:val="0"/>
          <w:marBottom w:val="0"/>
          <w:divBdr>
            <w:top w:val="none" w:sz="0" w:space="0" w:color="auto"/>
            <w:left w:val="none" w:sz="0" w:space="0" w:color="auto"/>
            <w:bottom w:val="none" w:sz="0" w:space="0" w:color="auto"/>
            <w:right w:val="none" w:sz="0" w:space="0" w:color="auto"/>
          </w:divBdr>
        </w:div>
      </w:divsChild>
    </w:div>
    <w:div w:id="984238738">
      <w:bodyDiv w:val="1"/>
      <w:marLeft w:val="0"/>
      <w:marRight w:val="0"/>
      <w:marTop w:val="0"/>
      <w:marBottom w:val="0"/>
      <w:divBdr>
        <w:top w:val="none" w:sz="0" w:space="0" w:color="auto"/>
        <w:left w:val="none" w:sz="0" w:space="0" w:color="auto"/>
        <w:bottom w:val="none" w:sz="0" w:space="0" w:color="auto"/>
        <w:right w:val="none" w:sz="0" w:space="0" w:color="auto"/>
      </w:divBdr>
    </w:div>
    <w:div w:id="984428406">
      <w:bodyDiv w:val="1"/>
      <w:marLeft w:val="0"/>
      <w:marRight w:val="0"/>
      <w:marTop w:val="0"/>
      <w:marBottom w:val="0"/>
      <w:divBdr>
        <w:top w:val="none" w:sz="0" w:space="0" w:color="auto"/>
        <w:left w:val="none" w:sz="0" w:space="0" w:color="auto"/>
        <w:bottom w:val="none" w:sz="0" w:space="0" w:color="auto"/>
        <w:right w:val="none" w:sz="0" w:space="0" w:color="auto"/>
      </w:divBdr>
    </w:div>
    <w:div w:id="1062824610">
      <w:bodyDiv w:val="1"/>
      <w:marLeft w:val="0"/>
      <w:marRight w:val="0"/>
      <w:marTop w:val="0"/>
      <w:marBottom w:val="0"/>
      <w:divBdr>
        <w:top w:val="none" w:sz="0" w:space="0" w:color="auto"/>
        <w:left w:val="none" w:sz="0" w:space="0" w:color="auto"/>
        <w:bottom w:val="none" w:sz="0" w:space="0" w:color="auto"/>
        <w:right w:val="none" w:sz="0" w:space="0" w:color="auto"/>
      </w:divBdr>
    </w:div>
    <w:div w:id="1069692975">
      <w:bodyDiv w:val="1"/>
      <w:marLeft w:val="0"/>
      <w:marRight w:val="0"/>
      <w:marTop w:val="0"/>
      <w:marBottom w:val="0"/>
      <w:divBdr>
        <w:top w:val="none" w:sz="0" w:space="0" w:color="auto"/>
        <w:left w:val="none" w:sz="0" w:space="0" w:color="auto"/>
        <w:bottom w:val="none" w:sz="0" w:space="0" w:color="auto"/>
        <w:right w:val="none" w:sz="0" w:space="0" w:color="auto"/>
      </w:divBdr>
    </w:div>
    <w:div w:id="1093090184">
      <w:bodyDiv w:val="1"/>
      <w:marLeft w:val="0"/>
      <w:marRight w:val="0"/>
      <w:marTop w:val="0"/>
      <w:marBottom w:val="0"/>
      <w:divBdr>
        <w:top w:val="none" w:sz="0" w:space="0" w:color="auto"/>
        <w:left w:val="none" w:sz="0" w:space="0" w:color="auto"/>
        <w:bottom w:val="none" w:sz="0" w:space="0" w:color="auto"/>
        <w:right w:val="none" w:sz="0" w:space="0" w:color="auto"/>
      </w:divBdr>
    </w:div>
    <w:div w:id="1142576118">
      <w:bodyDiv w:val="1"/>
      <w:marLeft w:val="0"/>
      <w:marRight w:val="0"/>
      <w:marTop w:val="0"/>
      <w:marBottom w:val="0"/>
      <w:divBdr>
        <w:top w:val="none" w:sz="0" w:space="0" w:color="auto"/>
        <w:left w:val="none" w:sz="0" w:space="0" w:color="auto"/>
        <w:bottom w:val="none" w:sz="0" w:space="0" w:color="auto"/>
        <w:right w:val="none" w:sz="0" w:space="0" w:color="auto"/>
      </w:divBdr>
    </w:div>
    <w:div w:id="1176265762">
      <w:bodyDiv w:val="1"/>
      <w:marLeft w:val="0"/>
      <w:marRight w:val="0"/>
      <w:marTop w:val="0"/>
      <w:marBottom w:val="0"/>
      <w:divBdr>
        <w:top w:val="none" w:sz="0" w:space="0" w:color="auto"/>
        <w:left w:val="none" w:sz="0" w:space="0" w:color="auto"/>
        <w:bottom w:val="none" w:sz="0" w:space="0" w:color="auto"/>
        <w:right w:val="none" w:sz="0" w:space="0" w:color="auto"/>
      </w:divBdr>
    </w:div>
    <w:div w:id="1195581859">
      <w:bodyDiv w:val="1"/>
      <w:marLeft w:val="0"/>
      <w:marRight w:val="0"/>
      <w:marTop w:val="0"/>
      <w:marBottom w:val="0"/>
      <w:divBdr>
        <w:top w:val="none" w:sz="0" w:space="0" w:color="auto"/>
        <w:left w:val="none" w:sz="0" w:space="0" w:color="auto"/>
        <w:bottom w:val="none" w:sz="0" w:space="0" w:color="auto"/>
        <w:right w:val="none" w:sz="0" w:space="0" w:color="auto"/>
      </w:divBdr>
      <w:divsChild>
        <w:div w:id="1991790398">
          <w:marLeft w:val="662"/>
          <w:marRight w:val="0"/>
          <w:marTop w:val="0"/>
          <w:marBottom w:val="0"/>
          <w:divBdr>
            <w:top w:val="none" w:sz="0" w:space="0" w:color="auto"/>
            <w:left w:val="none" w:sz="0" w:space="0" w:color="auto"/>
            <w:bottom w:val="none" w:sz="0" w:space="0" w:color="auto"/>
            <w:right w:val="none" w:sz="0" w:space="0" w:color="auto"/>
          </w:divBdr>
        </w:div>
        <w:div w:id="172427025">
          <w:marLeft w:val="662"/>
          <w:marRight w:val="0"/>
          <w:marTop w:val="0"/>
          <w:marBottom w:val="0"/>
          <w:divBdr>
            <w:top w:val="none" w:sz="0" w:space="0" w:color="auto"/>
            <w:left w:val="none" w:sz="0" w:space="0" w:color="auto"/>
            <w:bottom w:val="none" w:sz="0" w:space="0" w:color="auto"/>
            <w:right w:val="none" w:sz="0" w:space="0" w:color="auto"/>
          </w:divBdr>
        </w:div>
        <w:div w:id="544100577">
          <w:marLeft w:val="662"/>
          <w:marRight w:val="0"/>
          <w:marTop w:val="0"/>
          <w:marBottom w:val="0"/>
          <w:divBdr>
            <w:top w:val="none" w:sz="0" w:space="0" w:color="auto"/>
            <w:left w:val="none" w:sz="0" w:space="0" w:color="auto"/>
            <w:bottom w:val="none" w:sz="0" w:space="0" w:color="auto"/>
            <w:right w:val="none" w:sz="0" w:space="0" w:color="auto"/>
          </w:divBdr>
        </w:div>
        <w:div w:id="1872108835">
          <w:marLeft w:val="662"/>
          <w:marRight w:val="0"/>
          <w:marTop w:val="0"/>
          <w:marBottom w:val="0"/>
          <w:divBdr>
            <w:top w:val="none" w:sz="0" w:space="0" w:color="auto"/>
            <w:left w:val="none" w:sz="0" w:space="0" w:color="auto"/>
            <w:bottom w:val="none" w:sz="0" w:space="0" w:color="auto"/>
            <w:right w:val="none" w:sz="0" w:space="0" w:color="auto"/>
          </w:divBdr>
        </w:div>
        <w:div w:id="1583568310">
          <w:marLeft w:val="662"/>
          <w:marRight w:val="0"/>
          <w:marTop w:val="0"/>
          <w:marBottom w:val="0"/>
          <w:divBdr>
            <w:top w:val="none" w:sz="0" w:space="0" w:color="auto"/>
            <w:left w:val="none" w:sz="0" w:space="0" w:color="auto"/>
            <w:bottom w:val="none" w:sz="0" w:space="0" w:color="auto"/>
            <w:right w:val="none" w:sz="0" w:space="0" w:color="auto"/>
          </w:divBdr>
        </w:div>
      </w:divsChild>
    </w:div>
    <w:div w:id="1223370006">
      <w:bodyDiv w:val="1"/>
      <w:marLeft w:val="0"/>
      <w:marRight w:val="0"/>
      <w:marTop w:val="0"/>
      <w:marBottom w:val="0"/>
      <w:divBdr>
        <w:top w:val="none" w:sz="0" w:space="0" w:color="auto"/>
        <w:left w:val="none" w:sz="0" w:space="0" w:color="auto"/>
        <w:bottom w:val="none" w:sz="0" w:space="0" w:color="auto"/>
        <w:right w:val="none" w:sz="0" w:space="0" w:color="auto"/>
      </w:divBdr>
    </w:div>
    <w:div w:id="1227063032">
      <w:bodyDiv w:val="1"/>
      <w:marLeft w:val="0"/>
      <w:marRight w:val="0"/>
      <w:marTop w:val="0"/>
      <w:marBottom w:val="0"/>
      <w:divBdr>
        <w:top w:val="none" w:sz="0" w:space="0" w:color="auto"/>
        <w:left w:val="none" w:sz="0" w:space="0" w:color="auto"/>
        <w:bottom w:val="none" w:sz="0" w:space="0" w:color="auto"/>
        <w:right w:val="none" w:sz="0" w:space="0" w:color="auto"/>
      </w:divBdr>
    </w:div>
    <w:div w:id="1267617814">
      <w:bodyDiv w:val="1"/>
      <w:marLeft w:val="0"/>
      <w:marRight w:val="0"/>
      <w:marTop w:val="0"/>
      <w:marBottom w:val="0"/>
      <w:divBdr>
        <w:top w:val="none" w:sz="0" w:space="0" w:color="auto"/>
        <w:left w:val="none" w:sz="0" w:space="0" w:color="auto"/>
        <w:bottom w:val="none" w:sz="0" w:space="0" w:color="auto"/>
        <w:right w:val="none" w:sz="0" w:space="0" w:color="auto"/>
      </w:divBdr>
    </w:div>
    <w:div w:id="1268778677">
      <w:bodyDiv w:val="1"/>
      <w:marLeft w:val="0"/>
      <w:marRight w:val="0"/>
      <w:marTop w:val="0"/>
      <w:marBottom w:val="0"/>
      <w:divBdr>
        <w:top w:val="none" w:sz="0" w:space="0" w:color="auto"/>
        <w:left w:val="none" w:sz="0" w:space="0" w:color="auto"/>
        <w:bottom w:val="none" w:sz="0" w:space="0" w:color="auto"/>
        <w:right w:val="none" w:sz="0" w:space="0" w:color="auto"/>
      </w:divBdr>
    </w:div>
    <w:div w:id="1294679959">
      <w:bodyDiv w:val="1"/>
      <w:marLeft w:val="0"/>
      <w:marRight w:val="0"/>
      <w:marTop w:val="0"/>
      <w:marBottom w:val="0"/>
      <w:divBdr>
        <w:top w:val="none" w:sz="0" w:space="0" w:color="auto"/>
        <w:left w:val="none" w:sz="0" w:space="0" w:color="auto"/>
        <w:bottom w:val="none" w:sz="0" w:space="0" w:color="auto"/>
        <w:right w:val="none" w:sz="0" w:space="0" w:color="auto"/>
      </w:divBdr>
    </w:div>
    <w:div w:id="1376392774">
      <w:bodyDiv w:val="1"/>
      <w:marLeft w:val="0"/>
      <w:marRight w:val="0"/>
      <w:marTop w:val="0"/>
      <w:marBottom w:val="0"/>
      <w:divBdr>
        <w:top w:val="none" w:sz="0" w:space="0" w:color="auto"/>
        <w:left w:val="none" w:sz="0" w:space="0" w:color="auto"/>
        <w:bottom w:val="none" w:sz="0" w:space="0" w:color="auto"/>
        <w:right w:val="none" w:sz="0" w:space="0" w:color="auto"/>
      </w:divBdr>
    </w:div>
    <w:div w:id="1416590173">
      <w:bodyDiv w:val="1"/>
      <w:marLeft w:val="0"/>
      <w:marRight w:val="0"/>
      <w:marTop w:val="0"/>
      <w:marBottom w:val="0"/>
      <w:divBdr>
        <w:top w:val="none" w:sz="0" w:space="0" w:color="auto"/>
        <w:left w:val="none" w:sz="0" w:space="0" w:color="auto"/>
        <w:bottom w:val="none" w:sz="0" w:space="0" w:color="auto"/>
        <w:right w:val="none" w:sz="0" w:space="0" w:color="auto"/>
      </w:divBdr>
    </w:div>
    <w:div w:id="1457522922">
      <w:bodyDiv w:val="1"/>
      <w:marLeft w:val="0"/>
      <w:marRight w:val="0"/>
      <w:marTop w:val="0"/>
      <w:marBottom w:val="0"/>
      <w:divBdr>
        <w:top w:val="none" w:sz="0" w:space="0" w:color="auto"/>
        <w:left w:val="none" w:sz="0" w:space="0" w:color="auto"/>
        <w:bottom w:val="none" w:sz="0" w:space="0" w:color="auto"/>
        <w:right w:val="none" w:sz="0" w:space="0" w:color="auto"/>
      </w:divBdr>
    </w:div>
    <w:div w:id="1492984669">
      <w:bodyDiv w:val="1"/>
      <w:marLeft w:val="0"/>
      <w:marRight w:val="0"/>
      <w:marTop w:val="0"/>
      <w:marBottom w:val="0"/>
      <w:divBdr>
        <w:top w:val="none" w:sz="0" w:space="0" w:color="auto"/>
        <w:left w:val="none" w:sz="0" w:space="0" w:color="auto"/>
        <w:bottom w:val="none" w:sz="0" w:space="0" w:color="auto"/>
        <w:right w:val="none" w:sz="0" w:space="0" w:color="auto"/>
      </w:divBdr>
    </w:div>
    <w:div w:id="1522428696">
      <w:bodyDiv w:val="1"/>
      <w:marLeft w:val="0"/>
      <w:marRight w:val="0"/>
      <w:marTop w:val="0"/>
      <w:marBottom w:val="0"/>
      <w:divBdr>
        <w:top w:val="none" w:sz="0" w:space="0" w:color="auto"/>
        <w:left w:val="none" w:sz="0" w:space="0" w:color="auto"/>
        <w:bottom w:val="none" w:sz="0" w:space="0" w:color="auto"/>
        <w:right w:val="none" w:sz="0" w:space="0" w:color="auto"/>
      </w:divBdr>
    </w:div>
    <w:div w:id="1529564723">
      <w:bodyDiv w:val="1"/>
      <w:marLeft w:val="0"/>
      <w:marRight w:val="0"/>
      <w:marTop w:val="0"/>
      <w:marBottom w:val="0"/>
      <w:divBdr>
        <w:top w:val="none" w:sz="0" w:space="0" w:color="auto"/>
        <w:left w:val="none" w:sz="0" w:space="0" w:color="auto"/>
        <w:bottom w:val="none" w:sz="0" w:space="0" w:color="auto"/>
        <w:right w:val="none" w:sz="0" w:space="0" w:color="auto"/>
      </w:divBdr>
    </w:div>
    <w:div w:id="1551454235">
      <w:bodyDiv w:val="1"/>
      <w:marLeft w:val="0"/>
      <w:marRight w:val="0"/>
      <w:marTop w:val="0"/>
      <w:marBottom w:val="0"/>
      <w:divBdr>
        <w:top w:val="none" w:sz="0" w:space="0" w:color="auto"/>
        <w:left w:val="none" w:sz="0" w:space="0" w:color="auto"/>
        <w:bottom w:val="none" w:sz="0" w:space="0" w:color="auto"/>
        <w:right w:val="none" w:sz="0" w:space="0" w:color="auto"/>
      </w:divBdr>
    </w:div>
    <w:div w:id="1558130304">
      <w:bodyDiv w:val="1"/>
      <w:marLeft w:val="0"/>
      <w:marRight w:val="0"/>
      <w:marTop w:val="0"/>
      <w:marBottom w:val="0"/>
      <w:divBdr>
        <w:top w:val="none" w:sz="0" w:space="0" w:color="auto"/>
        <w:left w:val="none" w:sz="0" w:space="0" w:color="auto"/>
        <w:bottom w:val="none" w:sz="0" w:space="0" w:color="auto"/>
        <w:right w:val="none" w:sz="0" w:space="0" w:color="auto"/>
      </w:divBdr>
    </w:div>
    <w:div w:id="1567842363">
      <w:bodyDiv w:val="1"/>
      <w:marLeft w:val="0"/>
      <w:marRight w:val="0"/>
      <w:marTop w:val="0"/>
      <w:marBottom w:val="0"/>
      <w:divBdr>
        <w:top w:val="none" w:sz="0" w:space="0" w:color="auto"/>
        <w:left w:val="none" w:sz="0" w:space="0" w:color="auto"/>
        <w:bottom w:val="none" w:sz="0" w:space="0" w:color="auto"/>
        <w:right w:val="none" w:sz="0" w:space="0" w:color="auto"/>
      </w:divBdr>
    </w:div>
    <w:div w:id="1576277699">
      <w:bodyDiv w:val="1"/>
      <w:marLeft w:val="0"/>
      <w:marRight w:val="0"/>
      <w:marTop w:val="0"/>
      <w:marBottom w:val="0"/>
      <w:divBdr>
        <w:top w:val="none" w:sz="0" w:space="0" w:color="auto"/>
        <w:left w:val="none" w:sz="0" w:space="0" w:color="auto"/>
        <w:bottom w:val="none" w:sz="0" w:space="0" w:color="auto"/>
        <w:right w:val="none" w:sz="0" w:space="0" w:color="auto"/>
      </w:divBdr>
    </w:div>
    <w:div w:id="1602641395">
      <w:bodyDiv w:val="1"/>
      <w:marLeft w:val="0"/>
      <w:marRight w:val="0"/>
      <w:marTop w:val="0"/>
      <w:marBottom w:val="0"/>
      <w:divBdr>
        <w:top w:val="none" w:sz="0" w:space="0" w:color="auto"/>
        <w:left w:val="none" w:sz="0" w:space="0" w:color="auto"/>
        <w:bottom w:val="none" w:sz="0" w:space="0" w:color="auto"/>
        <w:right w:val="none" w:sz="0" w:space="0" w:color="auto"/>
      </w:divBdr>
    </w:div>
    <w:div w:id="1616249079">
      <w:bodyDiv w:val="1"/>
      <w:marLeft w:val="0"/>
      <w:marRight w:val="0"/>
      <w:marTop w:val="0"/>
      <w:marBottom w:val="0"/>
      <w:divBdr>
        <w:top w:val="none" w:sz="0" w:space="0" w:color="auto"/>
        <w:left w:val="none" w:sz="0" w:space="0" w:color="auto"/>
        <w:bottom w:val="none" w:sz="0" w:space="0" w:color="auto"/>
        <w:right w:val="none" w:sz="0" w:space="0" w:color="auto"/>
      </w:divBdr>
    </w:div>
    <w:div w:id="1676418416">
      <w:bodyDiv w:val="1"/>
      <w:marLeft w:val="0"/>
      <w:marRight w:val="0"/>
      <w:marTop w:val="0"/>
      <w:marBottom w:val="0"/>
      <w:divBdr>
        <w:top w:val="none" w:sz="0" w:space="0" w:color="auto"/>
        <w:left w:val="none" w:sz="0" w:space="0" w:color="auto"/>
        <w:bottom w:val="none" w:sz="0" w:space="0" w:color="auto"/>
        <w:right w:val="none" w:sz="0" w:space="0" w:color="auto"/>
      </w:divBdr>
    </w:div>
    <w:div w:id="1693536395">
      <w:bodyDiv w:val="1"/>
      <w:marLeft w:val="0"/>
      <w:marRight w:val="0"/>
      <w:marTop w:val="0"/>
      <w:marBottom w:val="0"/>
      <w:divBdr>
        <w:top w:val="none" w:sz="0" w:space="0" w:color="auto"/>
        <w:left w:val="none" w:sz="0" w:space="0" w:color="auto"/>
        <w:bottom w:val="none" w:sz="0" w:space="0" w:color="auto"/>
        <w:right w:val="none" w:sz="0" w:space="0" w:color="auto"/>
      </w:divBdr>
    </w:div>
    <w:div w:id="1714112018">
      <w:bodyDiv w:val="1"/>
      <w:marLeft w:val="0"/>
      <w:marRight w:val="0"/>
      <w:marTop w:val="0"/>
      <w:marBottom w:val="0"/>
      <w:divBdr>
        <w:top w:val="none" w:sz="0" w:space="0" w:color="auto"/>
        <w:left w:val="none" w:sz="0" w:space="0" w:color="auto"/>
        <w:bottom w:val="none" w:sz="0" w:space="0" w:color="auto"/>
        <w:right w:val="none" w:sz="0" w:space="0" w:color="auto"/>
      </w:divBdr>
    </w:div>
    <w:div w:id="1726029120">
      <w:bodyDiv w:val="1"/>
      <w:marLeft w:val="0"/>
      <w:marRight w:val="0"/>
      <w:marTop w:val="0"/>
      <w:marBottom w:val="0"/>
      <w:divBdr>
        <w:top w:val="none" w:sz="0" w:space="0" w:color="auto"/>
        <w:left w:val="none" w:sz="0" w:space="0" w:color="auto"/>
        <w:bottom w:val="none" w:sz="0" w:space="0" w:color="auto"/>
        <w:right w:val="none" w:sz="0" w:space="0" w:color="auto"/>
      </w:divBdr>
    </w:div>
    <w:div w:id="1729300108">
      <w:bodyDiv w:val="1"/>
      <w:marLeft w:val="0"/>
      <w:marRight w:val="0"/>
      <w:marTop w:val="0"/>
      <w:marBottom w:val="0"/>
      <w:divBdr>
        <w:top w:val="none" w:sz="0" w:space="0" w:color="auto"/>
        <w:left w:val="none" w:sz="0" w:space="0" w:color="auto"/>
        <w:bottom w:val="none" w:sz="0" w:space="0" w:color="auto"/>
        <w:right w:val="none" w:sz="0" w:space="0" w:color="auto"/>
      </w:divBdr>
    </w:div>
    <w:div w:id="1767194077">
      <w:bodyDiv w:val="1"/>
      <w:marLeft w:val="0"/>
      <w:marRight w:val="0"/>
      <w:marTop w:val="0"/>
      <w:marBottom w:val="0"/>
      <w:divBdr>
        <w:top w:val="none" w:sz="0" w:space="0" w:color="auto"/>
        <w:left w:val="none" w:sz="0" w:space="0" w:color="auto"/>
        <w:bottom w:val="none" w:sz="0" w:space="0" w:color="auto"/>
        <w:right w:val="none" w:sz="0" w:space="0" w:color="auto"/>
      </w:divBdr>
    </w:div>
    <w:div w:id="1773472889">
      <w:bodyDiv w:val="1"/>
      <w:marLeft w:val="0"/>
      <w:marRight w:val="0"/>
      <w:marTop w:val="0"/>
      <w:marBottom w:val="0"/>
      <w:divBdr>
        <w:top w:val="none" w:sz="0" w:space="0" w:color="auto"/>
        <w:left w:val="none" w:sz="0" w:space="0" w:color="auto"/>
        <w:bottom w:val="none" w:sz="0" w:space="0" w:color="auto"/>
        <w:right w:val="none" w:sz="0" w:space="0" w:color="auto"/>
      </w:divBdr>
      <w:divsChild>
        <w:div w:id="1531063078">
          <w:marLeft w:val="432"/>
          <w:marRight w:val="0"/>
          <w:marTop w:val="91"/>
          <w:marBottom w:val="0"/>
          <w:divBdr>
            <w:top w:val="none" w:sz="0" w:space="0" w:color="auto"/>
            <w:left w:val="none" w:sz="0" w:space="0" w:color="auto"/>
            <w:bottom w:val="none" w:sz="0" w:space="0" w:color="auto"/>
            <w:right w:val="none" w:sz="0" w:space="0" w:color="auto"/>
          </w:divBdr>
        </w:div>
      </w:divsChild>
    </w:div>
    <w:div w:id="1820072748">
      <w:bodyDiv w:val="1"/>
      <w:marLeft w:val="0"/>
      <w:marRight w:val="0"/>
      <w:marTop w:val="0"/>
      <w:marBottom w:val="0"/>
      <w:divBdr>
        <w:top w:val="none" w:sz="0" w:space="0" w:color="auto"/>
        <w:left w:val="none" w:sz="0" w:space="0" w:color="auto"/>
        <w:bottom w:val="none" w:sz="0" w:space="0" w:color="auto"/>
        <w:right w:val="none" w:sz="0" w:space="0" w:color="auto"/>
      </w:divBdr>
    </w:div>
    <w:div w:id="1824350526">
      <w:bodyDiv w:val="1"/>
      <w:marLeft w:val="0"/>
      <w:marRight w:val="0"/>
      <w:marTop w:val="0"/>
      <w:marBottom w:val="0"/>
      <w:divBdr>
        <w:top w:val="none" w:sz="0" w:space="0" w:color="auto"/>
        <w:left w:val="none" w:sz="0" w:space="0" w:color="auto"/>
        <w:bottom w:val="none" w:sz="0" w:space="0" w:color="auto"/>
        <w:right w:val="none" w:sz="0" w:space="0" w:color="auto"/>
      </w:divBdr>
    </w:div>
    <w:div w:id="1824926453">
      <w:bodyDiv w:val="1"/>
      <w:marLeft w:val="0"/>
      <w:marRight w:val="0"/>
      <w:marTop w:val="0"/>
      <w:marBottom w:val="0"/>
      <w:divBdr>
        <w:top w:val="none" w:sz="0" w:space="0" w:color="auto"/>
        <w:left w:val="none" w:sz="0" w:space="0" w:color="auto"/>
        <w:bottom w:val="none" w:sz="0" w:space="0" w:color="auto"/>
        <w:right w:val="none" w:sz="0" w:space="0" w:color="auto"/>
      </w:divBdr>
    </w:div>
    <w:div w:id="1845777431">
      <w:bodyDiv w:val="1"/>
      <w:marLeft w:val="0"/>
      <w:marRight w:val="0"/>
      <w:marTop w:val="0"/>
      <w:marBottom w:val="0"/>
      <w:divBdr>
        <w:top w:val="none" w:sz="0" w:space="0" w:color="auto"/>
        <w:left w:val="none" w:sz="0" w:space="0" w:color="auto"/>
        <w:bottom w:val="none" w:sz="0" w:space="0" w:color="auto"/>
        <w:right w:val="none" w:sz="0" w:space="0" w:color="auto"/>
      </w:divBdr>
    </w:div>
    <w:div w:id="1973821708">
      <w:bodyDiv w:val="1"/>
      <w:marLeft w:val="0"/>
      <w:marRight w:val="0"/>
      <w:marTop w:val="0"/>
      <w:marBottom w:val="0"/>
      <w:divBdr>
        <w:top w:val="none" w:sz="0" w:space="0" w:color="auto"/>
        <w:left w:val="none" w:sz="0" w:space="0" w:color="auto"/>
        <w:bottom w:val="none" w:sz="0" w:space="0" w:color="auto"/>
        <w:right w:val="none" w:sz="0" w:space="0" w:color="auto"/>
      </w:divBdr>
    </w:div>
    <w:div w:id="1974675564">
      <w:bodyDiv w:val="1"/>
      <w:marLeft w:val="0"/>
      <w:marRight w:val="0"/>
      <w:marTop w:val="0"/>
      <w:marBottom w:val="0"/>
      <w:divBdr>
        <w:top w:val="none" w:sz="0" w:space="0" w:color="auto"/>
        <w:left w:val="none" w:sz="0" w:space="0" w:color="auto"/>
        <w:bottom w:val="none" w:sz="0" w:space="0" w:color="auto"/>
        <w:right w:val="none" w:sz="0" w:space="0" w:color="auto"/>
      </w:divBdr>
    </w:div>
    <w:div w:id="1976719778">
      <w:bodyDiv w:val="1"/>
      <w:marLeft w:val="0"/>
      <w:marRight w:val="0"/>
      <w:marTop w:val="0"/>
      <w:marBottom w:val="0"/>
      <w:divBdr>
        <w:top w:val="none" w:sz="0" w:space="0" w:color="auto"/>
        <w:left w:val="none" w:sz="0" w:space="0" w:color="auto"/>
        <w:bottom w:val="none" w:sz="0" w:space="0" w:color="auto"/>
        <w:right w:val="none" w:sz="0" w:space="0" w:color="auto"/>
      </w:divBdr>
    </w:div>
    <w:div w:id="2004039786">
      <w:bodyDiv w:val="1"/>
      <w:marLeft w:val="0"/>
      <w:marRight w:val="0"/>
      <w:marTop w:val="0"/>
      <w:marBottom w:val="0"/>
      <w:divBdr>
        <w:top w:val="none" w:sz="0" w:space="0" w:color="auto"/>
        <w:left w:val="none" w:sz="0" w:space="0" w:color="auto"/>
        <w:bottom w:val="none" w:sz="0" w:space="0" w:color="auto"/>
        <w:right w:val="none" w:sz="0" w:space="0" w:color="auto"/>
      </w:divBdr>
    </w:div>
    <w:div w:id="2006929429">
      <w:bodyDiv w:val="1"/>
      <w:marLeft w:val="0"/>
      <w:marRight w:val="0"/>
      <w:marTop w:val="0"/>
      <w:marBottom w:val="0"/>
      <w:divBdr>
        <w:top w:val="none" w:sz="0" w:space="0" w:color="auto"/>
        <w:left w:val="none" w:sz="0" w:space="0" w:color="auto"/>
        <w:bottom w:val="none" w:sz="0" w:space="0" w:color="auto"/>
        <w:right w:val="none" w:sz="0" w:space="0" w:color="auto"/>
      </w:divBdr>
    </w:div>
    <w:div w:id="2024623999">
      <w:bodyDiv w:val="1"/>
      <w:marLeft w:val="0"/>
      <w:marRight w:val="0"/>
      <w:marTop w:val="0"/>
      <w:marBottom w:val="0"/>
      <w:divBdr>
        <w:top w:val="none" w:sz="0" w:space="0" w:color="auto"/>
        <w:left w:val="none" w:sz="0" w:space="0" w:color="auto"/>
        <w:bottom w:val="none" w:sz="0" w:space="0" w:color="auto"/>
        <w:right w:val="none" w:sz="0" w:space="0" w:color="auto"/>
      </w:divBdr>
      <w:divsChild>
        <w:div w:id="494883666">
          <w:marLeft w:val="720"/>
          <w:marRight w:val="0"/>
          <w:marTop w:val="154"/>
          <w:marBottom w:val="0"/>
          <w:divBdr>
            <w:top w:val="none" w:sz="0" w:space="0" w:color="auto"/>
            <w:left w:val="none" w:sz="0" w:space="0" w:color="auto"/>
            <w:bottom w:val="none" w:sz="0" w:space="0" w:color="auto"/>
            <w:right w:val="none" w:sz="0" w:space="0" w:color="auto"/>
          </w:divBdr>
        </w:div>
        <w:div w:id="400446622">
          <w:marLeft w:val="1411"/>
          <w:marRight w:val="0"/>
          <w:marTop w:val="144"/>
          <w:marBottom w:val="0"/>
          <w:divBdr>
            <w:top w:val="none" w:sz="0" w:space="0" w:color="auto"/>
            <w:left w:val="none" w:sz="0" w:space="0" w:color="auto"/>
            <w:bottom w:val="none" w:sz="0" w:space="0" w:color="auto"/>
            <w:right w:val="none" w:sz="0" w:space="0" w:color="auto"/>
          </w:divBdr>
        </w:div>
        <w:div w:id="1190683469">
          <w:marLeft w:val="1411"/>
          <w:marRight w:val="0"/>
          <w:marTop w:val="144"/>
          <w:marBottom w:val="0"/>
          <w:divBdr>
            <w:top w:val="none" w:sz="0" w:space="0" w:color="auto"/>
            <w:left w:val="none" w:sz="0" w:space="0" w:color="auto"/>
            <w:bottom w:val="none" w:sz="0" w:space="0" w:color="auto"/>
            <w:right w:val="none" w:sz="0" w:space="0" w:color="auto"/>
          </w:divBdr>
        </w:div>
        <w:div w:id="803275646">
          <w:marLeft w:val="1411"/>
          <w:marRight w:val="0"/>
          <w:marTop w:val="144"/>
          <w:marBottom w:val="0"/>
          <w:divBdr>
            <w:top w:val="none" w:sz="0" w:space="0" w:color="auto"/>
            <w:left w:val="none" w:sz="0" w:space="0" w:color="auto"/>
            <w:bottom w:val="none" w:sz="0" w:space="0" w:color="auto"/>
            <w:right w:val="none" w:sz="0" w:space="0" w:color="auto"/>
          </w:divBdr>
        </w:div>
      </w:divsChild>
    </w:div>
    <w:div w:id="2063018403">
      <w:bodyDiv w:val="1"/>
      <w:marLeft w:val="0"/>
      <w:marRight w:val="0"/>
      <w:marTop w:val="0"/>
      <w:marBottom w:val="0"/>
      <w:divBdr>
        <w:top w:val="none" w:sz="0" w:space="0" w:color="auto"/>
        <w:left w:val="none" w:sz="0" w:space="0" w:color="auto"/>
        <w:bottom w:val="none" w:sz="0" w:space="0" w:color="auto"/>
        <w:right w:val="none" w:sz="0" w:space="0" w:color="auto"/>
      </w:divBdr>
    </w:div>
    <w:div w:id="2098285783">
      <w:bodyDiv w:val="1"/>
      <w:marLeft w:val="0"/>
      <w:marRight w:val="0"/>
      <w:marTop w:val="0"/>
      <w:marBottom w:val="0"/>
      <w:divBdr>
        <w:top w:val="none" w:sz="0" w:space="0" w:color="auto"/>
        <w:left w:val="none" w:sz="0" w:space="0" w:color="auto"/>
        <w:bottom w:val="none" w:sz="0" w:space="0" w:color="auto"/>
        <w:right w:val="none" w:sz="0" w:space="0" w:color="auto"/>
      </w:divBdr>
    </w:div>
    <w:div w:id="2121879069">
      <w:bodyDiv w:val="1"/>
      <w:marLeft w:val="0"/>
      <w:marRight w:val="0"/>
      <w:marTop w:val="0"/>
      <w:marBottom w:val="0"/>
      <w:divBdr>
        <w:top w:val="none" w:sz="0" w:space="0" w:color="auto"/>
        <w:left w:val="none" w:sz="0" w:space="0" w:color="auto"/>
        <w:bottom w:val="none" w:sz="0" w:space="0" w:color="auto"/>
        <w:right w:val="none" w:sz="0" w:space="0" w:color="auto"/>
      </w:divBdr>
    </w:div>
    <w:div w:id="2133940008">
      <w:bodyDiv w:val="1"/>
      <w:marLeft w:val="0"/>
      <w:marRight w:val="0"/>
      <w:marTop w:val="0"/>
      <w:marBottom w:val="0"/>
      <w:divBdr>
        <w:top w:val="none" w:sz="0" w:space="0" w:color="auto"/>
        <w:left w:val="none" w:sz="0" w:space="0" w:color="auto"/>
        <w:bottom w:val="none" w:sz="0" w:space="0" w:color="auto"/>
        <w:right w:val="none" w:sz="0" w:space="0" w:color="auto"/>
      </w:divBdr>
    </w:div>
    <w:div w:id="214102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hyperlink" Target="https://www.sciencedirect.com/journal/trends-in-chemistry/vol/3/issue/7" TargetMode="Externa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yperlink" Target="https://www.sciencedirect.com/science/journal/18785352/12/8"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https://www.sciencedirect.com/journal/coordination-chemistry-reviews/vol/429/suppl/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hyperlink" Target="https://www.sciencedirect.com/journal/journal-of-inorganic-biochemistry/vol/207/suppl/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yperlink" Target="https://www.sciencedirect.com/science/article/abs/pii/S0010854520307116" TargetMode="Externa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https://www.sciencedirect.com/science/article/pii/S016201342030098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yperlink" Target="https://www.sciencedirect.com/journal/trends-in-food-science-and-technology/vol/107/suppl/C" TargetMode="External"/><Relationship Id="rId30" Type="http://schemas.openxmlformats.org/officeDocument/2006/relationships/hyperlink" Target="https://www.sciencedirect.com/science/article/pii/S0162013420300982"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14BA90-C983-4D8F-B276-BE7F962C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14</Pages>
  <Words>4256</Words>
  <Characters>24263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Chemical Sciences</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Muhammad Yaqoob</dc:creator>
  <cp:lastModifiedBy>pc</cp:lastModifiedBy>
  <cp:revision>350</cp:revision>
  <cp:lastPrinted>2017-12-10T12:20:00Z</cp:lastPrinted>
  <dcterms:created xsi:type="dcterms:W3CDTF">2022-02-07T06:01:00Z</dcterms:created>
  <dcterms:modified xsi:type="dcterms:W3CDTF">2022-02-21T05:17:00Z</dcterms:modified>
</cp:coreProperties>
</file>