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FA2F2" w14:textId="77777777" w:rsidR="007560D4" w:rsidRDefault="007560D4" w:rsidP="001301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s-ES"/>
        </w:rPr>
      </w:pPr>
      <w:r w:rsidRPr="00565A9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es-ES"/>
        </w:rPr>
        <w:t>List of suggested reviewers</w:t>
      </w:r>
    </w:p>
    <w:tbl>
      <w:tblPr>
        <w:tblStyle w:val="Tablaconcuadrcula"/>
        <w:tblW w:w="138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621"/>
        <w:gridCol w:w="1620"/>
        <w:gridCol w:w="1620"/>
        <w:gridCol w:w="1800"/>
        <w:gridCol w:w="1530"/>
        <w:gridCol w:w="1978"/>
        <w:gridCol w:w="1888"/>
        <w:gridCol w:w="1894"/>
      </w:tblGrid>
      <w:tr w:rsidR="00150C87" w14:paraId="7A32E076" w14:textId="66297FCC" w:rsidTr="00E80189">
        <w:tc>
          <w:tcPr>
            <w:tcW w:w="1530" w:type="dxa"/>
            <w:gridSpan w:val="2"/>
            <w:tcBorders>
              <w:top w:val="single" w:sz="8" w:space="0" w:color="auto"/>
            </w:tcBorders>
          </w:tcPr>
          <w:p w14:paraId="563AEADD" w14:textId="77777777" w:rsidR="00150C87" w:rsidRDefault="00150C87" w:rsidP="00C370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  <w:t>No.</w:t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2D510F08" w14:textId="1E5E52B4" w:rsidR="00150C87" w:rsidRPr="00522928" w:rsidRDefault="00150C87" w:rsidP="00C370C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22928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19BA6B38" w14:textId="77777777" w:rsidR="00150C87" w:rsidRPr="00522928" w:rsidRDefault="00150C87" w:rsidP="00C37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  <w:r w:rsidRPr="00522928"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2</w:t>
            </w: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1FAFF77F" w14:textId="77777777" w:rsidR="00150C87" w:rsidRPr="00522928" w:rsidRDefault="00150C87" w:rsidP="00C37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  <w:r w:rsidRPr="00522928"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</w:tcBorders>
          </w:tcPr>
          <w:p w14:paraId="3CB686CC" w14:textId="77777777" w:rsidR="00150C87" w:rsidRPr="00522928" w:rsidRDefault="00150C87" w:rsidP="00C37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  <w:r w:rsidRPr="00522928"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4</w:t>
            </w:r>
          </w:p>
        </w:tc>
        <w:tc>
          <w:tcPr>
            <w:tcW w:w="1978" w:type="dxa"/>
            <w:tcBorders>
              <w:top w:val="single" w:sz="8" w:space="0" w:color="auto"/>
            </w:tcBorders>
          </w:tcPr>
          <w:p w14:paraId="6AD21444" w14:textId="51EC80C2" w:rsidR="00150C87" w:rsidRPr="00522928" w:rsidRDefault="00150C87" w:rsidP="00C37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5</w:t>
            </w:r>
          </w:p>
        </w:tc>
        <w:tc>
          <w:tcPr>
            <w:tcW w:w="1888" w:type="dxa"/>
            <w:tcBorders>
              <w:top w:val="single" w:sz="8" w:space="0" w:color="auto"/>
            </w:tcBorders>
          </w:tcPr>
          <w:p w14:paraId="0E8DEF82" w14:textId="23018944" w:rsidR="00150C87" w:rsidRPr="00522928" w:rsidRDefault="00150C87" w:rsidP="00C37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6</w:t>
            </w:r>
          </w:p>
        </w:tc>
        <w:tc>
          <w:tcPr>
            <w:tcW w:w="1894" w:type="dxa"/>
            <w:tcBorders>
              <w:top w:val="single" w:sz="8" w:space="0" w:color="auto"/>
            </w:tcBorders>
          </w:tcPr>
          <w:p w14:paraId="415E1AC6" w14:textId="32CBDF60" w:rsidR="00150C87" w:rsidRPr="00522928" w:rsidRDefault="00150C87" w:rsidP="00C370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es-ES"/>
              </w:rPr>
              <w:t>7</w:t>
            </w:r>
          </w:p>
        </w:tc>
      </w:tr>
      <w:tr w:rsidR="00150C87" w14:paraId="49BB7C01" w14:textId="071C8759" w:rsidTr="00E80189">
        <w:tc>
          <w:tcPr>
            <w:tcW w:w="1530" w:type="dxa"/>
            <w:gridSpan w:val="2"/>
            <w:tcBorders>
              <w:bottom w:val="single" w:sz="8" w:space="0" w:color="auto"/>
            </w:tcBorders>
          </w:tcPr>
          <w:p w14:paraId="0CDA0795" w14:textId="77777777" w:rsidR="00150C87" w:rsidRPr="0014428E" w:rsidRDefault="00150C87" w:rsidP="00150C87">
            <w:pPr>
              <w:rPr>
                <w:rFonts w:ascii="Times New Roman" w:eastAsia="Times New Roman" w:hAnsi="Times New Roman" w:cs="Times New Roman"/>
                <w:b/>
                <w:lang w:val="en-US" w:eastAsia="es-ES"/>
              </w:rPr>
            </w:pPr>
            <w:r w:rsidRPr="0014428E">
              <w:rPr>
                <w:rFonts w:ascii="Times New Roman" w:eastAsia="Times New Roman" w:hAnsi="Times New Roman" w:cs="Times New Roman"/>
                <w:b/>
                <w:lang w:val="en-US" w:eastAsia="es-ES"/>
              </w:rPr>
              <w:t>Names</w:t>
            </w: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14:paraId="23618438" w14:textId="49C27ED7" w:rsidR="00150C87" w:rsidRPr="00522928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522928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  <w:t>Mohammad Al-Shannag</w:t>
            </w: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14:paraId="6F1A2ECF" w14:textId="2B86D64A" w:rsidR="00150C87" w:rsidRPr="00522928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</w:pPr>
            <w:r w:rsidRPr="00522928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  <w:t>Dermentzis Konstantinos</w:t>
            </w:r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5A82AC90" w14:textId="53363B7C" w:rsidR="00150C87" w:rsidRPr="00522928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</w:pPr>
            <w:r w:rsidRPr="00522928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  <w:t>Nevzat Beyazit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14:paraId="622309C5" w14:textId="63C35B8C" w:rsidR="00150C87" w:rsidRPr="00522928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</w:pPr>
            <w:r w:rsidRPr="008B6606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  <w:t>Nimibofa Ayawei</w:t>
            </w:r>
          </w:p>
        </w:tc>
        <w:tc>
          <w:tcPr>
            <w:tcW w:w="1978" w:type="dxa"/>
            <w:tcBorders>
              <w:bottom w:val="single" w:sz="8" w:space="0" w:color="auto"/>
            </w:tcBorders>
          </w:tcPr>
          <w:p w14:paraId="42C03016" w14:textId="0370491B" w:rsidR="00150C87" w:rsidRPr="00522928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</w:pPr>
            <w:r w:rsidRPr="00EF133E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  <w:t>Eder Lima</w:t>
            </w:r>
          </w:p>
        </w:tc>
        <w:tc>
          <w:tcPr>
            <w:tcW w:w="1888" w:type="dxa"/>
            <w:tcBorders>
              <w:bottom w:val="single" w:sz="8" w:space="0" w:color="auto"/>
            </w:tcBorders>
          </w:tcPr>
          <w:p w14:paraId="44BB461F" w14:textId="18605597" w:rsidR="00150C87" w:rsidRPr="00522928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</w:pPr>
            <w:r w:rsidRPr="00522928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  <w:t>Yuancai Chen</w:t>
            </w:r>
          </w:p>
        </w:tc>
        <w:tc>
          <w:tcPr>
            <w:tcW w:w="1894" w:type="dxa"/>
            <w:tcBorders>
              <w:bottom w:val="single" w:sz="8" w:space="0" w:color="auto"/>
            </w:tcBorders>
          </w:tcPr>
          <w:p w14:paraId="753AB543" w14:textId="1070D84C" w:rsidR="00150C87" w:rsidRPr="00522928" w:rsidRDefault="00211732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</w:pPr>
            <w:r w:rsidRPr="00211732">
              <w:rPr>
                <w:rFonts w:ascii="Times New Roman" w:eastAsia="Times New Roman" w:hAnsi="Times New Roman" w:cs="Times New Roman"/>
                <w:b/>
                <w:bCs/>
                <w:szCs w:val="24"/>
                <w:lang w:val="en-US" w:eastAsia="es-ES"/>
              </w:rPr>
              <w:t>Valerii Kotok</w:t>
            </w:r>
          </w:p>
        </w:tc>
      </w:tr>
      <w:tr w:rsidR="00150C87" w:rsidRPr="008D469D" w14:paraId="651C4A9C" w14:textId="30108EF9" w:rsidTr="00E80189">
        <w:tc>
          <w:tcPr>
            <w:tcW w:w="1530" w:type="dxa"/>
            <w:gridSpan w:val="2"/>
            <w:tcBorders>
              <w:top w:val="single" w:sz="8" w:space="0" w:color="auto"/>
              <w:bottom w:val="single" w:sz="2" w:space="0" w:color="auto"/>
            </w:tcBorders>
          </w:tcPr>
          <w:p w14:paraId="38910F20" w14:textId="77777777" w:rsidR="00150C87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14428E">
              <w:rPr>
                <w:rFonts w:ascii="Times New Roman" w:eastAsia="Times New Roman" w:hAnsi="Times New Roman" w:cs="Times New Roman"/>
                <w:b/>
                <w:lang w:val="en-US" w:eastAsia="es-ES"/>
              </w:rPr>
              <w:t>Full affiliation (department, institution, city and country)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2" w:space="0" w:color="auto"/>
            </w:tcBorders>
          </w:tcPr>
          <w:p w14:paraId="6C812401" w14:textId="77777777" w:rsidR="00150C87" w:rsidRPr="002C2FAE" w:rsidRDefault="00150C87" w:rsidP="00150C87">
            <w:pPr>
              <w:rPr>
                <w:rFonts w:ascii="Times New Roman" w:eastAsia="Times New Roman" w:hAnsi="Times New Roman" w:cs="Times New Roman"/>
                <w:bCs/>
                <w:szCs w:val="24"/>
                <w:lang w:val="en-US" w:eastAsia="es-ES"/>
              </w:rPr>
            </w:pPr>
            <w:r w:rsidRPr="002C2FAE">
              <w:rPr>
                <w:rFonts w:ascii="Times New Roman" w:eastAsia="Times New Roman" w:hAnsi="Times New Roman" w:cs="Times New Roman"/>
                <w:bCs/>
                <w:szCs w:val="24"/>
                <w:lang w:val="en-US" w:eastAsia="es-ES"/>
              </w:rPr>
              <w:t>Chemical Engineering Department, School of Engineering,</w:t>
            </w:r>
          </w:p>
          <w:p w14:paraId="2FFE1385" w14:textId="780B7340" w:rsidR="00150C87" w:rsidRPr="00E410B6" w:rsidRDefault="00150C87" w:rsidP="00150C8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s-ES"/>
              </w:rPr>
            </w:pPr>
            <w:r w:rsidRPr="002C2FAE">
              <w:rPr>
                <w:rFonts w:ascii="Times New Roman" w:eastAsia="Times New Roman" w:hAnsi="Times New Roman" w:cs="Times New Roman"/>
                <w:bCs/>
                <w:szCs w:val="24"/>
                <w:lang w:val="en-US" w:eastAsia="es-ES"/>
              </w:rPr>
              <w:t xml:space="preserve">The University of Jordan, Amman 11942, </w:t>
            </w:r>
            <w:r w:rsidRPr="002C2FAE"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val="en-US" w:eastAsia="es-ES"/>
              </w:rPr>
              <w:t>Jordan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val="en-US" w:eastAsia="es-ES"/>
              </w:rPr>
              <w:t>.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2" w:space="0" w:color="auto"/>
            </w:tcBorders>
          </w:tcPr>
          <w:p w14:paraId="4786A27F" w14:textId="6ED79E29" w:rsidR="00150C87" w:rsidRPr="007F19B7" w:rsidRDefault="00150C87" w:rsidP="00150C8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s-E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4A78F9">
              <w:rPr>
                <w:rFonts w:ascii="Times New Roman" w:hAnsi="Times New Roman" w:cs="Times New Roman"/>
                <w:lang w:val="en-US"/>
              </w:rPr>
              <w:t xml:space="preserve">nternational Hellenic University, Department of Chemistry, 65404 Agios Loukas, Kavala, </w:t>
            </w:r>
            <w:r w:rsidRPr="004A78F9">
              <w:rPr>
                <w:rFonts w:ascii="Times New Roman" w:hAnsi="Times New Roman" w:cs="Times New Roman"/>
                <w:color w:val="FF0000"/>
                <w:lang w:val="en-US"/>
              </w:rPr>
              <w:t>Greece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2" w:space="0" w:color="auto"/>
            </w:tcBorders>
          </w:tcPr>
          <w:p w14:paraId="51627269" w14:textId="77777777" w:rsidR="00150C87" w:rsidRPr="006368F5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6368F5">
              <w:rPr>
                <w:rFonts w:ascii="Times New Roman" w:hAnsi="Times New Roman" w:cs="Times New Roman"/>
                <w:lang w:val="en-US"/>
              </w:rPr>
              <w:t xml:space="preserve">Department of Environmental Engineering, Ondokuz Mayıs University, 55139 Samsun, </w:t>
            </w:r>
            <w:r w:rsidRPr="006368F5">
              <w:rPr>
                <w:rFonts w:ascii="Times New Roman" w:hAnsi="Times New Roman" w:cs="Times New Roman"/>
                <w:color w:val="FF0000"/>
                <w:lang w:val="en-US"/>
              </w:rPr>
              <w:t>Turkey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>.</w:t>
            </w:r>
          </w:p>
          <w:p w14:paraId="1DFD91AD" w14:textId="48CC0CA6" w:rsidR="00150C87" w:rsidRPr="003C4BD6" w:rsidRDefault="00150C87" w:rsidP="00150C87">
            <w:pPr>
              <w:rPr>
                <w:rFonts w:ascii="Times New Roman" w:hAnsi="Times New Roman" w:cs="Times New Roman"/>
              </w:rPr>
            </w:pPr>
            <w:r w:rsidRPr="006368F5">
              <w:rPr>
                <w:rFonts w:ascii="Times New Roman" w:hAnsi="Times New Roman" w:cs="Times New Roman"/>
                <w:lang w:val="en-US"/>
              </w:rPr>
              <w:t>Tel.: +90 362 457 60 20x1323; fax: +90 362 457 60 94.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2" w:space="0" w:color="auto"/>
            </w:tcBorders>
          </w:tcPr>
          <w:p w14:paraId="23E8509C" w14:textId="13FAFBC7" w:rsidR="00150C87" w:rsidRPr="002A7C78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8B6606">
              <w:rPr>
                <w:rFonts w:ascii="Times New Roman" w:hAnsi="Times New Roman" w:cs="Times New Roman"/>
                <w:lang w:val="en-US"/>
              </w:rPr>
              <w:t xml:space="preserve">Department of Chemical Sciences, Niger Delta University,Wilberforce Island, Bayelsa State, </w:t>
            </w:r>
            <w:r w:rsidRPr="008B6606">
              <w:rPr>
                <w:rFonts w:ascii="Times New Roman" w:hAnsi="Times New Roman" w:cs="Times New Roman"/>
                <w:color w:val="FF0000"/>
                <w:lang w:val="en-US"/>
              </w:rPr>
              <w:t>Nigeria</w:t>
            </w:r>
          </w:p>
        </w:tc>
        <w:tc>
          <w:tcPr>
            <w:tcW w:w="1978" w:type="dxa"/>
            <w:tcBorders>
              <w:top w:val="single" w:sz="8" w:space="0" w:color="auto"/>
              <w:bottom w:val="single" w:sz="2" w:space="0" w:color="auto"/>
            </w:tcBorders>
          </w:tcPr>
          <w:p w14:paraId="05B147A9" w14:textId="77777777" w:rsidR="00150C87" w:rsidRPr="00DE28BF" w:rsidRDefault="00150C87" w:rsidP="00150C87">
            <w:pPr>
              <w:rPr>
                <w:rFonts w:ascii="Times New Roman" w:hAnsi="Times New Roman" w:cs="Times New Roman"/>
                <w:lang w:val="es-US"/>
              </w:rPr>
            </w:pPr>
            <w:r w:rsidRPr="00DE28BF">
              <w:rPr>
                <w:rFonts w:ascii="Times New Roman" w:hAnsi="Times New Roman" w:cs="Times New Roman"/>
                <w:lang w:val="es-US"/>
              </w:rPr>
              <w:t>Universidade Federal do Rio Grande do Sul</w:t>
            </w:r>
            <w:r>
              <w:rPr>
                <w:rFonts w:ascii="Times New Roman" w:hAnsi="Times New Roman" w:cs="Times New Roman"/>
                <w:lang w:val="es-US"/>
              </w:rPr>
              <w:t xml:space="preserve">, </w:t>
            </w:r>
            <w:r w:rsidRPr="00DE28BF">
              <w:rPr>
                <w:rFonts w:ascii="Times New Roman" w:hAnsi="Times New Roman" w:cs="Times New Roman"/>
                <w:lang w:val="es-US"/>
              </w:rPr>
              <w:t xml:space="preserve">Porto Alegre, </w:t>
            </w:r>
            <w:r w:rsidRPr="005C09A2">
              <w:rPr>
                <w:rFonts w:ascii="Times New Roman" w:hAnsi="Times New Roman" w:cs="Times New Roman"/>
                <w:color w:val="FF0000"/>
                <w:lang w:val="es-US"/>
              </w:rPr>
              <w:t>Brazil</w:t>
            </w:r>
            <w:r>
              <w:rPr>
                <w:rFonts w:ascii="Times New Roman" w:hAnsi="Times New Roman" w:cs="Times New Roman"/>
                <w:lang w:val="es-US"/>
              </w:rPr>
              <w:t xml:space="preserve">. </w:t>
            </w:r>
            <w:r w:rsidRPr="00DE28BF">
              <w:rPr>
                <w:rFonts w:ascii="Times New Roman" w:hAnsi="Times New Roman" w:cs="Times New Roman"/>
                <w:lang w:val="es-US"/>
              </w:rPr>
              <w:t xml:space="preserve">    Departamento de Química Inorgânica (DQI)</w:t>
            </w:r>
          </w:p>
          <w:p w14:paraId="7D16D05E" w14:textId="77777777" w:rsidR="00150C87" w:rsidRPr="00DE28BF" w:rsidRDefault="00150C87" w:rsidP="00150C87">
            <w:pPr>
              <w:rPr>
                <w:rFonts w:ascii="Times New Roman" w:hAnsi="Times New Roman" w:cs="Times New Roman"/>
                <w:lang w:val="es-US"/>
              </w:rPr>
            </w:pPr>
          </w:p>
          <w:p w14:paraId="72483943" w14:textId="77777777" w:rsidR="00150C87" w:rsidRPr="00150C87" w:rsidRDefault="00150C87" w:rsidP="00150C87">
            <w:pPr>
              <w:rPr>
                <w:rFonts w:ascii="Times New Roman" w:eastAsia="Times New Roman" w:hAnsi="Times New Roman" w:cs="Times New Roman"/>
                <w:bCs/>
                <w:szCs w:val="24"/>
                <w:lang w:val="es-US" w:eastAsia="es-ES"/>
              </w:rPr>
            </w:pPr>
          </w:p>
        </w:tc>
        <w:tc>
          <w:tcPr>
            <w:tcW w:w="1888" w:type="dxa"/>
            <w:tcBorders>
              <w:top w:val="single" w:sz="8" w:space="0" w:color="auto"/>
              <w:bottom w:val="single" w:sz="2" w:space="0" w:color="auto"/>
            </w:tcBorders>
          </w:tcPr>
          <w:p w14:paraId="570E195D" w14:textId="6201989A" w:rsidR="00150C87" w:rsidRPr="00F93E9B" w:rsidRDefault="00150C87" w:rsidP="00150C87">
            <w:pPr>
              <w:rPr>
                <w:rFonts w:ascii="Times New Roman" w:eastAsia="Times New Roman" w:hAnsi="Times New Roman" w:cs="Times New Roman"/>
                <w:bCs/>
                <w:szCs w:val="24"/>
                <w:lang w:val="en-US" w:eastAsia="es-ES"/>
              </w:rPr>
            </w:pPr>
            <w:r w:rsidRPr="00F93E9B">
              <w:rPr>
                <w:rFonts w:ascii="Times New Roman" w:eastAsia="Times New Roman" w:hAnsi="Times New Roman" w:cs="Times New Roman"/>
                <w:bCs/>
                <w:szCs w:val="24"/>
                <w:lang w:val="en-US" w:eastAsia="es-ES"/>
              </w:rPr>
              <w:t>School of Environment and Energy,</w:t>
            </w:r>
          </w:p>
          <w:p w14:paraId="52EFF58D" w14:textId="77777777" w:rsidR="00150C87" w:rsidRPr="00F93E9B" w:rsidRDefault="00150C87" w:rsidP="00150C87">
            <w:pPr>
              <w:rPr>
                <w:rFonts w:ascii="Times New Roman" w:eastAsia="Times New Roman" w:hAnsi="Times New Roman" w:cs="Times New Roman"/>
                <w:bCs/>
                <w:szCs w:val="24"/>
                <w:lang w:val="en-US" w:eastAsia="es-ES"/>
              </w:rPr>
            </w:pPr>
            <w:r w:rsidRPr="00F93E9B">
              <w:rPr>
                <w:rFonts w:ascii="Times New Roman" w:eastAsia="Times New Roman" w:hAnsi="Times New Roman" w:cs="Times New Roman"/>
                <w:bCs/>
                <w:szCs w:val="24"/>
                <w:lang w:val="en-US" w:eastAsia="es-ES"/>
              </w:rPr>
              <w:t xml:space="preserve">South China University of Technology, </w:t>
            </w:r>
          </w:p>
          <w:p w14:paraId="5AAC0A39" w14:textId="77777777" w:rsidR="00150C87" w:rsidRPr="00F93E9B" w:rsidRDefault="00150C87" w:rsidP="00150C87">
            <w:pPr>
              <w:rPr>
                <w:rFonts w:ascii="Times New Roman" w:eastAsia="Times New Roman" w:hAnsi="Times New Roman" w:cs="Times New Roman"/>
                <w:bCs/>
                <w:szCs w:val="24"/>
                <w:lang w:val="en-US" w:eastAsia="es-ES"/>
              </w:rPr>
            </w:pPr>
            <w:r w:rsidRPr="00F93E9B">
              <w:rPr>
                <w:rFonts w:ascii="Times New Roman" w:eastAsia="Times New Roman" w:hAnsi="Times New Roman" w:cs="Times New Roman"/>
                <w:bCs/>
                <w:szCs w:val="24"/>
                <w:lang w:val="en-US" w:eastAsia="es-ES"/>
              </w:rPr>
              <w:t>Guangzhou 510006,</w:t>
            </w:r>
          </w:p>
          <w:p w14:paraId="7F2B7706" w14:textId="15110B0B" w:rsidR="00150C87" w:rsidRPr="00F93E9B" w:rsidRDefault="00150C87" w:rsidP="00150C87">
            <w:pPr>
              <w:rPr>
                <w:rFonts w:ascii="Times New Roman" w:eastAsia="Times New Roman" w:hAnsi="Times New Roman" w:cs="Times New Roman"/>
                <w:bCs/>
                <w:szCs w:val="24"/>
                <w:lang w:val="en-US" w:eastAsia="es-ES"/>
              </w:rPr>
            </w:pPr>
            <w:r w:rsidRPr="00F93E9B"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val="en-US" w:eastAsia="es-ES"/>
              </w:rPr>
              <w:t>China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Cs w:val="24"/>
                <w:lang w:val="en-US" w:eastAsia="es-ES"/>
              </w:rPr>
              <w:t>.</w:t>
            </w:r>
          </w:p>
        </w:tc>
        <w:tc>
          <w:tcPr>
            <w:tcW w:w="1894" w:type="dxa"/>
            <w:tcBorders>
              <w:top w:val="single" w:sz="8" w:space="0" w:color="auto"/>
              <w:bottom w:val="single" w:sz="2" w:space="0" w:color="auto"/>
            </w:tcBorders>
          </w:tcPr>
          <w:p w14:paraId="5E21451E" w14:textId="4C05874D" w:rsidR="008D469D" w:rsidRDefault="009D5D0D" w:rsidP="009D5D0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9D5D0D">
              <w:rPr>
                <w:rFonts w:ascii="Times New Roman" w:hAnsi="Times New Roman" w:cs="Times New Roman"/>
                <w:lang w:val="en-US"/>
              </w:rPr>
              <w:t>krainian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5D0D">
              <w:rPr>
                <w:rFonts w:ascii="Times New Roman" w:hAnsi="Times New Roman" w:cs="Times New Roman"/>
                <w:lang w:val="en-US"/>
              </w:rPr>
              <w:t>State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5D0D">
              <w:rPr>
                <w:rFonts w:ascii="Times New Roman" w:hAnsi="Times New Roman" w:cs="Times New Roman"/>
                <w:lang w:val="en-US"/>
              </w:rPr>
              <w:t>University</w:t>
            </w:r>
            <w:r w:rsidR="000E0CA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5D0D">
              <w:rPr>
                <w:rFonts w:ascii="Times New Roman" w:hAnsi="Times New Roman" w:cs="Times New Roman"/>
                <w:lang w:val="en-US"/>
              </w:rPr>
              <w:t>of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5D0D">
              <w:rPr>
                <w:rFonts w:ascii="Times New Roman" w:hAnsi="Times New Roman" w:cs="Times New Roman"/>
                <w:lang w:val="en-US"/>
              </w:rPr>
              <w:t>Chemical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5D0D">
              <w:rPr>
                <w:rFonts w:ascii="Times New Roman" w:hAnsi="Times New Roman" w:cs="Times New Roman"/>
                <w:lang w:val="en-US"/>
              </w:rPr>
              <w:t>Technology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9D5D0D">
              <w:rPr>
                <w:rFonts w:ascii="Times New Roman" w:hAnsi="Times New Roman" w:cs="Times New Roman"/>
                <w:lang w:val="en-US"/>
              </w:rPr>
              <w:t>Gagarina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5D0D">
              <w:rPr>
                <w:rFonts w:ascii="Times New Roman" w:hAnsi="Times New Roman" w:cs="Times New Roman"/>
                <w:lang w:val="en-US"/>
              </w:rPr>
              <w:t>ave.,</w:t>
            </w:r>
            <w:r w:rsidRPr="009D5D0D">
              <w:rPr>
                <w:rFonts w:ascii="Times New Roman" w:hAnsi="Times New Roman" w:cs="Times New Roman"/>
                <w:lang w:val="en-US"/>
              </w:rPr>
              <w:tab/>
              <w:t>8,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5D0D">
              <w:rPr>
                <w:rFonts w:ascii="Times New Roman" w:hAnsi="Times New Roman" w:cs="Times New Roman"/>
                <w:lang w:val="en-US"/>
              </w:rPr>
              <w:t>Dnipro,</w:t>
            </w:r>
            <w:r w:rsidRPr="009D5D0D">
              <w:rPr>
                <w:rFonts w:ascii="Times New Roman" w:hAnsi="Times New Roman" w:cs="Times New Roman"/>
                <w:lang w:val="en-US"/>
              </w:rPr>
              <w:tab/>
            </w:r>
            <w:r w:rsidRPr="009D5D0D">
              <w:rPr>
                <w:rFonts w:ascii="Times New Roman" w:hAnsi="Times New Roman" w:cs="Times New Roman"/>
                <w:color w:val="FF0000"/>
                <w:lang w:val="en-US"/>
              </w:rPr>
              <w:t>Ukraine</w:t>
            </w:r>
            <w:r w:rsidRPr="009D5D0D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5D0D">
              <w:rPr>
                <w:rFonts w:ascii="Times New Roman" w:hAnsi="Times New Roman" w:cs="Times New Roman"/>
                <w:lang w:val="en-US"/>
              </w:rPr>
              <w:t>49005</w:t>
            </w:r>
            <w:r w:rsidR="008D469D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2693768" w14:textId="789597D0" w:rsidR="008D469D" w:rsidRPr="006368F5" w:rsidRDefault="008D469D" w:rsidP="009D5D0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50C87" w:rsidRPr="00DE28BF" w14:paraId="098BA6EB" w14:textId="5703EE0A" w:rsidTr="00E80189">
        <w:tc>
          <w:tcPr>
            <w:tcW w:w="153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9672475" w14:textId="77777777" w:rsidR="00150C87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14428E">
              <w:rPr>
                <w:rFonts w:ascii="Times New Roman" w:eastAsia="Times New Roman" w:hAnsi="Times New Roman" w:cs="Times New Roman"/>
                <w:b/>
                <w:lang w:val="en-US" w:eastAsia="es-ES"/>
              </w:rPr>
              <w:t>e-mail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</w:tcPr>
          <w:p w14:paraId="0ED08EE0" w14:textId="3BB85126" w:rsidR="00150C87" w:rsidRPr="00871455" w:rsidRDefault="00150C87" w:rsidP="00150C87">
            <w:pPr>
              <w:jc w:val="both"/>
              <w:rPr>
                <w:rStyle w:val="Hipervnculo"/>
                <w:sz w:val="18"/>
                <w:szCs w:val="18"/>
              </w:rPr>
            </w:pPr>
            <w:hyperlink r:id="rId5" w:history="1">
              <w:r w:rsidRPr="00871455">
                <w:rPr>
                  <w:rStyle w:val="Hipervnculo"/>
                  <w:sz w:val="18"/>
                  <w:szCs w:val="18"/>
                </w:rPr>
                <w:t>mohammad_al_shannag@hotmail.com</w:t>
              </w:r>
            </w:hyperlink>
          </w:p>
          <w:p w14:paraId="54EE518D" w14:textId="323DFAF0" w:rsidR="00150C87" w:rsidRPr="00871455" w:rsidRDefault="00150C87" w:rsidP="00150C87">
            <w:pPr>
              <w:jc w:val="both"/>
              <w:rPr>
                <w:rStyle w:val="Hipervncul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</w:tcPr>
          <w:p w14:paraId="150957A8" w14:textId="19FF099A" w:rsidR="00150C87" w:rsidRPr="00871455" w:rsidRDefault="00150C87" w:rsidP="00150C87">
            <w:pPr>
              <w:rPr>
                <w:rStyle w:val="Hipervnculo"/>
                <w:sz w:val="18"/>
                <w:szCs w:val="18"/>
              </w:rPr>
            </w:pPr>
            <w:r w:rsidRPr="00871455">
              <w:rPr>
                <w:rStyle w:val="Hipervnculo"/>
                <w:sz w:val="18"/>
                <w:szCs w:val="18"/>
              </w:rPr>
              <w:t>koderm@chem.ihu.gr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</w:tcPr>
          <w:p w14:paraId="49E172C5" w14:textId="77777777" w:rsidR="00150C87" w:rsidRPr="00871455" w:rsidRDefault="00150C87" w:rsidP="00150C87">
            <w:pPr>
              <w:jc w:val="both"/>
              <w:rPr>
                <w:rStyle w:val="Hipervnculo"/>
                <w:sz w:val="18"/>
                <w:szCs w:val="18"/>
              </w:rPr>
            </w:pPr>
            <w:hyperlink r:id="rId6" w:history="1">
              <w:r w:rsidRPr="00871455">
                <w:rPr>
                  <w:rStyle w:val="Hipervnculo"/>
                  <w:sz w:val="18"/>
                  <w:szCs w:val="18"/>
                </w:rPr>
                <w:t>nbeyazit@omu.edu.tr</w:t>
              </w:r>
            </w:hyperlink>
          </w:p>
          <w:p w14:paraId="227477C3" w14:textId="4F66F3C0" w:rsidR="00150C87" w:rsidRPr="00871455" w:rsidRDefault="00150C87" w:rsidP="00150C87">
            <w:pPr>
              <w:jc w:val="both"/>
              <w:rPr>
                <w:rStyle w:val="Hipervnculo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08B5D16A" w14:textId="0442B97F" w:rsidR="00150C87" w:rsidRPr="00871455" w:rsidRDefault="00150C87" w:rsidP="00150C87">
            <w:pPr>
              <w:jc w:val="both"/>
              <w:rPr>
                <w:rStyle w:val="Hipervnculo"/>
                <w:sz w:val="18"/>
                <w:szCs w:val="18"/>
              </w:rPr>
            </w:pPr>
            <w:r w:rsidRPr="008B6606">
              <w:rPr>
                <w:rStyle w:val="Hipervnculo"/>
                <w:sz w:val="18"/>
                <w:szCs w:val="18"/>
              </w:rPr>
              <w:t>ayawei4acad@gmail.com</w:t>
            </w:r>
          </w:p>
        </w:tc>
        <w:tc>
          <w:tcPr>
            <w:tcW w:w="1978" w:type="dxa"/>
            <w:tcBorders>
              <w:top w:val="single" w:sz="2" w:space="0" w:color="auto"/>
              <w:bottom w:val="single" w:sz="2" w:space="0" w:color="auto"/>
            </w:tcBorders>
          </w:tcPr>
          <w:p w14:paraId="6F44AC44" w14:textId="77777777" w:rsidR="00150C87" w:rsidRPr="00150C87" w:rsidRDefault="00150C87" w:rsidP="00150C87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DE28BF">
                <w:rPr>
                  <w:rStyle w:val="Hipervnculo"/>
                  <w:rFonts w:ascii="Times New Roman" w:hAnsi="Times New Roman" w:cs="Times New Roman"/>
                </w:rPr>
                <w:t>eder.lima@ufrgs.br</w:t>
              </w:r>
            </w:hyperlink>
          </w:p>
          <w:p w14:paraId="3891B24D" w14:textId="77777777" w:rsidR="00150C87" w:rsidRPr="00DE28BF" w:rsidRDefault="00150C87" w:rsidP="00150C87">
            <w:pPr>
              <w:jc w:val="both"/>
              <w:rPr>
                <w:rFonts w:ascii="Times New Roman" w:hAnsi="Times New Roman" w:cs="Times New Roman"/>
              </w:rPr>
            </w:pPr>
            <w:r w:rsidRPr="00DE28BF">
              <w:rPr>
                <w:rFonts w:ascii="Times New Roman" w:hAnsi="Times New Roman" w:cs="Times New Roman"/>
              </w:rPr>
              <w:t xml:space="preserve"> </w:t>
            </w:r>
          </w:p>
          <w:p w14:paraId="71DA2869" w14:textId="6B1D096B" w:rsidR="00150C87" w:rsidRPr="00E80189" w:rsidRDefault="00150C87" w:rsidP="00E80189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DE28BF">
                <w:rPr>
                  <w:rStyle w:val="Hipervnculo"/>
                  <w:rFonts w:ascii="Times New Roman" w:hAnsi="Times New Roman" w:cs="Times New Roman"/>
                </w:rPr>
                <w:t>profederlima@gmail.com</w:t>
              </w:r>
            </w:hyperlink>
          </w:p>
        </w:tc>
        <w:tc>
          <w:tcPr>
            <w:tcW w:w="1888" w:type="dxa"/>
            <w:tcBorders>
              <w:top w:val="single" w:sz="2" w:space="0" w:color="auto"/>
              <w:bottom w:val="single" w:sz="2" w:space="0" w:color="auto"/>
            </w:tcBorders>
          </w:tcPr>
          <w:p w14:paraId="68FCDE3C" w14:textId="57C9C011" w:rsidR="00150C87" w:rsidRPr="00871455" w:rsidRDefault="00150C87" w:rsidP="00150C87">
            <w:pPr>
              <w:rPr>
                <w:rStyle w:val="Hipervnculo"/>
                <w:sz w:val="18"/>
                <w:szCs w:val="18"/>
              </w:rPr>
            </w:pPr>
            <w:hyperlink r:id="rId9" w:history="1">
              <w:r w:rsidRPr="00871455">
                <w:rPr>
                  <w:rStyle w:val="Hipervnculo"/>
                  <w:sz w:val="18"/>
                  <w:szCs w:val="18"/>
                </w:rPr>
                <w:t>chenyc@scut.edu.cn</w:t>
              </w:r>
            </w:hyperlink>
          </w:p>
          <w:p w14:paraId="3921F485" w14:textId="6BE2205D" w:rsidR="00150C87" w:rsidRDefault="00150C87" w:rsidP="00150C87"/>
        </w:tc>
        <w:tc>
          <w:tcPr>
            <w:tcW w:w="1894" w:type="dxa"/>
            <w:tcBorders>
              <w:top w:val="single" w:sz="2" w:space="0" w:color="auto"/>
              <w:bottom w:val="single" w:sz="2" w:space="0" w:color="auto"/>
            </w:tcBorders>
          </w:tcPr>
          <w:p w14:paraId="1E48B309" w14:textId="7E3748A8" w:rsidR="00150C87" w:rsidRPr="00DE28BF" w:rsidRDefault="002506E7" w:rsidP="009D5D0D">
            <w:pPr>
              <w:rPr>
                <w:rStyle w:val="Hipervnculo"/>
                <w:sz w:val="18"/>
                <w:szCs w:val="18"/>
              </w:rPr>
            </w:pPr>
            <w:r w:rsidRPr="002506E7">
              <w:rPr>
                <w:rStyle w:val="Hipervnculo"/>
                <w:sz w:val="18"/>
                <w:szCs w:val="18"/>
              </w:rPr>
              <w:t>valeriykotok@gmail.c</w:t>
            </w:r>
            <w:r>
              <w:rPr>
                <w:rStyle w:val="Hipervnculo"/>
                <w:sz w:val="18"/>
                <w:szCs w:val="18"/>
              </w:rPr>
              <w:t>om</w:t>
            </w:r>
          </w:p>
        </w:tc>
      </w:tr>
      <w:tr w:rsidR="00150C87" w:rsidRPr="00D85FCE" w14:paraId="1BC73676" w14:textId="5B2EE870" w:rsidTr="00E80189">
        <w:tc>
          <w:tcPr>
            <w:tcW w:w="1530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14:paraId="4D8F3F4A" w14:textId="77777777" w:rsidR="00150C87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14428E">
              <w:rPr>
                <w:rFonts w:ascii="Times New Roman" w:eastAsia="Times New Roman" w:hAnsi="Times New Roman" w:cs="Times New Roman"/>
                <w:b/>
                <w:lang w:val="en-US" w:eastAsia="es-ES"/>
              </w:rPr>
              <w:t>Field of expertise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8" w:space="0" w:color="auto"/>
            </w:tcBorders>
          </w:tcPr>
          <w:p w14:paraId="5F1508ED" w14:textId="0533B382" w:rsidR="00150C87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07CDF">
              <w:rPr>
                <w:rFonts w:ascii="Times New Roman" w:hAnsi="Times New Roman" w:cs="Times New Roman"/>
                <w:lang w:val="en-US"/>
              </w:rPr>
              <w:t>Chemical Engineering</w:t>
            </w:r>
          </w:p>
          <w:p w14:paraId="3A3EAE2C" w14:textId="6969511D" w:rsidR="00150C87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07CDF">
              <w:rPr>
                <w:rFonts w:ascii="Times New Roman" w:hAnsi="Times New Roman" w:cs="Times New Roman"/>
                <w:lang w:val="en-US"/>
              </w:rPr>
              <w:t>Environmental Engineering</w:t>
            </w:r>
          </w:p>
          <w:p w14:paraId="2ACEF6DA" w14:textId="14DA34E0" w:rsidR="00150C87" w:rsidRPr="0014428E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Eletrocoagulation</w:t>
            </w:r>
          </w:p>
        </w:tc>
        <w:tc>
          <w:tcPr>
            <w:tcW w:w="1620" w:type="dxa"/>
            <w:tcBorders>
              <w:top w:val="single" w:sz="2" w:space="0" w:color="auto"/>
              <w:bottom w:val="single" w:sz="8" w:space="0" w:color="auto"/>
            </w:tcBorders>
          </w:tcPr>
          <w:p w14:paraId="09D60703" w14:textId="77777777" w:rsidR="00150C87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B920F0">
              <w:rPr>
                <w:rFonts w:ascii="Times New Roman" w:hAnsi="Times New Roman" w:cs="Times New Roman"/>
                <w:lang w:val="en-US"/>
              </w:rPr>
              <w:t>Inorganic Chemistry</w:t>
            </w:r>
          </w:p>
          <w:p w14:paraId="2BC96098" w14:textId="71A89305" w:rsidR="00150C87" w:rsidRPr="003C4F42" w:rsidRDefault="00150C87" w:rsidP="00E80189">
            <w:pPr>
              <w:rPr>
                <w:rFonts w:ascii="Times New Roman" w:hAnsi="Times New Roman" w:cs="Times New Roman"/>
                <w:lang w:val="en-US"/>
              </w:rPr>
            </w:pPr>
            <w:r w:rsidRPr="00B920F0">
              <w:rPr>
                <w:rFonts w:ascii="Times New Roman" w:hAnsi="Times New Roman" w:cs="Times New Roman"/>
                <w:lang w:val="en-US"/>
              </w:rPr>
              <w:t>Environmental Chemistry</w:t>
            </w:r>
            <w:r w:rsidR="00E80189">
              <w:rPr>
                <w:rFonts w:ascii="Times New Roman" w:hAnsi="Times New Roman" w:cs="Times New Roman"/>
                <w:lang w:val="en-US"/>
              </w:rPr>
              <w:t>,</w:t>
            </w:r>
            <w:r w:rsidRPr="00B920F0">
              <w:rPr>
                <w:rFonts w:ascii="Times New Roman" w:hAnsi="Times New Roman" w:cs="Times New Roman"/>
                <w:lang w:val="en-US"/>
              </w:rPr>
              <w:t xml:space="preserve"> Electrochemistry.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8" w:space="0" w:color="auto"/>
            </w:tcBorders>
          </w:tcPr>
          <w:p w14:paraId="47E68880" w14:textId="77777777" w:rsidR="00150C87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20AA">
              <w:rPr>
                <w:rFonts w:ascii="Times New Roman" w:hAnsi="Times New Roman" w:cs="Times New Roman"/>
                <w:lang w:val="en-US"/>
              </w:rPr>
              <w:t>Environmental Engineering</w:t>
            </w:r>
          </w:p>
          <w:p w14:paraId="720F7522" w14:textId="77777777" w:rsidR="00150C87" w:rsidRPr="002320AA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20AA">
              <w:rPr>
                <w:rFonts w:ascii="Times New Roman" w:hAnsi="Times New Roman" w:cs="Times New Roman"/>
                <w:lang w:val="en-US"/>
              </w:rPr>
              <w:t>Sorption</w:t>
            </w:r>
          </w:p>
          <w:p w14:paraId="5F677555" w14:textId="77777777" w:rsidR="00150C87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Electrocoagulation</w:t>
            </w:r>
          </w:p>
          <w:p w14:paraId="1F0D3205" w14:textId="77777777" w:rsidR="00150C87" w:rsidRPr="002320AA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sedimentation</w:t>
            </w:r>
          </w:p>
          <w:p w14:paraId="07B79F86" w14:textId="3BA1FCB2" w:rsidR="00150C87" w:rsidRPr="00247831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8" w:space="0" w:color="auto"/>
            </w:tcBorders>
          </w:tcPr>
          <w:p w14:paraId="61317BF3" w14:textId="77777777" w:rsidR="00150C87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20AA">
              <w:rPr>
                <w:rFonts w:ascii="Times New Roman" w:hAnsi="Times New Roman" w:cs="Times New Roman"/>
                <w:lang w:val="en-US"/>
              </w:rPr>
              <w:t>Environmental Engineering</w:t>
            </w:r>
          </w:p>
          <w:p w14:paraId="426D02A0" w14:textId="77777777" w:rsidR="00150C87" w:rsidRPr="002320AA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20AA">
              <w:rPr>
                <w:rFonts w:ascii="Times New Roman" w:hAnsi="Times New Roman" w:cs="Times New Roman"/>
                <w:lang w:val="en-US"/>
              </w:rPr>
              <w:t>Sorption</w:t>
            </w:r>
          </w:p>
          <w:p w14:paraId="112E34CD" w14:textId="77777777" w:rsidR="00150C87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2296701" w14:textId="6B0A9CCC" w:rsidR="00150C87" w:rsidRPr="003C4F42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8" w:type="dxa"/>
            <w:tcBorders>
              <w:top w:val="single" w:sz="2" w:space="0" w:color="auto"/>
              <w:bottom w:val="single" w:sz="8" w:space="0" w:color="auto"/>
            </w:tcBorders>
          </w:tcPr>
          <w:p w14:paraId="59C53F07" w14:textId="77777777" w:rsidR="00150C87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70BF4">
              <w:rPr>
                <w:rFonts w:ascii="Times New Roman" w:hAnsi="Times New Roman" w:cs="Times New Roman"/>
                <w:lang w:val="en-US"/>
              </w:rPr>
              <w:t>Materials Engineering</w:t>
            </w:r>
          </w:p>
          <w:p w14:paraId="1D5CB2E1" w14:textId="77777777" w:rsidR="00150C87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419DB">
              <w:rPr>
                <w:rFonts w:ascii="Times New Roman" w:hAnsi="Times New Roman" w:cs="Times New Roman"/>
                <w:lang w:val="en-US"/>
              </w:rPr>
              <w:t>Material Characterization</w:t>
            </w:r>
          </w:p>
          <w:p w14:paraId="294DB8EE" w14:textId="77777777" w:rsidR="00150C87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70BF4">
              <w:rPr>
                <w:rFonts w:ascii="Times New Roman" w:hAnsi="Times New Roman" w:cs="Times New Roman"/>
                <w:lang w:val="en-US"/>
              </w:rPr>
              <w:t>Environmental Engineering</w:t>
            </w:r>
            <w:r w:rsidRPr="002320A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1F696AB" w14:textId="122B40FB" w:rsidR="00150C87" w:rsidRPr="002320AA" w:rsidRDefault="00150C87" w:rsidP="0015747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20AA">
              <w:rPr>
                <w:rFonts w:ascii="Times New Roman" w:hAnsi="Times New Roman" w:cs="Times New Roman"/>
                <w:lang w:val="en-US"/>
              </w:rPr>
              <w:t>Sorption</w:t>
            </w:r>
          </w:p>
        </w:tc>
        <w:tc>
          <w:tcPr>
            <w:tcW w:w="1888" w:type="dxa"/>
            <w:tcBorders>
              <w:top w:val="single" w:sz="2" w:space="0" w:color="auto"/>
              <w:bottom w:val="single" w:sz="8" w:space="0" w:color="auto"/>
            </w:tcBorders>
          </w:tcPr>
          <w:p w14:paraId="5844B21F" w14:textId="594D34FC" w:rsidR="00150C87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20AA">
              <w:rPr>
                <w:rFonts w:ascii="Times New Roman" w:hAnsi="Times New Roman" w:cs="Times New Roman"/>
                <w:lang w:val="en-US"/>
              </w:rPr>
              <w:t>Environmental Engineering</w:t>
            </w:r>
          </w:p>
          <w:p w14:paraId="6816FE6F" w14:textId="77777777" w:rsidR="00150C87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Electrocoagulation</w:t>
            </w:r>
          </w:p>
          <w:p w14:paraId="4C80ABD1" w14:textId="5D007ED4" w:rsidR="00150C87" w:rsidRPr="002320AA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4" w:type="dxa"/>
            <w:tcBorders>
              <w:top w:val="single" w:sz="2" w:space="0" w:color="auto"/>
              <w:bottom w:val="single" w:sz="8" w:space="0" w:color="auto"/>
            </w:tcBorders>
          </w:tcPr>
          <w:p w14:paraId="23C99383" w14:textId="7503AD15" w:rsidR="00D85FCE" w:rsidRDefault="00D85FCE" w:rsidP="00D85F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85FCE">
              <w:rPr>
                <w:rFonts w:ascii="Times New Roman" w:hAnsi="Times New Roman" w:cs="Times New Roman"/>
                <w:lang w:val="en-US"/>
              </w:rPr>
              <w:t>Environmental Chemistry</w:t>
            </w:r>
          </w:p>
          <w:p w14:paraId="072CC463" w14:textId="53F76A5F" w:rsidR="00D85FCE" w:rsidRDefault="00D85FCE" w:rsidP="00D85F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85FCE">
              <w:rPr>
                <w:rFonts w:ascii="Times New Roman" w:hAnsi="Times New Roman" w:cs="Times New Roman"/>
                <w:lang w:val="en-US"/>
              </w:rPr>
              <w:t>Electrochemistry</w:t>
            </w:r>
          </w:p>
          <w:p w14:paraId="36108E6D" w14:textId="192C2741" w:rsidR="00E261BB" w:rsidRDefault="00E261BB" w:rsidP="00E261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Layered double hydroxide.</w:t>
            </w:r>
          </w:p>
          <w:p w14:paraId="59613B66" w14:textId="5B76BB7E" w:rsidR="00150C87" w:rsidRPr="003C4F42" w:rsidRDefault="00D85FCE" w:rsidP="00D85FC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85FCE">
              <w:rPr>
                <w:rFonts w:ascii="Times New Roman" w:hAnsi="Times New Roman" w:cs="Times New Roman"/>
                <w:lang w:val="en-US"/>
              </w:rPr>
              <w:t>Inorganic Chemistry</w:t>
            </w:r>
          </w:p>
        </w:tc>
      </w:tr>
      <w:tr w:rsidR="00150C87" w:rsidRPr="00150C87" w14:paraId="557609BB" w14:textId="2EE16E20" w:rsidTr="00E80189">
        <w:trPr>
          <w:trHeight w:val="3470"/>
        </w:trPr>
        <w:tc>
          <w:tcPr>
            <w:tcW w:w="1530" w:type="dxa"/>
            <w:gridSpan w:val="2"/>
            <w:tcBorders>
              <w:top w:val="single" w:sz="8" w:space="0" w:color="auto"/>
              <w:bottom w:val="single" w:sz="2" w:space="0" w:color="auto"/>
            </w:tcBorders>
          </w:tcPr>
          <w:p w14:paraId="44811241" w14:textId="77777777" w:rsidR="00150C87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14428E">
              <w:rPr>
                <w:rFonts w:ascii="Times New Roman" w:eastAsia="Times New Roman" w:hAnsi="Times New Roman" w:cs="Times New Roman"/>
                <w:b/>
                <w:lang w:val="en-US" w:eastAsia="es-ES"/>
              </w:rPr>
              <w:t>References relevant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2" w:space="0" w:color="auto"/>
            </w:tcBorders>
          </w:tcPr>
          <w:p w14:paraId="307F0979" w14:textId="77777777" w:rsidR="00150C87" w:rsidRPr="008A1E2F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8A1E2F">
              <w:rPr>
                <w:rFonts w:ascii="Times New Roman" w:hAnsi="Times New Roman" w:cs="Times New Roman"/>
                <w:lang w:val="en-US"/>
              </w:rPr>
              <w:t>On the Performance of Free Radicals Combined</w:t>
            </w:r>
          </w:p>
          <w:p w14:paraId="5982FD72" w14:textId="611FE348" w:rsidR="00150C87" w:rsidRPr="008A1E2F" w:rsidRDefault="00150C87" w:rsidP="00150C87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A1E2F">
              <w:rPr>
                <w:rFonts w:ascii="Times New Roman" w:hAnsi="Times New Roman" w:cs="Times New Roman"/>
                <w:lang w:val="en-US"/>
              </w:rPr>
              <w:t xml:space="preserve">Electrocoagulation </w:t>
            </w:r>
          </w:p>
          <w:p w14:paraId="2334A365" w14:textId="684D9854" w:rsidR="00150C87" w:rsidRPr="0014428E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8A1E2F">
              <w:rPr>
                <w:rFonts w:ascii="Times New Roman" w:hAnsi="Times New Roman" w:cs="Times New Roman"/>
                <w:i/>
                <w:iCs/>
                <w:lang w:val="en-US"/>
              </w:rPr>
              <w:t>Sep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. </w:t>
            </w:r>
            <w:r w:rsidRPr="008A1E2F">
              <w:rPr>
                <w:rFonts w:ascii="Times New Roman" w:hAnsi="Times New Roman" w:cs="Times New Roman"/>
                <w:i/>
                <w:iCs/>
                <w:lang w:val="en-US"/>
              </w:rPr>
              <w:t>Pur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if.</w:t>
            </w:r>
            <w:r w:rsidRPr="008A1E2F">
              <w:rPr>
                <w:rFonts w:ascii="Times New Roman" w:hAnsi="Times New Roman" w:cs="Times New Roman"/>
                <w:lang w:val="en-US"/>
              </w:rPr>
              <w:t xml:space="preserve"> Rev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8A1E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8A1E2F">
              <w:rPr>
                <w:rFonts w:ascii="Times New Roman" w:hAnsi="Times New Roman" w:cs="Times New Roman"/>
                <w:b/>
                <w:bCs/>
                <w:lang w:val="en-US"/>
              </w:rPr>
              <w:t>2018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8A1E2F">
              <w:rPr>
                <w:rFonts w:ascii="Times New Roman" w:hAnsi="Times New Roman" w:cs="Times New Roman"/>
                <w:b/>
                <w:bCs/>
                <w:lang w:val="en-US"/>
              </w:rPr>
              <w:t>DOI:</w:t>
            </w:r>
            <w:r w:rsidRPr="008A1E2F">
              <w:rPr>
                <w:rFonts w:ascii="Times New Roman" w:hAnsi="Times New Roman" w:cs="Times New Roman"/>
                <w:lang w:val="en-US"/>
              </w:rPr>
              <w:t xml:space="preserve"> 10.1080/15422119.2018.1459700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2" w:space="0" w:color="auto"/>
            </w:tcBorders>
          </w:tcPr>
          <w:p w14:paraId="48B33933" w14:textId="1225EFBA" w:rsidR="00150C87" w:rsidRPr="00A50E19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1817C7">
              <w:rPr>
                <w:rFonts w:ascii="Times New Roman" w:hAnsi="Times New Roman" w:cs="Times New Roman"/>
                <w:lang w:val="en-US"/>
              </w:rPr>
              <w:t>Comparing Chemical Coagulation and Electrocoagulation on removal efficiency of Chromium (VI)</w:t>
            </w:r>
            <w:r w:rsidRPr="001817C7">
              <w:rPr>
                <w:rFonts w:ascii="Times New Roman" w:hAnsi="Times New Roman" w:cs="Times New Roman"/>
                <w:i/>
                <w:iCs/>
                <w:lang w:val="en-US"/>
              </w:rPr>
              <w:t>. J. Eng. Sci. Tech. Rev.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817C7">
              <w:rPr>
                <w:rFonts w:ascii="Times New Roman" w:hAnsi="Times New Roman" w:cs="Times New Roman"/>
                <w:b/>
                <w:bCs/>
                <w:lang w:val="en-US"/>
              </w:rPr>
              <w:t>2021</w:t>
            </w:r>
            <w:r w:rsidRPr="001817C7">
              <w:rPr>
                <w:rFonts w:ascii="Times New Roman" w:hAnsi="Times New Roman" w:cs="Times New Roman"/>
                <w:lang w:val="en-US"/>
              </w:rPr>
              <w:t xml:space="preserve"> 14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817C7">
              <w:rPr>
                <w:rFonts w:ascii="Times New Roman" w:hAnsi="Times New Roman" w:cs="Times New Roman"/>
                <w:b/>
                <w:bCs/>
                <w:lang w:val="en-US"/>
              </w:rPr>
              <w:t>DOI:</w:t>
            </w:r>
            <w:r w:rsidRPr="001817C7">
              <w:rPr>
                <w:rFonts w:ascii="Times New Roman" w:hAnsi="Times New Roman" w:cs="Times New Roman"/>
                <w:lang w:val="en-US"/>
              </w:rPr>
              <w:t xml:space="preserve"> 10.25103/jestr.142.07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2" w:space="0" w:color="auto"/>
            </w:tcBorders>
          </w:tcPr>
          <w:p w14:paraId="552BC682" w14:textId="77777777" w:rsidR="00150C87" w:rsidRPr="004305A6" w:rsidRDefault="00150C87" w:rsidP="00150C8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4305A6">
              <w:rPr>
                <w:rFonts w:ascii="Times New Roman" w:hAnsi="Times New Roman" w:cs="Times New Roman"/>
                <w:sz w:val="20"/>
                <w:lang w:val="en-US"/>
              </w:rPr>
              <w:t>Copper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305A6">
              <w:rPr>
                <w:rFonts w:ascii="Times New Roman" w:hAnsi="Times New Roman" w:cs="Times New Roman"/>
                <w:sz w:val="20"/>
                <w:lang w:val="en-US"/>
              </w:rPr>
              <w:t>(II), Chromium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305A6">
              <w:rPr>
                <w:rFonts w:ascii="Times New Roman" w:hAnsi="Times New Roman" w:cs="Times New Roman"/>
                <w:sz w:val="20"/>
                <w:lang w:val="en-US"/>
              </w:rPr>
              <w:t>(VI) and Nickel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305A6">
              <w:rPr>
                <w:rFonts w:ascii="Times New Roman" w:hAnsi="Times New Roman" w:cs="Times New Roman"/>
                <w:sz w:val="20"/>
                <w:lang w:val="en-US"/>
              </w:rPr>
              <w:t>(II) Removal from Metal Plating Effluent by Electrocoagulation</w:t>
            </w:r>
          </w:p>
          <w:p w14:paraId="0B6B4F6F" w14:textId="77777777" w:rsidR="00150C87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4305A6">
              <w:rPr>
                <w:rFonts w:ascii="Times New Roman" w:hAnsi="Times New Roman" w:cs="Times New Roman"/>
                <w:i/>
                <w:lang w:val="en-US"/>
              </w:rPr>
              <w:t>Int. J. Electrochem. Sci.,</w:t>
            </w:r>
            <w:r w:rsidRPr="004305A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05A6">
              <w:rPr>
                <w:rFonts w:ascii="Times New Roman" w:hAnsi="Times New Roman" w:cs="Times New Roman"/>
                <w:b/>
                <w:lang w:val="en-US"/>
              </w:rPr>
              <w:t>2014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4305A6">
              <w:rPr>
                <w:rFonts w:ascii="Times New Roman" w:hAnsi="Times New Roman" w:cs="Times New Roman"/>
                <w:i/>
                <w:lang w:val="en-US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4305A6">
              <w:rPr>
                <w:rFonts w:ascii="Times New Roman" w:hAnsi="Times New Roman" w:cs="Times New Roman"/>
                <w:lang w:val="en-US"/>
              </w:rPr>
              <w:t xml:space="preserve">4315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4305A6">
              <w:rPr>
                <w:rFonts w:ascii="Times New Roman" w:hAnsi="Times New Roman" w:cs="Times New Roman"/>
                <w:lang w:val="en-US"/>
              </w:rPr>
              <w:t xml:space="preserve"> 4330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5648D71" w14:textId="77777777" w:rsidR="00150C87" w:rsidRPr="00770391" w:rsidRDefault="00150C87" w:rsidP="00150C87">
            <w:pPr>
              <w:rPr>
                <w:rFonts w:ascii="Times New Roman" w:hAnsi="Times New Roman" w:cs="Times New Roman"/>
                <w:lang w:val="es-US"/>
              </w:rPr>
            </w:pPr>
          </w:p>
        </w:tc>
        <w:tc>
          <w:tcPr>
            <w:tcW w:w="1530" w:type="dxa"/>
            <w:tcBorders>
              <w:top w:val="single" w:sz="8" w:space="0" w:color="auto"/>
              <w:bottom w:val="single" w:sz="2" w:space="0" w:color="auto"/>
            </w:tcBorders>
          </w:tcPr>
          <w:p w14:paraId="30921E06" w14:textId="77777777" w:rsidR="00150C87" w:rsidRPr="00D66A5B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D66A5B">
              <w:rPr>
                <w:rFonts w:ascii="Times New Roman" w:hAnsi="Times New Roman" w:cs="Times New Roman"/>
                <w:lang w:val="en-US"/>
              </w:rPr>
              <w:t>Modelling and Interpretation of Adsorption Isotherms.</w:t>
            </w:r>
          </w:p>
          <w:p w14:paraId="60FBAE76" w14:textId="61DF2862" w:rsidR="00150C87" w:rsidRDefault="00150C87" w:rsidP="00150C8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es-ES"/>
              </w:rPr>
            </w:pPr>
            <w:r w:rsidRPr="00D66A5B">
              <w:rPr>
                <w:rFonts w:ascii="Times New Roman" w:hAnsi="Times New Roman" w:cs="Times New Roman"/>
                <w:lang w:val="en-US"/>
              </w:rPr>
              <w:t>J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66A5B">
              <w:rPr>
                <w:rFonts w:ascii="Times New Roman" w:hAnsi="Times New Roman" w:cs="Times New Roman"/>
                <w:lang w:val="en-US"/>
              </w:rPr>
              <w:t>Chem</w:t>
            </w:r>
            <w:r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60150D">
              <w:rPr>
                <w:rFonts w:ascii="Times New Roman" w:hAnsi="Times New Roman" w:cs="Times New Roman"/>
                <w:b/>
                <w:bCs/>
                <w:lang w:val="en-US"/>
              </w:rPr>
              <w:t>2017</w:t>
            </w:r>
            <w:r w:rsidRPr="00D66A5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0150D">
              <w:rPr>
                <w:rFonts w:ascii="Times New Roman" w:hAnsi="Times New Roman" w:cs="Times New Roman"/>
                <w:b/>
                <w:bCs/>
                <w:lang w:val="en-US"/>
              </w:rPr>
              <w:t>DOI: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6A5B">
              <w:rPr>
                <w:rFonts w:ascii="Times New Roman" w:hAnsi="Times New Roman" w:cs="Times New Roman"/>
                <w:lang w:val="en-US"/>
              </w:rPr>
              <w:t>10.1155/2017/3039817</w:t>
            </w:r>
          </w:p>
        </w:tc>
        <w:tc>
          <w:tcPr>
            <w:tcW w:w="1978" w:type="dxa"/>
            <w:tcBorders>
              <w:top w:val="single" w:sz="8" w:space="0" w:color="auto"/>
              <w:bottom w:val="single" w:sz="2" w:space="0" w:color="auto"/>
            </w:tcBorders>
          </w:tcPr>
          <w:p w14:paraId="456490B3" w14:textId="77777777" w:rsidR="00150C87" w:rsidRPr="00C66CCD" w:rsidRDefault="00150C87" w:rsidP="00150C8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C66CCD">
              <w:rPr>
                <w:rFonts w:ascii="Times New Roman" w:hAnsi="Times New Roman" w:cs="Times New Roman"/>
                <w:sz w:val="20"/>
                <w:lang w:val="en-US"/>
              </w:rPr>
              <w:t>Comments on the paper: a critical review of the</w:t>
            </w:r>
          </w:p>
          <w:p w14:paraId="3E0FE9FC" w14:textId="77777777" w:rsidR="00150C87" w:rsidRPr="00C66CCD" w:rsidRDefault="00150C87" w:rsidP="00150C8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C66CCD">
              <w:rPr>
                <w:rFonts w:ascii="Times New Roman" w:hAnsi="Times New Roman" w:cs="Times New Roman"/>
                <w:sz w:val="20"/>
                <w:lang w:val="en-US"/>
              </w:rPr>
              <w:t>applicability of Avrami fractional kinetic equation</w:t>
            </w:r>
          </w:p>
          <w:p w14:paraId="2BE0B38E" w14:textId="039042EA" w:rsidR="00150C87" w:rsidRPr="0031118A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C66CCD">
              <w:rPr>
                <w:rFonts w:ascii="Times New Roman" w:hAnsi="Times New Roman" w:cs="Times New Roman"/>
                <w:sz w:val="20"/>
                <w:lang w:val="en-US"/>
              </w:rPr>
              <w:t>in adsorption-based water treatment studies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r w:rsidRPr="00C66CCD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Water Treat.</w:t>
            </w:r>
            <w:r w:rsidRPr="00C66CC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C66CC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2015</w:t>
            </w:r>
            <w:r w:rsidRPr="00C66CCD">
              <w:rPr>
                <w:rFonts w:ascii="Times New Roman" w:hAnsi="Times New Roman" w:cs="Times New Roman"/>
                <w:sz w:val="20"/>
                <w:lang w:val="en-US"/>
              </w:rPr>
              <w:t xml:space="preserve">. 56, 19566-19571. </w:t>
            </w:r>
            <w:r w:rsidRPr="00C66CCD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DOI</w:t>
            </w:r>
            <w:r w:rsidRPr="00C66CCD">
              <w:rPr>
                <w:rFonts w:ascii="Times New Roman" w:hAnsi="Times New Roman" w:cs="Times New Roman"/>
                <w:sz w:val="20"/>
                <w:lang w:val="en-US"/>
              </w:rPr>
              <w:t>: 10.1080/19443994.2015.1095129.</w:t>
            </w:r>
          </w:p>
        </w:tc>
        <w:tc>
          <w:tcPr>
            <w:tcW w:w="1888" w:type="dxa"/>
            <w:tcBorders>
              <w:top w:val="single" w:sz="8" w:space="0" w:color="auto"/>
              <w:bottom w:val="single" w:sz="2" w:space="0" w:color="auto"/>
            </w:tcBorders>
          </w:tcPr>
          <w:p w14:paraId="2ED2FF83" w14:textId="6BFEDFE8" w:rsidR="00150C87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31118A">
              <w:rPr>
                <w:rFonts w:ascii="Times New Roman" w:hAnsi="Times New Roman" w:cs="Times New Roman"/>
                <w:lang w:val="en-US"/>
              </w:rPr>
              <w:t>Simultaneous removal of Ni (II) and fluoride from a real flue gas desulfurization wastewater by electrocoagulation using Fe/C/Al electrode</w:t>
            </w:r>
          </w:p>
          <w:p w14:paraId="6FA1022E" w14:textId="77777777" w:rsidR="00150C87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F75F5A">
              <w:rPr>
                <w:rFonts w:ascii="Times New Roman" w:hAnsi="Times New Roman" w:cs="Times New Roman"/>
                <w:i/>
                <w:iCs/>
                <w:lang w:val="en-US"/>
              </w:rPr>
              <w:t>J. Water Reuse Desalin.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A7EF1">
              <w:rPr>
                <w:rFonts w:ascii="Times New Roman" w:hAnsi="Times New Roman" w:cs="Times New Roman"/>
                <w:b/>
                <w:bCs/>
                <w:lang w:val="en-US"/>
              </w:rPr>
              <w:t>2017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9A7EF1">
              <w:rPr>
                <w:rFonts w:ascii="Times New Roman" w:hAnsi="Times New Roman" w:cs="Times New Roman"/>
                <w:i/>
                <w:iCs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9A7EF1">
              <w:rPr>
                <w:rFonts w:ascii="Times New Roman" w:hAnsi="Times New Roman" w:cs="Times New Roman"/>
                <w:lang w:val="en-US"/>
              </w:rPr>
              <w:t xml:space="preserve"> 288–297.</w:t>
            </w:r>
          </w:p>
          <w:p w14:paraId="2AF188FE" w14:textId="0EDD8464" w:rsidR="00150C87" w:rsidRPr="0031118A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31118A">
              <w:rPr>
                <w:rFonts w:ascii="Times New Roman" w:hAnsi="Times New Roman" w:cs="Times New Roman"/>
                <w:b/>
                <w:bCs/>
                <w:lang w:val="en-US"/>
              </w:rPr>
              <w:t>DOI</w:t>
            </w:r>
            <w:r w:rsidRPr="0031118A">
              <w:rPr>
                <w:rFonts w:ascii="Times New Roman" w:hAnsi="Times New Roman" w:cs="Times New Roman"/>
                <w:lang w:val="en-US"/>
              </w:rPr>
              <w:t>:10.2166/WRD.2016.010</w:t>
            </w:r>
          </w:p>
        </w:tc>
        <w:tc>
          <w:tcPr>
            <w:tcW w:w="1894" w:type="dxa"/>
            <w:tcBorders>
              <w:top w:val="single" w:sz="8" w:space="0" w:color="auto"/>
              <w:bottom w:val="single" w:sz="2" w:space="0" w:color="auto"/>
            </w:tcBorders>
          </w:tcPr>
          <w:p w14:paraId="72844031" w14:textId="31F67EC9" w:rsidR="00150C87" w:rsidRDefault="00390467" w:rsidP="00150C8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390467">
              <w:rPr>
                <w:rFonts w:ascii="Times New Roman" w:hAnsi="Times New Roman" w:cs="Times New Roman"/>
                <w:sz w:val="20"/>
                <w:lang w:val="en-US"/>
              </w:rPr>
              <w:t xml:space="preserve">Efficiency definition of the deposition process of electrochromic Ni(OH)2-PVA films formed on a metal substrate </w:t>
            </w:r>
          </w:p>
          <w:p w14:paraId="091C4022" w14:textId="586ABEC8" w:rsidR="00390467" w:rsidRPr="004305A6" w:rsidRDefault="00390467" w:rsidP="0015747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390467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East. Eur. J. Enterp. Technol.</w:t>
            </w:r>
            <w:r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</w:t>
            </w:r>
            <w:r w:rsidRPr="00390467">
              <w:rPr>
                <w:rFonts w:ascii="Times New Roman" w:hAnsi="Times New Roman" w:cs="Times New Roman"/>
                <w:sz w:val="20"/>
                <w:lang w:val="en-US"/>
              </w:rPr>
              <w:t xml:space="preserve"> 6</w:t>
            </w:r>
            <w:r w:rsidR="00C157FB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r w:rsidRPr="00390467">
              <w:rPr>
                <w:rFonts w:ascii="Times New Roman" w:hAnsi="Times New Roman" w:cs="Times New Roman"/>
                <w:sz w:val="20"/>
                <w:lang w:val="en-US"/>
              </w:rPr>
              <w:t xml:space="preserve">    </w:t>
            </w:r>
            <w:r w:rsidRPr="0039046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DOI</w:t>
            </w:r>
            <w:r w:rsidRPr="00390467">
              <w:rPr>
                <w:rFonts w:ascii="Times New Roman" w:hAnsi="Times New Roman" w:cs="Times New Roman"/>
                <w:sz w:val="20"/>
                <w:lang w:val="en-US"/>
              </w:rPr>
              <w:t>: 10.15587/1729-4061.2021.246511</w:t>
            </w:r>
          </w:p>
        </w:tc>
      </w:tr>
      <w:tr w:rsidR="00150C87" w:rsidRPr="00150C87" w14:paraId="17B65BC1" w14:textId="5DC23B55" w:rsidTr="00E80189">
        <w:trPr>
          <w:trHeight w:val="131"/>
        </w:trPr>
        <w:tc>
          <w:tcPr>
            <w:tcW w:w="1530" w:type="dxa"/>
            <w:gridSpan w:val="2"/>
            <w:vMerge w:val="restart"/>
            <w:tcBorders>
              <w:top w:val="single" w:sz="2" w:space="0" w:color="auto"/>
            </w:tcBorders>
          </w:tcPr>
          <w:p w14:paraId="2C603D47" w14:textId="77777777" w:rsidR="00150C87" w:rsidRPr="0014428E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en-US" w:eastAsia="es-ES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</w:tcPr>
          <w:p w14:paraId="031B8751" w14:textId="77777777" w:rsidR="00150C87" w:rsidRPr="00F020BF" w:rsidRDefault="00150C87" w:rsidP="00150C8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2" w:space="0" w:color="auto"/>
            </w:tcBorders>
          </w:tcPr>
          <w:p w14:paraId="5222DC95" w14:textId="77777777" w:rsidR="00150C87" w:rsidRPr="00A50E19" w:rsidRDefault="00150C87" w:rsidP="00150C8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00" w:type="dxa"/>
            <w:tcBorders>
              <w:top w:val="single" w:sz="2" w:space="0" w:color="auto"/>
            </w:tcBorders>
          </w:tcPr>
          <w:p w14:paraId="1E7515C7" w14:textId="77777777" w:rsidR="00150C87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0" w:type="dxa"/>
            <w:tcBorders>
              <w:top w:val="single" w:sz="2" w:space="0" w:color="auto"/>
            </w:tcBorders>
          </w:tcPr>
          <w:p w14:paraId="0CD12F04" w14:textId="77777777" w:rsidR="00150C87" w:rsidRPr="004305A6" w:rsidRDefault="00150C87" w:rsidP="00150C8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2" w:space="0" w:color="auto"/>
            </w:tcBorders>
          </w:tcPr>
          <w:p w14:paraId="6C642A9D" w14:textId="77777777" w:rsidR="00150C87" w:rsidRPr="0059586D" w:rsidRDefault="00150C87" w:rsidP="00150C8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88" w:type="dxa"/>
            <w:tcBorders>
              <w:top w:val="single" w:sz="2" w:space="0" w:color="auto"/>
            </w:tcBorders>
          </w:tcPr>
          <w:p w14:paraId="08A91EA1" w14:textId="66552B1F" w:rsidR="00150C87" w:rsidRPr="0059586D" w:rsidRDefault="00150C87" w:rsidP="00150C8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894" w:type="dxa"/>
            <w:tcBorders>
              <w:top w:val="single" w:sz="2" w:space="0" w:color="auto"/>
            </w:tcBorders>
          </w:tcPr>
          <w:p w14:paraId="50055703" w14:textId="34EEE98C" w:rsidR="00C157FB" w:rsidRPr="0059586D" w:rsidRDefault="00C157FB" w:rsidP="00150C8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150C87" w:rsidRPr="00254556" w14:paraId="2D98B997" w14:textId="4AA71468" w:rsidTr="00E80189">
        <w:trPr>
          <w:trHeight w:val="2960"/>
        </w:trPr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</w:tcPr>
          <w:p w14:paraId="49EAC345" w14:textId="77777777" w:rsidR="00150C87" w:rsidRPr="0014428E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en-US" w:eastAsia="es-ES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14:paraId="47A3FCBC" w14:textId="5C4071B3" w:rsidR="00150C87" w:rsidRPr="002C2FAE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2C2FAE">
              <w:rPr>
                <w:rFonts w:ascii="Times New Roman" w:hAnsi="Times New Roman" w:cs="Times New Roman"/>
                <w:lang w:val="en-US"/>
              </w:rPr>
              <w:t>Free radical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 w:rsidRPr="002C2FAE">
              <w:rPr>
                <w:rFonts w:ascii="Times New Roman" w:hAnsi="Times New Roman" w:cs="Times New Roman"/>
                <w:lang w:val="en-US"/>
              </w:rPr>
              <w:t>assisted electrocoagulation processes for wastewater</w:t>
            </w:r>
          </w:p>
          <w:p w14:paraId="20281CE1" w14:textId="1F4007AE" w:rsidR="00150C87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2C2FAE">
              <w:rPr>
                <w:rFonts w:ascii="Times New Roman" w:hAnsi="Times New Roman" w:cs="Times New Roman"/>
                <w:lang w:val="en-US"/>
              </w:rPr>
              <w:t>Treatment</w:t>
            </w:r>
          </w:p>
          <w:p w14:paraId="177072F1" w14:textId="0EFDE5FA" w:rsidR="00150C87" w:rsidRPr="006E729B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AE4041">
              <w:rPr>
                <w:rFonts w:ascii="Times New Roman" w:hAnsi="Times New Roman" w:cs="Times New Roman"/>
                <w:i/>
                <w:iCs/>
                <w:lang w:val="en-US"/>
              </w:rPr>
              <w:t>Environ. Chem. Lett.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E729B">
              <w:rPr>
                <w:rFonts w:ascii="Times New Roman" w:hAnsi="Times New Roman" w:cs="Times New Roman"/>
                <w:b/>
                <w:bCs/>
                <w:lang w:val="en-US"/>
              </w:rPr>
              <w:t>2018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4E5204D5" w14:textId="2D59B137" w:rsidR="00150C87" w:rsidRPr="0014428E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2C2FAE">
              <w:rPr>
                <w:rFonts w:ascii="Times New Roman" w:hAnsi="Times New Roman" w:cs="Times New Roman"/>
                <w:b/>
                <w:bCs/>
                <w:lang w:val="en-US"/>
              </w:rPr>
              <w:t>DOI:</w:t>
            </w:r>
            <w:r w:rsidRPr="002C2FAE">
              <w:rPr>
                <w:rFonts w:ascii="Times New Roman" w:hAnsi="Times New Roman" w:cs="Times New Roman"/>
                <w:lang w:val="en-US"/>
              </w:rPr>
              <w:t>10.1007/s10311-018-0711-</w:t>
            </w:r>
          </w:p>
        </w:tc>
        <w:tc>
          <w:tcPr>
            <w:tcW w:w="1620" w:type="dxa"/>
            <w:tcBorders>
              <w:bottom w:val="single" w:sz="8" w:space="0" w:color="auto"/>
            </w:tcBorders>
          </w:tcPr>
          <w:p w14:paraId="3B904642" w14:textId="4DE3BB01" w:rsidR="00150C87" w:rsidRPr="00B733D0" w:rsidRDefault="00150C87" w:rsidP="00150C8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s-ES"/>
              </w:rPr>
            </w:pPr>
            <w:bookmarkStart w:id="0" w:name="_Hlk94697478"/>
            <w:r w:rsidRPr="00B97ABA">
              <w:rPr>
                <w:rFonts w:ascii="Times New Roman" w:hAnsi="Times New Roman" w:cs="Times New Roman"/>
                <w:lang w:val="en-US"/>
              </w:rPr>
              <w:t>Electrochemical Remediation of Phthalocyanine Dye Wastewater and simultaneous Hydrogen Production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817C7">
              <w:rPr>
                <w:rFonts w:ascii="Times New Roman" w:hAnsi="Times New Roman" w:cs="Times New Roman"/>
                <w:i/>
                <w:iCs/>
                <w:lang w:val="en-US"/>
              </w:rPr>
              <w:t>J. Eng. Sci. Tech. Rev.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817C7">
              <w:rPr>
                <w:rFonts w:ascii="Times New Roman" w:hAnsi="Times New Roman" w:cs="Times New Roman"/>
                <w:b/>
                <w:bCs/>
                <w:lang w:val="en-US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0</w:t>
            </w:r>
            <w:r w:rsidRPr="001817C7">
              <w:rPr>
                <w:rFonts w:ascii="Times New Roman" w:hAnsi="Times New Roman" w:cs="Times New Roman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lang w:val="en-US"/>
              </w:rPr>
              <w:t xml:space="preserve">3. </w:t>
            </w:r>
            <w:r w:rsidRPr="001817C7">
              <w:rPr>
                <w:rFonts w:ascii="Times New Roman" w:hAnsi="Times New Roman" w:cs="Times New Roman"/>
                <w:b/>
                <w:bCs/>
                <w:lang w:val="en-US"/>
              </w:rPr>
              <w:t>DOI:</w:t>
            </w:r>
            <w:r w:rsidRPr="00B97ABA">
              <w:rPr>
                <w:rFonts w:ascii="Times New Roman" w:hAnsi="Times New Roman" w:cs="Times New Roman"/>
                <w:lang w:val="en-US"/>
              </w:rPr>
              <w:t>10.25103/jestr.136.04</w:t>
            </w:r>
            <w:bookmarkEnd w:id="0"/>
          </w:p>
        </w:tc>
        <w:tc>
          <w:tcPr>
            <w:tcW w:w="1800" w:type="dxa"/>
            <w:tcBorders>
              <w:bottom w:val="single" w:sz="8" w:space="0" w:color="auto"/>
            </w:tcBorders>
          </w:tcPr>
          <w:p w14:paraId="632CB689" w14:textId="77777777" w:rsidR="00150C87" w:rsidRPr="00464CC6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464CC6">
              <w:rPr>
                <w:rFonts w:ascii="Times New Roman" w:hAnsi="Times New Roman" w:cs="Times New Roman"/>
                <w:lang w:val="en-US"/>
              </w:rPr>
              <w:t>Investigation of the Effects of Some Operating Parameters by</w:t>
            </w:r>
          </w:p>
          <w:p w14:paraId="4563872D" w14:textId="77777777" w:rsidR="00150C87" w:rsidRPr="00464CC6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464CC6">
              <w:rPr>
                <w:rFonts w:ascii="Times New Roman" w:hAnsi="Times New Roman" w:cs="Times New Roman"/>
                <w:lang w:val="en-US"/>
              </w:rPr>
              <w:t>Using Anionic and Cationic Flocculants for Removing Solid</w:t>
            </w:r>
          </w:p>
          <w:p w14:paraId="1645A849" w14:textId="77777777" w:rsidR="00150C87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464CC6">
              <w:rPr>
                <w:rFonts w:ascii="Times New Roman" w:hAnsi="Times New Roman" w:cs="Times New Roman"/>
                <w:lang w:val="en-US"/>
              </w:rPr>
              <w:t>Material in the Lignite Wastewaters</w:t>
            </w:r>
          </w:p>
          <w:p w14:paraId="28E41484" w14:textId="0955B152" w:rsidR="00150C87" w:rsidRPr="00F020BF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464CC6">
              <w:rPr>
                <w:rFonts w:ascii="Times New Roman" w:hAnsi="Times New Roman" w:cs="Times New Roman"/>
                <w:i/>
                <w:iCs/>
                <w:lang w:val="en-US"/>
              </w:rPr>
              <w:t>Asian Journal of Chemistry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464CC6">
              <w:rPr>
                <w:rFonts w:ascii="Times New Roman" w:hAnsi="Times New Roman" w:cs="Times New Roman"/>
                <w:b/>
                <w:bCs/>
                <w:lang w:val="en-US"/>
              </w:rPr>
              <w:t>2002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464CC6">
              <w:rPr>
                <w:rFonts w:ascii="Times New Roman" w:hAnsi="Times New Roman" w:cs="Times New Roman"/>
                <w:i/>
                <w:iCs/>
                <w:lang w:val="en-US"/>
              </w:rPr>
              <w:t>14</w:t>
            </w:r>
            <w:r w:rsidRPr="00464CC6">
              <w:rPr>
                <w:rFonts w:ascii="Times New Roman" w:hAnsi="Times New Roman" w:cs="Times New Roman"/>
                <w:lang w:val="en-US"/>
              </w:rPr>
              <w:t>, 388-394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30" w:type="dxa"/>
            <w:tcBorders>
              <w:bottom w:val="single" w:sz="8" w:space="0" w:color="auto"/>
            </w:tcBorders>
          </w:tcPr>
          <w:p w14:paraId="0E0E032D" w14:textId="77777777" w:rsidR="00150C87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98433C">
              <w:rPr>
                <w:rFonts w:ascii="Times New Roman" w:hAnsi="Times New Roman" w:cs="Times New Roman"/>
                <w:lang w:val="en-US"/>
              </w:rPr>
              <w:t>Generation-3 Polyamidoamine Dendrimer-Silica Composite: Preparation and Cd(II) Removal Capacity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66A5B">
              <w:rPr>
                <w:rFonts w:ascii="Times New Roman" w:hAnsi="Times New Roman" w:cs="Times New Roman"/>
                <w:lang w:val="en-US"/>
              </w:rPr>
              <w:t>J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66A5B">
              <w:rPr>
                <w:rFonts w:ascii="Times New Roman" w:hAnsi="Times New Roman" w:cs="Times New Roman"/>
                <w:lang w:val="en-US"/>
              </w:rPr>
              <w:t>Chem</w:t>
            </w:r>
            <w:r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60150D"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020</w:t>
            </w:r>
            <w:r w:rsidRPr="00D66A5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0150D">
              <w:rPr>
                <w:rFonts w:ascii="Times New Roman" w:hAnsi="Times New Roman" w:cs="Times New Roman"/>
                <w:b/>
                <w:bCs/>
                <w:lang w:val="en-US"/>
              </w:rPr>
              <w:t>DOI: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8433C">
              <w:rPr>
                <w:rFonts w:ascii="Times New Roman" w:hAnsi="Times New Roman" w:cs="Times New Roman"/>
                <w:lang w:val="en-US"/>
              </w:rPr>
              <w:t>10.1155/2020/6662402</w:t>
            </w:r>
          </w:p>
          <w:p w14:paraId="50F3CAD1" w14:textId="4BD03855" w:rsidR="00150C87" w:rsidRPr="00464CC6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8" w:type="dxa"/>
            <w:tcBorders>
              <w:bottom w:val="single" w:sz="8" w:space="0" w:color="auto"/>
            </w:tcBorders>
          </w:tcPr>
          <w:p w14:paraId="41FE751B" w14:textId="5063C0BB" w:rsidR="00150C87" w:rsidRPr="00845D82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DB2E95">
              <w:rPr>
                <w:rFonts w:ascii="Times New Roman" w:hAnsi="Times New Roman" w:cs="Times New Roman"/>
                <w:lang w:val="en-US"/>
              </w:rPr>
              <w:t>Efficient removal of Cd(II) from aqueous environment by potassium permanganate-modified eucalyptus biochar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Pr="00DB2E95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DB2E95">
              <w:rPr>
                <w:rFonts w:ascii="Times New Roman" w:hAnsi="Times New Roman" w:cs="Times New Roman"/>
                <w:i/>
                <w:iCs/>
                <w:lang w:val="en-US"/>
              </w:rPr>
              <w:t>Biomass Conversion and Biorefinery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,</w:t>
            </w:r>
            <w:r w:rsidRPr="00DB2E9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2021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B2E95">
              <w:rPr>
                <w:rFonts w:ascii="Times New Roman" w:hAnsi="Times New Roman" w:cs="Times New Roman"/>
                <w:lang w:val="en-US"/>
              </w:rPr>
              <w:t xml:space="preserve">    </w:t>
            </w:r>
            <w:r w:rsidRPr="00DB2E95">
              <w:rPr>
                <w:rFonts w:ascii="Times New Roman" w:hAnsi="Times New Roman" w:cs="Times New Roman"/>
                <w:b/>
                <w:bCs/>
                <w:lang w:val="en-US"/>
              </w:rPr>
              <w:t>DOI</w:t>
            </w:r>
            <w:r w:rsidRPr="00DB2E95">
              <w:rPr>
                <w:rFonts w:ascii="Times New Roman" w:hAnsi="Times New Roman" w:cs="Times New Roman"/>
                <w:lang w:val="en-US"/>
              </w:rPr>
              <w:t>: 10.1007/s13399-021-02079-4</w:t>
            </w:r>
          </w:p>
        </w:tc>
        <w:tc>
          <w:tcPr>
            <w:tcW w:w="1888" w:type="dxa"/>
            <w:tcBorders>
              <w:bottom w:val="single" w:sz="8" w:space="0" w:color="auto"/>
            </w:tcBorders>
          </w:tcPr>
          <w:p w14:paraId="37803E21" w14:textId="59C3A785" w:rsidR="00150C87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845D82">
              <w:rPr>
                <w:rFonts w:ascii="Times New Roman" w:hAnsi="Times New Roman" w:cs="Times New Roman"/>
                <w:lang w:val="en-US"/>
              </w:rPr>
              <w:t>Treatment of Ni-EDTA containing wastewater by electrocoagulation using iron scraps packed-bed anode</w:t>
            </w:r>
          </w:p>
          <w:p w14:paraId="4DDC3953" w14:textId="77777777" w:rsidR="00150C87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845D82">
              <w:rPr>
                <w:rFonts w:ascii="Times New Roman" w:hAnsi="Times New Roman" w:cs="Times New Roman"/>
                <w:i/>
                <w:iCs/>
                <w:lang w:val="en-US"/>
              </w:rPr>
              <w:t>Chemosphere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, </w:t>
            </w:r>
            <w:r w:rsidRPr="00845D82">
              <w:rPr>
                <w:rFonts w:ascii="Times New Roman" w:hAnsi="Times New Roman" w:cs="Times New Roman"/>
                <w:b/>
                <w:bCs/>
                <w:lang w:val="en-US"/>
              </w:rPr>
              <w:t>2016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845D82">
              <w:rPr>
                <w:rFonts w:ascii="Times New Roman" w:hAnsi="Times New Roman" w:cs="Times New Roman"/>
                <w:lang w:val="en-US"/>
              </w:rPr>
              <w:t xml:space="preserve"> 164:304-313.</w:t>
            </w:r>
          </w:p>
          <w:p w14:paraId="7A1ABBA8" w14:textId="14900DFB" w:rsidR="00150C87" w:rsidRPr="00845D82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845D82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DOI: </w:t>
            </w:r>
            <w:r w:rsidRPr="00845D82">
              <w:rPr>
                <w:rFonts w:ascii="Times New Roman" w:hAnsi="Times New Roman" w:cs="Times New Roman"/>
                <w:lang w:val="en-US"/>
              </w:rPr>
              <w:t>10.1016/j.chemosphere.2016.08.043</w:t>
            </w:r>
          </w:p>
        </w:tc>
        <w:tc>
          <w:tcPr>
            <w:tcW w:w="1894" w:type="dxa"/>
            <w:tcBorders>
              <w:bottom w:val="single" w:sz="8" w:space="0" w:color="auto"/>
            </w:tcBorders>
          </w:tcPr>
          <w:p w14:paraId="52EEC350" w14:textId="19CBD5CA" w:rsidR="00150C87" w:rsidRDefault="00254556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254556">
              <w:rPr>
                <w:rFonts w:ascii="Times New Roman" w:hAnsi="Times New Roman" w:cs="Times New Roman"/>
                <w:lang w:val="en-US"/>
              </w:rPr>
              <w:t>The determination of synthesis conditions and color properties of pigments based on layered double hydroxides with Co as a guest cation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4D3FA1" w14:textId="77777777" w:rsidR="00254556" w:rsidRDefault="00254556" w:rsidP="0025455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390467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East. Eur. J. Enterp. Technol.</w:t>
            </w:r>
            <w:r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</w:t>
            </w:r>
            <w:r w:rsidRPr="00390467">
              <w:rPr>
                <w:rFonts w:ascii="Times New Roman" w:hAnsi="Times New Roman" w:cs="Times New Roman"/>
                <w:sz w:val="20"/>
                <w:lang w:val="en-US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</w:p>
          <w:p w14:paraId="4C6AEF9F" w14:textId="605ADB56" w:rsidR="00254556" w:rsidRPr="00A7066E" w:rsidRDefault="00254556" w:rsidP="00150C87">
            <w:pPr>
              <w:rPr>
                <w:rFonts w:ascii="Times New Roman" w:hAnsi="Times New Roman" w:cs="Times New Roman"/>
                <w:lang w:val="en-US"/>
              </w:rPr>
            </w:pPr>
            <w:r w:rsidRPr="00254556">
              <w:rPr>
                <w:rFonts w:ascii="Times New Roman" w:hAnsi="Times New Roman" w:cs="Times New Roman"/>
                <w:b/>
                <w:bCs/>
                <w:lang w:val="en-US"/>
              </w:rPr>
              <w:t>DOI</w:t>
            </w:r>
            <w:r w:rsidRPr="00254556">
              <w:rPr>
                <w:rFonts w:ascii="Times New Roman" w:hAnsi="Times New Roman" w:cs="Times New Roman"/>
                <w:lang w:val="en-US"/>
              </w:rPr>
              <w:t>: 10.15587/1729-4061.2021.247160</w:t>
            </w:r>
          </w:p>
        </w:tc>
      </w:tr>
      <w:tr w:rsidR="00150C87" w:rsidRPr="00254556" w14:paraId="70CAD815" w14:textId="12BA0BD9" w:rsidTr="00E80189">
        <w:trPr>
          <w:trHeight w:val="70"/>
        </w:trPr>
        <w:tc>
          <w:tcPr>
            <w:tcW w:w="1530" w:type="dxa"/>
            <w:gridSpan w:val="2"/>
            <w:tcBorders>
              <w:top w:val="single" w:sz="8" w:space="0" w:color="auto"/>
            </w:tcBorders>
          </w:tcPr>
          <w:p w14:paraId="5714AF9E" w14:textId="77777777" w:rsidR="00150C87" w:rsidRPr="0014428E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en-US" w:eastAsia="es-ES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4FA23177" w14:textId="77777777" w:rsidR="00150C87" w:rsidRPr="0014428E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</w:tcPr>
          <w:p w14:paraId="1C507FBE" w14:textId="77777777" w:rsidR="00150C87" w:rsidRPr="00B733D0" w:rsidRDefault="00150C87" w:rsidP="00150C8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en-US" w:eastAsia="es-ES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14:paraId="574169DF" w14:textId="77777777" w:rsidR="00150C87" w:rsidRPr="00F020BF" w:rsidRDefault="00150C87" w:rsidP="00150C8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auto"/>
            </w:tcBorders>
          </w:tcPr>
          <w:p w14:paraId="038785A7" w14:textId="77777777" w:rsidR="00150C87" w:rsidRPr="00A7066E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78" w:type="dxa"/>
            <w:tcBorders>
              <w:top w:val="single" w:sz="8" w:space="0" w:color="auto"/>
            </w:tcBorders>
          </w:tcPr>
          <w:p w14:paraId="67A0406F" w14:textId="77777777" w:rsidR="00150C87" w:rsidRPr="00D4171F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88" w:type="dxa"/>
            <w:tcBorders>
              <w:top w:val="single" w:sz="8" w:space="0" w:color="auto"/>
            </w:tcBorders>
          </w:tcPr>
          <w:p w14:paraId="41328C9D" w14:textId="59DF53D7" w:rsidR="00150C87" w:rsidRPr="00D4171F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4" w:type="dxa"/>
            <w:tcBorders>
              <w:top w:val="single" w:sz="8" w:space="0" w:color="auto"/>
            </w:tcBorders>
          </w:tcPr>
          <w:p w14:paraId="011F11E4" w14:textId="6E9E1257" w:rsidR="00150C87" w:rsidRPr="00D4171F" w:rsidRDefault="00150C87" w:rsidP="00150C8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50C87" w:rsidRPr="00254556" w14:paraId="4D8D3E4D" w14:textId="738EE8CD" w:rsidTr="00E80189">
        <w:tblPrEx>
          <w:tblBorders>
            <w:top w:val="single" w:sz="8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909" w:type="dxa"/>
          <w:wAfter w:w="1894" w:type="dxa"/>
          <w:trHeight w:val="100"/>
        </w:trPr>
        <w:tc>
          <w:tcPr>
            <w:tcW w:w="7191" w:type="dxa"/>
            <w:gridSpan w:val="5"/>
          </w:tcPr>
          <w:p w14:paraId="30D09913" w14:textId="77777777" w:rsidR="00150C87" w:rsidRDefault="00150C87" w:rsidP="00150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8" w:type="dxa"/>
          </w:tcPr>
          <w:p w14:paraId="46BB49F3" w14:textId="77777777" w:rsidR="00150C87" w:rsidRDefault="00150C87" w:rsidP="00150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8" w:type="dxa"/>
          </w:tcPr>
          <w:p w14:paraId="55B697C4" w14:textId="09D4E0A8" w:rsidR="00150C87" w:rsidRDefault="00150C87" w:rsidP="00150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9BE5FE" w14:textId="77777777" w:rsidR="003B1300" w:rsidRDefault="003B1300" w:rsidP="008B30E6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D308D4" w14:textId="77777777" w:rsidR="003278F7" w:rsidRDefault="003278F7" w:rsidP="008B30E6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40698C4" w14:textId="77777777" w:rsidR="006C5D8A" w:rsidRDefault="006C5D8A" w:rsidP="008B30E6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C5D8A" w:rsidSect="00541DE9">
      <w:pgSz w:w="15840" w:h="12240" w:orient="landscape" w:code="1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822F1"/>
    <w:multiLevelType w:val="hybridMultilevel"/>
    <w:tmpl w:val="7B3AEF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E07C4"/>
    <w:multiLevelType w:val="hybridMultilevel"/>
    <w:tmpl w:val="20A258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A89"/>
    <w:rsid w:val="000039C1"/>
    <w:rsid w:val="00017BEC"/>
    <w:rsid w:val="00037FEF"/>
    <w:rsid w:val="0004392F"/>
    <w:rsid w:val="00062570"/>
    <w:rsid w:val="0006392E"/>
    <w:rsid w:val="000B086D"/>
    <w:rsid w:val="000B0E3E"/>
    <w:rsid w:val="000B2139"/>
    <w:rsid w:val="000C44B4"/>
    <w:rsid w:val="000E08D8"/>
    <w:rsid w:val="000E0CA8"/>
    <w:rsid w:val="000E4164"/>
    <w:rsid w:val="000F2158"/>
    <w:rsid w:val="000F4D16"/>
    <w:rsid w:val="001067EB"/>
    <w:rsid w:val="001126CA"/>
    <w:rsid w:val="00130150"/>
    <w:rsid w:val="001328B2"/>
    <w:rsid w:val="00133A89"/>
    <w:rsid w:val="00143297"/>
    <w:rsid w:val="0014428E"/>
    <w:rsid w:val="00150C87"/>
    <w:rsid w:val="00157472"/>
    <w:rsid w:val="0017616A"/>
    <w:rsid w:val="001817C7"/>
    <w:rsid w:val="00190815"/>
    <w:rsid w:val="001909F4"/>
    <w:rsid w:val="001B19B2"/>
    <w:rsid w:val="001D2FB2"/>
    <w:rsid w:val="001E39A9"/>
    <w:rsid w:val="00207CDF"/>
    <w:rsid w:val="00211732"/>
    <w:rsid w:val="00213C87"/>
    <w:rsid w:val="0022719F"/>
    <w:rsid w:val="002320AA"/>
    <w:rsid w:val="00236979"/>
    <w:rsid w:val="0024659D"/>
    <w:rsid w:val="00247831"/>
    <w:rsid w:val="002506E7"/>
    <w:rsid w:val="0025162C"/>
    <w:rsid w:val="00251B0B"/>
    <w:rsid w:val="00253002"/>
    <w:rsid w:val="00254556"/>
    <w:rsid w:val="00297EA0"/>
    <w:rsid w:val="002A7C78"/>
    <w:rsid w:val="002B0F3C"/>
    <w:rsid w:val="002B79AD"/>
    <w:rsid w:val="002C2FAE"/>
    <w:rsid w:val="002C51F2"/>
    <w:rsid w:val="002F3DFD"/>
    <w:rsid w:val="00301BB0"/>
    <w:rsid w:val="003073E9"/>
    <w:rsid w:val="0031091F"/>
    <w:rsid w:val="0031118A"/>
    <w:rsid w:val="00313BE5"/>
    <w:rsid w:val="003278F7"/>
    <w:rsid w:val="00330997"/>
    <w:rsid w:val="00333867"/>
    <w:rsid w:val="00335465"/>
    <w:rsid w:val="003419DB"/>
    <w:rsid w:val="00342AFA"/>
    <w:rsid w:val="0034648A"/>
    <w:rsid w:val="0035668F"/>
    <w:rsid w:val="00390467"/>
    <w:rsid w:val="003B1300"/>
    <w:rsid w:val="003B6A7A"/>
    <w:rsid w:val="003C4BD6"/>
    <w:rsid w:val="003C4F42"/>
    <w:rsid w:val="003C7025"/>
    <w:rsid w:val="003E00A2"/>
    <w:rsid w:val="00401364"/>
    <w:rsid w:val="00404C9D"/>
    <w:rsid w:val="00414700"/>
    <w:rsid w:val="0041770F"/>
    <w:rsid w:val="004305A6"/>
    <w:rsid w:val="00430972"/>
    <w:rsid w:val="00430C88"/>
    <w:rsid w:val="00432AB1"/>
    <w:rsid w:val="00464CC6"/>
    <w:rsid w:val="00466BB5"/>
    <w:rsid w:val="0047051B"/>
    <w:rsid w:val="004720CA"/>
    <w:rsid w:val="00480C48"/>
    <w:rsid w:val="00481EF1"/>
    <w:rsid w:val="004905C1"/>
    <w:rsid w:val="004A3853"/>
    <w:rsid w:val="004A4027"/>
    <w:rsid w:val="004A78F9"/>
    <w:rsid w:val="004C68A2"/>
    <w:rsid w:val="004D08D0"/>
    <w:rsid w:val="004F45CC"/>
    <w:rsid w:val="00510CDE"/>
    <w:rsid w:val="00522928"/>
    <w:rsid w:val="0052359D"/>
    <w:rsid w:val="005320D9"/>
    <w:rsid w:val="00541DE9"/>
    <w:rsid w:val="005544D5"/>
    <w:rsid w:val="00556859"/>
    <w:rsid w:val="005868BE"/>
    <w:rsid w:val="00593227"/>
    <w:rsid w:val="0059586D"/>
    <w:rsid w:val="00596015"/>
    <w:rsid w:val="005A08AB"/>
    <w:rsid w:val="005A1648"/>
    <w:rsid w:val="005A529B"/>
    <w:rsid w:val="005B1487"/>
    <w:rsid w:val="005C09A2"/>
    <w:rsid w:val="005C1E34"/>
    <w:rsid w:val="005C2587"/>
    <w:rsid w:val="005D4A8F"/>
    <w:rsid w:val="005F2FED"/>
    <w:rsid w:val="0060150D"/>
    <w:rsid w:val="006079E9"/>
    <w:rsid w:val="006218B6"/>
    <w:rsid w:val="0062503C"/>
    <w:rsid w:val="0063287A"/>
    <w:rsid w:val="006368F5"/>
    <w:rsid w:val="00642B82"/>
    <w:rsid w:val="00645837"/>
    <w:rsid w:val="00656FAE"/>
    <w:rsid w:val="00676DC1"/>
    <w:rsid w:val="0068524B"/>
    <w:rsid w:val="0069233B"/>
    <w:rsid w:val="0069476C"/>
    <w:rsid w:val="006B1899"/>
    <w:rsid w:val="006B4E23"/>
    <w:rsid w:val="006C5D8A"/>
    <w:rsid w:val="006D1AFA"/>
    <w:rsid w:val="006D1E7D"/>
    <w:rsid w:val="006D6563"/>
    <w:rsid w:val="006E2156"/>
    <w:rsid w:val="006E729B"/>
    <w:rsid w:val="00701752"/>
    <w:rsid w:val="007054E1"/>
    <w:rsid w:val="00711D16"/>
    <w:rsid w:val="00713891"/>
    <w:rsid w:val="007268FF"/>
    <w:rsid w:val="00740E97"/>
    <w:rsid w:val="007560D4"/>
    <w:rsid w:val="00766924"/>
    <w:rsid w:val="00770391"/>
    <w:rsid w:val="00770D1B"/>
    <w:rsid w:val="007820DD"/>
    <w:rsid w:val="00791E34"/>
    <w:rsid w:val="007B3903"/>
    <w:rsid w:val="007C3201"/>
    <w:rsid w:val="007F19B7"/>
    <w:rsid w:val="00805C7E"/>
    <w:rsid w:val="00816F68"/>
    <w:rsid w:val="00824029"/>
    <w:rsid w:val="008341FC"/>
    <w:rsid w:val="008413A3"/>
    <w:rsid w:val="00845D82"/>
    <w:rsid w:val="0086616F"/>
    <w:rsid w:val="00871455"/>
    <w:rsid w:val="008853F9"/>
    <w:rsid w:val="008A1E2F"/>
    <w:rsid w:val="008A61F2"/>
    <w:rsid w:val="008B30E6"/>
    <w:rsid w:val="008B6606"/>
    <w:rsid w:val="008D028B"/>
    <w:rsid w:val="008D469D"/>
    <w:rsid w:val="008E5C1C"/>
    <w:rsid w:val="00900A19"/>
    <w:rsid w:val="00913566"/>
    <w:rsid w:val="00916F56"/>
    <w:rsid w:val="009200E1"/>
    <w:rsid w:val="009201F7"/>
    <w:rsid w:val="009250E8"/>
    <w:rsid w:val="009314EA"/>
    <w:rsid w:val="00945903"/>
    <w:rsid w:val="00957831"/>
    <w:rsid w:val="00976B59"/>
    <w:rsid w:val="0098433C"/>
    <w:rsid w:val="009904F5"/>
    <w:rsid w:val="009A7EF1"/>
    <w:rsid w:val="009B4E0C"/>
    <w:rsid w:val="009C572E"/>
    <w:rsid w:val="009D5D0D"/>
    <w:rsid w:val="009D71B9"/>
    <w:rsid w:val="00A018BA"/>
    <w:rsid w:val="00A04B3B"/>
    <w:rsid w:val="00A14489"/>
    <w:rsid w:val="00A161F4"/>
    <w:rsid w:val="00A16282"/>
    <w:rsid w:val="00A200A1"/>
    <w:rsid w:val="00A204A5"/>
    <w:rsid w:val="00A2347C"/>
    <w:rsid w:val="00A50E19"/>
    <w:rsid w:val="00A605D8"/>
    <w:rsid w:val="00A63E63"/>
    <w:rsid w:val="00A7066E"/>
    <w:rsid w:val="00A7359F"/>
    <w:rsid w:val="00A836F9"/>
    <w:rsid w:val="00A8455E"/>
    <w:rsid w:val="00AA4749"/>
    <w:rsid w:val="00AB2CB4"/>
    <w:rsid w:val="00AC0416"/>
    <w:rsid w:val="00AE2592"/>
    <w:rsid w:val="00AE2C25"/>
    <w:rsid w:val="00AE4041"/>
    <w:rsid w:val="00AE511F"/>
    <w:rsid w:val="00AF1319"/>
    <w:rsid w:val="00B022DA"/>
    <w:rsid w:val="00B30222"/>
    <w:rsid w:val="00B41238"/>
    <w:rsid w:val="00B429E6"/>
    <w:rsid w:val="00B61C99"/>
    <w:rsid w:val="00B63A63"/>
    <w:rsid w:val="00B733D0"/>
    <w:rsid w:val="00B80415"/>
    <w:rsid w:val="00B91A1A"/>
    <w:rsid w:val="00B920F0"/>
    <w:rsid w:val="00B97ABA"/>
    <w:rsid w:val="00BC1C72"/>
    <w:rsid w:val="00BC2D88"/>
    <w:rsid w:val="00BF4035"/>
    <w:rsid w:val="00BF572E"/>
    <w:rsid w:val="00BF6F23"/>
    <w:rsid w:val="00C01755"/>
    <w:rsid w:val="00C06362"/>
    <w:rsid w:val="00C157FB"/>
    <w:rsid w:val="00C370C1"/>
    <w:rsid w:val="00C40D94"/>
    <w:rsid w:val="00C468B0"/>
    <w:rsid w:val="00C5297D"/>
    <w:rsid w:val="00C64F21"/>
    <w:rsid w:val="00C660A4"/>
    <w:rsid w:val="00C6654A"/>
    <w:rsid w:val="00C66CCD"/>
    <w:rsid w:val="00C70BF4"/>
    <w:rsid w:val="00C72541"/>
    <w:rsid w:val="00C732A8"/>
    <w:rsid w:val="00C828E3"/>
    <w:rsid w:val="00C91D20"/>
    <w:rsid w:val="00C94020"/>
    <w:rsid w:val="00CA3549"/>
    <w:rsid w:val="00CA5E76"/>
    <w:rsid w:val="00CA7B5C"/>
    <w:rsid w:val="00CB67F2"/>
    <w:rsid w:val="00CC092E"/>
    <w:rsid w:val="00CC29E4"/>
    <w:rsid w:val="00CC6DBB"/>
    <w:rsid w:val="00CD0DD7"/>
    <w:rsid w:val="00CE2CB7"/>
    <w:rsid w:val="00D02071"/>
    <w:rsid w:val="00D20FCB"/>
    <w:rsid w:val="00D21E0C"/>
    <w:rsid w:val="00D21FF6"/>
    <w:rsid w:val="00D26311"/>
    <w:rsid w:val="00D348E7"/>
    <w:rsid w:val="00D3771F"/>
    <w:rsid w:val="00D4171F"/>
    <w:rsid w:val="00D66A5B"/>
    <w:rsid w:val="00D83987"/>
    <w:rsid w:val="00D85FCE"/>
    <w:rsid w:val="00D91301"/>
    <w:rsid w:val="00DB2E95"/>
    <w:rsid w:val="00DC0822"/>
    <w:rsid w:val="00DE28BF"/>
    <w:rsid w:val="00DE4447"/>
    <w:rsid w:val="00DF487A"/>
    <w:rsid w:val="00E119F7"/>
    <w:rsid w:val="00E2025C"/>
    <w:rsid w:val="00E261BB"/>
    <w:rsid w:val="00E410B6"/>
    <w:rsid w:val="00E47C01"/>
    <w:rsid w:val="00E71D8F"/>
    <w:rsid w:val="00E75986"/>
    <w:rsid w:val="00E80189"/>
    <w:rsid w:val="00E95BDB"/>
    <w:rsid w:val="00EA07AC"/>
    <w:rsid w:val="00EC7411"/>
    <w:rsid w:val="00EE2CAE"/>
    <w:rsid w:val="00EE3AEA"/>
    <w:rsid w:val="00EF133E"/>
    <w:rsid w:val="00EF2A19"/>
    <w:rsid w:val="00F020BF"/>
    <w:rsid w:val="00F138D5"/>
    <w:rsid w:val="00F154E2"/>
    <w:rsid w:val="00F25A8C"/>
    <w:rsid w:val="00F422EC"/>
    <w:rsid w:val="00F5556F"/>
    <w:rsid w:val="00F75F5A"/>
    <w:rsid w:val="00F93E9B"/>
    <w:rsid w:val="00FA309B"/>
    <w:rsid w:val="00FA7AF7"/>
    <w:rsid w:val="00FB177B"/>
    <w:rsid w:val="00FB3945"/>
    <w:rsid w:val="00FC7021"/>
    <w:rsid w:val="00FD0F8E"/>
    <w:rsid w:val="00FE33D5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B96F"/>
  <w15:docId w15:val="{E211F1A0-9640-4C0B-B373-2F595837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665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1D16"/>
    <w:pPr>
      <w:ind w:left="720"/>
      <w:contextualSpacing/>
    </w:pPr>
  </w:style>
  <w:style w:type="character" w:customStyle="1" w:styleId="tlid-translation">
    <w:name w:val="tlid-translation"/>
    <w:basedOn w:val="Fuentedeprrafopredeter"/>
    <w:rsid w:val="009C572E"/>
  </w:style>
  <w:style w:type="table" w:styleId="Tablaconcuadrcula">
    <w:name w:val="Table Grid"/>
    <w:basedOn w:val="Tablanormal"/>
    <w:uiPriority w:val="59"/>
    <w:rsid w:val="00A1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1AF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B1300"/>
    <w:rPr>
      <w:color w:val="0000FF" w:themeColor="hyperlink"/>
      <w:u w:val="single"/>
    </w:rPr>
  </w:style>
  <w:style w:type="character" w:styleId="CitaHTML">
    <w:name w:val="HTML Cite"/>
    <w:uiPriority w:val="99"/>
    <w:unhideWhenUsed/>
    <w:rsid w:val="006C5D8A"/>
    <w:rPr>
      <w:i/>
      <w:iCs/>
    </w:rPr>
  </w:style>
  <w:style w:type="character" w:customStyle="1" w:styleId="orcid-id-https">
    <w:name w:val="orcid-id-https"/>
    <w:basedOn w:val="Fuentedeprrafopredeter"/>
    <w:rsid w:val="00C6654A"/>
  </w:style>
  <w:style w:type="character" w:customStyle="1" w:styleId="Ttulo3Car">
    <w:name w:val="Título 3 Car"/>
    <w:basedOn w:val="Fuentedeprrafopredeter"/>
    <w:link w:val="Ttulo3"/>
    <w:uiPriority w:val="9"/>
    <w:rsid w:val="00C6654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5yl5">
    <w:name w:val="_5yl5"/>
    <w:basedOn w:val="Fuentedeprrafopredeter"/>
    <w:rsid w:val="00D21E0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7CD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F4035"/>
    <w:rPr>
      <w:color w:val="605E5C"/>
      <w:shd w:val="clear" w:color="auto" w:fill="E1DFDD"/>
    </w:rPr>
  </w:style>
  <w:style w:type="character" w:customStyle="1" w:styleId="linkify">
    <w:name w:val="linkify"/>
    <w:basedOn w:val="Fuentedeprrafopredeter"/>
    <w:rsid w:val="00692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6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derlim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er.lima@ufrgs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beyazit@omu.edu.t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hammad_al_shannag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enyc@scut.edu.c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Eros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 Armando Rojas</dc:creator>
  <cp:lastModifiedBy>EROS Armando Rojas</cp:lastModifiedBy>
  <cp:revision>226</cp:revision>
  <dcterms:created xsi:type="dcterms:W3CDTF">2020-05-23T00:44:00Z</dcterms:created>
  <dcterms:modified xsi:type="dcterms:W3CDTF">2022-02-09T14:08:00Z</dcterms:modified>
</cp:coreProperties>
</file>